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</w:t>
      </w:r>
      <w:r w:rsidR="00DA3AD9">
        <w:rPr>
          <w:rFonts w:ascii="Arial" w:hAnsi="Arial" w:cs="Arial"/>
          <w:b/>
          <w:bCs/>
          <w:lang w:val="es-ES"/>
        </w:rPr>
        <w:t>2</w:t>
      </w:r>
      <w:r w:rsidR="006F209B">
        <w:rPr>
          <w:rFonts w:ascii="Arial" w:hAnsi="Arial" w:cs="Arial"/>
          <w:b/>
          <w:bCs/>
          <w:lang w:val="es-ES"/>
        </w:rPr>
        <w:t>5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6F209B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14</w:t>
      </w:r>
      <w:r w:rsidR="00893C2D">
        <w:rPr>
          <w:rFonts w:ascii="Arial" w:hAnsi="Arial" w:cs="Arial"/>
          <w:b/>
          <w:bCs/>
          <w:lang w:val="es-ES"/>
        </w:rPr>
        <w:t xml:space="preserve"> de </w:t>
      </w:r>
      <w:r>
        <w:rPr>
          <w:rFonts w:ascii="Arial" w:hAnsi="Arial" w:cs="Arial"/>
          <w:b/>
          <w:bCs/>
          <w:lang w:val="es-ES"/>
        </w:rPr>
        <w:t>diciembre</w:t>
      </w:r>
      <w:r w:rsidR="00CE1211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B746D4">
        <w:rPr>
          <w:rFonts w:ascii="Arial" w:hAnsi="Arial" w:cs="Arial"/>
          <w:b/>
          <w:bCs/>
          <w:lang w:val="es-ES"/>
        </w:rPr>
        <w:t>12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A3403" w:rsidRDefault="003618B8" w:rsidP="005E34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</w:t>
      </w:r>
      <w:r w:rsidR="006F209B">
        <w:rPr>
          <w:rFonts w:ascii="Arial" w:hAnsi="Arial" w:cs="Arial"/>
          <w:sz w:val="20"/>
          <w:szCs w:val="20"/>
        </w:rPr>
        <w:t>4</w:t>
      </w:r>
      <w:r w:rsidR="007574EE" w:rsidRPr="000C3E9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E3417" w:rsidRPr="005E3417" w:rsidRDefault="005E3417" w:rsidP="005E3417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7A9" w:rsidRDefault="003C1720" w:rsidP="005E34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893C2D" w:rsidRPr="00893C2D" w:rsidRDefault="00893C2D" w:rsidP="00893C2D">
      <w:pPr>
        <w:pStyle w:val="Prrafodelista"/>
        <w:rPr>
          <w:rFonts w:ascii="Arial" w:hAnsi="Arial" w:cs="Arial"/>
          <w:sz w:val="20"/>
          <w:szCs w:val="20"/>
        </w:rPr>
      </w:pPr>
    </w:p>
    <w:p w:rsidR="00021F6C" w:rsidRPr="00021F6C" w:rsidRDefault="00021F6C" w:rsidP="00021F6C">
      <w:pPr>
        <w:pStyle w:val="Prrafodelista"/>
        <w:rPr>
          <w:rFonts w:ascii="Arial" w:hAnsi="Arial" w:cs="Arial"/>
          <w:sz w:val="20"/>
          <w:szCs w:val="20"/>
        </w:rPr>
      </w:pPr>
    </w:p>
    <w:p w:rsidR="0054706A" w:rsidRPr="0054706A" w:rsidRDefault="00021F6C" w:rsidP="005470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021F6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74A7" w:rsidRPr="003474A7" w:rsidRDefault="00021F6C" w:rsidP="00347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AE2DEF" w:rsidRDefault="00617CB6" w:rsidP="007471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D2002F" w:rsidRDefault="00D2002F" w:rsidP="00D2002F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002F" w:rsidRPr="007A04FF" w:rsidRDefault="00D2002F" w:rsidP="00D200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04FF">
        <w:rPr>
          <w:rFonts w:ascii="Arial" w:hAnsi="Arial" w:cs="Arial"/>
          <w:b/>
          <w:sz w:val="20"/>
          <w:szCs w:val="20"/>
        </w:rPr>
        <w:t>Informe de asuntos relevantes</w:t>
      </w:r>
    </w:p>
    <w:p w:rsidR="00D2002F" w:rsidRPr="00D2002F" w:rsidRDefault="00D2002F" w:rsidP="00D2002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Estadísticas anuales de emergencia</w:t>
      </w:r>
    </w:p>
    <w:p w:rsidR="00747128" w:rsidRPr="00747128" w:rsidRDefault="00747128" w:rsidP="00747128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D03CE1" w:rsidRPr="00D03CE1" w:rsidRDefault="00D03CE1" w:rsidP="00D03CE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3CE1">
        <w:rPr>
          <w:rFonts w:ascii="Arial" w:hAnsi="Arial" w:cs="Arial"/>
          <w:sz w:val="20"/>
          <w:szCs w:val="20"/>
        </w:rPr>
        <w:t>Avance del Fideicomiso de Titularización de Flujos Futuros.</w:t>
      </w:r>
    </w:p>
    <w:p w:rsidR="003474A7" w:rsidRPr="00893C2D" w:rsidRDefault="00747128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Proyección financiera de cierre de año 2017.</w:t>
      </w:r>
    </w:p>
    <w:p w:rsidR="00B958EF" w:rsidRPr="00B958EF" w:rsidRDefault="00B958EF" w:rsidP="00B958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E8631C" w:rsidRPr="00747128" w:rsidRDefault="00747128" w:rsidP="0074712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Propuesta de incremento en el Régimen de salario integral</w:t>
      </w:r>
      <w:r w:rsidR="00893C2D">
        <w:rPr>
          <w:rFonts w:ascii="Arial" w:hAnsi="Arial" w:cs="Arial"/>
          <w:b/>
          <w:sz w:val="20"/>
          <w:szCs w:val="20"/>
        </w:rPr>
        <w:t>.</w:t>
      </w:r>
    </w:p>
    <w:p w:rsidR="00E8631C" w:rsidRDefault="00E8631C" w:rsidP="003D3ADB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3C2D" w:rsidRDefault="00747128" w:rsidP="00E8631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Proyección de cierre del Plan Anual Operativo 2017</w:t>
      </w:r>
      <w:r w:rsidR="003D3ADB">
        <w:rPr>
          <w:rFonts w:ascii="Arial" w:hAnsi="Arial" w:cs="Arial"/>
          <w:b/>
          <w:sz w:val="20"/>
          <w:szCs w:val="20"/>
        </w:rPr>
        <w:t>.</w:t>
      </w:r>
    </w:p>
    <w:p w:rsidR="00E8631C" w:rsidRPr="00E8631C" w:rsidRDefault="00E8631C" w:rsidP="00E8631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74A7" w:rsidRPr="00747128" w:rsidRDefault="00D2002F" w:rsidP="0074712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Informe anual de labores 2017</w:t>
      </w:r>
      <w:r w:rsidR="002E6A26">
        <w:rPr>
          <w:rFonts w:ascii="Arial" w:hAnsi="Arial" w:cs="Arial"/>
          <w:b/>
          <w:sz w:val="20"/>
          <w:szCs w:val="20"/>
        </w:rPr>
        <w:t>.</w:t>
      </w:r>
    </w:p>
    <w:p w:rsidR="00AE2DEF" w:rsidRPr="00AE2DEF" w:rsidRDefault="00AE2DEF" w:rsidP="00AE2D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2D34" w:rsidRPr="00747128" w:rsidRDefault="007B6B9D" w:rsidP="007471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>CORRESPONDENCIA Y ASUNTOS VARIOS</w:t>
      </w:r>
    </w:p>
    <w:p w:rsidR="004E4C36" w:rsidRPr="004E4C36" w:rsidRDefault="004E4C36" w:rsidP="004E4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E4C36" w:rsidRPr="004E4C36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71"/>
    <w:multiLevelType w:val="hybridMultilevel"/>
    <w:tmpl w:val="5E88235C"/>
    <w:lvl w:ilvl="0" w:tplc="CDC6E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E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abstractNum w:abstractNumId="4">
    <w:nsid w:val="6BF276D6"/>
    <w:multiLevelType w:val="hybridMultilevel"/>
    <w:tmpl w:val="89E830F8"/>
    <w:lvl w:ilvl="0" w:tplc="F3C21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A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A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6A26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ADB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06A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72E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417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2D34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4B8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09B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47128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4FF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580A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3071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6D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3C2D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4184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C4C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6D4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58EF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2BD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3CE1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002F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070B"/>
    <w:rsid w:val="00E414BE"/>
    <w:rsid w:val="00E41DD4"/>
    <w:rsid w:val="00E420B5"/>
    <w:rsid w:val="00E4228C"/>
    <w:rsid w:val="00E422F0"/>
    <w:rsid w:val="00E423EA"/>
    <w:rsid w:val="00E4322B"/>
    <w:rsid w:val="00E44381"/>
    <w:rsid w:val="00E4457E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631C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F8B8-9327-48B7-9473-EB89333C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2</cp:revision>
  <cp:lastPrinted>2017-12-14T14:00:00Z</cp:lastPrinted>
  <dcterms:created xsi:type="dcterms:W3CDTF">2017-12-14T14:01:00Z</dcterms:created>
  <dcterms:modified xsi:type="dcterms:W3CDTF">2017-12-14T14:01:00Z</dcterms:modified>
</cp:coreProperties>
</file>