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744A4A">
        <w:rPr>
          <w:rFonts w:ascii="Arial" w:hAnsi="Arial" w:cs="Arial"/>
          <w:b/>
          <w:bCs/>
          <w:lang w:val="es-ES"/>
        </w:rPr>
        <w:t>0108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5575F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29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744A4A">
        <w:rPr>
          <w:rFonts w:ascii="Arial" w:hAnsi="Arial" w:cs="Arial"/>
          <w:b/>
          <w:bCs/>
          <w:lang w:val="es-ES"/>
        </w:rPr>
        <w:t>setiembre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B4C2E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hyperlink r:id="rId9" w:history="1">
        <w:r w:rsidRPr="00E66D2B">
          <w:rPr>
            <w:rStyle w:val="Hipervnculo"/>
            <w:rFonts w:ascii="Arial" w:hAnsi="Arial" w:cs="Arial"/>
            <w:sz w:val="20"/>
            <w:szCs w:val="20"/>
          </w:rPr>
          <w:t xml:space="preserve">ACTA </w:t>
        </w:r>
        <w:r w:rsidR="00E960E4" w:rsidRPr="00E66D2B">
          <w:rPr>
            <w:rStyle w:val="Hipervnculo"/>
            <w:rFonts w:ascii="Arial" w:hAnsi="Arial" w:cs="Arial"/>
            <w:sz w:val="20"/>
            <w:szCs w:val="20"/>
          </w:rPr>
          <w:t>N° 107</w:t>
        </w:r>
      </w:hyperlink>
      <w:r w:rsidR="007574EE" w:rsidRPr="007924A6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11734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11734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11734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10"/>
          <w:szCs w:val="20"/>
        </w:rPr>
      </w:pPr>
    </w:p>
    <w:p w:rsidR="00750C1C" w:rsidRDefault="00FD116D" w:rsidP="000661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9F456C" w:rsidRPr="009F456C" w:rsidRDefault="009F456C" w:rsidP="009F456C">
      <w:pPr>
        <w:pStyle w:val="Prrafodelista"/>
        <w:rPr>
          <w:rFonts w:ascii="Arial" w:hAnsi="Arial" w:cs="Arial"/>
          <w:sz w:val="8"/>
          <w:szCs w:val="20"/>
        </w:rPr>
      </w:pPr>
    </w:p>
    <w:p w:rsidR="009F456C" w:rsidRPr="009F456C" w:rsidRDefault="00E66D2B" w:rsidP="009F456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9F456C" w:rsidRPr="00E66D2B">
          <w:rPr>
            <w:rStyle w:val="Hipervnculo"/>
            <w:rFonts w:ascii="Arial" w:hAnsi="Arial" w:cs="Arial"/>
            <w:sz w:val="20"/>
            <w:szCs w:val="20"/>
          </w:rPr>
          <w:t>Informe sobre uso de vehículos institucionales.</w:t>
        </w:r>
      </w:hyperlink>
      <w:r w:rsidR="009F456C" w:rsidRPr="009F456C">
        <w:rPr>
          <w:rFonts w:ascii="Arial" w:hAnsi="Arial" w:cs="Arial"/>
          <w:sz w:val="20"/>
          <w:szCs w:val="20"/>
        </w:rPr>
        <w:t xml:space="preserve"> </w:t>
      </w:r>
    </w:p>
    <w:p w:rsidR="00525A42" w:rsidRPr="00EB28BC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1411CE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6550B0" w:rsidRDefault="00E66D2B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1" w:history="1">
        <w:r w:rsidR="00D30566" w:rsidRPr="00E66D2B">
          <w:rPr>
            <w:rStyle w:val="Hipervnculo"/>
            <w:rFonts w:ascii="Arial" w:hAnsi="Arial" w:cs="Arial"/>
            <w:sz w:val="20"/>
            <w:szCs w:val="20"/>
          </w:rPr>
          <w:t xml:space="preserve">Resumen estadístico de emergencias atendidas en el periodo de </w:t>
        </w:r>
        <w:r w:rsidR="00E960E4" w:rsidRPr="00E66D2B">
          <w:rPr>
            <w:rStyle w:val="Hipervnculo"/>
            <w:rFonts w:ascii="Arial" w:hAnsi="Arial" w:cs="Arial"/>
            <w:sz w:val="20"/>
            <w:szCs w:val="20"/>
          </w:rPr>
          <w:t>setiembre</w:t>
        </w:r>
        <w:r w:rsidR="00D30566" w:rsidRPr="00E66D2B">
          <w:rPr>
            <w:rStyle w:val="Hipervnculo"/>
            <w:rFonts w:ascii="Arial" w:hAnsi="Arial" w:cs="Arial"/>
            <w:sz w:val="20"/>
            <w:szCs w:val="20"/>
          </w:rPr>
          <w:t xml:space="preserve"> 2016.</w:t>
        </w:r>
      </w:hyperlink>
      <w:r w:rsidR="00D30566">
        <w:rPr>
          <w:rFonts w:ascii="Arial" w:hAnsi="Arial" w:cs="Arial"/>
          <w:sz w:val="20"/>
          <w:szCs w:val="20"/>
        </w:rPr>
        <w:t xml:space="preserve"> </w:t>
      </w:r>
    </w:p>
    <w:p w:rsidR="00066175" w:rsidRPr="00E11734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2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E960E4" w:rsidRDefault="000D0CF4" w:rsidP="00E960E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  <w:r w:rsidR="003507F2">
        <w:rPr>
          <w:rFonts w:ascii="Arial" w:hAnsi="Arial" w:cs="Arial"/>
          <w:sz w:val="20"/>
          <w:szCs w:val="20"/>
        </w:rPr>
        <w:t>.</w:t>
      </w:r>
    </w:p>
    <w:p w:rsidR="00E11734" w:rsidRPr="00E11734" w:rsidRDefault="00E11734" w:rsidP="00E11734">
      <w:pPr>
        <w:pStyle w:val="Prrafodelista"/>
        <w:spacing w:line="360" w:lineRule="auto"/>
        <w:ind w:left="2138"/>
        <w:jc w:val="both"/>
        <w:rPr>
          <w:rFonts w:ascii="Arial" w:hAnsi="Arial" w:cs="Arial"/>
          <w:sz w:val="14"/>
          <w:szCs w:val="20"/>
        </w:rPr>
      </w:pPr>
    </w:p>
    <w:p w:rsidR="007B6920" w:rsidRDefault="009F5B7F" w:rsidP="00E66D2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Informe de p</w:t>
      </w:r>
      <w:r w:rsidR="005017F8">
        <w:rPr>
          <w:rFonts w:ascii="Arial" w:hAnsi="Arial" w:cs="Arial"/>
          <w:b/>
          <w:color w:val="000000" w:themeColor="text1"/>
          <w:sz w:val="20"/>
          <w:szCs w:val="20"/>
        </w:rPr>
        <w:t xml:space="preserve">ermuta de la Estación de Bomberos de Liberia. </w:t>
      </w:r>
      <w:hyperlink r:id="rId12" w:history="1">
        <w:r w:rsidR="00C7228B" w:rsidRPr="005E706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E43C0" w:rsidRPr="005E706C">
          <w:rPr>
            <w:rStyle w:val="Hipervnculo"/>
            <w:rFonts w:ascii="Arial" w:hAnsi="Arial" w:cs="Arial"/>
            <w:b/>
            <w:sz w:val="20"/>
            <w:szCs w:val="20"/>
          </w:rPr>
          <w:t>CBCR-028102-2016-DGB-01132.</w:t>
        </w:r>
      </w:hyperlink>
    </w:p>
    <w:p w:rsidR="00BE43C0" w:rsidRPr="00BE43C0" w:rsidRDefault="005E706C" w:rsidP="00BE43C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3" w:history="1">
        <w:r w:rsidR="00BE43C0" w:rsidRPr="005E706C">
          <w:rPr>
            <w:rStyle w:val="Hipervnculo"/>
            <w:rFonts w:ascii="Arial" w:hAnsi="Arial" w:cs="Arial"/>
            <w:sz w:val="20"/>
            <w:szCs w:val="20"/>
          </w:rPr>
          <w:t>Avalúo Estación de Bomberos de Liberia.</w:t>
        </w:r>
      </w:hyperlink>
    </w:p>
    <w:p w:rsidR="00BE43C0" w:rsidRPr="00BE43C0" w:rsidRDefault="005E706C" w:rsidP="00BE43C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4" w:history="1">
        <w:r w:rsidR="00BE43C0" w:rsidRPr="005E706C">
          <w:rPr>
            <w:rStyle w:val="Hipervnculo"/>
            <w:rFonts w:ascii="Arial" w:hAnsi="Arial" w:cs="Arial"/>
            <w:sz w:val="20"/>
            <w:szCs w:val="20"/>
          </w:rPr>
          <w:t>Avalúo terreno municipal, escenario 1.</w:t>
        </w:r>
      </w:hyperlink>
      <w:r w:rsidR="00BE43C0" w:rsidRPr="00BE43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43C0" w:rsidRPr="00BE43C0" w:rsidRDefault="005E706C" w:rsidP="00BE43C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5" w:history="1">
        <w:r w:rsidR="00BE43C0" w:rsidRPr="005E706C">
          <w:rPr>
            <w:rStyle w:val="Hipervnculo"/>
            <w:rFonts w:ascii="Arial" w:hAnsi="Arial" w:cs="Arial"/>
            <w:sz w:val="20"/>
            <w:szCs w:val="20"/>
          </w:rPr>
          <w:t>Avalúo terreno municipal, escenario 2.</w:t>
        </w:r>
      </w:hyperlink>
      <w:r w:rsidR="00BE43C0" w:rsidRPr="00BE43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43C0" w:rsidRPr="00BE43C0" w:rsidRDefault="005E706C" w:rsidP="00BE43C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6" w:history="1">
        <w:r w:rsidR="00BE43C0" w:rsidRPr="005E706C">
          <w:rPr>
            <w:rStyle w:val="Hipervnculo"/>
            <w:rFonts w:ascii="Arial" w:hAnsi="Arial" w:cs="Arial"/>
            <w:sz w:val="20"/>
            <w:szCs w:val="20"/>
          </w:rPr>
          <w:t>Informe técnico de evaluación de terreno.</w:t>
        </w:r>
      </w:hyperlink>
      <w:r w:rsidR="00BE43C0" w:rsidRPr="00BE43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66D2B" w:rsidRPr="00E66D2B" w:rsidRDefault="00E66D2B" w:rsidP="00E66D2B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B6920" w:rsidRPr="00673357" w:rsidRDefault="007B6920" w:rsidP="007B692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73357">
        <w:rPr>
          <w:rFonts w:ascii="Arial" w:hAnsi="Arial" w:cs="Arial"/>
          <w:b/>
          <w:color w:val="000000" w:themeColor="text1"/>
          <w:sz w:val="20"/>
          <w:szCs w:val="20"/>
        </w:rPr>
        <w:t xml:space="preserve">Fechas de apertura en Huacas y Miramar. </w:t>
      </w:r>
      <w:bookmarkStart w:id="0" w:name="_GoBack"/>
      <w:bookmarkEnd w:id="0"/>
    </w:p>
    <w:p w:rsidR="009F5B7F" w:rsidRDefault="009F5B7F" w:rsidP="009F5B7F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5B7F" w:rsidRDefault="00E66D2B" w:rsidP="007846E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7" w:history="1">
        <w:r w:rsidR="009F5B7F" w:rsidRPr="00E66D2B">
          <w:rPr>
            <w:rStyle w:val="Hipervnculo"/>
            <w:rFonts w:ascii="Arial" w:hAnsi="Arial" w:cs="Arial"/>
            <w:b/>
            <w:sz w:val="20"/>
            <w:szCs w:val="20"/>
          </w:rPr>
          <w:t xml:space="preserve">Solicitud de creación de </w:t>
        </w:r>
        <w:r w:rsidR="00673357" w:rsidRPr="00E66D2B">
          <w:rPr>
            <w:rStyle w:val="Hipervnculo"/>
            <w:rFonts w:ascii="Arial" w:hAnsi="Arial" w:cs="Arial"/>
            <w:b/>
            <w:sz w:val="20"/>
            <w:szCs w:val="20"/>
          </w:rPr>
          <w:t xml:space="preserve">dos </w:t>
        </w:r>
        <w:r w:rsidR="009F5B7F" w:rsidRPr="00E66D2B">
          <w:rPr>
            <w:rStyle w:val="Hipervnculo"/>
            <w:rFonts w:ascii="Arial" w:hAnsi="Arial" w:cs="Arial"/>
            <w:b/>
            <w:sz w:val="20"/>
            <w:szCs w:val="20"/>
          </w:rPr>
          <w:t>plaza</w:t>
        </w:r>
        <w:r w:rsidR="00673357" w:rsidRPr="00E66D2B">
          <w:rPr>
            <w:rStyle w:val="Hipervnculo"/>
            <w:rFonts w:ascii="Arial" w:hAnsi="Arial" w:cs="Arial"/>
            <w:b/>
            <w:sz w:val="20"/>
            <w:szCs w:val="20"/>
          </w:rPr>
          <w:t>s de Jefe de B</w:t>
        </w:r>
        <w:r w:rsidR="009F5B7F" w:rsidRPr="00E66D2B">
          <w:rPr>
            <w:rStyle w:val="Hipervnculo"/>
            <w:rFonts w:ascii="Arial" w:hAnsi="Arial" w:cs="Arial"/>
            <w:b/>
            <w:sz w:val="20"/>
            <w:szCs w:val="20"/>
          </w:rPr>
          <w:t>atallón</w:t>
        </w:r>
      </w:hyperlink>
      <w:r w:rsidR="009F5B7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hyperlink r:id="rId18" w:history="1">
        <w:r w:rsidR="009F5B7F" w:rsidRPr="00E66D2B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324F1F" w:rsidRPr="00E66D2B">
          <w:rPr>
            <w:rStyle w:val="Hipervnculo"/>
            <w:rFonts w:ascii="Arial" w:hAnsi="Arial" w:cs="Arial"/>
            <w:b/>
            <w:sz w:val="20"/>
            <w:szCs w:val="20"/>
          </w:rPr>
          <w:t>CBCR-028078-2016-DGB-01131.</w:t>
        </w:r>
      </w:hyperlink>
    </w:p>
    <w:p w:rsidR="00BE43C0" w:rsidRPr="00BE43C0" w:rsidRDefault="00BE43C0" w:rsidP="00BE43C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43C0" w:rsidRDefault="00BE43C0" w:rsidP="00BE43C0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5124" w:rsidRPr="00B05124" w:rsidRDefault="00B05124" w:rsidP="00B05124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34418" w:rsidRPr="00FF255F" w:rsidRDefault="00634418" w:rsidP="00634418">
      <w:pPr>
        <w:pStyle w:val="Prrafodelista"/>
        <w:ind w:left="2138"/>
        <w:jc w:val="both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6B4E6E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9F5B7F" w:rsidRPr="009F5B7F" w:rsidRDefault="00E66D2B" w:rsidP="009F5B7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="009F5B7F" w:rsidRPr="00E66D2B">
          <w:rPr>
            <w:rStyle w:val="Hipervnculo"/>
            <w:rFonts w:ascii="Arial" w:hAnsi="Arial" w:cs="Arial"/>
            <w:sz w:val="20"/>
            <w:szCs w:val="20"/>
          </w:rPr>
          <w:t>Acuerdo del Consejo Municipal de Liberia</w:t>
        </w:r>
      </w:hyperlink>
      <w:r w:rsidR="009F5B7F" w:rsidRPr="009F5B7F">
        <w:rPr>
          <w:rFonts w:ascii="Arial" w:hAnsi="Arial" w:cs="Arial"/>
          <w:sz w:val="20"/>
          <w:szCs w:val="20"/>
        </w:rPr>
        <w:t xml:space="preserve"> </w:t>
      </w:r>
    </w:p>
    <w:sectPr w:rsidR="009F5B7F" w:rsidRPr="009F5B7F" w:rsidSect="004D1472">
      <w:headerReference w:type="default" r:id="rId2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BE" w:rsidRDefault="005C7BBE" w:rsidP="00F41BFA">
      <w:pPr>
        <w:spacing w:after="0" w:line="240" w:lineRule="auto"/>
      </w:pPr>
      <w:r>
        <w:separator/>
      </w:r>
    </w:p>
  </w:endnote>
  <w:endnote w:type="continuationSeparator" w:id="0">
    <w:p w:rsidR="005C7BBE" w:rsidRDefault="005C7BB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BE" w:rsidRDefault="005C7BBE" w:rsidP="00F41BFA">
      <w:pPr>
        <w:spacing w:after="0" w:line="240" w:lineRule="auto"/>
      </w:pPr>
      <w:r>
        <w:separator/>
      </w:r>
    </w:p>
  </w:footnote>
  <w:footnote w:type="continuationSeparator" w:id="0">
    <w:p w:rsidR="005C7BBE" w:rsidRDefault="005C7BB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B261D7C" wp14:editId="4045EFDE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B3434C"/>
    <w:multiLevelType w:val="hybridMultilevel"/>
    <w:tmpl w:val="D69CC97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7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5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9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1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5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6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1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7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1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5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4"/>
  </w:num>
  <w:num w:numId="6">
    <w:abstractNumId w:val="41"/>
  </w:num>
  <w:num w:numId="7">
    <w:abstractNumId w:val="33"/>
  </w:num>
  <w:num w:numId="8">
    <w:abstractNumId w:val="23"/>
  </w:num>
  <w:num w:numId="9">
    <w:abstractNumId w:val="29"/>
  </w:num>
  <w:num w:numId="10">
    <w:abstractNumId w:val="30"/>
  </w:num>
  <w:num w:numId="11">
    <w:abstractNumId w:val="35"/>
  </w:num>
  <w:num w:numId="12">
    <w:abstractNumId w:val="12"/>
  </w:num>
  <w:num w:numId="13">
    <w:abstractNumId w:val="6"/>
  </w:num>
  <w:num w:numId="14">
    <w:abstractNumId w:val="3"/>
  </w:num>
  <w:num w:numId="15">
    <w:abstractNumId w:val="42"/>
  </w:num>
  <w:num w:numId="16">
    <w:abstractNumId w:val="27"/>
  </w:num>
  <w:num w:numId="17">
    <w:abstractNumId w:val="21"/>
  </w:num>
  <w:num w:numId="18">
    <w:abstractNumId w:val="15"/>
  </w:num>
  <w:num w:numId="19">
    <w:abstractNumId w:val="4"/>
  </w:num>
  <w:num w:numId="20">
    <w:abstractNumId w:val="14"/>
  </w:num>
  <w:num w:numId="21">
    <w:abstractNumId w:val="36"/>
  </w:num>
  <w:num w:numId="22">
    <w:abstractNumId w:val="1"/>
  </w:num>
  <w:num w:numId="23">
    <w:abstractNumId w:val="47"/>
  </w:num>
  <w:num w:numId="24">
    <w:abstractNumId w:val="20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19"/>
  </w:num>
  <w:num w:numId="30">
    <w:abstractNumId w:val="31"/>
  </w:num>
  <w:num w:numId="31">
    <w:abstractNumId w:val="46"/>
  </w:num>
  <w:num w:numId="32">
    <w:abstractNumId w:val="28"/>
  </w:num>
  <w:num w:numId="33">
    <w:abstractNumId w:val="26"/>
  </w:num>
  <w:num w:numId="34">
    <w:abstractNumId w:val="22"/>
  </w:num>
  <w:num w:numId="35">
    <w:abstractNumId w:val="11"/>
  </w:num>
  <w:num w:numId="36">
    <w:abstractNumId w:val="43"/>
  </w:num>
  <w:num w:numId="37">
    <w:abstractNumId w:val="7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0"/>
  </w:num>
  <w:num w:numId="41">
    <w:abstractNumId w:val="38"/>
  </w:num>
  <w:num w:numId="42">
    <w:abstractNumId w:val="32"/>
  </w:num>
  <w:num w:numId="43">
    <w:abstractNumId w:val="45"/>
  </w:num>
  <w:num w:numId="44">
    <w:abstractNumId w:val="37"/>
  </w:num>
  <w:num w:numId="45">
    <w:abstractNumId w:val="34"/>
  </w:num>
  <w:num w:numId="46">
    <w:abstractNumId w:val="40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C2C"/>
    <w:rsid w:val="00110E16"/>
    <w:rsid w:val="00111519"/>
    <w:rsid w:val="00111D77"/>
    <w:rsid w:val="0011282B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11CE"/>
    <w:rsid w:val="0014340F"/>
    <w:rsid w:val="00144052"/>
    <w:rsid w:val="00145309"/>
    <w:rsid w:val="00145727"/>
    <w:rsid w:val="0014762A"/>
    <w:rsid w:val="00150518"/>
    <w:rsid w:val="00150F9A"/>
    <w:rsid w:val="00151BCB"/>
    <w:rsid w:val="00151E9A"/>
    <w:rsid w:val="00152825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12F"/>
    <w:rsid w:val="00316607"/>
    <w:rsid w:val="003168C1"/>
    <w:rsid w:val="003200DF"/>
    <w:rsid w:val="003229E5"/>
    <w:rsid w:val="00323D27"/>
    <w:rsid w:val="00324F1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1E46"/>
    <w:rsid w:val="00363099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5D0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26FE2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2076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224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C7BBE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06C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3357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4E8C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4EA7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43C0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399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591"/>
    <w:rsid w:val="00CC2701"/>
    <w:rsid w:val="00CC296D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0F6"/>
    <w:rsid w:val="00D0622B"/>
    <w:rsid w:val="00D06A95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10D5A"/>
    <w:rsid w:val="00E11734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6D2B"/>
    <w:rsid w:val="00E67938"/>
    <w:rsid w:val="00E7131A"/>
    <w:rsid w:val="00E715B4"/>
    <w:rsid w:val="00E72416"/>
    <w:rsid w:val="00E73A70"/>
    <w:rsid w:val="00E7422B"/>
    <w:rsid w:val="00E74951"/>
    <w:rsid w:val="00E75AEC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3C45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2B3E"/>
    <w:rsid w:val="00F33433"/>
    <w:rsid w:val="00F34C85"/>
    <w:rsid w:val="00F374E2"/>
    <w:rsid w:val="00F37701"/>
    <w:rsid w:val="00F37E59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36A"/>
    <w:rsid w:val="00F946F8"/>
    <w:rsid w:val="00F950F8"/>
    <w:rsid w:val="00F968C8"/>
    <w:rsid w:val="00F97157"/>
    <w:rsid w:val="00F97A8A"/>
    <w:rsid w:val="00F97AFA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55F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3.1.%20Aval&#250;o%20Estaci&#243;n%20de%20Liberia.pdf" TargetMode="External"/><Relationship Id="rId18" Type="http://schemas.openxmlformats.org/officeDocument/2006/relationships/hyperlink" Target="5.5.%20CBCR-028078-2016-DGB-011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5.3.%20CBCR-028102-2016-DGB-01132.pdf" TargetMode="External"/><Relationship Id="rId17" Type="http://schemas.openxmlformats.org/officeDocument/2006/relationships/hyperlink" Target="5.5.%20Informe%20de%20Cargas%20de%20Trabajo%20de%20Jefe%20Batall&#243;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5.3.4.%20Informe_EvaluacionTerrenos_Liberi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5.1.1.%20Resumen%20estad&#237;stico%20set%20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5.3.3.%20Aval&#250;o%20terreno%20municipal%20escenario%202.pdf" TargetMode="External"/><Relationship Id="rId10" Type="http://schemas.openxmlformats.org/officeDocument/2006/relationships/hyperlink" Target="4.1.%20Informe%20sobre%20uso%20de%20veh&#237;culos%20institucionales.pdf" TargetMode="External"/><Relationship Id="rId19" Type="http://schemas.openxmlformats.org/officeDocument/2006/relationships/hyperlink" Target="6.1.%20ACUERDO%20MUNICIPAL%20PERMUTA%20LIBER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O&#769;N%200107.docx" TargetMode="External"/><Relationship Id="rId14" Type="http://schemas.openxmlformats.org/officeDocument/2006/relationships/hyperlink" Target="5.3.2.%20Aval&#250;o%20terreno%20municipal%20escenario%20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79BD-6BA4-4403-9574-7AAF804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189</cp:revision>
  <cp:lastPrinted>2016-09-07T15:01:00Z</cp:lastPrinted>
  <dcterms:created xsi:type="dcterms:W3CDTF">2016-04-22T22:01:00Z</dcterms:created>
  <dcterms:modified xsi:type="dcterms:W3CDTF">2016-09-22T22:45:00Z</dcterms:modified>
</cp:coreProperties>
</file>