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25" w:rsidRDefault="00294C25" w:rsidP="00A67D3B">
      <w:pPr>
        <w:pStyle w:val="Sinespaciado"/>
        <w:spacing w:line="276" w:lineRule="auto"/>
        <w:jc w:val="center"/>
        <w:rPr>
          <w:rFonts w:asciiTheme="majorHAnsi" w:hAnsiTheme="majorHAnsi"/>
          <w:b/>
          <w:sz w:val="40"/>
          <w:szCs w:val="24"/>
          <w:lang w:val="es-ES"/>
        </w:rPr>
      </w:pPr>
    </w:p>
    <w:p w:rsidR="00294C25" w:rsidRDefault="00294C25" w:rsidP="00A67D3B">
      <w:pPr>
        <w:pStyle w:val="Sinespaciado"/>
        <w:spacing w:line="276" w:lineRule="auto"/>
        <w:jc w:val="center"/>
        <w:rPr>
          <w:rFonts w:asciiTheme="majorHAnsi" w:hAnsiTheme="majorHAnsi"/>
          <w:b/>
          <w:sz w:val="40"/>
          <w:szCs w:val="24"/>
          <w:lang w:val="es-ES"/>
        </w:rPr>
      </w:pPr>
    </w:p>
    <w:p w:rsidR="00A67D3B" w:rsidRPr="00294C25" w:rsidRDefault="00A67D3B" w:rsidP="00A67D3B">
      <w:pPr>
        <w:pStyle w:val="Sinespaciado"/>
        <w:spacing w:line="276" w:lineRule="auto"/>
        <w:jc w:val="center"/>
        <w:rPr>
          <w:rFonts w:asciiTheme="majorHAnsi" w:hAnsiTheme="majorHAnsi"/>
          <w:b/>
          <w:sz w:val="40"/>
          <w:szCs w:val="24"/>
          <w:lang w:val="es-ES"/>
        </w:rPr>
      </w:pPr>
      <w:r w:rsidRPr="00294C25">
        <w:rPr>
          <w:rFonts w:asciiTheme="majorHAnsi" w:hAnsiTheme="majorHAnsi"/>
          <w:b/>
          <w:sz w:val="40"/>
          <w:szCs w:val="24"/>
          <w:lang w:val="es-ES"/>
        </w:rPr>
        <w:t>Benemérito Cuerpo de Bomberos de Costa Rica</w:t>
      </w:r>
    </w:p>
    <w:p w:rsidR="00A67D3B" w:rsidRPr="00294C25" w:rsidRDefault="00A67D3B" w:rsidP="00A67D3B">
      <w:pPr>
        <w:jc w:val="center"/>
        <w:rPr>
          <w:rFonts w:ascii="Arial" w:hAnsi="Arial" w:cs="Arial"/>
          <w:b/>
          <w:sz w:val="52"/>
          <w:lang w:val="es-ES"/>
        </w:rPr>
      </w:pPr>
    </w:p>
    <w:p w:rsidR="00A67D3B" w:rsidRDefault="00294C25" w:rsidP="00A67D3B">
      <w:pPr>
        <w:jc w:val="center"/>
        <w:rPr>
          <w:rFonts w:ascii="Arial" w:hAnsi="Arial" w:cs="Arial"/>
          <w:b/>
          <w:sz w:val="52"/>
        </w:rPr>
      </w:pPr>
      <w:r w:rsidRPr="00C14F36">
        <w:rPr>
          <w:rFonts w:asciiTheme="majorHAnsi" w:eastAsia="Calibri" w:hAnsiTheme="majorHAnsi" w:cs="Times New Roman"/>
          <w:noProof/>
          <w:sz w:val="24"/>
          <w:szCs w:val="24"/>
          <w:lang w:eastAsia="es-CR"/>
        </w:rPr>
        <w:drawing>
          <wp:anchor distT="0" distB="0" distL="114300" distR="114300" simplePos="0" relativeHeight="251659264" behindDoc="0" locked="0" layoutInCell="1" allowOverlap="1" wp14:anchorId="08040A8C" wp14:editId="1E154B18">
            <wp:simplePos x="0" y="0"/>
            <wp:positionH relativeFrom="margin">
              <wp:posOffset>1667510</wp:posOffset>
            </wp:positionH>
            <wp:positionV relativeFrom="margin">
              <wp:posOffset>2096770</wp:posOffset>
            </wp:positionV>
            <wp:extent cx="2337435" cy="2337435"/>
            <wp:effectExtent l="0" t="0" r="0" b="5715"/>
            <wp:wrapSquare wrapText="bothSides"/>
            <wp:docPr id="2" name="Imagen 2" descr="https://yt3.ggpht.com/-zP_B0JOhbyQ/AAAAAAAAAAI/AAAAAAAAAAA/Gs0N1NhvILs/s900-c-k-no/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t3.ggpht.com/-zP_B0JOhbyQ/AAAAAAAAAAI/AAAAAAAAAAA/Gs0N1NhvILs/s900-c-k-no/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7435" cy="23374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7D3B" w:rsidRPr="000B28FE" w:rsidRDefault="00A67D3B" w:rsidP="00A67D3B">
      <w:pPr>
        <w:jc w:val="center"/>
        <w:rPr>
          <w:rFonts w:ascii="Arial" w:hAnsi="Arial" w:cs="Arial"/>
          <w:b/>
          <w:sz w:val="52"/>
        </w:rPr>
      </w:pPr>
    </w:p>
    <w:p w:rsidR="00A67D3B" w:rsidRPr="000B28FE" w:rsidRDefault="00A67D3B" w:rsidP="00A67D3B">
      <w:pPr>
        <w:jc w:val="center"/>
        <w:rPr>
          <w:rFonts w:ascii="Arial" w:hAnsi="Arial" w:cs="Arial"/>
          <w:b/>
          <w:sz w:val="52"/>
        </w:rPr>
      </w:pPr>
    </w:p>
    <w:p w:rsidR="00A67D3B" w:rsidRPr="000B28FE" w:rsidRDefault="00A67D3B" w:rsidP="00A67D3B">
      <w:pPr>
        <w:jc w:val="center"/>
        <w:rPr>
          <w:rFonts w:ascii="Arial" w:hAnsi="Arial" w:cs="Arial"/>
          <w:b/>
          <w:sz w:val="52"/>
        </w:rPr>
      </w:pPr>
    </w:p>
    <w:p w:rsidR="00A67D3B" w:rsidRPr="000B28FE" w:rsidRDefault="00A67D3B" w:rsidP="00A67D3B">
      <w:pPr>
        <w:jc w:val="center"/>
        <w:rPr>
          <w:rFonts w:ascii="Arial" w:hAnsi="Arial" w:cs="Arial"/>
          <w:b/>
          <w:sz w:val="52"/>
        </w:rPr>
      </w:pPr>
    </w:p>
    <w:p w:rsidR="00A67D3B" w:rsidRDefault="00A67D3B" w:rsidP="00A67D3B">
      <w:pPr>
        <w:jc w:val="center"/>
        <w:rPr>
          <w:rFonts w:ascii="Arial" w:hAnsi="Arial" w:cs="Arial"/>
          <w:b/>
          <w:sz w:val="52"/>
        </w:rPr>
      </w:pPr>
    </w:p>
    <w:p w:rsidR="00A67D3B" w:rsidRDefault="00A67D3B" w:rsidP="00294C25">
      <w:pPr>
        <w:rPr>
          <w:rFonts w:ascii="Arial" w:hAnsi="Arial" w:cs="Arial"/>
          <w:b/>
          <w:sz w:val="52"/>
        </w:rPr>
      </w:pPr>
    </w:p>
    <w:p w:rsidR="00A67D3B" w:rsidRPr="00EE11F6" w:rsidRDefault="00A67D3B" w:rsidP="00A67D3B">
      <w:pPr>
        <w:pStyle w:val="Sinespaciado"/>
        <w:spacing w:line="276" w:lineRule="auto"/>
        <w:jc w:val="center"/>
        <w:rPr>
          <w:rFonts w:asciiTheme="majorHAnsi" w:hAnsiTheme="majorHAnsi"/>
          <w:b/>
          <w:sz w:val="36"/>
          <w:szCs w:val="24"/>
          <w:lang w:val="es-ES"/>
        </w:rPr>
      </w:pPr>
      <w:r w:rsidRPr="00EE11F6">
        <w:rPr>
          <w:rFonts w:asciiTheme="majorHAnsi" w:hAnsiTheme="majorHAnsi"/>
          <w:b/>
          <w:sz w:val="36"/>
          <w:szCs w:val="24"/>
          <w:lang w:val="es-ES"/>
        </w:rPr>
        <w:t xml:space="preserve">Propuesta de Contenidos del Plan Anual Operativo </w:t>
      </w:r>
    </w:p>
    <w:p w:rsidR="00A67D3B" w:rsidRPr="00EE11F6" w:rsidRDefault="00A67D3B" w:rsidP="00A67D3B">
      <w:pPr>
        <w:pStyle w:val="Sinespaciado"/>
        <w:spacing w:line="276" w:lineRule="auto"/>
        <w:jc w:val="center"/>
        <w:rPr>
          <w:rFonts w:asciiTheme="majorHAnsi" w:hAnsiTheme="majorHAnsi"/>
          <w:b/>
          <w:sz w:val="36"/>
          <w:szCs w:val="24"/>
          <w:lang w:val="es-ES"/>
        </w:rPr>
      </w:pPr>
    </w:p>
    <w:p w:rsidR="00A67D3B" w:rsidRDefault="00294C25" w:rsidP="00A67D3B">
      <w:pPr>
        <w:pStyle w:val="Sinespaciado"/>
        <w:spacing w:line="276" w:lineRule="auto"/>
        <w:jc w:val="center"/>
        <w:rPr>
          <w:rFonts w:asciiTheme="majorHAnsi" w:hAnsiTheme="majorHAnsi"/>
          <w:b/>
          <w:sz w:val="36"/>
          <w:szCs w:val="24"/>
          <w:lang w:val="es-ES"/>
        </w:rPr>
      </w:pPr>
      <w:r>
        <w:rPr>
          <w:rFonts w:asciiTheme="majorHAnsi" w:hAnsiTheme="majorHAnsi"/>
          <w:b/>
          <w:sz w:val="36"/>
          <w:szCs w:val="24"/>
          <w:lang w:val="es-ES"/>
        </w:rPr>
        <w:t xml:space="preserve">Proyecto </w:t>
      </w:r>
      <w:r w:rsidR="00A67D3B" w:rsidRPr="00EE11F6">
        <w:rPr>
          <w:rFonts w:asciiTheme="majorHAnsi" w:hAnsiTheme="majorHAnsi"/>
          <w:b/>
          <w:sz w:val="36"/>
          <w:szCs w:val="24"/>
          <w:lang w:val="es-ES"/>
        </w:rPr>
        <w:t xml:space="preserve">Presupuesto Ordinario </w:t>
      </w:r>
    </w:p>
    <w:p w:rsidR="00294C25" w:rsidRPr="00EE11F6" w:rsidRDefault="00294C25" w:rsidP="00A67D3B">
      <w:pPr>
        <w:pStyle w:val="Sinespaciado"/>
        <w:spacing w:line="276" w:lineRule="auto"/>
        <w:jc w:val="center"/>
        <w:rPr>
          <w:rFonts w:asciiTheme="majorHAnsi" w:hAnsiTheme="majorHAnsi"/>
          <w:b/>
          <w:sz w:val="36"/>
          <w:szCs w:val="24"/>
          <w:lang w:val="es-ES"/>
        </w:rPr>
      </w:pPr>
    </w:p>
    <w:p w:rsidR="00A67D3B" w:rsidRPr="00EE11F6" w:rsidRDefault="00A67D3B" w:rsidP="00A67D3B">
      <w:pPr>
        <w:pStyle w:val="Sinespaciado"/>
        <w:spacing w:line="276" w:lineRule="auto"/>
        <w:jc w:val="center"/>
        <w:rPr>
          <w:rFonts w:asciiTheme="majorHAnsi" w:hAnsiTheme="majorHAnsi"/>
          <w:b/>
          <w:sz w:val="36"/>
          <w:szCs w:val="24"/>
          <w:lang w:val="es-ES"/>
        </w:rPr>
      </w:pPr>
      <w:r w:rsidRPr="00EE11F6">
        <w:rPr>
          <w:rFonts w:asciiTheme="majorHAnsi" w:hAnsiTheme="majorHAnsi"/>
          <w:b/>
          <w:sz w:val="36"/>
          <w:szCs w:val="24"/>
          <w:lang w:val="es-ES"/>
        </w:rPr>
        <w:t>2017</w:t>
      </w:r>
    </w:p>
    <w:p w:rsidR="00A67D3B" w:rsidRDefault="00A67D3B" w:rsidP="00A67D3B">
      <w:pPr>
        <w:rPr>
          <w:rFonts w:ascii="Arial" w:hAnsi="Arial" w:cs="Arial"/>
        </w:rPr>
      </w:pPr>
    </w:p>
    <w:p w:rsidR="00294C25" w:rsidRDefault="00294C25" w:rsidP="00A67D3B">
      <w:pPr>
        <w:rPr>
          <w:rFonts w:ascii="Arial" w:hAnsi="Arial" w:cs="Arial"/>
        </w:rPr>
      </w:pPr>
    </w:p>
    <w:p w:rsidR="00294C25" w:rsidRDefault="00294C25" w:rsidP="00A67D3B">
      <w:pPr>
        <w:rPr>
          <w:rFonts w:ascii="Arial" w:hAnsi="Arial" w:cs="Arial"/>
        </w:rPr>
      </w:pPr>
    </w:p>
    <w:p w:rsidR="00294C25" w:rsidRDefault="00294C25" w:rsidP="00A67D3B">
      <w:pPr>
        <w:rPr>
          <w:rFonts w:ascii="Arial" w:hAnsi="Arial" w:cs="Arial"/>
        </w:rPr>
      </w:pPr>
    </w:p>
    <w:sdt>
      <w:sdtPr>
        <w:rPr>
          <w:rFonts w:ascii="Arial" w:eastAsiaTheme="minorHAnsi" w:hAnsi="Arial" w:cs="Arial"/>
          <w:b w:val="0"/>
          <w:bCs w:val="0"/>
          <w:color w:val="auto"/>
          <w:sz w:val="22"/>
          <w:szCs w:val="22"/>
          <w:lang w:val="es-ES" w:eastAsia="en-US"/>
        </w:rPr>
        <w:id w:val="-504051517"/>
        <w:docPartObj>
          <w:docPartGallery w:val="Table of Contents"/>
          <w:docPartUnique/>
        </w:docPartObj>
      </w:sdtPr>
      <w:sdtEndPr/>
      <w:sdtContent>
        <w:p w:rsidR="00EC7D92" w:rsidRPr="000B28FE" w:rsidRDefault="00EC7D92" w:rsidP="00EC7D92">
          <w:pPr>
            <w:pStyle w:val="TtulodeTDC"/>
            <w:jc w:val="center"/>
            <w:rPr>
              <w:rFonts w:ascii="Arial" w:hAnsi="Arial" w:cs="Arial"/>
              <w:color w:val="auto"/>
            </w:rPr>
          </w:pPr>
          <w:r w:rsidRPr="000B28FE">
            <w:rPr>
              <w:rFonts w:ascii="Arial" w:hAnsi="Arial" w:cs="Arial"/>
              <w:color w:val="auto"/>
              <w:lang w:val="es-ES"/>
            </w:rPr>
            <w:t>Tabla de Contenido</w:t>
          </w:r>
        </w:p>
        <w:p w:rsidR="00933166" w:rsidRDefault="00EC7D92">
          <w:pPr>
            <w:pStyle w:val="TDC1"/>
            <w:tabs>
              <w:tab w:val="right" w:leader="dot" w:pos="8828"/>
            </w:tabs>
            <w:rPr>
              <w:rFonts w:eastAsiaTheme="minorEastAsia"/>
              <w:noProof/>
              <w:lang w:eastAsia="es-CR"/>
            </w:rPr>
          </w:pPr>
          <w:r w:rsidRPr="000B28FE">
            <w:rPr>
              <w:rFonts w:ascii="Arial" w:hAnsi="Arial" w:cs="Arial"/>
            </w:rPr>
            <w:fldChar w:fldCharType="begin"/>
          </w:r>
          <w:r w:rsidRPr="000B28FE">
            <w:rPr>
              <w:rFonts w:ascii="Arial" w:hAnsi="Arial" w:cs="Arial"/>
            </w:rPr>
            <w:instrText xml:space="preserve"> TOC \o "1-3" \h \z \u </w:instrText>
          </w:r>
          <w:r w:rsidRPr="000B28FE">
            <w:rPr>
              <w:rFonts w:ascii="Arial" w:hAnsi="Arial" w:cs="Arial"/>
            </w:rPr>
            <w:fldChar w:fldCharType="separate"/>
          </w:r>
          <w:hyperlink w:anchor="_Toc456344129" w:history="1">
            <w:r w:rsidR="00933166" w:rsidRPr="00614162">
              <w:rPr>
                <w:rStyle w:val="Hipervnculo"/>
                <w:rFonts w:ascii="Arial" w:hAnsi="Arial" w:cs="Arial"/>
                <w:noProof/>
              </w:rPr>
              <w:t>Presentación</w:t>
            </w:r>
            <w:r w:rsidR="00933166">
              <w:rPr>
                <w:noProof/>
                <w:webHidden/>
              </w:rPr>
              <w:tab/>
            </w:r>
            <w:r w:rsidR="00933166">
              <w:rPr>
                <w:noProof/>
                <w:webHidden/>
              </w:rPr>
              <w:fldChar w:fldCharType="begin"/>
            </w:r>
            <w:r w:rsidR="00933166">
              <w:rPr>
                <w:noProof/>
                <w:webHidden/>
              </w:rPr>
              <w:instrText xml:space="preserve"> PAGEREF _Toc456344129 \h </w:instrText>
            </w:r>
            <w:r w:rsidR="00933166">
              <w:rPr>
                <w:noProof/>
                <w:webHidden/>
              </w:rPr>
            </w:r>
            <w:r w:rsidR="00933166">
              <w:rPr>
                <w:noProof/>
                <w:webHidden/>
              </w:rPr>
              <w:fldChar w:fldCharType="separate"/>
            </w:r>
            <w:r w:rsidR="00933166">
              <w:rPr>
                <w:noProof/>
                <w:webHidden/>
              </w:rPr>
              <w:t>4</w:t>
            </w:r>
            <w:r w:rsidR="00933166">
              <w:rPr>
                <w:noProof/>
                <w:webHidden/>
              </w:rPr>
              <w:fldChar w:fldCharType="end"/>
            </w:r>
          </w:hyperlink>
        </w:p>
        <w:p w:rsidR="00933166" w:rsidRDefault="00974BED">
          <w:pPr>
            <w:pStyle w:val="TDC1"/>
            <w:tabs>
              <w:tab w:val="right" w:leader="dot" w:pos="8828"/>
            </w:tabs>
            <w:rPr>
              <w:rFonts w:eastAsiaTheme="minorEastAsia"/>
              <w:noProof/>
              <w:lang w:eastAsia="es-CR"/>
            </w:rPr>
          </w:pPr>
          <w:hyperlink w:anchor="_Toc456344130" w:history="1">
            <w:r w:rsidR="00933166" w:rsidRPr="00614162">
              <w:rPr>
                <w:rStyle w:val="Hipervnculo"/>
                <w:rFonts w:ascii="Arial" w:hAnsi="Arial" w:cs="Arial"/>
                <w:noProof/>
              </w:rPr>
              <w:t>Contenidos del Plan Anual Operativo</w:t>
            </w:r>
            <w:r w:rsidR="00933166">
              <w:rPr>
                <w:noProof/>
                <w:webHidden/>
              </w:rPr>
              <w:tab/>
            </w:r>
            <w:r w:rsidR="00933166">
              <w:rPr>
                <w:noProof/>
                <w:webHidden/>
              </w:rPr>
              <w:fldChar w:fldCharType="begin"/>
            </w:r>
            <w:r w:rsidR="00933166">
              <w:rPr>
                <w:noProof/>
                <w:webHidden/>
              </w:rPr>
              <w:instrText xml:space="preserve"> PAGEREF _Toc456344130 \h </w:instrText>
            </w:r>
            <w:r w:rsidR="00933166">
              <w:rPr>
                <w:noProof/>
                <w:webHidden/>
              </w:rPr>
            </w:r>
            <w:r w:rsidR="00933166">
              <w:rPr>
                <w:noProof/>
                <w:webHidden/>
              </w:rPr>
              <w:fldChar w:fldCharType="separate"/>
            </w:r>
            <w:r w:rsidR="00933166">
              <w:rPr>
                <w:noProof/>
                <w:webHidden/>
              </w:rPr>
              <w:t>5</w:t>
            </w:r>
            <w:r w:rsidR="00933166">
              <w:rPr>
                <w:noProof/>
                <w:webHidden/>
              </w:rPr>
              <w:fldChar w:fldCharType="end"/>
            </w:r>
          </w:hyperlink>
        </w:p>
        <w:p w:rsidR="00933166" w:rsidRDefault="00974BED">
          <w:pPr>
            <w:pStyle w:val="TDC1"/>
            <w:tabs>
              <w:tab w:val="right" w:leader="dot" w:pos="8828"/>
            </w:tabs>
            <w:rPr>
              <w:rFonts w:eastAsiaTheme="minorEastAsia"/>
              <w:noProof/>
              <w:lang w:eastAsia="es-CR"/>
            </w:rPr>
          </w:pPr>
          <w:hyperlink w:anchor="_Toc456344131" w:history="1">
            <w:r w:rsidR="00933166" w:rsidRPr="00614162">
              <w:rPr>
                <w:rStyle w:val="Hipervnculo"/>
                <w:rFonts w:ascii="Arial" w:hAnsi="Arial" w:cs="Arial"/>
                <w:noProof/>
              </w:rPr>
              <w:t>PUBLICO META</w:t>
            </w:r>
            <w:r w:rsidR="00933166">
              <w:rPr>
                <w:noProof/>
                <w:webHidden/>
              </w:rPr>
              <w:tab/>
            </w:r>
            <w:r w:rsidR="00933166">
              <w:rPr>
                <w:noProof/>
                <w:webHidden/>
              </w:rPr>
              <w:fldChar w:fldCharType="begin"/>
            </w:r>
            <w:r w:rsidR="00933166">
              <w:rPr>
                <w:noProof/>
                <w:webHidden/>
              </w:rPr>
              <w:instrText xml:space="preserve"> PAGEREF _Toc456344131 \h </w:instrText>
            </w:r>
            <w:r w:rsidR="00933166">
              <w:rPr>
                <w:noProof/>
                <w:webHidden/>
              </w:rPr>
            </w:r>
            <w:r w:rsidR="00933166">
              <w:rPr>
                <w:noProof/>
                <w:webHidden/>
              </w:rPr>
              <w:fldChar w:fldCharType="separate"/>
            </w:r>
            <w:r w:rsidR="00933166">
              <w:rPr>
                <w:noProof/>
                <w:webHidden/>
              </w:rPr>
              <w:t>6</w:t>
            </w:r>
            <w:r w:rsidR="00933166">
              <w:rPr>
                <w:noProof/>
                <w:webHidden/>
              </w:rPr>
              <w:fldChar w:fldCharType="end"/>
            </w:r>
          </w:hyperlink>
        </w:p>
        <w:p w:rsidR="00933166" w:rsidRDefault="00974BED">
          <w:pPr>
            <w:pStyle w:val="TDC1"/>
            <w:tabs>
              <w:tab w:val="right" w:leader="dot" w:pos="8828"/>
            </w:tabs>
            <w:rPr>
              <w:rFonts w:eastAsiaTheme="minorEastAsia"/>
              <w:noProof/>
              <w:lang w:eastAsia="es-CR"/>
            </w:rPr>
          </w:pPr>
          <w:hyperlink w:anchor="_Toc456344132" w:history="1">
            <w:r w:rsidR="00933166" w:rsidRPr="00614162">
              <w:rPr>
                <w:rStyle w:val="Hipervnculo"/>
                <w:rFonts w:ascii="Arial" w:hAnsi="Arial" w:cs="Arial"/>
                <w:noProof/>
              </w:rPr>
              <w:t>SERVICIOS QUE OFRECE EL CUERPO DE BOMBEROS</w:t>
            </w:r>
            <w:r w:rsidR="00933166">
              <w:rPr>
                <w:noProof/>
                <w:webHidden/>
              </w:rPr>
              <w:tab/>
            </w:r>
            <w:r w:rsidR="00933166">
              <w:rPr>
                <w:noProof/>
                <w:webHidden/>
              </w:rPr>
              <w:fldChar w:fldCharType="begin"/>
            </w:r>
            <w:r w:rsidR="00933166">
              <w:rPr>
                <w:noProof/>
                <w:webHidden/>
              </w:rPr>
              <w:instrText xml:space="preserve"> PAGEREF _Toc456344132 \h </w:instrText>
            </w:r>
            <w:r w:rsidR="00933166">
              <w:rPr>
                <w:noProof/>
                <w:webHidden/>
              </w:rPr>
            </w:r>
            <w:r w:rsidR="00933166">
              <w:rPr>
                <w:noProof/>
                <w:webHidden/>
              </w:rPr>
              <w:fldChar w:fldCharType="separate"/>
            </w:r>
            <w:r w:rsidR="00933166">
              <w:rPr>
                <w:noProof/>
                <w:webHidden/>
              </w:rPr>
              <w:t>6</w:t>
            </w:r>
            <w:r w:rsidR="00933166">
              <w:rPr>
                <w:noProof/>
                <w:webHidden/>
              </w:rPr>
              <w:fldChar w:fldCharType="end"/>
            </w:r>
          </w:hyperlink>
        </w:p>
        <w:p w:rsidR="00933166" w:rsidRDefault="00974BED">
          <w:pPr>
            <w:pStyle w:val="TDC1"/>
            <w:tabs>
              <w:tab w:val="right" w:leader="dot" w:pos="8828"/>
            </w:tabs>
            <w:rPr>
              <w:rFonts w:eastAsiaTheme="minorEastAsia"/>
              <w:noProof/>
              <w:lang w:eastAsia="es-CR"/>
            </w:rPr>
          </w:pPr>
          <w:hyperlink w:anchor="_Toc456344133" w:history="1">
            <w:r w:rsidR="00933166" w:rsidRPr="00614162">
              <w:rPr>
                <w:rStyle w:val="Hipervnculo"/>
                <w:rFonts w:ascii="Arial" w:hAnsi="Arial" w:cs="Arial"/>
                <w:noProof/>
              </w:rPr>
              <w:t>OBJETIVOS DEL PLAN ANUAL OPERATIVO 2017</w:t>
            </w:r>
            <w:r w:rsidR="00933166">
              <w:rPr>
                <w:noProof/>
                <w:webHidden/>
              </w:rPr>
              <w:tab/>
            </w:r>
            <w:r w:rsidR="00933166">
              <w:rPr>
                <w:noProof/>
                <w:webHidden/>
              </w:rPr>
              <w:fldChar w:fldCharType="begin"/>
            </w:r>
            <w:r w:rsidR="00933166">
              <w:rPr>
                <w:noProof/>
                <w:webHidden/>
              </w:rPr>
              <w:instrText xml:space="preserve"> PAGEREF _Toc456344133 \h </w:instrText>
            </w:r>
            <w:r w:rsidR="00933166">
              <w:rPr>
                <w:noProof/>
                <w:webHidden/>
              </w:rPr>
            </w:r>
            <w:r w:rsidR="00933166">
              <w:rPr>
                <w:noProof/>
                <w:webHidden/>
              </w:rPr>
              <w:fldChar w:fldCharType="separate"/>
            </w:r>
            <w:r w:rsidR="00933166">
              <w:rPr>
                <w:noProof/>
                <w:webHidden/>
              </w:rPr>
              <w:t>8</w:t>
            </w:r>
            <w:r w:rsidR="00933166">
              <w:rPr>
                <w:noProof/>
                <w:webHidden/>
              </w:rPr>
              <w:fldChar w:fldCharType="end"/>
            </w:r>
          </w:hyperlink>
        </w:p>
        <w:p w:rsidR="00933166" w:rsidRDefault="00974BED">
          <w:pPr>
            <w:pStyle w:val="TDC2"/>
            <w:tabs>
              <w:tab w:val="right" w:leader="dot" w:pos="8828"/>
            </w:tabs>
            <w:rPr>
              <w:rFonts w:eastAsiaTheme="minorEastAsia"/>
              <w:noProof/>
              <w:lang w:eastAsia="es-CR"/>
            </w:rPr>
          </w:pPr>
          <w:hyperlink w:anchor="_Toc456344134" w:history="1">
            <w:r w:rsidR="00933166" w:rsidRPr="00614162">
              <w:rPr>
                <w:rStyle w:val="Hipervnculo"/>
                <w:rFonts w:ascii="Arial" w:hAnsi="Arial" w:cs="Arial"/>
                <w:noProof/>
              </w:rPr>
              <w:t>Objetivo General</w:t>
            </w:r>
            <w:r w:rsidR="00933166">
              <w:rPr>
                <w:noProof/>
                <w:webHidden/>
              </w:rPr>
              <w:tab/>
            </w:r>
            <w:r w:rsidR="00933166">
              <w:rPr>
                <w:noProof/>
                <w:webHidden/>
              </w:rPr>
              <w:fldChar w:fldCharType="begin"/>
            </w:r>
            <w:r w:rsidR="00933166">
              <w:rPr>
                <w:noProof/>
                <w:webHidden/>
              </w:rPr>
              <w:instrText xml:space="preserve"> PAGEREF _Toc456344134 \h </w:instrText>
            </w:r>
            <w:r w:rsidR="00933166">
              <w:rPr>
                <w:noProof/>
                <w:webHidden/>
              </w:rPr>
            </w:r>
            <w:r w:rsidR="00933166">
              <w:rPr>
                <w:noProof/>
                <w:webHidden/>
              </w:rPr>
              <w:fldChar w:fldCharType="separate"/>
            </w:r>
            <w:r w:rsidR="00933166">
              <w:rPr>
                <w:noProof/>
                <w:webHidden/>
              </w:rPr>
              <w:t>8</w:t>
            </w:r>
            <w:r w:rsidR="00933166">
              <w:rPr>
                <w:noProof/>
                <w:webHidden/>
              </w:rPr>
              <w:fldChar w:fldCharType="end"/>
            </w:r>
          </w:hyperlink>
        </w:p>
        <w:p w:rsidR="00933166" w:rsidRDefault="00974BED">
          <w:pPr>
            <w:pStyle w:val="TDC2"/>
            <w:tabs>
              <w:tab w:val="right" w:leader="dot" w:pos="8828"/>
            </w:tabs>
            <w:rPr>
              <w:rFonts w:eastAsiaTheme="minorEastAsia"/>
              <w:noProof/>
              <w:lang w:eastAsia="es-CR"/>
            </w:rPr>
          </w:pPr>
          <w:hyperlink w:anchor="_Toc456344135" w:history="1">
            <w:r w:rsidR="00933166" w:rsidRPr="00614162">
              <w:rPr>
                <w:rStyle w:val="Hipervnculo"/>
                <w:rFonts w:ascii="Arial" w:hAnsi="Arial" w:cs="Arial"/>
                <w:noProof/>
              </w:rPr>
              <w:t>Objetivos Específicos</w:t>
            </w:r>
            <w:r w:rsidR="00933166">
              <w:rPr>
                <w:noProof/>
                <w:webHidden/>
              </w:rPr>
              <w:tab/>
            </w:r>
            <w:r w:rsidR="00933166">
              <w:rPr>
                <w:noProof/>
                <w:webHidden/>
              </w:rPr>
              <w:fldChar w:fldCharType="begin"/>
            </w:r>
            <w:r w:rsidR="00933166">
              <w:rPr>
                <w:noProof/>
                <w:webHidden/>
              </w:rPr>
              <w:instrText xml:space="preserve"> PAGEREF _Toc456344135 \h </w:instrText>
            </w:r>
            <w:r w:rsidR="00933166">
              <w:rPr>
                <w:noProof/>
                <w:webHidden/>
              </w:rPr>
            </w:r>
            <w:r w:rsidR="00933166">
              <w:rPr>
                <w:noProof/>
                <w:webHidden/>
              </w:rPr>
              <w:fldChar w:fldCharType="separate"/>
            </w:r>
            <w:r w:rsidR="00933166">
              <w:rPr>
                <w:noProof/>
                <w:webHidden/>
              </w:rPr>
              <w:t>8</w:t>
            </w:r>
            <w:r w:rsidR="00933166">
              <w:rPr>
                <w:noProof/>
                <w:webHidden/>
              </w:rPr>
              <w:fldChar w:fldCharType="end"/>
            </w:r>
          </w:hyperlink>
        </w:p>
        <w:p w:rsidR="00933166" w:rsidRDefault="00974BED">
          <w:pPr>
            <w:pStyle w:val="TDC1"/>
            <w:tabs>
              <w:tab w:val="right" w:leader="dot" w:pos="8828"/>
            </w:tabs>
            <w:rPr>
              <w:rFonts w:eastAsiaTheme="minorEastAsia"/>
              <w:noProof/>
              <w:lang w:eastAsia="es-CR"/>
            </w:rPr>
          </w:pPr>
          <w:hyperlink w:anchor="_Toc456344136" w:history="1">
            <w:r w:rsidR="00933166" w:rsidRPr="00614162">
              <w:rPr>
                <w:rStyle w:val="Hipervnculo"/>
                <w:rFonts w:ascii="Arial" w:hAnsi="Arial" w:cs="Arial"/>
                <w:noProof/>
              </w:rPr>
              <w:t>PROPUESTA DE CONTENIDOS DEL PAO 2017</w:t>
            </w:r>
            <w:r w:rsidR="00933166">
              <w:rPr>
                <w:noProof/>
                <w:webHidden/>
              </w:rPr>
              <w:tab/>
            </w:r>
            <w:r w:rsidR="00933166">
              <w:rPr>
                <w:noProof/>
                <w:webHidden/>
              </w:rPr>
              <w:fldChar w:fldCharType="begin"/>
            </w:r>
            <w:r w:rsidR="00933166">
              <w:rPr>
                <w:noProof/>
                <w:webHidden/>
              </w:rPr>
              <w:instrText xml:space="preserve"> PAGEREF _Toc456344136 \h </w:instrText>
            </w:r>
            <w:r w:rsidR="00933166">
              <w:rPr>
                <w:noProof/>
                <w:webHidden/>
              </w:rPr>
            </w:r>
            <w:r w:rsidR="00933166">
              <w:rPr>
                <w:noProof/>
                <w:webHidden/>
              </w:rPr>
              <w:fldChar w:fldCharType="separate"/>
            </w:r>
            <w:r w:rsidR="00933166">
              <w:rPr>
                <w:noProof/>
                <w:webHidden/>
              </w:rPr>
              <w:t>10</w:t>
            </w:r>
            <w:r w:rsidR="00933166">
              <w:rPr>
                <w:noProof/>
                <w:webHidden/>
              </w:rPr>
              <w:fldChar w:fldCharType="end"/>
            </w:r>
          </w:hyperlink>
        </w:p>
        <w:p w:rsidR="00933166" w:rsidRDefault="00974BED">
          <w:pPr>
            <w:pStyle w:val="TDC1"/>
            <w:tabs>
              <w:tab w:val="right" w:leader="dot" w:pos="8828"/>
            </w:tabs>
            <w:rPr>
              <w:rFonts w:eastAsiaTheme="minorEastAsia"/>
              <w:noProof/>
              <w:lang w:eastAsia="es-CR"/>
            </w:rPr>
          </w:pPr>
          <w:hyperlink w:anchor="_Toc456344137" w:history="1">
            <w:r w:rsidR="00933166" w:rsidRPr="00614162">
              <w:rPr>
                <w:rStyle w:val="Hipervnculo"/>
                <w:rFonts w:ascii="Arial" w:hAnsi="Arial" w:cs="Arial"/>
                <w:noProof/>
              </w:rPr>
              <w:t>CONFORMACIÓN GENERAL DEL PAO 2017</w:t>
            </w:r>
            <w:r w:rsidR="00933166">
              <w:rPr>
                <w:noProof/>
                <w:webHidden/>
              </w:rPr>
              <w:tab/>
            </w:r>
            <w:r w:rsidR="00933166">
              <w:rPr>
                <w:noProof/>
                <w:webHidden/>
              </w:rPr>
              <w:fldChar w:fldCharType="begin"/>
            </w:r>
            <w:r w:rsidR="00933166">
              <w:rPr>
                <w:noProof/>
                <w:webHidden/>
              </w:rPr>
              <w:instrText xml:space="preserve"> PAGEREF _Toc456344137 \h </w:instrText>
            </w:r>
            <w:r w:rsidR="00933166">
              <w:rPr>
                <w:noProof/>
                <w:webHidden/>
              </w:rPr>
            </w:r>
            <w:r w:rsidR="00933166">
              <w:rPr>
                <w:noProof/>
                <w:webHidden/>
              </w:rPr>
              <w:fldChar w:fldCharType="separate"/>
            </w:r>
            <w:r w:rsidR="00933166">
              <w:rPr>
                <w:noProof/>
                <w:webHidden/>
              </w:rPr>
              <w:t>10</w:t>
            </w:r>
            <w:r w:rsidR="00933166">
              <w:rPr>
                <w:noProof/>
                <w:webHidden/>
              </w:rPr>
              <w:fldChar w:fldCharType="end"/>
            </w:r>
          </w:hyperlink>
        </w:p>
        <w:p w:rsidR="00933166" w:rsidRDefault="00974BED">
          <w:pPr>
            <w:pStyle w:val="TDC2"/>
            <w:tabs>
              <w:tab w:val="right" w:leader="dot" w:pos="8828"/>
            </w:tabs>
            <w:rPr>
              <w:rFonts w:eastAsiaTheme="minorEastAsia"/>
              <w:noProof/>
              <w:lang w:eastAsia="es-CR"/>
            </w:rPr>
          </w:pPr>
          <w:hyperlink w:anchor="_Toc456344138" w:history="1">
            <w:r w:rsidR="00933166" w:rsidRPr="00614162">
              <w:rPr>
                <w:rStyle w:val="Hipervnculo"/>
                <w:rFonts w:ascii="Arial" w:hAnsi="Arial" w:cs="Arial"/>
                <w:noProof/>
              </w:rPr>
              <w:t>Sub programa 01 – Dirección General</w:t>
            </w:r>
            <w:r w:rsidR="00933166">
              <w:rPr>
                <w:noProof/>
                <w:webHidden/>
              </w:rPr>
              <w:tab/>
            </w:r>
            <w:r w:rsidR="00933166">
              <w:rPr>
                <w:noProof/>
                <w:webHidden/>
              </w:rPr>
              <w:fldChar w:fldCharType="begin"/>
            </w:r>
            <w:r w:rsidR="00933166">
              <w:rPr>
                <w:noProof/>
                <w:webHidden/>
              </w:rPr>
              <w:instrText xml:space="preserve"> PAGEREF _Toc456344138 \h </w:instrText>
            </w:r>
            <w:r w:rsidR="00933166">
              <w:rPr>
                <w:noProof/>
                <w:webHidden/>
              </w:rPr>
            </w:r>
            <w:r w:rsidR="00933166">
              <w:rPr>
                <w:noProof/>
                <w:webHidden/>
              </w:rPr>
              <w:fldChar w:fldCharType="separate"/>
            </w:r>
            <w:r w:rsidR="00933166">
              <w:rPr>
                <w:noProof/>
                <w:webHidden/>
              </w:rPr>
              <w:t>11</w:t>
            </w:r>
            <w:r w:rsidR="00933166">
              <w:rPr>
                <w:noProof/>
                <w:webHidden/>
              </w:rPr>
              <w:fldChar w:fldCharType="end"/>
            </w:r>
          </w:hyperlink>
        </w:p>
        <w:p w:rsidR="00933166" w:rsidRDefault="00974BED">
          <w:pPr>
            <w:pStyle w:val="TDC3"/>
            <w:tabs>
              <w:tab w:val="left" w:pos="880"/>
              <w:tab w:val="right" w:leader="dot" w:pos="8828"/>
            </w:tabs>
            <w:rPr>
              <w:rFonts w:eastAsiaTheme="minorEastAsia"/>
              <w:noProof/>
              <w:lang w:eastAsia="es-CR"/>
            </w:rPr>
          </w:pPr>
          <w:hyperlink w:anchor="_Toc456344139" w:history="1">
            <w:r w:rsidR="00933166" w:rsidRPr="00614162">
              <w:rPr>
                <w:rStyle w:val="Hipervnculo"/>
                <w:rFonts w:ascii="Arial" w:hAnsi="Arial" w:cs="Arial"/>
                <w:noProof/>
              </w:rPr>
              <w:t>1-</w:t>
            </w:r>
            <w:r w:rsidR="00933166">
              <w:rPr>
                <w:rFonts w:eastAsiaTheme="minorEastAsia"/>
                <w:noProof/>
                <w:lang w:eastAsia="es-CR"/>
              </w:rPr>
              <w:tab/>
            </w:r>
            <w:r w:rsidR="00933166" w:rsidRPr="00614162">
              <w:rPr>
                <w:rStyle w:val="Hipervnculo"/>
                <w:rFonts w:ascii="Arial" w:hAnsi="Arial" w:cs="Arial"/>
                <w:noProof/>
              </w:rPr>
              <w:t>DIRECCIÓN GENERAL</w:t>
            </w:r>
            <w:r w:rsidR="00933166">
              <w:rPr>
                <w:noProof/>
                <w:webHidden/>
              </w:rPr>
              <w:tab/>
            </w:r>
            <w:r w:rsidR="00933166">
              <w:rPr>
                <w:noProof/>
                <w:webHidden/>
              </w:rPr>
              <w:fldChar w:fldCharType="begin"/>
            </w:r>
            <w:r w:rsidR="00933166">
              <w:rPr>
                <w:noProof/>
                <w:webHidden/>
              </w:rPr>
              <w:instrText xml:space="preserve"> PAGEREF _Toc456344139 \h </w:instrText>
            </w:r>
            <w:r w:rsidR="00933166">
              <w:rPr>
                <w:noProof/>
                <w:webHidden/>
              </w:rPr>
            </w:r>
            <w:r w:rsidR="00933166">
              <w:rPr>
                <w:noProof/>
                <w:webHidden/>
              </w:rPr>
              <w:fldChar w:fldCharType="separate"/>
            </w:r>
            <w:r w:rsidR="00933166">
              <w:rPr>
                <w:noProof/>
                <w:webHidden/>
              </w:rPr>
              <w:t>11</w:t>
            </w:r>
            <w:r w:rsidR="00933166">
              <w:rPr>
                <w:noProof/>
                <w:webHidden/>
              </w:rPr>
              <w:fldChar w:fldCharType="end"/>
            </w:r>
          </w:hyperlink>
        </w:p>
        <w:p w:rsidR="00933166" w:rsidRDefault="00974BED">
          <w:pPr>
            <w:pStyle w:val="TDC3"/>
            <w:tabs>
              <w:tab w:val="left" w:pos="880"/>
              <w:tab w:val="right" w:leader="dot" w:pos="8828"/>
            </w:tabs>
            <w:rPr>
              <w:rFonts w:eastAsiaTheme="minorEastAsia"/>
              <w:noProof/>
              <w:lang w:eastAsia="es-CR"/>
            </w:rPr>
          </w:pPr>
          <w:hyperlink w:anchor="_Toc456344140" w:history="1">
            <w:r w:rsidR="00933166" w:rsidRPr="00614162">
              <w:rPr>
                <w:rStyle w:val="Hipervnculo"/>
                <w:rFonts w:ascii="Arial" w:hAnsi="Arial" w:cs="Arial"/>
                <w:noProof/>
              </w:rPr>
              <w:t>2-</w:t>
            </w:r>
            <w:r w:rsidR="00933166">
              <w:rPr>
                <w:rFonts w:eastAsiaTheme="minorEastAsia"/>
                <w:noProof/>
                <w:lang w:eastAsia="es-CR"/>
              </w:rPr>
              <w:tab/>
            </w:r>
            <w:r w:rsidR="00933166" w:rsidRPr="00614162">
              <w:rPr>
                <w:rStyle w:val="Hipervnculo"/>
                <w:rFonts w:ascii="Arial" w:hAnsi="Arial" w:cs="Arial"/>
                <w:noProof/>
              </w:rPr>
              <w:t>SECRETARÍA DE ACTAS</w:t>
            </w:r>
            <w:r w:rsidR="00933166">
              <w:rPr>
                <w:noProof/>
                <w:webHidden/>
              </w:rPr>
              <w:tab/>
            </w:r>
            <w:r w:rsidR="00933166">
              <w:rPr>
                <w:noProof/>
                <w:webHidden/>
              </w:rPr>
              <w:fldChar w:fldCharType="begin"/>
            </w:r>
            <w:r w:rsidR="00933166">
              <w:rPr>
                <w:noProof/>
                <w:webHidden/>
              </w:rPr>
              <w:instrText xml:space="preserve"> PAGEREF _Toc456344140 \h </w:instrText>
            </w:r>
            <w:r w:rsidR="00933166">
              <w:rPr>
                <w:noProof/>
                <w:webHidden/>
              </w:rPr>
            </w:r>
            <w:r w:rsidR="00933166">
              <w:rPr>
                <w:noProof/>
                <w:webHidden/>
              </w:rPr>
              <w:fldChar w:fldCharType="separate"/>
            </w:r>
            <w:r w:rsidR="00933166">
              <w:rPr>
                <w:noProof/>
                <w:webHidden/>
              </w:rPr>
              <w:t>12</w:t>
            </w:r>
            <w:r w:rsidR="00933166">
              <w:rPr>
                <w:noProof/>
                <w:webHidden/>
              </w:rPr>
              <w:fldChar w:fldCharType="end"/>
            </w:r>
          </w:hyperlink>
        </w:p>
        <w:p w:rsidR="00933166" w:rsidRDefault="00974BED">
          <w:pPr>
            <w:pStyle w:val="TDC3"/>
            <w:tabs>
              <w:tab w:val="left" w:pos="880"/>
              <w:tab w:val="right" w:leader="dot" w:pos="8828"/>
            </w:tabs>
            <w:rPr>
              <w:rFonts w:eastAsiaTheme="minorEastAsia"/>
              <w:noProof/>
              <w:lang w:eastAsia="es-CR"/>
            </w:rPr>
          </w:pPr>
          <w:hyperlink w:anchor="_Toc456344141" w:history="1">
            <w:r w:rsidR="00933166" w:rsidRPr="00614162">
              <w:rPr>
                <w:rStyle w:val="Hipervnculo"/>
                <w:rFonts w:ascii="Arial" w:hAnsi="Arial" w:cs="Arial"/>
                <w:noProof/>
              </w:rPr>
              <w:t>3-</w:t>
            </w:r>
            <w:r w:rsidR="00933166">
              <w:rPr>
                <w:rFonts w:eastAsiaTheme="minorEastAsia"/>
                <w:noProof/>
                <w:lang w:eastAsia="es-CR"/>
              </w:rPr>
              <w:tab/>
            </w:r>
            <w:r w:rsidR="00933166" w:rsidRPr="00614162">
              <w:rPr>
                <w:rStyle w:val="Hipervnculo"/>
                <w:rFonts w:ascii="Arial" w:hAnsi="Arial" w:cs="Arial"/>
                <w:noProof/>
              </w:rPr>
              <w:t>PLANIFICACIÓN</w:t>
            </w:r>
            <w:r w:rsidR="00933166">
              <w:rPr>
                <w:noProof/>
                <w:webHidden/>
              </w:rPr>
              <w:tab/>
            </w:r>
            <w:r w:rsidR="00933166">
              <w:rPr>
                <w:noProof/>
                <w:webHidden/>
              </w:rPr>
              <w:fldChar w:fldCharType="begin"/>
            </w:r>
            <w:r w:rsidR="00933166">
              <w:rPr>
                <w:noProof/>
                <w:webHidden/>
              </w:rPr>
              <w:instrText xml:space="preserve"> PAGEREF _Toc456344141 \h </w:instrText>
            </w:r>
            <w:r w:rsidR="00933166">
              <w:rPr>
                <w:noProof/>
                <w:webHidden/>
              </w:rPr>
            </w:r>
            <w:r w:rsidR="00933166">
              <w:rPr>
                <w:noProof/>
                <w:webHidden/>
              </w:rPr>
              <w:fldChar w:fldCharType="separate"/>
            </w:r>
            <w:r w:rsidR="00933166">
              <w:rPr>
                <w:noProof/>
                <w:webHidden/>
              </w:rPr>
              <w:t>14</w:t>
            </w:r>
            <w:r w:rsidR="00933166">
              <w:rPr>
                <w:noProof/>
                <w:webHidden/>
              </w:rPr>
              <w:fldChar w:fldCharType="end"/>
            </w:r>
          </w:hyperlink>
        </w:p>
        <w:p w:rsidR="00933166" w:rsidRDefault="00974BED">
          <w:pPr>
            <w:pStyle w:val="TDC3"/>
            <w:tabs>
              <w:tab w:val="left" w:pos="880"/>
              <w:tab w:val="right" w:leader="dot" w:pos="8828"/>
            </w:tabs>
            <w:rPr>
              <w:rFonts w:eastAsiaTheme="minorEastAsia"/>
              <w:noProof/>
              <w:lang w:eastAsia="es-CR"/>
            </w:rPr>
          </w:pPr>
          <w:hyperlink w:anchor="_Toc456344142" w:history="1">
            <w:r w:rsidR="00933166" w:rsidRPr="00614162">
              <w:rPr>
                <w:rStyle w:val="Hipervnculo"/>
                <w:rFonts w:ascii="Arial" w:hAnsi="Arial" w:cs="Arial"/>
                <w:noProof/>
              </w:rPr>
              <w:t>4-</w:t>
            </w:r>
            <w:r w:rsidR="00933166">
              <w:rPr>
                <w:rFonts w:eastAsiaTheme="minorEastAsia"/>
                <w:noProof/>
                <w:lang w:eastAsia="es-CR"/>
              </w:rPr>
              <w:tab/>
            </w:r>
            <w:r w:rsidR="00933166" w:rsidRPr="00614162">
              <w:rPr>
                <w:rStyle w:val="Hipervnculo"/>
                <w:rFonts w:ascii="Arial" w:hAnsi="Arial" w:cs="Arial"/>
                <w:noProof/>
              </w:rPr>
              <w:t>ASESORÍA JURÍDICA</w:t>
            </w:r>
            <w:r w:rsidR="00933166">
              <w:rPr>
                <w:noProof/>
                <w:webHidden/>
              </w:rPr>
              <w:tab/>
            </w:r>
            <w:r w:rsidR="00933166">
              <w:rPr>
                <w:noProof/>
                <w:webHidden/>
              </w:rPr>
              <w:fldChar w:fldCharType="begin"/>
            </w:r>
            <w:r w:rsidR="00933166">
              <w:rPr>
                <w:noProof/>
                <w:webHidden/>
              </w:rPr>
              <w:instrText xml:space="preserve"> PAGEREF _Toc456344142 \h </w:instrText>
            </w:r>
            <w:r w:rsidR="00933166">
              <w:rPr>
                <w:noProof/>
                <w:webHidden/>
              </w:rPr>
            </w:r>
            <w:r w:rsidR="00933166">
              <w:rPr>
                <w:noProof/>
                <w:webHidden/>
              </w:rPr>
              <w:fldChar w:fldCharType="separate"/>
            </w:r>
            <w:r w:rsidR="00933166">
              <w:rPr>
                <w:noProof/>
                <w:webHidden/>
              </w:rPr>
              <w:t>16</w:t>
            </w:r>
            <w:r w:rsidR="00933166">
              <w:rPr>
                <w:noProof/>
                <w:webHidden/>
              </w:rPr>
              <w:fldChar w:fldCharType="end"/>
            </w:r>
          </w:hyperlink>
        </w:p>
        <w:p w:rsidR="00933166" w:rsidRDefault="00974BED">
          <w:pPr>
            <w:pStyle w:val="TDC3"/>
            <w:tabs>
              <w:tab w:val="left" w:pos="880"/>
              <w:tab w:val="right" w:leader="dot" w:pos="8828"/>
            </w:tabs>
            <w:rPr>
              <w:rFonts w:eastAsiaTheme="minorEastAsia"/>
              <w:noProof/>
              <w:lang w:eastAsia="es-CR"/>
            </w:rPr>
          </w:pPr>
          <w:hyperlink w:anchor="_Toc456344143" w:history="1">
            <w:r w:rsidR="00933166" w:rsidRPr="00614162">
              <w:rPr>
                <w:rStyle w:val="Hipervnculo"/>
                <w:rFonts w:ascii="Arial" w:hAnsi="Arial" w:cs="Arial"/>
                <w:noProof/>
              </w:rPr>
              <w:t>5-</w:t>
            </w:r>
            <w:r w:rsidR="00933166">
              <w:rPr>
                <w:rFonts w:eastAsiaTheme="minorEastAsia"/>
                <w:noProof/>
                <w:lang w:eastAsia="es-CR"/>
              </w:rPr>
              <w:tab/>
            </w:r>
            <w:r w:rsidR="00933166" w:rsidRPr="00614162">
              <w:rPr>
                <w:rStyle w:val="Hipervnculo"/>
                <w:rFonts w:ascii="Arial" w:hAnsi="Arial" w:cs="Arial"/>
                <w:noProof/>
              </w:rPr>
              <w:t>CONTRALORÍA DE SERVICIOS</w:t>
            </w:r>
            <w:r w:rsidR="00933166">
              <w:rPr>
                <w:noProof/>
                <w:webHidden/>
              </w:rPr>
              <w:tab/>
            </w:r>
            <w:r w:rsidR="00933166">
              <w:rPr>
                <w:noProof/>
                <w:webHidden/>
              </w:rPr>
              <w:fldChar w:fldCharType="begin"/>
            </w:r>
            <w:r w:rsidR="00933166">
              <w:rPr>
                <w:noProof/>
                <w:webHidden/>
              </w:rPr>
              <w:instrText xml:space="preserve"> PAGEREF _Toc456344143 \h </w:instrText>
            </w:r>
            <w:r w:rsidR="00933166">
              <w:rPr>
                <w:noProof/>
                <w:webHidden/>
              </w:rPr>
            </w:r>
            <w:r w:rsidR="00933166">
              <w:rPr>
                <w:noProof/>
                <w:webHidden/>
              </w:rPr>
              <w:fldChar w:fldCharType="separate"/>
            </w:r>
            <w:r w:rsidR="00933166">
              <w:rPr>
                <w:noProof/>
                <w:webHidden/>
              </w:rPr>
              <w:t>17</w:t>
            </w:r>
            <w:r w:rsidR="00933166">
              <w:rPr>
                <w:noProof/>
                <w:webHidden/>
              </w:rPr>
              <w:fldChar w:fldCharType="end"/>
            </w:r>
          </w:hyperlink>
        </w:p>
        <w:p w:rsidR="00933166" w:rsidRDefault="00974BED">
          <w:pPr>
            <w:pStyle w:val="TDC3"/>
            <w:tabs>
              <w:tab w:val="left" w:pos="880"/>
              <w:tab w:val="right" w:leader="dot" w:pos="8828"/>
            </w:tabs>
            <w:rPr>
              <w:rFonts w:eastAsiaTheme="minorEastAsia"/>
              <w:noProof/>
              <w:lang w:eastAsia="es-CR"/>
            </w:rPr>
          </w:pPr>
          <w:hyperlink w:anchor="_Toc456344144" w:history="1">
            <w:r w:rsidR="00933166" w:rsidRPr="00614162">
              <w:rPr>
                <w:rStyle w:val="Hipervnculo"/>
                <w:rFonts w:ascii="Arial" w:hAnsi="Arial" w:cs="Arial"/>
                <w:noProof/>
              </w:rPr>
              <w:t>6-</w:t>
            </w:r>
            <w:r w:rsidR="00933166">
              <w:rPr>
                <w:rFonts w:eastAsiaTheme="minorEastAsia"/>
                <w:noProof/>
                <w:lang w:eastAsia="es-CR"/>
              </w:rPr>
              <w:tab/>
            </w:r>
            <w:r w:rsidR="00933166" w:rsidRPr="00614162">
              <w:rPr>
                <w:rStyle w:val="Hipervnculo"/>
                <w:rFonts w:ascii="Arial" w:hAnsi="Arial" w:cs="Arial"/>
                <w:noProof/>
              </w:rPr>
              <w:t>MERCADEO</w:t>
            </w:r>
            <w:r w:rsidR="00933166">
              <w:rPr>
                <w:noProof/>
                <w:webHidden/>
              </w:rPr>
              <w:tab/>
            </w:r>
            <w:r w:rsidR="00933166">
              <w:rPr>
                <w:noProof/>
                <w:webHidden/>
              </w:rPr>
              <w:fldChar w:fldCharType="begin"/>
            </w:r>
            <w:r w:rsidR="00933166">
              <w:rPr>
                <w:noProof/>
                <w:webHidden/>
              </w:rPr>
              <w:instrText xml:space="preserve"> PAGEREF _Toc456344144 \h </w:instrText>
            </w:r>
            <w:r w:rsidR="00933166">
              <w:rPr>
                <w:noProof/>
                <w:webHidden/>
              </w:rPr>
            </w:r>
            <w:r w:rsidR="00933166">
              <w:rPr>
                <w:noProof/>
                <w:webHidden/>
              </w:rPr>
              <w:fldChar w:fldCharType="separate"/>
            </w:r>
            <w:r w:rsidR="00933166">
              <w:rPr>
                <w:noProof/>
                <w:webHidden/>
              </w:rPr>
              <w:t>18</w:t>
            </w:r>
            <w:r w:rsidR="00933166">
              <w:rPr>
                <w:noProof/>
                <w:webHidden/>
              </w:rPr>
              <w:fldChar w:fldCharType="end"/>
            </w:r>
          </w:hyperlink>
        </w:p>
        <w:p w:rsidR="00933166" w:rsidRDefault="00974BED">
          <w:pPr>
            <w:pStyle w:val="TDC3"/>
            <w:tabs>
              <w:tab w:val="left" w:pos="880"/>
              <w:tab w:val="right" w:leader="dot" w:pos="8828"/>
            </w:tabs>
            <w:rPr>
              <w:rFonts w:eastAsiaTheme="minorEastAsia"/>
              <w:noProof/>
              <w:lang w:eastAsia="es-CR"/>
            </w:rPr>
          </w:pPr>
          <w:hyperlink w:anchor="_Toc456344145" w:history="1">
            <w:r w:rsidR="00933166" w:rsidRPr="00614162">
              <w:rPr>
                <w:rStyle w:val="Hipervnculo"/>
                <w:rFonts w:ascii="Arial" w:hAnsi="Arial" w:cs="Arial"/>
                <w:noProof/>
              </w:rPr>
              <w:t>7-</w:t>
            </w:r>
            <w:r w:rsidR="00933166">
              <w:rPr>
                <w:rFonts w:eastAsiaTheme="minorEastAsia"/>
                <w:noProof/>
                <w:lang w:eastAsia="es-CR"/>
              </w:rPr>
              <w:tab/>
            </w:r>
            <w:r w:rsidR="00933166" w:rsidRPr="00614162">
              <w:rPr>
                <w:rStyle w:val="Hipervnculo"/>
                <w:rFonts w:ascii="Arial" w:hAnsi="Arial" w:cs="Arial"/>
                <w:noProof/>
              </w:rPr>
              <w:t>COMUNICACIÓN ESTRATÉGICA</w:t>
            </w:r>
            <w:r w:rsidR="00933166">
              <w:rPr>
                <w:noProof/>
                <w:webHidden/>
              </w:rPr>
              <w:tab/>
            </w:r>
            <w:r w:rsidR="00933166">
              <w:rPr>
                <w:noProof/>
                <w:webHidden/>
              </w:rPr>
              <w:fldChar w:fldCharType="begin"/>
            </w:r>
            <w:r w:rsidR="00933166">
              <w:rPr>
                <w:noProof/>
                <w:webHidden/>
              </w:rPr>
              <w:instrText xml:space="preserve"> PAGEREF _Toc456344145 \h </w:instrText>
            </w:r>
            <w:r w:rsidR="00933166">
              <w:rPr>
                <w:noProof/>
                <w:webHidden/>
              </w:rPr>
            </w:r>
            <w:r w:rsidR="00933166">
              <w:rPr>
                <w:noProof/>
                <w:webHidden/>
              </w:rPr>
              <w:fldChar w:fldCharType="separate"/>
            </w:r>
            <w:r w:rsidR="00933166">
              <w:rPr>
                <w:noProof/>
                <w:webHidden/>
              </w:rPr>
              <w:t>19</w:t>
            </w:r>
            <w:r w:rsidR="00933166">
              <w:rPr>
                <w:noProof/>
                <w:webHidden/>
              </w:rPr>
              <w:fldChar w:fldCharType="end"/>
            </w:r>
          </w:hyperlink>
        </w:p>
        <w:p w:rsidR="00933166" w:rsidRDefault="00974BED">
          <w:pPr>
            <w:pStyle w:val="TDC3"/>
            <w:tabs>
              <w:tab w:val="right" w:leader="dot" w:pos="8828"/>
            </w:tabs>
            <w:rPr>
              <w:rFonts w:eastAsiaTheme="minorEastAsia"/>
              <w:noProof/>
              <w:lang w:eastAsia="es-CR"/>
            </w:rPr>
          </w:pPr>
          <w:hyperlink w:anchor="_Toc456344146" w:history="1">
            <w:r w:rsidR="00933166" w:rsidRPr="00614162">
              <w:rPr>
                <w:rStyle w:val="Hipervnculo"/>
                <w:rFonts w:ascii="Arial" w:hAnsi="Arial" w:cs="Arial"/>
                <w:noProof/>
              </w:rPr>
              <w:t>Sub programa 02 – Dirección Administrativa</w:t>
            </w:r>
            <w:r w:rsidR="00933166">
              <w:rPr>
                <w:noProof/>
                <w:webHidden/>
              </w:rPr>
              <w:tab/>
            </w:r>
            <w:r w:rsidR="00933166">
              <w:rPr>
                <w:noProof/>
                <w:webHidden/>
              </w:rPr>
              <w:fldChar w:fldCharType="begin"/>
            </w:r>
            <w:r w:rsidR="00933166">
              <w:rPr>
                <w:noProof/>
                <w:webHidden/>
              </w:rPr>
              <w:instrText xml:space="preserve"> PAGEREF _Toc456344146 \h </w:instrText>
            </w:r>
            <w:r w:rsidR="00933166">
              <w:rPr>
                <w:noProof/>
                <w:webHidden/>
              </w:rPr>
            </w:r>
            <w:r w:rsidR="00933166">
              <w:rPr>
                <w:noProof/>
                <w:webHidden/>
              </w:rPr>
              <w:fldChar w:fldCharType="separate"/>
            </w:r>
            <w:r w:rsidR="00933166">
              <w:rPr>
                <w:noProof/>
                <w:webHidden/>
              </w:rPr>
              <w:t>22</w:t>
            </w:r>
            <w:r w:rsidR="00933166">
              <w:rPr>
                <w:noProof/>
                <w:webHidden/>
              </w:rPr>
              <w:fldChar w:fldCharType="end"/>
            </w:r>
          </w:hyperlink>
        </w:p>
        <w:p w:rsidR="00933166" w:rsidRDefault="00974BED">
          <w:pPr>
            <w:pStyle w:val="TDC3"/>
            <w:tabs>
              <w:tab w:val="left" w:pos="880"/>
              <w:tab w:val="right" w:leader="dot" w:pos="8828"/>
            </w:tabs>
            <w:rPr>
              <w:rFonts w:eastAsiaTheme="minorEastAsia"/>
              <w:noProof/>
              <w:lang w:eastAsia="es-CR"/>
            </w:rPr>
          </w:pPr>
          <w:hyperlink w:anchor="_Toc456344147" w:history="1">
            <w:r w:rsidR="00933166" w:rsidRPr="00614162">
              <w:rPr>
                <w:rStyle w:val="Hipervnculo"/>
                <w:rFonts w:ascii="Arial" w:hAnsi="Arial" w:cs="Arial"/>
                <w:noProof/>
              </w:rPr>
              <w:t>1-</w:t>
            </w:r>
            <w:r w:rsidR="00933166">
              <w:rPr>
                <w:rFonts w:eastAsiaTheme="minorEastAsia"/>
                <w:noProof/>
                <w:lang w:eastAsia="es-CR"/>
              </w:rPr>
              <w:tab/>
            </w:r>
            <w:r w:rsidR="00933166" w:rsidRPr="00614162">
              <w:rPr>
                <w:rStyle w:val="Hipervnculo"/>
                <w:rFonts w:ascii="Arial" w:hAnsi="Arial" w:cs="Arial"/>
                <w:noProof/>
              </w:rPr>
              <w:t>DIRECCIÓN ADMINISTRATIVA</w:t>
            </w:r>
            <w:r w:rsidR="00933166">
              <w:rPr>
                <w:noProof/>
                <w:webHidden/>
              </w:rPr>
              <w:tab/>
            </w:r>
            <w:r w:rsidR="00933166">
              <w:rPr>
                <w:noProof/>
                <w:webHidden/>
              </w:rPr>
              <w:fldChar w:fldCharType="begin"/>
            </w:r>
            <w:r w:rsidR="00933166">
              <w:rPr>
                <w:noProof/>
                <w:webHidden/>
              </w:rPr>
              <w:instrText xml:space="preserve"> PAGEREF _Toc456344147 \h </w:instrText>
            </w:r>
            <w:r w:rsidR="00933166">
              <w:rPr>
                <w:noProof/>
                <w:webHidden/>
              </w:rPr>
            </w:r>
            <w:r w:rsidR="00933166">
              <w:rPr>
                <w:noProof/>
                <w:webHidden/>
              </w:rPr>
              <w:fldChar w:fldCharType="separate"/>
            </w:r>
            <w:r w:rsidR="00933166">
              <w:rPr>
                <w:noProof/>
                <w:webHidden/>
              </w:rPr>
              <w:t>22</w:t>
            </w:r>
            <w:r w:rsidR="00933166">
              <w:rPr>
                <w:noProof/>
                <w:webHidden/>
              </w:rPr>
              <w:fldChar w:fldCharType="end"/>
            </w:r>
          </w:hyperlink>
        </w:p>
        <w:p w:rsidR="00933166" w:rsidRDefault="00974BED">
          <w:pPr>
            <w:pStyle w:val="TDC3"/>
            <w:tabs>
              <w:tab w:val="left" w:pos="880"/>
              <w:tab w:val="right" w:leader="dot" w:pos="8828"/>
            </w:tabs>
            <w:rPr>
              <w:rFonts w:eastAsiaTheme="minorEastAsia"/>
              <w:noProof/>
              <w:lang w:eastAsia="es-CR"/>
            </w:rPr>
          </w:pPr>
          <w:hyperlink w:anchor="_Toc456344148" w:history="1">
            <w:r w:rsidR="00933166" w:rsidRPr="00614162">
              <w:rPr>
                <w:rStyle w:val="Hipervnculo"/>
                <w:rFonts w:ascii="Arial" w:hAnsi="Arial" w:cs="Arial"/>
                <w:noProof/>
              </w:rPr>
              <w:t>2-</w:t>
            </w:r>
            <w:r w:rsidR="00933166">
              <w:rPr>
                <w:rFonts w:eastAsiaTheme="minorEastAsia"/>
                <w:noProof/>
                <w:lang w:eastAsia="es-CR"/>
              </w:rPr>
              <w:tab/>
            </w:r>
            <w:r w:rsidR="00933166" w:rsidRPr="00614162">
              <w:rPr>
                <w:rStyle w:val="Hipervnculo"/>
                <w:rFonts w:ascii="Arial" w:hAnsi="Arial" w:cs="Arial"/>
                <w:noProof/>
              </w:rPr>
              <w:t>SERVICIOS FINANCIEROS</w:t>
            </w:r>
            <w:r w:rsidR="00933166">
              <w:rPr>
                <w:noProof/>
                <w:webHidden/>
              </w:rPr>
              <w:tab/>
            </w:r>
            <w:r w:rsidR="00933166">
              <w:rPr>
                <w:noProof/>
                <w:webHidden/>
              </w:rPr>
              <w:fldChar w:fldCharType="begin"/>
            </w:r>
            <w:r w:rsidR="00933166">
              <w:rPr>
                <w:noProof/>
                <w:webHidden/>
              </w:rPr>
              <w:instrText xml:space="preserve"> PAGEREF _Toc456344148 \h </w:instrText>
            </w:r>
            <w:r w:rsidR="00933166">
              <w:rPr>
                <w:noProof/>
                <w:webHidden/>
              </w:rPr>
            </w:r>
            <w:r w:rsidR="00933166">
              <w:rPr>
                <w:noProof/>
                <w:webHidden/>
              </w:rPr>
              <w:fldChar w:fldCharType="separate"/>
            </w:r>
            <w:r w:rsidR="00933166">
              <w:rPr>
                <w:noProof/>
                <w:webHidden/>
              </w:rPr>
              <w:t>22</w:t>
            </w:r>
            <w:r w:rsidR="00933166">
              <w:rPr>
                <w:noProof/>
                <w:webHidden/>
              </w:rPr>
              <w:fldChar w:fldCharType="end"/>
            </w:r>
          </w:hyperlink>
        </w:p>
        <w:p w:rsidR="00933166" w:rsidRDefault="00974BED">
          <w:pPr>
            <w:pStyle w:val="TDC3"/>
            <w:tabs>
              <w:tab w:val="left" w:pos="880"/>
              <w:tab w:val="right" w:leader="dot" w:pos="8828"/>
            </w:tabs>
            <w:rPr>
              <w:rFonts w:eastAsiaTheme="minorEastAsia"/>
              <w:noProof/>
              <w:lang w:eastAsia="es-CR"/>
            </w:rPr>
          </w:pPr>
          <w:hyperlink w:anchor="_Toc456344149" w:history="1">
            <w:r w:rsidR="00933166" w:rsidRPr="00614162">
              <w:rPr>
                <w:rStyle w:val="Hipervnculo"/>
                <w:rFonts w:ascii="Arial" w:hAnsi="Arial" w:cs="Arial"/>
                <w:noProof/>
              </w:rPr>
              <w:t>3-</w:t>
            </w:r>
            <w:r w:rsidR="00933166">
              <w:rPr>
                <w:rFonts w:eastAsiaTheme="minorEastAsia"/>
                <w:noProof/>
                <w:lang w:eastAsia="es-CR"/>
              </w:rPr>
              <w:tab/>
            </w:r>
            <w:r w:rsidR="00933166" w:rsidRPr="00614162">
              <w:rPr>
                <w:rStyle w:val="Hipervnculo"/>
                <w:rFonts w:ascii="Arial" w:hAnsi="Arial" w:cs="Arial"/>
                <w:noProof/>
              </w:rPr>
              <w:t>PROVEDURÍA</w:t>
            </w:r>
            <w:r w:rsidR="00933166">
              <w:rPr>
                <w:noProof/>
                <w:webHidden/>
              </w:rPr>
              <w:tab/>
            </w:r>
            <w:r w:rsidR="00933166">
              <w:rPr>
                <w:noProof/>
                <w:webHidden/>
              </w:rPr>
              <w:fldChar w:fldCharType="begin"/>
            </w:r>
            <w:r w:rsidR="00933166">
              <w:rPr>
                <w:noProof/>
                <w:webHidden/>
              </w:rPr>
              <w:instrText xml:space="preserve"> PAGEREF _Toc456344149 \h </w:instrText>
            </w:r>
            <w:r w:rsidR="00933166">
              <w:rPr>
                <w:noProof/>
                <w:webHidden/>
              </w:rPr>
            </w:r>
            <w:r w:rsidR="00933166">
              <w:rPr>
                <w:noProof/>
                <w:webHidden/>
              </w:rPr>
              <w:fldChar w:fldCharType="separate"/>
            </w:r>
            <w:r w:rsidR="00933166">
              <w:rPr>
                <w:noProof/>
                <w:webHidden/>
              </w:rPr>
              <w:t>25</w:t>
            </w:r>
            <w:r w:rsidR="00933166">
              <w:rPr>
                <w:noProof/>
                <w:webHidden/>
              </w:rPr>
              <w:fldChar w:fldCharType="end"/>
            </w:r>
          </w:hyperlink>
        </w:p>
        <w:p w:rsidR="00933166" w:rsidRDefault="00974BED">
          <w:pPr>
            <w:pStyle w:val="TDC3"/>
            <w:tabs>
              <w:tab w:val="left" w:pos="880"/>
              <w:tab w:val="right" w:leader="dot" w:pos="8828"/>
            </w:tabs>
            <w:rPr>
              <w:rFonts w:eastAsiaTheme="minorEastAsia"/>
              <w:noProof/>
              <w:lang w:eastAsia="es-CR"/>
            </w:rPr>
          </w:pPr>
          <w:hyperlink w:anchor="_Toc456344150" w:history="1">
            <w:r w:rsidR="00933166" w:rsidRPr="00614162">
              <w:rPr>
                <w:rStyle w:val="Hipervnculo"/>
                <w:rFonts w:ascii="Arial" w:hAnsi="Arial" w:cs="Arial"/>
                <w:noProof/>
              </w:rPr>
              <w:t>4-</w:t>
            </w:r>
            <w:r w:rsidR="00933166">
              <w:rPr>
                <w:rFonts w:eastAsiaTheme="minorEastAsia"/>
                <w:noProof/>
                <w:lang w:eastAsia="es-CR"/>
              </w:rPr>
              <w:tab/>
            </w:r>
            <w:r w:rsidR="00933166" w:rsidRPr="00614162">
              <w:rPr>
                <w:rStyle w:val="Hipervnculo"/>
                <w:rFonts w:ascii="Arial" w:hAnsi="Arial" w:cs="Arial"/>
                <w:noProof/>
              </w:rPr>
              <w:t>RECURSOS HUMANOS</w:t>
            </w:r>
            <w:r w:rsidR="00933166">
              <w:rPr>
                <w:noProof/>
                <w:webHidden/>
              </w:rPr>
              <w:tab/>
            </w:r>
            <w:r w:rsidR="00933166">
              <w:rPr>
                <w:noProof/>
                <w:webHidden/>
              </w:rPr>
              <w:fldChar w:fldCharType="begin"/>
            </w:r>
            <w:r w:rsidR="00933166">
              <w:rPr>
                <w:noProof/>
                <w:webHidden/>
              </w:rPr>
              <w:instrText xml:space="preserve"> PAGEREF _Toc456344150 \h </w:instrText>
            </w:r>
            <w:r w:rsidR="00933166">
              <w:rPr>
                <w:noProof/>
                <w:webHidden/>
              </w:rPr>
            </w:r>
            <w:r w:rsidR="00933166">
              <w:rPr>
                <w:noProof/>
                <w:webHidden/>
              </w:rPr>
              <w:fldChar w:fldCharType="separate"/>
            </w:r>
            <w:r w:rsidR="00933166">
              <w:rPr>
                <w:noProof/>
                <w:webHidden/>
              </w:rPr>
              <w:t>26</w:t>
            </w:r>
            <w:r w:rsidR="00933166">
              <w:rPr>
                <w:noProof/>
                <w:webHidden/>
              </w:rPr>
              <w:fldChar w:fldCharType="end"/>
            </w:r>
          </w:hyperlink>
        </w:p>
        <w:p w:rsidR="00933166" w:rsidRDefault="00974BED">
          <w:pPr>
            <w:pStyle w:val="TDC3"/>
            <w:tabs>
              <w:tab w:val="left" w:pos="880"/>
              <w:tab w:val="right" w:leader="dot" w:pos="8828"/>
            </w:tabs>
            <w:rPr>
              <w:rFonts w:eastAsiaTheme="minorEastAsia"/>
              <w:noProof/>
              <w:lang w:eastAsia="es-CR"/>
            </w:rPr>
          </w:pPr>
          <w:hyperlink w:anchor="_Toc456344151" w:history="1">
            <w:r w:rsidR="00933166" w:rsidRPr="00614162">
              <w:rPr>
                <w:rStyle w:val="Hipervnculo"/>
                <w:rFonts w:ascii="Arial" w:hAnsi="Arial" w:cs="Arial"/>
                <w:noProof/>
              </w:rPr>
              <w:t>5-</w:t>
            </w:r>
            <w:r w:rsidR="00933166">
              <w:rPr>
                <w:rFonts w:eastAsiaTheme="minorEastAsia"/>
                <w:noProof/>
                <w:lang w:eastAsia="es-CR"/>
              </w:rPr>
              <w:tab/>
            </w:r>
            <w:r w:rsidR="00933166" w:rsidRPr="00614162">
              <w:rPr>
                <w:rStyle w:val="Hipervnculo"/>
                <w:rFonts w:ascii="Arial" w:hAnsi="Arial" w:cs="Arial"/>
                <w:noProof/>
              </w:rPr>
              <w:t>SERVICIOS GENERALES</w:t>
            </w:r>
            <w:r w:rsidR="00933166">
              <w:rPr>
                <w:noProof/>
                <w:webHidden/>
              </w:rPr>
              <w:tab/>
            </w:r>
            <w:r w:rsidR="00933166">
              <w:rPr>
                <w:noProof/>
                <w:webHidden/>
              </w:rPr>
              <w:fldChar w:fldCharType="begin"/>
            </w:r>
            <w:r w:rsidR="00933166">
              <w:rPr>
                <w:noProof/>
                <w:webHidden/>
              </w:rPr>
              <w:instrText xml:space="preserve"> PAGEREF _Toc456344151 \h </w:instrText>
            </w:r>
            <w:r w:rsidR="00933166">
              <w:rPr>
                <w:noProof/>
                <w:webHidden/>
              </w:rPr>
            </w:r>
            <w:r w:rsidR="00933166">
              <w:rPr>
                <w:noProof/>
                <w:webHidden/>
              </w:rPr>
              <w:fldChar w:fldCharType="separate"/>
            </w:r>
            <w:r w:rsidR="00933166">
              <w:rPr>
                <w:noProof/>
                <w:webHidden/>
              </w:rPr>
              <w:t>31</w:t>
            </w:r>
            <w:r w:rsidR="00933166">
              <w:rPr>
                <w:noProof/>
                <w:webHidden/>
              </w:rPr>
              <w:fldChar w:fldCharType="end"/>
            </w:r>
          </w:hyperlink>
        </w:p>
        <w:p w:rsidR="00933166" w:rsidRDefault="00974BED">
          <w:pPr>
            <w:pStyle w:val="TDC3"/>
            <w:tabs>
              <w:tab w:val="left" w:pos="880"/>
              <w:tab w:val="right" w:leader="dot" w:pos="8828"/>
            </w:tabs>
            <w:rPr>
              <w:rFonts w:eastAsiaTheme="minorEastAsia"/>
              <w:noProof/>
              <w:lang w:eastAsia="es-CR"/>
            </w:rPr>
          </w:pPr>
          <w:hyperlink w:anchor="_Toc456344152" w:history="1">
            <w:r w:rsidR="00933166" w:rsidRPr="00614162">
              <w:rPr>
                <w:rStyle w:val="Hipervnculo"/>
                <w:rFonts w:ascii="Arial" w:hAnsi="Arial" w:cs="Arial"/>
                <w:noProof/>
              </w:rPr>
              <w:t>6-</w:t>
            </w:r>
            <w:r w:rsidR="00933166">
              <w:rPr>
                <w:rFonts w:eastAsiaTheme="minorEastAsia"/>
                <w:noProof/>
                <w:lang w:eastAsia="es-CR"/>
              </w:rPr>
              <w:tab/>
            </w:r>
            <w:r w:rsidR="00933166" w:rsidRPr="00614162">
              <w:rPr>
                <w:rStyle w:val="Hipervnculo"/>
                <w:rFonts w:ascii="Arial" w:hAnsi="Arial" w:cs="Arial"/>
                <w:noProof/>
              </w:rPr>
              <w:t>UNIDAD DE MANTENIMIENTO VEHICULAR</w:t>
            </w:r>
            <w:r w:rsidR="00933166">
              <w:rPr>
                <w:noProof/>
                <w:webHidden/>
              </w:rPr>
              <w:tab/>
            </w:r>
            <w:r w:rsidR="00933166">
              <w:rPr>
                <w:noProof/>
                <w:webHidden/>
              </w:rPr>
              <w:fldChar w:fldCharType="begin"/>
            </w:r>
            <w:r w:rsidR="00933166">
              <w:rPr>
                <w:noProof/>
                <w:webHidden/>
              </w:rPr>
              <w:instrText xml:space="preserve"> PAGEREF _Toc456344152 \h </w:instrText>
            </w:r>
            <w:r w:rsidR="00933166">
              <w:rPr>
                <w:noProof/>
                <w:webHidden/>
              </w:rPr>
            </w:r>
            <w:r w:rsidR="00933166">
              <w:rPr>
                <w:noProof/>
                <w:webHidden/>
              </w:rPr>
              <w:fldChar w:fldCharType="separate"/>
            </w:r>
            <w:r w:rsidR="00933166">
              <w:rPr>
                <w:noProof/>
                <w:webHidden/>
              </w:rPr>
              <w:t>34</w:t>
            </w:r>
            <w:r w:rsidR="00933166">
              <w:rPr>
                <w:noProof/>
                <w:webHidden/>
              </w:rPr>
              <w:fldChar w:fldCharType="end"/>
            </w:r>
          </w:hyperlink>
        </w:p>
        <w:p w:rsidR="00933166" w:rsidRDefault="00974BED">
          <w:pPr>
            <w:pStyle w:val="TDC2"/>
            <w:tabs>
              <w:tab w:val="right" w:leader="dot" w:pos="8828"/>
            </w:tabs>
            <w:rPr>
              <w:rFonts w:eastAsiaTheme="minorEastAsia"/>
              <w:noProof/>
              <w:lang w:eastAsia="es-CR"/>
            </w:rPr>
          </w:pPr>
          <w:hyperlink w:anchor="_Toc456344153" w:history="1">
            <w:r w:rsidR="00933166" w:rsidRPr="00614162">
              <w:rPr>
                <w:rStyle w:val="Hipervnculo"/>
                <w:rFonts w:ascii="Arial" w:hAnsi="Arial" w:cs="Arial"/>
                <w:noProof/>
              </w:rPr>
              <w:t>Sub programa 03 – Dirección Operativa</w:t>
            </w:r>
            <w:r w:rsidR="00933166">
              <w:rPr>
                <w:noProof/>
                <w:webHidden/>
              </w:rPr>
              <w:tab/>
            </w:r>
            <w:r w:rsidR="00933166">
              <w:rPr>
                <w:noProof/>
                <w:webHidden/>
              </w:rPr>
              <w:fldChar w:fldCharType="begin"/>
            </w:r>
            <w:r w:rsidR="00933166">
              <w:rPr>
                <w:noProof/>
                <w:webHidden/>
              </w:rPr>
              <w:instrText xml:space="preserve"> PAGEREF _Toc456344153 \h </w:instrText>
            </w:r>
            <w:r w:rsidR="00933166">
              <w:rPr>
                <w:noProof/>
                <w:webHidden/>
              </w:rPr>
            </w:r>
            <w:r w:rsidR="00933166">
              <w:rPr>
                <w:noProof/>
                <w:webHidden/>
              </w:rPr>
              <w:fldChar w:fldCharType="separate"/>
            </w:r>
            <w:r w:rsidR="00933166">
              <w:rPr>
                <w:noProof/>
                <w:webHidden/>
              </w:rPr>
              <w:t>35</w:t>
            </w:r>
            <w:r w:rsidR="00933166">
              <w:rPr>
                <w:noProof/>
                <w:webHidden/>
              </w:rPr>
              <w:fldChar w:fldCharType="end"/>
            </w:r>
          </w:hyperlink>
        </w:p>
        <w:p w:rsidR="00933166" w:rsidRDefault="00974BED">
          <w:pPr>
            <w:pStyle w:val="TDC3"/>
            <w:tabs>
              <w:tab w:val="left" w:pos="880"/>
              <w:tab w:val="right" w:leader="dot" w:pos="8828"/>
            </w:tabs>
            <w:rPr>
              <w:rFonts w:eastAsiaTheme="minorEastAsia"/>
              <w:noProof/>
              <w:lang w:eastAsia="es-CR"/>
            </w:rPr>
          </w:pPr>
          <w:hyperlink w:anchor="_Toc456344154" w:history="1">
            <w:r w:rsidR="00933166" w:rsidRPr="00614162">
              <w:rPr>
                <w:rStyle w:val="Hipervnculo"/>
                <w:rFonts w:ascii="Arial" w:hAnsi="Arial" w:cs="Arial"/>
                <w:noProof/>
              </w:rPr>
              <w:t>1-</w:t>
            </w:r>
            <w:r w:rsidR="00933166">
              <w:rPr>
                <w:rFonts w:eastAsiaTheme="minorEastAsia"/>
                <w:noProof/>
                <w:lang w:eastAsia="es-CR"/>
              </w:rPr>
              <w:tab/>
            </w:r>
            <w:r w:rsidR="00933166" w:rsidRPr="00614162">
              <w:rPr>
                <w:rStyle w:val="Hipervnculo"/>
                <w:rFonts w:ascii="Arial" w:hAnsi="Arial" w:cs="Arial"/>
                <w:noProof/>
              </w:rPr>
              <w:t>ESTACIONES</w:t>
            </w:r>
            <w:r w:rsidR="00933166">
              <w:rPr>
                <w:noProof/>
                <w:webHidden/>
              </w:rPr>
              <w:tab/>
            </w:r>
            <w:r w:rsidR="00933166">
              <w:rPr>
                <w:noProof/>
                <w:webHidden/>
              </w:rPr>
              <w:fldChar w:fldCharType="begin"/>
            </w:r>
            <w:r w:rsidR="00933166">
              <w:rPr>
                <w:noProof/>
                <w:webHidden/>
              </w:rPr>
              <w:instrText xml:space="preserve"> PAGEREF _Toc456344154 \h </w:instrText>
            </w:r>
            <w:r w:rsidR="00933166">
              <w:rPr>
                <w:noProof/>
                <w:webHidden/>
              </w:rPr>
            </w:r>
            <w:r w:rsidR="00933166">
              <w:rPr>
                <w:noProof/>
                <w:webHidden/>
              </w:rPr>
              <w:fldChar w:fldCharType="separate"/>
            </w:r>
            <w:r w:rsidR="00933166">
              <w:rPr>
                <w:noProof/>
                <w:webHidden/>
              </w:rPr>
              <w:t>35</w:t>
            </w:r>
            <w:r w:rsidR="00933166">
              <w:rPr>
                <w:noProof/>
                <w:webHidden/>
              </w:rPr>
              <w:fldChar w:fldCharType="end"/>
            </w:r>
          </w:hyperlink>
        </w:p>
        <w:p w:rsidR="00933166" w:rsidRDefault="00974BED">
          <w:pPr>
            <w:pStyle w:val="TDC3"/>
            <w:tabs>
              <w:tab w:val="left" w:pos="880"/>
              <w:tab w:val="right" w:leader="dot" w:pos="8828"/>
            </w:tabs>
            <w:rPr>
              <w:rFonts w:eastAsiaTheme="minorEastAsia"/>
              <w:noProof/>
              <w:lang w:eastAsia="es-CR"/>
            </w:rPr>
          </w:pPr>
          <w:hyperlink w:anchor="_Toc456344155" w:history="1">
            <w:r w:rsidR="00933166" w:rsidRPr="00614162">
              <w:rPr>
                <w:rStyle w:val="Hipervnculo"/>
                <w:rFonts w:ascii="Arial" w:hAnsi="Arial" w:cs="Arial"/>
                <w:noProof/>
              </w:rPr>
              <w:t>2-</w:t>
            </w:r>
            <w:r w:rsidR="00933166">
              <w:rPr>
                <w:rFonts w:eastAsiaTheme="minorEastAsia"/>
                <w:noProof/>
                <w:lang w:eastAsia="es-CR"/>
              </w:rPr>
              <w:tab/>
            </w:r>
            <w:r w:rsidR="00933166" w:rsidRPr="00614162">
              <w:rPr>
                <w:rStyle w:val="Hipervnculo"/>
                <w:rFonts w:ascii="Arial" w:hAnsi="Arial" w:cs="Arial"/>
                <w:noProof/>
              </w:rPr>
              <w:t>DIRECCIÓN OPERATIVA</w:t>
            </w:r>
            <w:r w:rsidR="00933166">
              <w:rPr>
                <w:noProof/>
                <w:webHidden/>
              </w:rPr>
              <w:tab/>
            </w:r>
            <w:r w:rsidR="00933166">
              <w:rPr>
                <w:noProof/>
                <w:webHidden/>
              </w:rPr>
              <w:fldChar w:fldCharType="begin"/>
            </w:r>
            <w:r w:rsidR="00933166">
              <w:rPr>
                <w:noProof/>
                <w:webHidden/>
              </w:rPr>
              <w:instrText xml:space="preserve"> PAGEREF _Toc456344155 \h </w:instrText>
            </w:r>
            <w:r w:rsidR="00933166">
              <w:rPr>
                <w:noProof/>
                <w:webHidden/>
              </w:rPr>
            </w:r>
            <w:r w:rsidR="00933166">
              <w:rPr>
                <w:noProof/>
                <w:webHidden/>
              </w:rPr>
              <w:fldChar w:fldCharType="separate"/>
            </w:r>
            <w:r w:rsidR="00933166">
              <w:rPr>
                <w:noProof/>
                <w:webHidden/>
              </w:rPr>
              <w:t>36</w:t>
            </w:r>
            <w:r w:rsidR="00933166">
              <w:rPr>
                <w:noProof/>
                <w:webHidden/>
              </w:rPr>
              <w:fldChar w:fldCharType="end"/>
            </w:r>
          </w:hyperlink>
        </w:p>
        <w:p w:rsidR="00933166" w:rsidRDefault="00974BED">
          <w:pPr>
            <w:pStyle w:val="TDC3"/>
            <w:tabs>
              <w:tab w:val="left" w:pos="880"/>
              <w:tab w:val="right" w:leader="dot" w:pos="8828"/>
            </w:tabs>
            <w:rPr>
              <w:rFonts w:eastAsiaTheme="minorEastAsia"/>
              <w:noProof/>
              <w:lang w:eastAsia="es-CR"/>
            </w:rPr>
          </w:pPr>
          <w:hyperlink w:anchor="_Toc456344156" w:history="1">
            <w:r w:rsidR="00933166" w:rsidRPr="00614162">
              <w:rPr>
                <w:rStyle w:val="Hipervnculo"/>
                <w:rFonts w:ascii="Arial" w:hAnsi="Arial" w:cs="Arial"/>
                <w:noProof/>
              </w:rPr>
              <w:t>3-</w:t>
            </w:r>
            <w:r w:rsidR="00933166">
              <w:rPr>
                <w:rFonts w:eastAsiaTheme="minorEastAsia"/>
                <w:noProof/>
                <w:lang w:eastAsia="es-CR"/>
              </w:rPr>
              <w:tab/>
            </w:r>
            <w:r w:rsidR="00933166" w:rsidRPr="00614162">
              <w:rPr>
                <w:rStyle w:val="Hipervnculo"/>
                <w:rFonts w:ascii="Arial" w:hAnsi="Arial" w:cs="Arial"/>
                <w:noProof/>
              </w:rPr>
              <w:t>AEROPUERTOS</w:t>
            </w:r>
            <w:r w:rsidR="00933166">
              <w:rPr>
                <w:noProof/>
                <w:webHidden/>
              </w:rPr>
              <w:tab/>
            </w:r>
            <w:r w:rsidR="00933166">
              <w:rPr>
                <w:noProof/>
                <w:webHidden/>
              </w:rPr>
              <w:fldChar w:fldCharType="begin"/>
            </w:r>
            <w:r w:rsidR="00933166">
              <w:rPr>
                <w:noProof/>
                <w:webHidden/>
              </w:rPr>
              <w:instrText xml:space="preserve"> PAGEREF _Toc456344156 \h </w:instrText>
            </w:r>
            <w:r w:rsidR="00933166">
              <w:rPr>
                <w:noProof/>
                <w:webHidden/>
              </w:rPr>
            </w:r>
            <w:r w:rsidR="00933166">
              <w:rPr>
                <w:noProof/>
                <w:webHidden/>
              </w:rPr>
              <w:fldChar w:fldCharType="separate"/>
            </w:r>
            <w:r w:rsidR="00933166">
              <w:rPr>
                <w:noProof/>
                <w:webHidden/>
              </w:rPr>
              <w:t>37</w:t>
            </w:r>
            <w:r w:rsidR="00933166">
              <w:rPr>
                <w:noProof/>
                <w:webHidden/>
              </w:rPr>
              <w:fldChar w:fldCharType="end"/>
            </w:r>
          </w:hyperlink>
        </w:p>
        <w:p w:rsidR="00933166" w:rsidRDefault="00974BED">
          <w:pPr>
            <w:pStyle w:val="TDC3"/>
            <w:tabs>
              <w:tab w:val="left" w:pos="880"/>
              <w:tab w:val="right" w:leader="dot" w:pos="8828"/>
            </w:tabs>
            <w:rPr>
              <w:rFonts w:eastAsiaTheme="minorEastAsia"/>
              <w:noProof/>
              <w:lang w:eastAsia="es-CR"/>
            </w:rPr>
          </w:pPr>
          <w:hyperlink w:anchor="_Toc456344157" w:history="1">
            <w:r w:rsidR="00933166" w:rsidRPr="00614162">
              <w:rPr>
                <w:rStyle w:val="Hipervnculo"/>
                <w:rFonts w:ascii="Arial" w:hAnsi="Arial" w:cs="Arial"/>
                <w:noProof/>
              </w:rPr>
              <w:t>4-</w:t>
            </w:r>
            <w:r w:rsidR="00933166">
              <w:rPr>
                <w:rFonts w:eastAsiaTheme="minorEastAsia"/>
                <w:noProof/>
                <w:lang w:eastAsia="es-CR"/>
              </w:rPr>
              <w:tab/>
            </w:r>
            <w:r w:rsidR="00933166" w:rsidRPr="00614162">
              <w:rPr>
                <w:rStyle w:val="Hipervnculo"/>
                <w:rFonts w:ascii="Arial" w:hAnsi="Arial" w:cs="Arial"/>
                <w:noProof/>
              </w:rPr>
              <w:t>VOLUNTARIOS</w:t>
            </w:r>
            <w:r w:rsidR="00933166">
              <w:rPr>
                <w:noProof/>
                <w:webHidden/>
              </w:rPr>
              <w:tab/>
            </w:r>
            <w:r w:rsidR="00933166">
              <w:rPr>
                <w:noProof/>
                <w:webHidden/>
              </w:rPr>
              <w:fldChar w:fldCharType="begin"/>
            </w:r>
            <w:r w:rsidR="00933166">
              <w:rPr>
                <w:noProof/>
                <w:webHidden/>
              </w:rPr>
              <w:instrText xml:space="preserve"> PAGEREF _Toc456344157 \h </w:instrText>
            </w:r>
            <w:r w:rsidR="00933166">
              <w:rPr>
                <w:noProof/>
                <w:webHidden/>
              </w:rPr>
            </w:r>
            <w:r w:rsidR="00933166">
              <w:rPr>
                <w:noProof/>
                <w:webHidden/>
              </w:rPr>
              <w:fldChar w:fldCharType="separate"/>
            </w:r>
            <w:r w:rsidR="00933166">
              <w:rPr>
                <w:noProof/>
                <w:webHidden/>
              </w:rPr>
              <w:t>38</w:t>
            </w:r>
            <w:r w:rsidR="00933166">
              <w:rPr>
                <w:noProof/>
                <w:webHidden/>
              </w:rPr>
              <w:fldChar w:fldCharType="end"/>
            </w:r>
          </w:hyperlink>
        </w:p>
        <w:p w:rsidR="00933166" w:rsidRDefault="00974BED">
          <w:pPr>
            <w:pStyle w:val="TDC3"/>
            <w:tabs>
              <w:tab w:val="left" w:pos="880"/>
              <w:tab w:val="right" w:leader="dot" w:pos="8828"/>
            </w:tabs>
            <w:rPr>
              <w:rFonts w:eastAsiaTheme="minorEastAsia"/>
              <w:noProof/>
              <w:lang w:eastAsia="es-CR"/>
            </w:rPr>
          </w:pPr>
          <w:hyperlink w:anchor="_Toc456344158" w:history="1">
            <w:r w:rsidR="00933166" w:rsidRPr="00614162">
              <w:rPr>
                <w:rStyle w:val="Hipervnculo"/>
                <w:rFonts w:ascii="Arial" w:hAnsi="Arial" w:cs="Arial"/>
                <w:noProof/>
              </w:rPr>
              <w:t>5-</w:t>
            </w:r>
            <w:r w:rsidR="00933166">
              <w:rPr>
                <w:rFonts w:eastAsiaTheme="minorEastAsia"/>
                <w:noProof/>
                <w:lang w:eastAsia="es-CR"/>
              </w:rPr>
              <w:tab/>
            </w:r>
            <w:r w:rsidR="00933166" w:rsidRPr="00614162">
              <w:rPr>
                <w:rStyle w:val="Hipervnculo"/>
                <w:rFonts w:ascii="Arial" w:hAnsi="Arial" w:cs="Arial"/>
                <w:noProof/>
              </w:rPr>
              <w:t>TECNOLOGÍAS DE INFORMACIÓN</w:t>
            </w:r>
            <w:r w:rsidR="00933166">
              <w:rPr>
                <w:noProof/>
                <w:webHidden/>
              </w:rPr>
              <w:tab/>
            </w:r>
            <w:r w:rsidR="00933166">
              <w:rPr>
                <w:noProof/>
                <w:webHidden/>
              </w:rPr>
              <w:fldChar w:fldCharType="begin"/>
            </w:r>
            <w:r w:rsidR="00933166">
              <w:rPr>
                <w:noProof/>
                <w:webHidden/>
              </w:rPr>
              <w:instrText xml:space="preserve"> PAGEREF _Toc456344158 \h </w:instrText>
            </w:r>
            <w:r w:rsidR="00933166">
              <w:rPr>
                <w:noProof/>
                <w:webHidden/>
              </w:rPr>
            </w:r>
            <w:r w:rsidR="00933166">
              <w:rPr>
                <w:noProof/>
                <w:webHidden/>
              </w:rPr>
              <w:fldChar w:fldCharType="separate"/>
            </w:r>
            <w:r w:rsidR="00933166">
              <w:rPr>
                <w:noProof/>
                <w:webHidden/>
              </w:rPr>
              <w:t>40</w:t>
            </w:r>
            <w:r w:rsidR="00933166">
              <w:rPr>
                <w:noProof/>
                <w:webHidden/>
              </w:rPr>
              <w:fldChar w:fldCharType="end"/>
            </w:r>
          </w:hyperlink>
        </w:p>
        <w:p w:rsidR="00933166" w:rsidRDefault="00974BED">
          <w:pPr>
            <w:pStyle w:val="TDC3"/>
            <w:tabs>
              <w:tab w:val="left" w:pos="880"/>
              <w:tab w:val="right" w:leader="dot" w:pos="8828"/>
            </w:tabs>
            <w:rPr>
              <w:rFonts w:eastAsiaTheme="minorEastAsia"/>
              <w:noProof/>
              <w:lang w:eastAsia="es-CR"/>
            </w:rPr>
          </w:pPr>
          <w:hyperlink w:anchor="_Toc456344159" w:history="1">
            <w:r w:rsidR="00933166" w:rsidRPr="00614162">
              <w:rPr>
                <w:rStyle w:val="Hipervnculo"/>
                <w:rFonts w:ascii="Arial" w:hAnsi="Arial" w:cs="Arial"/>
                <w:noProof/>
              </w:rPr>
              <w:t>6-</w:t>
            </w:r>
            <w:r w:rsidR="00933166">
              <w:rPr>
                <w:rFonts w:eastAsiaTheme="minorEastAsia"/>
                <w:noProof/>
                <w:lang w:eastAsia="es-CR"/>
              </w:rPr>
              <w:tab/>
            </w:r>
            <w:r w:rsidR="00933166" w:rsidRPr="00614162">
              <w:rPr>
                <w:rStyle w:val="Hipervnculo"/>
                <w:rFonts w:ascii="Arial" w:hAnsi="Arial" w:cs="Arial"/>
                <w:noProof/>
              </w:rPr>
              <w:t>ACADEMIA NACIONAL DE BOMBEROS</w:t>
            </w:r>
            <w:r w:rsidR="00933166">
              <w:rPr>
                <w:noProof/>
                <w:webHidden/>
              </w:rPr>
              <w:tab/>
            </w:r>
            <w:r w:rsidR="00933166">
              <w:rPr>
                <w:noProof/>
                <w:webHidden/>
              </w:rPr>
              <w:fldChar w:fldCharType="begin"/>
            </w:r>
            <w:r w:rsidR="00933166">
              <w:rPr>
                <w:noProof/>
                <w:webHidden/>
              </w:rPr>
              <w:instrText xml:space="preserve"> PAGEREF _Toc456344159 \h </w:instrText>
            </w:r>
            <w:r w:rsidR="00933166">
              <w:rPr>
                <w:noProof/>
                <w:webHidden/>
              </w:rPr>
            </w:r>
            <w:r w:rsidR="00933166">
              <w:rPr>
                <w:noProof/>
                <w:webHidden/>
              </w:rPr>
              <w:fldChar w:fldCharType="separate"/>
            </w:r>
            <w:r w:rsidR="00933166">
              <w:rPr>
                <w:noProof/>
                <w:webHidden/>
              </w:rPr>
              <w:t>41</w:t>
            </w:r>
            <w:r w:rsidR="00933166">
              <w:rPr>
                <w:noProof/>
                <w:webHidden/>
              </w:rPr>
              <w:fldChar w:fldCharType="end"/>
            </w:r>
          </w:hyperlink>
        </w:p>
        <w:p w:rsidR="00933166" w:rsidRDefault="00974BED">
          <w:pPr>
            <w:pStyle w:val="TDC3"/>
            <w:tabs>
              <w:tab w:val="left" w:pos="880"/>
              <w:tab w:val="right" w:leader="dot" w:pos="8828"/>
            </w:tabs>
            <w:rPr>
              <w:rFonts w:eastAsiaTheme="minorEastAsia"/>
              <w:noProof/>
              <w:lang w:eastAsia="es-CR"/>
            </w:rPr>
          </w:pPr>
          <w:hyperlink w:anchor="_Toc456344160" w:history="1">
            <w:r w:rsidR="00933166" w:rsidRPr="00614162">
              <w:rPr>
                <w:rStyle w:val="Hipervnculo"/>
                <w:rFonts w:ascii="Arial" w:hAnsi="Arial" w:cs="Arial"/>
                <w:noProof/>
              </w:rPr>
              <w:t>7-</w:t>
            </w:r>
            <w:r w:rsidR="00933166">
              <w:rPr>
                <w:rFonts w:eastAsiaTheme="minorEastAsia"/>
                <w:noProof/>
                <w:lang w:eastAsia="es-CR"/>
              </w:rPr>
              <w:tab/>
            </w:r>
            <w:r w:rsidR="00933166" w:rsidRPr="00614162">
              <w:rPr>
                <w:rStyle w:val="Hipervnculo"/>
                <w:rFonts w:ascii="Arial" w:hAnsi="Arial" w:cs="Arial"/>
                <w:noProof/>
              </w:rPr>
              <w:t>PLANES Y OPERACIONES</w:t>
            </w:r>
            <w:r w:rsidR="00933166">
              <w:rPr>
                <w:noProof/>
                <w:webHidden/>
              </w:rPr>
              <w:tab/>
            </w:r>
            <w:r w:rsidR="00933166">
              <w:rPr>
                <w:noProof/>
                <w:webHidden/>
              </w:rPr>
              <w:fldChar w:fldCharType="begin"/>
            </w:r>
            <w:r w:rsidR="00933166">
              <w:rPr>
                <w:noProof/>
                <w:webHidden/>
              </w:rPr>
              <w:instrText xml:space="preserve"> PAGEREF _Toc456344160 \h </w:instrText>
            </w:r>
            <w:r w:rsidR="00933166">
              <w:rPr>
                <w:noProof/>
                <w:webHidden/>
              </w:rPr>
            </w:r>
            <w:r w:rsidR="00933166">
              <w:rPr>
                <w:noProof/>
                <w:webHidden/>
              </w:rPr>
              <w:fldChar w:fldCharType="separate"/>
            </w:r>
            <w:r w:rsidR="00933166">
              <w:rPr>
                <w:noProof/>
                <w:webHidden/>
              </w:rPr>
              <w:t>48</w:t>
            </w:r>
            <w:r w:rsidR="00933166">
              <w:rPr>
                <w:noProof/>
                <w:webHidden/>
              </w:rPr>
              <w:fldChar w:fldCharType="end"/>
            </w:r>
          </w:hyperlink>
        </w:p>
        <w:p w:rsidR="00933166" w:rsidRDefault="00974BED">
          <w:pPr>
            <w:pStyle w:val="TDC3"/>
            <w:tabs>
              <w:tab w:val="left" w:pos="880"/>
              <w:tab w:val="right" w:leader="dot" w:pos="8828"/>
            </w:tabs>
            <w:rPr>
              <w:rFonts w:eastAsiaTheme="minorEastAsia"/>
              <w:noProof/>
              <w:lang w:eastAsia="es-CR"/>
            </w:rPr>
          </w:pPr>
          <w:hyperlink w:anchor="_Toc456344161" w:history="1">
            <w:r w:rsidR="00933166" w:rsidRPr="00614162">
              <w:rPr>
                <w:rStyle w:val="Hipervnculo"/>
                <w:rFonts w:ascii="Arial" w:hAnsi="Arial" w:cs="Arial"/>
                <w:noProof/>
              </w:rPr>
              <w:t>8-</w:t>
            </w:r>
            <w:r w:rsidR="00933166">
              <w:rPr>
                <w:rFonts w:eastAsiaTheme="minorEastAsia"/>
                <w:noProof/>
                <w:lang w:eastAsia="es-CR"/>
              </w:rPr>
              <w:tab/>
            </w:r>
            <w:r w:rsidR="00933166" w:rsidRPr="00614162">
              <w:rPr>
                <w:rStyle w:val="Hipervnculo"/>
                <w:rFonts w:ascii="Arial" w:hAnsi="Arial" w:cs="Arial"/>
                <w:noProof/>
              </w:rPr>
              <w:t>PREVENCIÓN E INVESTIGACIÓN DE INCENDIOS</w:t>
            </w:r>
            <w:r w:rsidR="00933166">
              <w:rPr>
                <w:noProof/>
                <w:webHidden/>
              </w:rPr>
              <w:tab/>
            </w:r>
            <w:r w:rsidR="00933166">
              <w:rPr>
                <w:noProof/>
                <w:webHidden/>
              </w:rPr>
              <w:fldChar w:fldCharType="begin"/>
            </w:r>
            <w:r w:rsidR="00933166">
              <w:rPr>
                <w:noProof/>
                <w:webHidden/>
              </w:rPr>
              <w:instrText xml:space="preserve"> PAGEREF _Toc456344161 \h </w:instrText>
            </w:r>
            <w:r w:rsidR="00933166">
              <w:rPr>
                <w:noProof/>
                <w:webHidden/>
              </w:rPr>
            </w:r>
            <w:r w:rsidR="00933166">
              <w:rPr>
                <w:noProof/>
                <w:webHidden/>
              </w:rPr>
              <w:fldChar w:fldCharType="separate"/>
            </w:r>
            <w:r w:rsidR="00933166">
              <w:rPr>
                <w:noProof/>
                <w:webHidden/>
              </w:rPr>
              <w:t>49</w:t>
            </w:r>
            <w:r w:rsidR="00933166">
              <w:rPr>
                <w:noProof/>
                <w:webHidden/>
              </w:rPr>
              <w:fldChar w:fldCharType="end"/>
            </w:r>
          </w:hyperlink>
        </w:p>
        <w:p w:rsidR="00933166" w:rsidRDefault="00974BED">
          <w:pPr>
            <w:pStyle w:val="TDC1"/>
            <w:tabs>
              <w:tab w:val="right" w:leader="dot" w:pos="8828"/>
            </w:tabs>
            <w:rPr>
              <w:rFonts w:eastAsiaTheme="minorEastAsia"/>
              <w:noProof/>
              <w:lang w:eastAsia="es-CR"/>
            </w:rPr>
          </w:pPr>
          <w:hyperlink w:anchor="_Toc456344162" w:history="1">
            <w:r w:rsidR="00933166" w:rsidRPr="00614162">
              <w:rPr>
                <w:rStyle w:val="Hipervnculo"/>
                <w:rFonts w:ascii="Arial" w:hAnsi="Arial" w:cs="Arial"/>
                <w:noProof/>
              </w:rPr>
              <w:t>Sub programa 04 – Auditoría Interna</w:t>
            </w:r>
            <w:r w:rsidR="00933166">
              <w:rPr>
                <w:noProof/>
                <w:webHidden/>
              </w:rPr>
              <w:tab/>
            </w:r>
            <w:r w:rsidR="00933166">
              <w:rPr>
                <w:noProof/>
                <w:webHidden/>
              </w:rPr>
              <w:fldChar w:fldCharType="begin"/>
            </w:r>
            <w:r w:rsidR="00933166">
              <w:rPr>
                <w:noProof/>
                <w:webHidden/>
              </w:rPr>
              <w:instrText xml:space="preserve"> PAGEREF _Toc456344162 \h </w:instrText>
            </w:r>
            <w:r w:rsidR="00933166">
              <w:rPr>
                <w:noProof/>
                <w:webHidden/>
              </w:rPr>
            </w:r>
            <w:r w:rsidR="00933166">
              <w:rPr>
                <w:noProof/>
                <w:webHidden/>
              </w:rPr>
              <w:fldChar w:fldCharType="separate"/>
            </w:r>
            <w:r w:rsidR="00933166">
              <w:rPr>
                <w:noProof/>
                <w:webHidden/>
              </w:rPr>
              <w:t>54</w:t>
            </w:r>
            <w:r w:rsidR="00933166">
              <w:rPr>
                <w:noProof/>
                <w:webHidden/>
              </w:rPr>
              <w:fldChar w:fldCharType="end"/>
            </w:r>
          </w:hyperlink>
        </w:p>
        <w:p w:rsidR="00933166" w:rsidRDefault="00974BED">
          <w:pPr>
            <w:pStyle w:val="TDC1"/>
            <w:tabs>
              <w:tab w:val="right" w:leader="dot" w:pos="8828"/>
            </w:tabs>
            <w:rPr>
              <w:rFonts w:eastAsiaTheme="minorEastAsia"/>
              <w:noProof/>
              <w:lang w:eastAsia="es-CR"/>
            </w:rPr>
          </w:pPr>
          <w:hyperlink w:anchor="_Toc456344163" w:history="1">
            <w:r w:rsidR="00933166" w:rsidRPr="00614162">
              <w:rPr>
                <w:rStyle w:val="Hipervnculo"/>
                <w:rFonts w:ascii="Arial" w:hAnsi="Arial" w:cs="Arial"/>
                <w:noProof/>
              </w:rPr>
              <w:t>Presupuesto Ordinario 2017</w:t>
            </w:r>
            <w:r w:rsidR="00933166">
              <w:rPr>
                <w:noProof/>
                <w:webHidden/>
              </w:rPr>
              <w:tab/>
            </w:r>
            <w:r w:rsidR="00933166">
              <w:rPr>
                <w:noProof/>
                <w:webHidden/>
              </w:rPr>
              <w:fldChar w:fldCharType="begin"/>
            </w:r>
            <w:r w:rsidR="00933166">
              <w:rPr>
                <w:noProof/>
                <w:webHidden/>
              </w:rPr>
              <w:instrText xml:space="preserve"> PAGEREF _Toc456344163 \h </w:instrText>
            </w:r>
            <w:r w:rsidR="00933166">
              <w:rPr>
                <w:noProof/>
                <w:webHidden/>
              </w:rPr>
            </w:r>
            <w:r w:rsidR="00933166">
              <w:rPr>
                <w:noProof/>
                <w:webHidden/>
              </w:rPr>
              <w:fldChar w:fldCharType="separate"/>
            </w:r>
            <w:r w:rsidR="00933166">
              <w:rPr>
                <w:noProof/>
                <w:webHidden/>
              </w:rPr>
              <w:t>56</w:t>
            </w:r>
            <w:r w:rsidR="00933166">
              <w:rPr>
                <w:noProof/>
                <w:webHidden/>
              </w:rPr>
              <w:fldChar w:fldCharType="end"/>
            </w:r>
          </w:hyperlink>
        </w:p>
        <w:p w:rsidR="00933166" w:rsidRDefault="00974BED">
          <w:pPr>
            <w:pStyle w:val="TDC1"/>
            <w:tabs>
              <w:tab w:val="right" w:leader="dot" w:pos="8828"/>
            </w:tabs>
            <w:rPr>
              <w:rFonts w:eastAsiaTheme="minorEastAsia"/>
              <w:noProof/>
              <w:lang w:eastAsia="es-CR"/>
            </w:rPr>
          </w:pPr>
          <w:hyperlink w:anchor="_Toc456344164" w:history="1">
            <w:r w:rsidR="00933166" w:rsidRPr="00614162">
              <w:rPr>
                <w:rStyle w:val="Hipervnculo"/>
                <w:rFonts w:ascii="Arial" w:hAnsi="Arial" w:cs="Arial"/>
                <w:noProof/>
              </w:rPr>
              <w:t>Presupuesto de Ingresos</w:t>
            </w:r>
            <w:r w:rsidR="00933166">
              <w:rPr>
                <w:noProof/>
                <w:webHidden/>
              </w:rPr>
              <w:tab/>
            </w:r>
            <w:r w:rsidR="00933166">
              <w:rPr>
                <w:noProof/>
                <w:webHidden/>
              </w:rPr>
              <w:fldChar w:fldCharType="begin"/>
            </w:r>
            <w:r w:rsidR="00933166">
              <w:rPr>
                <w:noProof/>
                <w:webHidden/>
              </w:rPr>
              <w:instrText xml:space="preserve"> PAGEREF _Toc456344164 \h </w:instrText>
            </w:r>
            <w:r w:rsidR="00933166">
              <w:rPr>
                <w:noProof/>
                <w:webHidden/>
              </w:rPr>
            </w:r>
            <w:r w:rsidR="00933166">
              <w:rPr>
                <w:noProof/>
                <w:webHidden/>
              </w:rPr>
              <w:fldChar w:fldCharType="separate"/>
            </w:r>
            <w:r w:rsidR="00933166">
              <w:rPr>
                <w:noProof/>
                <w:webHidden/>
              </w:rPr>
              <w:t>57</w:t>
            </w:r>
            <w:r w:rsidR="00933166">
              <w:rPr>
                <w:noProof/>
                <w:webHidden/>
              </w:rPr>
              <w:fldChar w:fldCharType="end"/>
            </w:r>
          </w:hyperlink>
        </w:p>
        <w:p w:rsidR="00933166" w:rsidRDefault="00974BED">
          <w:pPr>
            <w:pStyle w:val="TDC1"/>
            <w:tabs>
              <w:tab w:val="right" w:leader="dot" w:pos="8828"/>
            </w:tabs>
            <w:rPr>
              <w:rFonts w:eastAsiaTheme="minorEastAsia"/>
              <w:noProof/>
              <w:lang w:eastAsia="es-CR"/>
            </w:rPr>
          </w:pPr>
          <w:hyperlink w:anchor="_Toc456344165" w:history="1">
            <w:r w:rsidR="00933166" w:rsidRPr="00614162">
              <w:rPr>
                <w:rStyle w:val="Hipervnculo"/>
                <w:rFonts w:ascii="Arial" w:hAnsi="Arial" w:cs="Arial"/>
                <w:noProof/>
              </w:rPr>
              <w:t>Finalidad pública y detalle de ingresos</w:t>
            </w:r>
            <w:r w:rsidR="00933166">
              <w:rPr>
                <w:noProof/>
                <w:webHidden/>
              </w:rPr>
              <w:tab/>
            </w:r>
            <w:r w:rsidR="00933166">
              <w:rPr>
                <w:noProof/>
                <w:webHidden/>
              </w:rPr>
              <w:fldChar w:fldCharType="begin"/>
            </w:r>
            <w:r w:rsidR="00933166">
              <w:rPr>
                <w:noProof/>
                <w:webHidden/>
              </w:rPr>
              <w:instrText xml:space="preserve"> PAGEREF _Toc456344165 \h </w:instrText>
            </w:r>
            <w:r w:rsidR="00933166">
              <w:rPr>
                <w:noProof/>
                <w:webHidden/>
              </w:rPr>
            </w:r>
            <w:r w:rsidR="00933166">
              <w:rPr>
                <w:noProof/>
                <w:webHidden/>
              </w:rPr>
              <w:fldChar w:fldCharType="separate"/>
            </w:r>
            <w:r w:rsidR="00933166">
              <w:rPr>
                <w:noProof/>
                <w:webHidden/>
              </w:rPr>
              <w:t>62</w:t>
            </w:r>
            <w:r w:rsidR="00933166">
              <w:rPr>
                <w:noProof/>
                <w:webHidden/>
              </w:rPr>
              <w:fldChar w:fldCharType="end"/>
            </w:r>
          </w:hyperlink>
        </w:p>
        <w:p w:rsidR="00933166" w:rsidRDefault="00974BED">
          <w:pPr>
            <w:pStyle w:val="TDC1"/>
            <w:tabs>
              <w:tab w:val="right" w:leader="dot" w:pos="8828"/>
            </w:tabs>
            <w:rPr>
              <w:rFonts w:eastAsiaTheme="minorEastAsia"/>
              <w:noProof/>
              <w:lang w:eastAsia="es-CR"/>
            </w:rPr>
          </w:pPr>
          <w:hyperlink w:anchor="_Toc456344166" w:history="1">
            <w:r w:rsidR="00933166" w:rsidRPr="00614162">
              <w:rPr>
                <w:rStyle w:val="Hipervnculo"/>
                <w:rFonts w:ascii="Arial" w:hAnsi="Arial" w:cs="Arial"/>
                <w:noProof/>
              </w:rPr>
              <w:t>Presupuesto de Egresos</w:t>
            </w:r>
            <w:r w:rsidR="00933166">
              <w:rPr>
                <w:noProof/>
                <w:webHidden/>
              </w:rPr>
              <w:tab/>
            </w:r>
            <w:r w:rsidR="00933166">
              <w:rPr>
                <w:noProof/>
                <w:webHidden/>
              </w:rPr>
              <w:fldChar w:fldCharType="begin"/>
            </w:r>
            <w:r w:rsidR="00933166">
              <w:rPr>
                <w:noProof/>
                <w:webHidden/>
              </w:rPr>
              <w:instrText xml:space="preserve"> PAGEREF _Toc456344166 \h </w:instrText>
            </w:r>
            <w:r w:rsidR="00933166">
              <w:rPr>
                <w:noProof/>
                <w:webHidden/>
              </w:rPr>
            </w:r>
            <w:r w:rsidR="00933166">
              <w:rPr>
                <w:noProof/>
                <w:webHidden/>
              </w:rPr>
              <w:fldChar w:fldCharType="separate"/>
            </w:r>
            <w:r w:rsidR="00933166">
              <w:rPr>
                <w:noProof/>
                <w:webHidden/>
              </w:rPr>
              <w:t>69</w:t>
            </w:r>
            <w:r w:rsidR="00933166">
              <w:rPr>
                <w:noProof/>
                <w:webHidden/>
              </w:rPr>
              <w:fldChar w:fldCharType="end"/>
            </w:r>
          </w:hyperlink>
        </w:p>
        <w:p w:rsidR="00933166" w:rsidRDefault="00974BED">
          <w:pPr>
            <w:pStyle w:val="TDC1"/>
            <w:tabs>
              <w:tab w:val="right" w:leader="dot" w:pos="8828"/>
            </w:tabs>
            <w:rPr>
              <w:rFonts w:eastAsiaTheme="minorEastAsia"/>
              <w:noProof/>
              <w:lang w:eastAsia="es-CR"/>
            </w:rPr>
          </w:pPr>
          <w:hyperlink w:anchor="_Toc456344167" w:history="1">
            <w:r w:rsidR="00933166" w:rsidRPr="00614162">
              <w:rPr>
                <w:rStyle w:val="Hipervnculo"/>
                <w:rFonts w:ascii="Arial" w:hAnsi="Arial" w:cs="Arial"/>
                <w:noProof/>
              </w:rPr>
              <w:t>Justificación y detalle de egresos</w:t>
            </w:r>
            <w:r w:rsidR="00933166">
              <w:rPr>
                <w:noProof/>
                <w:webHidden/>
              </w:rPr>
              <w:tab/>
            </w:r>
            <w:r w:rsidR="00933166">
              <w:rPr>
                <w:noProof/>
                <w:webHidden/>
              </w:rPr>
              <w:fldChar w:fldCharType="begin"/>
            </w:r>
            <w:r w:rsidR="00933166">
              <w:rPr>
                <w:noProof/>
                <w:webHidden/>
              </w:rPr>
              <w:instrText xml:space="preserve"> PAGEREF _Toc456344167 \h </w:instrText>
            </w:r>
            <w:r w:rsidR="00933166">
              <w:rPr>
                <w:noProof/>
                <w:webHidden/>
              </w:rPr>
            </w:r>
            <w:r w:rsidR="00933166">
              <w:rPr>
                <w:noProof/>
                <w:webHidden/>
              </w:rPr>
              <w:fldChar w:fldCharType="separate"/>
            </w:r>
            <w:r w:rsidR="00933166">
              <w:rPr>
                <w:noProof/>
                <w:webHidden/>
              </w:rPr>
              <w:t>88</w:t>
            </w:r>
            <w:r w:rsidR="00933166">
              <w:rPr>
                <w:noProof/>
                <w:webHidden/>
              </w:rPr>
              <w:fldChar w:fldCharType="end"/>
            </w:r>
          </w:hyperlink>
        </w:p>
        <w:p w:rsidR="00EC7D92" w:rsidRPr="000B28FE" w:rsidRDefault="00EC7D92">
          <w:pPr>
            <w:rPr>
              <w:rFonts w:ascii="Arial" w:hAnsi="Arial" w:cs="Arial"/>
            </w:rPr>
          </w:pPr>
          <w:r w:rsidRPr="000B28FE">
            <w:rPr>
              <w:rFonts w:ascii="Arial" w:hAnsi="Arial" w:cs="Arial"/>
              <w:b/>
              <w:bCs/>
              <w:lang w:val="es-ES"/>
            </w:rPr>
            <w:fldChar w:fldCharType="end"/>
          </w:r>
        </w:p>
      </w:sdtContent>
    </w:sdt>
    <w:p w:rsidR="00EC4715" w:rsidRDefault="00EC4715">
      <w:pPr>
        <w:rPr>
          <w:rFonts w:ascii="Arial" w:hAnsi="Arial" w:cs="Arial"/>
        </w:rPr>
      </w:pPr>
      <w:r>
        <w:rPr>
          <w:rFonts w:ascii="Arial" w:hAnsi="Arial" w:cs="Arial"/>
        </w:rPr>
        <w:br w:type="page"/>
      </w:r>
    </w:p>
    <w:p w:rsidR="00E26D0F" w:rsidRDefault="00E26D0F" w:rsidP="00E26D0F">
      <w:pPr>
        <w:pStyle w:val="Ttulo1"/>
        <w:rPr>
          <w:rFonts w:ascii="Arial" w:hAnsi="Arial" w:cs="Arial"/>
          <w:color w:val="auto"/>
        </w:rPr>
      </w:pPr>
    </w:p>
    <w:p w:rsidR="00E26D0F" w:rsidRDefault="00E26D0F" w:rsidP="00E26D0F">
      <w:pPr>
        <w:pStyle w:val="Ttulo1"/>
        <w:rPr>
          <w:rFonts w:ascii="Arial" w:hAnsi="Arial" w:cs="Arial"/>
          <w:color w:val="auto"/>
        </w:rPr>
      </w:pPr>
      <w:bookmarkStart w:id="0" w:name="_Toc456344129"/>
      <w:r w:rsidRPr="000B28FE">
        <w:rPr>
          <w:rFonts w:ascii="Arial" w:hAnsi="Arial" w:cs="Arial"/>
          <w:color w:val="auto"/>
        </w:rPr>
        <w:t>Presentación</w:t>
      </w:r>
      <w:bookmarkEnd w:id="0"/>
    </w:p>
    <w:p w:rsidR="00E26D0F" w:rsidRDefault="00E26D0F" w:rsidP="00E26D0F"/>
    <w:p w:rsidR="005918BD" w:rsidRDefault="005918BD" w:rsidP="005918BD">
      <w:pPr>
        <w:autoSpaceDE w:val="0"/>
        <w:autoSpaceDN w:val="0"/>
        <w:adjustRightInd w:val="0"/>
        <w:spacing w:after="0" w:line="360" w:lineRule="auto"/>
        <w:jc w:val="both"/>
        <w:rPr>
          <w:rFonts w:ascii="Arial" w:hAnsi="Arial" w:cs="Arial"/>
        </w:rPr>
      </w:pPr>
      <w:r>
        <w:rPr>
          <w:rFonts w:ascii="Arial" w:hAnsi="Arial" w:cs="Arial"/>
        </w:rPr>
        <w:t xml:space="preserve">El Presupuesto Ordinario para  el período 2017 está formulado acorde con la normativa vigente, en particular con las disposiciones legales y técnicas sobre el sistema de planificación-presupuesto contenidas en el documento “Normas Técnicas sobre Presupuesto Público N 1-2012-DC-DFOE” del 27 de febrero de 2012. </w:t>
      </w:r>
    </w:p>
    <w:p w:rsidR="005918BD" w:rsidRDefault="005918BD" w:rsidP="005918BD">
      <w:pPr>
        <w:autoSpaceDE w:val="0"/>
        <w:autoSpaceDN w:val="0"/>
        <w:adjustRightInd w:val="0"/>
        <w:spacing w:after="0" w:line="360" w:lineRule="auto"/>
        <w:jc w:val="both"/>
        <w:rPr>
          <w:rFonts w:ascii="Arial" w:hAnsi="Arial" w:cs="Arial"/>
        </w:rPr>
      </w:pPr>
    </w:p>
    <w:p w:rsidR="005918BD" w:rsidRDefault="005918BD" w:rsidP="005918BD">
      <w:pPr>
        <w:autoSpaceDE w:val="0"/>
        <w:autoSpaceDN w:val="0"/>
        <w:adjustRightInd w:val="0"/>
        <w:spacing w:after="0" w:line="360" w:lineRule="auto"/>
        <w:jc w:val="both"/>
        <w:rPr>
          <w:rFonts w:ascii="Arial" w:hAnsi="Arial" w:cs="Arial"/>
        </w:rPr>
      </w:pPr>
      <w:r>
        <w:rPr>
          <w:rFonts w:ascii="Arial" w:hAnsi="Arial" w:cs="Arial"/>
        </w:rPr>
        <w:t>Los recursos presupuestarios están asignados en concordancia con los objetivos y metas del Plan Operativo Institucional, cuya ejecución pretende atender los servicios indispensables del  desarrollo  organizacional, correspondientes al año 2017.</w:t>
      </w:r>
    </w:p>
    <w:p w:rsidR="005918BD" w:rsidRDefault="005918BD" w:rsidP="005918BD">
      <w:pPr>
        <w:autoSpaceDE w:val="0"/>
        <w:autoSpaceDN w:val="0"/>
        <w:adjustRightInd w:val="0"/>
        <w:spacing w:after="0" w:line="360" w:lineRule="auto"/>
        <w:jc w:val="both"/>
        <w:rPr>
          <w:rFonts w:ascii="Arial" w:hAnsi="Arial" w:cs="Arial"/>
        </w:rPr>
      </w:pPr>
    </w:p>
    <w:p w:rsidR="005918BD" w:rsidRDefault="005918BD" w:rsidP="005918BD">
      <w:pPr>
        <w:autoSpaceDE w:val="0"/>
        <w:autoSpaceDN w:val="0"/>
        <w:adjustRightInd w:val="0"/>
        <w:spacing w:after="0" w:line="360" w:lineRule="auto"/>
        <w:jc w:val="both"/>
        <w:rPr>
          <w:rFonts w:ascii="Arial" w:hAnsi="Arial" w:cs="Arial"/>
        </w:rPr>
      </w:pPr>
      <w:r>
        <w:rPr>
          <w:rFonts w:ascii="Arial" w:hAnsi="Arial" w:cs="Arial"/>
        </w:rPr>
        <w:t xml:space="preserve">El presupuesto alcanza la suma  de ¢40.552 millones de colones. </w:t>
      </w:r>
    </w:p>
    <w:p w:rsidR="005918BD" w:rsidRPr="005918BD" w:rsidRDefault="005918BD" w:rsidP="005918BD">
      <w:pPr>
        <w:autoSpaceDE w:val="0"/>
        <w:autoSpaceDN w:val="0"/>
        <w:adjustRightInd w:val="0"/>
        <w:spacing w:after="0" w:line="360" w:lineRule="auto"/>
        <w:jc w:val="both"/>
        <w:rPr>
          <w:rFonts w:ascii="Arial" w:hAnsi="Arial" w:cs="Arial"/>
        </w:rPr>
      </w:pPr>
    </w:p>
    <w:p w:rsidR="00E26D0F" w:rsidRPr="005918BD" w:rsidRDefault="00E26D0F" w:rsidP="005918BD">
      <w:pPr>
        <w:autoSpaceDE w:val="0"/>
        <w:autoSpaceDN w:val="0"/>
        <w:adjustRightInd w:val="0"/>
        <w:spacing w:after="0" w:line="240" w:lineRule="auto"/>
        <w:jc w:val="both"/>
        <w:rPr>
          <w:rFonts w:ascii="Arial" w:hAnsi="Arial" w:cs="Arial"/>
        </w:rPr>
      </w:pPr>
      <w:r w:rsidRPr="005918BD">
        <w:rPr>
          <w:rFonts w:ascii="Arial" w:hAnsi="Arial" w:cs="Arial"/>
        </w:rPr>
        <w:br w:type="page"/>
      </w:r>
    </w:p>
    <w:p w:rsidR="00D26247" w:rsidRDefault="00D26247">
      <w:pPr>
        <w:rPr>
          <w:rFonts w:ascii="Arial" w:hAnsi="Arial" w:cs="Arial"/>
        </w:rPr>
      </w:pPr>
    </w:p>
    <w:p w:rsidR="00D26247" w:rsidRDefault="00D26247">
      <w:pPr>
        <w:rPr>
          <w:rFonts w:ascii="Arial" w:hAnsi="Arial" w:cs="Arial"/>
          <w:b/>
          <w:sz w:val="28"/>
        </w:rPr>
      </w:pPr>
    </w:p>
    <w:p w:rsidR="00C919B5" w:rsidRPr="000B28FE" w:rsidRDefault="00C919B5" w:rsidP="00C919B5">
      <w:pPr>
        <w:jc w:val="both"/>
        <w:rPr>
          <w:rFonts w:ascii="Arial" w:hAnsi="Arial" w:cs="Arial"/>
          <w:b/>
          <w:sz w:val="24"/>
        </w:rPr>
      </w:pPr>
    </w:p>
    <w:p w:rsidR="00C919B5" w:rsidRPr="000B28FE" w:rsidRDefault="00C919B5" w:rsidP="00C919B5">
      <w:pPr>
        <w:jc w:val="both"/>
        <w:rPr>
          <w:rFonts w:ascii="Arial" w:hAnsi="Arial" w:cs="Arial"/>
          <w:b/>
          <w:sz w:val="24"/>
        </w:rPr>
      </w:pPr>
    </w:p>
    <w:p w:rsidR="00C919B5" w:rsidRPr="000B28FE" w:rsidRDefault="00C919B5" w:rsidP="00C919B5">
      <w:pPr>
        <w:jc w:val="both"/>
        <w:rPr>
          <w:rFonts w:ascii="Arial" w:hAnsi="Arial" w:cs="Arial"/>
          <w:b/>
          <w:sz w:val="24"/>
        </w:rPr>
      </w:pPr>
    </w:p>
    <w:p w:rsidR="00C919B5" w:rsidRPr="000B28FE" w:rsidRDefault="00C919B5" w:rsidP="00C919B5">
      <w:pPr>
        <w:jc w:val="both"/>
        <w:rPr>
          <w:rFonts w:ascii="Arial" w:hAnsi="Arial" w:cs="Arial"/>
          <w:b/>
          <w:sz w:val="24"/>
        </w:rPr>
      </w:pPr>
    </w:p>
    <w:p w:rsidR="00C919B5" w:rsidRDefault="00C919B5" w:rsidP="00C919B5">
      <w:pPr>
        <w:jc w:val="both"/>
        <w:rPr>
          <w:rFonts w:ascii="Arial" w:hAnsi="Arial" w:cs="Arial"/>
          <w:b/>
          <w:sz w:val="24"/>
        </w:rPr>
      </w:pPr>
    </w:p>
    <w:p w:rsidR="00C919B5" w:rsidRPr="000B28FE" w:rsidRDefault="00C919B5" w:rsidP="00C919B5">
      <w:pPr>
        <w:jc w:val="both"/>
        <w:rPr>
          <w:rFonts w:ascii="Arial" w:hAnsi="Arial" w:cs="Arial"/>
          <w:b/>
          <w:sz w:val="24"/>
        </w:rPr>
      </w:pPr>
    </w:p>
    <w:p w:rsidR="00E26D0F" w:rsidRDefault="00E26D0F" w:rsidP="00C919B5">
      <w:pPr>
        <w:jc w:val="both"/>
        <w:rPr>
          <w:rFonts w:ascii="Arial" w:hAnsi="Arial" w:cs="Arial"/>
          <w:b/>
          <w:sz w:val="24"/>
        </w:rPr>
      </w:pPr>
    </w:p>
    <w:p w:rsidR="00C919B5" w:rsidRPr="000B28FE" w:rsidRDefault="00C919B5" w:rsidP="00C919B5">
      <w:pPr>
        <w:jc w:val="both"/>
        <w:rPr>
          <w:rFonts w:ascii="Arial" w:hAnsi="Arial" w:cs="Arial"/>
          <w:b/>
          <w:sz w:val="24"/>
        </w:rPr>
      </w:pPr>
    </w:p>
    <w:p w:rsidR="00C919B5" w:rsidRPr="000B28FE" w:rsidRDefault="00C919B5" w:rsidP="00C919B5">
      <w:pPr>
        <w:jc w:val="both"/>
        <w:rPr>
          <w:rFonts w:ascii="Arial" w:hAnsi="Arial" w:cs="Arial"/>
          <w:b/>
          <w:sz w:val="24"/>
        </w:rPr>
      </w:pPr>
    </w:p>
    <w:p w:rsidR="00C919B5" w:rsidRPr="00291D62" w:rsidRDefault="00C919B5" w:rsidP="00C919B5">
      <w:pPr>
        <w:pStyle w:val="Ttulo1"/>
        <w:jc w:val="center"/>
        <w:rPr>
          <w:b w:val="0"/>
          <w:sz w:val="36"/>
          <w:szCs w:val="24"/>
        </w:rPr>
      </w:pPr>
      <w:r w:rsidRPr="00291D62">
        <w:rPr>
          <w:sz w:val="36"/>
          <w:szCs w:val="24"/>
        </w:rPr>
        <w:t xml:space="preserve"> </w:t>
      </w:r>
      <w:bookmarkStart w:id="1" w:name="_Toc456267917"/>
      <w:bookmarkStart w:id="2" w:name="_Toc456344130"/>
      <w:r w:rsidRPr="001242D2">
        <w:rPr>
          <w:rFonts w:ascii="Arial" w:hAnsi="Arial" w:cs="Arial"/>
          <w:color w:val="auto"/>
          <w:sz w:val="48"/>
          <w:szCs w:val="48"/>
        </w:rPr>
        <w:t>Contenidos del Plan Anual Operativo</w:t>
      </w:r>
      <w:bookmarkEnd w:id="1"/>
      <w:bookmarkEnd w:id="2"/>
      <w:r>
        <w:rPr>
          <w:b w:val="0"/>
          <w:sz w:val="36"/>
          <w:szCs w:val="24"/>
        </w:rPr>
        <w:t xml:space="preserve"> </w:t>
      </w:r>
    </w:p>
    <w:p w:rsidR="00C919B5" w:rsidRPr="000B28FE" w:rsidRDefault="00C919B5" w:rsidP="00C919B5">
      <w:pPr>
        <w:pStyle w:val="Ttulo1"/>
        <w:jc w:val="center"/>
        <w:rPr>
          <w:rFonts w:ascii="Arial" w:hAnsi="Arial" w:cs="Arial"/>
          <w:color w:val="auto"/>
          <w:sz w:val="48"/>
          <w:szCs w:val="48"/>
        </w:rPr>
      </w:pPr>
      <w:r w:rsidRPr="000B28FE">
        <w:rPr>
          <w:rFonts w:ascii="Arial" w:hAnsi="Arial" w:cs="Arial"/>
          <w:color w:val="auto"/>
          <w:sz w:val="48"/>
          <w:szCs w:val="48"/>
        </w:rPr>
        <w:t xml:space="preserve"> </w:t>
      </w:r>
    </w:p>
    <w:p w:rsidR="00C919B5" w:rsidRPr="000B28FE" w:rsidRDefault="00C919B5" w:rsidP="00C919B5">
      <w:pPr>
        <w:jc w:val="center"/>
        <w:rPr>
          <w:rFonts w:ascii="Arial" w:hAnsi="Arial" w:cs="Arial"/>
          <w:b/>
          <w:sz w:val="52"/>
        </w:rPr>
      </w:pPr>
    </w:p>
    <w:p w:rsidR="00C919B5" w:rsidRDefault="00C919B5" w:rsidP="00C919B5">
      <w:pPr>
        <w:rPr>
          <w:rFonts w:ascii="Arial" w:hAnsi="Arial" w:cs="Arial"/>
          <w:b/>
          <w:sz w:val="52"/>
        </w:rPr>
      </w:pPr>
      <w:r>
        <w:rPr>
          <w:rFonts w:ascii="Arial" w:hAnsi="Arial" w:cs="Arial"/>
          <w:b/>
          <w:sz w:val="52"/>
        </w:rPr>
        <w:br w:type="page"/>
      </w:r>
    </w:p>
    <w:p w:rsidR="00C919B5" w:rsidRPr="009E5012" w:rsidRDefault="00C919B5" w:rsidP="00C919B5">
      <w:pPr>
        <w:pStyle w:val="Ttulo1"/>
        <w:jc w:val="both"/>
        <w:rPr>
          <w:rFonts w:ascii="Arial" w:hAnsi="Arial" w:cs="Arial"/>
          <w:color w:val="auto"/>
          <w:sz w:val="22"/>
          <w:szCs w:val="22"/>
        </w:rPr>
      </w:pPr>
      <w:bookmarkStart w:id="3" w:name="_Toc456260830"/>
      <w:bookmarkStart w:id="4" w:name="_Toc456267918"/>
      <w:bookmarkStart w:id="5" w:name="_Toc456344131"/>
      <w:r w:rsidRPr="009E5012">
        <w:rPr>
          <w:rFonts w:ascii="Arial" w:hAnsi="Arial" w:cs="Arial"/>
          <w:color w:val="auto"/>
          <w:sz w:val="22"/>
          <w:szCs w:val="22"/>
        </w:rPr>
        <w:lastRenderedPageBreak/>
        <w:t>PUBLICO META</w:t>
      </w:r>
      <w:bookmarkEnd w:id="3"/>
      <w:bookmarkEnd w:id="4"/>
      <w:bookmarkEnd w:id="5"/>
    </w:p>
    <w:p w:rsidR="00C919B5" w:rsidRPr="009E5012" w:rsidRDefault="00C919B5" w:rsidP="00C919B5">
      <w:pPr>
        <w:jc w:val="both"/>
        <w:rPr>
          <w:rFonts w:ascii="Arial" w:hAnsi="Arial" w:cs="Arial"/>
        </w:rPr>
      </w:pPr>
      <w:r w:rsidRPr="009E5012">
        <w:rPr>
          <w:rFonts w:ascii="Arial" w:hAnsi="Arial" w:cs="Arial"/>
        </w:rPr>
        <w:t>Los públicos meta son todos aquellos grupos de la organización estima importante mantener informados y crear o fortalecer relaciones de confianza y respeto mutuo.</w:t>
      </w:r>
    </w:p>
    <w:p w:rsidR="00C919B5" w:rsidRPr="009E5012" w:rsidRDefault="00C919B5" w:rsidP="00C919B5">
      <w:pPr>
        <w:jc w:val="both"/>
        <w:rPr>
          <w:rFonts w:ascii="Arial" w:hAnsi="Arial" w:cs="Arial"/>
        </w:rPr>
      </w:pPr>
      <w:r w:rsidRPr="009E5012">
        <w:rPr>
          <w:rFonts w:ascii="Arial" w:hAnsi="Arial" w:cs="Arial"/>
        </w:rPr>
        <w:t>Para el caso del BCBCR se han identificado los siguientes públicos:</w:t>
      </w:r>
    </w:p>
    <w:p w:rsidR="00C919B5" w:rsidRPr="009E5012" w:rsidRDefault="00C919B5" w:rsidP="00C919B5">
      <w:pPr>
        <w:pStyle w:val="Prrafodelista"/>
        <w:numPr>
          <w:ilvl w:val="0"/>
          <w:numId w:val="5"/>
        </w:numPr>
        <w:jc w:val="both"/>
        <w:rPr>
          <w:rFonts w:ascii="Arial" w:hAnsi="Arial" w:cs="Arial"/>
          <w:b/>
        </w:rPr>
      </w:pPr>
      <w:r w:rsidRPr="009E5012">
        <w:rPr>
          <w:rFonts w:ascii="Arial" w:hAnsi="Arial" w:cs="Arial"/>
          <w:b/>
        </w:rPr>
        <w:t xml:space="preserve">Internos </w:t>
      </w:r>
    </w:p>
    <w:p w:rsidR="00C919B5" w:rsidRPr="009E5012" w:rsidRDefault="00C919B5" w:rsidP="00C919B5">
      <w:pPr>
        <w:pStyle w:val="Prrafodelista"/>
        <w:numPr>
          <w:ilvl w:val="1"/>
          <w:numId w:val="5"/>
        </w:numPr>
        <w:jc w:val="both"/>
        <w:rPr>
          <w:rFonts w:ascii="Arial" w:hAnsi="Arial" w:cs="Arial"/>
        </w:rPr>
      </w:pPr>
      <w:r w:rsidRPr="009E5012">
        <w:rPr>
          <w:rFonts w:ascii="Arial" w:hAnsi="Arial" w:cs="Arial"/>
        </w:rPr>
        <w:t xml:space="preserve">Consejo Directivo </w:t>
      </w:r>
    </w:p>
    <w:p w:rsidR="00C919B5" w:rsidRPr="009E5012" w:rsidRDefault="00C919B5" w:rsidP="00C919B5">
      <w:pPr>
        <w:pStyle w:val="Prrafodelista"/>
        <w:numPr>
          <w:ilvl w:val="1"/>
          <w:numId w:val="5"/>
        </w:numPr>
        <w:jc w:val="both"/>
        <w:rPr>
          <w:rFonts w:ascii="Arial" w:hAnsi="Arial" w:cs="Arial"/>
        </w:rPr>
      </w:pPr>
      <w:r w:rsidRPr="009E5012">
        <w:rPr>
          <w:rFonts w:ascii="Arial" w:hAnsi="Arial" w:cs="Arial"/>
        </w:rPr>
        <w:t>Personal Operativo</w:t>
      </w:r>
    </w:p>
    <w:p w:rsidR="00C919B5" w:rsidRPr="009E5012" w:rsidRDefault="00C919B5" w:rsidP="00C919B5">
      <w:pPr>
        <w:pStyle w:val="Prrafodelista"/>
        <w:numPr>
          <w:ilvl w:val="1"/>
          <w:numId w:val="5"/>
        </w:numPr>
        <w:jc w:val="both"/>
        <w:rPr>
          <w:rFonts w:ascii="Arial" w:hAnsi="Arial" w:cs="Arial"/>
        </w:rPr>
      </w:pPr>
      <w:r w:rsidRPr="009E5012">
        <w:rPr>
          <w:rFonts w:ascii="Arial" w:hAnsi="Arial" w:cs="Arial"/>
        </w:rPr>
        <w:t xml:space="preserve">Personal Administrativo </w:t>
      </w:r>
    </w:p>
    <w:p w:rsidR="00C919B5" w:rsidRPr="009E5012" w:rsidRDefault="00C919B5" w:rsidP="00C919B5">
      <w:pPr>
        <w:pStyle w:val="Prrafodelista"/>
        <w:numPr>
          <w:ilvl w:val="1"/>
          <w:numId w:val="5"/>
        </w:numPr>
        <w:jc w:val="both"/>
        <w:rPr>
          <w:rFonts w:ascii="Arial" w:hAnsi="Arial" w:cs="Arial"/>
        </w:rPr>
      </w:pPr>
      <w:r w:rsidRPr="009E5012">
        <w:rPr>
          <w:rFonts w:ascii="Arial" w:hAnsi="Arial" w:cs="Arial"/>
        </w:rPr>
        <w:t>Personal Voluntario</w:t>
      </w:r>
    </w:p>
    <w:p w:rsidR="00C919B5" w:rsidRPr="009E5012" w:rsidRDefault="00C919B5" w:rsidP="00C919B5">
      <w:pPr>
        <w:pStyle w:val="Prrafodelista"/>
        <w:numPr>
          <w:ilvl w:val="1"/>
          <w:numId w:val="5"/>
        </w:numPr>
        <w:jc w:val="both"/>
        <w:rPr>
          <w:rFonts w:ascii="Arial" w:hAnsi="Arial" w:cs="Arial"/>
        </w:rPr>
      </w:pPr>
      <w:r w:rsidRPr="009E5012">
        <w:rPr>
          <w:rFonts w:ascii="Arial" w:hAnsi="Arial" w:cs="Arial"/>
        </w:rPr>
        <w:t xml:space="preserve">Sindicato de Bomberos </w:t>
      </w:r>
    </w:p>
    <w:p w:rsidR="00C919B5" w:rsidRPr="009E5012" w:rsidRDefault="00C919B5" w:rsidP="00C919B5">
      <w:pPr>
        <w:pStyle w:val="Prrafodelista"/>
        <w:numPr>
          <w:ilvl w:val="1"/>
          <w:numId w:val="5"/>
        </w:numPr>
        <w:jc w:val="both"/>
        <w:rPr>
          <w:rFonts w:ascii="Arial" w:hAnsi="Arial" w:cs="Arial"/>
        </w:rPr>
      </w:pPr>
      <w:r w:rsidRPr="009E5012">
        <w:rPr>
          <w:rFonts w:ascii="Arial" w:hAnsi="Arial" w:cs="Arial"/>
        </w:rPr>
        <w:t xml:space="preserve">Junta de Oficiales </w:t>
      </w:r>
    </w:p>
    <w:p w:rsidR="00C919B5" w:rsidRPr="009E5012" w:rsidRDefault="00C919B5" w:rsidP="00C919B5">
      <w:pPr>
        <w:pStyle w:val="Prrafodelista"/>
        <w:ind w:left="1440"/>
        <w:jc w:val="both"/>
        <w:rPr>
          <w:rFonts w:ascii="Arial" w:hAnsi="Arial" w:cs="Arial"/>
        </w:rPr>
      </w:pPr>
    </w:p>
    <w:p w:rsidR="00C919B5" w:rsidRPr="009E5012" w:rsidRDefault="00C919B5" w:rsidP="00C919B5">
      <w:pPr>
        <w:pStyle w:val="Prrafodelista"/>
        <w:numPr>
          <w:ilvl w:val="0"/>
          <w:numId w:val="5"/>
        </w:numPr>
        <w:jc w:val="both"/>
        <w:rPr>
          <w:rFonts w:ascii="Arial" w:hAnsi="Arial" w:cs="Arial"/>
          <w:b/>
        </w:rPr>
      </w:pPr>
      <w:r w:rsidRPr="009E5012">
        <w:rPr>
          <w:rFonts w:ascii="Arial" w:hAnsi="Arial" w:cs="Arial"/>
          <w:b/>
        </w:rPr>
        <w:t>Externos</w:t>
      </w:r>
    </w:p>
    <w:p w:rsidR="00C919B5" w:rsidRPr="009E5012" w:rsidRDefault="00C919B5" w:rsidP="00C919B5">
      <w:pPr>
        <w:pStyle w:val="Prrafodelista"/>
        <w:numPr>
          <w:ilvl w:val="1"/>
          <w:numId w:val="5"/>
        </w:numPr>
        <w:jc w:val="both"/>
        <w:rPr>
          <w:rFonts w:ascii="Arial" w:hAnsi="Arial" w:cs="Arial"/>
        </w:rPr>
      </w:pPr>
      <w:r w:rsidRPr="009E5012">
        <w:rPr>
          <w:rFonts w:ascii="Arial" w:hAnsi="Arial" w:cs="Arial"/>
        </w:rPr>
        <w:t xml:space="preserve">Prensa </w:t>
      </w:r>
    </w:p>
    <w:p w:rsidR="00C919B5" w:rsidRPr="009E5012" w:rsidRDefault="00C919B5" w:rsidP="00C919B5">
      <w:pPr>
        <w:pStyle w:val="Prrafodelista"/>
        <w:numPr>
          <w:ilvl w:val="1"/>
          <w:numId w:val="5"/>
        </w:numPr>
        <w:jc w:val="both"/>
        <w:rPr>
          <w:rFonts w:ascii="Arial" w:hAnsi="Arial" w:cs="Arial"/>
        </w:rPr>
      </w:pPr>
      <w:r w:rsidRPr="009E5012">
        <w:rPr>
          <w:rFonts w:ascii="Arial" w:hAnsi="Arial" w:cs="Arial"/>
        </w:rPr>
        <w:t>Comunidad</w:t>
      </w:r>
    </w:p>
    <w:p w:rsidR="00C919B5" w:rsidRPr="009E5012" w:rsidRDefault="00C919B5" w:rsidP="00C919B5">
      <w:pPr>
        <w:pStyle w:val="Prrafodelista"/>
        <w:numPr>
          <w:ilvl w:val="1"/>
          <w:numId w:val="5"/>
        </w:numPr>
        <w:jc w:val="both"/>
        <w:rPr>
          <w:rFonts w:ascii="Arial" w:hAnsi="Arial" w:cs="Arial"/>
        </w:rPr>
      </w:pPr>
      <w:r w:rsidRPr="009E5012">
        <w:rPr>
          <w:rFonts w:ascii="Arial" w:hAnsi="Arial" w:cs="Arial"/>
        </w:rPr>
        <w:t xml:space="preserve">Aseguradoras </w:t>
      </w:r>
    </w:p>
    <w:p w:rsidR="00C919B5" w:rsidRPr="009E5012" w:rsidRDefault="00C919B5" w:rsidP="00C919B5">
      <w:pPr>
        <w:pStyle w:val="Prrafodelista"/>
        <w:numPr>
          <w:ilvl w:val="1"/>
          <w:numId w:val="5"/>
        </w:numPr>
        <w:jc w:val="both"/>
        <w:rPr>
          <w:rFonts w:ascii="Arial" w:hAnsi="Arial" w:cs="Arial"/>
        </w:rPr>
      </w:pPr>
      <w:r w:rsidRPr="009E5012">
        <w:rPr>
          <w:rFonts w:ascii="Arial" w:hAnsi="Arial" w:cs="Arial"/>
        </w:rPr>
        <w:t xml:space="preserve">Instituciones de emergencias </w:t>
      </w:r>
    </w:p>
    <w:p w:rsidR="00C919B5" w:rsidRPr="009E5012" w:rsidRDefault="00C919B5" w:rsidP="00C919B5">
      <w:pPr>
        <w:pStyle w:val="Prrafodelista"/>
        <w:numPr>
          <w:ilvl w:val="1"/>
          <w:numId w:val="5"/>
        </w:numPr>
        <w:jc w:val="both"/>
        <w:rPr>
          <w:rFonts w:ascii="Arial" w:hAnsi="Arial" w:cs="Arial"/>
        </w:rPr>
      </w:pPr>
      <w:r w:rsidRPr="009E5012">
        <w:rPr>
          <w:rFonts w:ascii="Arial" w:hAnsi="Arial" w:cs="Arial"/>
        </w:rPr>
        <w:t xml:space="preserve">Entes recaudadores y demandantes de servicios retribuidos </w:t>
      </w:r>
    </w:p>
    <w:p w:rsidR="00C919B5" w:rsidRPr="009E5012" w:rsidRDefault="00C919B5" w:rsidP="00C919B5">
      <w:pPr>
        <w:pStyle w:val="Prrafodelista"/>
        <w:numPr>
          <w:ilvl w:val="1"/>
          <w:numId w:val="5"/>
        </w:numPr>
        <w:jc w:val="both"/>
        <w:rPr>
          <w:rFonts w:ascii="Arial" w:hAnsi="Arial" w:cs="Arial"/>
        </w:rPr>
      </w:pPr>
      <w:r w:rsidRPr="009E5012">
        <w:rPr>
          <w:rFonts w:ascii="Arial" w:hAnsi="Arial" w:cs="Arial"/>
        </w:rPr>
        <w:t xml:space="preserve">Instituciones Gubernamentales </w:t>
      </w:r>
    </w:p>
    <w:p w:rsidR="00C919B5" w:rsidRPr="009E5012" w:rsidRDefault="00C919B5" w:rsidP="00C919B5">
      <w:pPr>
        <w:pStyle w:val="Ttulo1"/>
        <w:jc w:val="both"/>
        <w:rPr>
          <w:rFonts w:ascii="Arial" w:hAnsi="Arial" w:cs="Arial"/>
          <w:color w:val="auto"/>
          <w:sz w:val="22"/>
          <w:szCs w:val="22"/>
        </w:rPr>
      </w:pPr>
      <w:bookmarkStart w:id="6" w:name="_Toc456260831"/>
      <w:bookmarkStart w:id="7" w:name="_Toc456267919"/>
      <w:bookmarkStart w:id="8" w:name="_Toc456344132"/>
      <w:r w:rsidRPr="009E5012">
        <w:rPr>
          <w:rFonts w:ascii="Arial" w:hAnsi="Arial" w:cs="Arial"/>
          <w:color w:val="auto"/>
          <w:sz w:val="22"/>
          <w:szCs w:val="22"/>
        </w:rPr>
        <w:t>SERVICIOS QUE OFRECE EL CUERPO DE BOMBEROS</w:t>
      </w:r>
      <w:bookmarkEnd w:id="6"/>
      <w:bookmarkEnd w:id="7"/>
      <w:bookmarkEnd w:id="8"/>
      <w:r w:rsidRPr="009E5012">
        <w:rPr>
          <w:rFonts w:ascii="Arial" w:hAnsi="Arial" w:cs="Arial"/>
          <w:color w:val="auto"/>
          <w:sz w:val="22"/>
          <w:szCs w:val="22"/>
        </w:rPr>
        <w:t xml:space="preserve"> </w:t>
      </w:r>
    </w:p>
    <w:p w:rsidR="00C919B5" w:rsidRPr="009E5012" w:rsidRDefault="00C919B5" w:rsidP="00C919B5">
      <w:pPr>
        <w:jc w:val="both"/>
        <w:rPr>
          <w:rFonts w:ascii="Arial" w:hAnsi="Arial" w:cs="Arial"/>
        </w:rPr>
      </w:pPr>
    </w:p>
    <w:p w:rsidR="00C919B5" w:rsidRPr="009E5012" w:rsidRDefault="00C919B5" w:rsidP="00C919B5">
      <w:pPr>
        <w:jc w:val="both"/>
        <w:rPr>
          <w:rFonts w:ascii="Arial" w:hAnsi="Arial" w:cs="Arial"/>
        </w:rPr>
      </w:pPr>
      <w:r w:rsidRPr="009E5012">
        <w:rPr>
          <w:rFonts w:ascii="Arial" w:hAnsi="Arial" w:cs="Arial"/>
        </w:rPr>
        <w:t>Mediante la Ley No.8228 Ley del Benemérito Cuerpo de Bomberos de Costa Rica, se definen en el artículo 5, las principales funciones a su cargo, las cuales son sus prioridades institucionales y enfatizan el servicio de protección en las situaciones de emergencia que son competencia de esta organización. Este servicio es gratuito y posee una cobertura a nivel nacional.</w:t>
      </w:r>
    </w:p>
    <w:p w:rsidR="00C919B5" w:rsidRDefault="00C919B5" w:rsidP="00C919B5">
      <w:pPr>
        <w:jc w:val="both"/>
        <w:rPr>
          <w:rFonts w:ascii="Arial" w:hAnsi="Arial" w:cs="Arial"/>
        </w:rPr>
      </w:pPr>
      <w:r w:rsidRPr="009E5012">
        <w:rPr>
          <w:rFonts w:ascii="Arial" w:hAnsi="Arial" w:cs="Arial"/>
        </w:rPr>
        <w:t>Asimismo, la institución brinda otros servicios complementarios para el desarrollo adecuado de sus funciones, como lo son el servicio de prevención, capacitación, apoyo administrativo, entre otros.</w:t>
      </w:r>
    </w:p>
    <w:p w:rsidR="00C919B5" w:rsidRPr="009E5012" w:rsidRDefault="00C919B5" w:rsidP="00C919B5">
      <w:pPr>
        <w:jc w:val="both"/>
        <w:rPr>
          <w:rFonts w:ascii="Arial" w:hAnsi="Arial" w:cs="Arial"/>
        </w:rPr>
      </w:pPr>
    </w:p>
    <w:p w:rsidR="00C919B5" w:rsidRPr="009E5012" w:rsidRDefault="00C919B5" w:rsidP="00C919B5">
      <w:pPr>
        <w:pStyle w:val="Prrafodelista"/>
        <w:numPr>
          <w:ilvl w:val="0"/>
          <w:numId w:val="6"/>
        </w:numPr>
        <w:jc w:val="both"/>
        <w:rPr>
          <w:rFonts w:ascii="Arial" w:hAnsi="Arial" w:cs="Arial"/>
          <w:b/>
        </w:rPr>
      </w:pPr>
      <w:r w:rsidRPr="009E5012">
        <w:rPr>
          <w:rFonts w:ascii="Arial" w:hAnsi="Arial" w:cs="Arial"/>
          <w:b/>
        </w:rPr>
        <w:t xml:space="preserve">Servicios de Protección </w:t>
      </w:r>
    </w:p>
    <w:p w:rsidR="00C919B5" w:rsidRPr="009E5012" w:rsidRDefault="00C919B5" w:rsidP="00C919B5">
      <w:pPr>
        <w:jc w:val="both"/>
        <w:rPr>
          <w:rFonts w:ascii="Arial" w:hAnsi="Arial" w:cs="Arial"/>
        </w:rPr>
      </w:pPr>
      <w:r w:rsidRPr="009E5012">
        <w:rPr>
          <w:rFonts w:ascii="Arial" w:hAnsi="Arial" w:cs="Arial"/>
        </w:rPr>
        <w:t>Los servicios de protección que ofrece la organización se encuentran en concordancia con su misión y prevalece entre las emergencias, las que incurran en amenaza a la vida, con prioridad en las situaciones de impacto a la colectividad.</w:t>
      </w:r>
    </w:p>
    <w:p w:rsidR="00C919B5" w:rsidRPr="009E5012" w:rsidRDefault="00C919B5" w:rsidP="00C919B5">
      <w:pPr>
        <w:jc w:val="both"/>
        <w:rPr>
          <w:rFonts w:ascii="Arial" w:hAnsi="Arial" w:cs="Arial"/>
        </w:rPr>
      </w:pPr>
      <w:r w:rsidRPr="009E5012">
        <w:rPr>
          <w:rFonts w:ascii="Arial" w:hAnsi="Arial" w:cs="Arial"/>
        </w:rPr>
        <w:t>Emergencias que son competencia del Cuerpo de Bomberos:</w:t>
      </w:r>
    </w:p>
    <w:p w:rsidR="00C919B5" w:rsidRPr="009E5012" w:rsidRDefault="00C919B5" w:rsidP="00C919B5">
      <w:pPr>
        <w:pStyle w:val="Prrafodelista"/>
        <w:numPr>
          <w:ilvl w:val="0"/>
          <w:numId w:val="26"/>
        </w:numPr>
        <w:jc w:val="both"/>
        <w:rPr>
          <w:rFonts w:ascii="Arial" w:hAnsi="Arial" w:cs="Arial"/>
        </w:rPr>
      </w:pPr>
      <w:r w:rsidRPr="009E5012">
        <w:rPr>
          <w:rFonts w:ascii="Arial" w:hAnsi="Arial" w:cs="Arial"/>
        </w:rPr>
        <w:lastRenderedPageBreak/>
        <w:t>Incendios en estructuras de cualquier tipo (casas de habitación, edificios de oficinas, plantas industriales, comercios, etc.).</w:t>
      </w:r>
    </w:p>
    <w:p w:rsidR="00C919B5" w:rsidRPr="009E5012" w:rsidRDefault="00C919B5" w:rsidP="00C919B5">
      <w:pPr>
        <w:pStyle w:val="Prrafodelista"/>
        <w:numPr>
          <w:ilvl w:val="0"/>
          <w:numId w:val="26"/>
        </w:numPr>
        <w:jc w:val="both"/>
        <w:rPr>
          <w:rFonts w:ascii="Arial" w:hAnsi="Arial" w:cs="Arial"/>
        </w:rPr>
      </w:pPr>
      <w:r w:rsidRPr="009E5012">
        <w:rPr>
          <w:rFonts w:ascii="Arial" w:hAnsi="Arial" w:cs="Arial"/>
        </w:rPr>
        <w:t>Incendios en charrales, basureros y similares.</w:t>
      </w:r>
    </w:p>
    <w:p w:rsidR="00C919B5" w:rsidRPr="009E5012" w:rsidRDefault="00C919B5" w:rsidP="00C919B5">
      <w:pPr>
        <w:pStyle w:val="Prrafodelista"/>
        <w:numPr>
          <w:ilvl w:val="0"/>
          <w:numId w:val="26"/>
        </w:numPr>
        <w:jc w:val="both"/>
        <w:rPr>
          <w:rFonts w:ascii="Arial" w:hAnsi="Arial" w:cs="Arial"/>
        </w:rPr>
      </w:pPr>
      <w:r w:rsidRPr="009E5012">
        <w:rPr>
          <w:rFonts w:ascii="Arial" w:hAnsi="Arial" w:cs="Arial"/>
        </w:rPr>
        <w:t>Incendios en bosques, montaña, tacotal y similares, en propiedades públicas y privadas no protegidas por programas del Ministerio de Ambiente y Energía.</w:t>
      </w:r>
    </w:p>
    <w:p w:rsidR="00C919B5" w:rsidRPr="009E5012" w:rsidRDefault="00C919B5" w:rsidP="00C919B5">
      <w:pPr>
        <w:pStyle w:val="Prrafodelista"/>
        <w:numPr>
          <w:ilvl w:val="0"/>
          <w:numId w:val="26"/>
        </w:numPr>
        <w:jc w:val="both"/>
        <w:rPr>
          <w:rFonts w:ascii="Arial" w:hAnsi="Arial" w:cs="Arial"/>
        </w:rPr>
      </w:pPr>
      <w:r w:rsidRPr="009E5012">
        <w:rPr>
          <w:rFonts w:ascii="Arial" w:hAnsi="Arial" w:cs="Arial"/>
        </w:rPr>
        <w:t>Incendios en embarcaciones atracadas en muelles.</w:t>
      </w:r>
    </w:p>
    <w:p w:rsidR="00C919B5" w:rsidRPr="009E5012" w:rsidRDefault="00C919B5" w:rsidP="00C919B5">
      <w:pPr>
        <w:pStyle w:val="Prrafodelista"/>
        <w:numPr>
          <w:ilvl w:val="0"/>
          <w:numId w:val="26"/>
        </w:numPr>
        <w:jc w:val="both"/>
        <w:rPr>
          <w:rFonts w:ascii="Arial" w:hAnsi="Arial" w:cs="Arial"/>
        </w:rPr>
      </w:pPr>
      <w:r w:rsidRPr="009E5012">
        <w:rPr>
          <w:rFonts w:ascii="Arial" w:hAnsi="Arial" w:cs="Arial"/>
        </w:rPr>
        <w:t>Incendios en aeronaves.</w:t>
      </w:r>
    </w:p>
    <w:p w:rsidR="00C919B5" w:rsidRPr="009E5012" w:rsidRDefault="00C919B5" w:rsidP="00C919B5">
      <w:pPr>
        <w:pStyle w:val="Prrafodelista"/>
        <w:numPr>
          <w:ilvl w:val="0"/>
          <w:numId w:val="26"/>
        </w:numPr>
        <w:jc w:val="both"/>
        <w:rPr>
          <w:rFonts w:ascii="Arial" w:hAnsi="Arial" w:cs="Arial"/>
        </w:rPr>
      </w:pPr>
      <w:r w:rsidRPr="009E5012">
        <w:rPr>
          <w:rFonts w:ascii="Arial" w:hAnsi="Arial" w:cs="Arial"/>
        </w:rPr>
        <w:t>Incendios en todo tipo de vehículos terrestres (automóviles, buses, vehículos de transporte de carga, motocicletas y similares).</w:t>
      </w:r>
    </w:p>
    <w:p w:rsidR="00C919B5" w:rsidRPr="009E5012" w:rsidRDefault="00C919B5" w:rsidP="00C919B5">
      <w:pPr>
        <w:pStyle w:val="Prrafodelista"/>
        <w:numPr>
          <w:ilvl w:val="0"/>
          <w:numId w:val="26"/>
        </w:numPr>
        <w:jc w:val="both"/>
        <w:rPr>
          <w:rFonts w:ascii="Arial" w:hAnsi="Arial" w:cs="Arial"/>
        </w:rPr>
      </w:pPr>
      <w:r w:rsidRPr="009E5012">
        <w:rPr>
          <w:rFonts w:ascii="Arial" w:hAnsi="Arial" w:cs="Arial"/>
        </w:rPr>
        <w:t>Problemas eléctricos en estructuras y cometidas.</w:t>
      </w:r>
    </w:p>
    <w:p w:rsidR="00C919B5" w:rsidRPr="009E5012" w:rsidRDefault="00C919B5" w:rsidP="00C919B5">
      <w:pPr>
        <w:pStyle w:val="Prrafodelista"/>
        <w:numPr>
          <w:ilvl w:val="0"/>
          <w:numId w:val="26"/>
        </w:numPr>
        <w:jc w:val="both"/>
        <w:rPr>
          <w:rFonts w:ascii="Arial" w:hAnsi="Arial" w:cs="Arial"/>
        </w:rPr>
      </w:pPr>
      <w:r w:rsidRPr="009E5012">
        <w:rPr>
          <w:rFonts w:ascii="Arial" w:hAnsi="Arial" w:cs="Arial"/>
        </w:rPr>
        <w:t>Emergencias con materiales peligrosos.</w:t>
      </w:r>
    </w:p>
    <w:p w:rsidR="00C919B5" w:rsidRPr="009E5012" w:rsidRDefault="00C919B5" w:rsidP="00C919B5">
      <w:pPr>
        <w:pStyle w:val="Prrafodelista"/>
        <w:numPr>
          <w:ilvl w:val="0"/>
          <w:numId w:val="26"/>
        </w:numPr>
        <w:jc w:val="both"/>
        <w:rPr>
          <w:rFonts w:ascii="Arial" w:hAnsi="Arial" w:cs="Arial"/>
        </w:rPr>
      </w:pPr>
      <w:r w:rsidRPr="009E5012">
        <w:rPr>
          <w:rFonts w:ascii="Arial" w:hAnsi="Arial" w:cs="Arial"/>
        </w:rPr>
        <w:t>Rescate de personas por inundaciones.</w:t>
      </w:r>
    </w:p>
    <w:p w:rsidR="00C919B5" w:rsidRPr="009E5012" w:rsidRDefault="00C919B5" w:rsidP="00C919B5">
      <w:pPr>
        <w:pStyle w:val="Prrafodelista"/>
        <w:numPr>
          <w:ilvl w:val="0"/>
          <w:numId w:val="26"/>
        </w:numPr>
        <w:jc w:val="both"/>
        <w:rPr>
          <w:rFonts w:ascii="Arial" w:hAnsi="Arial" w:cs="Arial"/>
        </w:rPr>
      </w:pPr>
      <w:r w:rsidRPr="009E5012">
        <w:rPr>
          <w:rFonts w:ascii="Arial" w:hAnsi="Arial" w:cs="Arial"/>
        </w:rPr>
        <w:t>Rescate de personas atrapadas en estructuras colapsadas.</w:t>
      </w:r>
    </w:p>
    <w:p w:rsidR="00C919B5" w:rsidRPr="009E5012" w:rsidRDefault="00C919B5" w:rsidP="00C919B5">
      <w:pPr>
        <w:pStyle w:val="Prrafodelista"/>
        <w:numPr>
          <w:ilvl w:val="0"/>
          <w:numId w:val="26"/>
        </w:numPr>
        <w:jc w:val="both"/>
        <w:rPr>
          <w:rFonts w:ascii="Arial" w:hAnsi="Arial" w:cs="Arial"/>
        </w:rPr>
      </w:pPr>
      <w:r w:rsidRPr="009E5012">
        <w:rPr>
          <w:rFonts w:ascii="Arial" w:hAnsi="Arial" w:cs="Arial"/>
        </w:rPr>
        <w:t>Rescate de personas en vehículos por accidentes de tránsito.</w:t>
      </w:r>
    </w:p>
    <w:p w:rsidR="00C919B5" w:rsidRPr="009E5012" w:rsidRDefault="00C919B5" w:rsidP="00C919B5">
      <w:pPr>
        <w:pStyle w:val="Prrafodelista"/>
        <w:numPr>
          <w:ilvl w:val="0"/>
          <w:numId w:val="26"/>
        </w:numPr>
        <w:jc w:val="both"/>
        <w:rPr>
          <w:rFonts w:ascii="Arial" w:hAnsi="Arial" w:cs="Arial"/>
        </w:rPr>
      </w:pPr>
      <w:r w:rsidRPr="009E5012">
        <w:rPr>
          <w:rFonts w:ascii="Arial" w:hAnsi="Arial" w:cs="Arial"/>
        </w:rPr>
        <w:t>Rescate de personas en espacios confinados.</w:t>
      </w:r>
    </w:p>
    <w:p w:rsidR="00C919B5" w:rsidRPr="009E5012" w:rsidRDefault="00C919B5" w:rsidP="00C919B5">
      <w:pPr>
        <w:pStyle w:val="Prrafodelista"/>
        <w:numPr>
          <w:ilvl w:val="0"/>
          <w:numId w:val="26"/>
        </w:numPr>
        <w:jc w:val="both"/>
        <w:rPr>
          <w:rFonts w:ascii="Arial" w:hAnsi="Arial" w:cs="Arial"/>
        </w:rPr>
      </w:pPr>
      <w:r w:rsidRPr="009E5012">
        <w:rPr>
          <w:rFonts w:ascii="Arial" w:hAnsi="Arial" w:cs="Arial"/>
        </w:rPr>
        <w:t>Rescate de personas por ataque de abejas.</w:t>
      </w:r>
    </w:p>
    <w:p w:rsidR="00C919B5" w:rsidRPr="009E5012" w:rsidRDefault="00C919B5" w:rsidP="00C919B5">
      <w:pPr>
        <w:pStyle w:val="Prrafodelista"/>
        <w:numPr>
          <w:ilvl w:val="0"/>
          <w:numId w:val="26"/>
        </w:numPr>
        <w:jc w:val="both"/>
        <w:rPr>
          <w:rFonts w:ascii="Arial" w:hAnsi="Arial" w:cs="Arial"/>
        </w:rPr>
      </w:pPr>
      <w:r w:rsidRPr="009E5012">
        <w:rPr>
          <w:rFonts w:ascii="Arial" w:hAnsi="Arial" w:cs="Arial"/>
        </w:rPr>
        <w:t>Aislamiento de enjambres por amenaza.</w:t>
      </w:r>
    </w:p>
    <w:p w:rsidR="00C919B5" w:rsidRPr="009E5012" w:rsidRDefault="00C919B5" w:rsidP="00C919B5">
      <w:pPr>
        <w:pStyle w:val="Prrafodelista"/>
        <w:jc w:val="both"/>
        <w:rPr>
          <w:rFonts w:ascii="Arial" w:hAnsi="Arial" w:cs="Arial"/>
          <w:b/>
        </w:rPr>
      </w:pPr>
    </w:p>
    <w:p w:rsidR="00C919B5" w:rsidRPr="009E5012" w:rsidRDefault="00C919B5" w:rsidP="00C919B5">
      <w:pPr>
        <w:pStyle w:val="Prrafodelista"/>
        <w:numPr>
          <w:ilvl w:val="0"/>
          <w:numId w:val="6"/>
        </w:numPr>
        <w:jc w:val="both"/>
        <w:rPr>
          <w:rFonts w:ascii="Arial" w:hAnsi="Arial" w:cs="Arial"/>
          <w:b/>
        </w:rPr>
      </w:pPr>
      <w:r w:rsidRPr="009E5012">
        <w:rPr>
          <w:rFonts w:ascii="Arial" w:hAnsi="Arial" w:cs="Arial"/>
          <w:b/>
        </w:rPr>
        <w:t>Servicios de Protección</w:t>
      </w:r>
    </w:p>
    <w:p w:rsidR="00C919B5" w:rsidRPr="009E5012" w:rsidRDefault="00C919B5" w:rsidP="00C919B5">
      <w:pPr>
        <w:jc w:val="both"/>
        <w:rPr>
          <w:rFonts w:ascii="Arial" w:hAnsi="Arial" w:cs="Arial"/>
        </w:rPr>
      </w:pPr>
      <w:r w:rsidRPr="009E5012">
        <w:rPr>
          <w:rFonts w:ascii="Arial" w:hAnsi="Arial" w:cs="Arial"/>
        </w:rPr>
        <w:t xml:space="preserve">Bajo el lema “La  mejor  forma de combatir un incendio es previniéndolo”, el Cuerpo de Bomberos de Costa Rica, ofrece diversos servicios de prevención orientados a evitar que este tipo de siniestros puedan presentarse,  así como a otras situaciones de emergencia. </w:t>
      </w:r>
    </w:p>
    <w:p w:rsidR="00C919B5" w:rsidRPr="009E5012" w:rsidRDefault="00C919B5" w:rsidP="00C919B5">
      <w:pPr>
        <w:jc w:val="both"/>
        <w:rPr>
          <w:rFonts w:ascii="Arial" w:hAnsi="Arial" w:cs="Arial"/>
        </w:rPr>
      </w:pPr>
      <w:r w:rsidRPr="009E5012">
        <w:rPr>
          <w:rFonts w:ascii="Arial" w:hAnsi="Arial" w:cs="Arial"/>
        </w:rPr>
        <w:t>Para ello, la institución promueve normas en materia de seguridad humana aplicables en la construcción de edificios, educación a temprana edad mediante la atención de estudiantes en estaciones de bomberos, el Programa Cursos de Bomberos a la Comunidad (CUBOC), así como la atención permanente de consultas, entre otros.</w:t>
      </w:r>
    </w:p>
    <w:p w:rsidR="00C919B5" w:rsidRPr="009E5012" w:rsidRDefault="00C919B5" w:rsidP="00C919B5">
      <w:pPr>
        <w:pStyle w:val="Prrafodelista"/>
        <w:numPr>
          <w:ilvl w:val="0"/>
          <w:numId w:val="6"/>
        </w:numPr>
        <w:jc w:val="both"/>
        <w:rPr>
          <w:rFonts w:ascii="Arial" w:hAnsi="Arial" w:cs="Arial"/>
          <w:b/>
        </w:rPr>
      </w:pPr>
      <w:r w:rsidRPr="009E5012">
        <w:rPr>
          <w:rFonts w:ascii="Arial" w:hAnsi="Arial" w:cs="Arial"/>
          <w:b/>
        </w:rPr>
        <w:t>Servicios de Capacitación</w:t>
      </w:r>
    </w:p>
    <w:p w:rsidR="00C919B5" w:rsidRPr="009E5012" w:rsidRDefault="00C919B5" w:rsidP="00C919B5">
      <w:pPr>
        <w:jc w:val="both"/>
        <w:rPr>
          <w:rFonts w:ascii="Arial" w:hAnsi="Arial" w:cs="Arial"/>
        </w:rPr>
      </w:pPr>
      <w:r w:rsidRPr="009E5012">
        <w:rPr>
          <w:rFonts w:ascii="Arial" w:hAnsi="Arial" w:cs="Arial"/>
        </w:rPr>
        <w:t>El Benemérito Cuerpo de Bomberos de Costa Rica se ha caracterizado, a través de los años, por su servicio en la atención de emergencias y por sus esfuerzos en prevención; asimismo, de manera integral extiende a la población costarricense el servicio de capacitación, como una actividad complementaria.</w:t>
      </w:r>
    </w:p>
    <w:p w:rsidR="00C919B5" w:rsidRPr="009E5012" w:rsidRDefault="00C919B5" w:rsidP="00C919B5">
      <w:pPr>
        <w:jc w:val="both"/>
        <w:rPr>
          <w:rFonts w:ascii="Arial" w:hAnsi="Arial" w:cs="Arial"/>
        </w:rPr>
      </w:pPr>
      <w:r w:rsidRPr="009E5012">
        <w:rPr>
          <w:rFonts w:ascii="Arial" w:hAnsi="Arial" w:cs="Arial"/>
        </w:rPr>
        <w:t>Mediante la Academia Nacional de Bomberos se ha puesto a disposición de la población, colaboradores de la institución, empresas privadas y públicas, un programa educativo dirigido al fortalecimiento de las actividades de prevención y control de emergencias.</w:t>
      </w:r>
    </w:p>
    <w:p w:rsidR="00C919B5" w:rsidRDefault="00C919B5" w:rsidP="00C919B5">
      <w:pPr>
        <w:jc w:val="both"/>
        <w:rPr>
          <w:rFonts w:ascii="Arial" w:hAnsi="Arial" w:cs="Arial"/>
        </w:rPr>
      </w:pPr>
      <w:r w:rsidRPr="009E5012">
        <w:rPr>
          <w:rFonts w:ascii="Arial" w:hAnsi="Arial" w:cs="Arial"/>
        </w:rPr>
        <w:t>Estos cursos son impartidos por bomberos calificados y de gran experiencia, con métodos teórico - prácticos, lo cual facilita el aprendizaje.</w:t>
      </w:r>
    </w:p>
    <w:p w:rsidR="00C919B5" w:rsidRDefault="00C919B5" w:rsidP="00C919B5">
      <w:pPr>
        <w:jc w:val="both"/>
        <w:rPr>
          <w:rFonts w:ascii="Arial" w:hAnsi="Arial" w:cs="Arial"/>
        </w:rPr>
      </w:pPr>
    </w:p>
    <w:p w:rsidR="00C919B5" w:rsidRPr="009E5012" w:rsidRDefault="00C919B5" w:rsidP="00C919B5">
      <w:pPr>
        <w:jc w:val="both"/>
        <w:rPr>
          <w:rFonts w:ascii="Arial" w:hAnsi="Arial" w:cs="Arial"/>
        </w:rPr>
      </w:pPr>
    </w:p>
    <w:p w:rsidR="00C919B5" w:rsidRPr="009E5012" w:rsidRDefault="00C919B5" w:rsidP="00C919B5">
      <w:pPr>
        <w:pStyle w:val="Prrafodelista"/>
        <w:numPr>
          <w:ilvl w:val="0"/>
          <w:numId w:val="6"/>
        </w:numPr>
        <w:jc w:val="both"/>
        <w:rPr>
          <w:rFonts w:ascii="Arial" w:hAnsi="Arial" w:cs="Arial"/>
          <w:b/>
        </w:rPr>
      </w:pPr>
      <w:r w:rsidRPr="009E5012">
        <w:rPr>
          <w:rFonts w:ascii="Arial" w:hAnsi="Arial" w:cs="Arial"/>
          <w:b/>
        </w:rPr>
        <w:lastRenderedPageBreak/>
        <w:t>Servicios de Apoyo Administrativo</w:t>
      </w:r>
    </w:p>
    <w:p w:rsidR="00C919B5" w:rsidRPr="009E5012" w:rsidRDefault="00C919B5" w:rsidP="00C919B5">
      <w:pPr>
        <w:jc w:val="both"/>
        <w:rPr>
          <w:rFonts w:ascii="Arial" w:hAnsi="Arial" w:cs="Arial"/>
        </w:rPr>
      </w:pPr>
      <w:r w:rsidRPr="009E5012">
        <w:rPr>
          <w:rFonts w:ascii="Arial" w:hAnsi="Arial" w:cs="Arial"/>
        </w:rPr>
        <w:t>Integra múltiples funciones administrativas tales como dotar de insumos materiales, de mantenimiento, financieros, logísticos y tecnológicos; orientadas a satisfacer las necesidades, con la finalidad de que la institución cuente con los recursos suficientes para brindar los servicios a la comunidad de forma eficiente, en un ambiente de motivación para sus colaboradores.</w:t>
      </w:r>
    </w:p>
    <w:p w:rsidR="00C919B5" w:rsidRPr="009E5012" w:rsidRDefault="00C919B5" w:rsidP="00C919B5">
      <w:pPr>
        <w:pStyle w:val="Prrafodelista"/>
        <w:numPr>
          <w:ilvl w:val="0"/>
          <w:numId w:val="6"/>
        </w:numPr>
        <w:jc w:val="both"/>
        <w:rPr>
          <w:rFonts w:ascii="Arial" w:hAnsi="Arial" w:cs="Arial"/>
          <w:b/>
        </w:rPr>
      </w:pPr>
      <w:r w:rsidRPr="009E5012">
        <w:rPr>
          <w:rFonts w:ascii="Arial" w:hAnsi="Arial" w:cs="Arial"/>
          <w:b/>
        </w:rPr>
        <w:t xml:space="preserve">Otros Servicios </w:t>
      </w:r>
    </w:p>
    <w:p w:rsidR="00C919B5" w:rsidRPr="009E5012" w:rsidRDefault="00C919B5" w:rsidP="00C919B5">
      <w:pPr>
        <w:jc w:val="both"/>
        <w:rPr>
          <w:rFonts w:ascii="Arial" w:hAnsi="Arial" w:cs="Arial"/>
        </w:rPr>
      </w:pPr>
      <w:r w:rsidRPr="009E5012">
        <w:rPr>
          <w:rFonts w:ascii="Arial" w:hAnsi="Arial" w:cs="Arial"/>
        </w:rPr>
        <w:t xml:space="preserve">Entre los servicios complementarios que brinda nuestra institución, se encuentran: </w:t>
      </w:r>
    </w:p>
    <w:p w:rsidR="00C919B5" w:rsidRPr="009E5012" w:rsidRDefault="00C919B5" w:rsidP="00C919B5">
      <w:pPr>
        <w:pStyle w:val="Prrafodelista"/>
        <w:numPr>
          <w:ilvl w:val="0"/>
          <w:numId w:val="27"/>
        </w:numPr>
        <w:jc w:val="both"/>
        <w:rPr>
          <w:rFonts w:ascii="Arial" w:hAnsi="Arial" w:cs="Arial"/>
        </w:rPr>
      </w:pPr>
      <w:r w:rsidRPr="009E5012">
        <w:rPr>
          <w:rFonts w:ascii="Arial" w:hAnsi="Arial" w:cs="Arial"/>
        </w:rPr>
        <w:t>Servicio Estadístico</w:t>
      </w:r>
    </w:p>
    <w:p w:rsidR="00C919B5" w:rsidRPr="009E5012" w:rsidRDefault="00C919B5" w:rsidP="00C919B5">
      <w:pPr>
        <w:pStyle w:val="Prrafodelista"/>
        <w:numPr>
          <w:ilvl w:val="0"/>
          <w:numId w:val="27"/>
        </w:numPr>
        <w:jc w:val="both"/>
        <w:rPr>
          <w:rFonts w:ascii="Arial" w:hAnsi="Arial" w:cs="Arial"/>
        </w:rPr>
      </w:pPr>
      <w:r w:rsidRPr="009E5012">
        <w:rPr>
          <w:rFonts w:ascii="Arial" w:hAnsi="Arial" w:cs="Arial"/>
        </w:rPr>
        <w:t>Emisión de constancias de incidentes</w:t>
      </w:r>
    </w:p>
    <w:p w:rsidR="00C919B5" w:rsidRPr="009E5012" w:rsidRDefault="00C919B5" w:rsidP="00C919B5">
      <w:pPr>
        <w:pStyle w:val="Prrafodelista"/>
        <w:numPr>
          <w:ilvl w:val="0"/>
          <w:numId w:val="27"/>
        </w:numPr>
        <w:jc w:val="both"/>
        <w:rPr>
          <w:rFonts w:ascii="Arial" w:hAnsi="Arial" w:cs="Arial"/>
        </w:rPr>
      </w:pPr>
      <w:r w:rsidRPr="009E5012">
        <w:rPr>
          <w:rFonts w:ascii="Arial" w:hAnsi="Arial" w:cs="Arial"/>
        </w:rPr>
        <w:t>La atención a público externo</w:t>
      </w:r>
    </w:p>
    <w:p w:rsidR="00C919B5" w:rsidRPr="009E5012" w:rsidRDefault="00C919B5" w:rsidP="00C919B5">
      <w:pPr>
        <w:pStyle w:val="Ttulo1"/>
        <w:jc w:val="both"/>
        <w:rPr>
          <w:rFonts w:ascii="Arial" w:hAnsi="Arial" w:cs="Arial"/>
          <w:color w:val="auto"/>
          <w:sz w:val="22"/>
          <w:szCs w:val="22"/>
        </w:rPr>
      </w:pPr>
      <w:bookmarkStart w:id="9" w:name="_Toc456260832"/>
      <w:bookmarkStart w:id="10" w:name="_Toc456267920"/>
      <w:bookmarkStart w:id="11" w:name="_Toc456344133"/>
      <w:r w:rsidRPr="009E5012">
        <w:rPr>
          <w:rFonts w:ascii="Arial" w:hAnsi="Arial" w:cs="Arial"/>
          <w:color w:val="auto"/>
          <w:sz w:val="22"/>
          <w:szCs w:val="22"/>
        </w:rPr>
        <w:t>OBJETIVOS DEL PLAN ANUAL OPERATIVO 2017</w:t>
      </w:r>
      <w:bookmarkEnd w:id="9"/>
      <w:bookmarkEnd w:id="10"/>
      <w:bookmarkEnd w:id="11"/>
    </w:p>
    <w:p w:rsidR="00C919B5" w:rsidRPr="009E5012" w:rsidRDefault="00C919B5" w:rsidP="00C919B5">
      <w:pPr>
        <w:jc w:val="both"/>
        <w:rPr>
          <w:rFonts w:ascii="Arial" w:hAnsi="Arial" w:cs="Arial"/>
        </w:rPr>
      </w:pPr>
    </w:p>
    <w:p w:rsidR="00C919B5" w:rsidRPr="009E5012" w:rsidRDefault="00C919B5" w:rsidP="00C919B5">
      <w:pPr>
        <w:pStyle w:val="Ttulo2"/>
        <w:jc w:val="both"/>
        <w:rPr>
          <w:rFonts w:ascii="Arial" w:hAnsi="Arial" w:cs="Arial"/>
          <w:color w:val="auto"/>
          <w:sz w:val="22"/>
          <w:szCs w:val="22"/>
        </w:rPr>
      </w:pPr>
      <w:bookmarkStart w:id="12" w:name="_Toc456260833"/>
      <w:bookmarkStart w:id="13" w:name="_Toc456267921"/>
      <w:bookmarkStart w:id="14" w:name="_Toc456344134"/>
      <w:r w:rsidRPr="009E5012">
        <w:rPr>
          <w:rFonts w:ascii="Arial" w:hAnsi="Arial" w:cs="Arial"/>
          <w:color w:val="auto"/>
          <w:sz w:val="22"/>
          <w:szCs w:val="22"/>
        </w:rPr>
        <w:t>Objetivo General</w:t>
      </w:r>
      <w:bookmarkEnd w:id="12"/>
      <w:bookmarkEnd w:id="13"/>
      <w:bookmarkEnd w:id="14"/>
    </w:p>
    <w:p w:rsidR="00C919B5" w:rsidRPr="009E5012" w:rsidRDefault="00C919B5" w:rsidP="00C919B5">
      <w:pPr>
        <w:jc w:val="both"/>
        <w:rPr>
          <w:rFonts w:ascii="Arial" w:hAnsi="Arial" w:cs="Arial"/>
        </w:rPr>
      </w:pPr>
      <w:r w:rsidRPr="009E5012">
        <w:rPr>
          <w:rFonts w:ascii="Arial" w:hAnsi="Arial" w:cs="Arial"/>
        </w:rPr>
        <w:t xml:space="preserve">Ejecutar acciones dirigidas a salvaguardar la vida, el patrimonio y el medio ambiente, a través de los servicios que  brinda la institución en el campo de la prevención y la atención de emergencias; lo anterior, por medio de  una plataforma operativa, administrativa y financiera, en un ambiente laboral acorde con la normativa y la promoción de los principios de cultura organizacional deseados. </w:t>
      </w:r>
    </w:p>
    <w:p w:rsidR="00C919B5" w:rsidRPr="009E5012" w:rsidRDefault="00C919B5" w:rsidP="00C919B5">
      <w:pPr>
        <w:pStyle w:val="Ttulo2"/>
        <w:jc w:val="both"/>
        <w:rPr>
          <w:rFonts w:ascii="Arial" w:hAnsi="Arial" w:cs="Arial"/>
          <w:color w:val="auto"/>
          <w:sz w:val="22"/>
          <w:szCs w:val="22"/>
        </w:rPr>
      </w:pPr>
    </w:p>
    <w:p w:rsidR="00C919B5" w:rsidRPr="009E5012" w:rsidRDefault="00C919B5" w:rsidP="00C919B5">
      <w:pPr>
        <w:pStyle w:val="Ttulo2"/>
        <w:jc w:val="both"/>
        <w:rPr>
          <w:rFonts w:ascii="Arial" w:hAnsi="Arial" w:cs="Arial"/>
          <w:color w:val="auto"/>
          <w:sz w:val="22"/>
          <w:szCs w:val="22"/>
        </w:rPr>
      </w:pPr>
      <w:bookmarkStart w:id="15" w:name="_Toc456260834"/>
      <w:bookmarkStart w:id="16" w:name="_Toc456267922"/>
      <w:bookmarkStart w:id="17" w:name="_Toc456344135"/>
      <w:r w:rsidRPr="009E5012">
        <w:rPr>
          <w:rFonts w:ascii="Arial" w:hAnsi="Arial" w:cs="Arial"/>
          <w:color w:val="auto"/>
          <w:sz w:val="22"/>
          <w:szCs w:val="22"/>
        </w:rPr>
        <w:t>Objetivos Específicos</w:t>
      </w:r>
      <w:bookmarkEnd w:id="15"/>
      <w:bookmarkEnd w:id="16"/>
      <w:bookmarkEnd w:id="17"/>
      <w:r w:rsidRPr="009E5012">
        <w:rPr>
          <w:rFonts w:ascii="Arial" w:hAnsi="Arial" w:cs="Arial"/>
          <w:color w:val="auto"/>
          <w:sz w:val="22"/>
          <w:szCs w:val="22"/>
        </w:rPr>
        <w:t xml:space="preserve">   </w:t>
      </w:r>
    </w:p>
    <w:p w:rsidR="00C919B5" w:rsidRPr="009E5012" w:rsidRDefault="00C919B5" w:rsidP="00C919B5">
      <w:pPr>
        <w:jc w:val="both"/>
        <w:rPr>
          <w:rFonts w:ascii="Arial" w:hAnsi="Arial" w:cs="Arial"/>
        </w:rPr>
      </w:pPr>
    </w:p>
    <w:p w:rsidR="00C919B5" w:rsidRPr="009E5012" w:rsidRDefault="00C919B5" w:rsidP="00C919B5">
      <w:pPr>
        <w:jc w:val="both"/>
        <w:rPr>
          <w:rFonts w:ascii="Arial" w:hAnsi="Arial" w:cs="Arial"/>
          <w:b/>
        </w:rPr>
      </w:pPr>
      <w:r w:rsidRPr="009E5012">
        <w:rPr>
          <w:rFonts w:ascii="Arial" w:hAnsi="Arial" w:cs="Arial"/>
          <w:b/>
        </w:rPr>
        <w:t>1.      Gestión Institucional</w:t>
      </w:r>
      <w:r w:rsidRPr="009E5012">
        <w:rPr>
          <w:rFonts w:ascii="Arial" w:hAnsi="Arial" w:cs="Arial"/>
          <w:b/>
        </w:rPr>
        <w:tab/>
      </w:r>
      <w:r w:rsidRPr="009E5012">
        <w:rPr>
          <w:rFonts w:ascii="Arial" w:hAnsi="Arial" w:cs="Arial"/>
          <w:b/>
        </w:rPr>
        <w:tab/>
      </w:r>
    </w:p>
    <w:p w:rsidR="00C919B5" w:rsidRPr="009E5012" w:rsidRDefault="00C919B5" w:rsidP="00C919B5">
      <w:pPr>
        <w:jc w:val="both"/>
        <w:rPr>
          <w:rFonts w:ascii="Arial" w:hAnsi="Arial" w:cs="Arial"/>
        </w:rPr>
      </w:pPr>
      <w:r w:rsidRPr="009E5012">
        <w:rPr>
          <w:rFonts w:ascii="Arial" w:hAnsi="Arial" w:cs="Arial"/>
        </w:rPr>
        <w:t xml:space="preserve">Mantener una coordinación efectiva del sistema administrativo, financiero y operativo, por medio de una planificación, supervisión y control de la gestiones de las diferentes dependencias que desempeñan funciones estratégicas, así como del cumplimiento de normativa externa e interna; de modo que procure la calidad de los servicios que brinda el Cuerpo de Bomberos, en forma oportuna. </w:t>
      </w:r>
    </w:p>
    <w:p w:rsidR="00C919B5" w:rsidRPr="009E5012" w:rsidRDefault="00C919B5" w:rsidP="00C919B5">
      <w:pPr>
        <w:jc w:val="both"/>
        <w:rPr>
          <w:rFonts w:ascii="Arial" w:hAnsi="Arial" w:cs="Arial"/>
          <w:b/>
        </w:rPr>
      </w:pPr>
      <w:r w:rsidRPr="009E5012">
        <w:rPr>
          <w:rFonts w:ascii="Arial" w:hAnsi="Arial" w:cs="Arial"/>
          <w:b/>
        </w:rPr>
        <w:t>2.      Talento Humano</w:t>
      </w:r>
      <w:r w:rsidRPr="009E5012">
        <w:rPr>
          <w:rFonts w:ascii="Arial" w:hAnsi="Arial" w:cs="Arial"/>
          <w:b/>
        </w:rPr>
        <w:tab/>
      </w:r>
      <w:r w:rsidRPr="009E5012">
        <w:rPr>
          <w:rFonts w:ascii="Arial" w:hAnsi="Arial" w:cs="Arial"/>
          <w:b/>
        </w:rPr>
        <w:tab/>
      </w:r>
    </w:p>
    <w:p w:rsidR="00C919B5" w:rsidRDefault="00C919B5" w:rsidP="00C919B5">
      <w:pPr>
        <w:jc w:val="both"/>
        <w:rPr>
          <w:rFonts w:ascii="Arial" w:hAnsi="Arial" w:cs="Arial"/>
        </w:rPr>
      </w:pPr>
      <w:r w:rsidRPr="009E5012">
        <w:rPr>
          <w:rFonts w:ascii="Arial" w:hAnsi="Arial" w:cs="Arial"/>
        </w:rPr>
        <w:t>Mantener la ejecución de programas para la mejora del clima y cultura organizacional, seguridad laboral y procesos de gestión administrativa necesarios, para atender los requerimientos en contratación, formación, remuneración y desarrollo de los colaboradores de la Organización.</w:t>
      </w:r>
    </w:p>
    <w:p w:rsidR="00C919B5" w:rsidRPr="009E5012" w:rsidRDefault="00C919B5" w:rsidP="00C919B5">
      <w:pPr>
        <w:jc w:val="both"/>
        <w:rPr>
          <w:rFonts w:ascii="Arial" w:hAnsi="Arial" w:cs="Arial"/>
        </w:rPr>
      </w:pPr>
    </w:p>
    <w:p w:rsidR="00C919B5" w:rsidRPr="009E5012" w:rsidRDefault="00C919B5" w:rsidP="00C919B5">
      <w:pPr>
        <w:jc w:val="both"/>
        <w:rPr>
          <w:rFonts w:ascii="Arial" w:hAnsi="Arial" w:cs="Arial"/>
          <w:b/>
        </w:rPr>
      </w:pPr>
      <w:r w:rsidRPr="009E5012">
        <w:rPr>
          <w:rFonts w:ascii="Arial" w:hAnsi="Arial" w:cs="Arial"/>
          <w:b/>
        </w:rPr>
        <w:lastRenderedPageBreak/>
        <w:t>3.      Comunicación Estratégica</w:t>
      </w:r>
      <w:r w:rsidRPr="009E5012">
        <w:rPr>
          <w:rFonts w:ascii="Arial" w:hAnsi="Arial" w:cs="Arial"/>
          <w:b/>
        </w:rPr>
        <w:tab/>
      </w:r>
      <w:r w:rsidRPr="009E5012">
        <w:rPr>
          <w:rFonts w:ascii="Arial" w:hAnsi="Arial" w:cs="Arial"/>
          <w:b/>
        </w:rPr>
        <w:tab/>
      </w:r>
    </w:p>
    <w:p w:rsidR="00C919B5" w:rsidRPr="009E5012" w:rsidRDefault="00C919B5" w:rsidP="00C919B5">
      <w:pPr>
        <w:jc w:val="both"/>
        <w:rPr>
          <w:rFonts w:ascii="Arial" w:hAnsi="Arial" w:cs="Arial"/>
        </w:rPr>
      </w:pPr>
      <w:r w:rsidRPr="009E5012">
        <w:rPr>
          <w:rFonts w:ascii="Arial" w:hAnsi="Arial" w:cs="Arial"/>
        </w:rPr>
        <w:t>Proyectar los servicios y la imagen del Cuerpo de Bomberos de acuerdo con el marco estratégico de la Organización, mediante recursos comunicacionales, involucramiento de los colaboradores y el ejercicio de un liderazgo enfocado en el cumplimiento de nuestra misión, visión y valores; logrando un sentido de integralidad, en pro del cumplimiento de los objetivos institucionales.</w:t>
      </w:r>
    </w:p>
    <w:p w:rsidR="00C919B5" w:rsidRPr="009E5012" w:rsidRDefault="00C919B5" w:rsidP="00C919B5">
      <w:pPr>
        <w:jc w:val="both"/>
        <w:rPr>
          <w:rFonts w:ascii="Arial" w:hAnsi="Arial" w:cs="Arial"/>
          <w:b/>
        </w:rPr>
      </w:pPr>
      <w:r w:rsidRPr="009E5012">
        <w:rPr>
          <w:rFonts w:ascii="Arial" w:hAnsi="Arial" w:cs="Arial"/>
          <w:b/>
        </w:rPr>
        <w:t>4.      Tecnología</w:t>
      </w:r>
      <w:r w:rsidRPr="009E5012">
        <w:rPr>
          <w:rFonts w:ascii="Arial" w:hAnsi="Arial" w:cs="Arial"/>
          <w:b/>
        </w:rPr>
        <w:tab/>
      </w:r>
      <w:r w:rsidRPr="009E5012">
        <w:rPr>
          <w:rFonts w:ascii="Arial" w:hAnsi="Arial" w:cs="Arial"/>
          <w:b/>
        </w:rPr>
        <w:tab/>
      </w:r>
    </w:p>
    <w:p w:rsidR="00C919B5" w:rsidRPr="009E5012" w:rsidRDefault="00C919B5" w:rsidP="00C919B5">
      <w:pPr>
        <w:jc w:val="both"/>
        <w:rPr>
          <w:rFonts w:ascii="Arial" w:hAnsi="Arial" w:cs="Arial"/>
        </w:rPr>
      </w:pPr>
      <w:r w:rsidRPr="009E5012">
        <w:rPr>
          <w:rFonts w:ascii="Arial" w:hAnsi="Arial" w:cs="Arial"/>
        </w:rPr>
        <w:t>Fortalecer una plataforma tecnológica institucional, que facilite los procesos evolutivos que impulsa el Cuerpo de Bomberos, mediante la integración y automatización de servicios, radiocomunicaciones y sistemas, en cumplimiento de la normativa vinculante y de la mejora en la calidad del servicio; de manera que soporte las necesidades tecnológicas de la función administrativa, técnica y operativa de Bomberos.</w:t>
      </w:r>
      <w:r w:rsidRPr="009E5012">
        <w:rPr>
          <w:rFonts w:ascii="Arial" w:hAnsi="Arial" w:cs="Arial"/>
          <w:b/>
        </w:rPr>
        <w:tab/>
      </w:r>
    </w:p>
    <w:p w:rsidR="00C919B5" w:rsidRPr="009E5012" w:rsidRDefault="00C919B5" w:rsidP="00C919B5">
      <w:pPr>
        <w:jc w:val="both"/>
        <w:rPr>
          <w:rFonts w:ascii="Arial" w:hAnsi="Arial" w:cs="Arial"/>
          <w:b/>
        </w:rPr>
      </w:pPr>
      <w:r w:rsidRPr="009E5012">
        <w:rPr>
          <w:rFonts w:ascii="Arial" w:hAnsi="Arial" w:cs="Arial"/>
          <w:b/>
        </w:rPr>
        <w:t>5.      Atención de emergencias</w:t>
      </w:r>
      <w:r w:rsidRPr="009E5012">
        <w:rPr>
          <w:rFonts w:ascii="Arial" w:hAnsi="Arial" w:cs="Arial"/>
          <w:b/>
        </w:rPr>
        <w:tab/>
      </w:r>
      <w:r w:rsidRPr="009E5012">
        <w:rPr>
          <w:rFonts w:ascii="Arial" w:hAnsi="Arial" w:cs="Arial"/>
          <w:b/>
        </w:rPr>
        <w:tab/>
      </w:r>
    </w:p>
    <w:p w:rsidR="00C919B5" w:rsidRPr="009E5012" w:rsidRDefault="00C919B5" w:rsidP="00C919B5">
      <w:pPr>
        <w:jc w:val="both"/>
        <w:rPr>
          <w:rFonts w:ascii="Arial" w:hAnsi="Arial" w:cs="Arial"/>
        </w:rPr>
      </w:pPr>
      <w:r w:rsidRPr="009E5012">
        <w:rPr>
          <w:rFonts w:ascii="Arial" w:hAnsi="Arial" w:cs="Arial"/>
        </w:rPr>
        <w:t>Responder las llamadas de emergencia relacionadas con el ámbito de acción del Cuerpo de Bomberos, de forma oportuna y eficiente, procurando la satisfacción de las necesidades del usuario y en el cumplimiento de los estándares operativos establecidos por la normativa regulatoria.</w:t>
      </w:r>
      <w:r w:rsidRPr="009E5012">
        <w:rPr>
          <w:rFonts w:ascii="Arial" w:hAnsi="Arial" w:cs="Arial"/>
        </w:rPr>
        <w:tab/>
      </w:r>
    </w:p>
    <w:p w:rsidR="00C919B5" w:rsidRPr="009E5012" w:rsidRDefault="00C919B5" w:rsidP="00C919B5">
      <w:pPr>
        <w:jc w:val="both"/>
        <w:rPr>
          <w:rFonts w:ascii="Arial" w:hAnsi="Arial" w:cs="Arial"/>
          <w:b/>
        </w:rPr>
      </w:pPr>
      <w:r w:rsidRPr="009E5012">
        <w:rPr>
          <w:rFonts w:ascii="Arial" w:hAnsi="Arial" w:cs="Arial"/>
          <w:b/>
        </w:rPr>
        <w:t>6.      Prevención de emergencias</w:t>
      </w:r>
      <w:r w:rsidRPr="009E5012">
        <w:rPr>
          <w:rFonts w:ascii="Arial" w:hAnsi="Arial" w:cs="Arial"/>
          <w:b/>
        </w:rPr>
        <w:tab/>
      </w:r>
      <w:r w:rsidRPr="009E5012">
        <w:rPr>
          <w:rFonts w:ascii="Arial" w:hAnsi="Arial" w:cs="Arial"/>
          <w:b/>
        </w:rPr>
        <w:tab/>
      </w:r>
    </w:p>
    <w:p w:rsidR="00C919B5" w:rsidRPr="009E5012" w:rsidRDefault="00C919B5" w:rsidP="00C919B5">
      <w:pPr>
        <w:jc w:val="both"/>
        <w:rPr>
          <w:rFonts w:ascii="Arial" w:hAnsi="Arial" w:cs="Arial"/>
        </w:rPr>
      </w:pPr>
      <w:r w:rsidRPr="009E5012">
        <w:rPr>
          <w:rFonts w:ascii="Arial" w:hAnsi="Arial" w:cs="Arial"/>
        </w:rPr>
        <w:t>Contribuir a la reducción de factores de riesgo que inciden en la probabilidad e impacto de los incendios y otras situaciones específicas de emergencias que son competencia del Cuerpo de Bomberos, promoviendo actividades regulatorias, de promoción y comercialización.</w:t>
      </w:r>
      <w:r w:rsidRPr="009E5012">
        <w:rPr>
          <w:rFonts w:ascii="Arial" w:hAnsi="Arial" w:cs="Arial"/>
        </w:rPr>
        <w:tab/>
      </w:r>
    </w:p>
    <w:p w:rsidR="00C919B5" w:rsidRPr="009E5012" w:rsidRDefault="00C919B5" w:rsidP="00C919B5">
      <w:pPr>
        <w:jc w:val="both"/>
        <w:rPr>
          <w:rFonts w:ascii="Arial" w:hAnsi="Arial" w:cs="Arial"/>
          <w:b/>
        </w:rPr>
      </w:pPr>
      <w:r w:rsidRPr="009E5012">
        <w:rPr>
          <w:rFonts w:ascii="Arial" w:hAnsi="Arial" w:cs="Arial"/>
          <w:b/>
        </w:rPr>
        <w:t>7.      Infraestructura</w:t>
      </w:r>
      <w:r w:rsidRPr="009E5012">
        <w:rPr>
          <w:rFonts w:ascii="Arial" w:hAnsi="Arial" w:cs="Arial"/>
          <w:b/>
        </w:rPr>
        <w:tab/>
      </w:r>
      <w:r w:rsidRPr="009E5012">
        <w:rPr>
          <w:rFonts w:ascii="Arial" w:hAnsi="Arial" w:cs="Arial"/>
          <w:b/>
        </w:rPr>
        <w:tab/>
      </w:r>
    </w:p>
    <w:p w:rsidR="00C919B5" w:rsidRPr="009E5012" w:rsidRDefault="00C919B5" w:rsidP="00C919B5">
      <w:pPr>
        <w:jc w:val="both"/>
        <w:rPr>
          <w:rFonts w:ascii="Arial" w:hAnsi="Arial" w:cs="Arial"/>
        </w:rPr>
      </w:pPr>
      <w:r w:rsidRPr="009E5012">
        <w:rPr>
          <w:rFonts w:ascii="Arial" w:hAnsi="Arial" w:cs="Arial"/>
        </w:rPr>
        <w:t>Fortalecer la infraestructura que posee el Cuerpo de Bomberos,  de tal forma que permita brindar a la sociedad costarricense servicios eficientes y oportunos, así como la satisfacción de las necesidades actúales en materia de edificaciones, que respalden las operaciones diarias de la Organización.</w:t>
      </w:r>
    </w:p>
    <w:p w:rsidR="00C919B5" w:rsidRPr="009E5012" w:rsidRDefault="00C919B5" w:rsidP="00C919B5">
      <w:pPr>
        <w:jc w:val="both"/>
        <w:rPr>
          <w:rFonts w:ascii="Arial" w:hAnsi="Arial" w:cs="Arial"/>
          <w:b/>
        </w:rPr>
      </w:pPr>
      <w:r w:rsidRPr="009E5012">
        <w:rPr>
          <w:rFonts w:ascii="Arial" w:hAnsi="Arial" w:cs="Arial"/>
          <w:b/>
        </w:rPr>
        <w:t>8.      Transparencia</w:t>
      </w:r>
      <w:r w:rsidRPr="009E5012">
        <w:rPr>
          <w:rFonts w:ascii="Arial" w:hAnsi="Arial" w:cs="Arial"/>
          <w:b/>
        </w:rPr>
        <w:tab/>
      </w:r>
      <w:r w:rsidRPr="009E5012">
        <w:rPr>
          <w:rFonts w:ascii="Arial" w:hAnsi="Arial" w:cs="Arial"/>
          <w:b/>
        </w:rPr>
        <w:tab/>
      </w:r>
    </w:p>
    <w:p w:rsidR="00C919B5" w:rsidRPr="009E5012" w:rsidRDefault="00C919B5" w:rsidP="00C919B5">
      <w:pPr>
        <w:jc w:val="both"/>
        <w:rPr>
          <w:rFonts w:ascii="Arial" w:hAnsi="Arial" w:cs="Arial"/>
        </w:rPr>
      </w:pPr>
      <w:r w:rsidRPr="009E5012">
        <w:rPr>
          <w:rFonts w:ascii="Arial" w:hAnsi="Arial" w:cs="Arial"/>
        </w:rPr>
        <w:t xml:space="preserve">Promover la efectiva rendición de cuentas, que visibilice la administración de los recursos y servicios que ofrece el Cuerpo de Bomberos, facilitando el acceso a la información a los entes supervisores y ciudadanía. </w:t>
      </w:r>
      <w:r w:rsidRPr="009E5012">
        <w:rPr>
          <w:rFonts w:ascii="Arial" w:hAnsi="Arial" w:cs="Arial"/>
        </w:rPr>
        <w:tab/>
      </w:r>
      <w:r w:rsidRPr="009E5012">
        <w:rPr>
          <w:rFonts w:ascii="Arial" w:hAnsi="Arial" w:cs="Arial"/>
          <w:b/>
        </w:rPr>
        <w:tab/>
      </w:r>
      <w:r w:rsidRPr="009E5012">
        <w:rPr>
          <w:rFonts w:ascii="Arial" w:hAnsi="Arial" w:cs="Arial"/>
          <w:b/>
        </w:rPr>
        <w:tab/>
      </w:r>
    </w:p>
    <w:p w:rsidR="00C919B5" w:rsidRPr="009E5012" w:rsidRDefault="00C919B5" w:rsidP="00C919B5">
      <w:pPr>
        <w:jc w:val="both"/>
        <w:rPr>
          <w:rFonts w:ascii="Arial" w:hAnsi="Arial" w:cs="Arial"/>
          <w:b/>
        </w:rPr>
      </w:pPr>
      <w:r w:rsidRPr="009E5012">
        <w:rPr>
          <w:rFonts w:ascii="Arial" w:hAnsi="Arial" w:cs="Arial"/>
          <w:b/>
        </w:rPr>
        <w:t>9.      Auditoría Interna</w:t>
      </w:r>
      <w:r w:rsidRPr="009E5012">
        <w:rPr>
          <w:rFonts w:ascii="Arial" w:hAnsi="Arial" w:cs="Arial"/>
          <w:b/>
        </w:rPr>
        <w:tab/>
      </w:r>
      <w:r w:rsidRPr="009E5012">
        <w:rPr>
          <w:rFonts w:ascii="Arial" w:hAnsi="Arial" w:cs="Arial"/>
          <w:b/>
        </w:rPr>
        <w:tab/>
      </w:r>
    </w:p>
    <w:p w:rsidR="00C919B5" w:rsidRPr="009E5012" w:rsidRDefault="00C919B5" w:rsidP="00C919B5">
      <w:pPr>
        <w:jc w:val="both"/>
        <w:rPr>
          <w:rFonts w:ascii="Arial" w:hAnsi="Arial" w:cs="Arial"/>
        </w:rPr>
      </w:pPr>
      <w:r w:rsidRPr="009E5012">
        <w:rPr>
          <w:rFonts w:ascii="Arial" w:hAnsi="Arial" w:cs="Arial"/>
        </w:rPr>
        <w:t xml:space="preserve">Contribuir al logro de los objetivos del Benemérito Cuerpo de Bomberos, mediante la práctica de un enfoque sistémico y profesional, para evaluar y mejorar la efectividad de la administración del riesgo, del control y de los procesos de dirección, conforme con las </w:t>
      </w:r>
      <w:r w:rsidRPr="009E5012">
        <w:rPr>
          <w:rFonts w:ascii="Arial" w:hAnsi="Arial" w:cs="Arial"/>
        </w:rPr>
        <w:lastRenderedPageBreak/>
        <w:t xml:space="preserve">disposiciones de la Ley General de Control Interno. La Auditoría Interna proporciona a la ciudadanía una garantía razonable de que la actuación del jerarca y la del resto de la administración se ejecuta conforme al marco legal y técnico y a las sanas prácticas. </w:t>
      </w:r>
      <w:r w:rsidRPr="009E5012">
        <w:rPr>
          <w:rFonts w:ascii="Arial" w:hAnsi="Arial" w:cs="Arial"/>
        </w:rPr>
        <w:tab/>
      </w:r>
    </w:p>
    <w:p w:rsidR="00C919B5" w:rsidRPr="009E5012" w:rsidRDefault="00C919B5" w:rsidP="00C919B5">
      <w:pPr>
        <w:pStyle w:val="Ttulo1"/>
        <w:jc w:val="both"/>
        <w:rPr>
          <w:rFonts w:ascii="Arial" w:hAnsi="Arial" w:cs="Arial"/>
          <w:color w:val="auto"/>
          <w:sz w:val="22"/>
          <w:szCs w:val="22"/>
        </w:rPr>
      </w:pPr>
      <w:bookmarkStart w:id="18" w:name="_Toc456260835"/>
      <w:bookmarkStart w:id="19" w:name="_Toc456267923"/>
      <w:bookmarkStart w:id="20" w:name="_Toc456344136"/>
      <w:r w:rsidRPr="009E5012">
        <w:rPr>
          <w:rFonts w:ascii="Arial" w:hAnsi="Arial" w:cs="Arial"/>
          <w:color w:val="auto"/>
          <w:sz w:val="22"/>
          <w:szCs w:val="22"/>
        </w:rPr>
        <w:t>PROPUESTA DE CONTENIDOS DEL PAO 2017</w:t>
      </w:r>
      <w:bookmarkEnd w:id="18"/>
      <w:bookmarkEnd w:id="19"/>
      <w:bookmarkEnd w:id="20"/>
    </w:p>
    <w:p w:rsidR="00C919B5" w:rsidRPr="009E5012" w:rsidRDefault="00C919B5" w:rsidP="00C919B5">
      <w:pPr>
        <w:jc w:val="both"/>
        <w:rPr>
          <w:rFonts w:ascii="Arial" w:hAnsi="Arial" w:cs="Arial"/>
        </w:rPr>
      </w:pPr>
    </w:p>
    <w:p w:rsidR="00C919B5" w:rsidRPr="009E5012" w:rsidRDefault="00C919B5" w:rsidP="00C919B5">
      <w:pPr>
        <w:jc w:val="both"/>
        <w:rPr>
          <w:rFonts w:ascii="Arial" w:hAnsi="Arial" w:cs="Arial"/>
        </w:rPr>
      </w:pPr>
      <w:r w:rsidRPr="009E5012">
        <w:rPr>
          <w:rFonts w:ascii="Arial" w:hAnsi="Arial" w:cs="Arial"/>
        </w:rPr>
        <w:t>El Plan Anual Operativo del Cuerpo de Bomberos, está conformado por 4 sub programas específicos, los cuales están integrados por sus respectivas dependencias. Cada una de estas direcciones, unidades y áreas, tienen a su cargo la ejecución de diversas metas y acciones, las cuales ese encuentran orientadas bajo los objetivos estratégicos del Plan Estratégico Institucional 2014-2018 y los objetivos del PAO 2017.</w:t>
      </w:r>
    </w:p>
    <w:p w:rsidR="00C919B5" w:rsidRDefault="00C919B5" w:rsidP="00C919B5">
      <w:pPr>
        <w:jc w:val="both"/>
        <w:rPr>
          <w:rFonts w:ascii="Arial" w:hAnsi="Arial" w:cs="Arial"/>
        </w:rPr>
      </w:pPr>
      <w:r w:rsidRPr="009E5012">
        <w:rPr>
          <w:rFonts w:ascii="Arial" w:hAnsi="Arial" w:cs="Arial"/>
        </w:rPr>
        <w:t xml:space="preserve">Por lo anterior se presenta el desglose detallado de metas y acciones correspondiente a cada Sub programa del Benemérito Cuerpo de Bomberos, para el periodo 2017. </w:t>
      </w:r>
    </w:p>
    <w:p w:rsidR="00C919B5" w:rsidRPr="009E5012" w:rsidRDefault="00C919B5" w:rsidP="00C919B5">
      <w:pPr>
        <w:jc w:val="both"/>
        <w:rPr>
          <w:rFonts w:ascii="Arial" w:hAnsi="Arial" w:cs="Arial"/>
        </w:rPr>
      </w:pPr>
    </w:p>
    <w:p w:rsidR="00C919B5" w:rsidRPr="009E5012" w:rsidRDefault="00C919B5" w:rsidP="00C919B5">
      <w:pPr>
        <w:pStyle w:val="Ttulo1"/>
        <w:rPr>
          <w:rFonts w:ascii="Arial" w:hAnsi="Arial" w:cs="Arial"/>
          <w:color w:val="auto"/>
          <w:sz w:val="22"/>
          <w:szCs w:val="22"/>
        </w:rPr>
      </w:pPr>
      <w:bookmarkStart w:id="21" w:name="_Toc456260836"/>
      <w:bookmarkStart w:id="22" w:name="_Toc456267924"/>
      <w:bookmarkStart w:id="23" w:name="_Toc456344137"/>
      <w:r w:rsidRPr="009E5012">
        <w:rPr>
          <w:rFonts w:ascii="Arial" w:hAnsi="Arial" w:cs="Arial"/>
          <w:color w:val="auto"/>
          <w:sz w:val="22"/>
          <w:szCs w:val="22"/>
        </w:rPr>
        <w:t>CONFORMACIÓN GENERAL DEL PAO 2017</w:t>
      </w:r>
      <w:bookmarkEnd w:id="21"/>
      <w:bookmarkEnd w:id="22"/>
      <w:bookmarkEnd w:id="23"/>
    </w:p>
    <w:p w:rsidR="00C919B5" w:rsidRPr="009E5012" w:rsidRDefault="00C919B5" w:rsidP="00C919B5">
      <w:pPr>
        <w:jc w:val="both"/>
        <w:rPr>
          <w:rFonts w:ascii="Arial" w:hAnsi="Arial" w:cs="Arial"/>
        </w:rPr>
      </w:pPr>
    </w:p>
    <w:p w:rsidR="00C919B5" w:rsidRPr="009E5012" w:rsidRDefault="00C919B5" w:rsidP="00C919B5">
      <w:pPr>
        <w:jc w:val="center"/>
        <w:rPr>
          <w:rFonts w:ascii="Arial" w:hAnsi="Arial" w:cs="Arial"/>
        </w:rPr>
      </w:pPr>
      <w:r w:rsidRPr="009E5012">
        <w:rPr>
          <w:rFonts w:ascii="Arial" w:hAnsi="Arial" w:cs="Arial"/>
          <w:noProof/>
          <w:lang w:eastAsia="es-CR"/>
        </w:rPr>
        <w:drawing>
          <wp:inline distT="0" distB="0" distL="0" distR="0" wp14:anchorId="42CE0987" wp14:editId="75506292">
            <wp:extent cx="5362575" cy="38004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4581" cy="3808984"/>
                    </a:xfrm>
                    <a:prstGeom prst="rect">
                      <a:avLst/>
                    </a:prstGeom>
                    <a:noFill/>
                    <a:ln>
                      <a:noFill/>
                    </a:ln>
                  </pic:spPr>
                </pic:pic>
              </a:graphicData>
            </a:graphic>
          </wp:inline>
        </w:drawing>
      </w:r>
    </w:p>
    <w:p w:rsidR="00C919B5" w:rsidRPr="009E5012" w:rsidRDefault="00C919B5" w:rsidP="00C919B5">
      <w:pPr>
        <w:jc w:val="both"/>
        <w:rPr>
          <w:rFonts w:ascii="Arial" w:hAnsi="Arial" w:cs="Arial"/>
        </w:rPr>
      </w:pPr>
    </w:p>
    <w:p w:rsidR="00C919B5" w:rsidRPr="009E5012" w:rsidRDefault="00C919B5" w:rsidP="00C919B5">
      <w:pPr>
        <w:pStyle w:val="Ttulo2"/>
        <w:jc w:val="center"/>
        <w:rPr>
          <w:rFonts w:ascii="Arial" w:hAnsi="Arial" w:cs="Arial"/>
          <w:bCs w:val="0"/>
          <w:color w:val="auto"/>
          <w:sz w:val="22"/>
          <w:szCs w:val="22"/>
        </w:rPr>
      </w:pPr>
      <w:bookmarkStart w:id="24" w:name="_Toc456260837"/>
      <w:bookmarkStart w:id="25" w:name="_Toc456267925"/>
      <w:bookmarkStart w:id="26" w:name="_Toc456344138"/>
      <w:r w:rsidRPr="009E5012">
        <w:rPr>
          <w:rStyle w:val="Ttulo2Car"/>
          <w:rFonts w:ascii="Arial" w:hAnsi="Arial" w:cs="Arial"/>
          <w:b/>
          <w:color w:val="auto"/>
          <w:sz w:val="22"/>
          <w:szCs w:val="22"/>
        </w:rPr>
        <w:lastRenderedPageBreak/>
        <w:t>Sub programa 01 – Dirección General</w:t>
      </w:r>
      <w:bookmarkEnd w:id="24"/>
      <w:bookmarkEnd w:id="25"/>
      <w:bookmarkEnd w:id="26"/>
    </w:p>
    <w:p w:rsidR="00C919B5" w:rsidRPr="009E5012" w:rsidRDefault="00C919B5" w:rsidP="00C919B5">
      <w:pPr>
        <w:pStyle w:val="Ttulo3"/>
        <w:numPr>
          <w:ilvl w:val="0"/>
          <w:numId w:val="43"/>
        </w:numPr>
        <w:jc w:val="both"/>
        <w:rPr>
          <w:rFonts w:ascii="Arial" w:hAnsi="Arial" w:cs="Arial"/>
          <w:color w:val="auto"/>
        </w:rPr>
      </w:pPr>
      <w:bookmarkStart w:id="27" w:name="_Toc456260838"/>
      <w:bookmarkStart w:id="28" w:name="_Toc456267926"/>
      <w:bookmarkStart w:id="29" w:name="_Toc456344139"/>
      <w:r w:rsidRPr="009E5012">
        <w:rPr>
          <w:rFonts w:ascii="Arial" w:hAnsi="Arial" w:cs="Arial"/>
          <w:color w:val="auto"/>
        </w:rPr>
        <w:t>DIRECCIÓN GENERAL</w:t>
      </w:r>
      <w:bookmarkEnd w:id="27"/>
      <w:bookmarkEnd w:id="28"/>
      <w:bookmarkEnd w:id="29"/>
    </w:p>
    <w:p w:rsidR="00C919B5" w:rsidRPr="009E5012" w:rsidRDefault="00C919B5" w:rsidP="00C919B5">
      <w:pPr>
        <w:jc w:val="both"/>
        <w:rPr>
          <w:rFonts w:ascii="Arial" w:hAnsi="Arial" w:cs="Arial"/>
          <w:b/>
        </w:rPr>
      </w:pPr>
      <w:r w:rsidRPr="009E5012">
        <w:rPr>
          <w:rFonts w:ascii="Arial" w:hAnsi="Arial" w:cs="Arial"/>
          <w:b/>
        </w:rPr>
        <w:t>Objetivos Específicos:</w:t>
      </w:r>
    </w:p>
    <w:p w:rsidR="00C919B5" w:rsidRPr="009E5012" w:rsidRDefault="00C919B5" w:rsidP="00C919B5">
      <w:pPr>
        <w:pStyle w:val="Prrafodelista"/>
        <w:numPr>
          <w:ilvl w:val="0"/>
          <w:numId w:val="11"/>
        </w:numPr>
        <w:jc w:val="both"/>
        <w:rPr>
          <w:rFonts w:ascii="Arial" w:hAnsi="Arial" w:cs="Arial"/>
        </w:rPr>
      </w:pPr>
      <w:r w:rsidRPr="009E5012">
        <w:rPr>
          <w:rFonts w:ascii="Arial" w:hAnsi="Arial" w:cs="Arial"/>
        </w:rPr>
        <w:t xml:space="preserve">Gestión Institucional </w:t>
      </w:r>
    </w:p>
    <w:p w:rsidR="00C919B5" w:rsidRPr="009E5012" w:rsidRDefault="00C919B5" w:rsidP="00C919B5">
      <w:pPr>
        <w:ind w:left="360"/>
        <w:jc w:val="both"/>
        <w:rPr>
          <w:rFonts w:ascii="Arial" w:hAnsi="Arial" w:cs="Arial"/>
        </w:rPr>
      </w:pPr>
      <w:r w:rsidRPr="009E5012">
        <w:rPr>
          <w:rFonts w:ascii="Arial" w:hAnsi="Arial" w:cs="Arial"/>
        </w:rPr>
        <w:t>6.</w:t>
      </w:r>
      <w:r w:rsidRPr="009E5012">
        <w:rPr>
          <w:rFonts w:ascii="Arial" w:hAnsi="Arial" w:cs="Arial"/>
        </w:rPr>
        <w:tab/>
        <w:t>Prevención de emergencias</w:t>
      </w:r>
    </w:p>
    <w:p w:rsidR="00C919B5" w:rsidRPr="009E5012" w:rsidRDefault="00C919B5" w:rsidP="00C919B5">
      <w:pPr>
        <w:jc w:val="both"/>
        <w:rPr>
          <w:rFonts w:ascii="Arial" w:hAnsi="Arial" w:cs="Arial"/>
          <w:b/>
        </w:rPr>
      </w:pPr>
      <w:r w:rsidRPr="009E5012">
        <w:rPr>
          <w:rFonts w:ascii="Arial" w:hAnsi="Arial" w:cs="Arial"/>
          <w:b/>
        </w:rPr>
        <w:t xml:space="preserve">Metas específicas: </w:t>
      </w:r>
    </w:p>
    <w:p w:rsidR="00C919B5" w:rsidRPr="009E5012" w:rsidRDefault="00C919B5" w:rsidP="00C919B5">
      <w:pPr>
        <w:jc w:val="both"/>
        <w:rPr>
          <w:rFonts w:ascii="Arial" w:hAnsi="Arial" w:cs="Arial"/>
        </w:rPr>
      </w:pPr>
      <w:r w:rsidRPr="009E5012">
        <w:rPr>
          <w:rFonts w:ascii="Arial" w:hAnsi="Arial" w:cs="Arial"/>
        </w:rPr>
        <w:t>1.1.1.1 Presentar al Consejo Directivo de Bomberos, el 100% de los proyectos, programas, actividades, reglamentos y otras gestiones de similar naturaleza e importancia en los ámbitos administrativo, jurídico y otros, que permitan la sostenibilidad y funcionamiento eficiente del Benemérito Cuerpo de Bomberos de Costa Rica.</w:t>
      </w:r>
    </w:p>
    <w:p w:rsidR="00C919B5" w:rsidRPr="009E5012" w:rsidRDefault="00C919B5" w:rsidP="00C919B5">
      <w:pPr>
        <w:jc w:val="both"/>
        <w:rPr>
          <w:rFonts w:ascii="Arial" w:hAnsi="Arial" w:cs="Arial"/>
        </w:rPr>
      </w:pPr>
      <w:r w:rsidRPr="009E5012">
        <w:rPr>
          <w:rFonts w:ascii="Arial" w:hAnsi="Arial" w:cs="Arial"/>
        </w:rPr>
        <w:t>1.1.1.2 Fiscalizar y monitorear el cumplimiento  adecuado y oportuno del 100% de los acuerdos aprobados por el Consejo Directivo de Bomberos.</w:t>
      </w:r>
    </w:p>
    <w:p w:rsidR="00C919B5" w:rsidRPr="009E5012" w:rsidRDefault="00C919B5" w:rsidP="00C919B5">
      <w:pPr>
        <w:jc w:val="both"/>
        <w:rPr>
          <w:rFonts w:ascii="Arial" w:hAnsi="Arial" w:cs="Arial"/>
        </w:rPr>
      </w:pPr>
      <w:r w:rsidRPr="009E5012">
        <w:rPr>
          <w:rFonts w:ascii="Arial" w:hAnsi="Arial" w:cs="Arial"/>
        </w:rPr>
        <w:t>1.6.1.1  Establecer un  programa de cooperación internacional para el Cuerpo de Bomberos de Costa Rica</w:t>
      </w:r>
    </w:p>
    <w:p w:rsidR="00C919B5" w:rsidRPr="009E5012" w:rsidRDefault="00C919B5" w:rsidP="00C919B5">
      <w:pPr>
        <w:jc w:val="both"/>
        <w:rPr>
          <w:rFonts w:ascii="Arial" w:hAnsi="Arial" w:cs="Arial"/>
        </w:rPr>
      </w:pPr>
      <w:r w:rsidRPr="009E5012">
        <w:rPr>
          <w:rFonts w:ascii="Arial" w:hAnsi="Arial" w:cs="Arial"/>
        </w:rPr>
        <w:t>1.6.1.2  Dar soporte y seguimiento de los proyectos derivados de la presidencia del CCBICA.</w:t>
      </w:r>
    </w:p>
    <w:p w:rsidR="00C919B5" w:rsidRPr="009E5012" w:rsidRDefault="00C919B5" w:rsidP="00C919B5">
      <w:pPr>
        <w:jc w:val="both"/>
        <w:rPr>
          <w:rFonts w:ascii="Arial" w:hAnsi="Arial" w:cs="Arial"/>
        </w:rPr>
      </w:pPr>
      <w:r w:rsidRPr="009E5012">
        <w:rPr>
          <w:rFonts w:ascii="Arial" w:hAnsi="Arial" w:cs="Arial"/>
        </w:rPr>
        <w:t>1.6.1.3  Identificar las fuentes de cooperación internacional para el Cuerpo de Bomberos de Costa Rica y CCBICA, por medio del MIDEPLAN y Cancillería.</w:t>
      </w:r>
    </w:p>
    <w:p w:rsidR="00C919B5" w:rsidRPr="009E5012" w:rsidRDefault="00C919B5" w:rsidP="00C919B5">
      <w:pPr>
        <w:jc w:val="both"/>
        <w:rPr>
          <w:rFonts w:ascii="Arial" w:hAnsi="Arial" w:cs="Arial"/>
          <w:b/>
        </w:rPr>
      </w:pPr>
      <w:r w:rsidRPr="009E5012">
        <w:rPr>
          <w:rFonts w:ascii="Arial" w:hAnsi="Arial" w:cs="Arial"/>
          <w:b/>
        </w:rPr>
        <w:t>Acciones:</w:t>
      </w:r>
    </w:p>
    <w:p w:rsidR="00C919B5" w:rsidRPr="009E5012" w:rsidRDefault="00C919B5" w:rsidP="00C919B5">
      <w:pPr>
        <w:jc w:val="both"/>
        <w:rPr>
          <w:rFonts w:ascii="Arial" w:hAnsi="Arial" w:cs="Arial"/>
        </w:rPr>
      </w:pPr>
      <w:r w:rsidRPr="009E5012">
        <w:rPr>
          <w:rFonts w:ascii="Arial" w:hAnsi="Arial" w:cs="Arial"/>
        </w:rPr>
        <w:t>1.1.1.1.1  Diagnosticar las necesidades de la organización de acuerdo con los objetivos estratégicos a alcanzar.</w:t>
      </w:r>
    </w:p>
    <w:p w:rsidR="00C919B5" w:rsidRPr="009E5012" w:rsidRDefault="00C919B5" w:rsidP="00C919B5">
      <w:pPr>
        <w:jc w:val="both"/>
        <w:rPr>
          <w:rFonts w:ascii="Arial" w:hAnsi="Arial" w:cs="Arial"/>
        </w:rPr>
      </w:pPr>
      <w:r w:rsidRPr="009E5012">
        <w:rPr>
          <w:rFonts w:ascii="Arial" w:hAnsi="Arial" w:cs="Arial"/>
        </w:rPr>
        <w:t>1.1.1.1.2  Presentar propuestas de solución y desarrollo al Consejo Directivo</w:t>
      </w:r>
    </w:p>
    <w:p w:rsidR="00C919B5" w:rsidRPr="009E5012" w:rsidRDefault="00C919B5" w:rsidP="00C919B5">
      <w:pPr>
        <w:jc w:val="both"/>
        <w:rPr>
          <w:rFonts w:ascii="Arial" w:hAnsi="Arial" w:cs="Arial"/>
        </w:rPr>
      </w:pPr>
      <w:r w:rsidRPr="009E5012">
        <w:rPr>
          <w:rFonts w:ascii="Arial" w:hAnsi="Arial" w:cs="Arial"/>
        </w:rPr>
        <w:t>1.1.1.1.3  Atender solicitudes realizadas por el Consejo Directivo</w:t>
      </w:r>
    </w:p>
    <w:p w:rsidR="00C919B5" w:rsidRPr="009E5012" w:rsidRDefault="00C919B5" w:rsidP="00C919B5">
      <w:pPr>
        <w:jc w:val="both"/>
        <w:rPr>
          <w:rFonts w:ascii="Arial" w:hAnsi="Arial" w:cs="Arial"/>
        </w:rPr>
      </w:pPr>
      <w:r w:rsidRPr="009E5012">
        <w:rPr>
          <w:rFonts w:ascii="Arial" w:hAnsi="Arial" w:cs="Arial"/>
        </w:rPr>
        <w:t>1.1.1.1.4  Atender las recomendaciones emitidas por la Auditoría Interna  y las que el Consejo Directivo estime pertinente.</w:t>
      </w:r>
    </w:p>
    <w:p w:rsidR="00C919B5" w:rsidRPr="009E5012" w:rsidRDefault="00C919B5" w:rsidP="00C919B5">
      <w:pPr>
        <w:jc w:val="both"/>
        <w:rPr>
          <w:rFonts w:ascii="Arial" w:hAnsi="Arial" w:cs="Arial"/>
        </w:rPr>
      </w:pPr>
      <w:r w:rsidRPr="009E5012">
        <w:rPr>
          <w:rFonts w:ascii="Arial" w:hAnsi="Arial" w:cs="Arial"/>
        </w:rPr>
        <w:t>1.1.1.2.1  Asignar la ejecución de los acuerdos tomados por el Consejo Directivo.</w:t>
      </w:r>
    </w:p>
    <w:p w:rsidR="00C919B5" w:rsidRPr="009E5012" w:rsidRDefault="00C919B5" w:rsidP="00C919B5">
      <w:pPr>
        <w:jc w:val="both"/>
        <w:rPr>
          <w:rFonts w:ascii="Arial" w:hAnsi="Arial" w:cs="Arial"/>
        </w:rPr>
      </w:pPr>
      <w:r w:rsidRPr="009E5012">
        <w:rPr>
          <w:rFonts w:ascii="Arial" w:hAnsi="Arial" w:cs="Arial"/>
        </w:rPr>
        <w:t>1.1.1.2.2 Presentar resultados al Consejo Directivo sobre la ejecución de los acuerdos.</w:t>
      </w:r>
    </w:p>
    <w:p w:rsidR="00C919B5" w:rsidRPr="009E5012" w:rsidRDefault="00C919B5" w:rsidP="00C919B5">
      <w:pPr>
        <w:jc w:val="both"/>
        <w:rPr>
          <w:rFonts w:ascii="Arial" w:hAnsi="Arial" w:cs="Arial"/>
        </w:rPr>
      </w:pPr>
      <w:r w:rsidRPr="009E5012">
        <w:rPr>
          <w:rFonts w:ascii="Arial" w:hAnsi="Arial" w:cs="Arial"/>
        </w:rPr>
        <w:t>1.1.1.2.3 Analizar los resultados alcanzados por las diferentes dependencias de la   organización.</w:t>
      </w:r>
    </w:p>
    <w:p w:rsidR="00C919B5" w:rsidRPr="009E5012" w:rsidRDefault="00C919B5" w:rsidP="00C919B5">
      <w:pPr>
        <w:jc w:val="both"/>
        <w:rPr>
          <w:rFonts w:ascii="Arial" w:hAnsi="Arial" w:cs="Arial"/>
        </w:rPr>
      </w:pPr>
      <w:r w:rsidRPr="009E5012">
        <w:rPr>
          <w:rFonts w:ascii="Arial" w:hAnsi="Arial" w:cs="Arial"/>
        </w:rPr>
        <w:t>1.1.1.2.4 Solicitar  planes de acción a las Direcciones que oriente la obtención de los objetivos propuestos</w:t>
      </w:r>
    </w:p>
    <w:p w:rsidR="00C919B5" w:rsidRPr="009E5012" w:rsidRDefault="00C919B5" w:rsidP="00C919B5">
      <w:pPr>
        <w:jc w:val="both"/>
        <w:rPr>
          <w:rFonts w:ascii="Arial" w:hAnsi="Arial" w:cs="Arial"/>
        </w:rPr>
      </w:pPr>
      <w:r w:rsidRPr="009E5012">
        <w:rPr>
          <w:rFonts w:ascii="Arial" w:hAnsi="Arial" w:cs="Arial"/>
        </w:rPr>
        <w:lastRenderedPageBreak/>
        <w:t>1.1.1.2.5 Dar seguimiento a las acciones correctivas necesarias para alcanzar los resultados esperados.</w:t>
      </w:r>
    </w:p>
    <w:p w:rsidR="00C919B5" w:rsidRPr="009E5012" w:rsidRDefault="00C919B5" w:rsidP="00C919B5">
      <w:pPr>
        <w:jc w:val="both"/>
        <w:rPr>
          <w:rFonts w:ascii="Arial" w:hAnsi="Arial" w:cs="Arial"/>
        </w:rPr>
      </w:pPr>
      <w:r w:rsidRPr="009E5012">
        <w:rPr>
          <w:rFonts w:ascii="Arial" w:hAnsi="Arial" w:cs="Arial"/>
        </w:rPr>
        <w:t>1.1.1.2.6 Atender las necesidades que se presenten que son competencia de la Dirección General y que estén relacionados con el alcance de los objetivos propuestos.</w:t>
      </w:r>
    </w:p>
    <w:p w:rsidR="00C919B5" w:rsidRPr="009E5012" w:rsidRDefault="00C919B5" w:rsidP="00C919B5">
      <w:pPr>
        <w:jc w:val="both"/>
        <w:rPr>
          <w:rFonts w:ascii="Arial" w:hAnsi="Arial" w:cs="Arial"/>
        </w:rPr>
      </w:pPr>
      <w:r w:rsidRPr="009E5012">
        <w:rPr>
          <w:rFonts w:ascii="Arial" w:hAnsi="Arial" w:cs="Arial"/>
        </w:rPr>
        <w:t>1.6.1.1.1 Detectar las necesidades de las diferentes Unidades que puedan satisfacerse por medio de la CI.</w:t>
      </w:r>
    </w:p>
    <w:p w:rsidR="00C919B5" w:rsidRPr="009E5012" w:rsidRDefault="00C919B5" w:rsidP="00C919B5">
      <w:pPr>
        <w:jc w:val="both"/>
        <w:rPr>
          <w:rFonts w:ascii="Arial" w:hAnsi="Arial" w:cs="Arial"/>
        </w:rPr>
      </w:pPr>
      <w:r w:rsidRPr="009E5012">
        <w:rPr>
          <w:rFonts w:ascii="Arial" w:hAnsi="Arial" w:cs="Arial"/>
        </w:rPr>
        <w:t>1.6.1.1.2 Redactar un Manual de Presentación de Proyectos de CI.</w:t>
      </w:r>
    </w:p>
    <w:p w:rsidR="00C919B5" w:rsidRPr="009E5012" w:rsidRDefault="00C919B5" w:rsidP="00C919B5">
      <w:pPr>
        <w:jc w:val="both"/>
        <w:rPr>
          <w:rFonts w:ascii="Arial" w:hAnsi="Arial" w:cs="Arial"/>
        </w:rPr>
      </w:pPr>
      <w:r w:rsidRPr="009E5012">
        <w:rPr>
          <w:rFonts w:ascii="Arial" w:hAnsi="Arial" w:cs="Arial"/>
        </w:rPr>
        <w:t>1.6.1.1.3 Solicitar el apoyo necesario a MIDEPLAN para la viabilidad del Programa de CI.</w:t>
      </w:r>
    </w:p>
    <w:p w:rsidR="00C919B5" w:rsidRPr="009E5012" w:rsidRDefault="00C919B5" w:rsidP="00C919B5">
      <w:pPr>
        <w:jc w:val="both"/>
        <w:rPr>
          <w:rFonts w:ascii="Arial" w:hAnsi="Arial" w:cs="Arial"/>
        </w:rPr>
      </w:pPr>
      <w:r w:rsidRPr="009E5012">
        <w:rPr>
          <w:rFonts w:ascii="Arial" w:hAnsi="Arial" w:cs="Arial"/>
        </w:rPr>
        <w:t>1.6.1.2.1 Realizar actividades necesarias para el efectivo desarrollo de los proyectos de CCBICA.</w:t>
      </w:r>
    </w:p>
    <w:p w:rsidR="00C919B5" w:rsidRPr="009E5012" w:rsidRDefault="00C919B5" w:rsidP="00C919B5">
      <w:pPr>
        <w:jc w:val="both"/>
        <w:rPr>
          <w:rFonts w:ascii="Arial" w:hAnsi="Arial" w:cs="Arial"/>
        </w:rPr>
      </w:pPr>
      <w:r w:rsidRPr="009E5012">
        <w:rPr>
          <w:rFonts w:ascii="Arial" w:hAnsi="Arial" w:cs="Arial"/>
        </w:rPr>
        <w:t>1.6.1.2.2 Coordinar con los países de CCBICA las acciones tomadas para el cumplimiento de los proyectos.</w:t>
      </w:r>
    </w:p>
    <w:p w:rsidR="00C919B5" w:rsidRPr="009E5012" w:rsidRDefault="00C919B5" w:rsidP="00C919B5">
      <w:pPr>
        <w:jc w:val="both"/>
        <w:rPr>
          <w:rFonts w:ascii="Arial" w:hAnsi="Arial" w:cs="Arial"/>
        </w:rPr>
      </w:pPr>
      <w:r w:rsidRPr="009E5012">
        <w:rPr>
          <w:rFonts w:ascii="Arial" w:hAnsi="Arial" w:cs="Arial"/>
        </w:rPr>
        <w:t>1.6.1.2.3 Establecer enlaces por representación de CCBICA.</w:t>
      </w:r>
    </w:p>
    <w:p w:rsidR="00C919B5" w:rsidRPr="009E5012" w:rsidRDefault="00C919B5" w:rsidP="00C919B5">
      <w:pPr>
        <w:jc w:val="both"/>
        <w:rPr>
          <w:rFonts w:ascii="Arial" w:hAnsi="Arial" w:cs="Arial"/>
        </w:rPr>
      </w:pPr>
      <w:r w:rsidRPr="009E5012">
        <w:rPr>
          <w:rFonts w:ascii="Arial" w:hAnsi="Arial" w:cs="Arial"/>
        </w:rPr>
        <w:t>1.6.1.3.1 Realizar una búsqueda constante de posibles fuentes cooperantes para Bomberos de Costa Rica y CCBICA.</w:t>
      </w:r>
    </w:p>
    <w:p w:rsidR="00C919B5" w:rsidRPr="009E5012" w:rsidRDefault="00C919B5" w:rsidP="00C919B5">
      <w:pPr>
        <w:jc w:val="both"/>
        <w:rPr>
          <w:rFonts w:ascii="Arial" w:hAnsi="Arial" w:cs="Arial"/>
        </w:rPr>
      </w:pPr>
      <w:r w:rsidRPr="009E5012">
        <w:rPr>
          <w:rFonts w:ascii="Arial" w:hAnsi="Arial" w:cs="Arial"/>
        </w:rPr>
        <w:t>1.6.1.3.2 Planificar reuniones con posibles fuentes cooperantes.</w:t>
      </w:r>
    </w:p>
    <w:p w:rsidR="00C919B5" w:rsidRPr="009E5012" w:rsidRDefault="00C919B5" w:rsidP="00C919B5">
      <w:pPr>
        <w:jc w:val="both"/>
        <w:rPr>
          <w:rFonts w:ascii="Arial" w:hAnsi="Arial" w:cs="Arial"/>
        </w:rPr>
      </w:pPr>
      <w:r w:rsidRPr="009E5012">
        <w:rPr>
          <w:rFonts w:ascii="Arial" w:hAnsi="Arial" w:cs="Arial"/>
        </w:rPr>
        <w:t>1.6.1.3.3 Establecer alianzas estratégicas para la Cooperación Internacional en Bomberos de Costa Rica.</w:t>
      </w:r>
    </w:p>
    <w:p w:rsidR="00C919B5" w:rsidRPr="009E5012" w:rsidRDefault="00C919B5" w:rsidP="00C919B5">
      <w:pPr>
        <w:jc w:val="both"/>
        <w:rPr>
          <w:rFonts w:ascii="Arial" w:hAnsi="Arial" w:cs="Arial"/>
        </w:rPr>
      </w:pPr>
    </w:p>
    <w:p w:rsidR="00C919B5" w:rsidRPr="009E5012" w:rsidRDefault="00C919B5" w:rsidP="00C919B5">
      <w:pPr>
        <w:pStyle w:val="Ttulo3"/>
        <w:numPr>
          <w:ilvl w:val="0"/>
          <w:numId w:val="43"/>
        </w:numPr>
        <w:jc w:val="both"/>
        <w:rPr>
          <w:rFonts w:ascii="Arial" w:hAnsi="Arial" w:cs="Arial"/>
          <w:color w:val="auto"/>
        </w:rPr>
      </w:pPr>
      <w:bookmarkStart w:id="30" w:name="_Toc456260839"/>
      <w:bookmarkStart w:id="31" w:name="_Toc456267927"/>
      <w:bookmarkStart w:id="32" w:name="_Toc456344140"/>
      <w:r w:rsidRPr="009E5012">
        <w:rPr>
          <w:rFonts w:ascii="Arial" w:hAnsi="Arial" w:cs="Arial"/>
          <w:color w:val="auto"/>
        </w:rPr>
        <w:t>SECRETARÍA DE ACTAS</w:t>
      </w:r>
      <w:bookmarkEnd w:id="30"/>
      <w:bookmarkEnd w:id="31"/>
      <w:bookmarkEnd w:id="32"/>
    </w:p>
    <w:p w:rsidR="00C919B5" w:rsidRPr="009E5012" w:rsidRDefault="00C919B5" w:rsidP="00C919B5">
      <w:pPr>
        <w:jc w:val="both"/>
        <w:rPr>
          <w:rFonts w:ascii="Arial" w:hAnsi="Arial" w:cs="Arial"/>
          <w:b/>
        </w:rPr>
      </w:pPr>
      <w:r w:rsidRPr="009E5012">
        <w:rPr>
          <w:rFonts w:ascii="Arial" w:hAnsi="Arial" w:cs="Arial"/>
          <w:b/>
        </w:rPr>
        <w:t>Objetivo Específico:</w:t>
      </w:r>
    </w:p>
    <w:p w:rsidR="00C919B5" w:rsidRPr="009E5012" w:rsidRDefault="00C919B5" w:rsidP="00C919B5">
      <w:pPr>
        <w:pStyle w:val="Prrafodelista"/>
        <w:numPr>
          <w:ilvl w:val="0"/>
          <w:numId w:val="16"/>
        </w:numPr>
        <w:jc w:val="both"/>
        <w:rPr>
          <w:rFonts w:ascii="Arial" w:hAnsi="Arial" w:cs="Arial"/>
        </w:rPr>
      </w:pPr>
      <w:r w:rsidRPr="009E5012">
        <w:rPr>
          <w:rFonts w:ascii="Arial" w:hAnsi="Arial" w:cs="Arial"/>
        </w:rPr>
        <w:t xml:space="preserve">Gestión Institucional </w:t>
      </w:r>
    </w:p>
    <w:p w:rsidR="00C919B5" w:rsidRPr="009E5012" w:rsidRDefault="00C919B5" w:rsidP="00C919B5">
      <w:pPr>
        <w:jc w:val="both"/>
        <w:rPr>
          <w:rFonts w:ascii="Arial" w:hAnsi="Arial" w:cs="Arial"/>
          <w:b/>
        </w:rPr>
      </w:pPr>
      <w:r w:rsidRPr="009E5012">
        <w:rPr>
          <w:rFonts w:ascii="Arial" w:hAnsi="Arial" w:cs="Arial"/>
          <w:b/>
        </w:rPr>
        <w:t>Metas específicas:</w:t>
      </w:r>
    </w:p>
    <w:p w:rsidR="00C919B5" w:rsidRPr="009E5012" w:rsidRDefault="00C919B5" w:rsidP="00C919B5">
      <w:pPr>
        <w:jc w:val="both"/>
        <w:rPr>
          <w:rFonts w:ascii="Arial" w:hAnsi="Arial" w:cs="Arial"/>
        </w:rPr>
      </w:pPr>
      <w:r w:rsidRPr="009E5012">
        <w:rPr>
          <w:rFonts w:ascii="Arial" w:hAnsi="Arial" w:cs="Arial"/>
        </w:rPr>
        <w:t>1.1.2.1 Coordinar y colaborar en la logística de la elaboración y presentación del 100% de la documentación que será conocida por el Consejo Directivo del Cuerpo de Bomberos en sus sesiones ordinarias y extraordinarias, así como otras reuniones que sean requeridas por la Dirección General.</w:t>
      </w:r>
    </w:p>
    <w:p w:rsidR="00C919B5" w:rsidRPr="009E5012" w:rsidRDefault="00C919B5" w:rsidP="00C919B5">
      <w:pPr>
        <w:jc w:val="both"/>
        <w:rPr>
          <w:rFonts w:ascii="Arial" w:hAnsi="Arial" w:cs="Arial"/>
        </w:rPr>
      </w:pPr>
      <w:r w:rsidRPr="009E5012">
        <w:rPr>
          <w:rFonts w:ascii="Arial" w:hAnsi="Arial" w:cs="Arial"/>
        </w:rPr>
        <w:t>1.1.2.2 Recopilar, comunicar, resguardar y administrar adecuadamente  el 100% de la información que surge de las Sesiones Ordinarias y Extraordinarias que celebre el Consejo Directivo del Cuerpo de Bomberos.</w:t>
      </w:r>
    </w:p>
    <w:p w:rsidR="00C919B5" w:rsidRPr="009E5012" w:rsidRDefault="00C919B5" w:rsidP="00C919B5">
      <w:pPr>
        <w:jc w:val="both"/>
        <w:rPr>
          <w:rFonts w:ascii="Arial" w:hAnsi="Arial" w:cs="Arial"/>
        </w:rPr>
      </w:pPr>
      <w:r w:rsidRPr="009E5012">
        <w:rPr>
          <w:rFonts w:ascii="Arial" w:hAnsi="Arial" w:cs="Arial"/>
        </w:rPr>
        <w:t>1.1.2.3 Gestionar el 100% de los recursos económicos, materiales y de apoyo logístico para el adecuado desempeño de las actividades del Consejo Directivo.</w:t>
      </w:r>
    </w:p>
    <w:p w:rsidR="00C919B5" w:rsidRPr="009E5012" w:rsidRDefault="00C919B5" w:rsidP="00C919B5">
      <w:pPr>
        <w:jc w:val="both"/>
        <w:rPr>
          <w:rFonts w:ascii="Arial" w:hAnsi="Arial" w:cs="Arial"/>
        </w:rPr>
      </w:pPr>
      <w:r w:rsidRPr="009E5012">
        <w:rPr>
          <w:rFonts w:ascii="Arial" w:hAnsi="Arial" w:cs="Arial"/>
        </w:rPr>
        <w:lastRenderedPageBreak/>
        <w:t>1.1.2.4 Colaborar con la coordinación y logística de las sesiones ordinarias y extraordinarias que realicen los diferentes Comités designados por el Consejo Directivo.</w:t>
      </w:r>
    </w:p>
    <w:p w:rsidR="00C919B5" w:rsidRPr="009E5012" w:rsidRDefault="00C919B5" w:rsidP="00C919B5">
      <w:pPr>
        <w:jc w:val="both"/>
        <w:rPr>
          <w:rFonts w:ascii="Arial" w:hAnsi="Arial" w:cs="Arial"/>
          <w:b/>
        </w:rPr>
      </w:pPr>
      <w:r w:rsidRPr="009E5012">
        <w:rPr>
          <w:rFonts w:ascii="Arial" w:hAnsi="Arial" w:cs="Arial"/>
          <w:b/>
        </w:rPr>
        <w:t>Acciones:</w:t>
      </w:r>
    </w:p>
    <w:p w:rsidR="00C919B5" w:rsidRPr="009E5012" w:rsidRDefault="00C919B5" w:rsidP="00C919B5">
      <w:pPr>
        <w:jc w:val="both"/>
        <w:rPr>
          <w:rFonts w:ascii="Arial" w:hAnsi="Arial" w:cs="Arial"/>
        </w:rPr>
      </w:pPr>
      <w:r w:rsidRPr="009E5012">
        <w:rPr>
          <w:rFonts w:ascii="Arial" w:hAnsi="Arial" w:cs="Arial"/>
        </w:rPr>
        <w:t>1.1.2.1.1 Elaborar el Orden del Día, con los temas que serán conocidos por el Consejo Directivo, en sus sesiones ordinarias y extraordinarias, según la instrucción de la Dirección General.</w:t>
      </w:r>
    </w:p>
    <w:p w:rsidR="00C919B5" w:rsidRPr="009E5012" w:rsidRDefault="00C919B5" w:rsidP="00C919B5">
      <w:pPr>
        <w:jc w:val="both"/>
        <w:rPr>
          <w:rFonts w:ascii="Arial" w:hAnsi="Arial" w:cs="Arial"/>
        </w:rPr>
      </w:pPr>
      <w:r w:rsidRPr="009E5012">
        <w:rPr>
          <w:rFonts w:ascii="Arial" w:hAnsi="Arial" w:cs="Arial"/>
        </w:rPr>
        <w:t>1.1.2.1.2 Solicitar los informes, presentaciones, resúmenes y demás documentos que sean requeridos, a cada una de las dependencias que se vean involucradas en el proceso de presentación de temas ante el Consejo Directivo, de acuerdo con lo incluido en el Orden del Día de cada sesión ordinaria y extraordinaria.</w:t>
      </w:r>
    </w:p>
    <w:p w:rsidR="00C919B5" w:rsidRPr="009E5012" w:rsidRDefault="00C919B5" w:rsidP="00C919B5">
      <w:pPr>
        <w:jc w:val="both"/>
        <w:rPr>
          <w:rFonts w:ascii="Arial" w:hAnsi="Arial" w:cs="Arial"/>
        </w:rPr>
      </w:pPr>
      <w:r w:rsidRPr="009E5012">
        <w:rPr>
          <w:rFonts w:ascii="Arial" w:hAnsi="Arial" w:cs="Arial"/>
        </w:rPr>
        <w:t>1.1.2.1.3 Enviar de forma previa y oportuna, la totalidad de la información que será discutida en las sesiones ordinarias y extraordinarias, a cada uno de los miembros del Consejo Directivo.</w:t>
      </w:r>
    </w:p>
    <w:p w:rsidR="00C919B5" w:rsidRPr="009E5012" w:rsidRDefault="00C919B5" w:rsidP="00C919B5">
      <w:pPr>
        <w:jc w:val="both"/>
        <w:rPr>
          <w:rFonts w:ascii="Arial" w:hAnsi="Arial" w:cs="Arial"/>
        </w:rPr>
      </w:pPr>
      <w:r w:rsidRPr="009E5012">
        <w:rPr>
          <w:rFonts w:ascii="Arial" w:hAnsi="Arial" w:cs="Arial"/>
        </w:rPr>
        <w:t>1.1.2.1.4 Recopilar  la información pertinente para la elaboración de una presentación que incluya todos los temas que serán expuestos por la Administración, según el Orden del Día, al Consejo Directivo.</w:t>
      </w:r>
    </w:p>
    <w:p w:rsidR="00C919B5" w:rsidRPr="009E5012" w:rsidRDefault="00C919B5" w:rsidP="00C919B5">
      <w:pPr>
        <w:jc w:val="both"/>
        <w:rPr>
          <w:rFonts w:ascii="Arial" w:hAnsi="Arial" w:cs="Arial"/>
        </w:rPr>
      </w:pPr>
      <w:r w:rsidRPr="009E5012">
        <w:rPr>
          <w:rFonts w:ascii="Arial" w:hAnsi="Arial" w:cs="Arial"/>
        </w:rPr>
        <w:t>1.1.2.1.5 Asistir al Director General en la presentación de los temas ante el Consejo Directivo. Asimismo, colaborar con todo lo que sea requerido por los señores Directores en las sesiones ordinarias o extraordinarias que se celebren.</w:t>
      </w:r>
    </w:p>
    <w:p w:rsidR="00C919B5" w:rsidRPr="009E5012" w:rsidRDefault="00C919B5" w:rsidP="00C919B5">
      <w:pPr>
        <w:jc w:val="both"/>
        <w:rPr>
          <w:rFonts w:ascii="Arial" w:hAnsi="Arial" w:cs="Arial"/>
        </w:rPr>
      </w:pPr>
      <w:r w:rsidRPr="009E5012">
        <w:rPr>
          <w:rFonts w:ascii="Arial" w:hAnsi="Arial" w:cs="Arial"/>
        </w:rPr>
        <w:t>1.1.2.2.1 Transcribir los Acuerdos tomados por el Consejo Directivo en sus sesiones ordinarias o extraordinarias y obtener la firma correspondiente, de quien presida la Sesión y del Director General de Bomberos.</w:t>
      </w:r>
    </w:p>
    <w:p w:rsidR="00C919B5" w:rsidRPr="009E5012" w:rsidRDefault="00C919B5" w:rsidP="00C919B5">
      <w:pPr>
        <w:jc w:val="both"/>
        <w:rPr>
          <w:rFonts w:ascii="Arial" w:hAnsi="Arial" w:cs="Arial"/>
        </w:rPr>
      </w:pPr>
      <w:r w:rsidRPr="009E5012">
        <w:rPr>
          <w:rFonts w:ascii="Arial" w:hAnsi="Arial" w:cs="Arial"/>
        </w:rPr>
        <w:t>1.1.2.2.2 Comunicar los acuerdos aprobados y oficializados a la Administración para dar la atención correspondiente.</w:t>
      </w:r>
    </w:p>
    <w:p w:rsidR="00C919B5" w:rsidRPr="009E5012" w:rsidRDefault="00C919B5" w:rsidP="00C919B5">
      <w:pPr>
        <w:jc w:val="both"/>
        <w:rPr>
          <w:rFonts w:ascii="Arial" w:hAnsi="Arial" w:cs="Arial"/>
        </w:rPr>
      </w:pPr>
      <w:r w:rsidRPr="009E5012">
        <w:rPr>
          <w:rFonts w:ascii="Arial" w:hAnsi="Arial" w:cs="Arial"/>
        </w:rPr>
        <w:t>1.1.2.2.3 Publicar en el Sitio Web de Bomberos todos aquellos reglamentos, disposiciones, políticas y demás documentos que hayan sido aprobados por el Consejo Directivo y que resulten de interés institucional.</w:t>
      </w:r>
    </w:p>
    <w:p w:rsidR="00C919B5" w:rsidRPr="009E5012" w:rsidRDefault="00C919B5" w:rsidP="00C919B5">
      <w:pPr>
        <w:jc w:val="both"/>
        <w:rPr>
          <w:rFonts w:ascii="Arial" w:hAnsi="Arial" w:cs="Arial"/>
        </w:rPr>
      </w:pPr>
      <w:r w:rsidRPr="009E5012">
        <w:rPr>
          <w:rFonts w:ascii="Arial" w:hAnsi="Arial" w:cs="Arial"/>
        </w:rPr>
        <w:t>1.1.2.2.4 Dar seguimiento al cumplimiento de los Acuerdos tomados por el Consejo Directivo e informar su estado periódicamente a la Dirección General de Bomberos.</w:t>
      </w:r>
    </w:p>
    <w:p w:rsidR="00C919B5" w:rsidRPr="009E5012" w:rsidRDefault="00C919B5" w:rsidP="00C919B5">
      <w:pPr>
        <w:jc w:val="both"/>
        <w:rPr>
          <w:rFonts w:ascii="Arial" w:hAnsi="Arial" w:cs="Arial"/>
        </w:rPr>
      </w:pPr>
      <w:r w:rsidRPr="009E5012">
        <w:rPr>
          <w:rFonts w:ascii="Arial" w:hAnsi="Arial" w:cs="Arial"/>
        </w:rPr>
        <w:t>1.1.2.2.5 Elaborar la transcripción no literal de las actas de las sesiones ordinarias y/o extraordinarias que  celebre el Consejo Directivo y gestionar su aprobación final con la revisión por parte de los señores miembros del Consejo Directivo, en la siguiente sesión ordinaria que se celebre.</w:t>
      </w:r>
    </w:p>
    <w:p w:rsidR="00C919B5" w:rsidRPr="009E5012" w:rsidRDefault="00C919B5" w:rsidP="00C919B5">
      <w:pPr>
        <w:jc w:val="both"/>
        <w:rPr>
          <w:rFonts w:ascii="Arial" w:hAnsi="Arial" w:cs="Arial"/>
        </w:rPr>
      </w:pPr>
      <w:r w:rsidRPr="009E5012">
        <w:rPr>
          <w:rFonts w:ascii="Arial" w:hAnsi="Arial" w:cs="Arial"/>
        </w:rPr>
        <w:t>1.1.2.2.6 Obtener la firma de los miembros del Consejo Directivo en el Libro de Actas, el cual contendrá todas las actas de las sesiones ordinarias y extraordinarias que hayan sido debidamente aprobadas por los Señores Directores.</w:t>
      </w:r>
    </w:p>
    <w:p w:rsidR="00C919B5" w:rsidRPr="009E5012" w:rsidRDefault="00C919B5" w:rsidP="00C919B5">
      <w:pPr>
        <w:jc w:val="both"/>
        <w:rPr>
          <w:rFonts w:ascii="Arial" w:hAnsi="Arial" w:cs="Arial"/>
        </w:rPr>
      </w:pPr>
      <w:r w:rsidRPr="009E5012">
        <w:rPr>
          <w:rFonts w:ascii="Arial" w:hAnsi="Arial" w:cs="Arial"/>
        </w:rPr>
        <w:lastRenderedPageBreak/>
        <w:t>1.1.2.2.7 Resguardar las grabaciones que contienen las conversaciones y debates desarrollados en las sesiones ordinarias y extraordinarias del Consejo Directivo.</w:t>
      </w:r>
    </w:p>
    <w:p w:rsidR="00C919B5" w:rsidRPr="009E5012" w:rsidRDefault="00C919B5" w:rsidP="00C919B5">
      <w:pPr>
        <w:jc w:val="both"/>
        <w:rPr>
          <w:rFonts w:ascii="Arial" w:hAnsi="Arial" w:cs="Arial"/>
        </w:rPr>
      </w:pPr>
      <w:r w:rsidRPr="009E5012">
        <w:rPr>
          <w:rFonts w:ascii="Arial" w:hAnsi="Arial" w:cs="Arial"/>
        </w:rPr>
        <w:t>1.1.2.3.1 Coordinar el servicio de alimentación que será ofrecido a los asistentes de las sesiones ordinarias y/o extraordinarias que celebre el Consejo Directivo de Bomberos.</w:t>
      </w:r>
    </w:p>
    <w:p w:rsidR="00C919B5" w:rsidRPr="009E5012" w:rsidRDefault="00C919B5" w:rsidP="00C919B5">
      <w:pPr>
        <w:jc w:val="both"/>
        <w:rPr>
          <w:rFonts w:ascii="Arial" w:hAnsi="Arial" w:cs="Arial"/>
        </w:rPr>
      </w:pPr>
      <w:r w:rsidRPr="009E5012">
        <w:rPr>
          <w:rFonts w:ascii="Arial" w:hAnsi="Arial" w:cs="Arial"/>
        </w:rPr>
        <w:t>1.1.2.3.2 Gestionar formalmente ante el área de Recursos Humanos, el Pago de las Dietas correspondientes a los señores miembros del Consejo Directivo, por su asistencia a las sesiones ordinarias o extraordinarias, tomando en cuenta las disposiciones establecidas en la legislación vigente.</w:t>
      </w:r>
    </w:p>
    <w:p w:rsidR="00C919B5" w:rsidRPr="009E5012" w:rsidRDefault="00C919B5" w:rsidP="00C919B5">
      <w:pPr>
        <w:jc w:val="both"/>
        <w:rPr>
          <w:rFonts w:ascii="Arial" w:hAnsi="Arial" w:cs="Arial"/>
        </w:rPr>
      </w:pPr>
      <w:r w:rsidRPr="009E5012">
        <w:rPr>
          <w:rFonts w:ascii="Arial" w:hAnsi="Arial" w:cs="Arial"/>
        </w:rPr>
        <w:t>1.1.2.3.3 Implementar y desarrollar procesos de control de gestión, que apoyen la facilidad de entrega, control y seguimiento de la información administrada por la Secretaría de Actas.</w:t>
      </w:r>
    </w:p>
    <w:p w:rsidR="00C919B5" w:rsidRPr="009E5012" w:rsidRDefault="00C919B5" w:rsidP="00C919B5">
      <w:pPr>
        <w:jc w:val="both"/>
        <w:rPr>
          <w:rFonts w:ascii="Arial" w:hAnsi="Arial" w:cs="Arial"/>
        </w:rPr>
      </w:pPr>
      <w:r w:rsidRPr="009E5012">
        <w:rPr>
          <w:rFonts w:ascii="Arial" w:hAnsi="Arial" w:cs="Arial"/>
        </w:rPr>
        <w:t>1.1.2.4.1 Efectuar la convocatoria mensual de las sesiones ordinarias y extraordinarias de los Comités de Auditoría, Inversiones y Tecnología, de acuerdo con la calendarización definida a inicios del periodo anual.</w:t>
      </w:r>
    </w:p>
    <w:p w:rsidR="00C919B5" w:rsidRPr="009E5012" w:rsidRDefault="00C919B5" w:rsidP="00C919B5">
      <w:pPr>
        <w:jc w:val="both"/>
        <w:rPr>
          <w:rFonts w:ascii="Arial" w:hAnsi="Arial" w:cs="Arial"/>
        </w:rPr>
      </w:pPr>
      <w:r w:rsidRPr="009E5012">
        <w:rPr>
          <w:rFonts w:ascii="Arial" w:hAnsi="Arial" w:cs="Arial"/>
        </w:rPr>
        <w:t>1.1.2.4.2 Transcribir los acuerdos aprobados y los asuntos tratados, mediante la utilización de Minutas, que fueron emitidas dentro de las sesiones ordinarias o extraordinarias de los Comités de Auditoría, Inversiones y Tecnología.</w:t>
      </w:r>
    </w:p>
    <w:p w:rsidR="00C919B5" w:rsidRPr="009E5012" w:rsidRDefault="00C919B5" w:rsidP="00C919B5">
      <w:pPr>
        <w:jc w:val="both"/>
        <w:rPr>
          <w:rFonts w:ascii="Arial" w:hAnsi="Arial" w:cs="Arial"/>
        </w:rPr>
      </w:pPr>
      <w:r w:rsidRPr="009E5012">
        <w:rPr>
          <w:rFonts w:ascii="Arial" w:hAnsi="Arial" w:cs="Arial"/>
        </w:rPr>
        <w:t>1.1.2.4.3 Gestionar la aprobación de las minutas elaboradas, por parte de los miembros de los Comités, en la siguiente sesión ordinaria que celebren.</w:t>
      </w:r>
    </w:p>
    <w:p w:rsidR="00C919B5" w:rsidRPr="009E5012" w:rsidRDefault="00C919B5" w:rsidP="00C919B5">
      <w:pPr>
        <w:jc w:val="both"/>
        <w:rPr>
          <w:rFonts w:ascii="Arial" w:hAnsi="Arial" w:cs="Arial"/>
        </w:rPr>
      </w:pPr>
      <w:r w:rsidRPr="009E5012">
        <w:rPr>
          <w:rFonts w:ascii="Arial" w:hAnsi="Arial" w:cs="Arial"/>
        </w:rPr>
        <w:t>1.1.2.4.4  Comunicar los acuerdos aprobados y rubricados por los miembros de los Comités, tanto a la Dirección General, como a las dependencias encargadas, para dar la atención correspondiente.</w:t>
      </w:r>
    </w:p>
    <w:p w:rsidR="00C919B5" w:rsidRPr="009E5012" w:rsidRDefault="00C919B5" w:rsidP="00C919B5">
      <w:pPr>
        <w:jc w:val="both"/>
        <w:rPr>
          <w:rFonts w:ascii="Arial" w:hAnsi="Arial" w:cs="Arial"/>
        </w:rPr>
      </w:pPr>
      <w:r w:rsidRPr="009E5012">
        <w:rPr>
          <w:rFonts w:ascii="Arial" w:hAnsi="Arial" w:cs="Arial"/>
        </w:rPr>
        <w:t>1.1.2.4.5 Obtener la firma de los miembros de los Comités de Auditoría, Inversiones y Auditoría en el Libro de Actas según corresponda, el cual contendrá todas las actas de las sesiones ordinarias y extraordinarias que hayan sido debidamente aprobadas por los miembros de dichos comités.</w:t>
      </w:r>
    </w:p>
    <w:p w:rsidR="00C919B5" w:rsidRPr="009E5012" w:rsidRDefault="00C919B5" w:rsidP="00C919B5">
      <w:pPr>
        <w:jc w:val="both"/>
        <w:rPr>
          <w:rFonts w:ascii="Arial" w:hAnsi="Arial" w:cs="Arial"/>
        </w:rPr>
      </w:pPr>
    </w:p>
    <w:p w:rsidR="00C919B5" w:rsidRPr="009E5012" w:rsidRDefault="00C919B5" w:rsidP="00C919B5">
      <w:pPr>
        <w:pStyle w:val="Ttulo3"/>
        <w:numPr>
          <w:ilvl w:val="0"/>
          <w:numId w:val="43"/>
        </w:numPr>
        <w:jc w:val="both"/>
        <w:rPr>
          <w:rFonts w:ascii="Arial" w:hAnsi="Arial" w:cs="Arial"/>
          <w:color w:val="auto"/>
        </w:rPr>
      </w:pPr>
      <w:bookmarkStart w:id="33" w:name="_Toc456260840"/>
      <w:bookmarkStart w:id="34" w:name="_Toc456267928"/>
      <w:bookmarkStart w:id="35" w:name="_Toc456344141"/>
      <w:r w:rsidRPr="009E5012">
        <w:rPr>
          <w:rFonts w:ascii="Arial" w:hAnsi="Arial" w:cs="Arial"/>
          <w:color w:val="auto"/>
        </w:rPr>
        <w:t>PLANIFICACIÓN</w:t>
      </w:r>
      <w:bookmarkEnd w:id="33"/>
      <w:bookmarkEnd w:id="34"/>
      <w:bookmarkEnd w:id="35"/>
    </w:p>
    <w:p w:rsidR="00C919B5" w:rsidRPr="009E5012" w:rsidRDefault="00C919B5" w:rsidP="00C919B5">
      <w:pPr>
        <w:jc w:val="both"/>
        <w:rPr>
          <w:rFonts w:ascii="Arial" w:hAnsi="Arial" w:cs="Arial"/>
          <w:b/>
        </w:rPr>
      </w:pPr>
      <w:r w:rsidRPr="009E5012">
        <w:rPr>
          <w:rFonts w:ascii="Arial" w:hAnsi="Arial" w:cs="Arial"/>
          <w:b/>
        </w:rPr>
        <w:t>Objetivo Específico:</w:t>
      </w:r>
    </w:p>
    <w:p w:rsidR="00C919B5" w:rsidRPr="009E5012" w:rsidRDefault="00C919B5" w:rsidP="00C919B5">
      <w:pPr>
        <w:pStyle w:val="Prrafodelista"/>
        <w:numPr>
          <w:ilvl w:val="0"/>
          <w:numId w:val="17"/>
        </w:numPr>
        <w:jc w:val="both"/>
        <w:rPr>
          <w:rFonts w:ascii="Arial" w:hAnsi="Arial" w:cs="Arial"/>
        </w:rPr>
      </w:pPr>
      <w:r w:rsidRPr="009E5012">
        <w:rPr>
          <w:rFonts w:ascii="Arial" w:hAnsi="Arial" w:cs="Arial"/>
        </w:rPr>
        <w:t>Gestión Institucional</w:t>
      </w:r>
    </w:p>
    <w:p w:rsidR="00C919B5" w:rsidRPr="009E5012" w:rsidRDefault="00C919B5" w:rsidP="00C919B5">
      <w:pPr>
        <w:jc w:val="both"/>
        <w:rPr>
          <w:rFonts w:ascii="Arial" w:hAnsi="Arial" w:cs="Arial"/>
          <w:b/>
        </w:rPr>
      </w:pPr>
      <w:r w:rsidRPr="009E5012">
        <w:rPr>
          <w:rFonts w:ascii="Arial" w:hAnsi="Arial" w:cs="Arial"/>
          <w:b/>
        </w:rPr>
        <w:t>Metas Específicas:</w:t>
      </w:r>
    </w:p>
    <w:p w:rsidR="00C919B5" w:rsidRPr="009E5012" w:rsidRDefault="00C919B5" w:rsidP="00C919B5">
      <w:pPr>
        <w:jc w:val="both"/>
        <w:rPr>
          <w:rFonts w:ascii="Arial" w:hAnsi="Arial" w:cs="Arial"/>
        </w:rPr>
      </w:pPr>
      <w:r w:rsidRPr="009E5012">
        <w:rPr>
          <w:rFonts w:ascii="Arial" w:hAnsi="Arial" w:cs="Arial"/>
        </w:rPr>
        <w:t>1.1.3.1 Dar seguimiento a la ejecución y cumplimiento de objetivos del Plan Anual Operativo (PAO)  2017 conforme con lo establecido en los indicadores de gestión y realizar los informes de seguimiento requeridos.</w:t>
      </w:r>
    </w:p>
    <w:p w:rsidR="00C919B5" w:rsidRPr="009E5012" w:rsidRDefault="00C919B5" w:rsidP="00C919B5">
      <w:pPr>
        <w:jc w:val="both"/>
        <w:rPr>
          <w:rFonts w:ascii="Arial" w:hAnsi="Arial" w:cs="Arial"/>
        </w:rPr>
      </w:pPr>
      <w:r w:rsidRPr="009E5012">
        <w:rPr>
          <w:rFonts w:ascii="Arial" w:hAnsi="Arial" w:cs="Arial"/>
        </w:rPr>
        <w:t>1.1.3.2 Asesorar, coordinar y consolidar la elaboración del Plan Anual Operativo 2017.</w:t>
      </w:r>
    </w:p>
    <w:p w:rsidR="00C919B5" w:rsidRPr="009E5012" w:rsidRDefault="00C919B5" w:rsidP="00C919B5">
      <w:pPr>
        <w:jc w:val="both"/>
        <w:rPr>
          <w:rFonts w:ascii="Arial" w:hAnsi="Arial" w:cs="Arial"/>
        </w:rPr>
      </w:pPr>
      <w:r w:rsidRPr="009E5012">
        <w:rPr>
          <w:rFonts w:ascii="Arial" w:hAnsi="Arial" w:cs="Arial"/>
        </w:rPr>
        <w:lastRenderedPageBreak/>
        <w:t>1.1.3.3 Realizar junto con la Dirección General y Administrativa, estudios tendientes a estructurar  el organigrama de manera que se ajuste a las necesidades funcionales del BCBR.</w:t>
      </w:r>
    </w:p>
    <w:p w:rsidR="00C919B5" w:rsidRPr="009E5012" w:rsidRDefault="00C919B5" w:rsidP="00C919B5">
      <w:pPr>
        <w:jc w:val="both"/>
        <w:rPr>
          <w:rFonts w:ascii="Arial" w:hAnsi="Arial" w:cs="Arial"/>
        </w:rPr>
      </w:pPr>
      <w:r w:rsidRPr="009E5012">
        <w:rPr>
          <w:rFonts w:ascii="Arial" w:hAnsi="Arial" w:cs="Arial"/>
        </w:rPr>
        <w:t>1.1.3.4 Coordinar y dar seguimiento, en conjunto con la Comisión de Control Interno,  al Sistema de Control Interno y el SEVRI, de manera que se dé un nivel de riesgo aceptable para el funcionamiento de la Institución.</w:t>
      </w:r>
    </w:p>
    <w:p w:rsidR="00C919B5" w:rsidRPr="009E5012" w:rsidRDefault="00C919B5" w:rsidP="00C919B5">
      <w:pPr>
        <w:jc w:val="both"/>
        <w:rPr>
          <w:rFonts w:ascii="Arial" w:hAnsi="Arial" w:cs="Arial"/>
        </w:rPr>
      </w:pPr>
      <w:r w:rsidRPr="009E5012">
        <w:rPr>
          <w:rFonts w:ascii="Arial" w:hAnsi="Arial" w:cs="Arial"/>
        </w:rPr>
        <w:t>1.1.3.5 Coordinar la creación y actualización de los procedimientos institucionales, en su función de instrumento para asegurar razonablemente la operación y el logro de los objetivos institucionales.</w:t>
      </w:r>
    </w:p>
    <w:p w:rsidR="00C919B5" w:rsidRPr="009E5012" w:rsidRDefault="00C919B5" w:rsidP="00C919B5">
      <w:pPr>
        <w:jc w:val="both"/>
        <w:rPr>
          <w:rFonts w:ascii="Arial" w:hAnsi="Arial" w:cs="Arial"/>
        </w:rPr>
      </w:pPr>
      <w:r w:rsidRPr="009E5012">
        <w:rPr>
          <w:rFonts w:ascii="Arial" w:hAnsi="Arial" w:cs="Arial"/>
        </w:rPr>
        <w:t>1.1.3.6 Dirigir y participar en procesos de planificación, asesoría, seguimiento y evaluación de proyectos, así como otras funciones asignadas por la Dirección General.</w:t>
      </w:r>
    </w:p>
    <w:p w:rsidR="00C919B5" w:rsidRPr="009E5012" w:rsidRDefault="00C919B5" w:rsidP="00C919B5">
      <w:pPr>
        <w:jc w:val="both"/>
        <w:rPr>
          <w:rFonts w:ascii="Arial" w:hAnsi="Arial" w:cs="Arial"/>
          <w:b/>
        </w:rPr>
      </w:pPr>
      <w:r w:rsidRPr="009E5012">
        <w:rPr>
          <w:rFonts w:ascii="Arial" w:hAnsi="Arial" w:cs="Arial"/>
          <w:b/>
        </w:rPr>
        <w:t>Acciones:</w:t>
      </w:r>
    </w:p>
    <w:p w:rsidR="00C919B5" w:rsidRPr="009E5012" w:rsidRDefault="00C919B5" w:rsidP="00C919B5">
      <w:pPr>
        <w:jc w:val="both"/>
        <w:rPr>
          <w:rFonts w:ascii="Arial" w:hAnsi="Arial" w:cs="Arial"/>
        </w:rPr>
      </w:pPr>
      <w:r w:rsidRPr="009E5012">
        <w:rPr>
          <w:rFonts w:ascii="Arial" w:hAnsi="Arial" w:cs="Arial"/>
        </w:rPr>
        <w:t>1.1.3.1.1 Verificar las acciones implementadas acorde con lo establecido en el PAO, de manera que se pueda evaluar su cumplimiento y tomar las acciones correctivas necesarias para mejorar el desempeño de la institución.</w:t>
      </w:r>
    </w:p>
    <w:p w:rsidR="00C919B5" w:rsidRPr="009E5012" w:rsidRDefault="00C919B5" w:rsidP="00C919B5">
      <w:pPr>
        <w:jc w:val="both"/>
        <w:rPr>
          <w:rFonts w:ascii="Arial" w:hAnsi="Arial" w:cs="Arial"/>
        </w:rPr>
      </w:pPr>
      <w:r w:rsidRPr="009E5012">
        <w:rPr>
          <w:rFonts w:ascii="Arial" w:hAnsi="Arial" w:cs="Arial"/>
        </w:rPr>
        <w:t>1.1.3.1.2 Presentar informes de resultados a la Dirección General y los entes supervisores, dirigidos a establecer planes de acción  que mejoren la gestión de la organización.</w:t>
      </w:r>
    </w:p>
    <w:p w:rsidR="00C919B5" w:rsidRPr="009E5012" w:rsidRDefault="00C919B5" w:rsidP="00C919B5">
      <w:pPr>
        <w:jc w:val="both"/>
        <w:rPr>
          <w:rFonts w:ascii="Arial" w:hAnsi="Arial" w:cs="Arial"/>
        </w:rPr>
      </w:pPr>
      <w:r w:rsidRPr="009E5012">
        <w:rPr>
          <w:rFonts w:ascii="Arial" w:hAnsi="Arial" w:cs="Arial"/>
        </w:rPr>
        <w:t>1.1.3.2.1 Actualizar y preparar los contenidos del PAO 2017</w:t>
      </w:r>
    </w:p>
    <w:p w:rsidR="00C919B5" w:rsidRPr="009E5012" w:rsidRDefault="00C919B5" w:rsidP="00C919B5">
      <w:pPr>
        <w:jc w:val="both"/>
        <w:rPr>
          <w:rFonts w:ascii="Arial" w:hAnsi="Arial" w:cs="Arial"/>
        </w:rPr>
      </w:pPr>
      <w:r w:rsidRPr="009E5012">
        <w:rPr>
          <w:rFonts w:ascii="Arial" w:hAnsi="Arial" w:cs="Arial"/>
        </w:rPr>
        <w:t>1.1.3.2.2 Coordinar con las diferentes dependencias y jefaturas del Cuerpo de Bomberos, los lineamientos a seguir para el cumplimiento de la propuesta de objetivos del Plan Estratégico Organizacional vigente.</w:t>
      </w:r>
    </w:p>
    <w:p w:rsidR="00C919B5" w:rsidRPr="009E5012" w:rsidRDefault="00C919B5" w:rsidP="00C919B5">
      <w:pPr>
        <w:jc w:val="both"/>
        <w:rPr>
          <w:rFonts w:ascii="Arial" w:hAnsi="Arial" w:cs="Arial"/>
        </w:rPr>
      </w:pPr>
      <w:r w:rsidRPr="009E5012">
        <w:rPr>
          <w:rFonts w:ascii="Arial" w:hAnsi="Arial" w:cs="Arial"/>
        </w:rPr>
        <w:t>1.1.3.2.3 Presentar ante la Administración, el PAO para su aprobación y envío a la Contraloría General de la República y demás entes que lo requieran.</w:t>
      </w:r>
    </w:p>
    <w:p w:rsidR="00C919B5" w:rsidRPr="009E5012" w:rsidRDefault="00C919B5" w:rsidP="00C919B5">
      <w:pPr>
        <w:jc w:val="both"/>
        <w:rPr>
          <w:rFonts w:ascii="Arial" w:hAnsi="Arial" w:cs="Arial"/>
        </w:rPr>
      </w:pPr>
      <w:r w:rsidRPr="009E5012">
        <w:rPr>
          <w:rFonts w:ascii="Arial" w:hAnsi="Arial" w:cs="Arial"/>
        </w:rPr>
        <w:t>1.1.3.3.1 Realizar una vez al año o cuando sea solicitado por la Administración, la revisión de la estructura organizacional de la institución.</w:t>
      </w:r>
    </w:p>
    <w:p w:rsidR="00C919B5" w:rsidRPr="009E5012" w:rsidRDefault="00C919B5" w:rsidP="00C919B5">
      <w:pPr>
        <w:jc w:val="both"/>
        <w:rPr>
          <w:rFonts w:ascii="Arial" w:hAnsi="Arial" w:cs="Arial"/>
        </w:rPr>
      </w:pPr>
      <w:r w:rsidRPr="009E5012">
        <w:rPr>
          <w:rFonts w:ascii="Arial" w:hAnsi="Arial" w:cs="Arial"/>
        </w:rPr>
        <w:t>1.1.3.3.2 Publicar en el sitio web y comunicar a los miembros de la organización, el organigrama vigente de la institución</w:t>
      </w:r>
    </w:p>
    <w:p w:rsidR="00C919B5" w:rsidRPr="009E5012" w:rsidRDefault="00C919B5" w:rsidP="00C919B5">
      <w:pPr>
        <w:jc w:val="both"/>
        <w:rPr>
          <w:rFonts w:ascii="Arial" w:hAnsi="Arial" w:cs="Arial"/>
        </w:rPr>
      </w:pPr>
      <w:r w:rsidRPr="009E5012">
        <w:rPr>
          <w:rFonts w:ascii="Arial" w:hAnsi="Arial" w:cs="Arial"/>
        </w:rPr>
        <w:t>1.1.3.4.1 Realizar el análisis del Sistema de Control Interno y SEVRI de la Institución.</w:t>
      </w:r>
    </w:p>
    <w:p w:rsidR="00C919B5" w:rsidRPr="009E5012" w:rsidRDefault="00C919B5" w:rsidP="00C919B5">
      <w:pPr>
        <w:jc w:val="both"/>
        <w:rPr>
          <w:rFonts w:ascii="Arial" w:hAnsi="Arial" w:cs="Arial"/>
        </w:rPr>
      </w:pPr>
      <w:r w:rsidRPr="009E5012">
        <w:rPr>
          <w:rFonts w:ascii="Arial" w:hAnsi="Arial" w:cs="Arial"/>
        </w:rPr>
        <w:t>1.1.3.4.2 Dar seguimiento a los resultados de riesgos obtenidos de manera que se encuentren bajo control.</w:t>
      </w:r>
    </w:p>
    <w:p w:rsidR="00C919B5" w:rsidRPr="009E5012" w:rsidRDefault="00C919B5" w:rsidP="00C919B5">
      <w:pPr>
        <w:jc w:val="both"/>
        <w:rPr>
          <w:rFonts w:ascii="Arial" w:hAnsi="Arial" w:cs="Arial"/>
        </w:rPr>
      </w:pPr>
      <w:r w:rsidRPr="009E5012">
        <w:rPr>
          <w:rFonts w:ascii="Arial" w:hAnsi="Arial" w:cs="Arial"/>
        </w:rPr>
        <w:t>1.1.3.4.3 Dar a conocer a usuarios internos y externos la información sobre control interno institucional.</w:t>
      </w:r>
    </w:p>
    <w:p w:rsidR="00C919B5" w:rsidRPr="009E5012" w:rsidRDefault="00C919B5" w:rsidP="00C919B5">
      <w:pPr>
        <w:jc w:val="both"/>
        <w:rPr>
          <w:rFonts w:ascii="Arial" w:hAnsi="Arial" w:cs="Arial"/>
        </w:rPr>
      </w:pPr>
      <w:r w:rsidRPr="009E5012">
        <w:rPr>
          <w:rFonts w:ascii="Arial" w:hAnsi="Arial" w:cs="Arial"/>
        </w:rPr>
        <w:lastRenderedPageBreak/>
        <w:t>1.1.3.5.1 Programar el proceso de revisión y actualización de los procedimientos institucionales</w:t>
      </w:r>
    </w:p>
    <w:p w:rsidR="00C919B5" w:rsidRPr="009E5012" w:rsidRDefault="00C919B5" w:rsidP="00C919B5">
      <w:pPr>
        <w:jc w:val="both"/>
        <w:rPr>
          <w:rFonts w:ascii="Arial" w:hAnsi="Arial" w:cs="Arial"/>
        </w:rPr>
      </w:pPr>
      <w:r w:rsidRPr="009E5012">
        <w:rPr>
          <w:rFonts w:ascii="Arial" w:hAnsi="Arial" w:cs="Arial"/>
        </w:rPr>
        <w:t>1.1.3.5.2 Brindar asesoría a los enlaces y funcionarios que lo requieran, acerca de la formulación, control y evaluación de los procedimientos</w:t>
      </w:r>
    </w:p>
    <w:p w:rsidR="00C919B5" w:rsidRPr="009E5012" w:rsidRDefault="00C919B5" w:rsidP="00C919B5">
      <w:pPr>
        <w:jc w:val="both"/>
        <w:rPr>
          <w:rFonts w:ascii="Arial" w:hAnsi="Arial" w:cs="Arial"/>
        </w:rPr>
      </w:pPr>
      <w:r w:rsidRPr="009E5012">
        <w:rPr>
          <w:rFonts w:ascii="Arial" w:hAnsi="Arial" w:cs="Arial"/>
        </w:rPr>
        <w:t>1.1.3.5.3 Revisar y actualizar el inventario institucional de procedimientos</w:t>
      </w:r>
    </w:p>
    <w:p w:rsidR="00C919B5" w:rsidRPr="009E5012" w:rsidRDefault="00C919B5" w:rsidP="00C919B5">
      <w:pPr>
        <w:jc w:val="both"/>
        <w:rPr>
          <w:rFonts w:ascii="Arial" w:hAnsi="Arial" w:cs="Arial"/>
        </w:rPr>
      </w:pPr>
      <w:r w:rsidRPr="009E5012">
        <w:rPr>
          <w:rFonts w:ascii="Arial" w:hAnsi="Arial" w:cs="Arial"/>
        </w:rPr>
        <w:t>1.1.3.6.1 Elaboración de planes, programas y proyectos en beneficio de los intereses de la organización</w:t>
      </w:r>
    </w:p>
    <w:p w:rsidR="00C919B5" w:rsidRPr="009E5012" w:rsidRDefault="00C919B5" w:rsidP="00C919B5">
      <w:pPr>
        <w:jc w:val="both"/>
        <w:rPr>
          <w:rFonts w:ascii="Arial" w:hAnsi="Arial" w:cs="Arial"/>
        </w:rPr>
      </w:pPr>
      <w:r w:rsidRPr="009E5012">
        <w:rPr>
          <w:rFonts w:ascii="Arial" w:hAnsi="Arial" w:cs="Arial"/>
        </w:rPr>
        <w:t>1.1.3.6.2 Realizar actividades de evaluación, control y seguimiento, de los planes, programas y proyectos de la institución.</w:t>
      </w:r>
    </w:p>
    <w:p w:rsidR="00C919B5" w:rsidRPr="009E5012" w:rsidRDefault="00C919B5" w:rsidP="00C919B5">
      <w:pPr>
        <w:jc w:val="both"/>
        <w:rPr>
          <w:rFonts w:ascii="Arial" w:hAnsi="Arial" w:cs="Arial"/>
        </w:rPr>
      </w:pPr>
      <w:r w:rsidRPr="009E5012">
        <w:rPr>
          <w:rFonts w:ascii="Arial" w:hAnsi="Arial" w:cs="Arial"/>
        </w:rPr>
        <w:t>1.1.3.6.3 Realizar actividades de evaluación, control y seguimiento, de los Acuerdos emitidos por el Consejo Directivo, así como de las recomendaciones de la Auditoría Interna.</w:t>
      </w:r>
    </w:p>
    <w:p w:rsidR="00C919B5" w:rsidRPr="009E5012" w:rsidRDefault="00C919B5" w:rsidP="00C919B5">
      <w:pPr>
        <w:jc w:val="both"/>
        <w:rPr>
          <w:rFonts w:ascii="Arial" w:hAnsi="Arial" w:cs="Arial"/>
        </w:rPr>
      </w:pPr>
      <w:r w:rsidRPr="009E5012">
        <w:rPr>
          <w:rFonts w:ascii="Arial" w:hAnsi="Arial" w:cs="Arial"/>
        </w:rPr>
        <w:t>1.1.3.6.4 Brindar asesoría a las dependencias o jefaturas que lo requieran, acerca de la formulación, control y evaluación de proyectos que sean de interés de la Administración.</w:t>
      </w:r>
    </w:p>
    <w:p w:rsidR="00C919B5" w:rsidRPr="009E5012" w:rsidRDefault="00C919B5" w:rsidP="00C919B5">
      <w:pPr>
        <w:pStyle w:val="Ttulo3"/>
        <w:jc w:val="both"/>
        <w:rPr>
          <w:rFonts w:ascii="Arial" w:hAnsi="Arial" w:cs="Arial"/>
          <w:color w:val="auto"/>
        </w:rPr>
      </w:pPr>
    </w:p>
    <w:p w:rsidR="00C919B5" w:rsidRPr="009E5012" w:rsidRDefault="00C919B5" w:rsidP="00C919B5">
      <w:pPr>
        <w:rPr>
          <w:rFonts w:ascii="Arial" w:hAnsi="Arial" w:cs="Arial"/>
        </w:rPr>
      </w:pPr>
    </w:p>
    <w:p w:rsidR="00C919B5" w:rsidRPr="009E5012" w:rsidRDefault="00C919B5" w:rsidP="00C919B5">
      <w:pPr>
        <w:pStyle w:val="Ttulo3"/>
        <w:numPr>
          <w:ilvl w:val="0"/>
          <w:numId w:val="43"/>
        </w:numPr>
        <w:jc w:val="both"/>
        <w:rPr>
          <w:rFonts w:ascii="Arial" w:hAnsi="Arial" w:cs="Arial"/>
          <w:color w:val="auto"/>
        </w:rPr>
      </w:pPr>
      <w:bookmarkStart w:id="36" w:name="_Toc456260841"/>
      <w:bookmarkStart w:id="37" w:name="_Toc456267929"/>
      <w:bookmarkStart w:id="38" w:name="_Toc456344142"/>
      <w:r w:rsidRPr="009E5012">
        <w:rPr>
          <w:rFonts w:ascii="Arial" w:hAnsi="Arial" w:cs="Arial"/>
          <w:color w:val="auto"/>
        </w:rPr>
        <w:t>ASESORÍA JURÍDICA</w:t>
      </w:r>
      <w:bookmarkEnd w:id="36"/>
      <w:bookmarkEnd w:id="37"/>
      <w:bookmarkEnd w:id="38"/>
    </w:p>
    <w:p w:rsidR="00C919B5" w:rsidRPr="009E5012" w:rsidRDefault="00C919B5" w:rsidP="00C919B5">
      <w:pPr>
        <w:jc w:val="both"/>
        <w:rPr>
          <w:rFonts w:ascii="Arial" w:hAnsi="Arial" w:cs="Arial"/>
          <w:b/>
        </w:rPr>
      </w:pPr>
      <w:r w:rsidRPr="009E5012">
        <w:rPr>
          <w:rFonts w:ascii="Arial" w:hAnsi="Arial" w:cs="Arial"/>
          <w:b/>
        </w:rPr>
        <w:t>Objetivos específicos:</w:t>
      </w:r>
    </w:p>
    <w:p w:rsidR="00C919B5" w:rsidRPr="009E5012" w:rsidRDefault="00C919B5" w:rsidP="00C919B5">
      <w:pPr>
        <w:pStyle w:val="Prrafodelista"/>
        <w:numPr>
          <w:ilvl w:val="0"/>
          <w:numId w:val="18"/>
        </w:numPr>
        <w:jc w:val="both"/>
        <w:rPr>
          <w:rFonts w:ascii="Arial" w:hAnsi="Arial" w:cs="Arial"/>
        </w:rPr>
      </w:pPr>
      <w:r w:rsidRPr="009E5012">
        <w:rPr>
          <w:rFonts w:ascii="Arial" w:hAnsi="Arial" w:cs="Arial"/>
        </w:rPr>
        <w:t>Gestión Institucional</w:t>
      </w:r>
    </w:p>
    <w:p w:rsidR="00C919B5" w:rsidRPr="009E5012" w:rsidRDefault="00C919B5" w:rsidP="00C919B5">
      <w:pPr>
        <w:pStyle w:val="Prrafodelista"/>
        <w:numPr>
          <w:ilvl w:val="0"/>
          <w:numId w:val="18"/>
        </w:numPr>
        <w:jc w:val="both"/>
        <w:rPr>
          <w:rFonts w:ascii="Arial" w:hAnsi="Arial" w:cs="Arial"/>
        </w:rPr>
      </w:pPr>
      <w:r w:rsidRPr="009E5012">
        <w:rPr>
          <w:rFonts w:ascii="Arial" w:hAnsi="Arial" w:cs="Arial"/>
        </w:rPr>
        <w:t>Talento Humano</w:t>
      </w:r>
    </w:p>
    <w:p w:rsidR="00C919B5" w:rsidRPr="009E5012" w:rsidRDefault="00C919B5" w:rsidP="00C919B5">
      <w:pPr>
        <w:jc w:val="both"/>
        <w:rPr>
          <w:rFonts w:ascii="Arial" w:hAnsi="Arial" w:cs="Arial"/>
          <w:b/>
        </w:rPr>
      </w:pPr>
      <w:r w:rsidRPr="009E5012">
        <w:rPr>
          <w:rFonts w:ascii="Arial" w:hAnsi="Arial" w:cs="Arial"/>
          <w:b/>
        </w:rPr>
        <w:t>Metas Específicas:</w:t>
      </w:r>
    </w:p>
    <w:p w:rsidR="00C919B5" w:rsidRPr="009E5012" w:rsidRDefault="00C919B5" w:rsidP="00C919B5">
      <w:pPr>
        <w:jc w:val="both"/>
        <w:rPr>
          <w:rFonts w:ascii="Arial" w:hAnsi="Arial" w:cs="Arial"/>
        </w:rPr>
      </w:pPr>
      <w:r w:rsidRPr="009E5012">
        <w:rPr>
          <w:rFonts w:ascii="Arial" w:hAnsi="Arial" w:cs="Arial"/>
        </w:rPr>
        <w:t>1.1.4.1  Atender el 100% de los requerimientos institucionales que competen a la Asesoría Jurídica, entre ellos, el refrendo de contrataciones administrativas, la labor de procuraduría y la representación institucional. La representación institucional.</w:t>
      </w:r>
    </w:p>
    <w:p w:rsidR="00C919B5" w:rsidRPr="009E5012" w:rsidRDefault="00C919B5" w:rsidP="00C919B5">
      <w:pPr>
        <w:jc w:val="both"/>
        <w:rPr>
          <w:rFonts w:ascii="Arial" w:hAnsi="Arial" w:cs="Arial"/>
        </w:rPr>
      </w:pPr>
      <w:r w:rsidRPr="009E5012">
        <w:rPr>
          <w:rFonts w:ascii="Arial" w:hAnsi="Arial" w:cs="Arial"/>
        </w:rPr>
        <w:t>1.2.1.1 Brindar 6 capacitaciones al personal del Cuerpo de Bomberos, con respecto a los  Procedimientos disciplinarios y Convención Colectiva de Trabajo.</w:t>
      </w:r>
    </w:p>
    <w:p w:rsidR="00C919B5" w:rsidRPr="009E5012" w:rsidRDefault="00C919B5" w:rsidP="00C919B5">
      <w:pPr>
        <w:jc w:val="both"/>
        <w:rPr>
          <w:rFonts w:ascii="Arial" w:hAnsi="Arial" w:cs="Arial"/>
          <w:b/>
        </w:rPr>
      </w:pPr>
      <w:r w:rsidRPr="009E5012">
        <w:rPr>
          <w:rFonts w:ascii="Arial" w:hAnsi="Arial" w:cs="Arial"/>
          <w:b/>
        </w:rPr>
        <w:t>Acciones:</w:t>
      </w:r>
    </w:p>
    <w:p w:rsidR="00C919B5" w:rsidRPr="009E5012" w:rsidRDefault="00C919B5" w:rsidP="00C919B5">
      <w:pPr>
        <w:jc w:val="both"/>
        <w:rPr>
          <w:rFonts w:ascii="Arial" w:hAnsi="Arial" w:cs="Arial"/>
        </w:rPr>
      </w:pPr>
      <w:r w:rsidRPr="009E5012">
        <w:rPr>
          <w:rFonts w:ascii="Arial" w:hAnsi="Arial" w:cs="Arial"/>
        </w:rPr>
        <w:t>1.1.4.1.1 Atención y resolución de las consultas de orden jurídico, relacionadas con la institución,  provenientes de consultantes internos y externos.</w:t>
      </w:r>
    </w:p>
    <w:p w:rsidR="00C919B5" w:rsidRPr="009E5012" w:rsidRDefault="00C919B5" w:rsidP="00C919B5">
      <w:pPr>
        <w:jc w:val="both"/>
        <w:rPr>
          <w:rFonts w:ascii="Arial" w:hAnsi="Arial" w:cs="Arial"/>
        </w:rPr>
      </w:pPr>
      <w:r w:rsidRPr="009E5012">
        <w:rPr>
          <w:rFonts w:ascii="Arial" w:hAnsi="Arial" w:cs="Arial"/>
        </w:rPr>
        <w:t>1.1.4.1.2 Brindar atención a los procesos judiciales y administrativos promovidos por o contra la institución.</w:t>
      </w:r>
    </w:p>
    <w:p w:rsidR="00C919B5" w:rsidRPr="009E5012" w:rsidRDefault="00C919B5" w:rsidP="00C919B5">
      <w:pPr>
        <w:jc w:val="both"/>
        <w:rPr>
          <w:rFonts w:ascii="Arial" w:hAnsi="Arial" w:cs="Arial"/>
        </w:rPr>
      </w:pPr>
      <w:r w:rsidRPr="009E5012">
        <w:rPr>
          <w:rFonts w:ascii="Arial" w:hAnsi="Arial" w:cs="Arial"/>
        </w:rPr>
        <w:t>1.1.4.1.3 Refrendar las contrataciones administrativas.</w:t>
      </w:r>
    </w:p>
    <w:p w:rsidR="00C919B5" w:rsidRPr="009E5012" w:rsidRDefault="00C919B5" w:rsidP="00C919B5">
      <w:pPr>
        <w:jc w:val="both"/>
        <w:rPr>
          <w:rFonts w:ascii="Arial" w:hAnsi="Arial" w:cs="Arial"/>
        </w:rPr>
      </w:pPr>
      <w:r w:rsidRPr="009E5012">
        <w:rPr>
          <w:rFonts w:ascii="Arial" w:hAnsi="Arial" w:cs="Arial"/>
        </w:rPr>
        <w:lastRenderedPageBreak/>
        <w:t>1.1.4.1.4 Participar en Comités, Comisiones u Órganos Directores, sean internos o interinstitucionales.</w:t>
      </w:r>
    </w:p>
    <w:p w:rsidR="00C919B5" w:rsidRPr="009E5012" w:rsidRDefault="00C919B5" w:rsidP="00C919B5">
      <w:pPr>
        <w:jc w:val="both"/>
        <w:rPr>
          <w:rFonts w:ascii="Arial" w:hAnsi="Arial" w:cs="Arial"/>
        </w:rPr>
      </w:pPr>
      <w:r w:rsidRPr="009E5012">
        <w:rPr>
          <w:rFonts w:ascii="Arial" w:hAnsi="Arial" w:cs="Arial"/>
        </w:rPr>
        <w:t>1.1.4.1.5 Autenticaciones y emisión de certificaciones</w:t>
      </w:r>
    </w:p>
    <w:p w:rsidR="00C919B5" w:rsidRPr="009E5012" w:rsidRDefault="00C919B5" w:rsidP="00C919B5">
      <w:pPr>
        <w:jc w:val="both"/>
        <w:rPr>
          <w:rFonts w:ascii="Arial" w:hAnsi="Arial" w:cs="Arial"/>
        </w:rPr>
      </w:pPr>
      <w:r w:rsidRPr="009E5012">
        <w:rPr>
          <w:rFonts w:ascii="Arial" w:hAnsi="Arial" w:cs="Arial"/>
        </w:rPr>
        <w:t>1.2.1.1.1 Elaboración del Programa de capacitación con respecto a los Procedimientos disciplinarios y Convención Colectiva de Trabajo</w:t>
      </w:r>
    </w:p>
    <w:p w:rsidR="00C919B5" w:rsidRPr="009E5012" w:rsidRDefault="00C919B5" w:rsidP="00C919B5">
      <w:pPr>
        <w:jc w:val="both"/>
        <w:rPr>
          <w:rFonts w:ascii="Arial" w:hAnsi="Arial" w:cs="Arial"/>
        </w:rPr>
      </w:pPr>
      <w:r w:rsidRPr="009E5012">
        <w:rPr>
          <w:rFonts w:ascii="Arial" w:hAnsi="Arial" w:cs="Arial"/>
        </w:rPr>
        <w:t>1.2.1.1.2 Implementación del Programa de capacitación a los funcionarios  de la organización.</w:t>
      </w:r>
    </w:p>
    <w:p w:rsidR="00C919B5" w:rsidRDefault="00C919B5" w:rsidP="00C919B5">
      <w:pPr>
        <w:jc w:val="both"/>
        <w:rPr>
          <w:rFonts w:ascii="Arial" w:hAnsi="Arial" w:cs="Arial"/>
        </w:rPr>
      </w:pPr>
      <w:r w:rsidRPr="009E5012">
        <w:rPr>
          <w:rFonts w:ascii="Arial" w:hAnsi="Arial" w:cs="Arial"/>
        </w:rPr>
        <w:t>1.2.1.1.3 Presentación del informe de resultados acerca del Programa de capacitación.</w:t>
      </w:r>
    </w:p>
    <w:p w:rsidR="00C919B5" w:rsidRPr="009E5012" w:rsidRDefault="00C919B5" w:rsidP="00C919B5">
      <w:pPr>
        <w:jc w:val="both"/>
        <w:rPr>
          <w:rFonts w:ascii="Arial" w:hAnsi="Arial" w:cs="Arial"/>
        </w:rPr>
      </w:pPr>
    </w:p>
    <w:p w:rsidR="00C919B5" w:rsidRPr="009E5012" w:rsidRDefault="00C919B5" w:rsidP="00C919B5">
      <w:pPr>
        <w:rPr>
          <w:rFonts w:ascii="Arial" w:hAnsi="Arial" w:cs="Arial"/>
        </w:rPr>
      </w:pPr>
    </w:p>
    <w:p w:rsidR="00C919B5" w:rsidRPr="009E5012" w:rsidRDefault="00C919B5" w:rsidP="00C919B5">
      <w:pPr>
        <w:pStyle w:val="Ttulo3"/>
        <w:numPr>
          <w:ilvl w:val="0"/>
          <w:numId w:val="43"/>
        </w:numPr>
        <w:jc w:val="both"/>
        <w:rPr>
          <w:rFonts w:ascii="Arial" w:hAnsi="Arial" w:cs="Arial"/>
          <w:color w:val="auto"/>
        </w:rPr>
      </w:pPr>
      <w:bookmarkStart w:id="39" w:name="_Toc456260842"/>
      <w:bookmarkStart w:id="40" w:name="_Toc456267930"/>
      <w:bookmarkStart w:id="41" w:name="_Toc456344143"/>
      <w:r w:rsidRPr="009E5012">
        <w:rPr>
          <w:rFonts w:ascii="Arial" w:hAnsi="Arial" w:cs="Arial"/>
          <w:color w:val="auto"/>
        </w:rPr>
        <w:t>CONTRALORÍA DE SERVICIOS</w:t>
      </w:r>
      <w:bookmarkEnd w:id="39"/>
      <w:bookmarkEnd w:id="40"/>
      <w:bookmarkEnd w:id="41"/>
    </w:p>
    <w:p w:rsidR="00C919B5" w:rsidRPr="009E5012" w:rsidRDefault="00C919B5" w:rsidP="00C919B5">
      <w:pPr>
        <w:jc w:val="both"/>
        <w:rPr>
          <w:rFonts w:ascii="Arial" w:hAnsi="Arial" w:cs="Arial"/>
          <w:b/>
        </w:rPr>
      </w:pPr>
      <w:r w:rsidRPr="009E5012">
        <w:rPr>
          <w:rFonts w:ascii="Arial" w:hAnsi="Arial" w:cs="Arial"/>
          <w:b/>
        </w:rPr>
        <w:t>Objetivo Específico:</w:t>
      </w:r>
    </w:p>
    <w:p w:rsidR="00C919B5" w:rsidRPr="009E5012" w:rsidRDefault="00C919B5" w:rsidP="00C919B5">
      <w:pPr>
        <w:pStyle w:val="Prrafodelista"/>
        <w:numPr>
          <w:ilvl w:val="0"/>
          <w:numId w:val="22"/>
        </w:numPr>
        <w:jc w:val="both"/>
        <w:rPr>
          <w:rFonts w:ascii="Arial" w:hAnsi="Arial" w:cs="Arial"/>
        </w:rPr>
      </w:pPr>
      <w:r w:rsidRPr="009E5012">
        <w:rPr>
          <w:rFonts w:ascii="Arial" w:hAnsi="Arial" w:cs="Arial"/>
        </w:rPr>
        <w:t>Gestión Institucional</w:t>
      </w:r>
    </w:p>
    <w:p w:rsidR="00C919B5" w:rsidRPr="009E5012" w:rsidRDefault="00C919B5" w:rsidP="00C919B5">
      <w:pPr>
        <w:jc w:val="both"/>
        <w:rPr>
          <w:rFonts w:ascii="Arial" w:hAnsi="Arial" w:cs="Arial"/>
          <w:b/>
        </w:rPr>
      </w:pPr>
      <w:r w:rsidRPr="009E5012">
        <w:rPr>
          <w:rFonts w:ascii="Arial" w:hAnsi="Arial" w:cs="Arial"/>
          <w:b/>
        </w:rPr>
        <w:t>Metas específicas:</w:t>
      </w:r>
    </w:p>
    <w:p w:rsidR="00C919B5" w:rsidRPr="009E5012" w:rsidRDefault="00C919B5" w:rsidP="00C919B5">
      <w:pPr>
        <w:jc w:val="both"/>
        <w:rPr>
          <w:rFonts w:ascii="Arial" w:hAnsi="Arial" w:cs="Arial"/>
        </w:rPr>
      </w:pPr>
      <w:r w:rsidRPr="009E5012">
        <w:rPr>
          <w:rFonts w:ascii="Arial" w:hAnsi="Arial" w:cs="Arial"/>
        </w:rPr>
        <w:t>1.1.5.1.  Enviar oportunamente la información requerida por el Ministerio de Planificación.</w:t>
      </w:r>
    </w:p>
    <w:p w:rsidR="00C919B5" w:rsidRPr="009E5012" w:rsidRDefault="00C919B5" w:rsidP="00C919B5">
      <w:pPr>
        <w:jc w:val="both"/>
        <w:rPr>
          <w:rFonts w:ascii="Arial" w:hAnsi="Arial" w:cs="Arial"/>
        </w:rPr>
      </w:pPr>
      <w:r w:rsidRPr="009E5012">
        <w:rPr>
          <w:rFonts w:ascii="Arial" w:hAnsi="Arial" w:cs="Arial"/>
        </w:rPr>
        <w:t>1.1.5.2  Crear los formularios para realizar las evaluaciones de cumplimientos de las leyes 7600, 8220, 9097, 9158, Programa Gobierno Digital, Red Interinstitucional de Trasparencia y otras políticas públicas en materia de mejoramiento continuo e innovación de los servicios.</w:t>
      </w:r>
    </w:p>
    <w:p w:rsidR="00C919B5" w:rsidRPr="009E5012" w:rsidRDefault="00C919B5" w:rsidP="00C919B5">
      <w:pPr>
        <w:jc w:val="both"/>
        <w:rPr>
          <w:rFonts w:ascii="Arial" w:hAnsi="Arial" w:cs="Arial"/>
        </w:rPr>
      </w:pPr>
      <w:r w:rsidRPr="009E5012">
        <w:rPr>
          <w:rFonts w:ascii="Arial" w:hAnsi="Arial" w:cs="Arial"/>
        </w:rPr>
        <w:t>1.1.5.3  Evaluar el cumplimiento de la normativa vinculante a la gestión de la Contraloría de Servicios y presentar a la administración las recomendaciones correspondientes.</w:t>
      </w:r>
    </w:p>
    <w:p w:rsidR="00C919B5" w:rsidRPr="009E5012" w:rsidRDefault="00C919B5" w:rsidP="00C919B5">
      <w:pPr>
        <w:jc w:val="both"/>
        <w:rPr>
          <w:rFonts w:ascii="Arial" w:hAnsi="Arial" w:cs="Arial"/>
        </w:rPr>
      </w:pPr>
      <w:r w:rsidRPr="009E5012">
        <w:rPr>
          <w:rFonts w:ascii="Arial" w:hAnsi="Arial" w:cs="Arial"/>
        </w:rPr>
        <w:t>1.1.5.4. Evaluar los servicios que brindan las diferentes dependencias a los usuarios y presentar a la administración las recomendaciones correspondientes.</w:t>
      </w:r>
    </w:p>
    <w:p w:rsidR="00C919B5" w:rsidRPr="009E5012" w:rsidRDefault="00C919B5" w:rsidP="00C919B5">
      <w:pPr>
        <w:jc w:val="both"/>
        <w:rPr>
          <w:rFonts w:ascii="Arial" w:hAnsi="Arial" w:cs="Arial"/>
        </w:rPr>
      </w:pPr>
      <w:r w:rsidRPr="009E5012">
        <w:rPr>
          <w:rFonts w:ascii="Arial" w:hAnsi="Arial" w:cs="Arial"/>
        </w:rPr>
        <w:t>1.1.5.5. Promover mejoras en los trámites y procedimientos relacionados con los servicios a los usuarios.</w:t>
      </w:r>
    </w:p>
    <w:p w:rsidR="00C919B5" w:rsidRPr="009E5012" w:rsidRDefault="00C919B5" w:rsidP="00C919B5">
      <w:pPr>
        <w:jc w:val="both"/>
        <w:rPr>
          <w:rFonts w:ascii="Arial" w:hAnsi="Arial" w:cs="Arial"/>
        </w:rPr>
      </w:pPr>
      <w:r w:rsidRPr="009E5012">
        <w:rPr>
          <w:rFonts w:ascii="Arial" w:hAnsi="Arial" w:cs="Arial"/>
        </w:rPr>
        <w:t>1.1.5.6 Gestionar el 100% de las sugerencias, felicitaciones, consultas, disconformidades, reclamos y denuncias que presenten los usuarios ante la Contraloría de Servicios.</w:t>
      </w:r>
    </w:p>
    <w:p w:rsidR="00C919B5" w:rsidRPr="009E5012" w:rsidRDefault="00C919B5" w:rsidP="00C919B5">
      <w:pPr>
        <w:jc w:val="both"/>
        <w:rPr>
          <w:rFonts w:ascii="Arial" w:hAnsi="Arial" w:cs="Arial"/>
          <w:b/>
        </w:rPr>
      </w:pPr>
      <w:r w:rsidRPr="009E5012">
        <w:rPr>
          <w:rFonts w:ascii="Arial" w:hAnsi="Arial" w:cs="Arial"/>
          <w:b/>
        </w:rPr>
        <w:t>Acciones:</w:t>
      </w:r>
    </w:p>
    <w:p w:rsidR="00C919B5" w:rsidRPr="009E5012" w:rsidRDefault="00C919B5" w:rsidP="00C919B5">
      <w:pPr>
        <w:jc w:val="both"/>
        <w:rPr>
          <w:rFonts w:ascii="Arial" w:hAnsi="Arial" w:cs="Arial"/>
        </w:rPr>
      </w:pPr>
      <w:r w:rsidRPr="009E5012">
        <w:rPr>
          <w:rFonts w:ascii="Arial" w:hAnsi="Arial" w:cs="Arial"/>
        </w:rPr>
        <w:t>1.1.5.1.1. Remitir el informe de labores del año 2016.</w:t>
      </w:r>
    </w:p>
    <w:p w:rsidR="00C919B5" w:rsidRPr="009E5012" w:rsidRDefault="00C919B5" w:rsidP="00C919B5">
      <w:pPr>
        <w:jc w:val="both"/>
        <w:rPr>
          <w:rFonts w:ascii="Arial" w:hAnsi="Arial" w:cs="Arial"/>
        </w:rPr>
      </w:pPr>
      <w:r w:rsidRPr="009E5012">
        <w:rPr>
          <w:rFonts w:ascii="Arial" w:hAnsi="Arial" w:cs="Arial"/>
        </w:rPr>
        <w:t>1.1.5.1.2  Remitir el Plan de Trabajo del año 2018</w:t>
      </w:r>
    </w:p>
    <w:p w:rsidR="00C919B5" w:rsidRPr="009E5012" w:rsidRDefault="00C919B5" w:rsidP="00C919B5">
      <w:pPr>
        <w:jc w:val="both"/>
        <w:rPr>
          <w:rFonts w:ascii="Arial" w:hAnsi="Arial" w:cs="Arial"/>
        </w:rPr>
      </w:pPr>
      <w:r w:rsidRPr="009E5012">
        <w:rPr>
          <w:rFonts w:ascii="Arial" w:hAnsi="Arial" w:cs="Arial"/>
        </w:rPr>
        <w:lastRenderedPageBreak/>
        <w:t>1.1.5.2.1  Investigar  la normativa nacional que se relaciona con la gestión de las Contralorías de Servicio y las políticas públicas dictadas en materia de mejoramiento continuo e innovación de los servicios.</w:t>
      </w:r>
    </w:p>
    <w:p w:rsidR="00C919B5" w:rsidRPr="009E5012" w:rsidRDefault="00C919B5" w:rsidP="00C919B5">
      <w:pPr>
        <w:jc w:val="both"/>
        <w:rPr>
          <w:rFonts w:ascii="Arial" w:hAnsi="Arial" w:cs="Arial"/>
        </w:rPr>
      </w:pPr>
      <w:r w:rsidRPr="009E5012">
        <w:rPr>
          <w:rFonts w:ascii="Arial" w:hAnsi="Arial" w:cs="Arial"/>
        </w:rPr>
        <w:t>1.1.5.2.2  Crear los formularios requeridos</w:t>
      </w:r>
    </w:p>
    <w:p w:rsidR="00C919B5" w:rsidRPr="009E5012" w:rsidRDefault="00C919B5" w:rsidP="00C919B5">
      <w:pPr>
        <w:jc w:val="both"/>
        <w:rPr>
          <w:rFonts w:ascii="Arial" w:hAnsi="Arial" w:cs="Arial"/>
        </w:rPr>
      </w:pPr>
      <w:r w:rsidRPr="009E5012">
        <w:rPr>
          <w:rFonts w:ascii="Arial" w:hAnsi="Arial" w:cs="Arial"/>
        </w:rPr>
        <w:t xml:space="preserve">1.1.5.3.1  Aplicar los formularios de evaluación de cumplimiento de las normativas vinculantes con la gestión de la Contraloría de Servicios </w:t>
      </w:r>
    </w:p>
    <w:p w:rsidR="00C919B5" w:rsidRPr="009E5012" w:rsidRDefault="00C919B5" w:rsidP="00C919B5">
      <w:pPr>
        <w:jc w:val="both"/>
        <w:rPr>
          <w:rFonts w:ascii="Arial" w:hAnsi="Arial" w:cs="Arial"/>
        </w:rPr>
      </w:pPr>
      <w:r w:rsidRPr="009E5012">
        <w:rPr>
          <w:rFonts w:ascii="Arial" w:hAnsi="Arial" w:cs="Arial"/>
        </w:rPr>
        <w:t>1.1.5.3.2  Emitir y remitir a la administración el informe consolidado en cuanto al cumplimiento de la normativa vinculante a la gestión de la Contraloría de Servicios y las respectivas recomendaciones.</w:t>
      </w:r>
    </w:p>
    <w:p w:rsidR="00C919B5" w:rsidRPr="009E5012" w:rsidRDefault="00C919B5" w:rsidP="00C919B5">
      <w:pPr>
        <w:jc w:val="both"/>
        <w:rPr>
          <w:rFonts w:ascii="Arial" w:hAnsi="Arial" w:cs="Arial"/>
        </w:rPr>
      </w:pPr>
      <w:r w:rsidRPr="009E5012">
        <w:rPr>
          <w:rFonts w:ascii="Arial" w:hAnsi="Arial" w:cs="Arial"/>
        </w:rPr>
        <w:t>1.1.5.4.1  Realizar por parte de la Contraloría de Servicios, encuestas que permitan conocer la calidad en la prestación del servicio brindado por las distintas instancias a los miembros de la Organización. La acción se distribuye en dos etapas,  I etapa junio 2017, II etapa noviembre 2017.</w:t>
      </w:r>
    </w:p>
    <w:p w:rsidR="00C919B5" w:rsidRPr="009E5012" w:rsidRDefault="00C919B5" w:rsidP="00C919B5">
      <w:pPr>
        <w:jc w:val="both"/>
        <w:rPr>
          <w:rFonts w:ascii="Arial" w:hAnsi="Arial" w:cs="Arial"/>
        </w:rPr>
      </w:pPr>
      <w:r w:rsidRPr="009E5012">
        <w:rPr>
          <w:rFonts w:ascii="Arial" w:hAnsi="Arial" w:cs="Arial"/>
        </w:rPr>
        <w:t>1.1.5.4.2 Emitir y remitir a la administración dos informes de resultados y recomendaciones de cada etapa de encuestas de percepción.</w:t>
      </w:r>
    </w:p>
    <w:p w:rsidR="00C919B5" w:rsidRPr="009E5012" w:rsidRDefault="00C919B5" w:rsidP="00C919B5">
      <w:pPr>
        <w:jc w:val="both"/>
        <w:rPr>
          <w:rFonts w:ascii="Arial" w:hAnsi="Arial" w:cs="Arial"/>
        </w:rPr>
      </w:pPr>
      <w:r w:rsidRPr="009E5012">
        <w:rPr>
          <w:rFonts w:ascii="Arial" w:hAnsi="Arial" w:cs="Arial"/>
        </w:rPr>
        <w:t xml:space="preserve">1.1.5.5.1 Realizar una revisión en coordinación con Planificación de los procedimientos de la Contraloría de Servicios, relativos a la prestación  trámites. </w:t>
      </w:r>
    </w:p>
    <w:p w:rsidR="00C919B5" w:rsidRPr="009E5012" w:rsidRDefault="00C919B5" w:rsidP="00C919B5">
      <w:pPr>
        <w:jc w:val="both"/>
        <w:rPr>
          <w:rFonts w:ascii="Arial" w:hAnsi="Arial" w:cs="Arial"/>
        </w:rPr>
      </w:pPr>
      <w:r w:rsidRPr="009E5012">
        <w:rPr>
          <w:rFonts w:ascii="Arial" w:hAnsi="Arial" w:cs="Arial"/>
        </w:rPr>
        <w:t>1.1.5.5.2 Crear y presentar un informe.</w:t>
      </w:r>
    </w:p>
    <w:p w:rsidR="00C919B5" w:rsidRPr="009E5012" w:rsidRDefault="00C919B5" w:rsidP="00C919B5">
      <w:pPr>
        <w:jc w:val="both"/>
        <w:rPr>
          <w:rFonts w:ascii="Arial" w:hAnsi="Arial" w:cs="Arial"/>
        </w:rPr>
      </w:pPr>
      <w:r w:rsidRPr="009E5012">
        <w:rPr>
          <w:rFonts w:ascii="Arial" w:hAnsi="Arial" w:cs="Arial"/>
        </w:rPr>
        <w:t>1.1.5.6.1 Efectuar la atención, control y seguimiento del 100% de las sugerencias, felicitaciones, consultas, disconformidades, reclamos y denuncias recibidas mediante los diferentes mecanismos habilitados para tal fin.</w:t>
      </w:r>
    </w:p>
    <w:p w:rsidR="00C919B5" w:rsidRPr="009E5012" w:rsidRDefault="00C919B5" w:rsidP="00C919B5">
      <w:pPr>
        <w:jc w:val="both"/>
        <w:rPr>
          <w:rFonts w:ascii="Arial" w:hAnsi="Arial" w:cs="Arial"/>
        </w:rPr>
      </w:pPr>
      <w:r w:rsidRPr="009E5012">
        <w:rPr>
          <w:rFonts w:ascii="Arial" w:hAnsi="Arial" w:cs="Arial"/>
        </w:rPr>
        <w:t>1.1.5.6.2 Brindar seguimiento a las recomendaciones giradas por la Contraloría de Servicios.</w:t>
      </w:r>
    </w:p>
    <w:p w:rsidR="00C919B5" w:rsidRPr="009E5012" w:rsidRDefault="00C919B5" w:rsidP="00C919B5">
      <w:pPr>
        <w:jc w:val="both"/>
        <w:rPr>
          <w:rFonts w:ascii="Arial" w:hAnsi="Arial" w:cs="Arial"/>
        </w:rPr>
      </w:pPr>
      <w:r w:rsidRPr="009E5012">
        <w:rPr>
          <w:rFonts w:ascii="Arial" w:hAnsi="Arial" w:cs="Arial"/>
        </w:rPr>
        <w:t>1.1.5.6.3 Crear y presentar un informe.</w:t>
      </w:r>
    </w:p>
    <w:p w:rsidR="00C919B5" w:rsidRPr="009E5012" w:rsidRDefault="00C919B5" w:rsidP="00C919B5">
      <w:pPr>
        <w:jc w:val="both"/>
        <w:rPr>
          <w:rFonts w:ascii="Arial" w:hAnsi="Arial" w:cs="Arial"/>
        </w:rPr>
      </w:pPr>
    </w:p>
    <w:p w:rsidR="00C919B5" w:rsidRPr="009E5012" w:rsidRDefault="00C919B5" w:rsidP="00C919B5">
      <w:pPr>
        <w:pStyle w:val="Ttulo3"/>
        <w:numPr>
          <w:ilvl w:val="0"/>
          <w:numId w:val="43"/>
        </w:numPr>
        <w:jc w:val="both"/>
        <w:rPr>
          <w:rFonts w:ascii="Arial" w:hAnsi="Arial" w:cs="Arial"/>
          <w:color w:val="auto"/>
        </w:rPr>
      </w:pPr>
      <w:bookmarkStart w:id="42" w:name="_Toc456260843"/>
      <w:bookmarkStart w:id="43" w:name="_Toc456267931"/>
      <w:bookmarkStart w:id="44" w:name="_Toc456344144"/>
      <w:r w:rsidRPr="009E5012">
        <w:rPr>
          <w:rFonts w:ascii="Arial" w:hAnsi="Arial" w:cs="Arial"/>
          <w:color w:val="auto"/>
        </w:rPr>
        <w:t>MERCADEO</w:t>
      </w:r>
      <w:bookmarkEnd w:id="42"/>
      <w:bookmarkEnd w:id="43"/>
      <w:bookmarkEnd w:id="44"/>
    </w:p>
    <w:p w:rsidR="00C919B5" w:rsidRPr="009E5012" w:rsidRDefault="00C919B5" w:rsidP="00C919B5">
      <w:pPr>
        <w:jc w:val="both"/>
        <w:rPr>
          <w:rFonts w:ascii="Arial" w:hAnsi="Arial" w:cs="Arial"/>
          <w:b/>
        </w:rPr>
      </w:pPr>
      <w:r w:rsidRPr="009E5012">
        <w:rPr>
          <w:rFonts w:ascii="Arial" w:hAnsi="Arial" w:cs="Arial"/>
          <w:b/>
        </w:rPr>
        <w:t>Objetivo Específico:</w:t>
      </w:r>
    </w:p>
    <w:p w:rsidR="00C919B5" w:rsidRPr="009E5012" w:rsidRDefault="00C919B5" w:rsidP="00C919B5">
      <w:pPr>
        <w:pStyle w:val="Prrafodelista"/>
        <w:numPr>
          <w:ilvl w:val="0"/>
          <w:numId w:val="23"/>
        </w:numPr>
        <w:jc w:val="both"/>
        <w:rPr>
          <w:rFonts w:ascii="Arial" w:hAnsi="Arial" w:cs="Arial"/>
        </w:rPr>
      </w:pPr>
      <w:r w:rsidRPr="009E5012">
        <w:rPr>
          <w:rFonts w:ascii="Arial" w:hAnsi="Arial" w:cs="Arial"/>
        </w:rPr>
        <w:t>Gestión Institucional</w:t>
      </w:r>
    </w:p>
    <w:p w:rsidR="00C919B5" w:rsidRPr="009E5012" w:rsidRDefault="00C919B5" w:rsidP="00C919B5">
      <w:pPr>
        <w:jc w:val="both"/>
        <w:rPr>
          <w:rFonts w:ascii="Arial" w:hAnsi="Arial" w:cs="Arial"/>
          <w:b/>
        </w:rPr>
      </w:pPr>
      <w:r w:rsidRPr="009E5012">
        <w:rPr>
          <w:rFonts w:ascii="Arial" w:hAnsi="Arial" w:cs="Arial"/>
          <w:b/>
        </w:rPr>
        <w:t>Metas Específicas:</w:t>
      </w:r>
    </w:p>
    <w:p w:rsidR="00C919B5" w:rsidRPr="009E5012" w:rsidRDefault="00C919B5" w:rsidP="00C919B5">
      <w:pPr>
        <w:jc w:val="both"/>
        <w:rPr>
          <w:rFonts w:ascii="Arial" w:hAnsi="Arial" w:cs="Arial"/>
        </w:rPr>
      </w:pPr>
      <w:r w:rsidRPr="009E5012">
        <w:rPr>
          <w:rFonts w:ascii="Arial" w:hAnsi="Arial" w:cs="Arial"/>
        </w:rPr>
        <w:t>1.1.6.1 Implementar el plan de mercadeo,  potenciando los productos y servicios que brinda el Cuerpo de Bomberos de Costa Rica</w:t>
      </w:r>
    </w:p>
    <w:p w:rsidR="00C919B5" w:rsidRPr="009E5012" w:rsidRDefault="00C919B5" w:rsidP="00C919B5">
      <w:pPr>
        <w:jc w:val="both"/>
        <w:rPr>
          <w:rFonts w:ascii="Arial" w:hAnsi="Arial" w:cs="Arial"/>
        </w:rPr>
      </w:pPr>
      <w:r w:rsidRPr="009E5012">
        <w:rPr>
          <w:rFonts w:ascii="Arial" w:hAnsi="Arial" w:cs="Arial"/>
        </w:rPr>
        <w:t>1.1.6.2 Gestionar los patrocinios para las distintas actividades del Cuerpo de Bomberos de Costa Rica.</w:t>
      </w:r>
    </w:p>
    <w:p w:rsidR="00C919B5" w:rsidRPr="009E5012" w:rsidRDefault="00C919B5" w:rsidP="00C919B5">
      <w:pPr>
        <w:jc w:val="both"/>
        <w:rPr>
          <w:rFonts w:ascii="Arial" w:hAnsi="Arial" w:cs="Arial"/>
          <w:b/>
        </w:rPr>
      </w:pPr>
      <w:r w:rsidRPr="009E5012">
        <w:rPr>
          <w:rFonts w:ascii="Arial" w:hAnsi="Arial" w:cs="Arial"/>
          <w:b/>
        </w:rPr>
        <w:lastRenderedPageBreak/>
        <w:t>Acciones:</w:t>
      </w:r>
    </w:p>
    <w:p w:rsidR="00C919B5" w:rsidRPr="009E5012" w:rsidRDefault="00C919B5" w:rsidP="00C919B5">
      <w:pPr>
        <w:jc w:val="both"/>
        <w:rPr>
          <w:rFonts w:ascii="Arial" w:hAnsi="Arial" w:cs="Arial"/>
        </w:rPr>
      </w:pPr>
      <w:r w:rsidRPr="009E5012">
        <w:rPr>
          <w:rFonts w:ascii="Arial" w:hAnsi="Arial" w:cs="Arial"/>
        </w:rPr>
        <w:t>1.1.6.1.1 Consolidar extensión de marca para servicios remunerados</w:t>
      </w:r>
    </w:p>
    <w:p w:rsidR="00C919B5" w:rsidRPr="009E5012" w:rsidRDefault="00C919B5" w:rsidP="00C919B5">
      <w:pPr>
        <w:jc w:val="both"/>
        <w:rPr>
          <w:rFonts w:ascii="Arial" w:hAnsi="Arial" w:cs="Arial"/>
        </w:rPr>
      </w:pPr>
      <w:r w:rsidRPr="009E5012">
        <w:rPr>
          <w:rFonts w:ascii="Arial" w:hAnsi="Arial" w:cs="Arial"/>
        </w:rPr>
        <w:t>1.1.6.1.2 Establecer paquetes de servicios</w:t>
      </w:r>
    </w:p>
    <w:p w:rsidR="00C919B5" w:rsidRPr="009E5012" w:rsidRDefault="00C919B5" w:rsidP="00C919B5">
      <w:pPr>
        <w:jc w:val="both"/>
        <w:rPr>
          <w:rFonts w:ascii="Arial" w:hAnsi="Arial" w:cs="Arial"/>
        </w:rPr>
      </w:pPr>
      <w:r w:rsidRPr="009E5012">
        <w:rPr>
          <w:rFonts w:ascii="Arial" w:hAnsi="Arial" w:cs="Arial"/>
        </w:rPr>
        <w:t>1.1.6.1.3 Establecer políticas de precio</w:t>
      </w:r>
    </w:p>
    <w:p w:rsidR="00C919B5" w:rsidRPr="009E5012" w:rsidRDefault="00C919B5" w:rsidP="00C919B5">
      <w:pPr>
        <w:jc w:val="both"/>
        <w:rPr>
          <w:rFonts w:ascii="Arial" w:hAnsi="Arial" w:cs="Arial"/>
        </w:rPr>
      </w:pPr>
      <w:r w:rsidRPr="009E5012">
        <w:rPr>
          <w:rFonts w:ascii="Arial" w:hAnsi="Arial" w:cs="Arial"/>
        </w:rPr>
        <w:t>1.1.6.1.4 Capacitar en el tema de Ventas</w:t>
      </w:r>
    </w:p>
    <w:p w:rsidR="00C919B5" w:rsidRPr="009E5012" w:rsidRDefault="00C919B5" w:rsidP="00C919B5">
      <w:pPr>
        <w:jc w:val="both"/>
        <w:rPr>
          <w:rFonts w:ascii="Arial" w:hAnsi="Arial" w:cs="Arial"/>
        </w:rPr>
      </w:pPr>
      <w:r w:rsidRPr="009E5012">
        <w:rPr>
          <w:rFonts w:ascii="Arial" w:hAnsi="Arial" w:cs="Arial"/>
        </w:rPr>
        <w:t>1.1.6.1.5 Lanzamiento de sitio WEB de servicios remunerados</w:t>
      </w:r>
    </w:p>
    <w:p w:rsidR="00C919B5" w:rsidRPr="009E5012" w:rsidRDefault="00C919B5" w:rsidP="00C919B5">
      <w:pPr>
        <w:jc w:val="both"/>
        <w:rPr>
          <w:rFonts w:ascii="Arial" w:hAnsi="Arial" w:cs="Arial"/>
        </w:rPr>
      </w:pPr>
      <w:r w:rsidRPr="009E5012">
        <w:rPr>
          <w:rFonts w:ascii="Arial" w:hAnsi="Arial" w:cs="Arial"/>
        </w:rPr>
        <w:t>1.1.6.1.6 Creación de un APP de Prevención</w:t>
      </w:r>
    </w:p>
    <w:p w:rsidR="00C919B5" w:rsidRPr="009E5012" w:rsidRDefault="00C919B5" w:rsidP="00C919B5">
      <w:pPr>
        <w:jc w:val="both"/>
        <w:rPr>
          <w:rFonts w:ascii="Arial" w:hAnsi="Arial" w:cs="Arial"/>
        </w:rPr>
      </w:pPr>
      <w:r w:rsidRPr="009E5012">
        <w:rPr>
          <w:rFonts w:ascii="Arial" w:hAnsi="Arial" w:cs="Arial"/>
        </w:rPr>
        <w:t>1.1.6.1.7 Producir videos promocionales</w:t>
      </w:r>
    </w:p>
    <w:p w:rsidR="00C919B5" w:rsidRPr="009E5012" w:rsidRDefault="00C919B5" w:rsidP="00C919B5">
      <w:pPr>
        <w:jc w:val="both"/>
        <w:rPr>
          <w:rFonts w:ascii="Arial" w:hAnsi="Arial" w:cs="Arial"/>
        </w:rPr>
      </w:pPr>
      <w:r w:rsidRPr="009E5012">
        <w:rPr>
          <w:rFonts w:ascii="Arial" w:hAnsi="Arial" w:cs="Arial"/>
        </w:rPr>
        <w:t>1.1.6.2.1 Proyectar clientes según la actividad</w:t>
      </w:r>
    </w:p>
    <w:p w:rsidR="00C919B5" w:rsidRPr="009E5012" w:rsidRDefault="00C919B5" w:rsidP="00C919B5">
      <w:pPr>
        <w:jc w:val="both"/>
        <w:rPr>
          <w:rFonts w:ascii="Arial" w:hAnsi="Arial" w:cs="Arial"/>
        </w:rPr>
      </w:pPr>
      <w:r w:rsidRPr="009E5012">
        <w:rPr>
          <w:rFonts w:ascii="Arial" w:hAnsi="Arial" w:cs="Arial"/>
        </w:rPr>
        <w:t>1.1.6.2.2 Reuniones de negociación</w:t>
      </w:r>
    </w:p>
    <w:p w:rsidR="00C919B5" w:rsidRPr="009E5012" w:rsidRDefault="00C919B5" w:rsidP="00C919B5">
      <w:pPr>
        <w:jc w:val="both"/>
        <w:rPr>
          <w:rFonts w:ascii="Arial" w:hAnsi="Arial" w:cs="Arial"/>
        </w:rPr>
      </w:pPr>
      <w:r w:rsidRPr="009E5012">
        <w:rPr>
          <w:rFonts w:ascii="Arial" w:hAnsi="Arial" w:cs="Arial"/>
        </w:rPr>
        <w:t>1.1.6.2.3 Cerrar acuerdos</w:t>
      </w:r>
    </w:p>
    <w:p w:rsidR="00C919B5" w:rsidRPr="009E5012" w:rsidRDefault="00C919B5" w:rsidP="00C919B5">
      <w:pPr>
        <w:jc w:val="both"/>
        <w:rPr>
          <w:rFonts w:ascii="Arial" w:hAnsi="Arial" w:cs="Arial"/>
        </w:rPr>
      </w:pPr>
      <w:r w:rsidRPr="009E5012">
        <w:rPr>
          <w:rFonts w:ascii="Arial" w:hAnsi="Arial" w:cs="Arial"/>
        </w:rPr>
        <w:t>1.1.6.2.4 Administrar los dineros generados</w:t>
      </w:r>
    </w:p>
    <w:p w:rsidR="00C919B5" w:rsidRPr="009E5012" w:rsidRDefault="00C919B5" w:rsidP="00C919B5">
      <w:pPr>
        <w:jc w:val="both"/>
        <w:rPr>
          <w:rFonts w:ascii="Arial" w:hAnsi="Arial" w:cs="Arial"/>
        </w:rPr>
      </w:pPr>
      <w:r w:rsidRPr="009E5012">
        <w:rPr>
          <w:rFonts w:ascii="Arial" w:hAnsi="Arial" w:cs="Arial"/>
        </w:rPr>
        <w:t>1.1.6.2.5 Ejecutar los acuerdos</w:t>
      </w:r>
    </w:p>
    <w:p w:rsidR="00C919B5" w:rsidRPr="009E5012" w:rsidRDefault="00C919B5" w:rsidP="00C919B5">
      <w:pPr>
        <w:jc w:val="both"/>
        <w:rPr>
          <w:rFonts w:ascii="Arial" w:hAnsi="Arial" w:cs="Arial"/>
        </w:rPr>
      </w:pPr>
      <w:r w:rsidRPr="009E5012">
        <w:rPr>
          <w:rFonts w:ascii="Arial" w:hAnsi="Arial" w:cs="Arial"/>
        </w:rPr>
        <w:t>1.1.6.2.6 Informe final de gestión</w:t>
      </w:r>
    </w:p>
    <w:p w:rsidR="00C919B5" w:rsidRPr="009E5012" w:rsidRDefault="00C919B5" w:rsidP="00C919B5">
      <w:pPr>
        <w:pStyle w:val="Ttulo3"/>
        <w:jc w:val="both"/>
        <w:rPr>
          <w:rFonts w:ascii="Arial" w:hAnsi="Arial" w:cs="Arial"/>
          <w:color w:val="auto"/>
        </w:rPr>
      </w:pPr>
    </w:p>
    <w:p w:rsidR="00C919B5" w:rsidRPr="009E5012" w:rsidRDefault="00C919B5" w:rsidP="00C919B5">
      <w:pPr>
        <w:pStyle w:val="Ttulo3"/>
        <w:numPr>
          <w:ilvl w:val="0"/>
          <w:numId w:val="43"/>
        </w:numPr>
        <w:jc w:val="both"/>
        <w:rPr>
          <w:rFonts w:ascii="Arial" w:hAnsi="Arial" w:cs="Arial"/>
          <w:color w:val="auto"/>
        </w:rPr>
      </w:pPr>
      <w:bookmarkStart w:id="45" w:name="_Toc456260844"/>
      <w:bookmarkStart w:id="46" w:name="_Toc456267932"/>
      <w:bookmarkStart w:id="47" w:name="_Toc456344145"/>
      <w:r w:rsidRPr="009E5012">
        <w:rPr>
          <w:rFonts w:ascii="Arial" w:hAnsi="Arial" w:cs="Arial"/>
          <w:color w:val="auto"/>
        </w:rPr>
        <w:t>COMUNICACIÓN ESTRATÉGICA</w:t>
      </w:r>
      <w:bookmarkEnd w:id="45"/>
      <w:bookmarkEnd w:id="46"/>
      <w:bookmarkEnd w:id="47"/>
    </w:p>
    <w:p w:rsidR="00C919B5" w:rsidRPr="009E5012" w:rsidRDefault="00C919B5" w:rsidP="00C919B5">
      <w:pPr>
        <w:jc w:val="both"/>
        <w:rPr>
          <w:rFonts w:ascii="Arial" w:hAnsi="Arial" w:cs="Arial"/>
          <w:b/>
        </w:rPr>
      </w:pPr>
      <w:r w:rsidRPr="009E5012">
        <w:rPr>
          <w:rFonts w:ascii="Arial" w:hAnsi="Arial" w:cs="Arial"/>
          <w:b/>
        </w:rPr>
        <w:t>Objetivos específicos:</w:t>
      </w:r>
    </w:p>
    <w:p w:rsidR="00C919B5" w:rsidRPr="009E5012" w:rsidRDefault="00C919B5" w:rsidP="00C919B5">
      <w:pPr>
        <w:pStyle w:val="Prrafodelista"/>
        <w:numPr>
          <w:ilvl w:val="0"/>
          <w:numId w:val="23"/>
        </w:numPr>
        <w:jc w:val="both"/>
        <w:rPr>
          <w:rFonts w:ascii="Arial" w:hAnsi="Arial" w:cs="Arial"/>
        </w:rPr>
      </w:pPr>
      <w:r w:rsidRPr="009E5012">
        <w:rPr>
          <w:rFonts w:ascii="Arial" w:hAnsi="Arial" w:cs="Arial"/>
        </w:rPr>
        <w:t>Talento Humano</w:t>
      </w:r>
    </w:p>
    <w:p w:rsidR="00C919B5" w:rsidRPr="009E5012" w:rsidRDefault="00C919B5" w:rsidP="00C919B5">
      <w:pPr>
        <w:pStyle w:val="Prrafodelista"/>
        <w:numPr>
          <w:ilvl w:val="0"/>
          <w:numId w:val="23"/>
        </w:numPr>
        <w:jc w:val="both"/>
        <w:rPr>
          <w:rFonts w:ascii="Arial" w:hAnsi="Arial" w:cs="Arial"/>
        </w:rPr>
      </w:pPr>
      <w:r w:rsidRPr="009E5012">
        <w:rPr>
          <w:rFonts w:ascii="Arial" w:hAnsi="Arial" w:cs="Arial"/>
        </w:rPr>
        <w:t>Comunicación Estratégica</w:t>
      </w:r>
    </w:p>
    <w:p w:rsidR="00C919B5" w:rsidRPr="009E5012" w:rsidRDefault="00C919B5" w:rsidP="00C919B5">
      <w:pPr>
        <w:pStyle w:val="Prrafodelista"/>
        <w:numPr>
          <w:ilvl w:val="0"/>
          <w:numId w:val="42"/>
        </w:numPr>
        <w:jc w:val="both"/>
        <w:rPr>
          <w:rFonts w:ascii="Arial" w:hAnsi="Arial" w:cs="Arial"/>
        </w:rPr>
      </w:pPr>
      <w:r w:rsidRPr="009E5012">
        <w:rPr>
          <w:rFonts w:ascii="Arial" w:hAnsi="Arial" w:cs="Arial"/>
        </w:rPr>
        <w:t xml:space="preserve">Prevención de Emergencias </w:t>
      </w:r>
    </w:p>
    <w:p w:rsidR="00C919B5" w:rsidRPr="009E5012" w:rsidRDefault="00C919B5" w:rsidP="00C919B5">
      <w:pPr>
        <w:pStyle w:val="Prrafodelista"/>
        <w:numPr>
          <w:ilvl w:val="0"/>
          <w:numId w:val="25"/>
        </w:numPr>
        <w:jc w:val="both"/>
        <w:rPr>
          <w:rFonts w:ascii="Arial" w:hAnsi="Arial" w:cs="Arial"/>
        </w:rPr>
      </w:pPr>
      <w:r w:rsidRPr="009E5012">
        <w:rPr>
          <w:rFonts w:ascii="Arial" w:hAnsi="Arial" w:cs="Arial"/>
        </w:rPr>
        <w:t>Transparencia</w:t>
      </w:r>
    </w:p>
    <w:p w:rsidR="00C919B5" w:rsidRPr="009E5012" w:rsidRDefault="00C919B5" w:rsidP="00C919B5">
      <w:pPr>
        <w:jc w:val="both"/>
        <w:rPr>
          <w:rFonts w:ascii="Arial" w:hAnsi="Arial" w:cs="Arial"/>
          <w:b/>
        </w:rPr>
      </w:pPr>
      <w:r w:rsidRPr="009E5012">
        <w:rPr>
          <w:rFonts w:ascii="Arial" w:hAnsi="Arial" w:cs="Arial"/>
          <w:b/>
        </w:rPr>
        <w:t>Metas Específicas:</w:t>
      </w:r>
    </w:p>
    <w:p w:rsidR="00C919B5" w:rsidRPr="009E5012" w:rsidRDefault="00C919B5" w:rsidP="00C919B5">
      <w:pPr>
        <w:jc w:val="both"/>
        <w:rPr>
          <w:rFonts w:ascii="Arial" w:hAnsi="Arial" w:cs="Arial"/>
        </w:rPr>
      </w:pPr>
      <w:r w:rsidRPr="009E5012">
        <w:rPr>
          <w:rFonts w:ascii="Arial" w:hAnsi="Arial" w:cs="Arial"/>
        </w:rPr>
        <w:t>1.2.2.1 Fortalecer el sentido de pertenencia y la implementación de acciones alineadas a la misión, visión, valores y otros aspectos de la identidad del BCBCR, de manera tal que, al menos, el 85% de la organización se sienta orgulloso de trabajar en esta institución y perciba que este es un buen lugar para trabajar.</w:t>
      </w:r>
    </w:p>
    <w:p w:rsidR="00C919B5" w:rsidRPr="009E5012" w:rsidRDefault="00C919B5" w:rsidP="00C919B5">
      <w:pPr>
        <w:jc w:val="both"/>
        <w:rPr>
          <w:rFonts w:ascii="Arial" w:hAnsi="Arial" w:cs="Arial"/>
        </w:rPr>
      </w:pPr>
      <w:r w:rsidRPr="009E5012">
        <w:rPr>
          <w:rFonts w:ascii="Arial" w:hAnsi="Arial" w:cs="Arial"/>
        </w:rPr>
        <w:t xml:space="preserve">1.3.1.1 Comunicar los objetivos, proyectos, avances, logros y principales acontecimientos del quehacer institucional a todos los colaboradores, de manera tal que, al menos, el 85% se perciba informado de lo que pasa en la organización. </w:t>
      </w:r>
    </w:p>
    <w:p w:rsidR="00C919B5" w:rsidRPr="009E5012" w:rsidRDefault="00C919B5" w:rsidP="00C919B5">
      <w:pPr>
        <w:jc w:val="both"/>
        <w:rPr>
          <w:rFonts w:ascii="Arial" w:hAnsi="Arial" w:cs="Arial"/>
        </w:rPr>
      </w:pPr>
      <w:r w:rsidRPr="009E5012">
        <w:rPr>
          <w:rFonts w:ascii="Arial" w:hAnsi="Arial" w:cs="Arial"/>
        </w:rPr>
        <w:lastRenderedPageBreak/>
        <w:t xml:space="preserve">1.3.1.2 Comunicar los objetivos, proyectos, avances, logros y principales acontecimientos del quehacer institucional, de manera tal que, al menos, el 65% de los públicos externos encuestados perciba que la organización hace un uso eficiente de los recursos.  </w:t>
      </w:r>
    </w:p>
    <w:p w:rsidR="00C919B5" w:rsidRPr="009E5012" w:rsidRDefault="00C919B5" w:rsidP="00C919B5">
      <w:pPr>
        <w:jc w:val="both"/>
        <w:rPr>
          <w:rFonts w:ascii="Arial" w:hAnsi="Arial" w:cs="Arial"/>
        </w:rPr>
      </w:pPr>
      <w:r w:rsidRPr="009E5012">
        <w:rPr>
          <w:rFonts w:ascii="Arial" w:hAnsi="Arial" w:cs="Arial"/>
        </w:rPr>
        <w:t xml:space="preserve">1.3.1.3 Posicionar al BCBCR como una organización conformada por profesionales que previenen, salvan vidas, protegen propiedades y conservan el ambiente, a través de una diversidad de funciones y bajo altos valores, de manera tal que, al menos, el 65% de los públicos externos encuestados lo perciba de esa manera. </w:t>
      </w:r>
    </w:p>
    <w:p w:rsidR="00C919B5" w:rsidRPr="009E5012" w:rsidRDefault="00C919B5" w:rsidP="00C919B5">
      <w:pPr>
        <w:jc w:val="both"/>
        <w:rPr>
          <w:rFonts w:ascii="Arial" w:hAnsi="Arial" w:cs="Arial"/>
        </w:rPr>
      </w:pPr>
      <w:r w:rsidRPr="009E5012">
        <w:rPr>
          <w:rFonts w:ascii="Arial" w:hAnsi="Arial" w:cs="Arial"/>
        </w:rPr>
        <w:t xml:space="preserve">1.6.2.1 Comunicar cómo prevenir y cómo actuar en caso de incendio estructural, incendio forestal, escape de gas y ataques de abejas, de manera que, al menos, el 65% de los públicos encuestados sepa identificar cuatro de ellas. </w:t>
      </w:r>
    </w:p>
    <w:p w:rsidR="00C919B5" w:rsidRPr="009E5012" w:rsidRDefault="00C919B5" w:rsidP="00C919B5">
      <w:pPr>
        <w:jc w:val="both"/>
        <w:rPr>
          <w:rFonts w:ascii="Arial" w:hAnsi="Arial" w:cs="Arial"/>
        </w:rPr>
      </w:pPr>
      <w:r w:rsidRPr="009E5012">
        <w:rPr>
          <w:rFonts w:ascii="Arial" w:hAnsi="Arial" w:cs="Arial"/>
        </w:rPr>
        <w:t xml:space="preserve">1.8.1.1 Fomentar la comunicación asertiva, tanto en dirección descendente como ascendente, la transparencia y la equidad en el trato, de manera tal que, al menos, el 75% de los colaboradores perciba una organización más comunicativa. </w:t>
      </w:r>
    </w:p>
    <w:p w:rsidR="00C919B5" w:rsidRPr="009E5012" w:rsidRDefault="00C919B5" w:rsidP="00C919B5">
      <w:pPr>
        <w:jc w:val="both"/>
        <w:rPr>
          <w:rFonts w:ascii="Arial" w:hAnsi="Arial" w:cs="Arial"/>
          <w:b/>
        </w:rPr>
      </w:pPr>
      <w:r w:rsidRPr="009E5012">
        <w:rPr>
          <w:rFonts w:ascii="Arial" w:hAnsi="Arial" w:cs="Arial"/>
          <w:b/>
        </w:rPr>
        <w:t xml:space="preserve">Acciones: </w:t>
      </w:r>
    </w:p>
    <w:p w:rsidR="00C919B5" w:rsidRPr="009E5012" w:rsidRDefault="00C919B5" w:rsidP="00C919B5">
      <w:pPr>
        <w:jc w:val="both"/>
        <w:rPr>
          <w:rFonts w:ascii="Arial" w:hAnsi="Arial" w:cs="Arial"/>
        </w:rPr>
      </w:pPr>
      <w:r w:rsidRPr="009E5012">
        <w:rPr>
          <w:rFonts w:ascii="Arial" w:hAnsi="Arial" w:cs="Arial"/>
        </w:rPr>
        <w:t>1.2.2.1.1 Eventos de integración (talleres,  eventos deportivos, aniversarios, graduaciones, obsequios, fechas patrias, etc.)</w:t>
      </w:r>
    </w:p>
    <w:p w:rsidR="00C919B5" w:rsidRPr="009E5012" w:rsidRDefault="00C919B5" w:rsidP="00C919B5">
      <w:pPr>
        <w:jc w:val="both"/>
        <w:rPr>
          <w:rFonts w:ascii="Arial" w:hAnsi="Arial" w:cs="Arial"/>
        </w:rPr>
      </w:pPr>
      <w:r w:rsidRPr="009E5012">
        <w:rPr>
          <w:rFonts w:ascii="Arial" w:hAnsi="Arial" w:cs="Arial"/>
        </w:rPr>
        <w:t xml:space="preserve">1.2.2.1.2 Materiales audiovisuales </w:t>
      </w:r>
    </w:p>
    <w:p w:rsidR="00C919B5" w:rsidRPr="009E5012" w:rsidRDefault="00C919B5" w:rsidP="00C919B5">
      <w:pPr>
        <w:jc w:val="both"/>
        <w:rPr>
          <w:rFonts w:ascii="Arial" w:hAnsi="Arial" w:cs="Arial"/>
        </w:rPr>
      </w:pPr>
      <w:r w:rsidRPr="009E5012">
        <w:rPr>
          <w:rFonts w:ascii="Arial" w:hAnsi="Arial" w:cs="Arial"/>
        </w:rPr>
        <w:t xml:space="preserve">1.2.2.1.3 Materiales impresos </w:t>
      </w:r>
    </w:p>
    <w:p w:rsidR="00C919B5" w:rsidRPr="009E5012" w:rsidRDefault="00C919B5" w:rsidP="00C919B5">
      <w:pPr>
        <w:jc w:val="both"/>
        <w:rPr>
          <w:rFonts w:ascii="Arial" w:hAnsi="Arial" w:cs="Arial"/>
        </w:rPr>
      </w:pPr>
      <w:r w:rsidRPr="009E5012">
        <w:rPr>
          <w:rFonts w:ascii="Arial" w:hAnsi="Arial" w:cs="Arial"/>
        </w:rPr>
        <w:t xml:space="preserve">1.2.2.1.4 Materiales digitales </w:t>
      </w:r>
    </w:p>
    <w:p w:rsidR="00C919B5" w:rsidRPr="009E5012" w:rsidRDefault="00C919B5" w:rsidP="00C919B5">
      <w:pPr>
        <w:jc w:val="both"/>
        <w:rPr>
          <w:rFonts w:ascii="Arial" w:hAnsi="Arial" w:cs="Arial"/>
        </w:rPr>
      </w:pPr>
      <w:r w:rsidRPr="009E5012">
        <w:rPr>
          <w:rFonts w:ascii="Arial" w:hAnsi="Arial" w:cs="Arial"/>
        </w:rPr>
        <w:t>1.2.2.1.5 Apoyo campañas nacionales: cáncer mama, cáncer próstata, cáncer piel, etc.</w:t>
      </w:r>
    </w:p>
    <w:p w:rsidR="00C919B5" w:rsidRPr="009E5012" w:rsidRDefault="00C919B5" w:rsidP="00C919B5">
      <w:pPr>
        <w:jc w:val="both"/>
        <w:rPr>
          <w:rFonts w:ascii="Arial" w:hAnsi="Arial" w:cs="Arial"/>
        </w:rPr>
      </w:pPr>
      <w:r w:rsidRPr="009E5012">
        <w:rPr>
          <w:rFonts w:ascii="Arial" w:hAnsi="Arial" w:cs="Arial"/>
        </w:rPr>
        <w:t xml:space="preserve">1.2.2.1.6 Mensajes digitales para días: amistad, mujer, padre, madre, niño, independencia, anexión, culturas, Navidad, año nuevo, etc. </w:t>
      </w:r>
    </w:p>
    <w:p w:rsidR="00C919B5" w:rsidRPr="009E5012" w:rsidRDefault="00C919B5" w:rsidP="00C919B5">
      <w:pPr>
        <w:jc w:val="both"/>
        <w:rPr>
          <w:rFonts w:ascii="Arial" w:hAnsi="Arial" w:cs="Arial"/>
        </w:rPr>
      </w:pPr>
      <w:r w:rsidRPr="009E5012">
        <w:rPr>
          <w:rFonts w:ascii="Arial" w:hAnsi="Arial" w:cs="Arial"/>
        </w:rPr>
        <w:t>1.2.2.1.7 Charlas inducción</w:t>
      </w:r>
    </w:p>
    <w:p w:rsidR="00C919B5" w:rsidRPr="009E5012" w:rsidRDefault="00C919B5" w:rsidP="00C919B5">
      <w:pPr>
        <w:jc w:val="both"/>
        <w:rPr>
          <w:rFonts w:ascii="Arial" w:hAnsi="Arial" w:cs="Arial"/>
        </w:rPr>
      </w:pPr>
      <w:r w:rsidRPr="009E5012">
        <w:rPr>
          <w:rFonts w:ascii="Arial" w:hAnsi="Arial" w:cs="Arial"/>
        </w:rPr>
        <w:t>1.2.2.1.8 Agrupaciones culturales (banda, rondalla, escolta)</w:t>
      </w:r>
    </w:p>
    <w:p w:rsidR="00C919B5" w:rsidRPr="009E5012" w:rsidRDefault="00C919B5" w:rsidP="00C919B5">
      <w:pPr>
        <w:jc w:val="both"/>
        <w:rPr>
          <w:rFonts w:ascii="Arial" w:hAnsi="Arial" w:cs="Arial"/>
        </w:rPr>
      </w:pPr>
      <w:r w:rsidRPr="009E5012">
        <w:rPr>
          <w:rFonts w:ascii="Arial" w:hAnsi="Arial" w:cs="Arial"/>
        </w:rPr>
        <w:t>1.2.2.1.9 Honras fúnebres</w:t>
      </w:r>
    </w:p>
    <w:p w:rsidR="00C919B5" w:rsidRPr="009E5012" w:rsidRDefault="00C919B5" w:rsidP="00C919B5">
      <w:pPr>
        <w:jc w:val="both"/>
        <w:rPr>
          <w:rFonts w:ascii="Arial" w:hAnsi="Arial" w:cs="Arial"/>
        </w:rPr>
      </w:pPr>
      <w:r w:rsidRPr="009E5012">
        <w:rPr>
          <w:rFonts w:ascii="Arial" w:hAnsi="Arial" w:cs="Arial"/>
        </w:rPr>
        <w:t>1.3.1.1.1 Memoria anual 2016 (texto y video)</w:t>
      </w:r>
    </w:p>
    <w:p w:rsidR="00C919B5" w:rsidRPr="009E5012" w:rsidRDefault="00C919B5" w:rsidP="00C919B5">
      <w:pPr>
        <w:jc w:val="both"/>
        <w:rPr>
          <w:rFonts w:ascii="Arial" w:hAnsi="Arial" w:cs="Arial"/>
        </w:rPr>
      </w:pPr>
      <w:r w:rsidRPr="009E5012">
        <w:rPr>
          <w:rFonts w:ascii="Arial" w:hAnsi="Arial" w:cs="Arial"/>
        </w:rPr>
        <w:t>1.3.1.1.2 Boletines internos digitales mensuales (texto y audiovisuales)</w:t>
      </w:r>
    </w:p>
    <w:p w:rsidR="00C919B5" w:rsidRPr="009E5012" w:rsidRDefault="00C919B5" w:rsidP="00C919B5">
      <w:pPr>
        <w:jc w:val="both"/>
        <w:rPr>
          <w:rFonts w:ascii="Arial" w:hAnsi="Arial" w:cs="Arial"/>
        </w:rPr>
      </w:pPr>
      <w:r w:rsidRPr="009E5012">
        <w:rPr>
          <w:rFonts w:ascii="Arial" w:hAnsi="Arial" w:cs="Arial"/>
        </w:rPr>
        <w:t>1.3.1.1.3 Comunicados internos semanales (texto y audiovisuales)</w:t>
      </w:r>
    </w:p>
    <w:p w:rsidR="00C919B5" w:rsidRPr="009E5012" w:rsidRDefault="00C919B5" w:rsidP="00C919B5">
      <w:pPr>
        <w:jc w:val="both"/>
        <w:rPr>
          <w:rFonts w:ascii="Arial" w:hAnsi="Arial" w:cs="Arial"/>
        </w:rPr>
      </w:pPr>
      <w:r w:rsidRPr="009E5012">
        <w:rPr>
          <w:rFonts w:ascii="Arial" w:hAnsi="Arial" w:cs="Arial"/>
        </w:rPr>
        <w:t>1.3.1.1.4 Canales realimentación internos</w:t>
      </w:r>
    </w:p>
    <w:p w:rsidR="00C919B5" w:rsidRPr="009E5012" w:rsidRDefault="00C919B5" w:rsidP="00C919B5">
      <w:pPr>
        <w:jc w:val="both"/>
        <w:rPr>
          <w:rFonts w:ascii="Arial" w:hAnsi="Arial" w:cs="Arial"/>
        </w:rPr>
      </w:pPr>
      <w:r w:rsidRPr="009E5012">
        <w:rPr>
          <w:rFonts w:ascii="Arial" w:hAnsi="Arial" w:cs="Arial"/>
        </w:rPr>
        <w:t xml:space="preserve">1.3.1.1.5 Giras informativas dependencias </w:t>
      </w:r>
    </w:p>
    <w:p w:rsidR="00C919B5" w:rsidRPr="009E5012" w:rsidRDefault="00C919B5" w:rsidP="00C919B5">
      <w:pPr>
        <w:jc w:val="both"/>
        <w:rPr>
          <w:rFonts w:ascii="Arial" w:hAnsi="Arial" w:cs="Arial"/>
        </w:rPr>
      </w:pPr>
      <w:r w:rsidRPr="009E5012">
        <w:rPr>
          <w:rFonts w:ascii="Arial" w:hAnsi="Arial" w:cs="Arial"/>
        </w:rPr>
        <w:t>1.3.1.1.6 Reuniones informativas jefaturas</w:t>
      </w:r>
    </w:p>
    <w:p w:rsidR="00C919B5" w:rsidRPr="009E5012" w:rsidRDefault="00C919B5" w:rsidP="00C919B5">
      <w:pPr>
        <w:jc w:val="both"/>
        <w:rPr>
          <w:rFonts w:ascii="Arial" w:hAnsi="Arial" w:cs="Arial"/>
        </w:rPr>
      </w:pPr>
      <w:r w:rsidRPr="009E5012">
        <w:rPr>
          <w:rFonts w:ascii="Arial" w:hAnsi="Arial" w:cs="Arial"/>
        </w:rPr>
        <w:lastRenderedPageBreak/>
        <w:t>1.3.1.1.7 Estudio comunicación interna</w:t>
      </w:r>
    </w:p>
    <w:p w:rsidR="00C919B5" w:rsidRPr="009E5012" w:rsidRDefault="00C919B5" w:rsidP="00C919B5">
      <w:pPr>
        <w:jc w:val="both"/>
        <w:rPr>
          <w:rFonts w:ascii="Arial" w:hAnsi="Arial" w:cs="Arial"/>
        </w:rPr>
      </w:pPr>
      <w:r w:rsidRPr="009E5012">
        <w:rPr>
          <w:rFonts w:ascii="Arial" w:hAnsi="Arial" w:cs="Arial"/>
        </w:rPr>
        <w:t>1.3.1.2.1 Mantenimiento y desarrollo sitio web</w:t>
      </w:r>
    </w:p>
    <w:p w:rsidR="00C919B5" w:rsidRPr="009E5012" w:rsidRDefault="00C919B5" w:rsidP="00C919B5">
      <w:pPr>
        <w:jc w:val="both"/>
        <w:rPr>
          <w:rFonts w:ascii="Arial" w:hAnsi="Arial" w:cs="Arial"/>
        </w:rPr>
      </w:pPr>
      <w:r w:rsidRPr="009E5012">
        <w:rPr>
          <w:rFonts w:ascii="Arial" w:hAnsi="Arial" w:cs="Arial"/>
        </w:rPr>
        <w:t xml:space="preserve">1.3.1.2.2 Mantenimiento redes sociales </w:t>
      </w:r>
    </w:p>
    <w:p w:rsidR="00C919B5" w:rsidRPr="009E5012" w:rsidRDefault="00C919B5" w:rsidP="00C919B5">
      <w:pPr>
        <w:jc w:val="both"/>
        <w:rPr>
          <w:rFonts w:ascii="Arial" w:hAnsi="Arial" w:cs="Arial"/>
        </w:rPr>
      </w:pPr>
      <w:r w:rsidRPr="009E5012">
        <w:rPr>
          <w:rFonts w:ascii="Arial" w:hAnsi="Arial" w:cs="Arial"/>
        </w:rPr>
        <w:t>1.3.1.2.3 Gestión prensa (proactiva y reactiva): boletines, estadísticas, colocación, conferencias, entrevistas, etc.</w:t>
      </w:r>
    </w:p>
    <w:p w:rsidR="00C919B5" w:rsidRPr="009E5012" w:rsidRDefault="00C919B5" w:rsidP="00C919B5">
      <w:pPr>
        <w:jc w:val="both"/>
        <w:rPr>
          <w:rFonts w:ascii="Arial" w:hAnsi="Arial" w:cs="Arial"/>
        </w:rPr>
      </w:pPr>
      <w:r w:rsidRPr="009E5012">
        <w:rPr>
          <w:rFonts w:ascii="Arial" w:hAnsi="Arial" w:cs="Arial"/>
        </w:rPr>
        <w:t xml:space="preserve">1.3.1.2.4 Videos organizacionales </w:t>
      </w:r>
    </w:p>
    <w:p w:rsidR="00C919B5" w:rsidRPr="009E5012" w:rsidRDefault="00C919B5" w:rsidP="00C919B5">
      <w:pPr>
        <w:jc w:val="both"/>
        <w:rPr>
          <w:rFonts w:ascii="Arial" w:hAnsi="Arial" w:cs="Arial"/>
        </w:rPr>
      </w:pPr>
      <w:r w:rsidRPr="009E5012">
        <w:rPr>
          <w:rFonts w:ascii="Arial" w:hAnsi="Arial" w:cs="Arial"/>
        </w:rPr>
        <w:t xml:space="preserve">1.3.1.2.5 Eventos protocolarios (inauguraciones edificios, apertura servicios, entrega de equipos, traspaso de lotes, etc.) </w:t>
      </w:r>
    </w:p>
    <w:p w:rsidR="00C919B5" w:rsidRPr="009E5012" w:rsidRDefault="00C919B5" w:rsidP="00C919B5">
      <w:pPr>
        <w:jc w:val="both"/>
        <w:rPr>
          <w:rFonts w:ascii="Arial" w:hAnsi="Arial" w:cs="Arial"/>
        </w:rPr>
      </w:pPr>
      <w:r w:rsidRPr="009E5012">
        <w:rPr>
          <w:rFonts w:ascii="Arial" w:hAnsi="Arial" w:cs="Arial"/>
        </w:rPr>
        <w:t xml:space="preserve">1.3.1.2.6 Monitoreo y análisis de prensa </w:t>
      </w:r>
    </w:p>
    <w:p w:rsidR="00C919B5" w:rsidRPr="009E5012" w:rsidRDefault="00C919B5" w:rsidP="00C919B5">
      <w:pPr>
        <w:jc w:val="both"/>
        <w:rPr>
          <w:rFonts w:ascii="Arial" w:hAnsi="Arial" w:cs="Arial"/>
        </w:rPr>
      </w:pPr>
      <w:r w:rsidRPr="009E5012">
        <w:rPr>
          <w:rFonts w:ascii="Arial" w:hAnsi="Arial" w:cs="Arial"/>
        </w:rPr>
        <w:t>1.3.1.2.7 Replicar contenidos medios CCBICA.</w:t>
      </w:r>
    </w:p>
    <w:p w:rsidR="00C919B5" w:rsidRPr="009E5012" w:rsidRDefault="00C919B5" w:rsidP="00C919B5">
      <w:pPr>
        <w:jc w:val="both"/>
        <w:rPr>
          <w:rFonts w:ascii="Arial" w:hAnsi="Arial" w:cs="Arial"/>
        </w:rPr>
      </w:pPr>
      <w:r w:rsidRPr="009E5012">
        <w:rPr>
          <w:rFonts w:ascii="Arial" w:hAnsi="Arial" w:cs="Arial"/>
        </w:rPr>
        <w:t>1.3.1.3.1 Unidad marca: señalética interna y externa, papelería y diseño de todos los materiales institucionales.</w:t>
      </w:r>
    </w:p>
    <w:p w:rsidR="00C919B5" w:rsidRPr="009E5012" w:rsidRDefault="00C919B5" w:rsidP="00C919B5">
      <w:pPr>
        <w:jc w:val="both"/>
        <w:rPr>
          <w:rFonts w:ascii="Arial" w:hAnsi="Arial" w:cs="Arial"/>
        </w:rPr>
      </w:pPr>
      <w:r w:rsidRPr="009E5012">
        <w:rPr>
          <w:rFonts w:ascii="Arial" w:hAnsi="Arial" w:cs="Arial"/>
        </w:rPr>
        <w:t>1.3.1.3.2 Premio al valor ciudadano</w:t>
      </w:r>
    </w:p>
    <w:p w:rsidR="00C919B5" w:rsidRPr="009E5012" w:rsidRDefault="00C919B5" w:rsidP="00C919B5">
      <w:pPr>
        <w:jc w:val="both"/>
        <w:rPr>
          <w:rFonts w:ascii="Arial" w:hAnsi="Arial" w:cs="Arial"/>
        </w:rPr>
      </w:pPr>
      <w:r w:rsidRPr="009E5012">
        <w:rPr>
          <w:rFonts w:ascii="Arial" w:hAnsi="Arial" w:cs="Arial"/>
        </w:rPr>
        <w:t>1.3.1.3.3 Concurso: Bombero por un día</w:t>
      </w:r>
    </w:p>
    <w:p w:rsidR="00C919B5" w:rsidRPr="009E5012" w:rsidRDefault="00C919B5" w:rsidP="00C919B5">
      <w:pPr>
        <w:jc w:val="both"/>
        <w:rPr>
          <w:rFonts w:ascii="Arial" w:hAnsi="Arial" w:cs="Arial"/>
        </w:rPr>
      </w:pPr>
      <w:r w:rsidRPr="009E5012">
        <w:rPr>
          <w:rFonts w:ascii="Arial" w:hAnsi="Arial" w:cs="Arial"/>
        </w:rPr>
        <w:t>1.3.1.3.4 Concurso periodístico</w:t>
      </w:r>
    </w:p>
    <w:p w:rsidR="00C919B5" w:rsidRPr="009E5012" w:rsidRDefault="00C919B5" w:rsidP="00C919B5">
      <w:pPr>
        <w:jc w:val="both"/>
        <w:rPr>
          <w:rFonts w:ascii="Arial" w:hAnsi="Arial" w:cs="Arial"/>
        </w:rPr>
      </w:pPr>
      <w:r w:rsidRPr="009E5012">
        <w:rPr>
          <w:rFonts w:ascii="Arial" w:hAnsi="Arial" w:cs="Arial"/>
        </w:rPr>
        <w:t>1.3.1.3.5 Estudio de imagen externa</w:t>
      </w:r>
    </w:p>
    <w:p w:rsidR="00C919B5" w:rsidRPr="009E5012" w:rsidRDefault="00C919B5" w:rsidP="00C919B5">
      <w:pPr>
        <w:jc w:val="both"/>
        <w:rPr>
          <w:rFonts w:ascii="Arial" w:hAnsi="Arial" w:cs="Arial"/>
        </w:rPr>
      </w:pPr>
      <w:r w:rsidRPr="009E5012">
        <w:rPr>
          <w:rFonts w:ascii="Arial" w:hAnsi="Arial" w:cs="Arial"/>
        </w:rPr>
        <w:t xml:space="preserve">1.6.2.1.1 Caravana prevención </w:t>
      </w:r>
    </w:p>
    <w:p w:rsidR="00C919B5" w:rsidRPr="009E5012" w:rsidRDefault="00C919B5" w:rsidP="00C919B5">
      <w:pPr>
        <w:jc w:val="both"/>
        <w:rPr>
          <w:rFonts w:ascii="Arial" w:hAnsi="Arial" w:cs="Arial"/>
        </w:rPr>
      </w:pPr>
      <w:r w:rsidRPr="009E5012">
        <w:rPr>
          <w:rFonts w:ascii="Arial" w:hAnsi="Arial" w:cs="Arial"/>
        </w:rPr>
        <w:t>1.6.2.1.2 Charlas centros educativos</w:t>
      </w:r>
    </w:p>
    <w:p w:rsidR="00C919B5" w:rsidRPr="009E5012" w:rsidRDefault="00C919B5" w:rsidP="00C919B5">
      <w:pPr>
        <w:jc w:val="both"/>
        <w:rPr>
          <w:rFonts w:ascii="Arial" w:hAnsi="Arial" w:cs="Arial"/>
        </w:rPr>
      </w:pPr>
      <w:r w:rsidRPr="009E5012">
        <w:rPr>
          <w:rFonts w:ascii="Arial" w:hAnsi="Arial" w:cs="Arial"/>
        </w:rPr>
        <w:t>1.6.2.1.3 Charlas comunidades</w:t>
      </w:r>
    </w:p>
    <w:p w:rsidR="00C919B5" w:rsidRPr="009E5012" w:rsidRDefault="00C919B5" w:rsidP="00C919B5">
      <w:pPr>
        <w:jc w:val="both"/>
        <w:rPr>
          <w:rFonts w:ascii="Arial" w:hAnsi="Arial" w:cs="Arial"/>
        </w:rPr>
      </w:pPr>
      <w:r w:rsidRPr="009E5012">
        <w:rPr>
          <w:rFonts w:ascii="Arial" w:hAnsi="Arial" w:cs="Arial"/>
        </w:rPr>
        <w:t xml:space="preserve">1.6.2.1.4 Stands informativos </w:t>
      </w:r>
    </w:p>
    <w:p w:rsidR="00C919B5" w:rsidRPr="009E5012" w:rsidRDefault="00C919B5" w:rsidP="00C919B5">
      <w:pPr>
        <w:jc w:val="both"/>
        <w:rPr>
          <w:rFonts w:ascii="Arial" w:hAnsi="Arial" w:cs="Arial"/>
        </w:rPr>
      </w:pPr>
      <w:r w:rsidRPr="009E5012">
        <w:rPr>
          <w:rFonts w:ascii="Arial" w:hAnsi="Arial" w:cs="Arial"/>
        </w:rPr>
        <w:t xml:space="preserve">1.6.2.1.5 Obra de teatro </w:t>
      </w:r>
    </w:p>
    <w:p w:rsidR="00C919B5" w:rsidRPr="009E5012" w:rsidRDefault="00C919B5" w:rsidP="00C919B5">
      <w:pPr>
        <w:jc w:val="both"/>
        <w:rPr>
          <w:rFonts w:ascii="Arial" w:hAnsi="Arial" w:cs="Arial"/>
        </w:rPr>
      </w:pPr>
      <w:r w:rsidRPr="009E5012">
        <w:rPr>
          <w:rFonts w:ascii="Arial" w:hAnsi="Arial" w:cs="Arial"/>
        </w:rPr>
        <w:t xml:space="preserve">1.6.2.1.6 Materiales impresos: Libros colorear, afiches, </w:t>
      </w:r>
      <w:proofErr w:type="spellStart"/>
      <w:r w:rsidRPr="009E5012">
        <w:rPr>
          <w:rFonts w:ascii="Arial" w:hAnsi="Arial" w:cs="Arial"/>
        </w:rPr>
        <w:t>brochure</w:t>
      </w:r>
      <w:proofErr w:type="spellEnd"/>
      <w:r w:rsidRPr="009E5012">
        <w:rPr>
          <w:rFonts w:ascii="Arial" w:hAnsi="Arial" w:cs="Arial"/>
        </w:rPr>
        <w:t xml:space="preserve">, </w:t>
      </w:r>
    </w:p>
    <w:p w:rsidR="00C919B5" w:rsidRPr="009E5012" w:rsidRDefault="00C919B5" w:rsidP="00C919B5">
      <w:pPr>
        <w:jc w:val="both"/>
        <w:rPr>
          <w:rFonts w:ascii="Arial" w:hAnsi="Arial" w:cs="Arial"/>
        </w:rPr>
      </w:pPr>
      <w:r w:rsidRPr="009E5012">
        <w:rPr>
          <w:rFonts w:ascii="Arial" w:hAnsi="Arial" w:cs="Arial"/>
        </w:rPr>
        <w:t xml:space="preserve">1.6.2.1.7 Videos animados </w:t>
      </w:r>
    </w:p>
    <w:p w:rsidR="00C919B5" w:rsidRPr="009E5012" w:rsidRDefault="00C919B5" w:rsidP="00C919B5">
      <w:pPr>
        <w:jc w:val="both"/>
        <w:rPr>
          <w:rFonts w:ascii="Arial" w:hAnsi="Arial" w:cs="Arial"/>
        </w:rPr>
      </w:pPr>
      <w:r w:rsidRPr="009E5012">
        <w:rPr>
          <w:rFonts w:ascii="Arial" w:hAnsi="Arial" w:cs="Arial"/>
        </w:rPr>
        <w:t xml:space="preserve">1.6.2.1.8 Juego interactivo (web, app, </w:t>
      </w:r>
      <w:proofErr w:type="spellStart"/>
      <w:r w:rsidRPr="009E5012">
        <w:rPr>
          <w:rFonts w:ascii="Arial" w:hAnsi="Arial" w:cs="Arial"/>
        </w:rPr>
        <w:t>kinect</w:t>
      </w:r>
      <w:proofErr w:type="spellEnd"/>
      <w:r w:rsidRPr="009E5012">
        <w:rPr>
          <w:rFonts w:ascii="Arial" w:hAnsi="Arial" w:cs="Arial"/>
        </w:rPr>
        <w:t>)</w:t>
      </w:r>
    </w:p>
    <w:p w:rsidR="00C919B5" w:rsidRPr="009E5012" w:rsidRDefault="00C919B5" w:rsidP="00C919B5">
      <w:pPr>
        <w:jc w:val="both"/>
        <w:rPr>
          <w:rFonts w:ascii="Arial" w:hAnsi="Arial" w:cs="Arial"/>
        </w:rPr>
      </w:pPr>
      <w:r w:rsidRPr="009E5012">
        <w:rPr>
          <w:rFonts w:ascii="Arial" w:hAnsi="Arial" w:cs="Arial"/>
        </w:rPr>
        <w:t>1.6.2.1.9 APP Prevención (realidad aumentada)</w:t>
      </w:r>
    </w:p>
    <w:p w:rsidR="00C919B5" w:rsidRPr="009E5012" w:rsidRDefault="00C919B5" w:rsidP="00C919B5">
      <w:pPr>
        <w:jc w:val="both"/>
        <w:rPr>
          <w:rFonts w:ascii="Arial" w:hAnsi="Arial" w:cs="Arial"/>
        </w:rPr>
      </w:pPr>
      <w:r w:rsidRPr="009E5012">
        <w:rPr>
          <w:rFonts w:ascii="Arial" w:hAnsi="Arial" w:cs="Arial"/>
        </w:rPr>
        <w:t>1.6.2.1.10 Concursos Facebook</w:t>
      </w:r>
    </w:p>
    <w:p w:rsidR="00C919B5" w:rsidRPr="009E5012" w:rsidRDefault="00C919B5" w:rsidP="00C919B5">
      <w:pPr>
        <w:jc w:val="both"/>
        <w:rPr>
          <w:rFonts w:ascii="Arial" w:hAnsi="Arial" w:cs="Arial"/>
        </w:rPr>
      </w:pPr>
      <w:r w:rsidRPr="009E5012">
        <w:rPr>
          <w:rFonts w:ascii="Arial" w:hAnsi="Arial" w:cs="Arial"/>
        </w:rPr>
        <w:t xml:space="preserve">1.6.2.1.11 Kit educativo estaciones </w:t>
      </w:r>
    </w:p>
    <w:p w:rsidR="00C919B5" w:rsidRPr="009E5012" w:rsidRDefault="00C919B5" w:rsidP="00C919B5">
      <w:pPr>
        <w:jc w:val="both"/>
        <w:rPr>
          <w:rFonts w:ascii="Arial" w:hAnsi="Arial" w:cs="Arial"/>
        </w:rPr>
      </w:pPr>
      <w:r w:rsidRPr="009E5012">
        <w:rPr>
          <w:rFonts w:ascii="Arial" w:hAnsi="Arial" w:cs="Arial"/>
        </w:rPr>
        <w:t>1.6.2.1.12 Sala Museo de los Niños</w:t>
      </w:r>
    </w:p>
    <w:p w:rsidR="00C919B5" w:rsidRPr="009E5012" w:rsidRDefault="00C919B5" w:rsidP="00C919B5">
      <w:pPr>
        <w:jc w:val="both"/>
        <w:rPr>
          <w:rFonts w:ascii="Arial" w:hAnsi="Arial" w:cs="Arial"/>
        </w:rPr>
      </w:pPr>
      <w:r w:rsidRPr="009E5012">
        <w:rPr>
          <w:rFonts w:ascii="Arial" w:hAnsi="Arial" w:cs="Arial"/>
        </w:rPr>
        <w:lastRenderedPageBreak/>
        <w:t xml:space="preserve">1.8.1.1.1 Talleres para voceros </w:t>
      </w:r>
    </w:p>
    <w:p w:rsidR="00C919B5" w:rsidRPr="009E5012" w:rsidRDefault="00C919B5" w:rsidP="00C919B5">
      <w:pPr>
        <w:jc w:val="both"/>
        <w:rPr>
          <w:rFonts w:ascii="Arial" w:hAnsi="Arial" w:cs="Arial"/>
        </w:rPr>
      </w:pPr>
      <w:r w:rsidRPr="009E5012">
        <w:rPr>
          <w:rFonts w:ascii="Arial" w:hAnsi="Arial" w:cs="Arial"/>
        </w:rPr>
        <w:t xml:space="preserve">1.8.1.1.2 Artículos boletín </w:t>
      </w:r>
    </w:p>
    <w:p w:rsidR="00C919B5" w:rsidRPr="009E5012" w:rsidRDefault="00C919B5" w:rsidP="00C919B5">
      <w:pPr>
        <w:jc w:val="both"/>
        <w:rPr>
          <w:rFonts w:ascii="Arial" w:hAnsi="Arial" w:cs="Arial"/>
        </w:rPr>
      </w:pPr>
      <w:r w:rsidRPr="009E5012">
        <w:rPr>
          <w:rFonts w:ascii="Arial" w:hAnsi="Arial" w:cs="Arial"/>
        </w:rPr>
        <w:t xml:space="preserve">1.8.1.1.3 Foros virtuales y presenciales </w:t>
      </w:r>
    </w:p>
    <w:p w:rsidR="00C919B5" w:rsidRPr="009E5012" w:rsidRDefault="00C919B5" w:rsidP="00C919B5">
      <w:pPr>
        <w:jc w:val="both"/>
        <w:rPr>
          <w:rFonts w:ascii="Arial" w:hAnsi="Arial" w:cs="Arial"/>
        </w:rPr>
      </w:pPr>
      <w:r w:rsidRPr="009E5012">
        <w:rPr>
          <w:rFonts w:ascii="Arial" w:hAnsi="Arial" w:cs="Arial"/>
        </w:rPr>
        <w:t>1.8.1.1.4 Apoyo talleres de liderazgo RRHH</w:t>
      </w:r>
    </w:p>
    <w:p w:rsidR="00C919B5" w:rsidRPr="009E5012" w:rsidRDefault="00C919B5" w:rsidP="00C919B5">
      <w:pPr>
        <w:jc w:val="both"/>
        <w:rPr>
          <w:rFonts w:ascii="Arial" w:hAnsi="Arial" w:cs="Arial"/>
        </w:rPr>
      </w:pPr>
      <w:r w:rsidRPr="009E5012">
        <w:rPr>
          <w:rFonts w:ascii="Arial" w:hAnsi="Arial" w:cs="Arial"/>
        </w:rPr>
        <w:t>1.8.1.1.5 Apoyo conversatorios RRHH</w:t>
      </w:r>
    </w:p>
    <w:p w:rsidR="00C919B5" w:rsidRPr="009E5012" w:rsidRDefault="00C919B5" w:rsidP="00C919B5">
      <w:pPr>
        <w:jc w:val="both"/>
        <w:rPr>
          <w:rFonts w:ascii="Arial" w:hAnsi="Arial" w:cs="Arial"/>
        </w:rPr>
      </w:pPr>
      <w:r w:rsidRPr="009E5012">
        <w:rPr>
          <w:rFonts w:ascii="Arial" w:hAnsi="Arial" w:cs="Arial"/>
        </w:rPr>
        <w:t>1.8.1.1.6 Apoyo cursos de Comunicación Academia</w:t>
      </w:r>
    </w:p>
    <w:p w:rsidR="00C919B5" w:rsidRPr="009E5012" w:rsidRDefault="00C919B5" w:rsidP="00C919B5">
      <w:pPr>
        <w:jc w:val="both"/>
        <w:rPr>
          <w:rFonts w:ascii="Arial" w:hAnsi="Arial" w:cs="Arial"/>
        </w:rPr>
      </w:pPr>
    </w:p>
    <w:p w:rsidR="00C919B5" w:rsidRPr="001F5373" w:rsidRDefault="00C919B5" w:rsidP="00C919B5">
      <w:pPr>
        <w:pStyle w:val="Ttulo3"/>
        <w:jc w:val="center"/>
        <w:rPr>
          <w:rStyle w:val="Ttulo2Car"/>
          <w:rFonts w:ascii="Arial" w:hAnsi="Arial" w:cs="Arial"/>
          <w:b/>
          <w:bCs/>
          <w:color w:val="auto"/>
          <w:sz w:val="22"/>
          <w:szCs w:val="22"/>
        </w:rPr>
      </w:pPr>
      <w:bookmarkStart w:id="48" w:name="_Toc456260845"/>
      <w:bookmarkStart w:id="49" w:name="_Toc456267933"/>
      <w:bookmarkStart w:id="50" w:name="_Toc456344146"/>
      <w:r w:rsidRPr="001F5373">
        <w:rPr>
          <w:rStyle w:val="Ttulo2Car"/>
          <w:rFonts w:ascii="Arial" w:hAnsi="Arial" w:cs="Arial"/>
          <w:b/>
          <w:color w:val="auto"/>
          <w:sz w:val="22"/>
          <w:szCs w:val="22"/>
        </w:rPr>
        <w:t>Sub programa 02 – Dirección Administrativa</w:t>
      </w:r>
      <w:bookmarkEnd w:id="48"/>
      <w:bookmarkEnd w:id="49"/>
      <w:bookmarkEnd w:id="50"/>
    </w:p>
    <w:p w:rsidR="00C919B5" w:rsidRPr="009E5012" w:rsidRDefault="00C919B5" w:rsidP="00C919B5">
      <w:pPr>
        <w:jc w:val="both"/>
        <w:rPr>
          <w:rFonts w:ascii="Arial" w:hAnsi="Arial" w:cs="Arial"/>
        </w:rPr>
      </w:pPr>
    </w:p>
    <w:p w:rsidR="00C919B5" w:rsidRPr="009E5012" w:rsidRDefault="00C919B5" w:rsidP="00C919B5">
      <w:pPr>
        <w:pStyle w:val="Ttulo3"/>
        <w:numPr>
          <w:ilvl w:val="0"/>
          <w:numId w:val="44"/>
        </w:numPr>
        <w:jc w:val="both"/>
        <w:rPr>
          <w:rFonts w:ascii="Arial" w:hAnsi="Arial" w:cs="Arial"/>
          <w:color w:val="auto"/>
        </w:rPr>
      </w:pPr>
      <w:bookmarkStart w:id="51" w:name="_Toc456260846"/>
      <w:bookmarkStart w:id="52" w:name="_Toc456267934"/>
      <w:bookmarkStart w:id="53" w:name="_Toc456344147"/>
      <w:r w:rsidRPr="009E5012">
        <w:rPr>
          <w:rFonts w:ascii="Arial" w:hAnsi="Arial" w:cs="Arial"/>
          <w:color w:val="auto"/>
        </w:rPr>
        <w:t>DIRECCIÓN ADMINISTRATIVA</w:t>
      </w:r>
      <w:bookmarkEnd w:id="51"/>
      <w:bookmarkEnd w:id="52"/>
      <w:bookmarkEnd w:id="53"/>
    </w:p>
    <w:p w:rsidR="00C919B5" w:rsidRPr="009E5012" w:rsidRDefault="00C919B5" w:rsidP="00C919B5">
      <w:pPr>
        <w:jc w:val="both"/>
        <w:rPr>
          <w:rFonts w:ascii="Arial" w:hAnsi="Arial" w:cs="Arial"/>
          <w:b/>
        </w:rPr>
      </w:pPr>
      <w:r w:rsidRPr="009E5012">
        <w:rPr>
          <w:rFonts w:ascii="Arial" w:hAnsi="Arial" w:cs="Arial"/>
          <w:b/>
        </w:rPr>
        <w:t xml:space="preserve">Objetivo específico: </w:t>
      </w:r>
    </w:p>
    <w:p w:rsidR="00C919B5" w:rsidRPr="009E5012" w:rsidRDefault="00C919B5" w:rsidP="00C919B5">
      <w:pPr>
        <w:pStyle w:val="Prrafodelista"/>
        <w:numPr>
          <w:ilvl w:val="0"/>
          <w:numId w:val="28"/>
        </w:numPr>
        <w:jc w:val="both"/>
        <w:rPr>
          <w:rFonts w:ascii="Arial" w:hAnsi="Arial" w:cs="Arial"/>
        </w:rPr>
      </w:pPr>
      <w:r w:rsidRPr="009E5012">
        <w:rPr>
          <w:rFonts w:ascii="Arial" w:hAnsi="Arial" w:cs="Arial"/>
        </w:rPr>
        <w:t xml:space="preserve">Gestión Institucional </w:t>
      </w:r>
    </w:p>
    <w:p w:rsidR="00C919B5" w:rsidRPr="009E5012" w:rsidRDefault="00C919B5" w:rsidP="00C919B5">
      <w:pPr>
        <w:jc w:val="both"/>
        <w:rPr>
          <w:rFonts w:ascii="Arial" w:hAnsi="Arial" w:cs="Arial"/>
          <w:b/>
        </w:rPr>
      </w:pPr>
      <w:r w:rsidRPr="009E5012">
        <w:rPr>
          <w:rFonts w:ascii="Arial" w:hAnsi="Arial" w:cs="Arial"/>
          <w:b/>
        </w:rPr>
        <w:t xml:space="preserve">Metas Específicas: </w:t>
      </w:r>
    </w:p>
    <w:p w:rsidR="00C919B5" w:rsidRPr="009E5012" w:rsidRDefault="00C919B5" w:rsidP="00C919B5">
      <w:pPr>
        <w:jc w:val="both"/>
        <w:rPr>
          <w:rFonts w:ascii="Arial" w:hAnsi="Arial" w:cs="Arial"/>
        </w:rPr>
      </w:pPr>
      <w:r w:rsidRPr="009E5012">
        <w:rPr>
          <w:rFonts w:ascii="Arial" w:hAnsi="Arial" w:cs="Arial"/>
        </w:rPr>
        <w:t>2.1.1.1 Coadyuvar en la administración del 100% de los procesos y actividades de orden administrativo,  financiero y operativo que competen al Cuerpo de Bomberos.</w:t>
      </w:r>
    </w:p>
    <w:p w:rsidR="00C919B5" w:rsidRPr="009E5012" w:rsidRDefault="00C919B5" w:rsidP="00C919B5">
      <w:pPr>
        <w:jc w:val="both"/>
        <w:rPr>
          <w:rFonts w:ascii="Arial" w:hAnsi="Arial" w:cs="Arial"/>
          <w:b/>
        </w:rPr>
      </w:pPr>
      <w:r w:rsidRPr="009E5012">
        <w:rPr>
          <w:rFonts w:ascii="Arial" w:hAnsi="Arial" w:cs="Arial"/>
          <w:b/>
        </w:rPr>
        <w:t xml:space="preserve">Acciones: </w:t>
      </w:r>
    </w:p>
    <w:p w:rsidR="00C919B5" w:rsidRPr="009E5012" w:rsidRDefault="00C919B5" w:rsidP="00C919B5">
      <w:pPr>
        <w:jc w:val="both"/>
        <w:rPr>
          <w:rFonts w:ascii="Arial" w:hAnsi="Arial" w:cs="Arial"/>
        </w:rPr>
      </w:pPr>
      <w:r w:rsidRPr="009E5012">
        <w:rPr>
          <w:rFonts w:ascii="Arial" w:hAnsi="Arial" w:cs="Arial"/>
        </w:rPr>
        <w:t>2.1.1.1.1 Supervisar y monitorear la ejecución de los planes de trabajo del periodo gestados por las dependencias adscritas, así como la ejecución presupuestaria de las mismas.</w:t>
      </w:r>
    </w:p>
    <w:p w:rsidR="00C919B5" w:rsidRPr="009E5012" w:rsidRDefault="00C919B5" w:rsidP="00C919B5">
      <w:pPr>
        <w:jc w:val="both"/>
        <w:rPr>
          <w:rFonts w:ascii="Arial" w:hAnsi="Arial" w:cs="Arial"/>
        </w:rPr>
      </w:pPr>
      <w:r w:rsidRPr="009E5012">
        <w:rPr>
          <w:rFonts w:ascii="Arial" w:hAnsi="Arial" w:cs="Arial"/>
        </w:rPr>
        <w:t>2.1.1.1.2 Revisar y aprobar la ejecución de los estados financieros para  conocimiento de la Administración Superior</w:t>
      </w:r>
    </w:p>
    <w:p w:rsidR="00C919B5" w:rsidRPr="009E5012" w:rsidRDefault="00C919B5" w:rsidP="00C919B5">
      <w:pPr>
        <w:jc w:val="both"/>
        <w:rPr>
          <w:rFonts w:ascii="Arial" w:hAnsi="Arial" w:cs="Arial"/>
        </w:rPr>
      </w:pPr>
      <w:r w:rsidRPr="009E5012">
        <w:rPr>
          <w:rFonts w:ascii="Arial" w:hAnsi="Arial" w:cs="Arial"/>
        </w:rPr>
        <w:t>2.1.1.1.3 Coordinar  y fortalecer el sistema de control interno, así como la atención a los requerimientos de las Auditorías Internas y Externas.</w:t>
      </w:r>
    </w:p>
    <w:p w:rsidR="00C919B5" w:rsidRPr="009E5012" w:rsidRDefault="00C919B5" w:rsidP="00C919B5">
      <w:pPr>
        <w:jc w:val="both"/>
        <w:rPr>
          <w:rFonts w:ascii="Arial" w:hAnsi="Arial" w:cs="Arial"/>
        </w:rPr>
      </w:pPr>
    </w:p>
    <w:p w:rsidR="00C919B5" w:rsidRPr="009E5012" w:rsidRDefault="00C919B5" w:rsidP="00C919B5">
      <w:pPr>
        <w:pStyle w:val="Ttulo3"/>
        <w:numPr>
          <w:ilvl w:val="0"/>
          <w:numId w:val="44"/>
        </w:numPr>
        <w:jc w:val="both"/>
        <w:rPr>
          <w:rFonts w:ascii="Arial" w:hAnsi="Arial" w:cs="Arial"/>
          <w:color w:val="auto"/>
        </w:rPr>
      </w:pPr>
      <w:bookmarkStart w:id="54" w:name="_Toc456260847"/>
      <w:bookmarkStart w:id="55" w:name="_Toc456267935"/>
      <w:bookmarkStart w:id="56" w:name="_Toc456344148"/>
      <w:r w:rsidRPr="009E5012">
        <w:rPr>
          <w:rFonts w:ascii="Arial" w:hAnsi="Arial" w:cs="Arial"/>
          <w:color w:val="auto"/>
        </w:rPr>
        <w:t>SERVICIOS FINANCIEROS</w:t>
      </w:r>
      <w:bookmarkEnd w:id="54"/>
      <w:bookmarkEnd w:id="55"/>
      <w:bookmarkEnd w:id="56"/>
    </w:p>
    <w:p w:rsidR="00C919B5" w:rsidRPr="009E5012" w:rsidRDefault="00C919B5" w:rsidP="00C919B5">
      <w:pPr>
        <w:jc w:val="both"/>
        <w:rPr>
          <w:rFonts w:ascii="Arial" w:hAnsi="Arial" w:cs="Arial"/>
          <w:b/>
        </w:rPr>
      </w:pPr>
      <w:r w:rsidRPr="009E5012">
        <w:rPr>
          <w:rFonts w:ascii="Arial" w:hAnsi="Arial" w:cs="Arial"/>
          <w:b/>
        </w:rPr>
        <w:t xml:space="preserve">Objetivos específicos: </w:t>
      </w:r>
    </w:p>
    <w:p w:rsidR="00C919B5" w:rsidRPr="009E5012" w:rsidRDefault="00C919B5" w:rsidP="00C919B5">
      <w:pPr>
        <w:pStyle w:val="Prrafodelista"/>
        <w:numPr>
          <w:ilvl w:val="0"/>
          <w:numId w:val="29"/>
        </w:numPr>
        <w:jc w:val="both"/>
        <w:rPr>
          <w:rFonts w:ascii="Arial" w:hAnsi="Arial" w:cs="Arial"/>
        </w:rPr>
      </w:pPr>
      <w:r w:rsidRPr="009E5012">
        <w:rPr>
          <w:rFonts w:ascii="Arial" w:hAnsi="Arial" w:cs="Arial"/>
        </w:rPr>
        <w:t>Gestión Institucional</w:t>
      </w:r>
    </w:p>
    <w:p w:rsidR="00C919B5" w:rsidRPr="009E5012" w:rsidRDefault="00C919B5" w:rsidP="00C919B5">
      <w:pPr>
        <w:pStyle w:val="Prrafodelista"/>
        <w:numPr>
          <w:ilvl w:val="0"/>
          <w:numId w:val="30"/>
        </w:numPr>
        <w:jc w:val="both"/>
        <w:rPr>
          <w:rFonts w:ascii="Arial" w:hAnsi="Arial" w:cs="Arial"/>
        </w:rPr>
      </w:pPr>
      <w:r w:rsidRPr="009E5012">
        <w:rPr>
          <w:rFonts w:ascii="Arial" w:hAnsi="Arial" w:cs="Arial"/>
        </w:rPr>
        <w:t xml:space="preserve">Transparencia </w:t>
      </w:r>
    </w:p>
    <w:p w:rsidR="00C919B5" w:rsidRDefault="00C919B5" w:rsidP="00C919B5">
      <w:pPr>
        <w:jc w:val="both"/>
        <w:rPr>
          <w:rFonts w:ascii="Arial" w:hAnsi="Arial" w:cs="Arial"/>
          <w:b/>
        </w:rPr>
      </w:pPr>
    </w:p>
    <w:p w:rsidR="00C919B5" w:rsidRDefault="00C919B5" w:rsidP="00C919B5">
      <w:pPr>
        <w:jc w:val="both"/>
        <w:rPr>
          <w:rFonts w:ascii="Arial" w:hAnsi="Arial" w:cs="Arial"/>
          <w:b/>
        </w:rPr>
      </w:pPr>
    </w:p>
    <w:p w:rsidR="00C919B5" w:rsidRPr="009E5012" w:rsidRDefault="00C919B5" w:rsidP="00C919B5">
      <w:pPr>
        <w:jc w:val="both"/>
        <w:rPr>
          <w:rFonts w:ascii="Arial" w:hAnsi="Arial" w:cs="Arial"/>
          <w:b/>
        </w:rPr>
      </w:pPr>
      <w:r w:rsidRPr="009E5012">
        <w:rPr>
          <w:rFonts w:ascii="Arial" w:hAnsi="Arial" w:cs="Arial"/>
          <w:b/>
        </w:rPr>
        <w:lastRenderedPageBreak/>
        <w:t xml:space="preserve">Metas específicas: </w:t>
      </w:r>
    </w:p>
    <w:p w:rsidR="00C919B5" w:rsidRPr="009E5012" w:rsidRDefault="00C919B5" w:rsidP="00C919B5">
      <w:pPr>
        <w:jc w:val="both"/>
        <w:rPr>
          <w:rFonts w:ascii="Arial" w:hAnsi="Arial" w:cs="Arial"/>
        </w:rPr>
      </w:pPr>
      <w:r w:rsidRPr="009E5012">
        <w:rPr>
          <w:rFonts w:ascii="Arial" w:hAnsi="Arial" w:cs="Arial"/>
        </w:rPr>
        <w:t>2.1.2.1 Ejecutar el 100% de las transacciones de pagos que se generan, las cuales son solicitadas por las diferentes dependencias del Cuerpo de Bomberos, esto con el objetivo de atender sus necesidades, tanto  administrativas, técnicas como operativas.</w:t>
      </w:r>
    </w:p>
    <w:p w:rsidR="00C919B5" w:rsidRPr="009E5012" w:rsidRDefault="00C919B5" w:rsidP="00C919B5">
      <w:pPr>
        <w:jc w:val="both"/>
        <w:rPr>
          <w:rFonts w:ascii="Arial" w:hAnsi="Arial" w:cs="Arial"/>
        </w:rPr>
      </w:pPr>
      <w:r w:rsidRPr="009E5012">
        <w:rPr>
          <w:rFonts w:ascii="Arial" w:hAnsi="Arial" w:cs="Arial"/>
        </w:rPr>
        <w:t>2.1.2.3 Planear y desarrollar, la formulación del presupuesto 2017,  ejecutar y controlar el presupuesto 2016 y liquidar el presupuesto del 2015; de conformidad con los lineamientos vigentes.</w:t>
      </w:r>
    </w:p>
    <w:p w:rsidR="00C919B5" w:rsidRPr="009E5012" w:rsidRDefault="00C919B5" w:rsidP="00C919B5">
      <w:pPr>
        <w:jc w:val="both"/>
        <w:rPr>
          <w:rFonts w:ascii="Arial" w:hAnsi="Arial" w:cs="Arial"/>
        </w:rPr>
      </w:pPr>
      <w:r w:rsidRPr="009E5012">
        <w:rPr>
          <w:rFonts w:ascii="Arial" w:hAnsi="Arial" w:cs="Arial"/>
        </w:rPr>
        <w:t>2.1.2.4 Administrar bajo la normativa establecida, el 100% de los ingresos percibidos por el Cuerpo de Bomberos, mediante el portafolio de  Inversiones, con el objetivo de aumentar el rendimiento de los fondos y  dotar de recursos financieros a la Institución.</w:t>
      </w:r>
    </w:p>
    <w:p w:rsidR="00C919B5" w:rsidRPr="009E5012" w:rsidRDefault="00C919B5" w:rsidP="00C919B5">
      <w:pPr>
        <w:jc w:val="both"/>
        <w:rPr>
          <w:rFonts w:ascii="Arial" w:hAnsi="Arial" w:cs="Arial"/>
        </w:rPr>
      </w:pPr>
      <w:r w:rsidRPr="009E5012">
        <w:rPr>
          <w:rFonts w:ascii="Arial" w:hAnsi="Arial" w:cs="Arial"/>
        </w:rPr>
        <w:t>2.1.2.5 Mantener un control adecuado del 100% de los ingresos que debe percibir el Cuerpo de Bomberos.</w:t>
      </w:r>
    </w:p>
    <w:p w:rsidR="00C919B5" w:rsidRPr="009E5012" w:rsidRDefault="00C919B5" w:rsidP="00C919B5">
      <w:pPr>
        <w:jc w:val="both"/>
        <w:rPr>
          <w:rFonts w:ascii="Arial" w:hAnsi="Arial" w:cs="Arial"/>
        </w:rPr>
      </w:pPr>
      <w:r w:rsidRPr="009E5012">
        <w:rPr>
          <w:rFonts w:ascii="Arial" w:hAnsi="Arial" w:cs="Arial"/>
        </w:rPr>
        <w:t>2.1.2.6 Gestionar el registro del aporte del 4% para asignar el contenido presupuestario para el Proyecto de Fideicomiso de Titularización</w:t>
      </w:r>
    </w:p>
    <w:p w:rsidR="00C919B5" w:rsidRPr="009E5012" w:rsidRDefault="00C919B5" w:rsidP="00C919B5">
      <w:pPr>
        <w:jc w:val="both"/>
        <w:rPr>
          <w:rFonts w:ascii="Arial" w:hAnsi="Arial" w:cs="Arial"/>
        </w:rPr>
      </w:pPr>
      <w:r w:rsidRPr="009E5012">
        <w:rPr>
          <w:rFonts w:ascii="Arial" w:hAnsi="Arial" w:cs="Arial"/>
        </w:rPr>
        <w:t>2.8.2.2  Establecer los enlaces de coordinación requeridos  para asegurar  que se cuente con los insumos para la correcta presentación de los estados financieros de la organización, apegados al marco de la legislación vigente, permitiendo identificar políticas que sean fuente de apoyo para la toma de decisiones.</w:t>
      </w:r>
    </w:p>
    <w:p w:rsidR="00C919B5" w:rsidRPr="009E5012" w:rsidRDefault="00C919B5" w:rsidP="00C919B5">
      <w:pPr>
        <w:jc w:val="both"/>
        <w:rPr>
          <w:rFonts w:ascii="Arial" w:hAnsi="Arial" w:cs="Arial"/>
        </w:rPr>
      </w:pPr>
      <w:r w:rsidRPr="009E5012">
        <w:rPr>
          <w:rFonts w:ascii="Arial" w:hAnsi="Arial" w:cs="Arial"/>
        </w:rPr>
        <w:t>2.8.2.1  Cumplir con la normativa  emitida por parte de los entes fiscalizadores tanto externos como internos.</w:t>
      </w:r>
    </w:p>
    <w:p w:rsidR="00C919B5" w:rsidRPr="009E5012" w:rsidRDefault="00C919B5" w:rsidP="00C919B5">
      <w:pPr>
        <w:jc w:val="both"/>
        <w:rPr>
          <w:rFonts w:ascii="Arial" w:hAnsi="Arial" w:cs="Arial"/>
          <w:b/>
        </w:rPr>
      </w:pPr>
      <w:r w:rsidRPr="009E5012">
        <w:rPr>
          <w:rFonts w:ascii="Arial" w:hAnsi="Arial" w:cs="Arial"/>
          <w:b/>
        </w:rPr>
        <w:t>Acciones:</w:t>
      </w:r>
    </w:p>
    <w:p w:rsidR="00C919B5" w:rsidRPr="009E5012" w:rsidRDefault="00C919B5" w:rsidP="00C919B5">
      <w:pPr>
        <w:jc w:val="both"/>
        <w:rPr>
          <w:rFonts w:ascii="Arial" w:hAnsi="Arial" w:cs="Arial"/>
        </w:rPr>
      </w:pPr>
      <w:r w:rsidRPr="009E5012">
        <w:rPr>
          <w:rFonts w:ascii="Arial" w:hAnsi="Arial" w:cs="Arial"/>
        </w:rPr>
        <w:t>2.1.2.1.1 Registrar, ejecutar y documentar todos los pagos que efectúan  las diferentes dependencias del Cuerpo de Bomberos, cumpliendo con las fechas de pago  previamente establecidas.</w:t>
      </w:r>
    </w:p>
    <w:p w:rsidR="00C919B5" w:rsidRPr="009E5012" w:rsidRDefault="00C919B5" w:rsidP="00C919B5">
      <w:pPr>
        <w:jc w:val="both"/>
        <w:rPr>
          <w:rFonts w:ascii="Arial" w:hAnsi="Arial" w:cs="Arial"/>
        </w:rPr>
      </w:pPr>
      <w:r w:rsidRPr="009E5012">
        <w:rPr>
          <w:rFonts w:ascii="Arial" w:hAnsi="Arial" w:cs="Arial"/>
        </w:rPr>
        <w:t>2.1.2.1.2 Administrar y controlar que todos las transacciones  por medios electrónicos se realicen en el plazo estipulado.</w:t>
      </w:r>
    </w:p>
    <w:p w:rsidR="00C919B5" w:rsidRPr="009E5012" w:rsidRDefault="00C919B5" w:rsidP="00C919B5">
      <w:pPr>
        <w:jc w:val="both"/>
        <w:rPr>
          <w:rFonts w:ascii="Arial" w:hAnsi="Arial" w:cs="Arial"/>
        </w:rPr>
      </w:pPr>
      <w:r w:rsidRPr="009E5012">
        <w:rPr>
          <w:rFonts w:ascii="Arial" w:hAnsi="Arial" w:cs="Arial"/>
        </w:rPr>
        <w:t>2.1.2.1.3 Mantener conciliadas todas las cuentas bancarias, retenciones, Impuesto de renta y cuentas por pagar que posee el Cuerpo de Bomberos.</w:t>
      </w:r>
    </w:p>
    <w:p w:rsidR="00C919B5" w:rsidRPr="009E5012" w:rsidRDefault="00C919B5" w:rsidP="00C919B5">
      <w:pPr>
        <w:jc w:val="both"/>
        <w:rPr>
          <w:rFonts w:ascii="Arial" w:hAnsi="Arial" w:cs="Arial"/>
        </w:rPr>
      </w:pPr>
      <w:r w:rsidRPr="009E5012">
        <w:rPr>
          <w:rFonts w:ascii="Arial" w:hAnsi="Arial" w:cs="Arial"/>
        </w:rPr>
        <w:t>2.1.2.1.4 Preparar y documentar  la Contabilidad, todo lo relacionado  con el Ministerio de Hacienda en cuanto a 2% de retención de renta, declaraciones informativas, certificaciones para proveedores y  Exoneración Genérica de Órdenes de Compra.</w:t>
      </w:r>
    </w:p>
    <w:p w:rsidR="00C919B5" w:rsidRPr="009E5012" w:rsidRDefault="00C919B5" w:rsidP="00C919B5">
      <w:pPr>
        <w:jc w:val="both"/>
        <w:rPr>
          <w:rFonts w:ascii="Arial" w:hAnsi="Arial" w:cs="Arial"/>
        </w:rPr>
      </w:pPr>
      <w:r w:rsidRPr="009E5012">
        <w:rPr>
          <w:rFonts w:ascii="Arial" w:hAnsi="Arial" w:cs="Arial"/>
        </w:rPr>
        <w:t>2.1.2.1.5 Tramitar, controlar y gestionar todo lo relacionado a trámite con tarjetas institucionales para adquisición de bienes y servicios en cuanto a normativa y administración de la cuenta maestra.</w:t>
      </w:r>
    </w:p>
    <w:p w:rsidR="00C919B5" w:rsidRPr="009E5012" w:rsidRDefault="00C919B5" w:rsidP="00C919B5">
      <w:pPr>
        <w:jc w:val="both"/>
        <w:rPr>
          <w:rFonts w:ascii="Arial" w:hAnsi="Arial" w:cs="Arial"/>
        </w:rPr>
      </w:pPr>
      <w:r w:rsidRPr="009E5012">
        <w:rPr>
          <w:rFonts w:ascii="Arial" w:hAnsi="Arial" w:cs="Arial"/>
        </w:rPr>
        <w:lastRenderedPageBreak/>
        <w:t>2.1.2.3.1 Tramitar el 100% de las modificaciones presupuestarias ordinarias, extraordinarias y ampliaciones al límite de los gastos necesarias para ajustar el presupuesto a las necesidades.</w:t>
      </w:r>
    </w:p>
    <w:p w:rsidR="00C919B5" w:rsidRPr="009E5012" w:rsidRDefault="00C919B5" w:rsidP="00C919B5">
      <w:pPr>
        <w:jc w:val="both"/>
        <w:rPr>
          <w:rFonts w:ascii="Arial" w:hAnsi="Arial" w:cs="Arial"/>
        </w:rPr>
      </w:pPr>
      <w:r w:rsidRPr="009E5012">
        <w:rPr>
          <w:rFonts w:ascii="Arial" w:hAnsi="Arial" w:cs="Arial"/>
        </w:rPr>
        <w:t>2.1.2.3.2 Preparar y presentar la liquidación presupuestaria del año 2016, la cual es requerida por la Contraloría según la normativa vigente.</w:t>
      </w:r>
    </w:p>
    <w:p w:rsidR="00C919B5" w:rsidRPr="009E5012" w:rsidRDefault="00C919B5" w:rsidP="00C919B5">
      <w:pPr>
        <w:jc w:val="both"/>
        <w:rPr>
          <w:rFonts w:ascii="Arial" w:hAnsi="Arial" w:cs="Arial"/>
        </w:rPr>
      </w:pPr>
      <w:r w:rsidRPr="009E5012">
        <w:rPr>
          <w:rFonts w:ascii="Arial" w:hAnsi="Arial" w:cs="Arial"/>
        </w:rPr>
        <w:t>2.1.2.3.3 Preparar los informes de ejecución y evaluación requeridos por la Administración Superior y por los Entes Externos.</w:t>
      </w:r>
    </w:p>
    <w:p w:rsidR="00C919B5" w:rsidRPr="009E5012" w:rsidRDefault="00C919B5" w:rsidP="00C919B5">
      <w:pPr>
        <w:jc w:val="both"/>
        <w:rPr>
          <w:rFonts w:ascii="Arial" w:hAnsi="Arial" w:cs="Arial"/>
        </w:rPr>
      </w:pPr>
      <w:r w:rsidRPr="009E5012">
        <w:rPr>
          <w:rFonts w:ascii="Arial" w:hAnsi="Arial" w:cs="Arial"/>
        </w:rPr>
        <w:t>2.1.2.3.4 Atender los requerimientos de información tanto a nivel interno como externo en materia presupuestaria.</w:t>
      </w:r>
    </w:p>
    <w:p w:rsidR="00C919B5" w:rsidRPr="009E5012" w:rsidRDefault="00C919B5" w:rsidP="00C919B5">
      <w:pPr>
        <w:jc w:val="both"/>
        <w:rPr>
          <w:rFonts w:ascii="Arial" w:hAnsi="Arial" w:cs="Arial"/>
        </w:rPr>
      </w:pPr>
      <w:r w:rsidRPr="009E5012">
        <w:rPr>
          <w:rFonts w:ascii="Arial" w:hAnsi="Arial" w:cs="Arial"/>
        </w:rPr>
        <w:t>2.1.2.3.5 Coordinar el proceso de formulación del presupuesto para el período 2018, desde el mes de febrero hasta setiembre del 2017.</w:t>
      </w:r>
    </w:p>
    <w:p w:rsidR="00C919B5" w:rsidRPr="009E5012" w:rsidRDefault="00C919B5" w:rsidP="00C919B5">
      <w:pPr>
        <w:jc w:val="both"/>
        <w:rPr>
          <w:rFonts w:ascii="Arial" w:hAnsi="Arial" w:cs="Arial"/>
        </w:rPr>
      </w:pPr>
      <w:r w:rsidRPr="009E5012">
        <w:rPr>
          <w:rFonts w:ascii="Arial" w:hAnsi="Arial" w:cs="Arial"/>
        </w:rPr>
        <w:t xml:space="preserve">2.1.2.4.1 Preparar la presentación al Comité de Inversiones y Consejo Directivo que informa sobre el estatus del portafolio </w:t>
      </w:r>
    </w:p>
    <w:p w:rsidR="00C919B5" w:rsidRPr="009E5012" w:rsidRDefault="00C919B5" w:rsidP="00C919B5">
      <w:pPr>
        <w:jc w:val="both"/>
        <w:rPr>
          <w:rFonts w:ascii="Arial" w:hAnsi="Arial" w:cs="Arial"/>
        </w:rPr>
      </w:pPr>
      <w:r w:rsidRPr="009E5012">
        <w:rPr>
          <w:rFonts w:ascii="Arial" w:hAnsi="Arial" w:cs="Arial"/>
        </w:rPr>
        <w:t>2.1.2.4.2 Gestionar que los recursos que ingresen durante el mes, sean invertidos en el portafolio de la organización</w:t>
      </w:r>
    </w:p>
    <w:p w:rsidR="00C919B5" w:rsidRPr="009E5012" w:rsidRDefault="00C919B5" w:rsidP="00C919B5">
      <w:pPr>
        <w:jc w:val="both"/>
        <w:rPr>
          <w:rFonts w:ascii="Arial" w:hAnsi="Arial" w:cs="Arial"/>
        </w:rPr>
      </w:pPr>
      <w:r w:rsidRPr="009E5012">
        <w:rPr>
          <w:rFonts w:ascii="Arial" w:hAnsi="Arial" w:cs="Arial"/>
        </w:rPr>
        <w:t>2.1.2.4.3 Consolidar y supervisar el Flujo de Caja, para todas las dependencias del Cuerpo de Bomberos.</w:t>
      </w:r>
    </w:p>
    <w:p w:rsidR="00C919B5" w:rsidRPr="009E5012" w:rsidRDefault="00C919B5" w:rsidP="00C919B5">
      <w:pPr>
        <w:jc w:val="both"/>
        <w:rPr>
          <w:rFonts w:ascii="Arial" w:hAnsi="Arial" w:cs="Arial"/>
        </w:rPr>
      </w:pPr>
      <w:r w:rsidRPr="009E5012">
        <w:rPr>
          <w:rFonts w:ascii="Arial" w:hAnsi="Arial" w:cs="Arial"/>
        </w:rPr>
        <w:t>2.1.2.4.4 Fondear las cuentas corrientes según la información brindada por el flujo de caja, con respecto a las necesidades de efectivo que tenga cada dependencia.</w:t>
      </w:r>
    </w:p>
    <w:p w:rsidR="00C919B5" w:rsidRPr="009E5012" w:rsidRDefault="00C919B5" w:rsidP="00C919B5">
      <w:pPr>
        <w:jc w:val="both"/>
        <w:rPr>
          <w:rFonts w:ascii="Arial" w:hAnsi="Arial" w:cs="Arial"/>
        </w:rPr>
      </w:pPr>
      <w:r w:rsidRPr="009E5012">
        <w:rPr>
          <w:rFonts w:ascii="Arial" w:hAnsi="Arial" w:cs="Arial"/>
        </w:rPr>
        <w:t>2.1.2.5.1 Controlar los ingresos que corresponden al Cuerpo de Bomberos, provenientes de las diferentes fuentes de financiamiento.</w:t>
      </w:r>
    </w:p>
    <w:p w:rsidR="00C919B5" w:rsidRPr="009E5012" w:rsidRDefault="00C919B5" w:rsidP="00C919B5">
      <w:pPr>
        <w:jc w:val="both"/>
        <w:rPr>
          <w:rFonts w:ascii="Arial" w:hAnsi="Arial" w:cs="Arial"/>
        </w:rPr>
      </w:pPr>
      <w:r w:rsidRPr="009E5012">
        <w:rPr>
          <w:rFonts w:ascii="Arial" w:hAnsi="Arial" w:cs="Arial"/>
        </w:rPr>
        <w:t>2.1.2.5.2 Mantener conciliadas las cuentas de inversión donde ingresan los fondos de financiamiento del Cuerpo de Bomberos</w:t>
      </w:r>
    </w:p>
    <w:p w:rsidR="00C919B5" w:rsidRPr="009E5012" w:rsidRDefault="00C919B5" w:rsidP="00C919B5">
      <w:pPr>
        <w:jc w:val="both"/>
        <w:rPr>
          <w:rFonts w:ascii="Arial" w:hAnsi="Arial" w:cs="Arial"/>
        </w:rPr>
      </w:pPr>
      <w:r w:rsidRPr="009E5012">
        <w:rPr>
          <w:rFonts w:ascii="Arial" w:hAnsi="Arial" w:cs="Arial"/>
        </w:rPr>
        <w:t xml:space="preserve">2.1.2.6.1 Realizar mensualmente los registros correspondientes al Fideicomiso de Titularización. </w:t>
      </w:r>
    </w:p>
    <w:p w:rsidR="00C919B5" w:rsidRPr="009E5012" w:rsidRDefault="00C919B5" w:rsidP="00C919B5">
      <w:pPr>
        <w:jc w:val="both"/>
        <w:rPr>
          <w:rFonts w:ascii="Arial" w:hAnsi="Arial" w:cs="Arial"/>
        </w:rPr>
      </w:pPr>
      <w:r w:rsidRPr="009E5012">
        <w:rPr>
          <w:rFonts w:ascii="Arial" w:hAnsi="Arial" w:cs="Arial"/>
        </w:rPr>
        <w:t>2.1.2.6.2 Supervisar la correcta ejecución presupuestaria de los recursos asignados a Fideicomiso de Titularización.</w:t>
      </w:r>
    </w:p>
    <w:p w:rsidR="00C919B5" w:rsidRPr="009E5012" w:rsidRDefault="00C919B5" w:rsidP="00C919B5">
      <w:pPr>
        <w:jc w:val="both"/>
        <w:rPr>
          <w:rFonts w:ascii="Arial" w:hAnsi="Arial" w:cs="Arial"/>
        </w:rPr>
      </w:pPr>
      <w:r w:rsidRPr="009E5012">
        <w:rPr>
          <w:rFonts w:ascii="Arial" w:hAnsi="Arial" w:cs="Arial"/>
        </w:rPr>
        <w:t xml:space="preserve">2.8.2.2.1 Elaboración y presentación de los Estados Financieros mensualmente ante la Dirección General. </w:t>
      </w:r>
    </w:p>
    <w:p w:rsidR="00C919B5" w:rsidRPr="009E5012" w:rsidRDefault="00C919B5" w:rsidP="00C919B5">
      <w:pPr>
        <w:jc w:val="both"/>
        <w:rPr>
          <w:rFonts w:ascii="Arial" w:hAnsi="Arial" w:cs="Arial"/>
        </w:rPr>
      </w:pPr>
      <w:r w:rsidRPr="009E5012">
        <w:rPr>
          <w:rFonts w:ascii="Arial" w:hAnsi="Arial" w:cs="Arial"/>
        </w:rPr>
        <w:t>2.8.2.2.2  Controlar cada mes que los Estados Financieros estén elaborados bajo los lineamientos de las NICSP.</w:t>
      </w:r>
    </w:p>
    <w:p w:rsidR="00C919B5" w:rsidRPr="009E5012" w:rsidRDefault="00C919B5" w:rsidP="00C919B5">
      <w:pPr>
        <w:jc w:val="both"/>
        <w:rPr>
          <w:rFonts w:ascii="Arial" w:hAnsi="Arial" w:cs="Arial"/>
        </w:rPr>
      </w:pPr>
      <w:r w:rsidRPr="009E5012">
        <w:rPr>
          <w:rFonts w:ascii="Arial" w:hAnsi="Arial" w:cs="Arial"/>
        </w:rPr>
        <w:t xml:space="preserve">2.8.2.2.3  Brindar a cualquier Ente acreditado que lo solicite, los Estados Financieros del Cuerpo de Bomberos  y su documentación soporte, en forma completa, oportuna y veraz; para ello se debe registrar, ordenar, controlar y archivar  durante el mes, todos los </w:t>
      </w:r>
      <w:r w:rsidRPr="009E5012">
        <w:rPr>
          <w:rFonts w:ascii="Arial" w:hAnsi="Arial" w:cs="Arial"/>
        </w:rPr>
        <w:lastRenderedPageBreak/>
        <w:t>comprobantes físicos de respaldo del mes anterior, de tal manera que la documentación sea fácilmente localizable, para cualquier consulta o solicitud que se presente.</w:t>
      </w:r>
    </w:p>
    <w:p w:rsidR="00C919B5" w:rsidRPr="009E5012" w:rsidRDefault="00C919B5" w:rsidP="00C919B5">
      <w:pPr>
        <w:jc w:val="both"/>
        <w:rPr>
          <w:rFonts w:ascii="Arial" w:hAnsi="Arial" w:cs="Arial"/>
        </w:rPr>
      </w:pPr>
      <w:r w:rsidRPr="009E5012">
        <w:rPr>
          <w:rFonts w:ascii="Arial" w:hAnsi="Arial" w:cs="Arial"/>
        </w:rPr>
        <w:t>2.8.2.2.4 Cumplir con la presentación en forma oportuna, de todas las obligaciones tributarias y financieras que debe de cumplir  el Cuerpo de Bomberos.</w:t>
      </w:r>
    </w:p>
    <w:p w:rsidR="00C919B5" w:rsidRPr="009E5012" w:rsidRDefault="00C919B5" w:rsidP="00C919B5">
      <w:pPr>
        <w:jc w:val="both"/>
        <w:rPr>
          <w:rFonts w:ascii="Arial" w:hAnsi="Arial" w:cs="Arial"/>
        </w:rPr>
      </w:pPr>
      <w:r w:rsidRPr="009E5012">
        <w:rPr>
          <w:rFonts w:ascii="Arial" w:hAnsi="Arial" w:cs="Arial"/>
        </w:rPr>
        <w:t xml:space="preserve">2.8.2.1.1  Revisión continua de la normativa vigente  que le compete a las labores de la Unidad. </w:t>
      </w:r>
    </w:p>
    <w:p w:rsidR="00C919B5" w:rsidRPr="009E5012" w:rsidRDefault="00C919B5" w:rsidP="00C919B5">
      <w:pPr>
        <w:jc w:val="both"/>
        <w:rPr>
          <w:rFonts w:ascii="Arial" w:hAnsi="Arial" w:cs="Arial"/>
        </w:rPr>
      </w:pPr>
      <w:r w:rsidRPr="009E5012">
        <w:rPr>
          <w:rFonts w:ascii="Arial" w:hAnsi="Arial" w:cs="Arial"/>
        </w:rPr>
        <w:t>2.8.2.1.2 Atender el 100% de las recomendaciones emitidas por los diferentes entes fiscalizadores y  ajustar los procesos de manera que se cumplan las directrices de control interno.</w:t>
      </w:r>
    </w:p>
    <w:p w:rsidR="00C919B5" w:rsidRPr="009E5012" w:rsidRDefault="00C919B5" w:rsidP="00C919B5">
      <w:pPr>
        <w:jc w:val="both"/>
        <w:rPr>
          <w:rFonts w:ascii="Arial" w:hAnsi="Arial" w:cs="Arial"/>
        </w:rPr>
      </w:pPr>
      <w:r w:rsidRPr="009E5012">
        <w:rPr>
          <w:rFonts w:ascii="Arial" w:hAnsi="Arial" w:cs="Arial"/>
        </w:rPr>
        <w:t>2.8.2.1.3 Cumplir con  la presentación en forma oportuna, de todos los informes requeridos por los entes fiscalizadores en materia de cumplimiento.</w:t>
      </w:r>
    </w:p>
    <w:p w:rsidR="00C919B5" w:rsidRPr="009E5012" w:rsidRDefault="00C919B5" w:rsidP="00C919B5">
      <w:pPr>
        <w:jc w:val="both"/>
        <w:rPr>
          <w:rFonts w:ascii="Arial" w:hAnsi="Arial" w:cs="Arial"/>
        </w:rPr>
      </w:pPr>
    </w:p>
    <w:p w:rsidR="00C919B5" w:rsidRPr="009E5012" w:rsidRDefault="00C919B5" w:rsidP="00C919B5">
      <w:pPr>
        <w:pStyle w:val="Ttulo3"/>
        <w:numPr>
          <w:ilvl w:val="0"/>
          <w:numId w:val="44"/>
        </w:numPr>
        <w:jc w:val="both"/>
        <w:rPr>
          <w:rFonts w:ascii="Arial" w:hAnsi="Arial" w:cs="Arial"/>
          <w:color w:val="auto"/>
        </w:rPr>
      </w:pPr>
      <w:bookmarkStart w:id="57" w:name="_Toc456260848"/>
      <w:bookmarkStart w:id="58" w:name="_Toc456267936"/>
      <w:bookmarkStart w:id="59" w:name="_Toc456344149"/>
      <w:r w:rsidRPr="009E5012">
        <w:rPr>
          <w:rFonts w:ascii="Arial" w:hAnsi="Arial" w:cs="Arial"/>
          <w:color w:val="auto"/>
        </w:rPr>
        <w:t>PROVEDURÍA</w:t>
      </w:r>
      <w:bookmarkEnd w:id="57"/>
      <w:bookmarkEnd w:id="58"/>
      <w:bookmarkEnd w:id="59"/>
    </w:p>
    <w:p w:rsidR="00C919B5" w:rsidRPr="009E5012" w:rsidRDefault="00C919B5" w:rsidP="00C919B5">
      <w:pPr>
        <w:jc w:val="both"/>
        <w:rPr>
          <w:rFonts w:ascii="Arial" w:hAnsi="Arial" w:cs="Arial"/>
          <w:b/>
        </w:rPr>
      </w:pPr>
      <w:r w:rsidRPr="009E5012">
        <w:rPr>
          <w:rFonts w:ascii="Arial" w:hAnsi="Arial" w:cs="Arial"/>
          <w:b/>
        </w:rPr>
        <w:t xml:space="preserve">Objetivos específicos: </w:t>
      </w:r>
    </w:p>
    <w:p w:rsidR="00C919B5" w:rsidRPr="009E5012" w:rsidRDefault="00C919B5" w:rsidP="00C919B5">
      <w:pPr>
        <w:pStyle w:val="Prrafodelista"/>
        <w:numPr>
          <w:ilvl w:val="0"/>
          <w:numId w:val="31"/>
        </w:numPr>
        <w:jc w:val="both"/>
        <w:rPr>
          <w:rFonts w:ascii="Arial" w:hAnsi="Arial" w:cs="Arial"/>
        </w:rPr>
      </w:pPr>
      <w:r w:rsidRPr="009E5012">
        <w:rPr>
          <w:rFonts w:ascii="Arial" w:hAnsi="Arial" w:cs="Arial"/>
        </w:rPr>
        <w:t xml:space="preserve">Gestión Institucional </w:t>
      </w:r>
    </w:p>
    <w:p w:rsidR="00C919B5" w:rsidRPr="009E5012" w:rsidRDefault="00C919B5" w:rsidP="00C919B5">
      <w:pPr>
        <w:jc w:val="both"/>
        <w:rPr>
          <w:rFonts w:ascii="Arial" w:hAnsi="Arial" w:cs="Arial"/>
          <w:b/>
        </w:rPr>
      </w:pPr>
      <w:r w:rsidRPr="009E5012">
        <w:rPr>
          <w:rFonts w:ascii="Arial" w:hAnsi="Arial" w:cs="Arial"/>
          <w:b/>
        </w:rPr>
        <w:t xml:space="preserve">Metas específicas: </w:t>
      </w:r>
    </w:p>
    <w:p w:rsidR="00C919B5" w:rsidRPr="009E5012" w:rsidRDefault="00C919B5" w:rsidP="00C919B5">
      <w:pPr>
        <w:jc w:val="both"/>
        <w:rPr>
          <w:rFonts w:ascii="Arial" w:hAnsi="Arial" w:cs="Arial"/>
        </w:rPr>
      </w:pPr>
      <w:r w:rsidRPr="009E5012">
        <w:rPr>
          <w:rFonts w:ascii="Arial" w:hAnsi="Arial" w:cs="Arial"/>
        </w:rPr>
        <w:t xml:space="preserve">2.1.3.1 Ejecutar el 100% de los trámites necesarios para la adquisición de bienes y servicios requeridos por el Cuerpo de Bomberos, con base en los requerimientos establecidos en el Plan Anual Operativo del 2017, el Plan Anual de Compras y la recepción de todas aquellas solicitudes remitidas por las Unidades Usuarias. Todo en apego a la normativa, disposiciones, reglamentación, jurisprudencia y demás establecida en materia de Contratación Administrativa. </w:t>
      </w:r>
    </w:p>
    <w:p w:rsidR="00C919B5" w:rsidRPr="009E5012" w:rsidRDefault="00C919B5" w:rsidP="00C919B5">
      <w:pPr>
        <w:jc w:val="both"/>
        <w:rPr>
          <w:rFonts w:ascii="Arial" w:hAnsi="Arial" w:cs="Arial"/>
          <w:b/>
        </w:rPr>
      </w:pPr>
      <w:r w:rsidRPr="009E5012">
        <w:rPr>
          <w:rFonts w:ascii="Arial" w:hAnsi="Arial" w:cs="Arial"/>
          <w:b/>
        </w:rPr>
        <w:t xml:space="preserve">Acciones: </w:t>
      </w:r>
    </w:p>
    <w:p w:rsidR="00C919B5" w:rsidRPr="009E5012" w:rsidRDefault="00C919B5" w:rsidP="00C919B5">
      <w:pPr>
        <w:jc w:val="both"/>
        <w:rPr>
          <w:rFonts w:ascii="Arial" w:hAnsi="Arial" w:cs="Arial"/>
        </w:rPr>
      </w:pPr>
      <w:r w:rsidRPr="009E5012">
        <w:rPr>
          <w:rFonts w:ascii="Arial" w:hAnsi="Arial" w:cs="Arial"/>
        </w:rPr>
        <w:t>2.1.3.1.1 Procesar y publicar el Plan Anual de Compras de la organización.</w:t>
      </w:r>
    </w:p>
    <w:p w:rsidR="00C919B5" w:rsidRPr="009E5012" w:rsidRDefault="00C919B5" w:rsidP="00C919B5">
      <w:pPr>
        <w:jc w:val="both"/>
        <w:rPr>
          <w:rFonts w:ascii="Arial" w:hAnsi="Arial" w:cs="Arial"/>
        </w:rPr>
      </w:pPr>
      <w:r w:rsidRPr="009E5012">
        <w:rPr>
          <w:rFonts w:ascii="Arial" w:hAnsi="Arial" w:cs="Arial"/>
        </w:rPr>
        <w:t>2.1.3.1.2 Control, actualización y seguimiento al Plan Anual de Compras.</w:t>
      </w:r>
    </w:p>
    <w:p w:rsidR="00C919B5" w:rsidRPr="009E5012" w:rsidRDefault="00C919B5" w:rsidP="00C919B5">
      <w:pPr>
        <w:jc w:val="both"/>
        <w:rPr>
          <w:rFonts w:ascii="Arial" w:hAnsi="Arial" w:cs="Arial"/>
        </w:rPr>
      </w:pPr>
      <w:r w:rsidRPr="009E5012">
        <w:rPr>
          <w:rFonts w:ascii="Arial" w:hAnsi="Arial" w:cs="Arial"/>
        </w:rPr>
        <w:t>2.1.3.1.3 Gestión de apoyo administrativo y asesoría hacia otras instancias para lograr procesos de contratación más efectivos (capacitaciones, reuniones, atención personalizada, fundamentación, aclarar conceptos, etc.).</w:t>
      </w:r>
    </w:p>
    <w:p w:rsidR="00C919B5" w:rsidRPr="009E5012" w:rsidRDefault="00C919B5" w:rsidP="00C919B5">
      <w:pPr>
        <w:jc w:val="both"/>
        <w:rPr>
          <w:rFonts w:ascii="Arial" w:hAnsi="Arial" w:cs="Arial"/>
        </w:rPr>
      </w:pPr>
      <w:r w:rsidRPr="009E5012">
        <w:rPr>
          <w:rFonts w:ascii="Arial" w:hAnsi="Arial" w:cs="Arial"/>
        </w:rPr>
        <w:t>2.1.3.1.4 Programación de compras mediante definición de fechas para la recepción de solicitudes de contratación que deben ser presentadas por todas las Unidades Usuarias</w:t>
      </w:r>
    </w:p>
    <w:p w:rsidR="00C919B5" w:rsidRPr="009E5012" w:rsidRDefault="00C919B5" w:rsidP="00C919B5">
      <w:pPr>
        <w:jc w:val="both"/>
        <w:rPr>
          <w:rFonts w:ascii="Arial" w:hAnsi="Arial" w:cs="Arial"/>
        </w:rPr>
      </w:pPr>
      <w:r w:rsidRPr="009E5012">
        <w:rPr>
          <w:rFonts w:ascii="Arial" w:hAnsi="Arial" w:cs="Arial"/>
        </w:rPr>
        <w:t>2.1.3.1.5 Concretar los procesos de contratación necesarios para atender y dar curso a todas las solicitudes de adquisiciones de bienes y servicios recibidas</w:t>
      </w:r>
    </w:p>
    <w:p w:rsidR="00C919B5" w:rsidRPr="009E5012" w:rsidRDefault="00C919B5" w:rsidP="00C919B5">
      <w:pPr>
        <w:jc w:val="both"/>
        <w:rPr>
          <w:rFonts w:ascii="Arial" w:hAnsi="Arial" w:cs="Arial"/>
        </w:rPr>
      </w:pPr>
      <w:r w:rsidRPr="009E5012">
        <w:rPr>
          <w:rFonts w:ascii="Arial" w:hAnsi="Arial" w:cs="Arial"/>
        </w:rPr>
        <w:t>2.1.3.1.6 Ejecución y seguimiento de todos los procesos concursales tramitados.</w:t>
      </w:r>
    </w:p>
    <w:p w:rsidR="00C919B5" w:rsidRPr="009E5012" w:rsidRDefault="00C919B5" w:rsidP="00C919B5">
      <w:pPr>
        <w:pStyle w:val="Ttulo3"/>
        <w:numPr>
          <w:ilvl w:val="0"/>
          <w:numId w:val="44"/>
        </w:numPr>
        <w:jc w:val="both"/>
        <w:rPr>
          <w:rFonts w:ascii="Arial" w:hAnsi="Arial" w:cs="Arial"/>
          <w:color w:val="auto"/>
        </w:rPr>
      </w:pPr>
      <w:bookmarkStart w:id="60" w:name="_Toc456260849"/>
      <w:bookmarkStart w:id="61" w:name="_Toc456267937"/>
      <w:bookmarkStart w:id="62" w:name="_Toc456344150"/>
      <w:r w:rsidRPr="009E5012">
        <w:rPr>
          <w:rFonts w:ascii="Arial" w:hAnsi="Arial" w:cs="Arial"/>
          <w:color w:val="auto"/>
        </w:rPr>
        <w:lastRenderedPageBreak/>
        <w:t>RECURSOS HUMANOS</w:t>
      </w:r>
      <w:bookmarkEnd w:id="60"/>
      <w:bookmarkEnd w:id="61"/>
      <w:bookmarkEnd w:id="62"/>
    </w:p>
    <w:p w:rsidR="00C919B5" w:rsidRPr="009E5012" w:rsidRDefault="00C919B5" w:rsidP="00C919B5">
      <w:pPr>
        <w:jc w:val="both"/>
        <w:rPr>
          <w:rFonts w:ascii="Arial" w:hAnsi="Arial" w:cs="Arial"/>
          <w:b/>
        </w:rPr>
      </w:pPr>
      <w:r w:rsidRPr="009E5012">
        <w:rPr>
          <w:rFonts w:ascii="Arial" w:hAnsi="Arial" w:cs="Arial"/>
          <w:b/>
        </w:rPr>
        <w:t xml:space="preserve">Objetivos específicos: </w:t>
      </w:r>
    </w:p>
    <w:p w:rsidR="00C919B5" w:rsidRPr="009E5012" w:rsidRDefault="00C919B5" w:rsidP="00C919B5">
      <w:pPr>
        <w:pStyle w:val="Prrafodelista"/>
        <w:numPr>
          <w:ilvl w:val="0"/>
          <w:numId w:val="31"/>
        </w:numPr>
        <w:jc w:val="both"/>
        <w:rPr>
          <w:rFonts w:ascii="Arial" w:hAnsi="Arial" w:cs="Arial"/>
        </w:rPr>
      </w:pPr>
      <w:r w:rsidRPr="009E5012">
        <w:rPr>
          <w:rFonts w:ascii="Arial" w:hAnsi="Arial" w:cs="Arial"/>
        </w:rPr>
        <w:t>Talento Humano</w:t>
      </w:r>
    </w:p>
    <w:p w:rsidR="00C919B5" w:rsidRPr="009E5012" w:rsidRDefault="00C919B5" w:rsidP="00C919B5">
      <w:pPr>
        <w:jc w:val="both"/>
        <w:rPr>
          <w:rFonts w:ascii="Arial" w:hAnsi="Arial" w:cs="Arial"/>
          <w:b/>
        </w:rPr>
      </w:pPr>
      <w:r w:rsidRPr="009E5012">
        <w:rPr>
          <w:rFonts w:ascii="Arial" w:hAnsi="Arial" w:cs="Arial"/>
          <w:b/>
        </w:rPr>
        <w:t xml:space="preserve">Metas específicas: </w:t>
      </w:r>
    </w:p>
    <w:p w:rsidR="00C919B5" w:rsidRPr="009E5012" w:rsidRDefault="00C919B5" w:rsidP="00C919B5">
      <w:pPr>
        <w:jc w:val="both"/>
        <w:rPr>
          <w:rFonts w:ascii="Arial" w:hAnsi="Arial" w:cs="Arial"/>
        </w:rPr>
      </w:pPr>
      <w:r w:rsidRPr="009E5012">
        <w:rPr>
          <w:rFonts w:ascii="Arial" w:hAnsi="Arial" w:cs="Arial"/>
        </w:rPr>
        <w:t>2.2.1.1 Ejecutar semanalmente el proceso de planilla del personal administrativo, operativo, ocasional y suplente.</w:t>
      </w:r>
    </w:p>
    <w:p w:rsidR="00C919B5" w:rsidRPr="009E5012" w:rsidRDefault="00C919B5" w:rsidP="00C919B5">
      <w:pPr>
        <w:jc w:val="both"/>
        <w:rPr>
          <w:rFonts w:ascii="Arial" w:hAnsi="Arial" w:cs="Arial"/>
        </w:rPr>
      </w:pPr>
      <w:r w:rsidRPr="009E5012">
        <w:rPr>
          <w:rFonts w:ascii="Arial" w:hAnsi="Arial" w:cs="Arial"/>
        </w:rPr>
        <w:t>2.2.1.2 Atender el 100% de las obligaciones patronales adquiridas por concepto del pago de la planilla ordinaria y extraordinaria.</w:t>
      </w:r>
    </w:p>
    <w:p w:rsidR="00C919B5" w:rsidRPr="009E5012" w:rsidRDefault="00C919B5" w:rsidP="00C919B5">
      <w:pPr>
        <w:jc w:val="both"/>
        <w:rPr>
          <w:rFonts w:ascii="Arial" w:hAnsi="Arial" w:cs="Arial"/>
        </w:rPr>
      </w:pPr>
      <w:r w:rsidRPr="009E5012">
        <w:rPr>
          <w:rFonts w:ascii="Arial" w:hAnsi="Arial" w:cs="Arial"/>
        </w:rPr>
        <w:t>2.2.1.3 Atender el 100% de las solicitudes que por concepto de administración de personal realicen las colaboradoras y los colaboradores del Cuerpo de Bomberos.</w:t>
      </w:r>
    </w:p>
    <w:p w:rsidR="00C919B5" w:rsidRPr="009E5012" w:rsidRDefault="00C919B5" w:rsidP="00C919B5">
      <w:pPr>
        <w:jc w:val="both"/>
        <w:rPr>
          <w:rFonts w:ascii="Arial" w:hAnsi="Arial" w:cs="Arial"/>
        </w:rPr>
      </w:pPr>
      <w:r w:rsidRPr="009E5012">
        <w:rPr>
          <w:rFonts w:ascii="Arial" w:hAnsi="Arial" w:cs="Arial"/>
        </w:rPr>
        <w:t>2.2.1.4 Actualizar y Administrar la Póliza de la totalidad de Bomberos Voluntarios, según corresponda</w:t>
      </w:r>
    </w:p>
    <w:p w:rsidR="00C919B5" w:rsidRPr="009E5012" w:rsidRDefault="00C919B5" w:rsidP="00C919B5">
      <w:pPr>
        <w:jc w:val="both"/>
        <w:rPr>
          <w:rFonts w:ascii="Arial" w:hAnsi="Arial" w:cs="Arial"/>
        </w:rPr>
      </w:pPr>
      <w:r w:rsidRPr="009E5012">
        <w:rPr>
          <w:rFonts w:ascii="Arial" w:hAnsi="Arial" w:cs="Arial"/>
        </w:rPr>
        <w:t>2.2.1.5 Realizar el 100% de los estudios de puestos solicitados por la Administración del Cuerpo de Bomberos.</w:t>
      </w:r>
    </w:p>
    <w:p w:rsidR="00C919B5" w:rsidRPr="009E5012" w:rsidRDefault="00C919B5" w:rsidP="00C919B5">
      <w:pPr>
        <w:jc w:val="both"/>
        <w:rPr>
          <w:rFonts w:ascii="Arial" w:hAnsi="Arial" w:cs="Arial"/>
        </w:rPr>
      </w:pPr>
      <w:r w:rsidRPr="009E5012">
        <w:rPr>
          <w:rFonts w:ascii="Arial" w:hAnsi="Arial" w:cs="Arial"/>
        </w:rPr>
        <w:t>2.2.2.1  Atender el 100 % de los colaboradores que reporten al Consultorio Médico Institucional alguna dolencia y / o enfermedad.</w:t>
      </w:r>
    </w:p>
    <w:p w:rsidR="00C919B5" w:rsidRPr="009E5012" w:rsidRDefault="00C919B5" w:rsidP="00C919B5">
      <w:pPr>
        <w:jc w:val="both"/>
        <w:rPr>
          <w:rFonts w:ascii="Arial" w:hAnsi="Arial" w:cs="Arial"/>
        </w:rPr>
      </w:pPr>
      <w:r w:rsidRPr="009E5012">
        <w:rPr>
          <w:rFonts w:ascii="Arial" w:hAnsi="Arial" w:cs="Arial"/>
        </w:rPr>
        <w:t>2.2.2.2 Realizar la valoración médica de todos los colaboradores de la institución y de todos aquellos que se encuentren dentro del programa de inducción tanto operativa como administrativa</w:t>
      </w:r>
    </w:p>
    <w:p w:rsidR="00C919B5" w:rsidRPr="009E5012" w:rsidRDefault="00C919B5" w:rsidP="00C919B5">
      <w:pPr>
        <w:jc w:val="both"/>
        <w:rPr>
          <w:rFonts w:ascii="Arial" w:hAnsi="Arial" w:cs="Arial"/>
        </w:rPr>
      </w:pPr>
      <w:r w:rsidRPr="009E5012">
        <w:rPr>
          <w:rFonts w:ascii="Arial" w:hAnsi="Arial" w:cs="Arial"/>
        </w:rPr>
        <w:t>2.2.2.3 Realizar un plan de prevención en salud para la institución.</w:t>
      </w:r>
    </w:p>
    <w:p w:rsidR="00C919B5" w:rsidRPr="009E5012" w:rsidRDefault="00C919B5" w:rsidP="00C919B5">
      <w:pPr>
        <w:jc w:val="both"/>
        <w:rPr>
          <w:rFonts w:ascii="Arial" w:hAnsi="Arial" w:cs="Arial"/>
        </w:rPr>
      </w:pPr>
      <w:r w:rsidRPr="009E5012">
        <w:rPr>
          <w:rFonts w:ascii="Arial" w:hAnsi="Arial" w:cs="Arial"/>
        </w:rPr>
        <w:t>2.2.2.4 Definir las compras según las necesidades de medicamentos, suministros y equipos específicos para la adecuada atención en salud de todos los colaboradores de la institución.</w:t>
      </w:r>
    </w:p>
    <w:p w:rsidR="00C919B5" w:rsidRPr="009E5012" w:rsidRDefault="00C919B5" w:rsidP="00C919B5">
      <w:pPr>
        <w:jc w:val="both"/>
        <w:rPr>
          <w:rFonts w:ascii="Arial" w:hAnsi="Arial" w:cs="Arial"/>
        </w:rPr>
      </w:pPr>
      <w:r w:rsidRPr="009E5012">
        <w:rPr>
          <w:rFonts w:ascii="Arial" w:hAnsi="Arial" w:cs="Arial"/>
        </w:rPr>
        <w:t>2.2.2.5 Controlar el envío de exámenes de gabinete de forma urgente según necesidad específica de cada caso y según los convenios y presupuesto institucional.</w:t>
      </w:r>
    </w:p>
    <w:p w:rsidR="00C919B5" w:rsidRPr="009E5012" w:rsidRDefault="00C919B5" w:rsidP="00C919B5">
      <w:pPr>
        <w:jc w:val="both"/>
        <w:rPr>
          <w:rFonts w:ascii="Arial" w:hAnsi="Arial" w:cs="Arial"/>
        </w:rPr>
      </w:pPr>
      <w:r w:rsidRPr="009E5012">
        <w:rPr>
          <w:rFonts w:ascii="Arial" w:hAnsi="Arial" w:cs="Arial"/>
        </w:rPr>
        <w:t>2.2.2.6 Atención del 100% de los bomberos que se encuentren expuestos a alguna situación traumática durante la atención de emergencias en donde exista el riesgo de afectación psicológica</w:t>
      </w:r>
    </w:p>
    <w:p w:rsidR="00C919B5" w:rsidRPr="009E5012" w:rsidRDefault="00C919B5" w:rsidP="00C919B5">
      <w:pPr>
        <w:jc w:val="both"/>
        <w:rPr>
          <w:rFonts w:ascii="Arial" w:hAnsi="Arial" w:cs="Arial"/>
        </w:rPr>
      </w:pPr>
      <w:r w:rsidRPr="009E5012">
        <w:rPr>
          <w:rFonts w:ascii="Arial" w:hAnsi="Arial" w:cs="Arial"/>
        </w:rPr>
        <w:t>2.2.2.7 Atender el 100 % de los colaboradores que sean referidos para atención psicológica por parte del Consultorio Médico de Institucional, aquellos detectados por medio de evaluaciones realizadas por el personal de psicología del Consultorio Psicológico Institucional o aquellos que por voluntad propia soliciten la atención psicológica</w:t>
      </w:r>
    </w:p>
    <w:p w:rsidR="00C919B5" w:rsidRPr="009E5012" w:rsidRDefault="00C919B5" w:rsidP="00C919B5">
      <w:pPr>
        <w:jc w:val="both"/>
        <w:rPr>
          <w:rFonts w:ascii="Arial" w:hAnsi="Arial" w:cs="Arial"/>
        </w:rPr>
      </w:pPr>
      <w:r w:rsidRPr="009E5012">
        <w:rPr>
          <w:rFonts w:ascii="Arial" w:hAnsi="Arial" w:cs="Arial"/>
        </w:rPr>
        <w:lastRenderedPageBreak/>
        <w:t>2.2.2.8 Realizar una valoración psicológica a todos los colaboradores que ingresen, para la detección de psicopatologías</w:t>
      </w:r>
    </w:p>
    <w:p w:rsidR="00C919B5" w:rsidRPr="009E5012" w:rsidRDefault="00C919B5" w:rsidP="00C919B5">
      <w:pPr>
        <w:jc w:val="both"/>
        <w:rPr>
          <w:rFonts w:ascii="Arial" w:hAnsi="Arial" w:cs="Arial"/>
        </w:rPr>
      </w:pPr>
      <w:r w:rsidRPr="009E5012">
        <w:rPr>
          <w:rFonts w:ascii="Arial" w:hAnsi="Arial" w:cs="Arial"/>
        </w:rPr>
        <w:t>2.2.1.6  Ejecución y archivo del 100% de los procesos administrativos que se canalicen a la Oficina de Disciplina Laboral</w:t>
      </w:r>
    </w:p>
    <w:p w:rsidR="00C919B5" w:rsidRPr="009E5012" w:rsidRDefault="00C919B5" w:rsidP="00C919B5">
      <w:pPr>
        <w:jc w:val="both"/>
        <w:rPr>
          <w:rFonts w:ascii="Arial" w:hAnsi="Arial" w:cs="Arial"/>
        </w:rPr>
      </w:pPr>
      <w:r w:rsidRPr="009E5012">
        <w:rPr>
          <w:rFonts w:ascii="Arial" w:hAnsi="Arial" w:cs="Arial"/>
        </w:rPr>
        <w:t>2.2.1.7 Atender el 100% de las necesidades de recurso humano de la organización, mediante procesos de reclutamiento, selección y nombramiento de personal.</w:t>
      </w:r>
    </w:p>
    <w:p w:rsidR="00C919B5" w:rsidRPr="009E5012" w:rsidRDefault="00C919B5" w:rsidP="00C919B5">
      <w:pPr>
        <w:jc w:val="both"/>
        <w:rPr>
          <w:rFonts w:ascii="Arial" w:hAnsi="Arial" w:cs="Arial"/>
        </w:rPr>
      </w:pPr>
      <w:r w:rsidRPr="009E5012">
        <w:rPr>
          <w:rFonts w:ascii="Arial" w:hAnsi="Arial" w:cs="Arial"/>
        </w:rPr>
        <w:t>2.2.1.8 Ejecutar el proceso de Evaluación de Desempeño al 100% del personal administrativo y operativo.</w:t>
      </w:r>
    </w:p>
    <w:p w:rsidR="00C919B5" w:rsidRPr="009E5012" w:rsidRDefault="00C919B5" w:rsidP="00C919B5">
      <w:pPr>
        <w:jc w:val="both"/>
        <w:rPr>
          <w:rFonts w:ascii="Arial" w:hAnsi="Arial" w:cs="Arial"/>
        </w:rPr>
      </w:pPr>
      <w:r w:rsidRPr="009E5012">
        <w:rPr>
          <w:rFonts w:ascii="Arial" w:hAnsi="Arial" w:cs="Arial"/>
        </w:rPr>
        <w:t>2.2.1.9 Coordinar los procesos correspondientes al desarrollo del talento humano, requerido por la Administración.</w:t>
      </w:r>
    </w:p>
    <w:p w:rsidR="00C919B5" w:rsidRPr="009E5012" w:rsidRDefault="00C919B5" w:rsidP="00C919B5">
      <w:pPr>
        <w:jc w:val="both"/>
        <w:rPr>
          <w:rFonts w:ascii="Arial" w:hAnsi="Arial" w:cs="Arial"/>
        </w:rPr>
      </w:pPr>
      <w:r w:rsidRPr="009E5012">
        <w:rPr>
          <w:rFonts w:ascii="Arial" w:hAnsi="Arial" w:cs="Arial"/>
        </w:rPr>
        <w:t>2.2.1.10 Ejecución del programa "</w:t>
      </w:r>
      <w:proofErr w:type="spellStart"/>
      <w:r w:rsidRPr="009E5012">
        <w:rPr>
          <w:rFonts w:ascii="Arial" w:hAnsi="Arial" w:cs="Arial"/>
        </w:rPr>
        <w:t>lidberar</w:t>
      </w:r>
      <w:proofErr w:type="spellEnd"/>
      <w:r w:rsidRPr="009E5012">
        <w:rPr>
          <w:rFonts w:ascii="Arial" w:hAnsi="Arial" w:cs="Arial"/>
        </w:rPr>
        <w:t xml:space="preserve"> a través del coaching" diseñado para el desarrollo de competencias de liderazgo.</w:t>
      </w:r>
    </w:p>
    <w:p w:rsidR="00C919B5" w:rsidRPr="009E5012" w:rsidRDefault="00C919B5" w:rsidP="00C919B5">
      <w:pPr>
        <w:jc w:val="both"/>
        <w:rPr>
          <w:rFonts w:ascii="Arial" w:hAnsi="Arial" w:cs="Arial"/>
        </w:rPr>
      </w:pPr>
      <w:r w:rsidRPr="009E5012">
        <w:rPr>
          <w:rFonts w:ascii="Arial" w:hAnsi="Arial" w:cs="Arial"/>
        </w:rPr>
        <w:t xml:space="preserve">2.2.1.11 Implementar los planes de mejoramiento que deriven de la medición de Clima efectuada en junio 2015. </w:t>
      </w:r>
    </w:p>
    <w:p w:rsidR="00C919B5" w:rsidRPr="009E5012" w:rsidRDefault="00C919B5" w:rsidP="00C919B5">
      <w:pPr>
        <w:jc w:val="both"/>
        <w:rPr>
          <w:rFonts w:ascii="Arial" w:hAnsi="Arial" w:cs="Arial"/>
        </w:rPr>
      </w:pPr>
      <w:r w:rsidRPr="009E5012">
        <w:rPr>
          <w:rFonts w:ascii="Arial" w:hAnsi="Arial" w:cs="Arial"/>
        </w:rPr>
        <w:t>2.2.1.12 Mejorar los índices de salud integral de los colaboradores, a través de programas como acondicionamiento físico, pausas activas, capacitación en técnicas de autocuidado.</w:t>
      </w:r>
    </w:p>
    <w:p w:rsidR="00C919B5" w:rsidRPr="009E5012" w:rsidRDefault="00C919B5" w:rsidP="00C919B5">
      <w:pPr>
        <w:jc w:val="both"/>
        <w:rPr>
          <w:rFonts w:ascii="Arial" w:hAnsi="Arial" w:cs="Arial"/>
          <w:b/>
        </w:rPr>
      </w:pPr>
      <w:r w:rsidRPr="009E5012">
        <w:rPr>
          <w:rFonts w:ascii="Arial" w:hAnsi="Arial" w:cs="Arial"/>
          <w:b/>
        </w:rPr>
        <w:t>Acciones:</w:t>
      </w:r>
    </w:p>
    <w:p w:rsidR="00C919B5" w:rsidRPr="009E5012" w:rsidRDefault="00C919B5" w:rsidP="00C919B5">
      <w:pPr>
        <w:jc w:val="both"/>
        <w:rPr>
          <w:rFonts w:ascii="Arial" w:hAnsi="Arial" w:cs="Arial"/>
        </w:rPr>
      </w:pPr>
      <w:r w:rsidRPr="009E5012">
        <w:rPr>
          <w:rFonts w:ascii="Arial" w:hAnsi="Arial" w:cs="Arial"/>
        </w:rPr>
        <w:t>2.2.1.1.1 Ejecutar semanalmente el proceso de planilla del personal administrativo y operativo.</w:t>
      </w:r>
    </w:p>
    <w:p w:rsidR="00C919B5" w:rsidRPr="009E5012" w:rsidRDefault="00C919B5" w:rsidP="00C919B5">
      <w:pPr>
        <w:jc w:val="both"/>
        <w:rPr>
          <w:rFonts w:ascii="Arial" w:hAnsi="Arial" w:cs="Arial"/>
        </w:rPr>
      </w:pPr>
      <w:r w:rsidRPr="009E5012">
        <w:rPr>
          <w:rFonts w:ascii="Arial" w:hAnsi="Arial" w:cs="Arial"/>
        </w:rPr>
        <w:t>2.2.1.1.2 Ejecutar semanalmente el proceso de panilla del personal Suplente.</w:t>
      </w:r>
    </w:p>
    <w:p w:rsidR="00C919B5" w:rsidRPr="009E5012" w:rsidRDefault="00C919B5" w:rsidP="00C919B5">
      <w:pPr>
        <w:jc w:val="both"/>
        <w:rPr>
          <w:rFonts w:ascii="Arial" w:hAnsi="Arial" w:cs="Arial"/>
        </w:rPr>
      </w:pPr>
      <w:r w:rsidRPr="009E5012">
        <w:rPr>
          <w:rFonts w:ascii="Arial" w:hAnsi="Arial" w:cs="Arial"/>
        </w:rPr>
        <w:t>2.2.1.1.3 Ejecutar quincenalmente el proceso de panilla del personal ocasional.</w:t>
      </w:r>
    </w:p>
    <w:p w:rsidR="00C919B5" w:rsidRPr="009E5012" w:rsidRDefault="00C919B5" w:rsidP="00C919B5">
      <w:pPr>
        <w:jc w:val="both"/>
        <w:rPr>
          <w:rFonts w:ascii="Arial" w:hAnsi="Arial" w:cs="Arial"/>
        </w:rPr>
      </w:pPr>
      <w:r w:rsidRPr="009E5012">
        <w:rPr>
          <w:rFonts w:ascii="Arial" w:hAnsi="Arial" w:cs="Arial"/>
        </w:rPr>
        <w:t>2.2.1.1.4 Ejecutar quincenalmente el proceso de panilla del personal DDA.</w:t>
      </w:r>
    </w:p>
    <w:p w:rsidR="00C919B5" w:rsidRPr="009E5012" w:rsidRDefault="00C919B5" w:rsidP="00C919B5">
      <w:pPr>
        <w:jc w:val="both"/>
        <w:rPr>
          <w:rFonts w:ascii="Arial" w:hAnsi="Arial" w:cs="Arial"/>
        </w:rPr>
      </w:pPr>
      <w:r w:rsidRPr="009E5012">
        <w:rPr>
          <w:rFonts w:ascii="Arial" w:hAnsi="Arial" w:cs="Arial"/>
        </w:rPr>
        <w:t>2.2.1.2.1 Tramitar mensualmente el pago por concepto de cargas sociales patronales.</w:t>
      </w:r>
    </w:p>
    <w:p w:rsidR="00C919B5" w:rsidRPr="009E5012" w:rsidRDefault="00C919B5" w:rsidP="00C919B5">
      <w:pPr>
        <w:jc w:val="both"/>
        <w:rPr>
          <w:rFonts w:ascii="Arial" w:hAnsi="Arial" w:cs="Arial"/>
        </w:rPr>
      </w:pPr>
      <w:r w:rsidRPr="009E5012">
        <w:rPr>
          <w:rFonts w:ascii="Arial" w:hAnsi="Arial" w:cs="Arial"/>
        </w:rPr>
        <w:t>2.2.1.2.2 Tramitar mensualmente el pago por concepto del impuesto sobre la renta.</w:t>
      </w:r>
    </w:p>
    <w:p w:rsidR="00C919B5" w:rsidRPr="009E5012" w:rsidRDefault="00C919B5" w:rsidP="00C919B5">
      <w:pPr>
        <w:jc w:val="both"/>
        <w:rPr>
          <w:rFonts w:ascii="Arial" w:hAnsi="Arial" w:cs="Arial"/>
        </w:rPr>
      </w:pPr>
      <w:r w:rsidRPr="009E5012">
        <w:rPr>
          <w:rFonts w:ascii="Arial" w:hAnsi="Arial" w:cs="Arial"/>
        </w:rPr>
        <w:t>2.2.1.2.3 Tramitar mensualmente el pago por concepto de deducciones del Banco Popular</w:t>
      </w:r>
    </w:p>
    <w:p w:rsidR="00C919B5" w:rsidRPr="009E5012" w:rsidRDefault="00C919B5" w:rsidP="00C919B5">
      <w:pPr>
        <w:jc w:val="both"/>
        <w:rPr>
          <w:rFonts w:ascii="Arial" w:hAnsi="Arial" w:cs="Arial"/>
        </w:rPr>
      </w:pPr>
      <w:r w:rsidRPr="009E5012">
        <w:rPr>
          <w:rFonts w:ascii="Arial" w:hAnsi="Arial" w:cs="Arial"/>
        </w:rPr>
        <w:t>2.2.1.2.4 Tramitar mensualmente el pago por concepto de deducciones del INS.</w:t>
      </w:r>
    </w:p>
    <w:p w:rsidR="00C919B5" w:rsidRPr="009E5012" w:rsidRDefault="00C919B5" w:rsidP="00C919B5">
      <w:pPr>
        <w:jc w:val="both"/>
        <w:rPr>
          <w:rFonts w:ascii="Arial" w:hAnsi="Arial" w:cs="Arial"/>
        </w:rPr>
      </w:pPr>
      <w:r w:rsidRPr="009E5012">
        <w:rPr>
          <w:rFonts w:ascii="Arial" w:hAnsi="Arial" w:cs="Arial"/>
        </w:rPr>
        <w:t>2.2.1.2.5 Tramitar mensualmente el pago por concepto de deducciones de CAPEINS.</w:t>
      </w:r>
    </w:p>
    <w:p w:rsidR="00C919B5" w:rsidRPr="009E5012" w:rsidRDefault="00C919B5" w:rsidP="00C919B5">
      <w:pPr>
        <w:jc w:val="both"/>
        <w:rPr>
          <w:rFonts w:ascii="Arial" w:hAnsi="Arial" w:cs="Arial"/>
        </w:rPr>
      </w:pPr>
      <w:r w:rsidRPr="009E5012">
        <w:rPr>
          <w:rFonts w:ascii="Arial" w:hAnsi="Arial" w:cs="Arial"/>
        </w:rPr>
        <w:t>2.2.1.2.6 Tramitar el pago mensual por concepto de deducciones ASECUBO.</w:t>
      </w:r>
    </w:p>
    <w:p w:rsidR="00C919B5" w:rsidRPr="009E5012" w:rsidRDefault="00C919B5" w:rsidP="00C919B5">
      <w:pPr>
        <w:jc w:val="both"/>
        <w:rPr>
          <w:rFonts w:ascii="Arial" w:hAnsi="Arial" w:cs="Arial"/>
        </w:rPr>
      </w:pPr>
      <w:r w:rsidRPr="009E5012">
        <w:rPr>
          <w:rFonts w:ascii="Arial" w:hAnsi="Arial" w:cs="Arial"/>
        </w:rPr>
        <w:t>2.2.1.3.1 Elaborar las constancias salariales y certificaciones solicitadas por el personal.</w:t>
      </w:r>
    </w:p>
    <w:p w:rsidR="00C919B5" w:rsidRPr="009E5012" w:rsidRDefault="00C919B5" w:rsidP="00C919B5">
      <w:pPr>
        <w:jc w:val="both"/>
        <w:rPr>
          <w:rFonts w:ascii="Arial" w:hAnsi="Arial" w:cs="Arial"/>
        </w:rPr>
      </w:pPr>
      <w:r w:rsidRPr="009E5012">
        <w:rPr>
          <w:rFonts w:ascii="Arial" w:hAnsi="Arial" w:cs="Arial"/>
        </w:rPr>
        <w:t>2.2.1.3.2 Tramitar las boletas de vacaciones ingresadas por el SIGAE o vía tradicional</w:t>
      </w:r>
    </w:p>
    <w:p w:rsidR="00C919B5" w:rsidRPr="009E5012" w:rsidRDefault="00C919B5" w:rsidP="00C919B5">
      <w:pPr>
        <w:jc w:val="both"/>
        <w:rPr>
          <w:rFonts w:ascii="Arial" w:hAnsi="Arial" w:cs="Arial"/>
        </w:rPr>
      </w:pPr>
      <w:r w:rsidRPr="009E5012">
        <w:rPr>
          <w:rFonts w:ascii="Arial" w:hAnsi="Arial" w:cs="Arial"/>
        </w:rPr>
        <w:lastRenderedPageBreak/>
        <w:t>2.2.1.3.3 Tramitar las boletas de incapacidades de la CCSS ingresadas por el SIGAE o vía tradicional</w:t>
      </w:r>
    </w:p>
    <w:p w:rsidR="00C919B5" w:rsidRPr="009E5012" w:rsidRDefault="00C919B5" w:rsidP="00C919B5">
      <w:pPr>
        <w:jc w:val="both"/>
        <w:rPr>
          <w:rFonts w:ascii="Arial" w:hAnsi="Arial" w:cs="Arial"/>
        </w:rPr>
      </w:pPr>
      <w:r w:rsidRPr="009E5012">
        <w:rPr>
          <w:rFonts w:ascii="Arial" w:hAnsi="Arial" w:cs="Arial"/>
        </w:rPr>
        <w:t>2.2.1.3.4 Tramitar las boletas de incapacidades de RT ingresadas por el SIGAE o vía tradicional.</w:t>
      </w:r>
    </w:p>
    <w:p w:rsidR="00C919B5" w:rsidRPr="009E5012" w:rsidRDefault="00C919B5" w:rsidP="00C919B5">
      <w:pPr>
        <w:jc w:val="both"/>
        <w:rPr>
          <w:rFonts w:ascii="Arial" w:hAnsi="Arial" w:cs="Arial"/>
        </w:rPr>
      </w:pPr>
      <w:r w:rsidRPr="009E5012">
        <w:rPr>
          <w:rFonts w:ascii="Arial" w:hAnsi="Arial" w:cs="Arial"/>
        </w:rPr>
        <w:t>2.2.1.3.5 Tramitar las boletas de incapacidades SOA ingresadas por el SIGAE o vía tradicional.</w:t>
      </w:r>
    </w:p>
    <w:p w:rsidR="00C919B5" w:rsidRPr="009E5012" w:rsidRDefault="00C919B5" w:rsidP="00C919B5">
      <w:pPr>
        <w:jc w:val="both"/>
        <w:rPr>
          <w:rFonts w:ascii="Arial" w:hAnsi="Arial" w:cs="Arial"/>
        </w:rPr>
      </w:pPr>
      <w:r w:rsidRPr="009E5012">
        <w:rPr>
          <w:rFonts w:ascii="Arial" w:hAnsi="Arial" w:cs="Arial"/>
        </w:rPr>
        <w:t>2.2.1.3.6 Tramitar los anticipos salariales solicitados por el personal.</w:t>
      </w:r>
    </w:p>
    <w:p w:rsidR="00C919B5" w:rsidRPr="009E5012" w:rsidRDefault="00C919B5" w:rsidP="00C919B5">
      <w:pPr>
        <w:jc w:val="both"/>
        <w:rPr>
          <w:rFonts w:ascii="Arial" w:hAnsi="Arial" w:cs="Arial"/>
        </w:rPr>
      </w:pPr>
      <w:r w:rsidRPr="009E5012">
        <w:rPr>
          <w:rFonts w:ascii="Arial" w:hAnsi="Arial" w:cs="Arial"/>
        </w:rPr>
        <w:t>2.2.1.3.7 Tramitar las compensaciones de vacaciones solicitadas por el personal.</w:t>
      </w:r>
    </w:p>
    <w:p w:rsidR="00C919B5" w:rsidRPr="009E5012" w:rsidRDefault="00C919B5" w:rsidP="00C919B5">
      <w:pPr>
        <w:jc w:val="both"/>
        <w:rPr>
          <w:rFonts w:ascii="Arial" w:hAnsi="Arial" w:cs="Arial"/>
        </w:rPr>
      </w:pPr>
      <w:r w:rsidRPr="009E5012">
        <w:rPr>
          <w:rFonts w:ascii="Arial" w:hAnsi="Arial" w:cs="Arial"/>
        </w:rPr>
        <w:t>2.2.1.3.8 Tramitar las licencias con y sin goce de salario aprobadas por la Dirección General.</w:t>
      </w:r>
    </w:p>
    <w:p w:rsidR="00C919B5" w:rsidRPr="009E5012" w:rsidRDefault="00C919B5" w:rsidP="00C919B5">
      <w:pPr>
        <w:jc w:val="both"/>
        <w:rPr>
          <w:rFonts w:ascii="Arial" w:hAnsi="Arial" w:cs="Arial"/>
        </w:rPr>
      </w:pPr>
      <w:r w:rsidRPr="009E5012">
        <w:rPr>
          <w:rFonts w:ascii="Arial" w:hAnsi="Arial" w:cs="Arial"/>
        </w:rPr>
        <w:t>2.2.1.3.9 Elaborar y tramitar las liquidaciones del personal suplente.</w:t>
      </w:r>
    </w:p>
    <w:p w:rsidR="00C919B5" w:rsidRPr="009E5012" w:rsidRDefault="00C919B5" w:rsidP="00C919B5">
      <w:pPr>
        <w:jc w:val="both"/>
        <w:rPr>
          <w:rFonts w:ascii="Arial" w:hAnsi="Arial" w:cs="Arial"/>
        </w:rPr>
      </w:pPr>
      <w:r w:rsidRPr="009E5012">
        <w:rPr>
          <w:rFonts w:ascii="Arial" w:hAnsi="Arial" w:cs="Arial"/>
        </w:rPr>
        <w:t>2.2.1.4.1 Tramitar los movimientos solicitados por la Jefatura de Bomberos Voluntarios.</w:t>
      </w:r>
    </w:p>
    <w:p w:rsidR="00C919B5" w:rsidRPr="009E5012" w:rsidRDefault="00C919B5" w:rsidP="00C919B5">
      <w:pPr>
        <w:jc w:val="both"/>
        <w:rPr>
          <w:rFonts w:ascii="Arial" w:hAnsi="Arial" w:cs="Arial"/>
        </w:rPr>
      </w:pPr>
      <w:r w:rsidRPr="009E5012">
        <w:rPr>
          <w:rFonts w:ascii="Arial" w:hAnsi="Arial" w:cs="Arial"/>
        </w:rPr>
        <w:t>2.2.1.4.2 Remitir a la Unidad de Servicios Generales la actualización de la póliza de Bomberos Voluntarios.</w:t>
      </w:r>
    </w:p>
    <w:p w:rsidR="00C919B5" w:rsidRPr="009E5012" w:rsidRDefault="00C919B5" w:rsidP="00C919B5">
      <w:pPr>
        <w:jc w:val="both"/>
        <w:rPr>
          <w:rFonts w:ascii="Arial" w:hAnsi="Arial" w:cs="Arial"/>
        </w:rPr>
      </w:pPr>
      <w:r w:rsidRPr="009E5012">
        <w:rPr>
          <w:rFonts w:ascii="Arial" w:hAnsi="Arial" w:cs="Arial"/>
        </w:rPr>
        <w:t>2.2.1.5.1 Ejecutar los estudios técnicos de puestos solicitados por las Unidades usuarias.</w:t>
      </w:r>
    </w:p>
    <w:p w:rsidR="00C919B5" w:rsidRPr="009E5012" w:rsidRDefault="00C919B5" w:rsidP="00C919B5">
      <w:pPr>
        <w:jc w:val="both"/>
        <w:rPr>
          <w:rFonts w:ascii="Arial" w:hAnsi="Arial" w:cs="Arial"/>
        </w:rPr>
      </w:pPr>
      <w:r w:rsidRPr="009E5012">
        <w:rPr>
          <w:rFonts w:ascii="Arial" w:hAnsi="Arial" w:cs="Arial"/>
        </w:rPr>
        <w:t>2.2.1.5.2 Ejecutar los estudios de reclasificaciones de puestos solicitados</w:t>
      </w:r>
    </w:p>
    <w:p w:rsidR="00C919B5" w:rsidRPr="009E5012" w:rsidRDefault="00C919B5" w:rsidP="00C919B5">
      <w:pPr>
        <w:jc w:val="both"/>
        <w:rPr>
          <w:rFonts w:ascii="Arial" w:hAnsi="Arial" w:cs="Arial"/>
        </w:rPr>
      </w:pPr>
      <w:r w:rsidRPr="009E5012">
        <w:rPr>
          <w:rFonts w:ascii="Arial" w:hAnsi="Arial" w:cs="Arial"/>
        </w:rPr>
        <w:t>2.2.2.1.1  Atender la totalidad de los colaboradores reportados enfermos de forma aguda al Consultorio Médico Institucional y el respectivo seguimiento necesario según su patología.</w:t>
      </w:r>
    </w:p>
    <w:p w:rsidR="00C919B5" w:rsidRPr="009E5012" w:rsidRDefault="00C919B5" w:rsidP="00C919B5">
      <w:pPr>
        <w:jc w:val="both"/>
        <w:rPr>
          <w:rFonts w:ascii="Arial" w:hAnsi="Arial" w:cs="Arial"/>
        </w:rPr>
      </w:pPr>
      <w:r w:rsidRPr="009E5012">
        <w:rPr>
          <w:rFonts w:ascii="Arial" w:hAnsi="Arial" w:cs="Arial"/>
        </w:rPr>
        <w:t xml:space="preserve">2.2.2.1.2  Atender a la totalidad de los colaboradores con alguna patología crónica conocida reportados al Consultorio Médico Institucional y llevar el seguimiento según cada caso específico, sea anual, </w:t>
      </w:r>
      <w:proofErr w:type="spellStart"/>
      <w:r w:rsidRPr="009E5012">
        <w:rPr>
          <w:rFonts w:ascii="Arial" w:hAnsi="Arial" w:cs="Arial"/>
        </w:rPr>
        <w:t>bi</w:t>
      </w:r>
      <w:proofErr w:type="spellEnd"/>
      <w:r w:rsidRPr="009E5012">
        <w:rPr>
          <w:rFonts w:ascii="Arial" w:hAnsi="Arial" w:cs="Arial"/>
        </w:rPr>
        <w:t xml:space="preserve"> anual, cuatrimestral, trimestral, mensual, o cualquier otro esquema de seguimiento según caso específico.</w:t>
      </w:r>
    </w:p>
    <w:p w:rsidR="00C919B5" w:rsidRPr="009E5012" w:rsidRDefault="00C919B5" w:rsidP="00C919B5">
      <w:pPr>
        <w:jc w:val="both"/>
        <w:rPr>
          <w:rFonts w:ascii="Arial" w:hAnsi="Arial" w:cs="Arial"/>
        </w:rPr>
      </w:pPr>
      <w:r w:rsidRPr="009E5012">
        <w:rPr>
          <w:rFonts w:ascii="Arial" w:hAnsi="Arial" w:cs="Arial"/>
        </w:rPr>
        <w:t>2.2.2.1.3  Atender la totalidad de los colaboradores reportados con alguna dolencia del sistema osteomuscular que le restrinja de alguna forma el realizar con normalidad sus funciones y/o la realización del Plan de Acondicionamiento Físico, se le dará seguimiento a cada caso específico hasta lograr una resolución satisfactoria.</w:t>
      </w:r>
    </w:p>
    <w:p w:rsidR="00C919B5" w:rsidRPr="009E5012" w:rsidRDefault="00C919B5" w:rsidP="00C919B5">
      <w:pPr>
        <w:jc w:val="both"/>
        <w:rPr>
          <w:rFonts w:ascii="Arial" w:hAnsi="Arial" w:cs="Arial"/>
        </w:rPr>
      </w:pPr>
      <w:r w:rsidRPr="009E5012">
        <w:rPr>
          <w:rFonts w:ascii="Arial" w:hAnsi="Arial" w:cs="Arial"/>
        </w:rPr>
        <w:t>2.2.2.1.4 Abordar de forma adecuada a los colaboradores que se realicen las pruebas de detección de uso y abuso de alcohol y / o drogas, según el reglamento Plan de uso  y abuso de sustancias lícitas e ilícitas</w:t>
      </w:r>
    </w:p>
    <w:p w:rsidR="00C919B5" w:rsidRPr="009E5012" w:rsidRDefault="00C919B5" w:rsidP="00C919B5">
      <w:pPr>
        <w:jc w:val="both"/>
        <w:rPr>
          <w:rFonts w:ascii="Arial" w:hAnsi="Arial" w:cs="Arial"/>
        </w:rPr>
      </w:pPr>
      <w:r w:rsidRPr="009E5012">
        <w:rPr>
          <w:rFonts w:ascii="Arial" w:hAnsi="Arial" w:cs="Arial"/>
        </w:rPr>
        <w:t>2.2.2.2.1 Realizar al menos una evaluación médica anual al personal operativo que incluya: historia clínica, examen físico completo, envío de exámenes de gabinete según sea necesario.</w:t>
      </w:r>
    </w:p>
    <w:p w:rsidR="00C919B5" w:rsidRPr="009E5012" w:rsidRDefault="00C919B5" w:rsidP="00C919B5">
      <w:pPr>
        <w:jc w:val="both"/>
        <w:rPr>
          <w:rFonts w:ascii="Arial" w:hAnsi="Arial" w:cs="Arial"/>
        </w:rPr>
      </w:pPr>
      <w:r w:rsidRPr="009E5012">
        <w:rPr>
          <w:rFonts w:ascii="Arial" w:hAnsi="Arial" w:cs="Arial"/>
        </w:rPr>
        <w:lastRenderedPageBreak/>
        <w:t xml:space="preserve">2.2.2.2.2 Evaluar medicamente a todos los candidatos al proceso de inducción operativa e ingresos administrativos </w:t>
      </w:r>
    </w:p>
    <w:p w:rsidR="00C919B5" w:rsidRPr="009E5012" w:rsidRDefault="00C919B5" w:rsidP="00C919B5">
      <w:pPr>
        <w:jc w:val="both"/>
        <w:rPr>
          <w:rFonts w:ascii="Arial" w:hAnsi="Arial" w:cs="Arial"/>
        </w:rPr>
      </w:pPr>
      <w:r w:rsidRPr="009E5012">
        <w:rPr>
          <w:rFonts w:ascii="Arial" w:hAnsi="Arial" w:cs="Arial"/>
        </w:rPr>
        <w:t>2.2.2.2.3 Realizar al menos una evaluación médica anual al personal administrativo que incluya: historia clínica, examen físico completo, envío de exámenes de gabinete según sea necesario.</w:t>
      </w:r>
    </w:p>
    <w:p w:rsidR="00C919B5" w:rsidRPr="009E5012" w:rsidRDefault="00C919B5" w:rsidP="00C919B5">
      <w:pPr>
        <w:jc w:val="both"/>
        <w:rPr>
          <w:rFonts w:ascii="Arial" w:hAnsi="Arial" w:cs="Arial"/>
        </w:rPr>
      </w:pPr>
      <w:r w:rsidRPr="009E5012">
        <w:rPr>
          <w:rFonts w:ascii="Arial" w:hAnsi="Arial" w:cs="Arial"/>
        </w:rPr>
        <w:t>2.2.2.3.1 Enviar al menos un tema de interés para ser publicado en el boletín mensual de la institución a la Unidad de Comunicación Estratégica.</w:t>
      </w:r>
    </w:p>
    <w:p w:rsidR="00C919B5" w:rsidRPr="009E5012" w:rsidRDefault="00C919B5" w:rsidP="00C919B5">
      <w:pPr>
        <w:jc w:val="both"/>
        <w:rPr>
          <w:rFonts w:ascii="Arial" w:hAnsi="Arial" w:cs="Arial"/>
        </w:rPr>
      </w:pPr>
      <w:r w:rsidRPr="009E5012">
        <w:rPr>
          <w:rFonts w:ascii="Arial" w:hAnsi="Arial" w:cs="Arial"/>
        </w:rPr>
        <w:t>2.2.2.3.2 Educar en estilos de vida saludable a cada colaborador de la institución durante la consulta médica por parte del personal de enfermería.</w:t>
      </w:r>
    </w:p>
    <w:p w:rsidR="00C919B5" w:rsidRPr="009E5012" w:rsidRDefault="00C919B5" w:rsidP="00C919B5">
      <w:pPr>
        <w:jc w:val="both"/>
        <w:rPr>
          <w:rFonts w:ascii="Arial" w:hAnsi="Arial" w:cs="Arial"/>
        </w:rPr>
      </w:pPr>
      <w:r w:rsidRPr="009E5012">
        <w:rPr>
          <w:rFonts w:ascii="Arial" w:hAnsi="Arial" w:cs="Arial"/>
        </w:rPr>
        <w:t>2.2.2.3.3 Decorar la pizarra informativa del Consultorio Médico Institucional de forma mensual con temas de prevención según las enfermedades estacionales.</w:t>
      </w:r>
    </w:p>
    <w:p w:rsidR="00C919B5" w:rsidRPr="009E5012" w:rsidRDefault="00C919B5" w:rsidP="00C919B5">
      <w:pPr>
        <w:jc w:val="both"/>
        <w:rPr>
          <w:rFonts w:ascii="Arial" w:hAnsi="Arial" w:cs="Arial"/>
        </w:rPr>
      </w:pPr>
      <w:r w:rsidRPr="009E5012">
        <w:rPr>
          <w:rFonts w:ascii="Arial" w:hAnsi="Arial" w:cs="Arial"/>
        </w:rPr>
        <w:t>2.2.2.4.1 Realizar la gestión de compra de medicamentos y suministros médicos de forma anticipada proyectando los gastos del año siguiente y gestionar compras extraordinarias urgentes según una necesidad real.</w:t>
      </w:r>
    </w:p>
    <w:p w:rsidR="00C919B5" w:rsidRPr="009E5012" w:rsidRDefault="00C919B5" w:rsidP="00C919B5">
      <w:pPr>
        <w:jc w:val="both"/>
        <w:rPr>
          <w:rFonts w:ascii="Arial" w:hAnsi="Arial" w:cs="Arial"/>
        </w:rPr>
      </w:pPr>
      <w:r w:rsidRPr="009E5012">
        <w:rPr>
          <w:rFonts w:ascii="Arial" w:hAnsi="Arial" w:cs="Arial"/>
        </w:rPr>
        <w:t>2.2.2.4.2 Realizar la gestión de compra de  papelería oficial de la C.C.S.S. de forma anticipada proyectando los gastos del año siguiente y gestionar compras extraordinarias urgentes según una necesidad real.</w:t>
      </w:r>
    </w:p>
    <w:p w:rsidR="00C919B5" w:rsidRPr="009E5012" w:rsidRDefault="00C919B5" w:rsidP="00C919B5">
      <w:pPr>
        <w:jc w:val="both"/>
        <w:rPr>
          <w:rFonts w:ascii="Arial" w:hAnsi="Arial" w:cs="Arial"/>
        </w:rPr>
      </w:pPr>
      <w:r w:rsidRPr="009E5012">
        <w:rPr>
          <w:rFonts w:ascii="Arial" w:hAnsi="Arial" w:cs="Arial"/>
        </w:rPr>
        <w:t>2.2.2.4.3 Realizar la gestión de compra de equipos médicos necesarios de forma anticipada proyectando los gastos y necesidades del año siguiente y gestionar compras extraordinarias urgentes según una necesidad real.</w:t>
      </w:r>
    </w:p>
    <w:p w:rsidR="00C919B5" w:rsidRPr="009E5012" w:rsidRDefault="00C919B5" w:rsidP="00C919B5">
      <w:pPr>
        <w:jc w:val="both"/>
        <w:rPr>
          <w:rFonts w:ascii="Arial" w:hAnsi="Arial" w:cs="Arial"/>
        </w:rPr>
      </w:pPr>
      <w:r w:rsidRPr="009E5012">
        <w:rPr>
          <w:rFonts w:ascii="Arial" w:hAnsi="Arial" w:cs="Arial"/>
        </w:rPr>
        <w:t>2.2.2.5.1 Coordinar la realización de exámenes de gabinete de según sea necesario bajo criterio y consenso médico en la o las instituciones autorizadas para tal fin.</w:t>
      </w:r>
    </w:p>
    <w:p w:rsidR="00C919B5" w:rsidRPr="009E5012" w:rsidRDefault="00C919B5" w:rsidP="00C919B5">
      <w:pPr>
        <w:jc w:val="both"/>
        <w:rPr>
          <w:rFonts w:ascii="Arial" w:hAnsi="Arial" w:cs="Arial"/>
        </w:rPr>
      </w:pPr>
      <w:r w:rsidRPr="009E5012">
        <w:rPr>
          <w:rFonts w:ascii="Arial" w:hAnsi="Arial" w:cs="Arial"/>
        </w:rPr>
        <w:t>2.2.2.5.2 Control el presupuesto utilizado en la realización de exámenes de gabinete según necesidad y  bajo criterio y consenso médico</w:t>
      </w:r>
    </w:p>
    <w:p w:rsidR="00C919B5" w:rsidRPr="009E5012" w:rsidRDefault="00C919B5" w:rsidP="00C919B5">
      <w:pPr>
        <w:jc w:val="both"/>
        <w:rPr>
          <w:rFonts w:ascii="Arial" w:hAnsi="Arial" w:cs="Arial"/>
        </w:rPr>
      </w:pPr>
      <w:r w:rsidRPr="009E5012">
        <w:rPr>
          <w:rFonts w:ascii="Arial" w:hAnsi="Arial" w:cs="Arial"/>
        </w:rPr>
        <w:t>2.2.2.6.1 Atención a los colaboradores operativos o administrativos que se vean involucrados en un evento traumático de un compañero en donde exista el riesgo de afectación psicológica</w:t>
      </w:r>
    </w:p>
    <w:p w:rsidR="00C919B5" w:rsidRPr="009E5012" w:rsidRDefault="00C919B5" w:rsidP="00C919B5">
      <w:pPr>
        <w:jc w:val="both"/>
        <w:rPr>
          <w:rFonts w:ascii="Arial" w:hAnsi="Arial" w:cs="Arial"/>
        </w:rPr>
      </w:pPr>
      <w:r w:rsidRPr="009E5012">
        <w:rPr>
          <w:rFonts w:ascii="Arial" w:hAnsi="Arial" w:cs="Arial"/>
        </w:rPr>
        <w:t>2.2.2.6.2 Atención a los colaboradores operativos que atiendan un evento traumático y exista el riesgo de afectación psicológica al personal involucrado en la atención del mismo.</w:t>
      </w:r>
    </w:p>
    <w:p w:rsidR="00C919B5" w:rsidRPr="009E5012" w:rsidRDefault="00C919B5" w:rsidP="00C919B5">
      <w:pPr>
        <w:jc w:val="both"/>
        <w:rPr>
          <w:rFonts w:ascii="Arial" w:hAnsi="Arial" w:cs="Arial"/>
        </w:rPr>
      </w:pPr>
      <w:r w:rsidRPr="009E5012">
        <w:rPr>
          <w:rFonts w:ascii="Arial" w:hAnsi="Arial" w:cs="Arial"/>
        </w:rPr>
        <w:t>2.2.2.7.1 Atender la totalidad de los colaboradores referidos para atención psicológica y el respectivo seguimiento necesario según su psicopatología.</w:t>
      </w:r>
    </w:p>
    <w:p w:rsidR="00C919B5" w:rsidRPr="009E5012" w:rsidRDefault="00C919B5" w:rsidP="00C919B5">
      <w:pPr>
        <w:jc w:val="both"/>
        <w:rPr>
          <w:rFonts w:ascii="Arial" w:hAnsi="Arial" w:cs="Arial"/>
        </w:rPr>
      </w:pPr>
      <w:r w:rsidRPr="009E5012">
        <w:rPr>
          <w:rFonts w:ascii="Arial" w:hAnsi="Arial" w:cs="Arial"/>
        </w:rPr>
        <w:t>2.2.2.7.2 Atender a la totalidad de los colaboradores con alguna psicopatología crónica conocida  y llevar el seguimiento según cada caso.</w:t>
      </w:r>
    </w:p>
    <w:p w:rsidR="00C919B5" w:rsidRPr="009E5012" w:rsidRDefault="00C919B5" w:rsidP="00C919B5">
      <w:pPr>
        <w:jc w:val="both"/>
        <w:rPr>
          <w:rFonts w:ascii="Arial" w:hAnsi="Arial" w:cs="Arial"/>
        </w:rPr>
      </w:pPr>
      <w:r w:rsidRPr="009E5012">
        <w:rPr>
          <w:rFonts w:ascii="Arial" w:hAnsi="Arial" w:cs="Arial"/>
        </w:rPr>
        <w:lastRenderedPageBreak/>
        <w:t>2.2.2.7.3 Atender a la totalidad de los colaboradores que por voluntad propia soliciten atención psicológica</w:t>
      </w:r>
    </w:p>
    <w:p w:rsidR="00C919B5" w:rsidRPr="009E5012" w:rsidRDefault="00C919B5" w:rsidP="00C919B5">
      <w:pPr>
        <w:jc w:val="both"/>
        <w:rPr>
          <w:rFonts w:ascii="Arial" w:hAnsi="Arial" w:cs="Arial"/>
        </w:rPr>
      </w:pPr>
      <w:r w:rsidRPr="009E5012">
        <w:rPr>
          <w:rFonts w:ascii="Arial" w:hAnsi="Arial" w:cs="Arial"/>
        </w:rPr>
        <w:t>2.2.2.8.1 Evaluar psicológicamente a todos los candidatos que ingresen a la organización</w:t>
      </w:r>
    </w:p>
    <w:p w:rsidR="00C919B5" w:rsidRPr="009E5012" w:rsidRDefault="00C919B5" w:rsidP="00C919B5">
      <w:pPr>
        <w:jc w:val="both"/>
        <w:rPr>
          <w:rFonts w:ascii="Arial" w:hAnsi="Arial" w:cs="Arial"/>
        </w:rPr>
      </w:pPr>
      <w:r w:rsidRPr="009E5012">
        <w:rPr>
          <w:rFonts w:ascii="Arial" w:hAnsi="Arial" w:cs="Arial"/>
        </w:rPr>
        <w:t>2.2.2.8.2 Generar un informe de resultados de cada valoración</w:t>
      </w:r>
    </w:p>
    <w:p w:rsidR="00C919B5" w:rsidRPr="009E5012" w:rsidRDefault="00C919B5" w:rsidP="00C919B5">
      <w:pPr>
        <w:jc w:val="both"/>
        <w:rPr>
          <w:rFonts w:ascii="Arial" w:hAnsi="Arial" w:cs="Arial"/>
        </w:rPr>
      </w:pPr>
      <w:r w:rsidRPr="009E5012">
        <w:rPr>
          <w:rFonts w:ascii="Arial" w:hAnsi="Arial" w:cs="Arial"/>
        </w:rPr>
        <w:t>2.2.1.6.1 Tramitar el expediente (traslado de cargos, notificación y resolución de recursos, audiencia, generación de recomendación), así como la recopilación de la información correspondiente</w:t>
      </w:r>
    </w:p>
    <w:p w:rsidR="00C919B5" w:rsidRPr="009E5012" w:rsidRDefault="00C919B5" w:rsidP="00C919B5">
      <w:pPr>
        <w:jc w:val="both"/>
        <w:rPr>
          <w:rFonts w:ascii="Arial" w:hAnsi="Arial" w:cs="Arial"/>
        </w:rPr>
      </w:pPr>
      <w:r w:rsidRPr="009E5012">
        <w:rPr>
          <w:rFonts w:ascii="Arial" w:hAnsi="Arial" w:cs="Arial"/>
        </w:rPr>
        <w:t>2.2.1.6.2 Archivar los expedientes de cada caso analizado</w:t>
      </w:r>
    </w:p>
    <w:p w:rsidR="00C919B5" w:rsidRPr="009E5012" w:rsidRDefault="00C919B5" w:rsidP="00C919B5">
      <w:pPr>
        <w:jc w:val="both"/>
        <w:rPr>
          <w:rFonts w:ascii="Arial" w:hAnsi="Arial" w:cs="Arial"/>
        </w:rPr>
      </w:pPr>
      <w:r w:rsidRPr="009E5012">
        <w:rPr>
          <w:rFonts w:ascii="Arial" w:hAnsi="Arial" w:cs="Arial"/>
        </w:rPr>
        <w:t>2.2.1.7.1 Realizar los nombramientos del personal suplente.</w:t>
      </w:r>
    </w:p>
    <w:p w:rsidR="00C919B5" w:rsidRPr="009E5012" w:rsidRDefault="00C919B5" w:rsidP="00C919B5">
      <w:pPr>
        <w:jc w:val="both"/>
        <w:rPr>
          <w:rFonts w:ascii="Arial" w:hAnsi="Arial" w:cs="Arial"/>
        </w:rPr>
      </w:pPr>
      <w:r w:rsidRPr="009E5012">
        <w:rPr>
          <w:rFonts w:ascii="Arial" w:hAnsi="Arial" w:cs="Arial"/>
        </w:rPr>
        <w:t>2.2.1.7.2  Tramitar los concursos solicitados por la Dirección Operativa.</w:t>
      </w:r>
    </w:p>
    <w:p w:rsidR="00C919B5" w:rsidRPr="009E5012" w:rsidRDefault="00C919B5" w:rsidP="00C919B5">
      <w:pPr>
        <w:jc w:val="both"/>
        <w:rPr>
          <w:rFonts w:ascii="Arial" w:hAnsi="Arial" w:cs="Arial"/>
        </w:rPr>
      </w:pPr>
      <w:r w:rsidRPr="009E5012">
        <w:rPr>
          <w:rFonts w:ascii="Arial" w:hAnsi="Arial" w:cs="Arial"/>
        </w:rPr>
        <w:t>2.2.1.7.3  Tramitar los concursos solicitados por la Dirección Administrativa.</w:t>
      </w:r>
    </w:p>
    <w:p w:rsidR="00C919B5" w:rsidRPr="009E5012" w:rsidRDefault="00C919B5" w:rsidP="00C919B5">
      <w:pPr>
        <w:jc w:val="both"/>
        <w:rPr>
          <w:rFonts w:ascii="Arial" w:hAnsi="Arial" w:cs="Arial"/>
        </w:rPr>
      </w:pPr>
      <w:r w:rsidRPr="009E5012">
        <w:rPr>
          <w:rFonts w:ascii="Arial" w:hAnsi="Arial" w:cs="Arial"/>
        </w:rPr>
        <w:t>2.2.1.7.4  Ejecutar los procesos de reclutamiento y selección del personal administrativo, operativo y suplente.</w:t>
      </w:r>
    </w:p>
    <w:p w:rsidR="00C919B5" w:rsidRPr="009E5012" w:rsidRDefault="00C919B5" w:rsidP="00C919B5">
      <w:pPr>
        <w:jc w:val="both"/>
        <w:rPr>
          <w:rFonts w:ascii="Arial" w:hAnsi="Arial" w:cs="Arial"/>
        </w:rPr>
      </w:pPr>
      <w:r w:rsidRPr="009E5012">
        <w:rPr>
          <w:rFonts w:ascii="Arial" w:hAnsi="Arial" w:cs="Arial"/>
        </w:rPr>
        <w:t>2.2.1.8.1 Ejecutar los procesos de Evaluación de Desempeño al personal operativo y administrativo.</w:t>
      </w:r>
    </w:p>
    <w:p w:rsidR="00C919B5" w:rsidRPr="009E5012" w:rsidRDefault="00C919B5" w:rsidP="00C919B5">
      <w:pPr>
        <w:jc w:val="both"/>
        <w:rPr>
          <w:rFonts w:ascii="Arial" w:hAnsi="Arial" w:cs="Arial"/>
        </w:rPr>
      </w:pPr>
      <w:r w:rsidRPr="009E5012">
        <w:rPr>
          <w:rFonts w:ascii="Arial" w:hAnsi="Arial" w:cs="Arial"/>
        </w:rPr>
        <w:t>2.2.1.8.2 Generar el informe de resultados y propuesta de mejoras para la Dirección General.</w:t>
      </w:r>
    </w:p>
    <w:p w:rsidR="00C919B5" w:rsidRPr="009E5012" w:rsidRDefault="00C919B5" w:rsidP="00C919B5">
      <w:pPr>
        <w:jc w:val="both"/>
        <w:rPr>
          <w:rFonts w:ascii="Arial" w:hAnsi="Arial" w:cs="Arial"/>
        </w:rPr>
      </w:pPr>
      <w:r w:rsidRPr="009E5012">
        <w:rPr>
          <w:rFonts w:ascii="Arial" w:hAnsi="Arial" w:cs="Arial"/>
        </w:rPr>
        <w:t>2.2.1.9.1 Gestionar los procesos de inducción al personal administrativo de nuevo ingreso requerido.</w:t>
      </w:r>
    </w:p>
    <w:p w:rsidR="00C919B5" w:rsidRPr="009E5012" w:rsidRDefault="00C919B5" w:rsidP="00C919B5">
      <w:pPr>
        <w:jc w:val="both"/>
        <w:rPr>
          <w:rFonts w:ascii="Arial" w:hAnsi="Arial" w:cs="Arial"/>
        </w:rPr>
      </w:pPr>
      <w:r w:rsidRPr="009E5012">
        <w:rPr>
          <w:rFonts w:ascii="Arial" w:hAnsi="Arial" w:cs="Arial"/>
        </w:rPr>
        <w:t>2.2.1.9.2 Coordinar los procesos de inducción para el personal operativo de nuevo ingreso.</w:t>
      </w:r>
    </w:p>
    <w:p w:rsidR="00C919B5" w:rsidRPr="009E5012" w:rsidRDefault="00C919B5" w:rsidP="00C919B5">
      <w:pPr>
        <w:jc w:val="both"/>
        <w:rPr>
          <w:rFonts w:ascii="Arial" w:hAnsi="Arial" w:cs="Arial"/>
        </w:rPr>
      </w:pPr>
      <w:r w:rsidRPr="009E5012">
        <w:rPr>
          <w:rFonts w:ascii="Arial" w:hAnsi="Arial" w:cs="Arial"/>
        </w:rPr>
        <w:t>2.2.1.9.3 Gestionar la ejecución del taller de jubilación.</w:t>
      </w:r>
    </w:p>
    <w:p w:rsidR="00C919B5" w:rsidRPr="009E5012" w:rsidRDefault="00C919B5" w:rsidP="00C919B5">
      <w:pPr>
        <w:jc w:val="both"/>
        <w:rPr>
          <w:rFonts w:ascii="Arial" w:hAnsi="Arial" w:cs="Arial"/>
        </w:rPr>
      </w:pPr>
      <w:r w:rsidRPr="009E5012">
        <w:rPr>
          <w:rFonts w:ascii="Arial" w:hAnsi="Arial" w:cs="Arial"/>
        </w:rPr>
        <w:t>2.2.1.10.1 Ejecutar los pasos 5 al 10 del Nivel 2 del programa ""</w:t>
      </w:r>
      <w:proofErr w:type="spellStart"/>
      <w:r w:rsidRPr="009E5012">
        <w:rPr>
          <w:rFonts w:ascii="Arial" w:hAnsi="Arial" w:cs="Arial"/>
        </w:rPr>
        <w:t>lidberar</w:t>
      </w:r>
      <w:proofErr w:type="spellEnd"/>
      <w:r w:rsidRPr="009E5012">
        <w:rPr>
          <w:rFonts w:ascii="Arial" w:hAnsi="Arial" w:cs="Arial"/>
        </w:rPr>
        <w:t xml:space="preserve"> a través del coaching"“, para los líderes de -Alta Dirección- </w:t>
      </w:r>
    </w:p>
    <w:p w:rsidR="00C919B5" w:rsidRPr="009E5012" w:rsidRDefault="00C919B5" w:rsidP="00C919B5">
      <w:pPr>
        <w:jc w:val="both"/>
        <w:rPr>
          <w:rFonts w:ascii="Arial" w:hAnsi="Arial" w:cs="Arial"/>
        </w:rPr>
      </w:pPr>
      <w:r w:rsidRPr="009E5012">
        <w:rPr>
          <w:rFonts w:ascii="Arial" w:hAnsi="Arial" w:cs="Arial"/>
        </w:rPr>
        <w:t>2.2.1.10.2 Ejecutar los pasos 1 al 5 del Nivel 2 del programa ""</w:t>
      </w:r>
      <w:proofErr w:type="spellStart"/>
      <w:r w:rsidRPr="009E5012">
        <w:rPr>
          <w:rFonts w:ascii="Arial" w:hAnsi="Arial" w:cs="Arial"/>
        </w:rPr>
        <w:t>lidberar</w:t>
      </w:r>
      <w:proofErr w:type="spellEnd"/>
      <w:r w:rsidRPr="009E5012">
        <w:rPr>
          <w:rFonts w:ascii="Arial" w:hAnsi="Arial" w:cs="Arial"/>
        </w:rPr>
        <w:t xml:space="preserve"> a través del coaching" para los líderes de -Jefes y Subjefes de Estación y Jefes de Compañía- </w:t>
      </w:r>
    </w:p>
    <w:p w:rsidR="00C919B5" w:rsidRPr="009E5012" w:rsidRDefault="00C919B5" w:rsidP="00C919B5">
      <w:pPr>
        <w:jc w:val="both"/>
        <w:rPr>
          <w:rFonts w:ascii="Arial" w:hAnsi="Arial" w:cs="Arial"/>
        </w:rPr>
      </w:pPr>
      <w:r w:rsidRPr="009E5012">
        <w:rPr>
          <w:rFonts w:ascii="Arial" w:hAnsi="Arial" w:cs="Arial"/>
        </w:rPr>
        <w:t xml:space="preserve">2.2.1.11.1 Efectuar las intervenciones en las dependencias y los grupos de trabajo identificados y requeridos de conformidad con los resultados de la medición del estudio de clima y su respectivo plan de mejoramiento </w:t>
      </w:r>
    </w:p>
    <w:p w:rsidR="00C919B5" w:rsidRPr="009E5012" w:rsidRDefault="00C919B5" w:rsidP="00C919B5">
      <w:pPr>
        <w:jc w:val="both"/>
        <w:rPr>
          <w:rFonts w:ascii="Arial" w:hAnsi="Arial" w:cs="Arial"/>
        </w:rPr>
      </w:pPr>
      <w:r w:rsidRPr="009E5012">
        <w:rPr>
          <w:rFonts w:ascii="Arial" w:hAnsi="Arial" w:cs="Arial"/>
        </w:rPr>
        <w:t>2.2.1.11.2 Monitoreo y seguimiento a las acciones desarrolladas en el plan de mejoramiento</w:t>
      </w:r>
    </w:p>
    <w:p w:rsidR="00C919B5" w:rsidRPr="009E5012" w:rsidRDefault="00C919B5" w:rsidP="00C919B5">
      <w:pPr>
        <w:jc w:val="both"/>
        <w:rPr>
          <w:rFonts w:ascii="Arial" w:hAnsi="Arial" w:cs="Arial"/>
        </w:rPr>
      </w:pPr>
      <w:r w:rsidRPr="009E5012">
        <w:rPr>
          <w:rFonts w:ascii="Arial" w:hAnsi="Arial" w:cs="Arial"/>
        </w:rPr>
        <w:lastRenderedPageBreak/>
        <w:t>2.2.1.11.3 Evaluación final de los resultados obtenidos en las intervenciones que se hayan definido como acciones correctivas dentro del plan de mejoramiento</w:t>
      </w:r>
    </w:p>
    <w:p w:rsidR="00C919B5" w:rsidRPr="009E5012" w:rsidRDefault="00C919B5" w:rsidP="00C919B5">
      <w:pPr>
        <w:jc w:val="both"/>
        <w:rPr>
          <w:rFonts w:ascii="Arial" w:hAnsi="Arial" w:cs="Arial"/>
        </w:rPr>
      </w:pPr>
      <w:r w:rsidRPr="009E5012">
        <w:rPr>
          <w:rFonts w:ascii="Arial" w:hAnsi="Arial" w:cs="Arial"/>
        </w:rPr>
        <w:t>2.2.1.12.1 Implementación de los programas específicos para el mejoramiento de los índices de salud integral</w:t>
      </w:r>
    </w:p>
    <w:p w:rsidR="00C919B5" w:rsidRPr="009E5012" w:rsidRDefault="00C919B5" w:rsidP="00C919B5">
      <w:pPr>
        <w:jc w:val="both"/>
        <w:rPr>
          <w:rFonts w:ascii="Arial" w:hAnsi="Arial" w:cs="Arial"/>
        </w:rPr>
      </w:pPr>
      <w:r w:rsidRPr="009E5012">
        <w:rPr>
          <w:rFonts w:ascii="Arial" w:hAnsi="Arial" w:cs="Arial"/>
        </w:rPr>
        <w:t>2.2.1.12.2 Desarrollar un sistema de comunicación interna que permita la fluidez de la información que se derive de la implementación de los programas de salud integral</w:t>
      </w:r>
    </w:p>
    <w:p w:rsidR="00C919B5" w:rsidRPr="009E5012" w:rsidRDefault="00C919B5" w:rsidP="00C919B5">
      <w:pPr>
        <w:jc w:val="both"/>
        <w:rPr>
          <w:rFonts w:ascii="Arial" w:hAnsi="Arial" w:cs="Arial"/>
        </w:rPr>
      </w:pPr>
      <w:r w:rsidRPr="009E5012">
        <w:rPr>
          <w:rFonts w:ascii="Arial" w:hAnsi="Arial" w:cs="Arial"/>
        </w:rPr>
        <w:t>2.2.1.12.3 Monitoreo y seguimiento de los avances obtenidos en el los distintos programas dirigidos al mejoramiento de la salud integral</w:t>
      </w:r>
    </w:p>
    <w:p w:rsidR="00C919B5" w:rsidRPr="009E5012" w:rsidRDefault="00C919B5" w:rsidP="00C919B5">
      <w:pPr>
        <w:jc w:val="both"/>
        <w:rPr>
          <w:rFonts w:ascii="Arial" w:hAnsi="Arial" w:cs="Arial"/>
        </w:rPr>
      </w:pPr>
    </w:p>
    <w:p w:rsidR="00C919B5" w:rsidRPr="009E5012" w:rsidRDefault="00C919B5" w:rsidP="00C919B5">
      <w:pPr>
        <w:pStyle w:val="Ttulo3"/>
        <w:numPr>
          <w:ilvl w:val="0"/>
          <w:numId w:val="44"/>
        </w:numPr>
        <w:jc w:val="both"/>
        <w:rPr>
          <w:rFonts w:ascii="Arial" w:hAnsi="Arial" w:cs="Arial"/>
          <w:color w:val="auto"/>
        </w:rPr>
      </w:pPr>
      <w:bookmarkStart w:id="63" w:name="_Toc456260850"/>
      <w:bookmarkStart w:id="64" w:name="_Toc456267938"/>
      <w:bookmarkStart w:id="65" w:name="_Toc456344151"/>
      <w:r w:rsidRPr="009E5012">
        <w:rPr>
          <w:rFonts w:ascii="Arial" w:hAnsi="Arial" w:cs="Arial"/>
          <w:color w:val="auto"/>
        </w:rPr>
        <w:t>SERVICIOS GENERALES</w:t>
      </w:r>
      <w:bookmarkEnd w:id="63"/>
      <w:bookmarkEnd w:id="64"/>
      <w:bookmarkEnd w:id="65"/>
    </w:p>
    <w:p w:rsidR="00C919B5" w:rsidRPr="009E5012" w:rsidRDefault="00C919B5" w:rsidP="00C919B5">
      <w:pPr>
        <w:jc w:val="both"/>
        <w:rPr>
          <w:rFonts w:ascii="Arial" w:hAnsi="Arial" w:cs="Arial"/>
          <w:b/>
        </w:rPr>
      </w:pPr>
      <w:r w:rsidRPr="009E5012">
        <w:rPr>
          <w:rFonts w:ascii="Arial" w:hAnsi="Arial" w:cs="Arial"/>
          <w:b/>
        </w:rPr>
        <w:t xml:space="preserve">Objetivos específicos: </w:t>
      </w:r>
    </w:p>
    <w:p w:rsidR="00C919B5" w:rsidRPr="009E5012" w:rsidRDefault="00C919B5" w:rsidP="00C919B5">
      <w:pPr>
        <w:pStyle w:val="Prrafodelista"/>
        <w:numPr>
          <w:ilvl w:val="0"/>
          <w:numId w:val="33"/>
        </w:numPr>
        <w:jc w:val="both"/>
        <w:rPr>
          <w:rFonts w:ascii="Arial" w:hAnsi="Arial" w:cs="Arial"/>
        </w:rPr>
      </w:pPr>
      <w:r w:rsidRPr="009E5012">
        <w:rPr>
          <w:rFonts w:ascii="Arial" w:hAnsi="Arial" w:cs="Arial"/>
        </w:rPr>
        <w:t>Gestión Institucional</w:t>
      </w:r>
    </w:p>
    <w:p w:rsidR="00C919B5" w:rsidRPr="009E5012" w:rsidRDefault="00C919B5" w:rsidP="00C919B5">
      <w:pPr>
        <w:pStyle w:val="Prrafodelista"/>
        <w:numPr>
          <w:ilvl w:val="0"/>
          <w:numId w:val="42"/>
        </w:numPr>
        <w:jc w:val="both"/>
        <w:rPr>
          <w:rFonts w:ascii="Arial" w:hAnsi="Arial" w:cs="Arial"/>
        </w:rPr>
      </w:pPr>
      <w:r w:rsidRPr="009E5012">
        <w:rPr>
          <w:rFonts w:ascii="Arial" w:hAnsi="Arial" w:cs="Arial"/>
        </w:rPr>
        <w:t>Infraestructura</w:t>
      </w:r>
    </w:p>
    <w:p w:rsidR="00C919B5" w:rsidRPr="009E5012" w:rsidRDefault="00C919B5" w:rsidP="00C919B5">
      <w:pPr>
        <w:jc w:val="both"/>
        <w:rPr>
          <w:rFonts w:ascii="Arial" w:hAnsi="Arial" w:cs="Arial"/>
          <w:b/>
        </w:rPr>
      </w:pPr>
      <w:r w:rsidRPr="009E5012">
        <w:rPr>
          <w:rFonts w:ascii="Arial" w:hAnsi="Arial" w:cs="Arial"/>
          <w:b/>
        </w:rPr>
        <w:t xml:space="preserve">Metas específicas: </w:t>
      </w:r>
    </w:p>
    <w:p w:rsidR="00C919B5" w:rsidRPr="009E5012" w:rsidRDefault="00C919B5" w:rsidP="00C919B5">
      <w:pPr>
        <w:jc w:val="both"/>
        <w:rPr>
          <w:rFonts w:ascii="Arial" w:hAnsi="Arial" w:cs="Arial"/>
        </w:rPr>
      </w:pPr>
      <w:r w:rsidRPr="009E5012">
        <w:rPr>
          <w:rFonts w:ascii="Arial" w:hAnsi="Arial" w:cs="Arial"/>
        </w:rPr>
        <w:t>2.1.5.1 Atender el 100% de las necesidades relacionadas con la compra de suministros de oficina y cómputo, artículos de aseo, menaje, mobiliario,  activos, equipo y uniformes y materiales para las actividades de la institución</w:t>
      </w:r>
    </w:p>
    <w:p w:rsidR="00C919B5" w:rsidRPr="009E5012" w:rsidRDefault="00C919B5" w:rsidP="00C919B5">
      <w:pPr>
        <w:jc w:val="both"/>
        <w:rPr>
          <w:rFonts w:ascii="Arial" w:hAnsi="Arial" w:cs="Arial"/>
        </w:rPr>
      </w:pPr>
      <w:r w:rsidRPr="009E5012">
        <w:rPr>
          <w:rFonts w:ascii="Arial" w:hAnsi="Arial" w:cs="Arial"/>
        </w:rPr>
        <w:t>2.1.5.2 Atender el 100% de las solicitudes de requerimiento de las Unidades usuarias de acuerdo a las disposiciones de abastecimiento establecidas y conforme a las existencias y prioridades establecidas.</w:t>
      </w:r>
    </w:p>
    <w:p w:rsidR="00C919B5" w:rsidRPr="009E5012" w:rsidRDefault="00C919B5" w:rsidP="00C919B5">
      <w:pPr>
        <w:jc w:val="both"/>
        <w:rPr>
          <w:rFonts w:ascii="Arial" w:hAnsi="Arial" w:cs="Arial"/>
        </w:rPr>
      </w:pPr>
      <w:r w:rsidRPr="009E5012">
        <w:rPr>
          <w:rFonts w:ascii="Arial" w:hAnsi="Arial" w:cs="Arial"/>
        </w:rPr>
        <w:t>2.1.5.3 Mantener un control eficiente y oportuno de las existencias custodiadas en el Almacén de Aprovisionamiento.</w:t>
      </w:r>
    </w:p>
    <w:p w:rsidR="00C919B5" w:rsidRPr="009E5012" w:rsidRDefault="00C919B5" w:rsidP="00C919B5">
      <w:pPr>
        <w:jc w:val="both"/>
        <w:rPr>
          <w:rFonts w:ascii="Arial" w:hAnsi="Arial" w:cs="Arial"/>
        </w:rPr>
      </w:pPr>
      <w:r w:rsidRPr="009E5012">
        <w:rPr>
          <w:rFonts w:ascii="Arial" w:hAnsi="Arial" w:cs="Arial"/>
        </w:rPr>
        <w:t>2.1.5.4 Gestionar el aseguramiento e indemnizaciones de la totalidad de los funcionarios y de los bienes que así dispongan del Benemérito Cuerpo de Bomberos, de conformidad con las condiciones generales y particulares de las pólizas que conforman el portafolio de seguros.</w:t>
      </w:r>
    </w:p>
    <w:p w:rsidR="00C919B5" w:rsidRPr="009E5012" w:rsidRDefault="00C919B5" w:rsidP="00C919B5">
      <w:pPr>
        <w:jc w:val="both"/>
        <w:rPr>
          <w:rFonts w:ascii="Arial" w:hAnsi="Arial" w:cs="Arial"/>
        </w:rPr>
      </w:pPr>
      <w:r w:rsidRPr="009E5012">
        <w:rPr>
          <w:rFonts w:ascii="Arial" w:hAnsi="Arial" w:cs="Arial"/>
        </w:rPr>
        <w:t>2.1.5.5 Mantener la totalidad de la flotilla vehicular en al día en el tema registral, en apego a la normativa vigente de circulación.</w:t>
      </w:r>
    </w:p>
    <w:p w:rsidR="00C919B5" w:rsidRPr="009E5012" w:rsidRDefault="00C919B5" w:rsidP="00C919B5">
      <w:pPr>
        <w:jc w:val="both"/>
        <w:rPr>
          <w:rFonts w:ascii="Arial" w:hAnsi="Arial" w:cs="Arial"/>
        </w:rPr>
      </w:pPr>
      <w:r w:rsidRPr="009E5012">
        <w:rPr>
          <w:rFonts w:ascii="Arial" w:hAnsi="Arial" w:cs="Arial"/>
        </w:rPr>
        <w:t>2.1.5.6 Mantener en servicio la totalidad de los servicios públicos, municipales y de salud de cada edificación del Cuerpo de Bomberos.</w:t>
      </w:r>
    </w:p>
    <w:p w:rsidR="00C919B5" w:rsidRPr="009E5012" w:rsidRDefault="00C919B5" w:rsidP="00C919B5">
      <w:pPr>
        <w:jc w:val="both"/>
        <w:rPr>
          <w:rFonts w:ascii="Arial" w:hAnsi="Arial" w:cs="Arial"/>
        </w:rPr>
      </w:pPr>
      <w:r w:rsidRPr="009E5012">
        <w:rPr>
          <w:rFonts w:ascii="Arial" w:hAnsi="Arial" w:cs="Arial"/>
        </w:rPr>
        <w:t>2.1.5.7 Brindar el apoyo necesario al personal Operativo, Técnico, Administrativo y Voluntario en relación con el pago de la alimentación, hospedaje y transporte necesario para el ejercicio de las funciones propias de todos los colaboradores del Cuerpo de Bomberos.</w:t>
      </w:r>
    </w:p>
    <w:p w:rsidR="00C919B5" w:rsidRPr="009E5012" w:rsidRDefault="00C919B5" w:rsidP="00C919B5">
      <w:pPr>
        <w:jc w:val="both"/>
        <w:rPr>
          <w:rFonts w:ascii="Arial" w:hAnsi="Arial" w:cs="Arial"/>
        </w:rPr>
      </w:pPr>
      <w:r w:rsidRPr="009E5012">
        <w:rPr>
          <w:rFonts w:ascii="Arial" w:hAnsi="Arial" w:cs="Arial"/>
        </w:rPr>
        <w:lastRenderedPageBreak/>
        <w:t>2.1.5.8 Atender la logística necesaria para la correcta administración de los bienes muebles e inmuebles que forman parte del patrimonio del Cuerpo de Bomberos.</w:t>
      </w:r>
    </w:p>
    <w:p w:rsidR="00C919B5" w:rsidRPr="009E5012" w:rsidRDefault="00C919B5" w:rsidP="00C919B5">
      <w:pPr>
        <w:jc w:val="both"/>
        <w:rPr>
          <w:rFonts w:ascii="Arial" w:hAnsi="Arial" w:cs="Arial"/>
        </w:rPr>
      </w:pPr>
      <w:r w:rsidRPr="009E5012">
        <w:rPr>
          <w:rFonts w:ascii="Arial" w:hAnsi="Arial" w:cs="Arial"/>
        </w:rPr>
        <w:t xml:space="preserve">2.1.5.9 Atender el 100% de los requerimientos de compra de materiales, equipos, herramientas y activos que necesite la Dirección de Operaciones para la atención de emergencias. </w:t>
      </w:r>
    </w:p>
    <w:p w:rsidR="00C919B5" w:rsidRPr="009E5012" w:rsidRDefault="00C919B5" w:rsidP="00C919B5">
      <w:pPr>
        <w:jc w:val="both"/>
        <w:rPr>
          <w:rFonts w:ascii="Arial" w:hAnsi="Arial" w:cs="Arial"/>
        </w:rPr>
      </w:pPr>
      <w:r w:rsidRPr="009E5012">
        <w:rPr>
          <w:rFonts w:ascii="Arial" w:hAnsi="Arial" w:cs="Arial"/>
        </w:rPr>
        <w:t>2.1.5.10 Atender el 100% de los requerimientos de las diferentes Dependencias y Unidades de la Organización en cuanto a la disposición de recursos de las partidas centralizadas en el Área de Edificaciones para atender necesidades ajenas a Infraestructura</w:t>
      </w:r>
    </w:p>
    <w:p w:rsidR="00C919B5" w:rsidRPr="009E5012" w:rsidRDefault="00C919B5" w:rsidP="00C919B5">
      <w:pPr>
        <w:jc w:val="both"/>
        <w:rPr>
          <w:rFonts w:ascii="Arial" w:hAnsi="Arial" w:cs="Arial"/>
        </w:rPr>
      </w:pPr>
      <w:r w:rsidRPr="009E5012">
        <w:rPr>
          <w:rFonts w:ascii="Arial" w:hAnsi="Arial" w:cs="Arial"/>
        </w:rPr>
        <w:t>2.7.1.1 Mejorar la infraestructura del BCBCR por medio de la construcción de edificaciones nuevas, así como la remodelación de edificaciones existentes, según la priorización dada por la Dirección General.</w:t>
      </w:r>
    </w:p>
    <w:p w:rsidR="00C919B5" w:rsidRPr="009E5012" w:rsidRDefault="00C919B5" w:rsidP="00C919B5">
      <w:pPr>
        <w:jc w:val="both"/>
        <w:rPr>
          <w:rFonts w:ascii="Arial" w:hAnsi="Arial" w:cs="Arial"/>
        </w:rPr>
      </w:pPr>
      <w:r w:rsidRPr="009E5012">
        <w:rPr>
          <w:rFonts w:ascii="Arial" w:hAnsi="Arial" w:cs="Arial"/>
        </w:rPr>
        <w:t>2.7.2.1 Dar soporte y mantenimiento a la infraestructura y equipos del BCBCR, por medio de la atención de los reportes de averías de acuerdo al nivel de prioridad establecida y de la correcta gestión y administración de los contratos de mantenimiento continuo.</w:t>
      </w:r>
    </w:p>
    <w:p w:rsidR="00C919B5" w:rsidRPr="009E5012" w:rsidRDefault="00C919B5" w:rsidP="00C919B5">
      <w:pPr>
        <w:jc w:val="both"/>
        <w:rPr>
          <w:rFonts w:ascii="Arial" w:hAnsi="Arial" w:cs="Arial"/>
          <w:b/>
        </w:rPr>
      </w:pPr>
      <w:r w:rsidRPr="009E5012">
        <w:rPr>
          <w:rFonts w:ascii="Arial" w:hAnsi="Arial" w:cs="Arial"/>
          <w:b/>
        </w:rPr>
        <w:t xml:space="preserve">Acciones: </w:t>
      </w:r>
    </w:p>
    <w:p w:rsidR="00C919B5" w:rsidRPr="009E5012" w:rsidRDefault="00C919B5" w:rsidP="00C919B5">
      <w:pPr>
        <w:jc w:val="both"/>
        <w:rPr>
          <w:rFonts w:ascii="Arial" w:hAnsi="Arial" w:cs="Arial"/>
        </w:rPr>
      </w:pPr>
      <w:r w:rsidRPr="009E5012">
        <w:rPr>
          <w:rFonts w:ascii="Arial" w:hAnsi="Arial" w:cs="Arial"/>
        </w:rPr>
        <w:t>2.1.5.1.1. Recopilar, valorar y priorizar las necesidades reportadas  por las unidades usuarias.</w:t>
      </w:r>
    </w:p>
    <w:p w:rsidR="00C919B5" w:rsidRPr="009E5012" w:rsidRDefault="00C919B5" w:rsidP="00C919B5">
      <w:pPr>
        <w:jc w:val="both"/>
        <w:rPr>
          <w:rFonts w:ascii="Arial" w:hAnsi="Arial" w:cs="Arial"/>
        </w:rPr>
      </w:pPr>
      <w:r w:rsidRPr="009E5012">
        <w:rPr>
          <w:rFonts w:ascii="Arial" w:hAnsi="Arial" w:cs="Arial"/>
        </w:rPr>
        <w:t>2.1.5.1.2 Realizar los trámites de compra y estudios técnicos correspondientes dentro de los plazos establecidos  en el Plan Anual de Compras y las compras directas, para la adquisición de suministros de oficina y cómputo, artículos de aseo, menaje, mobiliario y equipo, uniformes y materiales para las actividades realizadas por la institución.</w:t>
      </w:r>
    </w:p>
    <w:p w:rsidR="00C919B5" w:rsidRPr="009E5012" w:rsidRDefault="00C919B5" w:rsidP="00C919B5">
      <w:pPr>
        <w:jc w:val="both"/>
        <w:rPr>
          <w:rFonts w:ascii="Arial" w:hAnsi="Arial" w:cs="Arial"/>
        </w:rPr>
      </w:pPr>
      <w:r w:rsidRPr="009E5012">
        <w:rPr>
          <w:rFonts w:ascii="Arial" w:hAnsi="Arial" w:cs="Arial"/>
        </w:rPr>
        <w:t>2.1.5.1.3 Atender la logística necesaria para la recepción de los artículos comprados por la organización, mediante la atención de los proveedores, clasificación, registro  y ordenamiento de los artículos en cada una de las  bodegas, según corresponda.</w:t>
      </w:r>
    </w:p>
    <w:p w:rsidR="00C919B5" w:rsidRPr="009E5012" w:rsidRDefault="00C919B5" w:rsidP="00C919B5">
      <w:pPr>
        <w:jc w:val="both"/>
        <w:rPr>
          <w:rFonts w:ascii="Arial" w:hAnsi="Arial" w:cs="Arial"/>
        </w:rPr>
      </w:pPr>
      <w:r w:rsidRPr="009E5012">
        <w:rPr>
          <w:rFonts w:ascii="Arial" w:hAnsi="Arial" w:cs="Arial"/>
        </w:rPr>
        <w:t>2.1.5.2.1 Analizar las solicitudes de entrega de artículos y bienes que se reciben diariamente,  con base en las existencias custodiadas en el Almacén y asignaciones autorizadas.</w:t>
      </w:r>
    </w:p>
    <w:p w:rsidR="00C919B5" w:rsidRPr="009E5012" w:rsidRDefault="00C919B5" w:rsidP="00C919B5">
      <w:pPr>
        <w:jc w:val="both"/>
        <w:rPr>
          <w:rFonts w:ascii="Arial" w:hAnsi="Arial" w:cs="Arial"/>
        </w:rPr>
      </w:pPr>
      <w:r w:rsidRPr="009E5012">
        <w:rPr>
          <w:rFonts w:ascii="Arial" w:hAnsi="Arial" w:cs="Arial"/>
        </w:rPr>
        <w:t>2.1.2.5.2 Registrar, calendarizar y realizar la entrega formal de todas las solicitudes que sean remitidas al Almacén de Aprovisionamiento y que cuentan con el visto bueno de la jefatura correspondiente.</w:t>
      </w:r>
    </w:p>
    <w:p w:rsidR="00C919B5" w:rsidRPr="009E5012" w:rsidRDefault="00C919B5" w:rsidP="00C919B5">
      <w:pPr>
        <w:jc w:val="both"/>
        <w:rPr>
          <w:rFonts w:ascii="Arial" w:hAnsi="Arial" w:cs="Arial"/>
        </w:rPr>
      </w:pPr>
      <w:r w:rsidRPr="009E5012">
        <w:rPr>
          <w:rFonts w:ascii="Arial" w:hAnsi="Arial" w:cs="Arial"/>
        </w:rPr>
        <w:t>2.1.5.3.1 Realizar inventarios parciales en conjunto con las Áreas de Contabilidad   de forma selectiva y/o aleatorios en los siguientes periodos: Parciales: Marzo y Agosto 2016. Total: Junio 2016."</w:t>
      </w:r>
    </w:p>
    <w:p w:rsidR="00C919B5" w:rsidRPr="009E5012" w:rsidRDefault="00C919B5" w:rsidP="00C919B5">
      <w:pPr>
        <w:jc w:val="both"/>
        <w:rPr>
          <w:rFonts w:ascii="Arial" w:hAnsi="Arial" w:cs="Arial"/>
        </w:rPr>
      </w:pPr>
      <w:r w:rsidRPr="009E5012">
        <w:rPr>
          <w:rFonts w:ascii="Arial" w:hAnsi="Arial" w:cs="Arial"/>
        </w:rPr>
        <w:t>2.1.5.3.2 Realizar dos inventarios aleatorios por mes a los artículos más representativos en el inventario por su valor y/o movimiento.</w:t>
      </w:r>
    </w:p>
    <w:p w:rsidR="00C919B5" w:rsidRPr="009E5012" w:rsidRDefault="00C919B5" w:rsidP="00C919B5">
      <w:pPr>
        <w:jc w:val="both"/>
        <w:rPr>
          <w:rFonts w:ascii="Arial" w:hAnsi="Arial" w:cs="Arial"/>
        </w:rPr>
      </w:pPr>
      <w:r w:rsidRPr="009E5012">
        <w:rPr>
          <w:rFonts w:ascii="Arial" w:hAnsi="Arial" w:cs="Arial"/>
        </w:rPr>
        <w:lastRenderedPageBreak/>
        <w:t>2.1.5.3.3 Realizar un estudio de rotación de inventarios por semestre de aquellos artículos que presentan bajo o nulo movimientos.</w:t>
      </w:r>
    </w:p>
    <w:p w:rsidR="00C919B5" w:rsidRPr="009E5012" w:rsidRDefault="00C919B5" w:rsidP="00C919B5">
      <w:pPr>
        <w:jc w:val="both"/>
        <w:rPr>
          <w:rFonts w:ascii="Arial" w:hAnsi="Arial" w:cs="Arial"/>
        </w:rPr>
      </w:pPr>
      <w:r w:rsidRPr="009E5012">
        <w:rPr>
          <w:rFonts w:ascii="Arial" w:hAnsi="Arial" w:cs="Arial"/>
        </w:rPr>
        <w:t>2.1.5.4.1 Ejecutar la emisión, renovación y ajustes de las pólizas de seguros que brindan protección al personal  operativo y administrativo, así como a los bienes adquiridos y los que forman parte del patrimonio de la organización.</w:t>
      </w:r>
    </w:p>
    <w:p w:rsidR="00C919B5" w:rsidRPr="009E5012" w:rsidRDefault="00C919B5" w:rsidP="00C919B5">
      <w:pPr>
        <w:jc w:val="both"/>
        <w:rPr>
          <w:rFonts w:ascii="Arial" w:hAnsi="Arial" w:cs="Arial"/>
        </w:rPr>
      </w:pPr>
      <w:r w:rsidRPr="009E5012">
        <w:rPr>
          <w:rFonts w:ascii="Arial" w:hAnsi="Arial" w:cs="Arial"/>
        </w:rPr>
        <w:t>2.1.5.4.2 Revisar, analizar y tramitar los reclamos que se presenten en las distintas pólizas del Cuerpo de Bomberos.</w:t>
      </w:r>
    </w:p>
    <w:p w:rsidR="00C919B5" w:rsidRPr="009E5012" w:rsidRDefault="00C919B5" w:rsidP="00C919B5">
      <w:pPr>
        <w:jc w:val="both"/>
        <w:rPr>
          <w:rFonts w:ascii="Arial" w:hAnsi="Arial" w:cs="Arial"/>
        </w:rPr>
      </w:pPr>
      <w:r w:rsidRPr="009E5012">
        <w:rPr>
          <w:rFonts w:ascii="Arial" w:hAnsi="Arial" w:cs="Arial"/>
        </w:rPr>
        <w:t>2.1.5.5.1 Mantener disponibles los recursos necesarios para que las distintas dependencias que cuentan con vehículos asignados, puedan mantener la flotilla en apego a los trámites y normativa requerida en el país.</w:t>
      </w:r>
    </w:p>
    <w:p w:rsidR="00C919B5" w:rsidRPr="009E5012" w:rsidRDefault="00C919B5" w:rsidP="00C919B5">
      <w:pPr>
        <w:jc w:val="both"/>
        <w:rPr>
          <w:rFonts w:ascii="Arial" w:hAnsi="Arial" w:cs="Arial"/>
        </w:rPr>
      </w:pPr>
      <w:r w:rsidRPr="009E5012">
        <w:rPr>
          <w:rFonts w:ascii="Arial" w:hAnsi="Arial" w:cs="Arial"/>
        </w:rPr>
        <w:t>2.1.5.5.2 Ejecutar oportunamente, el pago de los derechos de circulación de la flotilla vehicular en servicio.</w:t>
      </w:r>
    </w:p>
    <w:p w:rsidR="00C919B5" w:rsidRPr="009E5012" w:rsidRDefault="00C919B5" w:rsidP="00C919B5">
      <w:pPr>
        <w:jc w:val="both"/>
        <w:rPr>
          <w:rFonts w:ascii="Arial" w:hAnsi="Arial" w:cs="Arial"/>
        </w:rPr>
      </w:pPr>
      <w:r w:rsidRPr="009E5012">
        <w:rPr>
          <w:rFonts w:ascii="Arial" w:hAnsi="Arial" w:cs="Arial"/>
        </w:rPr>
        <w:t>2.1.5.6.1  Realizar la cancelación mensual de la facturación de los servicios públicos, municipales y de salud, así como mantener un control digital de gastos y consumo de cada tipo de servicio.</w:t>
      </w:r>
    </w:p>
    <w:p w:rsidR="00C919B5" w:rsidRPr="009E5012" w:rsidRDefault="00C919B5" w:rsidP="00C919B5">
      <w:pPr>
        <w:jc w:val="both"/>
        <w:rPr>
          <w:rFonts w:ascii="Arial" w:hAnsi="Arial" w:cs="Arial"/>
        </w:rPr>
      </w:pPr>
      <w:r w:rsidRPr="009E5012">
        <w:rPr>
          <w:rFonts w:ascii="Arial" w:hAnsi="Arial" w:cs="Arial"/>
        </w:rPr>
        <w:t>2.1.5.6.2 Coordinar con los encargados de cada edificación sea esta, operativa y/o administrativa, para la presentación de las declaraciones de bienes inmuebles y exoneración de la misma ante la municipalidad respectiva.</w:t>
      </w:r>
    </w:p>
    <w:p w:rsidR="00C919B5" w:rsidRPr="009E5012" w:rsidRDefault="00C919B5" w:rsidP="00C919B5">
      <w:pPr>
        <w:jc w:val="both"/>
        <w:rPr>
          <w:rFonts w:ascii="Arial" w:hAnsi="Arial" w:cs="Arial"/>
        </w:rPr>
      </w:pPr>
      <w:r w:rsidRPr="009E5012">
        <w:rPr>
          <w:rFonts w:ascii="Arial" w:hAnsi="Arial" w:cs="Arial"/>
        </w:rPr>
        <w:t>2.1.5.7.1 Revisión en sistema y manual de los formularios de liquidación gestionados para trámite, así como la inclusión en los registros digitales de gasto y supervisión que se mantienen en la Unidad.</w:t>
      </w:r>
    </w:p>
    <w:p w:rsidR="00C919B5" w:rsidRPr="009E5012" w:rsidRDefault="00C919B5" w:rsidP="00C919B5">
      <w:pPr>
        <w:jc w:val="both"/>
        <w:rPr>
          <w:rFonts w:ascii="Arial" w:hAnsi="Arial" w:cs="Arial"/>
        </w:rPr>
      </w:pPr>
      <w:r w:rsidRPr="009E5012">
        <w:rPr>
          <w:rFonts w:ascii="Arial" w:hAnsi="Arial" w:cs="Arial"/>
        </w:rPr>
        <w:t>2.1.5.7.2 Inclusión de la información en el sistema financiero, lo anterior para poder generar la liquidación de gastos en tiempo y forma, siempre y cuando hayan sido aprobados por la jefatura correspondiente.</w:t>
      </w:r>
    </w:p>
    <w:p w:rsidR="00C919B5" w:rsidRPr="009E5012" w:rsidRDefault="00C919B5" w:rsidP="00C919B5">
      <w:pPr>
        <w:jc w:val="both"/>
        <w:rPr>
          <w:rFonts w:ascii="Arial" w:hAnsi="Arial" w:cs="Arial"/>
        </w:rPr>
      </w:pPr>
      <w:r w:rsidRPr="009E5012">
        <w:rPr>
          <w:rFonts w:ascii="Arial" w:hAnsi="Arial" w:cs="Arial"/>
        </w:rPr>
        <w:t xml:space="preserve">2.1.5.8.1 Realizar al menos seis toma físicas aleatorias con el fin de controlar los movimientos y actualizaciones de inventarios en las dependencias del Cuerpo de Bomberos.   </w:t>
      </w:r>
    </w:p>
    <w:p w:rsidR="00C919B5" w:rsidRPr="009E5012" w:rsidRDefault="00C919B5" w:rsidP="00C919B5">
      <w:pPr>
        <w:jc w:val="both"/>
        <w:rPr>
          <w:rFonts w:ascii="Arial" w:hAnsi="Arial" w:cs="Arial"/>
        </w:rPr>
      </w:pPr>
      <w:r w:rsidRPr="009E5012">
        <w:rPr>
          <w:rFonts w:ascii="Arial" w:hAnsi="Arial" w:cs="Arial"/>
        </w:rPr>
        <w:t xml:space="preserve">2.1.5.8.2 Realizar al menos doce visitas aleatorias para controlar el alcance de los procedimientos,  los movimientos y </w:t>
      </w:r>
      <w:proofErr w:type="spellStart"/>
      <w:r w:rsidRPr="009E5012">
        <w:rPr>
          <w:rFonts w:ascii="Arial" w:hAnsi="Arial" w:cs="Arial"/>
        </w:rPr>
        <w:t>replaqueos</w:t>
      </w:r>
      <w:proofErr w:type="spellEnd"/>
      <w:r w:rsidRPr="009E5012">
        <w:rPr>
          <w:rFonts w:ascii="Arial" w:hAnsi="Arial" w:cs="Arial"/>
        </w:rPr>
        <w:t xml:space="preserve"> que se requieran.</w:t>
      </w:r>
    </w:p>
    <w:p w:rsidR="00C919B5" w:rsidRPr="009E5012" w:rsidRDefault="00C919B5" w:rsidP="00C919B5">
      <w:pPr>
        <w:jc w:val="both"/>
        <w:rPr>
          <w:rFonts w:ascii="Arial" w:hAnsi="Arial" w:cs="Arial"/>
        </w:rPr>
      </w:pPr>
      <w:r w:rsidRPr="009E5012">
        <w:rPr>
          <w:rFonts w:ascii="Arial" w:hAnsi="Arial" w:cs="Arial"/>
        </w:rPr>
        <w:t>2.1.5.8.3 Realizar al menos ocho charlas informativas a nivel nacional abarcando temas referentes al tratamiento de activos con el fin de mejorar el tratamiento de los bienes Institucionales.</w:t>
      </w:r>
    </w:p>
    <w:p w:rsidR="00C919B5" w:rsidRPr="009E5012" w:rsidRDefault="00C919B5" w:rsidP="00C919B5">
      <w:pPr>
        <w:jc w:val="both"/>
        <w:rPr>
          <w:rFonts w:ascii="Arial" w:hAnsi="Arial" w:cs="Arial"/>
        </w:rPr>
      </w:pPr>
      <w:r w:rsidRPr="009E5012">
        <w:rPr>
          <w:rFonts w:ascii="Arial" w:hAnsi="Arial" w:cs="Arial"/>
        </w:rPr>
        <w:t xml:space="preserve">2.1.5.9.1 Recopilar, valorar y priorizar las necesidades reportadas  por la Dirección de Operaciones. </w:t>
      </w:r>
    </w:p>
    <w:p w:rsidR="00C919B5" w:rsidRPr="009E5012" w:rsidRDefault="00C919B5" w:rsidP="00C919B5">
      <w:pPr>
        <w:jc w:val="both"/>
        <w:rPr>
          <w:rFonts w:ascii="Arial" w:hAnsi="Arial" w:cs="Arial"/>
        </w:rPr>
      </w:pPr>
      <w:r w:rsidRPr="009E5012">
        <w:rPr>
          <w:rFonts w:ascii="Arial" w:hAnsi="Arial" w:cs="Arial"/>
        </w:rPr>
        <w:lastRenderedPageBreak/>
        <w:t>2.1.5.9.2 Realizar los trámites de compra y estudios técnicos correspondientes dentro de los plazos establecidos  en el Plan Anual de Compras y las compras directas, para la adquisición de materiales, equipos, herramientas y activos para la atención de emergencias.</w:t>
      </w:r>
    </w:p>
    <w:p w:rsidR="00C919B5" w:rsidRPr="009E5012" w:rsidRDefault="00C919B5" w:rsidP="00C919B5">
      <w:pPr>
        <w:jc w:val="both"/>
        <w:rPr>
          <w:rFonts w:ascii="Arial" w:hAnsi="Arial" w:cs="Arial"/>
        </w:rPr>
      </w:pPr>
      <w:r w:rsidRPr="009E5012">
        <w:rPr>
          <w:rFonts w:ascii="Arial" w:hAnsi="Arial" w:cs="Arial"/>
        </w:rPr>
        <w:t xml:space="preserve">2.1.5.9.3 Atender la logística necesaria para la atención de proveedores, recepción y gestión de pago de los artículos comprados mediante el Plan Anual de Compras de la Institución que corresponda a la Dirección Operativa. </w:t>
      </w:r>
    </w:p>
    <w:p w:rsidR="00C919B5" w:rsidRPr="009E5012" w:rsidRDefault="00C919B5" w:rsidP="00C919B5">
      <w:pPr>
        <w:jc w:val="both"/>
        <w:rPr>
          <w:rFonts w:ascii="Arial" w:hAnsi="Arial" w:cs="Arial"/>
        </w:rPr>
      </w:pPr>
      <w:r w:rsidRPr="009E5012">
        <w:rPr>
          <w:rFonts w:ascii="Arial" w:hAnsi="Arial" w:cs="Arial"/>
        </w:rPr>
        <w:t>2.1.5.10.1 Analizar y priorizar las solicitudes de las diferentes Dependencias a la luz de la misión y visión de la Organización</w:t>
      </w:r>
    </w:p>
    <w:p w:rsidR="00C919B5" w:rsidRPr="009E5012" w:rsidRDefault="00C919B5" w:rsidP="00C919B5">
      <w:pPr>
        <w:jc w:val="both"/>
        <w:rPr>
          <w:rFonts w:ascii="Arial" w:hAnsi="Arial" w:cs="Arial"/>
        </w:rPr>
      </w:pPr>
      <w:r w:rsidRPr="009E5012">
        <w:rPr>
          <w:rFonts w:ascii="Arial" w:hAnsi="Arial" w:cs="Arial"/>
        </w:rPr>
        <w:t>2.1.5.10.2Asignar presupuesto para su respectiva atención siempre que la misma vaya alineada con la misión y visión de la Organización</w:t>
      </w:r>
    </w:p>
    <w:p w:rsidR="00C919B5" w:rsidRPr="009E5012" w:rsidRDefault="00C919B5" w:rsidP="00C919B5">
      <w:pPr>
        <w:jc w:val="both"/>
        <w:rPr>
          <w:rFonts w:ascii="Arial" w:hAnsi="Arial" w:cs="Arial"/>
        </w:rPr>
      </w:pPr>
      <w:r w:rsidRPr="009E5012">
        <w:rPr>
          <w:rFonts w:ascii="Arial" w:hAnsi="Arial" w:cs="Arial"/>
        </w:rPr>
        <w:t>2.7.1.1.1 Gestionar la construcción de las nuevas edificaciones que defina la Dirección General</w:t>
      </w:r>
    </w:p>
    <w:p w:rsidR="00C919B5" w:rsidRPr="009E5012" w:rsidRDefault="00C919B5" w:rsidP="00C919B5">
      <w:pPr>
        <w:jc w:val="both"/>
        <w:rPr>
          <w:rFonts w:ascii="Arial" w:hAnsi="Arial" w:cs="Arial"/>
        </w:rPr>
      </w:pPr>
      <w:r w:rsidRPr="009E5012">
        <w:rPr>
          <w:rFonts w:ascii="Arial" w:hAnsi="Arial" w:cs="Arial"/>
        </w:rPr>
        <w:t>2.7.1.1.2 Gestionar la remodelación de las edificaciones existentes que defina la Dirección General.</w:t>
      </w:r>
    </w:p>
    <w:p w:rsidR="00C919B5" w:rsidRPr="009E5012" w:rsidRDefault="00C919B5" w:rsidP="00C919B5">
      <w:pPr>
        <w:jc w:val="both"/>
        <w:rPr>
          <w:rFonts w:ascii="Arial" w:hAnsi="Arial" w:cs="Arial"/>
        </w:rPr>
      </w:pPr>
      <w:r w:rsidRPr="009E5012">
        <w:rPr>
          <w:rFonts w:ascii="Arial" w:hAnsi="Arial" w:cs="Arial"/>
        </w:rPr>
        <w:t>2.7.2.1 .1 Atender los reportes de averías de mantenimiento correctivo de las edificaciones del Cuerpo de Bomberos de Costa Rica con base en una priorización lógica y técnica.</w:t>
      </w:r>
    </w:p>
    <w:p w:rsidR="00C919B5" w:rsidRPr="009E5012" w:rsidRDefault="00C919B5" w:rsidP="00C919B5">
      <w:pPr>
        <w:jc w:val="both"/>
        <w:rPr>
          <w:rFonts w:ascii="Arial" w:hAnsi="Arial" w:cs="Arial"/>
        </w:rPr>
      </w:pPr>
      <w:r w:rsidRPr="009E5012">
        <w:rPr>
          <w:rFonts w:ascii="Arial" w:hAnsi="Arial" w:cs="Arial"/>
        </w:rPr>
        <w:t>2.7.2.1.2  Ejecutar y administrar los contratos adjudicados para el mantenimiento preventivo, correctivo y de remodelaciones de la Infraestructura y equipos electromecánicos del BCBCR</w:t>
      </w:r>
    </w:p>
    <w:p w:rsidR="00C919B5" w:rsidRPr="009E5012" w:rsidRDefault="00C919B5" w:rsidP="00C919B5">
      <w:pPr>
        <w:jc w:val="both"/>
        <w:rPr>
          <w:rFonts w:ascii="Arial" w:hAnsi="Arial" w:cs="Arial"/>
        </w:rPr>
      </w:pPr>
    </w:p>
    <w:p w:rsidR="00C919B5" w:rsidRPr="009E5012" w:rsidRDefault="00C919B5" w:rsidP="00C919B5">
      <w:pPr>
        <w:pStyle w:val="Ttulo3"/>
        <w:numPr>
          <w:ilvl w:val="0"/>
          <w:numId w:val="44"/>
        </w:numPr>
        <w:jc w:val="both"/>
        <w:rPr>
          <w:rFonts w:ascii="Arial" w:hAnsi="Arial" w:cs="Arial"/>
          <w:b w:val="0"/>
          <w:bCs w:val="0"/>
        </w:rPr>
      </w:pPr>
      <w:bookmarkStart w:id="66" w:name="_Toc456260851"/>
      <w:bookmarkStart w:id="67" w:name="_Toc456267939"/>
      <w:bookmarkStart w:id="68" w:name="_Toc456344152"/>
      <w:r w:rsidRPr="009E5012">
        <w:rPr>
          <w:rFonts w:ascii="Arial" w:hAnsi="Arial" w:cs="Arial"/>
          <w:color w:val="auto"/>
        </w:rPr>
        <w:t>UNIDAD DE MANTENIMIENTO VEHICULAR</w:t>
      </w:r>
      <w:bookmarkEnd w:id="66"/>
      <w:bookmarkEnd w:id="67"/>
      <w:bookmarkEnd w:id="68"/>
    </w:p>
    <w:p w:rsidR="00C919B5" w:rsidRPr="009E5012" w:rsidRDefault="00C919B5" w:rsidP="00C919B5">
      <w:pPr>
        <w:jc w:val="both"/>
        <w:rPr>
          <w:rFonts w:ascii="Arial" w:hAnsi="Arial" w:cs="Arial"/>
          <w:b/>
        </w:rPr>
      </w:pPr>
      <w:r w:rsidRPr="009E5012">
        <w:rPr>
          <w:rFonts w:ascii="Arial" w:hAnsi="Arial" w:cs="Arial"/>
          <w:b/>
        </w:rPr>
        <w:t xml:space="preserve">Objetivos específicos: </w:t>
      </w:r>
    </w:p>
    <w:p w:rsidR="00C919B5" w:rsidRPr="009E5012" w:rsidRDefault="00C919B5" w:rsidP="00C919B5">
      <w:pPr>
        <w:pStyle w:val="Prrafodelista"/>
        <w:numPr>
          <w:ilvl w:val="0"/>
          <w:numId w:val="34"/>
        </w:numPr>
        <w:jc w:val="both"/>
        <w:rPr>
          <w:rFonts w:ascii="Arial" w:hAnsi="Arial" w:cs="Arial"/>
        </w:rPr>
      </w:pPr>
      <w:r w:rsidRPr="009E5012">
        <w:rPr>
          <w:rFonts w:ascii="Arial" w:hAnsi="Arial" w:cs="Arial"/>
        </w:rPr>
        <w:t>Gestión Institucional</w:t>
      </w:r>
    </w:p>
    <w:p w:rsidR="00C919B5" w:rsidRPr="009E5012" w:rsidRDefault="00C919B5" w:rsidP="00C919B5">
      <w:pPr>
        <w:jc w:val="both"/>
        <w:rPr>
          <w:rFonts w:ascii="Arial" w:hAnsi="Arial" w:cs="Arial"/>
          <w:b/>
        </w:rPr>
      </w:pPr>
      <w:r w:rsidRPr="009E5012">
        <w:rPr>
          <w:rFonts w:ascii="Arial" w:hAnsi="Arial" w:cs="Arial"/>
          <w:b/>
        </w:rPr>
        <w:t xml:space="preserve">Metas específicas: </w:t>
      </w:r>
    </w:p>
    <w:p w:rsidR="00C919B5" w:rsidRPr="009E5012" w:rsidRDefault="00C919B5" w:rsidP="00C919B5">
      <w:pPr>
        <w:jc w:val="both"/>
        <w:rPr>
          <w:rFonts w:ascii="Arial" w:hAnsi="Arial" w:cs="Arial"/>
        </w:rPr>
      </w:pPr>
      <w:r w:rsidRPr="009E5012">
        <w:rPr>
          <w:rFonts w:ascii="Arial" w:hAnsi="Arial" w:cs="Arial"/>
        </w:rPr>
        <w:t xml:space="preserve">2.1.4.1 Contribuir a la Sostenibilidad de los servicios Institucionales durante el año 2016 garantizando en promedio un 90% de la disponibilidad de la Flotilla de Emergencias y un adecuado mantenimiento para la flotilla de apoyo. </w:t>
      </w:r>
    </w:p>
    <w:p w:rsidR="00C919B5" w:rsidRPr="009E5012" w:rsidRDefault="00C919B5" w:rsidP="00C919B5">
      <w:pPr>
        <w:jc w:val="both"/>
        <w:rPr>
          <w:rFonts w:ascii="Arial" w:hAnsi="Arial" w:cs="Arial"/>
        </w:rPr>
      </w:pPr>
      <w:r w:rsidRPr="009E5012">
        <w:rPr>
          <w:rFonts w:ascii="Arial" w:hAnsi="Arial" w:cs="Arial"/>
        </w:rPr>
        <w:t xml:space="preserve">2.1.4.2 Implementar durante el año 2016 el Plan de Mantenimiento Preventivo de la flotilla vehicular, de acuerdo a la etapa del diseño aprobado. </w:t>
      </w:r>
    </w:p>
    <w:p w:rsidR="00C919B5" w:rsidRPr="009E5012" w:rsidRDefault="00C919B5" w:rsidP="00C919B5">
      <w:pPr>
        <w:jc w:val="both"/>
        <w:rPr>
          <w:rFonts w:ascii="Arial" w:hAnsi="Arial" w:cs="Arial"/>
          <w:b/>
        </w:rPr>
      </w:pPr>
      <w:r w:rsidRPr="009E5012">
        <w:rPr>
          <w:rFonts w:ascii="Arial" w:hAnsi="Arial" w:cs="Arial"/>
          <w:b/>
        </w:rPr>
        <w:t xml:space="preserve">Acciones: </w:t>
      </w:r>
    </w:p>
    <w:p w:rsidR="00C919B5" w:rsidRPr="009E5012" w:rsidRDefault="00C919B5" w:rsidP="00C919B5">
      <w:pPr>
        <w:jc w:val="both"/>
        <w:rPr>
          <w:rFonts w:ascii="Arial" w:hAnsi="Arial" w:cs="Arial"/>
        </w:rPr>
      </w:pPr>
      <w:r w:rsidRPr="009E5012">
        <w:rPr>
          <w:rFonts w:ascii="Arial" w:hAnsi="Arial" w:cs="Arial"/>
        </w:rPr>
        <w:t>2.1.4.1.1 Realizar una adecuada gestión de mantenimiento que permita garantizar un 90% de la disponibilidad de la flotilla de emergencias.</w:t>
      </w:r>
    </w:p>
    <w:p w:rsidR="00C919B5" w:rsidRPr="009E5012" w:rsidRDefault="00C919B5" w:rsidP="00C919B5">
      <w:pPr>
        <w:jc w:val="both"/>
        <w:rPr>
          <w:rFonts w:ascii="Arial" w:hAnsi="Arial" w:cs="Arial"/>
        </w:rPr>
      </w:pPr>
      <w:r w:rsidRPr="009E5012">
        <w:rPr>
          <w:rFonts w:ascii="Arial" w:hAnsi="Arial" w:cs="Arial"/>
        </w:rPr>
        <w:lastRenderedPageBreak/>
        <w:t>2.1.4.1.2 Medir la gestión de mantenimiento y los costos asociados que contribuyan a la disponibilidad de la flota, a través de Estadísticas de Gestión actualizadas.</w:t>
      </w:r>
    </w:p>
    <w:p w:rsidR="00C919B5" w:rsidRPr="009E5012" w:rsidRDefault="00C919B5" w:rsidP="00C919B5">
      <w:pPr>
        <w:jc w:val="both"/>
        <w:rPr>
          <w:rFonts w:ascii="Arial" w:hAnsi="Arial" w:cs="Arial"/>
        </w:rPr>
      </w:pPr>
      <w:r w:rsidRPr="009E5012">
        <w:rPr>
          <w:rFonts w:ascii="Arial" w:hAnsi="Arial" w:cs="Arial"/>
        </w:rPr>
        <w:t>2.1.4.1.3 Participar como contraparte técnica en el proyecto de automatización para el control de los contratos de servicios con Talleres Externos.</w:t>
      </w:r>
    </w:p>
    <w:p w:rsidR="00C919B5" w:rsidRPr="009E5012" w:rsidRDefault="00C919B5" w:rsidP="00C919B5">
      <w:pPr>
        <w:jc w:val="both"/>
        <w:rPr>
          <w:rFonts w:ascii="Arial" w:hAnsi="Arial" w:cs="Arial"/>
        </w:rPr>
      </w:pPr>
      <w:r w:rsidRPr="009E5012">
        <w:rPr>
          <w:rFonts w:ascii="Arial" w:hAnsi="Arial" w:cs="Arial"/>
        </w:rPr>
        <w:t>2.1.4.1.4 Implementar la etapa correspondiente del Plan de Acción del grupo Focal UMV.</w:t>
      </w:r>
    </w:p>
    <w:p w:rsidR="00C919B5" w:rsidRPr="009E5012" w:rsidRDefault="00C919B5" w:rsidP="00C919B5">
      <w:pPr>
        <w:jc w:val="both"/>
        <w:rPr>
          <w:rFonts w:ascii="Arial" w:hAnsi="Arial" w:cs="Arial"/>
        </w:rPr>
      </w:pPr>
      <w:r w:rsidRPr="009E5012">
        <w:rPr>
          <w:rFonts w:ascii="Arial" w:hAnsi="Arial" w:cs="Arial"/>
        </w:rPr>
        <w:t>2.1.4.2.1 Realizar el 100% de los mantenimientos preventivos de la flotilla vehicular, de acuerdo al Plan de Mantenimiento Preventivo.</w:t>
      </w:r>
    </w:p>
    <w:p w:rsidR="00C919B5" w:rsidRPr="009E5012" w:rsidRDefault="00C919B5" w:rsidP="00C919B5">
      <w:pPr>
        <w:jc w:val="both"/>
        <w:rPr>
          <w:rFonts w:ascii="Arial" w:hAnsi="Arial" w:cs="Arial"/>
        </w:rPr>
      </w:pPr>
      <w:r w:rsidRPr="009E5012">
        <w:rPr>
          <w:rFonts w:ascii="Arial" w:hAnsi="Arial" w:cs="Arial"/>
        </w:rPr>
        <w:t>2.1.4.2.2 Inclusión en el sistema E-</w:t>
      </w:r>
      <w:proofErr w:type="spellStart"/>
      <w:r w:rsidRPr="009E5012">
        <w:rPr>
          <w:rFonts w:ascii="Arial" w:hAnsi="Arial" w:cs="Arial"/>
        </w:rPr>
        <w:t>volution</w:t>
      </w:r>
      <w:proofErr w:type="spellEnd"/>
      <w:r w:rsidRPr="009E5012">
        <w:rPr>
          <w:rFonts w:ascii="Arial" w:hAnsi="Arial" w:cs="Arial"/>
        </w:rPr>
        <w:t xml:space="preserve"> de las rutinas de mantenimiento y frecuencias correspondientes a los grupos: 13-14-15-22 y 23.</w:t>
      </w:r>
    </w:p>
    <w:p w:rsidR="00C919B5" w:rsidRPr="009E5012" w:rsidRDefault="00C919B5" w:rsidP="00C919B5">
      <w:pPr>
        <w:jc w:val="both"/>
        <w:rPr>
          <w:rFonts w:ascii="Arial" w:hAnsi="Arial" w:cs="Arial"/>
        </w:rPr>
      </w:pPr>
      <w:r w:rsidRPr="009E5012">
        <w:rPr>
          <w:rFonts w:ascii="Arial" w:hAnsi="Arial" w:cs="Arial"/>
        </w:rPr>
        <w:t>2.1.4.2.3 Realizar el marcaje (numeración) de todas las llantas de los vehículos de la Flotilla Institucional.</w:t>
      </w:r>
    </w:p>
    <w:p w:rsidR="00C919B5" w:rsidRDefault="00C919B5" w:rsidP="00C919B5">
      <w:pPr>
        <w:jc w:val="both"/>
        <w:rPr>
          <w:rFonts w:ascii="Arial" w:hAnsi="Arial" w:cs="Arial"/>
        </w:rPr>
      </w:pPr>
    </w:p>
    <w:p w:rsidR="00C919B5" w:rsidRPr="009E5012" w:rsidRDefault="00C919B5" w:rsidP="00C919B5">
      <w:pPr>
        <w:jc w:val="both"/>
        <w:rPr>
          <w:rFonts w:ascii="Arial" w:hAnsi="Arial" w:cs="Arial"/>
        </w:rPr>
      </w:pPr>
    </w:p>
    <w:p w:rsidR="00C919B5" w:rsidRPr="00E17FF8" w:rsidRDefault="00C919B5" w:rsidP="00C919B5">
      <w:pPr>
        <w:pStyle w:val="Ttulo2"/>
        <w:jc w:val="center"/>
        <w:rPr>
          <w:rStyle w:val="Ttulo2Car"/>
          <w:rFonts w:ascii="Arial" w:hAnsi="Arial" w:cs="Arial"/>
          <w:b/>
          <w:bCs/>
          <w:color w:val="auto"/>
          <w:sz w:val="22"/>
          <w:szCs w:val="22"/>
        </w:rPr>
      </w:pPr>
      <w:bookmarkStart w:id="69" w:name="_Toc456260852"/>
      <w:bookmarkStart w:id="70" w:name="_Toc456267940"/>
      <w:bookmarkStart w:id="71" w:name="_Toc456344153"/>
      <w:r w:rsidRPr="00E17FF8">
        <w:rPr>
          <w:rStyle w:val="Ttulo2Car"/>
          <w:rFonts w:ascii="Arial" w:hAnsi="Arial" w:cs="Arial"/>
          <w:b/>
          <w:color w:val="auto"/>
          <w:sz w:val="22"/>
          <w:szCs w:val="22"/>
        </w:rPr>
        <w:t>Sub programa 03 – Dirección Operativa</w:t>
      </w:r>
      <w:bookmarkEnd w:id="69"/>
      <w:bookmarkEnd w:id="70"/>
      <w:bookmarkEnd w:id="71"/>
    </w:p>
    <w:p w:rsidR="00C919B5" w:rsidRPr="009E5012" w:rsidRDefault="00C919B5" w:rsidP="00C919B5">
      <w:pPr>
        <w:rPr>
          <w:rFonts w:ascii="Arial" w:hAnsi="Arial" w:cs="Arial"/>
        </w:rPr>
      </w:pPr>
    </w:p>
    <w:p w:rsidR="00C919B5" w:rsidRPr="009E5012" w:rsidRDefault="00C919B5" w:rsidP="00C919B5">
      <w:pPr>
        <w:pStyle w:val="Ttulo3"/>
        <w:numPr>
          <w:ilvl w:val="0"/>
          <w:numId w:val="45"/>
        </w:numPr>
        <w:jc w:val="both"/>
        <w:rPr>
          <w:rFonts w:ascii="Arial" w:hAnsi="Arial" w:cs="Arial"/>
          <w:color w:val="auto"/>
        </w:rPr>
      </w:pPr>
      <w:bookmarkStart w:id="72" w:name="_Toc456260853"/>
      <w:bookmarkStart w:id="73" w:name="_Toc456267941"/>
      <w:bookmarkStart w:id="74" w:name="_Toc456344154"/>
      <w:r w:rsidRPr="009E5012">
        <w:rPr>
          <w:rFonts w:ascii="Arial" w:hAnsi="Arial" w:cs="Arial"/>
          <w:color w:val="auto"/>
        </w:rPr>
        <w:t>ESTACIONES</w:t>
      </w:r>
      <w:bookmarkEnd w:id="72"/>
      <w:bookmarkEnd w:id="73"/>
      <w:bookmarkEnd w:id="74"/>
    </w:p>
    <w:p w:rsidR="00C919B5" w:rsidRPr="009E5012" w:rsidRDefault="00C919B5" w:rsidP="00C919B5">
      <w:pPr>
        <w:jc w:val="both"/>
        <w:rPr>
          <w:rFonts w:ascii="Arial" w:hAnsi="Arial" w:cs="Arial"/>
          <w:b/>
        </w:rPr>
      </w:pPr>
      <w:r w:rsidRPr="009E5012">
        <w:rPr>
          <w:rFonts w:ascii="Arial" w:hAnsi="Arial" w:cs="Arial"/>
          <w:b/>
        </w:rPr>
        <w:t xml:space="preserve">Objetivos específicos: </w:t>
      </w:r>
    </w:p>
    <w:p w:rsidR="00C919B5" w:rsidRPr="009E5012" w:rsidRDefault="00C919B5" w:rsidP="00C919B5">
      <w:pPr>
        <w:pStyle w:val="Prrafodelista"/>
        <w:numPr>
          <w:ilvl w:val="0"/>
          <w:numId w:val="35"/>
        </w:numPr>
        <w:jc w:val="both"/>
        <w:rPr>
          <w:rFonts w:ascii="Arial" w:hAnsi="Arial" w:cs="Arial"/>
        </w:rPr>
      </w:pPr>
      <w:r w:rsidRPr="009E5012">
        <w:rPr>
          <w:rFonts w:ascii="Arial" w:hAnsi="Arial" w:cs="Arial"/>
        </w:rPr>
        <w:t>Gestión Institucional</w:t>
      </w:r>
    </w:p>
    <w:p w:rsidR="00C919B5" w:rsidRPr="009E5012" w:rsidRDefault="00C919B5" w:rsidP="00C919B5">
      <w:pPr>
        <w:pStyle w:val="Prrafodelista"/>
        <w:numPr>
          <w:ilvl w:val="0"/>
          <w:numId w:val="35"/>
        </w:numPr>
        <w:jc w:val="both"/>
        <w:rPr>
          <w:rFonts w:ascii="Arial" w:hAnsi="Arial" w:cs="Arial"/>
        </w:rPr>
      </w:pPr>
      <w:r w:rsidRPr="009E5012">
        <w:rPr>
          <w:rFonts w:ascii="Arial" w:hAnsi="Arial" w:cs="Arial"/>
        </w:rPr>
        <w:t>Talento Humano</w:t>
      </w:r>
    </w:p>
    <w:p w:rsidR="00C919B5" w:rsidRPr="009E5012" w:rsidRDefault="00C919B5" w:rsidP="00C919B5">
      <w:pPr>
        <w:pStyle w:val="Prrafodelista"/>
        <w:numPr>
          <w:ilvl w:val="0"/>
          <w:numId w:val="36"/>
        </w:numPr>
        <w:jc w:val="both"/>
        <w:rPr>
          <w:rFonts w:ascii="Arial" w:hAnsi="Arial" w:cs="Arial"/>
        </w:rPr>
      </w:pPr>
      <w:r w:rsidRPr="009E5012">
        <w:rPr>
          <w:rFonts w:ascii="Arial" w:hAnsi="Arial" w:cs="Arial"/>
        </w:rPr>
        <w:t xml:space="preserve">Atención de Emergencias </w:t>
      </w:r>
    </w:p>
    <w:p w:rsidR="00C919B5" w:rsidRPr="009E5012" w:rsidRDefault="00C919B5" w:rsidP="00C919B5">
      <w:pPr>
        <w:jc w:val="both"/>
        <w:rPr>
          <w:rFonts w:ascii="Arial" w:hAnsi="Arial" w:cs="Arial"/>
          <w:b/>
        </w:rPr>
      </w:pPr>
      <w:r w:rsidRPr="009E5012">
        <w:rPr>
          <w:rFonts w:ascii="Arial" w:hAnsi="Arial" w:cs="Arial"/>
          <w:b/>
        </w:rPr>
        <w:t xml:space="preserve">Metas específicas: </w:t>
      </w:r>
    </w:p>
    <w:p w:rsidR="00C919B5" w:rsidRPr="009E5012" w:rsidRDefault="00C919B5" w:rsidP="00C919B5">
      <w:pPr>
        <w:jc w:val="both"/>
        <w:rPr>
          <w:rFonts w:ascii="Arial" w:hAnsi="Arial" w:cs="Arial"/>
        </w:rPr>
      </w:pPr>
      <w:r w:rsidRPr="009E5012">
        <w:rPr>
          <w:rFonts w:ascii="Arial" w:hAnsi="Arial" w:cs="Arial"/>
        </w:rPr>
        <w:t>3.1.1.1 Gestionar el 100% de adquisición de las unidades y vehículos, que sean requeridos por el Cuerpo de Bomberos, para la atención de las emergencias de su competencia.</w:t>
      </w:r>
    </w:p>
    <w:p w:rsidR="00C919B5" w:rsidRPr="009E5012" w:rsidRDefault="00C919B5" w:rsidP="00C919B5">
      <w:pPr>
        <w:jc w:val="both"/>
        <w:rPr>
          <w:rFonts w:ascii="Arial" w:hAnsi="Arial" w:cs="Arial"/>
        </w:rPr>
      </w:pPr>
      <w:r w:rsidRPr="009E5012">
        <w:rPr>
          <w:rFonts w:ascii="Arial" w:hAnsi="Arial" w:cs="Arial"/>
        </w:rPr>
        <w:t>3.2.1.1 Ejecutar el programa de capacitación en servicio en las Estaciones de Bomberos.</w:t>
      </w:r>
    </w:p>
    <w:p w:rsidR="00C919B5" w:rsidRPr="009E5012" w:rsidRDefault="00C919B5" w:rsidP="00C919B5">
      <w:pPr>
        <w:jc w:val="both"/>
        <w:rPr>
          <w:rFonts w:ascii="Arial" w:hAnsi="Arial" w:cs="Arial"/>
        </w:rPr>
      </w:pPr>
      <w:r w:rsidRPr="009E5012">
        <w:rPr>
          <w:rFonts w:ascii="Arial" w:hAnsi="Arial" w:cs="Arial"/>
        </w:rPr>
        <w:t>3.5.1.1 Atender el 100 % de las llamadas de auxilio dentro del ámbito de acción del Cuerpo de Bomberos en todo el país, cumpliendo con los estándares establecidos por la Dirección Operativa. Se exceptúan de estas llamadas de emergencia la actividad de las Estaciones de Bomberos dentro de los Aeropuertos.</w:t>
      </w:r>
    </w:p>
    <w:p w:rsidR="00C919B5" w:rsidRPr="009E5012" w:rsidRDefault="00C919B5" w:rsidP="00C919B5">
      <w:pPr>
        <w:jc w:val="both"/>
        <w:rPr>
          <w:rFonts w:ascii="Arial" w:hAnsi="Arial" w:cs="Arial"/>
        </w:rPr>
      </w:pPr>
      <w:r w:rsidRPr="009E5012">
        <w:rPr>
          <w:rFonts w:ascii="Arial" w:hAnsi="Arial" w:cs="Arial"/>
        </w:rPr>
        <w:t>3.5.1.2 Ejecutar un sistema de supervisión del desempeño administrativo y técnico de cada una de las Estaciones, de forma tal que alcancen una calificación promedio no menor a 85%.</w:t>
      </w:r>
    </w:p>
    <w:p w:rsidR="00C919B5" w:rsidRPr="009E5012" w:rsidRDefault="00C919B5" w:rsidP="00C919B5">
      <w:pPr>
        <w:jc w:val="both"/>
        <w:rPr>
          <w:rFonts w:ascii="Arial" w:hAnsi="Arial" w:cs="Arial"/>
        </w:rPr>
      </w:pPr>
      <w:r w:rsidRPr="009E5012">
        <w:rPr>
          <w:rFonts w:ascii="Arial" w:hAnsi="Arial" w:cs="Arial"/>
        </w:rPr>
        <w:lastRenderedPageBreak/>
        <w:t>3.5.1.3 Evaluar, analizar y simular los riesgos de incendio, ubicados en el área de atracción de cada  Estación de Bomberos.</w:t>
      </w:r>
    </w:p>
    <w:p w:rsidR="00C919B5" w:rsidRPr="009E5012" w:rsidRDefault="00C919B5" w:rsidP="00C919B5">
      <w:pPr>
        <w:jc w:val="both"/>
        <w:rPr>
          <w:rFonts w:ascii="Arial" w:hAnsi="Arial" w:cs="Arial"/>
          <w:b/>
        </w:rPr>
      </w:pPr>
      <w:r w:rsidRPr="009E5012">
        <w:rPr>
          <w:rFonts w:ascii="Arial" w:hAnsi="Arial" w:cs="Arial"/>
          <w:b/>
        </w:rPr>
        <w:t xml:space="preserve">Acciones: </w:t>
      </w:r>
    </w:p>
    <w:p w:rsidR="00C919B5" w:rsidRPr="009E5012" w:rsidRDefault="00C919B5" w:rsidP="00C919B5">
      <w:pPr>
        <w:jc w:val="both"/>
        <w:rPr>
          <w:rFonts w:ascii="Arial" w:hAnsi="Arial" w:cs="Arial"/>
        </w:rPr>
      </w:pPr>
      <w:r w:rsidRPr="009E5012">
        <w:rPr>
          <w:rFonts w:ascii="Arial" w:hAnsi="Arial" w:cs="Arial"/>
        </w:rPr>
        <w:t xml:space="preserve">3.1.1.1.1 Estudio de necesidades del equipo rodante que requiera la Organización, por </w:t>
      </w:r>
      <w:proofErr w:type="spellStart"/>
      <w:r w:rsidRPr="009E5012">
        <w:rPr>
          <w:rFonts w:ascii="Arial" w:hAnsi="Arial" w:cs="Arial"/>
        </w:rPr>
        <w:t>obsolencia</w:t>
      </w:r>
      <w:proofErr w:type="spellEnd"/>
      <w:r w:rsidRPr="009E5012">
        <w:rPr>
          <w:rFonts w:ascii="Arial" w:hAnsi="Arial" w:cs="Arial"/>
        </w:rPr>
        <w:t>, sustitución por daño, fortalecimiento o la apertura de nuevos servicios.</w:t>
      </w:r>
    </w:p>
    <w:p w:rsidR="00C919B5" w:rsidRPr="009E5012" w:rsidRDefault="00C919B5" w:rsidP="00C919B5">
      <w:pPr>
        <w:jc w:val="both"/>
        <w:rPr>
          <w:rFonts w:ascii="Arial" w:hAnsi="Arial" w:cs="Arial"/>
        </w:rPr>
      </w:pPr>
      <w:r w:rsidRPr="009E5012">
        <w:rPr>
          <w:rFonts w:ascii="Arial" w:hAnsi="Arial" w:cs="Arial"/>
        </w:rPr>
        <w:t>3.2.1.1.1 Diseñar un programa de capacitación en servicio para las Estaciones de Bomberos, por parte de los Jefes de Batallón.</w:t>
      </w:r>
    </w:p>
    <w:p w:rsidR="00C919B5" w:rsidRPr="009E5012" w:rsidRDefault="00C919B5" w:rsidP="00C919B5">
      <w:pPr>
        <w:jc w:val="both"/>
        <w:rPr>
          <w:rFonts w:ascii="Arial" w:hAnsi="Arial" w:cs="Arial"/>
        </w:rPr>
      </w:pPr>
      <w:r w:rsidRPr="009E5012">
        <w:rPr>
          <w:rFonts w:ascii="Arial" w:hAnsi="Arial" w:cs="Arial"/>
        </w:rPr>
        <w:t>3.2.1.1.2 Ejecutar en su totalidad el programa de entrenamiento en servicio  2017, con una promoción no menor al 100% del personal en servicio.</w:t>
      </w:r>
    </w:p>
    <w:p w:rsidR="00C919B5" w:rsidRPr="009E5012" w:rsidRDefault="00C919B5" w:rsidP="00C919B5">
      <w:pPr>
        <w:jc w:val="both"/>
        <w:rPr>
          <w:rFonts w:ascii="Arial" w:hAnsi="Arial" w:cs="Arial"/>
        </w:rPr>
      </w:pPr>
      <w:r w:rsidRPr="009E5012">
        <w:rPr>
          <w:rFonts w:ascii="Arial" w:hAnsi="Arial" w:cs="Arial"/>
        </w:rPr>
        <w:t>3.5.1.3.1 Ejecutar en su totalidad el programa de visita de riesgos, con una cobertura de 14 riesgos por estación (7 riesgos por escuadra).</w:t>
      </w:r>
    </w:p>
    <w:p w:rsidR="00C919B5" w:rsidRPr="009E5012" w:rsidRDefault="00C919B5" w:rsidP="00C919B5">
      <w:pPr>
        <w:jc w:val="both"/>
        <w:rPr>
          <w:rFonts w:ascii="Arial" w:hAnsi="Arial" w:cs="Arial"/>
        </w:rPr>
      </w:pPr>
      <w:r w:rsidRPr="009E5012">
        <w:rPr>
          <w:rFonts w:ascii="Arial" w:hAnsi="Arial" w:cs="Arial"/>
        </w:rPr>
        <w:t>3.5.1.3.2 Realizar 14 análisis y simulaciones de los riesgos visitados (7 análisis y simulaciones por escuadra).</w:t>
      </w:r>
    </w:p>
    <w:p w:rsidR="00C919B5" w:rsidRPr="009E5012" w:rsidRDefault="00C919B5" w:rsidP="00C919B5">
      <w:pPr>
        <w:jc w:val="both"/>
        <w:rPr>
          <w:rFonts w:ascii="Arial" w:hAnsi="Arial" w:cs="Arial"/>
        </w:rPr>
      </w:pPr>
      <w:r w:rsidRPr="009E5012">
        <w:rPr>
          <w:rFonts w:ascii="Arial" w:hAnsi="Arial" w:cs="Arial"/>
        </w:rPr>
        <w:t>3.5.1.3.3 Realizar 8 simulacros de incendio a nivel nacional, uno por Batallón.</w:t>
      </w:r>
    </w:p>
    <w:p w:rsidR="00C919B5" w:rsidRPr="009E5012" w:rsidRDefault="00C919B5" w:rsidP="00C919B5">
      <w:pPr>
        <w:jc w:val="both"/>
        <w:rPr>
          <w:rFonts w:ascii="Arial" w:hAnsi="Arial" w:cs="Arial"/>
        </w:rPr>
      </w:pPr>
      <w:r w:rsidRPr="009E5012">
        <w:rPr>
          <w:rFonts w:ascii="Arial" w:hAnsi="Arial" w:cs="Arial"/>
        </w:rPr>
        <w:t>3.2.1.1.3 Consolidar un informe final, con los resultados de la ejecución del programa de capacitación en servicio.</w:t>
      </w:r>
    </w:p>
    <w:p w:rsidR="00C919B5" w:rsidRPr="009E5012" w:rsidRDefault="00C919B5" w:rsidP="00C919B5">
      <w:pPr>
        <w:jc w:val="both"/>
        <w:rPr>
          <w:rFonts w:ascii="Arial" w:hAnsi="Arial" w:cs="Arial"/>
        </w:rPr>
      </w:pPr>
    </w:p>
    <w:p w:rsidR="00C919B5" w:rsidRPr="009E5012" w:rsidRDefault="00C919B5" w:rsidP="00C919B5">
      <w:pPr>
        <w:pStyle w:val="Ttulo3"/>
        <w:numPr>
          <w:ilvl w:val="0"/>
          <w:numId w:val="45"/>
        </w:numPr>
        <w:jc w:val="both"/>
        <w:rPr>
          <w:rFonts w:ascii="Arial" w:hAnsi="Arial" w:cs="Arial"/>
          <w:color w:val="auto"/>
        </w:rPr>
      </w:pPr>
      <w:bookmarkStart w:id="75" w:name="_Toc456260854"/>
      <w:bookmarkStart w:id="76" w:name="_Toc456267942"/>
      <w:bookmarkStart w:id="77" w:name="_Toc456344155"/>
      <w:r w:rsidRPr="009E5012">
        <w:rPr>
          <w:rFonts w:ascii="Arial" w:hAnsi="Arial" w:cs="Arial"/>
          <w:color w:val="auto"/>
        </w:rPr>
        <w:t>DIRECCIÓN OPERATIVA</w:t>
      </w:r>
      <w:bookmarkEnd w:id="75"/>
      <w:bookmarkEnd w:id="76"/>
      <w:bookmarkEnd w:id="77"/>
    </w:p>
    <w:p w:rsidR="00C919B5" w:rsidRPr="009E5012" w:rsidRDefault="00C919B5" w:rsidP="00C919B5">
      <w:pPr>
        <w:jc w:val="both"/>
        <w:rPr>
          <w:rFonts w:ascii="Arial" w:hAnsi="Arial" w:cs="Arial"/>
          <w:b/>
        </w:rPr>
      </w:pPr>
      <w:r w:rsidRPr="009E5012">
        <w:rPr>
          <w:rFonts w:ascii="Arial" w:hAnsi="Arial" w:cs="Arial"/>
          <w:b/>
        </w:rPr>
        <w:t xml:space="preserve">Objetivos específicos: </w:t>
      </w:r>
    </w:p>
    <w:p w:rsidR="00C919B5" w:rsidRPr="009E5012" w:rsidRDefault="00C919B5" w:rsidP="00C919B5">
      <w:pPr>
        <w:ind w:left="360"/>
        <w:jc w:val="both"/>
        <w:rPr>
          <w:rFonts w:ascii="Arial" w:hAnsi="Arial" w:cs="Arial"/>
        </w:rPr>
      </w:pPr>
      <w:r w:rsidRPr="009E5012">
        <w:rPr>
          <w:rFonts w:ascii="Arial" w:hAnsi="Arial" w:cs="Arial"/>
        </w:rPr>
        <w:t xml:space="preserve">5. Atención de emergencias </w:t>
      </w:r>
    </w:p>
    <w:p w:rsidR="00C919B5" w:rsidRPr="009E5012" w:rsidRDefault="00C919B5" w:rsidP="00C919B5">
      <w:pPr>
        <w:jc w:val="both"/>
        <w:rPr>
          <w:rFonts w:ascii="Arial" w:hAnsi="Arial" w:cs="Arial"/>
          <w:b/>
        </w:rPr>
      </w:pPr>
      <w:r w:rsidRPr="009E5012">
        <w:rPr>
          <w:rFonts w:ascii="Arial" w:hAnsi="Arial" w:cs="Arial"/>
          <w:b/>
        </w:rPr>
        <w:t xml:space="preserve">Metas Específicas: </w:t>
      </w:r>
    </w:p>
    <w:p w:rsidR="00C919B5" w:rsidRPr="009E5012" w:rsidRDefault="00C919B5" w:rsidP="00C919B5">
      <w:pPr>
        <w:jc w:val="both"/>
        <w:rPr>
          <w:rFonts w:ascii="Arial" w:hAnsi="Arial" w:cs="Arial"/>
        </w:rPr>
      </w:pPr>
      <w:r w:rsidRPr="009E5012">
        <w:rPr>
          <w:rFonts w:ascii="Arial" w:hAnsi="Arial" w:cs="Arial"/>
        </w:rPr>
        <w:t xml:space="preserve">3.5.1.4 Oficializar y consolidar las unidades operativas de: </w:t>
      </w:r>
    </w:p>
    <w:p w:rsidR="00C919B5" w:rsidRPr="009E5012" w:rsidRDefault="00C919B5" w:rsidP="00C919B5">
      <w:pPr>
        <w:jc w:val="both"/>
        <w:rPr>
          <w:rFonts w:ascii="Arial" w:hAnsi="Arial" w:cs="Arial"/>
        </w:rPr>
      </w:pPr>
      <w:r w:rsidRPr="009E5012">
        <w:rPr>
          <w:rFonts w:ascii="Arial" w:hAnsi="Arial" w:cs="Arial"/>
        </w:rPr>
        <w:t>-Unidad Operativa Canina</w:t>
      </w:r>
    </w:p>
    <w:p w:rsidR="00C919B5" w:rsidRPr="009E5012" w:rsidRDefault="00C919B5" w:rsidP="00C919B5">
      <w:pPr>
        <w:jc w:val="both"/>
        <w:rPr>
          <w:rFonts w:ascii="Arial" w:hAnsi="Arial" w:cs="Arial"/>
        </w:rPr>
      </w:pPr>
      <w:r w:rsidRPr="009E5012">
        <w:rPr>
          <w:rFonts w:ascii="Arial" w:hAnsi="Arial" w:cs="Arial"/>
        </w:rPr>
        <w:t>-Unidad Operativa de Rescate Técnico</w:t>
      </w:r>
    </w:p>
    <w:p w:rsidR="00C919B5" w:rsidRPr="009E5012" w:rsidRDefault="00C919B5" w:rsidP="00C919B5">
      <w:pPr>
        <w:jc w:val="both"/>
        <w:rPr>
          <w:rFonts w:ascii="Arial" w:hAnsi="Arial" w:cs="Arial"/>
        </w:rPr>
      </w:pPr>
      <w:r w:rsidRPr="009E5012">
        <w:rPr>
          <w:rFonts w:ascii="Arial" w:hAnsi="Arial" w:cs="Arial"/>
        </w:rPr>
        <w:t>-Unidad Operativa Forestal</w:t>
      </w:r>
    </w:p>
    <w:p w:rsidR="00C919B5" w:rsidRPr="009E5012" w:rsidRDefault="00C919B5" w:rsidP="00C919B5">
      <w:pPr>
        <w:jc w:val="both"/>
        <w:rPr>
          <w:rFonts w:ascii="Arial" w:hAnsi="Arial" w:cs="Arial"/>
        </w:rPr>
      </w:pPr>
      <w:r w:rsidRPr="009E5012">
        <w:rPr>
          <w:rFonts w:ascii="Arial" w:hAnsi="Arial" w:cs="Arial"/>
        </w:rPr>
        <w:t>-Unidad Operativa de Buceo</w:t>
      </w:r>
    </w:p>
    <w:p w:rsidR="00C919B5" w:rsidRPr="009E5012" w:rsidRDefault="00C919B5" w:rsidP="00C919B5">
      <w:pPr>
        <w:jc w:val="both"/>
        <w:rPr>
          <w:rFonts w:ascii="Arial" w:hAnsi="Arial" w:cs="Arial"/>
        </w:rPr>
      </w:pPr>
      <w:r w:rsidRPr="009E5012">
        <w:rPr>
          <w:rFonts w:ascii="Arial" w:hAnsi="Arial" w:cs="Arial"/>
        </w:rPr>
        <w:t>-Grupo de Rescate Urbano (G-USAR)</w:t>
      </w:r>
    </w:p>
    <w:p w:rsidR="00C919B5" w:rsidRDefault="00C919B5" w:rsidP="00C919B5">
      <w:pPr>
        <w:jc w:val="both"/>
        <w:rPr>
          <w:rFonts w:ascii="Arial" w:hAnsi="Arial" w:cs="Arial"/>
        </w:rPr>
      </w:pPr>
      <w:r w:rsidRPr="009E5012">
        <w:rPr>
          <w:rFonts w:ascii="Arial" w:hAnsi="Arial" w:cs="Arial"/>
        </w:rPr>
        <w:t>Grupos especializados responsables, de la respuesta ante emergencias calificadas y desastres dentro y fuera del territorio nacional, en el ámbito de la competencia del Cuerpo de Bomberos."</w:t>
      </w:r>
    </w:p>
    <w:p w:rsidR="00C919B5" w:rsidRPr="009E5012" w:rsidRDefault="00C919B5" w:rsidP="00C919B5">
      <w:pPr>
        <w:jc w:val="both"/>
        <w:rPr>
          <w:rFonts w:ascii="Arial" w:hAnsi="Arial" w:cs="Arial"/>
        </w:rPr>
      </w:pPr>
    </w:p>
    <w:p w:rsidR="00C919B5" w:rsidRPr="009E5012" w:rsidRDefault="00C919B5" w:rsidP="00C919B5">
      <w:pPr>
        <w:jc w:val="both"/>
        <w:rPr>
          <w:rFonts w:ascii="Arial" w:hAnsi="Arial" w:cs="Arial"/>
        </w:rPr>
      </w:pPr>
      <w:r w:rsidRPr="009E5012">
        <w:rPr>
          <w:rFonts w:ascii="Arial" w:hAnsi="Arial" w:cs="Arial"/>
        </w:rPr>
        <w:lastRenderedPageBreak/>
        <w:t xml:space="preserve">3.5.1.5 Consolidar las unidades operativas de </w:t>
      </w:r>
    </w:p>
    <w:p w:rsidR="00C919B5" w:rsidRPr="009E5012" w:rsidRDefault="00C919B5" w:rsidP="00C919B5">
      <w:pPr>
        <w:jc w:val="both"/>
        <w:rPr>
          <w:rFonts w:ascii="Arial" w:hAnsi="Arial" w:cs="Arial"/>
        </w:rPr>
      </w:pPr>
      <w:r w:rsidRPr="009E5012">
        <w:rPr>
          <w:rFonts w:ascii="Arial" w:hAnsi="Arial" w:cs="Arial"/>
        </w:rPr>
        <w:t>Emergencias y Rescate y Materiales Peligrosos; responsables de la respuesta ante emergencias calificadas, en el ámbito de la competencia del Cuerpo de Bomberos."</w:t>
      </w:r>
    </w:p>
    <w:p w:rsidR="00C919B5" w:rsidRPr="009E5012" w:rsidRDefault="00C919B5" w:rsidP="00C919B5">
      <w:pPr>
        <w:jc w:val="both"/>
        <w:rPr>
          <w:rFonts w:ascii="Arial" w:hAnsi="Arial" w:cs="Arial"/>
          <w:b/>
        </w:rPr>
      </w:pPr>
      <w:r w:rsidRPr="009E5012">
        <w:rPr>
          <w:rFonts w:ascii="Arial" w:hAnsi="Arial" w:cs="Arial"/>
          <w:b/>
        </w:rPr>
        <w:t xml:space="preserve">Acciones: </w:t>
      </w:r>
    </w:p>
    <w:p w:rsidR="00C919B5" w:rsidRPr="009E5012" w:rsidRDefault="00C919B5" w:rsidP="00C919B5">
      <w:pPr>
        <w:jc w:val="both"/>
        <w:rPr>
          <w:rFonts w:ascii="Arial" w:hAnsi="Arial" w:cs="Arial"/>
        </w:rPr>
      </w:pPr>
      <w:r w:rsidRPr="009E5012">
        <w:rPr>
          <w:rFonts w:ascii="Arial" w:hAnsi="Arial" w:cs="Arial"/>
        </w:rPr>
        <w:t>3.5.1.4.1 Consolidar los procesos administrativos y técnicos, para la formalización de las unidades operativas especializadas.</w:t>
      </w:r>
    </w:p>
    <w:p w:rsidR="00C919B5" w:rsidRPr="009E5012" w:rsidRDefault="00C919B5" w:rsidP="00C919B5">
      <w:pPr>
        <w:jc w:val="both"/>
        <w:rPr>
          <w:rFonts w:ascii="Arial" w:hAnsi="Arial" w:cs="Arial"/>
        </w:rPr>
      </w:pPr>
      <w:r w:rsidRPr="009E5012">
        <w:rPr>
          <w:rFonts w:ascii="Arial" w:hAnsi="Arial" w:cs="Arial"/>
        </w:rPr>
        <w:t>3.5.1.4.2 Desarrollar el plan anual de trabajo de cada una de las unidades.</w:t>
      </w:r>
    </w:p>
    <w:p w:rsidR="00C919B5" w:rsidRPr="009E5012" w:rsidRDefault="00C919B5" w:rsidP="00C919B5">
      <w:pPr>
        <w:jc w:val="both"/>
        <w:rPr>
          <w:rFonts w:ascii="Arial" w:hAnsi="Arial" w:cs="Arial"/>
        </w:rPr>
      </w:pPr>
      <w:r w:rsidRPr="009E5012">
        <w:rPr>
          <w:rFonts w:ascii="Arial" w:hAnsi="Arial" w:cs="Arial"/>
        </w:rPr>
        <w:t>3.5.1.4.3 Gestionar los procedimientos necesarios para la oficialización de las unidades operativas especializadas, así como la herramienta de auto-evaluación.</w:t>
      </w:r>
    </w:p>
    <w:p w:rsidR="00C919B5" w:rsidRPr="009E5012" w:rsidRDefault="00C919B5" w:rsidP="00C919B5">
      <w:pPr>
        <w:jc w:val="both"/>
        <w:rPr>
          <w:rFonts w:ascii="Arial" w:hAnsi="Arial" w:cs="Arial"/>
        </w:rPr>
      </w:pPr>
      <w:r w:rsidRPr="009E5012">
        <w:rPr>
          <w:rFonts w:ascii="Arial" w:hAnsi="Arial" w:cs="Arial"/>
        </w:rPr>
        <w:t xml:space="preserve"> 3.5.1.4.4 Desarrollar como mínimo un ejercicio de evaluación anual.</w:t>
      </w:r>
    </w:p>
    <w:p w:rsidR="00C919B5" w:rsidRPr="009E5012" w:rsidRDefault="00C919B5" w:rsidP="00C919B5">
      <w:pPr>
        <w:jc w:val="both"/>
        <w:rPr>
          <w:rFonts w:ascii="Arial" w:hAnsi="Arial" w:cs="Arial"/>
        </w:rPr>
      </w:pPr>
      <w:r w:rsidRPr="009E5012">
        <w:rPr>
          <w:rFonts w:ascii="Arial" w:hAnsi="Arial" w:cs="Arial"/>
        </w:rPr>
        <w:t>3.5.1.5.1 Crear el perfil técnico del personal que integra cada unidad operativa, de acuerdo a su especialidad-</w:t>
      </w:r>
    </w:p>
    <w:p w:rsidR="00C919B5" w:rsidRPr="009E5012" w:rsidRDefault="00C919B5" w:rsidP="00C919B5">
      <w:pPr>
        <w:jc w:val="both"/>
        <w:rPr>
          <w:rFonts w:ascii="Arial" w:hAnsi="Arial" w:cs="Arial"/>
        </w:rPr>
      </w:pPr>
      <w:r w:rsidRPr="009E5012">
        <w:rPr>
          <w:rFonts w:ascii="Arial" w:hAnsi="Arial" w:cs="Arial"/>
        </w:rPr>
        <w:t>3.5.1.5.2  Desarrollar el plan anual de trabajo de cada una de las unidades.</w:t>
      </w:r>
    </w:p>
    <w:p w:rsidR="00C919B5" w:rsidRPr="009E5012" w:rsidRDefault="00C919B5" w:rsidP="00C919B5">
      <w:pPr>
        <w:jc w:val="both"/>
        <w:rPr>
          <w:rFonts w:ascii="Arial" w:hAnsi="Arial" w:cs="Arial"/>
        </w:rPr>
      </w:pPr>
      <w:r w:rsidRPr="009E5012">
        <w:rPr>
          <w:rFonts w:ascii="Arial" w:hAnsi="Arial" w:cs="Arial"/>
        </w:rPr>
        <w:t>3.5.1.5.3 Gestionar los procedimientos necesarios para la oficialización de las unidades operativas, así como la herramienta de auto-evaluación.</w:t>
      </w:r>
    </w:p>
    <w:p w:rsidR="00C919B5" w:rsidRPr="009E5012" w:rsidRDefault="00C919B5" w:rsidP="00C919B5">
      <w:pPr>
        <w:jc w:val="both"/>
        <w:rPr>
          <w:rFonts w:ascii="Arial" w:hAnsi="Arial" w:cs="Arial"/>
        </w:rPr>
      </w:pPr>
      <w:r w:rsidRPr="009E5012">
        <w:rPr>
          <w:rFonts w:ascii="Arial" w:hAnsi="Arial" w:cs="Arial"/>
        </w:rPr>
        <w:t>3.5.1.4.4 Desarrollar al menos un ejercicio de evaluación anual.</w:t>
      </w:r>
    </w:p>
    <w:p w:rsidR="00C919B5" w:rsidRPr="009E5012" w:rsidRDefault="00C919B5" w:rsidP="00C919B5">
      <w:pPr>
        <w:jc w:val="both"/>
        <w:rPr>
          <w:rFonts w:ascii="Arial" w:hAnsi="Arial" w:cs="Arial"/>
        </w:rPr>
      </w:pPr>
    </w:p>
    <w:p w:rsidR="00C919B5" w:rsidRPr="009E5012" w:rsidRDefault="00C919B5" w:rsidP="00C919B5">
      <w:pPr>
        <w:pStyle w:val="Ttulo3"/>
        <w:numPr>
          <w:ilvl w:val="0"/>
          <w:numId w:val="45"/>
        </w:numPr>
        <w:jc w:val="both"/>
        <w:rPr>
          <w:rFonts w:ascii="Arial" w:hAnsi="Arial" w:cs="Arial"/>
          <w:color w:val="auto"/>
        </w:rPr>
      </w:pPr>
      <w:bookmarkStart w:id="78" w:name="_Toc456260855"/>
      <w:bookmarkStart w:id="79" w:name="_Toc456267943"/>
      <w:bookmarkStart w:id="80" w:name="_Toc456344156"/>
      <w:r w:rsidRPr="009E5012">
        <w:rPr>
          <w:rFonts w:ascii="Arial" w:hAnsi="Arial" w:cs="Arial"/>
          <w:color w:val="auto"/>
        </w:rPr>
        <w:t>AEROPUERTOS</w:t>
      </w:r>
      <w:bookmarkEnd w:id="78"/>
      <w:bookmarkEnd w:id="79"/>
      <w:bookmarkEnd w:id="80"/>
    </w:p>
    <w:p w:rsidR="00C919B5" w:rsidRPr="009E5012" w:rsidRDefault="00C919B5" w:rsidP="00C919B5">
      <w:pPr>
        <w:jc w:val="both"/>
        <w:rPr>
          <w:rFonts w:ascii="Arial" w:hAnsi="Arial" w:cs="Arial"/>
          <w:b/>
        </w:rPr>
      </w:pPr>
      <w:r w:rsidRPr="009E5012">
        <w:rPr>
          <w:rFonts w:ascii="Arial" w:hAnsi="Arial" w:cs="Arial"/>
          <w:b/>
        </w:rPr>
        <w:t>Objetivos específicos:</w:t>
      </w:r>
    </w:p>
    <w:p w:rsidR="00C919B5" w:rsidRPr="009E5012" w:rsidRDefault="00C919B5" w:rsidP="00C919B5">
      <w:pPr>
        <w:pStyle w:val="Prrafodelista"/>
        <w:numPr>
          <w:ilvl w:val="0"/>
          <w:numId w:val="34"/>
        </w:numPr>
        <w:jc w:val="both"/>
        <w:rPr>
          <w:rFonts w:ascii="Arial" w:hAnsi="Arial" w:cs="Arial"/>
        </w:rPr>
      </w:pPr>
      <w:r w:rsidRPr="009E5012">
        <w:rPr>
          <w:rFonts w:ascii="Arial" w:hAnsi="Arial" w:cs="Arial"/>
        </w:rPr>
        <w:t>Talento Humano</w:t>
      </w:r>
    </w:p>
    <w:p w:rsidR="00C919B5" w:rsidRPr="009E5012" w:rsidRDefault="00C919B5" w:rsidP="00C919B5">
      <w:pPr>
        <w:pStyle w:val="Prrafodelista"/>
        <w:numPr>
          <w:ilvl w:val="0"/>
          <w:numId w:val="37"/>
        </w:numPr>
        <w:jc w:val="both"/>
        <w:rPr>
          <w:rFonts w:ascii="Arial" w:hAnsi="Arial" w:cs="Arial"/>
        </w:rPr>
      </w:pPr>
      <w:r w:rsidRPr="009E5012">
        <w:rPr>
          <w:rFonts w:ascii="Arial" w:hAnsi="Arial" w:cs="Arial"/>
        </w:rPr>
        <w:t xml:space="preserve">Atención de emergencias </w:t>
      </w:r>
    </w:p>
    <w:p w:rsidR="00C919B5" w:rsidRPr="009E5012" w:rsidRDefault="00C919B5" w:rsidP="00C919B5">
      <w:pPr>
        <w:jc w:val="both"/>
        <w:rPr>
          <w:rFonts w:ascii="Arial" w:hAnsi="Arial" w:cs="Arial"/>
          <w:b/>
        </w:rPr>
      </w:pPr>
      <w:r w:rsidRPr="009E5012">
        <w:rPr>
          <w:rFonts w:ascii="Arial" w:hAnsi="Arial" w:cs="Arial"/>
          <w:b/>
        </w:rPr>
        <w:t xml:space="preserve">Metas específicas: </w:t>
      </w:r>
    </w:p>
    <w:p w:rsidR="00C919B5" w:rsidRPr="009E5012" w:rsidRDefault="00C919B5" w:rsidP="00C919B5">
      <w:pPr>
        <w:jc w:val="both"/>
        <w:rPr>
          <w:rFonts w:ascii="Arial" w:hAnsi="Arial" w:cs="Arial"/>
        </w:rPr>
      </w:pPr>
      <w:r w:rsidRPr="009E5012">
        <w:rPr>
          <w:rFonts w:ascii="Arial" w:hAnsi="Arial" w:cs="Arial"/>
        </w:rPr>
        <w:t>3.2.2.1 Ejecutar en las Estaciones de Bomberos ubicadas en los Aeropuertos, el programa de capacitación Recurrente.</w:t>
      </w:r>
    </w:p>
    <w:p w:rsidR="00C919B5" w:rsidRPr="009E5012" w:rsidRDefault="00C919B5" w:rsidP="00C919B5">
      <w:pPr>
        <w:jc w:val="both"/>
        <w:rPr>
          <w:rFonts w:ascii="Arial" w:hAnsi="Arial" w:cs="Arial"/>
        </w:rPr>
      </w:pPr>
      <w:r w:rsidRPr="009E5012">
        <w:rPr>
          <w:rFonts w:ascii="Arial" w:hAnsi="Arial" w:cs="Arial"/>
        </w:rPr>
        <w:t>3.5.2.1 Atender el 100 % de las llamadas de auxilio  en lo que respecta a las emergencias aeroportuarias, competencia del Cuerpo de Bomberos, cumpliendo con los estándares internacionales en la materia.</w:t>
      </w:r>
    </w:p>
    <w:p w:rsidR="00C919B5" w:rsidRPr="009E5012" w:rsidRDefault="00C919B5" w:rsidP="00C919B5">
      <w:pPr>
        <w:jc w:val="both"/>
        <w:rPr>
          <w:rFonts w:ascii="Arial" w:hAnsi="Arial" w:cs="Arial"/>
        </w:rPr>
      </w:pPr>
      <w:r w:rsidRPr="009E5012">
        <w:rPr>
          <w:rFonts w:ascii="Arial" w:hAnsi="Arial" w:cs="Arial"/>
        </w:rPr>
        <w:t>3.5.2.2 Ejecutar un sistema de supervisión del desempeño administrativo y técnico de cada una de las Estaciones Aeroportuarias, de forma tal que alcancen un promedio mínimo de un 85%.</w:t>
      </w:r>
    </w:p>
    <w:p w:rsidR="00C919B5" w:rsidRPr="009E5012" w:rsidRDefault="00C919B5" w:rsidP="00C919B5">
      <w:pPr>
        <w:jc w:val="both"/>
        <w:rPr>
          <w:rFonts w:ascii="Arial" w:hAnsi="Arial" w:cs="Arial"/>
        </w:rPr>
      </w:pPr>
      <w:r w:rsidRPr="009E5012">
        <w:rPr>
          <w:rFonts w:ascii="Arial" w:hAnsi="Arial" w:cs="Arial"/>
        </w:rPr>
        <w:t xml:space="preserve">3.5.2.3 Evaluar y analizar los riesgos asociados a las aeronaves que ingresan a los aeropuertos así como las instalaciones fijas de cada aeropuerto. </w:t>
      </w:r>
    </w:p>
    <w:p w:rsidR="00C919B5" w:rsidRPr="009E5012" w:rsidRDefault="00C919B5" w:rsidP="00C919B5">
      <w:pPr>
        <w:jc w:val="both"/>
        <w:rPr>
          <w:rFonts w:ascii="Arial" w:hAnsi="Arial" w:cs="Arial"/>
          <w:b/>
        </w:rPr>
      </w:pPr>
      <w:r w:rsidRPr="009E5012">
        <w:rPr>
          <w:rFonts w:ascii="Arial" w:hAnsi="Arial" w:cs="Arial"/>
          <w:b/>
        </w:rPr>
        <w:lastRenderedPageBreak/>
        <w:t xml:space="preserve">Acciones: </w:t>
      </w:r>
    </w:p>
    <w:p w:rsidR="00C919B5" w:rsidRPr="009E5012" w:rsidRDefault="00C919B5" w:rsidP="00C919B5">
      <w:pPr>
        <w:jc w:val="both"/>
        <w:rPr>
          <w:rFonts w:ascii="Arial" w:hAnsi="Arial" w:cs="Arial"/>
        </w:rPr>
      </w:pPr>
      <w:r w:rsidRPr="009E5012">
        <w:rPr>
          <w:rFonts w:ascii="Arial" w:hAnsi="Arial" w:cs="Arial"/>
        </w:rPr>
        <w:t>3.2.2.1.1 Diseñar un programa de capacitación recurrente para las Estaciones Aeroportuarias, por parte de los Jefes de Batallón.</w:t>
      </w:r>
    </w:p>
    <w:p w:rsidR="00C919B5" w:rsidRPr="009E5012" w:rsidRDefault="00C919B5" w:rsidP="00C919B5">
      <w:pPr>
        <w:jc w:val="both"/>
        <w:rPr>
          <w:rFonts w:ascii="Arial" w:hAnsi="Arial" w:cs="Arial"/>
        </w:rPr>
      </w:pPr>
      <w:r w:rsidRPr="009E5012">
        <w:rPr>
          <w:rFonts w:ascii="Arial" w:hAnsi="Arial" w:cs="Arial"/>
        </w:rPr>
        <w:t>3.2.2.1.2 Ejecutar en su totalidad el programa de Capacitación recurrente 2017, con una promoción no menor al 100% del personal en servicio en Aeropuertos.</w:t>
      </w:r>
    </w:p>
    <w:p w:rsidR="00C919B5" w:rsidRPr="009E5012" w:rsidRDefault="00C919B5" w:rsidP="00C919B5">
      <w:pPr>
        <w:jc w:val="both"/>
        <w:rPr>
          <w:rFonts w:ascii="Arial" w:hAnsi="Arial" w:cs="Arial"/>
        </w:rPr>
      </w:pPr>
      <w:r w:rsidRPr="009E5012">
        <w:rPr>
          <w:rFonts w:ascii="Arial" w:hAnsi="Arial" w:cs="Arial"/>
        </w:rPr>
        <w:t>3.2.2.1.3 Consolidar un informe final, con los resultados de la ejecución del programa de capacitación Recurrente.</w:t>
      </w:r>
    </w:p>
    <w:p w:rsidR="00C919B5" w:rsidRPr="009E5012" w:rsidRDefault="00C919B5" w:rsidP="00C919B5">
      <w:pPr>
        <w:jc w:val="both"/>
        <w:rPr>
          <w:rFonts w:ascii="Arial" w:hAnsi="Arial" w:cs="Arial"/>
        </w:rPr>
      </w:pPr>
      <w:r w:rsidRPr="009E5012">
        <w:rPr>
          <w:rFonts w:ascii="Arial" w:hAnsi="Arial" w:cs="Arial"/>
        </w:rPr>
        <w:t>3.5.2.1.1 Atender la totalidad de los despachos dentro de los aeropuertos cumpliendo con un tiempo igual o inferior a 3 minutos, se exceptúa los despachos fuera del perímetro del aeródromo o que no son atendidos en alarma.</w:t>
      </w:r>
    </w:p>
    <w:p w:rsidR="00C919B5" w:rsidRPr="009E5012" w:rsidRDefault="00C919B5" w:rsidP="00C919B5">
      <w:pPr>
        <w:jc w:val="both"/>
        <w:rPr>
          <w:rFonts w:ascii="Arial" w:hAnsi="Arial" w:cs="Arial"/>
        </w:rPr>
      </w:pPr>
      <w:r w:rsidRPr="009E5012">
        <w:rPr>
          <w:rFonts w:ascii="Arial" w:hAnsi="Arial" w:cs="Arial"/>
        </w:rPr>
        <w:t>3.5.2.1.2 Atender la totalidad de las emergencias con cuatro bomberos en las unidades aeroportuarias.</w:t>
      </w:r>
    </w:p>
    <w:p w:rsidR="00C919B5" w:rsidRPr="009E5012" w:rsidRDefault="00C919B5" w:rsidP="00C919B5">
      <w:pPr>
        <w:jc w:val="both"/>
        <w:rPr>
          <w:rFonts w:ascii="Arial" w:hAnsi="Arial" w:cs="Arial"/>
        </w:rPr>
      </w:pPr>
      <w:r w:rsidRPr="009E5012">
        <w:rPr>
          <w:rFonts w:ascii="Arial" w:hAnsi="Arial" w:cs="Arial"/>
        </w:rPr>
        <w:t>3.5.2.2.1 Supervisar todas las Estaciones Aeroportuarias en tres etapas durante el año (abril, agosto y noviembre).</w:t>
      </w:r>
    </w:p>
    <w:p w:rsidR="00C919B5" w:rsidRPr="009E5012" w:rsidRDefault="00C919B5" w:rsidP="00C919B5">
      <w:pPr>
        <w:jc w:val="both"/>
        <w:rPr>
          <w:rFonts w:ascii="Arial" w:hAnsi="Arial" w:cs="Arial"/>
        </w:rPr>
      </w:pPr>
      <w:r w:rsidRPr="009E5012">
        <w:rPr>
          <w:rFonts w:ascii="Arial" w:hAnsi="Arial" w:cs="Arial"/>
        </w:rPr>
        <w:t>3.5.2.2.2 Elaborar un informe de resultados de la supervisión de desempeño de las Estaciones Aeroportuarias, en tres etapas del año.</w:t>
      </w:r>
    </w:p>
    <w:p w:rsidR="00C919B5" w:rsidRPr="009E5012" w:rsidRDefault="00C919B5" w:rsidP="00C919B5">
      <w:pPr>
        <w:jc w:val="both"/>
        <w:rPr>
          <w:rFonts w:ascii="Arial" w:hAnsi="Arial" w:cs="Arial"/>
        </w:rPr>
      </w:pPr>
      <w:r w:rsidRPr="009E5012">
        <w:rPr>
          <w:rFonts w:ascii="Arial" w:hAnsi="Arial" w:cs="Arial"/>
        </w:rPr>
        <w:t>3.5.2.3.1 Ejecutar en su totalidad el programa de visita de riesgo que  corresponde a 1  visita mensual, para 6 aeronaves y 3 estructuras.</w:t>
      </w:r>
    </w:p>
    <w:p w:rsidR="00C919B5" w:rsidRPr="009E5012" w:rsidRDefault="00C919B5" w:rsidP="00C919B5">
      <w:pPr>
        <w:jc w:val="both"/>
        <w:rPr>
          <w:rFonts w:ascii="Arial" w:hAnsi="Arial" w:cs="Arial"/>
        </w:rPr>
      </w:pPr>
      <w:r w:rsidRPr="009E5012">
        <w:rPr>
          <w:rFonts w:ascii="Arial" w:hAnsi="Arial" w:cs="Arial"/>
        </w:rPr>
        <w:t>3.5.2.3.2 Realizar 18 simulaciones del análisis de riesgos.</w:t>
      </w:r>
    </w:p>
    <w:p w:rsidR="00C919B5" w:rsidRPr="009E5012" w:rsidRDefault="00C919B5" w:rsidP="00C919B5">
      <w:pPr>
        <w:jc w:val="both"/>
        <w:rPr>
          <w:rFonts w:ascii="Arial" w:hAnsi="Arial" w:cs="Arial"/>
        </w:rPr>
      </w:pPr>
    </w:p>
    <w:p w:rsidR="00C919B5" w:rsidRPr="009E5012" w:rsidRDefault="00C919B5" w:rsidP="00C919B5">
      <w:pPr>
        <w:pStyle w:val="Ttulo3"/>
        <w:numPr>
          <w:ilvl w:val="0"/>
          <w:numId w:val="45"/>
        </w:numPr>
        <w:jc w:val="both"/>
        <w:rPr>
          <w:rFonts w:ascii="Arial" w:hAnsi="Arial" w:cs="Arial"/>
          <w:color w:val="auto"/>
        </w:rPr>
      </w:pPr>
      <w:bookmarkStart w:id="81" w:name="_Toc456260856"/>
      <w:bookmarkStart w:id="82" w:name="_Toc456267944"/>
      <w:bookmarkStart w:id="83" w:name="_Toc456344157"/>
      <w:r w:rsidRPr="009E5012">
        <w:rPr>
          <w:rFonts w:ascii="Arial" w:hAnsi="Arial" w:cs="Arial"/>
          <w:color w:val="auto"/>
        </w:rPr>
        <w:t>VOLUNTARIOS</w:t>
      </w:r>
      <w:bookmarkEnd w:id="81"/>
      <w:bookmarkEnd w:id="82"/>
      <w:bookmarkEnd w:id="83"/>
    </w:p>
    <w:p w:rsidR="00C919B5" w:rsidRPr="009E5012" w:rsidRDefault="00C919B5" w:rsidP="00C919B5">
      <w:pPr>
        <w:jc w:val="both"/>
        <w:rPr>
          <w:rFonts w:ascii="Arial" w:hAnsi="Arial" w:cs="Arial"/>
          <w:b/>
        </w:rPr>
      </w:pPr>
      <w:r w:rsidRPr="009E5012">
        <w:rPr>
          <w:rFonts w:ascii="Arial" w:hAnsi="Arial" w:cs="Arial"/>
          <w:b/>
        </w:rPr>
        <w:t>Objetivos específicos:</w:t>
      </w:r>
    </w:p>
    <w:p w:rsidR="00C919B5" w:rsidRPr="009E5012" w:rsidRDefault="00C919B5" w:rsidP="00C919B5">
      <w:pPr>
        <w:ind w:left="360"/>
        <w:jc w:val="both"/>
        <w:rPr>
          <w:rFonts w:ascii="Arial" w:hAnsi="Arial" w:cs="Arial"/>
        </w:rPr>
      </w:pPr>
      <w:r w:rsidRPr="009E5012">
        <w:rPr>
          <w:rFonts w:ascii="Arial" w:hAnsi="Arial" w:cs="Arial"/>
        </w:rPr>
        <w:t>2. Talento Humano</w:t>
      </w:r>
    </w:p>
    <w:p w:rsidR="00C919B5" w:rsidRPr="009E5012" w:rsidRDefault="00C919B5" w:rsidP="00C919B5">
      <w:pPr>
        <w:ind w:left="360"/>
        <w:jc w:val="both"/>
        <w:rPr>
          <w:rFonts w:ascii="Arial" w:hAnsi="Arial" w:cs="Arial"/>
        </w:rPr>
      </w:pPr>
      <w:r w:rsidRPr="009E5012">
        <w:rPr>
          <w:rFonts w:ascii="Arial" w:hAnsi="Arial" w:cs="Arial"/>
        </w:rPr>
        <w:t xml:space="preserve">3. Comunicación estratégica </w:t>
      </w:r>
    </w:p>
    <w:p w:rsidR="00C919B5" w:rsidRPr="009E5012" w:rsidRDefault="00C919B5" w:rsidP="00C919B5">
      <w:pPr>
        <w:ind w:left="360"/>
        <w:jc w:val="both"/>
        <w:rPr>
          <w:rFonts w:ascii="Arial" w:hAnsi="Arial" w:cs="Arial"/>
        </w:rPr>
      </w:pPr>
      <w:r w:rsidRPr="009E5012">
        <w:rPr>
          <w:rFonts w:ascii="Arial" w:hAnsi="Arial" w:cs="Arial"/>
        </w:rPr>
        <w:t>5. Atención de emergencias</w:t>
      </w:r>
    </w:p>
    <w:p w:rsidR="00C919B5" w:rsidRPr="009E5012" w:rsidRDefault="00C919B5" w:rsidP="00C919B5">
      <w:pPr>
        <w:jc w:val="both"/>
        <w:rPr>
          <w:rFonts w:ascii="Arial" w:hAnsi="Arial" w:cs="Arial"/>
          <w:b/>
        </w:rPr>
      </w:pPr>
      <w:r w:rsidRPr="009E5012">
        <w:rPr>
          <w:rFonts w:ascii="Arial" w:hAnsi="Arial" w:cs="Arial"/>
          <w:b/>
        </w:rPr>
        <w:t xml:space="preserve"> Metas específicas: </w:t>
      </w:r>
    </w:p>
    <w:p w:rsidR="00C919B5" w:rsidRPr="009E5012" w:rsidRDefault="00C919B5" w:rsidP="00C919B5">
      <w:pPr>
        <w:jc w:val="both"/>
        <w:rPr>
          <w:rFonts w:ascii="Arial" w:hAnsi="Arial" w:cs="Arial"/>
        </w:rPr>
      </w:pPr>
      <w:r w:rsidRPr="009E5012">
        <w:rPr>
          <w:rFonts w:ascii="Arial" w:hAnsi="Arial" w:cs="Arial"/>
        </w:rPr>
        <w:t>3.2.3.1 Gestionar el proceso de reclutamiento e inserción de al menos 100 bomberos voluntarios a la organización</w:t>
      </w:r>
    </w:p>
    <w:p w:rsidR="00C919B5" w:rsidRPr="009E5012" w:rsidRDefault="00C919B5" w:rsidP="00C919B5">
      <w:pPr>
        <w:jc w:val="both"/>
        <w:rPr>
          <w:rFonts w:ascii="Arial" w:hAnsi="Arial" w:cs="Arial"/>
        </w:rPr>
      </w:pPr>
      <w:r w:rsidRPr="009E5012">
        <w:rPr>
          <w:rFonts w:ascii="Arial" w:hAnsi="Arial" w:cs="Arial"/>
        </w:rPr>
        <w:t>3.5.3.5 Ejecutar el proceso de proyección a la comunidad, por parte de las Compañías de Bomberos Voluntarios de acuerdo con las directrices establecidas por la Organización</w:t>
      </w:r>
    </w:p>
    <w:p w:rsidR="00C919B5" w:rsidRPr="009E5012" w:rsidRDefault="00C919B5" w:rsidP="00C919B5">
      <w:pPr>
        <w:jc w:val="both"/>
        <w:rPr>
          <w:rFonts w:ascii="Arial" w:hAnsi="Arial" w:cs="Arial"/>
        </w:rPr>
      </w:pPr>
      <w:r w:rsidRPr="009E5012">
        <w:rPr>
          <w:rFonts w:ascii="Arial" w:hAnsi="Arial" w:cs="Arial"/>
        </w:rPr>
        <w:t>3.5.3.1. Apoyar la respuesta a emergencias prestando un promedio de servicio  de 480 horas anuales  por Bombero Voluntario Operativo</w:t>
      </w:r>
    </w:p>
    <w:p w:rsidR="00C919B5" w:rsidRPr="009E5012" w:rsidRDefault="00C919B5" w:rsidP="00C919B5">
      <w:pPr>
        <w:jc w:val="both"/>
        <w:rPr>
          <w:rFonts w:ascii="Arial" w:hAnsi="Arial" w:cs="Arial"/>
        </w:rPr>
      </w:pPr>
      <w:r w:rsidRPr="009E5012">
        <w:rPr>
          <w:rFonts w:ascii="Arial" w:hAnsi="Arial" w:cs="Arial"/>
        </w:rPr>
        <w:lastRenderedPageBreak/>
        <w:t>3.5.3.2 Ejecutar el programa de formación  de Bomberos Voluntarios contemplando la Capacitación en Servicio, Certificación, Capacitación específica y Formación de instructores;  la cual cuente con una aprobación mayor o igual al 90 % de los participantes.</w:t>
      </w:r>
    </w:p>
    <w:p w:rsidR="00C919B5" w:rsidRPr="009E5012" w:rsidRDefault="00C919B5" w:rsidP="00C919B5">
      <w:pPr>
        <w:jc w:val="both"/>
        <w:rPr>
          <w:rFonts w:ascii="Arial" w:hAnsi="Arial" w:cs="Arial"/>
        </w:rPr>
      </w:pPr>
      <w:r w:rsidRPr="009E5012">
        <w:rPr>
          <w:rFonts w:ascii="Arial" w:hAnsi="Arial" w:cs="Arial"/>
        </w:rPr>
        <w:t xml:space="preserve">3.5.3.3 Ejecutar un sistema de análisis de los riesgos  de las Áreas de atracción de las diferentes estaciones </w:t>
      </w:r>
    </w:p>
    <w:p w:rsidR="00C919B5" w:rsidRPr="009E5012" w:rsidRDefault="00C919B5" w:rsidP="00C919B5">
      <w:pPr>
        <w:jc w:val="both"/>
        <w:rPr>
          <w:rFonts w:ascii="Arial" w:hAnsi="Arial" w:cs="Arial"/>
        </w:rPr>
      </w:pPr>
      <w:r w:rsidRPr="009E5012">
        <w:rPr>
          <w:rFonts w:ascii="Arial" w:hAnsi="Arial" w:cs="Arial"/>
        </w:rPr>
        <w:t>3.5.3.4 Supervisiones del Jefe de Batallón, para dar seguimiento al trabajo desarrollado por las Compañías de Bomberos Voluntarios</w:t>
      </w:r>
    </w:p>
    <w:p w:rsidR="00C919B5" w:rsidRPr="009E5012" w:rsidRDefault="00C919B5" w:rsidP="00C919B5">
      <w:pPr>
        <w:jc w:val="both"/>
        <w:rPr>
          <w:rFonts w:ascii="Arial" w:hAnsi="Arial" w:cs="Arial"/>
          <w:b/>
        </w:rPr>
      </w:pPr>
      <w:r w:rsidRPr="009E5012">
        <w:rPr>
          <w:rFonts w:ascii="Arial" w:hAnsi="Arial" w:cs="Arial"/>
          <w:b/>
        </w:rPr>
        <w:t xml:space="preserve">Acciones: </w:t>
      </w:r>
    </w:p>
    <w:p w:rsidR="00C919B5" w:rsidRPr="009E5012" w:rsidRDefault="00C919B5" w:rsidP="00C919B5">
      <w:pPr>
        <w:jc w:val="both"/>
        <w:rPr>
          <w:rFonts w:ascii="Arial" w:hAnsi="Arial" w:cs="Arial"/>
        </w:rPr>
      </w:pPr>
      <w:r w:rsidRPr="009E5012">
        <w:rPr>
          <w:rFonts w:ascii="Arial" w:hAnsi="Arial" w:cs="Arial"/>
        </w:rPr>
        <w:t>3.2.3.1.1 Promover al menos 10 actividades para el ingreso bomberos voluntarios a la organización.</w:t>
      </w:r>
    </w:p>
    <w:p w:rsidR="00C919B5" w:rsidRPr="009E5012" w:rsidRDefault="00C919B5" w:rsidP="00C919B5">
      <w:pPr>
        <w:jc w:val="both"/>
        <w:rPr>
          <w:rFonts w:ascii="Arial" w:hAnsi="Arial" w:cs="Arial"/>
        </w:rPr>
      </w:pPr>
      <w:r w:rsidRPr="009E5012">
        <w:rPr>
          <w:rFonts w:ascii="Arial" w:hAnsi="Arial" w:cs="Arial"/>
        </w:rPr>
        <w:t>3.2.3.1.2 Tramitar los movimientos de   ingreso de nuevo personal, de al menos 100 bomberos voluntarios a la organización.</w:t>
      </w:r>
    </w:p>
    <w:p w:rsidR="00C919B5" w:rsidRPr="009E5012" w:rsidRDefault="00C919B5" w:rsidP="00C919B5">
      <w:pPr>
        <w:jc w:val="both"/>
        <w:rPr>
          <w:rFonts w:ascii="Arial" w:hAnsi="Arial" w:cs="Arial"/>
        </w:rPr>
      </w:pPr>
      <w:r w:rsidRPr="009E5012">
        <w:rPr>
          <w:rFonts w:ascii="Arial" w:hAnsi="Arial" w:cs="Arial"/>
        </w:rPr>
        <w:t>3.5.3.5.1 Ejecutar el programa de proyección comunal por parte de las Compañías de Bomberos Voluntarios con una cobertura de 2 actividades semestrales.</w:t>
      </w:r>
    </w:p>
    <w:p w:rsidR="00C919B5" w:rsidRPr="009E5012" w:rsidRDefault="00C919B5" w:rsidP="00C919B5">
      <w:pPr>
        <w:jc w:val="both"/>
        <w:rPr>
          <w:rFonts w:ascii="Arial" w:hAnsi="Arial" w:cs="Arial"/>
        </w:rPr>
      </w:pPr>
      <w:r w:rsidRPr="009E5012">
        <w:rPr>
          <w:rFonts w:ascii="Arial" w:hAnsi="Arial" w:cs="Arial"/>
        </w:rPr>
        <w:t>3.5.3.5.2 Generar el informe general del alcance logrado con el programa de proyección a la comunidad.</w:t>
      </w:r>
    </w:p>
    <w:p w:rsidR="00C919B5" w:rsidRPr="009E5012" w:rsidRDefault="00C919B5" w:rsidP="00C919B5">
      <w:pPr>
        <w:jc w:val="both"/>
        <w:rPr>
          <w:rFonts w:ascii="Arial" w:hAnsi="Arial" w:cs="Arial"/>
        </w:rPr>
      </w:pPr>
      <w:r w:rsidRPr="009E5012">
        <w:rPr>
          <w:rFonts w:ascii="Arial" w:hAnsi="Arial" w:cs="Arial"/>
        </w:rPr>
        <w:t>3.5.3.1.1 Promover que de 500 horas laborales al año al menos cada bombero operativo cumpla con un 85% de horas para un promedio anual de 425</w:t>
      </w:r>
    </w:p>
    <w:p w:rsidR="00C919B5" w:rsidRPr="009E5012" w:rsidRDefault="00C919B5" w:rsidP="00C919B5">
      <w:pPr>
        <w:jc w:val="both"/>
        <w:rPr>
          <w:rFonts w:ascii="Arial" w:hAnsi="Arial" w:cs="Arial"/>
        </w:rPr>
      </w:pPr>
      <w:r w:rsidRPr="009E5012">
        <w:rPr>
          <w:rFonts w:ascii="Arial" w:hAnsi="Arial" w:cs="Arial"/>
        </w:rPr>
        <w:t>3.5.3.1.2  Informe general de horas alcanzadas</w:t>
      </w:r>
    </w:p>
    <w:p w:rsidR="00C919B5" w:rsidRPr="009E5012" w:rsidRDefault="00C919B5" w:rsidP="00C919B5">
      <w:pPr>
        <w:jc w:val="both"/>
        <w:rPr>
          <w:rFonts w:ascii="Arial" w:hAnsi="Arial" w:cs="Arial"/>
        </w:rPr>
      </w:pPr>
      <w:r w:rsidRPr="009E5012">
        <w:rPr>
          <w:rFonts w:ascii="Arial" w:hAnsi="Arial" w:cs="Arial"/>
        </w:rPr>
        <w:t>3.5.3.2.1 Ejecutar  10 cursos de capacitación específica, en horarios accesibles para el personal Voluntario</w:t>
      </w:r>
    </w:p>
    <w:p w:rsidR="00C919B5" w:rsidRPr="009E5012" w:rsidRDefault="00C919B5" w:rsidP="00C919B5">
      <w:pPr>
        <w:jc w:val="both"/>
        <w:rPr>
          <w:rFonts w:ascii="Arial" w:hAnsi="Arial" w:cs="Arial"/>
        </w:rPr>
      </w:pPr>
      <w:r w:rsidRPr="009E5012">
        <w:rPr>
          <w:rFonts w:ascii="Arial" w:hAnsi="Arial" w:cs="Arial"/>
        </w:rPr>
        <w:t>3.5.3.2.2 Ejecutar en su totalidad el  entrenamiento en servicio 2017.</w:t>
      </w:r>
    </w:p>
    <w:p w:rsidR="00C919B5" w:rsidRPr="009E5012" w:rsidRDefault="00C919B5" w:rsidP="00C919B5">
      <w:pPr>
        <w:jc w:val="both"/>
        <w:rPr>
          <w:rFonts w:ascii="Arial" w:hAnsi="Arial" w:cs="Arial"/>
        </w:rPr>
      </w:pPr>
      <w:r w:rsidRPr="009E5012">
        <w:rPr>
          <w:rFonts w:ascii="Arial" w:hAnsi="Arial" w:cs="Arial"/>
        </w:rPr>
        <w:t>3.5.3.2.2 Ejecutar en su totalidad el programa de Certificación.</w:t>
      </w:r>
    </w:p>
    <w:p w:rsidR="00C919B5" w:rsidRPr="009E5012" w:rsidRDefault="00C919B5" w:rsidP="00C919B5">
      <w:pPr>
        <w:jc w:val="both"/>
        <w:rPr>
          <w:rFonts w:ascii="Arial" w:hAnsi="Arial" w:cs="Arial"/>
        </w:rPr>
      </w:pPr>
      <w:r w:rsidRPr="009E5012">
        <w:rPr>
          <w:rFonts w:ascii="Arial" w:hAnsi="Arial" w:cs="Arial"/>
        </w:rPr>
        <w:t>3.5.3.2.3 Ejecutar 3 cursos de para formación de instructores a en horarios accesibles para el personal Voluntario.</w:t>
      </w:r>
    </w:p>
    <w:p w:rsidR="00C919B5" w:rsidRPr="009E5012" w:rsidRDefault="00C919B5" w:rsidP="00C919B5">
      <w:pPr>
        <w:jc w:val="both"/>
        <w:rPr>
          <w:rFonts w:ascii="Arial" w:hAnsi="Arial" w:cs="Arial"/>
        </w:rPr>
      </w:pPr>
      <w:r w:rsidRPr="009E5012">
        <w:rPr>
          <w:rFonts w:ascii="Arial" w:hAnsi="Arial" w:cs="Arial"/>
        </w:rPr>
        <w:t>3.5.3.3.1  Ejecutar  el programa de  estudio,  simulación y visita de riesgos  con una cobertura de 7 riesgos por cada compañía de Bomberos Voluntarios.</w:t>
      </w:r>
    </w:p>
    <w:p w:rsidR="00C919B5" w:rsidRPr="009E5012" w:rsidRDefault="00C919B5" w:rsidP="00C919B5">
      <w:pPr>
        <w:jc w:val="both"/>
        <w:rPr>
          <w:rFonts w:ascii="Arial" w:hAnsi="Arial" w:cs="Arial"/>
        </w:rPr>
      </w:pPr>
      <w:r w:rsidRPr="009E5012">
        <w:rPr>
          <w:rFonts w:ascii="Arial" w:hAnsi="Arial" w:cs="Arial"/>
        </w:rPr>
        <w:t>3.5.3.4.1 Realizar al menos 3 visitas por parte del Jefe de Batallón, a cada una de las compañías de su batallón.</w:t>
      </w:r>
    </w:p>
    <w:p w:rsidR="00C919B5" w:rsidRDefault="00C919B5" w:rsidP="00C919B5">
      <w:pPr>
        <w:jc w:val="both"/>
        <w:rPr>
          <w:rFonts w:ascii="Arial" w:hAnsi="Arial" w:cs="Arial"/>
        </w:rPr>
      </w:pPr>
    </w:p>
    <w:p w:rsidR="00C919B5" w:rsidRPr="009E5012" w:rsidRDefault="00C919B5" w:rsidP="00C919B5">
      <w:pPr>
        <w:jc w:val="both"/>
        <w:rPr>
          <w:rFonts w:ascii="Arial" w:hAnsi="Arial" w:cs="Arial"/>
        </w:rPr>
      </w:pPr>
    </w:p>
    <w:p w:rsidR="00C919B5" w:rsidRPr="009E5012" w:rsidRDefault="00C919B5" w:rsidP="00C919B5">
      <w:pPr>
        <w:pStyle w:val="Ttulo3"/>
        <w:numPr>
          <w:ilvl w:val="0"/>
          <w:numId w:val="45"/>
        </w:numPr>
        <w:jc w:val="both"/>
        <w:rPr>
          <w:rFonts w:ascii="Arial" w:hAnsi="Arial" w:cs="Arial"/>
          <w:color w:val="auto"/>
        </w:rPr>
      </w:pPr>
      <w:bookmarkStart w:id="84" w:name="_Toc456260857"/>
      <w:bookmarkStart w:id="85" w:name="_Toc456267945"/>
      <w:bookmarkStart w:id="86" w:name="_Toc456344158"/>
      <w:r w:rsidRPr="009E5012">
        <w:rPr>
          <w:rFonts w:ascii="Arial" w:hAnsi="Arial" w:cs="Arial"/>
          <w:color w:val="auto"/>
        </w:rPr>
        <w:lastRenderedPageBreak/>
        <w:t>TECNOLOGÍAS DE INFORMACIÓN</w:t>
      </w:r>
      <w:bookmarkEnd w:id="84"/>
      <w:bookmarkEnd w:id="85"/>
      <w:bookmarkEnd w:id="86"/>
    </w:p>
    <w:p w:rsidR="00C919B5" w:rsidRPr="009E5012" w:rsidRDefault="00C919B5" w:rsidP="00C919B5">
      <w:pPr>
        <w:jc w:val="both"/>
        <w:rPr>
          <w:rFonts w:ascii="Arial" w:hAnsi="Arial" w:cs="Arial"/>
          <w:b/>
        </w:rPr>
      </w:pPr>
      <w:r w:rsidRPr="009E5012">
        <w:rPr>
          <w:rFonts w:ascii="Arial" w:hAnsi="Arial" w:cs="Arial"/>
          <w:b/>
        </w:rPr>
        <w:t>Objetivos específicos:</w:t>
      </w:r>
    </w:p>
    <w:p w:rsidR="00C919B5" w:rsidRPr="009E5012" w:rsidRDefault="00C919B5" w:rsidP="00C919B5">
      <w:pPr>
        <w:pStyle w:val="Prrafodelista"/>
        <w:jc w:val="both"/>
        <w:rPr>
          <w:rFonts w:ascii="Arial" w:hAnsi="Arial" w:cs="Arial"/>
        </w:rPr>
      </w:pPr>
      <w:r w:rsidRPr="009E5012">
        <w:rPr>
          <w:rFonts w:ascii="Arial" w:hAnsi="Arial" w:cs="Arial"/>
        </w:rPr>
        <w:t>4. Tecnología</w:t>
      </w:r>
    </w:p>
    <w:p w:rsidR="00C919B5" w:rsidRPr="009E5012" w:rsidRDefault="00C919B5" w:rsidP="00C919B5">
      <w:pPr>
        <w:pStyle w:val="Prrafodelista"/>
        <w:jc w:val="both"/>
        <w:rPr>
          <w:rFonts w:ascii="Arial" w:hAnsi="Arial" w:cs="Arial"/>
        </w:rPr>
      </w:pPr>
      <w:r w:rsidRPr="009E5012">
        <w:rPr>
          <w:rFonts w:ascii="Arial" w:hAnsi="Arial" w:cs="Arial"/>
        </w:rPr>
        <w:t>5. Atención de emergencias</w:t>
      </w:r>
    </w:p>
    <w:p w:rsidR="00C919B5" w:rsidRPr="009E5012" w:rsidRDefault="00C919B5" w:rsidP="00C919B5">
      <w:pPr>
        <w:jc w:val="both"/>
        <w:rPr>
          <w:rFonts w:ascii="Arial" w:hAnsi="Arial" w:cs="Arial"/>
          <w:b/>
        </w:rPr>
      </w:pPr>
      <w:r w:rsidRPr="009E5012">
        <w:rPr>
          <w:rFonts w:ascii="Arial" w:hAnsi="Arial" w:cs="Arial"/>
          <w:b/>
        </w:rPr>
        <w:t xml:space="preserve">Metas específicas: </w:t>
      </w:r>
    </w:p>
    <w:p w:rsidR="00C919B5" w:rsidRPr="009E5012" w:rsidRDefault="00C919B5" w:rsidP="00C919B5">
      <w:pPr>
        <w:jc w:val="both"/>
        <w:rPr>
          <w:rFonts w:ascii="Arial" w:hAnsi="Arial" w:cs="Arial"/>
        </w:rPr>
      </w:pPr>
      <w:r w:rsidRPr="009E5012">
        <w:rPr>
          <w:rFonts w:ascii="Arial" w:hAnsi="Arial" w:cs="Arial"/>
        </w:rPr>
        <w:t>3.4.1.1 Impulsar la aplicación de la normativa de TIC en las áreas administrativas y operativas de la institución</w:t>
      </w:r>
    </w:p>
    <w:p w:rsidR="00C919B5" w:rsidRPr="009E5012" w:rsidRDefault="00C919B5" w:rsidP="00C919B5">
      <w:pPr>
        <w:jc w:val="both"/>
        <w:rPr>
          <w:rFonts w:ascii="Arial" w:hAnsi="Arial" w:cs="Arial"/>
        </w:rPr>
      </w:pPr>
      <w:r w:rsidRPr="009E5012">
        <w:rPr>
          <w:rFonts w:ascii="Arial" w:hAnsi="Arial" w:cs="Arial"/>
        </w:rPr>
        <w:t>3.4.1.2 Consolidar la mesa de ayuda para atender adecuadamente el catálogo de servicios de tecnología que se ofrece a la institución</w:t>
      </w:r>
    </w:p>
    <w:p w:rsidR="00C919B5" w:rsidRPr="009E5012" w:rsidRDefault="00C919B5" w:rsidP="00C919B5">
      <w:pPr>
        <w:jc w:val="both"/>
        <w:rPr>
          <w:rFonts w:ascii="Arial" w:hAnsi="Arial" w:cs="Arial"/>
        </w:rPr>
      </w:pPr>
      <w:r w:rsidRPr="009E5012">
        <w:rPr>
          <w:rFonts w:ascii="Arial" w:hAnsi="Arial" w:cs="Arial"/>
        </w:rPr>
        <w:t>3.4.1.3 Cumplir en tiempo y calidad con los parámetros establecidos en los acuerdos de niveles de servicio suscritos entre la institución y la Unidad de TIC</w:t>
      </w:r>
    </w:p>
    <w:p w:rsidR="00C919B5" w:rsidRPr="009E5012" w:rsidRDefault="00C919B5" w:rsidP="00C919B5">
      <w:pPr>
        <w:jc w:val="both"/>
        <w:rPr>
          <w:rFonts w:ascii="Arial" w:hAnsi="Arial" w:cs="Arial"/>
        </w:rPr>
      </w:pPr>
      <w:r w:rsidRPr="009E5012">
        <w:rPr>
          <w:rFonts w:ascii="Arial" w:hAnsi="Arial" w:cs="Arial"/>
        </w:rPr>
        <w:t>3.5.4.1 Ofrecer diferentes alternativas para  disponer de la información que la institución requiere para atender sus funciones oportunamente</w:t>
      </w:r>
    </w:p>
    <w:p w:rsidR="00C919B5" w:rsidRPr="009E5012" w:rsidRDefault="00C919B5" w:rsidP="00C919B5">
      <w:pPr>
        <w:jc w:val="both"/>
        <w:rPr>
          <w:rFonts w:ascii="Arial" w:hAnsi="Arial" w:cs="Arial"/>
        </w:rPr>
      </w:pPr>
      <w:r w:rsidRPr="009E5012">
        <w:rPr>
          <w:rFonts w:ascii="Arial" w:hAnsi="Arial" w:cs="Arial"/>
        </w:rPr>
        <w:t>3.5.4.2 Desarrollar soluciones basadas en tecnologías para apoyar la labor de capacitación, prevención y atención de emergencias</w:t>
      </w:r>
    </w:p>
    <w:p w:rsidR="00C919B5" w:rsidRPr="009E5012" w:rsidRDefault="00C919B5" w:rsidP="00C919B5">
      <w:pPr>
        <w:jc w:val="both"/>
        <w:rPr>
          <w:rFonts w:ascii="Arial" w:hAnsi="Arial" w:cs="Arial"/>
        </w:rPr>
      </w:pPr>
      <w:r w:rsidRPr="009E5012">
        <w:rPr>
          <w:rFonts w:ascii="Arial" w:hAnsi="Arial" w:cs="Arial"/>
        </w:rPr>
        <w:t>3.5.4.3 Asegurar el despacho y coordinación de los recursos de Bomberos para la atención de emergencias que ingresan por medio del sistema 911 en la Oficina de Comunicaciones de Bomberos.</w:t>
      </w:r>
    </w:p>
    <w:p w:rsidR="00C919B5" w:rsidRPr="009E5012" w:rsidRDefault="00C919B5" w:rsidP="00C919B5">
      <w:pPr>
        <w:jc w:val="both"/>
        <w:rPr>
          <w:rFonts w:ascii="Arial" w:hAnsi="Arial" w:cs="Arial"/>
          <w:b/>
        </w:rPr>
      </w:pPr>
      <w:r w:rsidRPr="009E5012">
        <w:rPr>
          <w:rFonts w:ascii="Arial" w:hAnsi="Arial" w:cs="Arial"/>
          <w:b/>
        </w:rPr>
        <w:t>Acciones:</w:t>
      </w:r>
    </w:p>
    <w:p w:rsidR="00C919B5" w:rsidRPr="009E5012" w:rsidRDefault="00C919B5" w:rsidP="00C919B5">
      <w:pPr>
        <w:jc w:val="both"/>
        <w:rPr>
          <w:rFonts w:ascii="Arial" w:hAnsi="Arial" w:cs="Arial"/>
        </w:rPr>
      </w:pPr>
      <w:r w:rsidRPr="009E5012">
        <w:rPr>
          <w:rFonts w:ascii="Arial" w:hAnsi="Arial" w:cs="Arial"/>
        </w:rPr>
        <w:t>3.4.1.1.1 Desarrollar un cronograma de actividades para difundir la normativa de TIC en la institución.</w:t>
      </w:r>
    </w:p>
    <w:p w:rsidR="00C919B5" w:rsidRPr="009E5012" w:rsidRDefault="00C919B5" w:rsidP="00C919B5">
      <w:pPr>
        <w:jc w:val="both"/>
        <w:rPr>
          <w:rFonts w:ascii="Arial" w:hAnsi="Arial" w:cs="Arial"/>
        </w:rPr>
      </w:pPr>
      <w:r w:rsidRPr="009E5012">
        <w:rPr>
          <w:rFonts w:ascii="Arial" w:hAnsi="Arial" w:cs="Arial"/>
        </w:rPr>
        <w:t>3.4.1.1.2 Cumplir oportunamente el cronograma y las actividades establecidas para difundir la normativa</w:t>
      </w:r>
    </w:p>
    <w:p w:rsidR="00C919B5" w:rsidRPr="009E5012" w:rsidRDefault="00C919B5" w:rsidP="00C919B5">
      <w:pPr>
        <w:jc w:val="both"/>
        <w:rPr>
          <w:rFonts w:ascii="Arial" w:hAnsi="Arial" w:cs="Arial"/>
        </w:rPr>
      </w:pPr>
      <w:r w:rsidRPr="009E5012">
        <w:rPr>
          <w:rFonts w:ascii="Arial" w:hAnsi="Arial" w:cs="Arial"/>
        </w:rPr>
        <w:t>3.4.1.2.1 Inventariar las necesidades que tiene la mesa de ayuda de TIC</w:t>
      </w:r>
    </w:p>
    <w:p w:rsidR="00C919B5" w:rsidRPr="009E5012" w:rsidRDefault="00C919B5" w:rsidP="00C919B5">
      <w:pPr>
        <w:jc w:val="both"/>
        <w:rPr>
          <w:rFonts w:ascii="Arial" w:hAnsi="Arial" w:cs="Arial"/>
        </w:rPr>
      </w:pPr>
      <w:r w:rsidRPr="009E5012">
        <w:rPr>
          <w:rFonts w:ascii="Arial" w:hAnsi="Arial" w:cs="Arial"/>
        </w:rPr>
        <w:t>3.4.1.2.2 Establecer un cronograma de actividades para atender las necesidades de la mesa de ayuda de TIC.</w:t>
      </w:r>
    </w:p>
    <w:p w:rsidR="00C919B5" w:rsidRPr="009E5012" w:rsidRDefault="00C919B5" w:rsidP="00C919B5">
      <w:pPr>
        <w:jc w:val="both"/>
        <w:rPr>
          <w:rFonts w:ascii="Arial" w:hAnsi="Arial" w:cs="Arial"/>
        </w:rPr>
      </w:pPr>
      <w:r w:rsidRPr="009E5012">
        <w:rPr>
          <w:rFonts w:ascii="Arial" w:hAnsi="Arial" w:cs="Arial"/>
        </w:rPr>
        <w:t>3.4.1.2.3 Cumplir oportunamente el cronograma y las actividades establecidas para atender las necesidades de la mesa de ayuda de TIC.</w:t>
      </w:r>
    </w:p>
    <w:p w:rsidR="00C919B5" w:rsidRPr="009E5012" w:rsidRDefault="00C919B5" w:rsidP="00C919B5">
      <w:pPr>
        <w:jc w:val="both"/>
        <w:rPr>
          <w:rFonts w:ascii="Arial" w:hAnsi="Arial" w:cs="Arial"/>
        </w:rPr>
      </w:pPr>
      <w:r w:rsidRPr="009E5012">
        <w:rPr>
          <w:rFonts w:ascii="Arial" w:hAnsi="Arial" w:cs="Arial"/>
        </w:rPr>
        <w:t>3.4.1.3.1 Revisión de los acuerdos de servicio suscritos entre la institución y TIC</w:t>
      </w:r>
    </w:p>
    <w:p w:rsidR="00C919B5" w:rsidRPr="009E5012" w:rsidRDefault="00C919B5" w:rsidP="00C919B5">
      <w:pPr>
        <w:jc w:val="both"/>
        <w:rPr>
          <w:rFonts w:ascii="Arial" w:hAnsi="Arial" w:cs="Arial"/>
        </w:rPr>
      </w:pPr>
      <w:r w:rsidRPr="009E5012">
        <w:rPr>
          <w:rFonts w:ascii="Arial" w:hAnsi="Arial" w:cs="Arial"/>
        </w:rPr>
        <w:t>3.4.1.3.2 Evaluación del cumplimiento de  los parámetros de cada servicio del catálogo de TIC.</w:t>
      </w:r>
    </w:p>
    <w:p w:rsidR="00C919B5" w:rsidRPr="009E5012" w:rsidRDefault="00C919B5" w:rsidP="00C919B5">
      <w:pPr>
        <w:jc w:val="both"/>
        <w:rPr>
          <w:rFonts w:ascii="Arial" w:hAnsi="Arial" w:cs="Arial"/>
        </w:rPr>
      </w:pPr>
      <w:r w:rsidRPr="009E5012">
        <w:rPr>
          <w:rFonts w:ascii="Arial" w:hAnsi="Arial" w:cs="Arial"/>
        </w:rPr>
        <w:t>3.5.4.1.1 Identificar las alternativas disponibles y viables para la institución a implementar</w:t>
      </w:r>
    </w:p>
    <w:p w:rsidR="00C919B5" w:rsidRPr="009E5012" w:rsidRDefault="00C919B5" w:rsidP="00C919B5">
      <w:pPr>
        <w:jc w:val="both"/>
        <w:rPr>
          <w:rFonts w:ascii="Arial" w:hAnsi="Arial" w:cs="Arial"/>
        </w:rPr>
      </w:pPr>
      <w:r w:rsidRPr="009E5012">
        <w:rPr>
          <w:rFonts w:ascii="Arial" w:hAnsi="Arial" w:cs="Arial"/>
        </w:rPr>
        <w:lastRenderedPageBreak/>
        <w:t>3.5.4.1.2 Tramitar la gestión de adquisición de las alternativas identificadas</w:t>
      </w:r>
    </w:p>
    <w:p w:rsidR="00C919B5" w:rsidRPr="009E5012" w:rsidRDefault="00C919B5" w:rsidP="00C919B5">
      <w:pPr>
        <w:jc w:val="both"/>
        <w:rPr>
          <w:rFonts w:ascii="Arial" w:hAnsi="Arial" w:cs="Arial"/>
        </w:rPr>
      </w:pPr>
      <w:r w:rsidRPr="009E5012">
        <w:rPr>
          <w:rFonts w:ascii="Arial" w:hAnsi="Arial" w:cs="Arial"/>
        </w:rPr>
        <w:t>3.5.4.1.3 Implementar las alternativas adquiridas y ponerlas al servicio institucional</w:t>
      </w:r>
    </w:p>
    <w:p w:rsidR="00C919B5" w:rsidRPr="009E5012" w:rsidRDefault="00C919B5" w:rsidP="00C919B5">
      <w:pPr>
        <w:jc w:val="both"/>
        <w:rPr>
          <w:rFonts w:ascii="Arial" w:hAnsi="Arial" w:cs="Arial"/>
        </w:rPr>
      </w:pPr>
      <w:r w:rsidRPr="009E5012">
        <w:rPr>
          <w:rFonts w:ascii="Arial" w:hAnsi="Arial" w:cs="Arial"/>
        </w:rPr>
        <w:t>3.5.4.2.1 Desarrollar los Perfiles de Proyecto de las soluciones de apoyo aprobadas</w:t>
      </w:r>
    </w:p>
    <w:p w:rsidR="00C919B5" w:rsidRPr="009E5012" w:rsidRDefault="00C919B5" w:rsidP="00C919B5">
      <w:pPr>
        <w:jc w:val="both"/>
        <w:rPr>
          <w:rFonts w:ascii="Arial" w:hAnsi="Arial" w:cs="Arial"/>
        </w:rPr>
      </w:pPr>
      <w:r w:rsidRPr="009E5012">
        <w:rPr>
          <w:rFonts w:ascii="Arial" w:hAnsi="Arial" w:cs="Arial"/>
        </w:rPr>
        <w:t>3.5.4.2.2 Cumplir el cronograma de actividades desarrollado para los proyectos aprobados</w:t>
      </w:r>
    </w:p>
    <w:p w:rsidR="00C919B5" w:rsidRPr="009E5012" w:rsidRDefault="00C919B5" w:rsidP="00C919B5">
      <w:pPr>
        <w:jc w:val="both"/>
        <w:rPr>
          <w:rFonts w:ascii="Arial" w:hAnsi="Arial" w:cs="Arial"/>
        </w:rPr>
      </w:pPr>
      <w:r w:rsidRPr="009E5012">
        <w:rPr>
          <w:rFonts w:ascii="Arial" w:hAnsi="Arial" w:cs="Arial"/>
        </w:rPr>
        <w:t>3.5.4.2.3 Poner en producción en las Unidades Usuarias involucradas el producto de los proyectos aprobados.</w:t>
      </w:r>
    </w:p>
    <w:p w:rsidR="00C919B5" w:rsidRPr="009E5012" w:rsidRDefault="00C919B5" w:rsidP="00C919B5">
      <w:pPr>
        <w:jc w:val="both"/>
        <w:rPr>
          <w:rFonts w:ascii="Arial" w:hAnsi="Arial" w:cs="Arial"/>
        </w:rPr>
      </w:pPr>
      <w:r w:rsidRPr="009E5012">
        <w:rPr>
          <w:rFonts w:ascii="Arial" w:hAnsi="Arial" w:cs="Arial"/>
        </w:rPr>
        <w:t>3.5.4.3.1 Atender oportunamente la recepción y despacho de llamadas de emergencia que el 911 le remite a OCO vía el sistema oficial.</w:t>
      </w:r>
    </w:p>
    <w:p w:rsidR="00C919B5" w:rsidRPr="009E5012" w:rsidRDefault="00C919B5" w:rsidP="00C919B5">
      <w:pPr>
        <w:jc w:val="both"/>
        <w:rPr>
          <w:rFonts w:ascii="Arial" w:hAnsi="Arial" w:cs="Arial"/>
        </w:rPr>
      </w:pPr>
    </w:p>
    <w:p w:rsidR="00C919B5" w:rsidRPr="009E5012" w:rsidRDefault="00C919B5" w:rsidP="00C919B5">
      <w:pPr>
        <w:pStyle w:val="Ttulo3"/>
        <w:numPr>
          <w:ilvl w:val="0"/>
          <w:numId w:val="45"/>
        </w:numPr>
        <w:jc w:val="both"/>
        <w:rPr>
          <w:rFonts w:ascii="Arial" w:hAnsi="Arial" w:cs="Arial"/>
          <w:color w:val="auto"/>
        </w:rPr>
      </w:pPr>
      <w:bookmarkStart w:id="87" w:name="_Toc456260858"/>
      <w:bookmarkStart w:id="88" w:name="_Toc456267946"/>
      <w:bookmarkStart w:id="89" w:name="_Toc456344159"/>
      <w:r w:rsidRPr="009E5012">
        <w:rPr>
          <w:rFonts w:ascii="Arial" w:hAnsi="Arial" w:cs="Arial"/>
          <w:color w:val="auto"/>
        </w:rPr>
        <w:t>ACADEMIA NACIONAL DE BOMBEROS</w:t>
      </w:r>
      <w:bookmarkEnd w:id="87"/>
      <w:bookmarkEnd w:id="88"/>
      <w:bookmarkEnd w:id="89"/>
      <w:r w:rsidRPr="009E5012">
        <w:rPr>
          <w:rFonts w:ascii="Arial" w:hAnsi="Arial" w:cs="Arial"/>
          <w:color w:val="auto"/>
        </w:rPr>
        <w:t xml:space="preserve"> </w:t>
      </w:r>
    </w:p>
    <w:p w:rsidR="00C919B5" w:rsidRPr="009E5012" w:rsidRDefault="00C919B5" w:rsidP="00C919B5">
      <w:pPr>
        <w:jc w:val="both"/>
        <w:rPr>
          <w:rFonts w:ascii="Arial" w:hAnsi="Arial" w:cs="Arial"/>
          <w:b/>
        </w:rPr>
      </w:pPr>
      <w:r w:rsidRPr="009E5012">
        <w:rPr>
          <w:rFonts w:ascii="Arial" w:hAnsi="Arial" w:cs="Arial"/>
          <w:b/>
        </w:rPr>
        <w:t>Objetivos específicos:</w:t>
      </w:r>
    </w:p>
    <w:p w:rsidR="00C919B5" w:rsidRPr="009E5012" w:rsidRDefault="00C919B5" w:rsidP="00C919B5">
      <w:pPr>
        <w:pStyle w:val="Prrafodelista"/>
        <w:numPr>
          <w:ilvl w:val="0"/>
          <w:numId w:val="38"/>
        </w:numPr>
        <w:jc w:val="both"/>
        <w:rPr>
          <w:rFonts w:ascii="Arial" w:hAnsi="Arial" w:cs="Arial"/>
        </w:rPr>
      </w:pPr>
      <w:r w:rsidRPr="009E5012">
        <w:rPr>
          <w:rFonts w:ascii="Arial" w:hAnsi="Arial" w:cs="Arial"/>
        </w:rPr>
        <w:t>Gestión Institucional</w:t>
      </w:r>
    </w:p>
    <w:p w:rsidR="00C919B5" w:rsidRPr="009E5012" w:rsidRDefault="00C919B5" w:rsidP="00C919B5">
      <w:pPr>
        <w:pStyle w:val="Prrafodelista"/>
        <w:numPr>
          <w:ilvl w:val="0"/>
          <w:numId w:val="38"/>
        </w:numPr>
        <w:jc w:val="both"/>
        <w:rPr>
          <w:rFonts w:ascii="Arial" w:hAnsi="Arial" w:cs="Arial"/>
        </w:rPr>
      </w:pPr>
      <w:r w:rsidRPr="009E5012">
        <w:rPr>
          <w:rFonts w:ascii="Arial" w:hAnsi="Arial" w:cs="Arial"/>
        </w:rPr>
        <w:t>Talento Humano</w:t>
      </w:r>
    </w:p>
    <w:p w:rsidR="00C919B5" w:rsidRPr="009E5012" w:rsidRDefault="00C919B5" w:rsidP="00C919B5">
      <w:pPr>
        <w:pStyle w:val="Prrafodelista"/>
        <w:numPr>
          <w:ilvl w:val="0"/>
          <w:numId w:val="38"/>
        </w:numPr>
        <w:jc w:val="both"/>
        <w:rPr>
          <w:rFonts w:ascii="Arial" w:hAnsi="Arial" w:cs="Arial"/>
        </w:rPr>
      </w:pPr>
      <w:r w:rsidRPr="009E5012">
        <w:rPr>
          <w:rFonts w:ascii="Arial" w:hAnsi="Arial" w:cs="Arial"/>
        </w:rPr>
        <w:t>Comunicación estratégica</w:t>
      </w:r>
    </w:p>
    <w:p w:rsidR="00C919B5" w:rsidRPr="009E5012" w:rsidRDefault="00C919B5" w:rsidP="00C919B5">
      <w:pPr>
        <w:pStyle w:val="Prrafodelista"/>
        <w:numPr>
          <w:ilvl w:val="0"/>
          <w:numId w:val="37"/>
        </w:numPr>
        <w:jc w:val="both"/>
        <w:rPr>
          <w:rFonts w:ascii="Arial" w:hAnsi="Arial" w:cs="Arial"/>
        </w:rPr>
      </w:pPr>
      <w:r w:rsidRPr="009E5012">
        <w:rPr>
          <w:rFonts w:ascii="Arial" w:hAnsi="Arial" w:cs="Arial"/>
        </w:rPr>
        <w:t>Prevención de emergencias</w:t>
      </w:r>
    </w:p>
    <w:p w:rsidR="00C919B5" w:rsidRPr="009E5012" w:rsidRDefault="00C919B5" w:rsidP="00C919B5">
      <w:pPr>
        <w:pStyle w:val="Prrafodelista"/>
        <w:numPr>
          <w:ilvl w:val="0"/>
          <w:numId w:val="37"/>
        </w:numPr>
        <w:jc w:val="both"/>
        <w:rPr>
          <w:rFonts w:ascii="Arial" w:hAnsi="Arial" w:cs="Arial"/>
        </w:rPr>
      </w:pPr>
      <w:r w:rsidRPr="009E5012">
        <w:rPr>
          <w:rFonts w:ascii="Arial" w:hAnsi="Arial" w:cs="Arial"/>
        </w:rPr>
        <w:t>Infraestructura</w:t>
      </w:r>
    </w:p>
    <w:p w:rsidR="00C919B5" w:rsidRPr="009E5012" w:rsidRDefault="00C919B5" w:rsidP="00C919B5">
      <w:pPr>
        <w:jc w:val="both"/>
        <w:rPr>
          <w:rFonts w:ascii="Arial" w:hAnsi="Arial" w:cs="Arial"/>
          <w:b/>
        </w:rPr>
      </w:pPr>
      <w:r w:rsidRPr="009E5012">
        <w:rPr>
          <w:rFonts w:ascii="Arial" w:hAnsi="Arial" w:cs="Arial"/>
          <w:b/>
        </w:rPr>
        <w:t xml:space="preserve">Metas específicas: </w:t>
      </w:r>
    </w:p>
    <w:p w:rsidR="00C919B5" w:rsidRPr="009E5012" w:rsidRDefault="00C919B5" w:rsidP="00C919B5">
      <w:pPr>
        <w:jc w:val="both"/>
        <w:rPr>
          <w:rFonts w:ascii="Arial" w:hAnsi="Arial" w:cs="Arial"/>
        </w:rPr>
      </w:pPr>
      <w:r w:rsidRPr="009E5012">
        <w:rPr>
          <w:rFonts w:ascii="Arial" w:hAnsi="Arial" w:cs="Arial"/>
        </w:rPr>
        <w:t>3.1.2.1  Gestionar oportunamente el 100% de solicitudes de contratación de servicios y suministros aprobadas para la Academia de acuerdo con el Plan Anual de Compras.</w:t>
      </w:r>
    </w:p>
    <w:p w:rsidR="00C919B5" w:rsidRPr="009E5012" w:rsidRDefault="00C919B5" w:rsidP="00C919B5">
      <w:pPr>
        <w:jc w:val="both"/>
        <w:rPr>
          <w:rFonts w:ascii="Arial" w:hAnsi="Arial" w:cs="Arial"/>
        </w:rPr>
      </w:pPr>
      <w:r w:rsidRPr="009E5012">
        <w:rPr>
          <w:rFonts w:ascii="Arial" w:hAnsi="Arial" w:cs="Arial"/>
        </w:rPr>
        <w:t>3.1.2.2 Brindar el soporte de trámites financieros de servicios especiales que brinda la Academia de Bomberos a través de facturación</w:t>
      </w:r>
    </w:p>
    <w:p w:rsidR="00C919B5" w:rsidRPr="009E5012" w:rsidRDefault="00C919B5" w:rsidP="00C919B5">
      <w:pPr>
        <w:jc w:val="both"/>
        <w:rPr>
          <w:rFonts w:ascii="Arial" w:hAnsi="Arial" w:cs="Arial"/>
        </w:rPr>
      </w:pPr>
      <w:r w:rsidRPr="009E5012">
        <w:rPr>
          <w:rFonts w:ascii="Arial" w:hAnsi="Arial" w:cs="Arial"/>
        </w:rPr>
        <w:t>3.1.2.3 Gestionar el desarrollo de capacitaciones en modalidad virtual para la Academia de Bomberos.</w:t>
      </w:r>
    </w:p>
    <w:p w:rsidR="00C919B5" w:rsidRPr="009E5012" w:rsidRDefault="00C919B5" w:rsidP="00C919B5">
      <w:pPr>
        <w:jc w:val="both"/>
        <w:rPr>
          <w:rFonts w:ascii="Arial" w:hAnsi="Arial" w:cs="Arial"/>
        </w:rPr>
      </w:pPr>
      <w:r w:rsidRPr="009E5012">
        <w:rPr>
          <w:rFonts w:ascii="Arial" w:hAnsi="Arial" w:cs="Arial"/>
        </w:rPr>
        <w:t>3.1.2.4 Desarrollo y ejecución de Programa de Estrategias de Mercadeo para la Gestión de Servicios de Capacitación Empresarial</w:t>
      </w:r>
    </w:p>
    <w:p w:rsidR="00C919B5" w:rsidRPr="009E5012" w:rsidRDefault="00C919B5" w:rsidP="00C919B5">
      <w:pPr>
        <w:jc w:val="both"/>
        <w:rPr>
          <w:rFonts w:ascii="Arial" w:hAnsi="Arial" w:cs="Arial"/>
        </w:rPr>
      </w:pPr>
      <w:r w:rsidRPr="009E5012">
        <w:rPr>
          <w:rFonts w:ascii="Arial" w:hAnsi="Arial" w:cs="Arial"/>
        </w:rPr>
        <w:t>3.1.2.5 Desarrollo y ejecución del programa de cursos de capacitación dirigidos a empresas en modalidad de servicios empresariales de capacitación, coordinados directamente por la Academia, en la cual se impartan un mínimo de 95 cursos.</w:t>
      </w:r>
    </w:p>
    <w:p w:rsidR="00C919B5" w:rsidRPr="009E5012" w:rsidRDefault="00C919B5" w:rsidP="00C919B5">
      <w:pPr>
        <w:jc w:val="both"/>
        <w:rPr>
          <w:rFonts w:ascii="Arial" w:hAnsi="Arial" w:cs="Arial"/>
        </w:rPr>
      </w:pPr>
      <w:r w:rsidRPr="009E5012">
        <w:rPr>
          <w:rFonts w:ascii="Arial" w:hAnsi="Arial" w:cs="Arial"/>
        </w:rPr>
        <w:t>3.2.5.1 Gestión de capacitación de personal aeroportuario, bajo el marco del convenio del Cuerpo de Bomberos con Aviación Civil y la aprobación del plan presentado.</w:t>
      </w:r>
    </w:p>
    <w:p w:rsidR="00C919B5" w:rsidRPr="009E5012" w:rsidRDefault="00C919B5" w:rsidP="00C919B5">
      <w:pPr>
        <w:jc w:val="both"/>
        <w:rPr>
          <w:rFonts w:ascii="Arial" w:hAnsi="Arial" w:cs="Arial"/>
        </w:rPr>
      </w:pPr>
      <w:r w:rsidRPr="009E5012">
        <w:rPr>
          <w:rFonts w:ascii="Arial" w:hAnsi="Arial" w:cs="Arial"/>
        </w:rPr>
        <w:t xml:space="preserve">3.2.5.2 Brindar el apoyo logístico al desarrollo de actividades de capacitación de la Academia Regional Centroamericana </w:t>
      </w:r>
    </w:p>
    <w:p w:rsidR="00C919B5" w:rsidRPr="009E5012" w:rsidRDefault="00C919B5" w:rsidP="00C919B5">
      <w:pPr>
        <w:jc w:val="both"/>
        <w:rPr>
          <w:rFonts w:ascii="Arial" w:hAnsi="Arial" w:cs="Arial"/>
        </w:rPr>
      </w:pPr>
      <w:r w:rsidRPr="009E5012">
        <w:rPr>
          <w:rFonts w:ascii="Arial" w:hAnsi="Arial" w:cs="Arial"/>
        </w:rPr>
        <w:lastRenderedPageBreak/>
        <w:t>3.2.5.3 Desarrollar actividades de la Unidad de Soporte para la Continuidad Operativa (USCO)  solicitadas por  la Dirección Operativa en las emergencias que lo ameriten.</w:t>
      </w:r>
    </w:p>
    <w:p w:rsidR="00C919B5" w:rsidRPr="009E5012" w:rsidRDefault="00C919B5" w:rsidP="00C919B5">
      <w:pPr>
        <w:jc w:val="both"/>
        <w:rPr>
          <w:rFonts w:ascii="Arial" w:hAnsi="Arial" w:cs="Arial"/>
        </w:rPr>
      </w:pPr>
      <w:r w:rsidRPr="009E5012">
        <w:rPr>
          <w:rFonts w:ascii="Arial" w:hAnsi="Arial" w:cs="Arial"/>
        </w:rPr>
        <w:t xml:space="preserve">3.2.5.4 Verificar requerimientos anuales para las Unidades de Recurso Inicial Logístico (RIL) para auto soporte de </w:t>
      </w:r>
      <w:proofErr w:type="spellStart"/>
      <w:r w:rsidRPr="009E5012">
        <w:rPr>
          <w:rFonts w:ascii="Arial" w:hAnsi="Arial" w:cs="Arial"/>
        </w:rPr>
        <w:t>campamentación</w:t>
      </w:r>
      <w:proofErr w:type="spellEnd"/>
      <w:r w:rsidRPr="009E5012">
        <w:rPr>
          <w:rFonts w:ascii="Arial" w:hAnsi="Arial" w:cs="Arial"/>
        </w:rPr>
        <w:t xml:space="preserve"> durante el inicio de las emergencias que lo ameriten.</w:t>
      </w:r>
    </w:p>
    <w:p w:rsidR="00C919B5" w:rsidRPr="009E5012" w:rsidRDefault="00C919B5" w:rsidP="00C919B5">
      <w:pPr>
        <w:jc w:val="both"/>
        <w:rPr>
          <w:rFonts w:ascii="Arial" w:hAnsi="Arial" w:cs="Arial"/>
        </w:rPr>
      </w:pPr>
      <w:r w:rsidRPr="009E5012">
        <w:rPr>
          <w:rFonts w:ascii="Arial" w:hAnsi="Arial" w:cs="Arial"/>
        </w:rPr>
        <w:t>3.2.5.5 Ejecutar al menos el 90% del presupuesto asignado a la Academia Nacional de Bomberos.</w:t>
      </w:r>
    </w:p>
    <w:p w:rsidR="00C919B5" w:rsidRPr="009E5012" w:rsidRDefault="00C919B5" w:rsidP="00C919B5">
      <w:pPr>
        <w:jc w:val="both"/>
        <w:rPr>
          <w:rFonts w:ascii="Arial" w:hAnsi="Arial" w:cs="Arial"/>
        </w:rPr>
      </w:pPr>
      <w:r w:rsidRPr="009E5012">
        <w:rPr>
          <w:rFonts w:ascii="Arial" w:hAnsi="Arial" w:cs="Arial"/>
        </w:rPr>
        <w:t>3.2.5.6 Gestionar el Programa de Acondicionamiento Físico para Bomberos</w:t>
      </w:r>
    </w:p>
    <w:p w:rsidR="00C919B5" w:rsidRPr="009E5012" w:rsidRDefault="00C919B5" w:rsidP="00C919B5">
      <w:pPr>
        <w:jc w:val="both"/>
        <w:rPr>
          <w:rFonts w:ascii="Arial" w:hAnsi="Arial" w:cs="Arial"/>
        </w:rPr>
      </w:pPr>
      <w:r w:rsidRPr="009E5012">
        <w:rPr>
          <w:rFonts w:ascii="Arial" w:hAnsi="Arial" w:cs="Arial"/>
        </w:rPr>
        <w:t xml:space="preserve">3.2.5.7 Gestionar el Técnico en Preparación Física para Bomberos </w:t>
      </w:r>
    </w:p>
    <w:p w:rsidR="00C919B5" w:rsidRPr="009E5012" w:rsidRDefault="00C919B5" w:rsidP="00C919B5">
      <w:pPr>
        <w:jc w:val="both"/>
        <w:rPr>
          <w:rFonts w:ascii="Arial" w:hAnsi="Arial" w:cs="Arial"/>
        </w:rPr>
      </w:pPr>
      <w:r w:rsidRPr="009E5012">
        <w:rPr>
          <w:rFonts w:ascii="Arial" w:hAnsi="Arial" w:cs="Arial"/>
        </w:rPr>
        <w:t xml:space="preserve"> 3.2.5.8 Atención del 100% de solicitudes para uso del Campo de Entrenamiento.</w:t>
      </w:r>
    </w:p>
    <w:p w:rsidR="00C919B5" w:rsidRPr="009E5012" w:rsidRDefault="00C919B5" w:rsidP="00C919B5">
      <w:pPr>
        <w:jc w:val="both"/>
        <w:rPr>
          <w:rFonts w:ascii="Arial" w:hAnsi="Arial" w:cs="Arial"/>
        </w:rPr>
      </w:pPr>
      <w:r w:rsidRPr="009E5012">
        <w:rPr>
          <w:rFonts w:ascii="Arial" w:hAnsi="Arial" w:cs="Arial"/>
        </w:rPr>
        <w:t>3.2.5.9 Atención de 100% de solicitudes de requerimientos de equipos, herramientas, materiales y suministros</w:t>
      </w:r>
    </w:p>
    <w:p w:rsidR="00C919B5" w:rsidRPr="009E5012" w:rsidRDefault="00C919B5" w:rsidP="00C919B5">
      <w:pPr>
        <w:jc w:val="both"/>
        <w:rPr>
          <w:rFonts w:ascii="Arial" w:hAnsi="Arial" w:cs="Arial"/>
        </w:rPr>
      </w:pPr>
      <w:r w:rsidRPr="009E5012">
        <w:rPr>
          <w:rFonts w:ascii="Arial" w:hAnsi="Arial" w:cs="Arial"/>
        </w:rPr>
        <w:t>3.2.5.10 Planeación y desarrollo de actividades de la organización del Desafío de Bomberos 2017 de responsabilidad de la Academia</w:t>
      </w:r>
    </w:p>
    <w:p w:rsidR="00C919B5" w:rsidRPr="009E5012" w:rsidRDefault="00C919B5" w:rsidP="00C919B5">
      <w:pPr>
        <w:jc w:val="both"/>
        <w:rPr>
          <w:rFonts w:ascii="Arial" w:hAnsi="Arial" w:cs="Arial"/>
        </w:rPr>
      </w:pPr>
      <w:r w:rsidRPr="009E5012">
        <w:rPr>
          <w:rFonts w:ascii="Arial" w:hAnsi="Arial" w:cs="Arial"/>
        </w:rPr>
        <w:t>3.2.5.11 Planeación y desarrollo de actividades de organización de la Carrera de Bomberos 2017 de responsabilidad de la Academia</w:t>
      </w:r>
    </w:p>
    <w:p w:rsidR="00C919B5" w:rsidRPr="009E5012" w:rsidRDefault="00C919B5" w:rsidP="00C919B5">
      <w:pPr>
        <w:jc w:val="both"/>
        <w:rPr>
          <w:rFonts w:ascii="Arial" w:hAnsi="Arial" w:cs="Arial"/>
        </w:rPr>
      </w:pPr>
      <w:r w:rsidRPr="009E5012">
        <w:rPr>
          <w:rFonts w:ascii="Arial" w:hAnsi="Arial" w:cs="Arial"/>
        </w:rPr>
        <w:t>3.2.5.12 Desarrollar curso de capacitación para el Simulador de Observación del Fuego</w:t>
      </w:r>
    </w:p>
    <w:p w:rsidR="00C919B5" w:rsidRPr="009E5012" w:rsidRDefault="00C919B5" w:rsidP="00C919B5">
      <w:pPr>
        <w:jc w:val="both"/>
        <w:rPr>
          <w:rFonts w:ascii="Arial" w:hAnsi="Arial" w:cs="Arial"/>
        </w:rPr>
      </w:pPr>
      <w:r w:rsidRPr="009E5012">
        <w:rPr>
          <w:rFonts w:ascii="Arial" w:hAnsi="Arial" w:cs="Arial"/>
        </w:rPr>
        <w:t>3.2.5.13 Ejecutar Pruebas de Selección del Personal de nuevo ingreso.</w:t>
      </w:r>
    </w:p>
    <w:p w:rsidR="00C919B5" w:rsidRPr="009E5012" w:rsidRDefault="00C919B5" w:rsidP="00C919B5">
      <w:pPr>
        <w:jc w:val="both"/>
        <w:rPr>
          <w:rFonts w:ascii="Arial" w:hAnsi="Arial" w:cs="Arial"/>
        </w:rPr>
      </w:pPr>
      <w:r w:rsidRPr="009E5012">
        <w:rPr>
          <w:rFonts w:ascii="Arial" w:hAnsi="Arial" w:cs="Arial"/>
        </w:rPr>
        <w:t>3.2.5.14 Gestionar la creación de las Pruebas de Certificación para Bomberos del 2017</w:t>
      </w:r>
    </w:p>
    <w:p w:rsidR="00C919B5" w:rsidRPr="009E5012" w:rsidRDefault="00C919B5" w:rsidP="00C919B5">
      <w:pPr>
        <w:jc w:val="both"/>
        <w:rPr>
          <w:rFonts w:ascii="Arial" w:hAnsi="Arial" w:cs="Arial"/>
        </w:rPr>
      </w:pPr>
      <w:r w:rsidRPr="009E5012">
        <w:rPr>
          <w:rFonts w:ascii="Arial" w:hAnsi="Arial" w:cs="Arial"/>
        </w:rPr>
        <w:t>3.2.5.15 Desarrollar los  procesos formativos dirigidos al personal  operativo del Cuerpo de Bomberos, por medio de 2000 cupos  disponibles en actividades de capacitación, en las que exista disponibilidad operativa, para ajustar los perfiles de los puestos con los funcionarios que los requieren, a través de un Programa Anual de Capacitación.</w:t>
      </w:r>
    </w:p>
    <w:p w:rsidR="00C919B5" w:rsidRPr="009E5012" w:rsidRDefault="00C919B5" w:rsidP="00C919B5">
      <w:pPr>
        <w:jc w:val="both"/>
        <w:rPr>
          <w:rFonts w:ascii="Arial" w:hAnsi="Arial" w:cs="Arial"/>
        </w:rPr>
      </w:pPr>
      <w:r w:rsidRPr="009E5012">
        <w:rPr>
          <w:rFonts w:ascii="Arial" w:hAnsi="Arial" w:cs="Arial"/>
        </w:rPr>
        <w:t>3.2.5.16 Ejecutar del Programa de Inducción para Bomberos Permanentes de Nuevo Ingreso</w:t>
      </w:r>
    </w:p>
    <w:p w:rsidR="00C919B5" w:rsidRPr="009E5012" w:rsidRDefault="00C919B5" w:rsidP="00C919B5">
      <w:pPr>
        <w:jc w:val="both"/>
        <w:rPr>
          <w:rFonts w:ascii="Arial" w:hAnsi="Arial" w:cs="Arial"/>
        </w:rPr>
      </w:pPr>
      <w:r w:rsidRPr="009E5012">
        <w:rPr>
          <w:rFonts w:ascii="Arial" w:hAnsi="Arial" w:cs="Arial"/>
        </w:rPr>
        <w:t>3.2.5.17 Desarrollar actividades solicitadas por Dirección Operativa en Acreditación de Conductores</w:t>
      </w:r>
    </w:p>
    <w:p w:rsidR="00C919B5" w:rsidRPr="009E5012" w:rsidRDefault="00C919B5" w:rsidP="00C919B5">
      <w:pPr>
        <w:jc w:val="both"/>
        <w:rPr>
          <w:rFonts w:ascii="Arial" w:hAnsi="Arial" w:cs="Arial"/>
        </w:rPr>
      </w:pPr>
      <w:r w:rsidRPr="009E5012">
        <w:rPr>
          <w:rFonts w:ascii="Arial" w:hAnsi="Arial" w:cs="Arial"/>
        </w:rPr>
        <w:t>3.2.5.18 Desarrollar proceso de formación de nuevos Instructores del Cuerpo de Bomberos.</w:t>
      </w:r>
    </w:p>
    <w:p w:rsidR="00C919B5" w:rsidRPr="009E5012" w:rsidRDefault="00C919B5" w:rsidP="00C919B5">
      <w:pPr>
        <w:jc w:val="both"/>
        <w:rPr>
          <w:rFonts w:ascii="Arial" w:hAnsi="Arial" w:cs="Arial"/>
        </w:rPr>
      </w:pPr>
      <w:r w:rsidRPr="009E5012">
        <w:rPr>
          <w:rFonts w:ascii="Arial" w:hAnsi="Arial" w:cs="Arial"/>
        </w:rPr>
        <w:t>3.2.5.19 Actualización de Cursos para el personal del BCBCR.</w:t>
      </w:r>
    </w:p>
    <w:p w:rsidR="00C919B5" w:rsidRPr="009E5012" w:rsidRDefault="00C919B5" w:rsidP="00C919B5">
      <w:pPr>
        <w:jc w:val="both"/>
        <w:rPr>
          <w:rFonts w:ascii="Arial" w:hAnsi="Arial" w:cs="Arial"/>
        </w:rPr>
      </w:pPr>
      <w:r w:rsidRPr="009E5012">
        <w:rPr>
          <w:rFonts w:ascii="Arial" w:hAnsi="Arial" w:cs="Arial"/>
        </w:rPr>
        <w:t>3.2.5.20 Desarrollo de 02 cursos nuevos dirigidos al personal operativo.</w:t>
      </w:r>
    </w:p>
    <w:p w:rsidR="00C919B5" w:rsidRPr="009E5012" w:rsidRDefault="00C919B5" w:rsidP="00C919B5">
      <w:pPr>
        <w:jc w:val="both"/>
        <w:rPr>
          <w:rFonts w:ascii="Arial" w:hAnsi="Arial" w:cs="Arial"/>
        </w:rPr>
      </w:pPr>
      <w:r w:rsidRPr="009E5012">
        <w:rPr>
          <w:rFonts w:ascii="Arial" w:hAnsi="Arial" w:cs="Arial"/>
        </w:rPr>
        <w:lastRenderedPageBreak/>
        <w:t>3.2.5.21 Desarrollo de 02 Talleres de capacitación dirigido a la formación de instructores del Programa CUBOC, con la finalidad de apoyar la proyección de la imagen institucional hacia la comunidad y fomentar la prevención de incidentes.</w:t>
      </w:r>
    </w:p>
    <w:p w:rsidR="00C919B5" w:rsidRPr="009E5012" w:rsidRDefault="00C919B5" w:rsidP="00C919B5">
      <w:pPr>
        <w:jc w:val="both"/>
        <w:rPr>
          <w:rFonts w:ascii="Arial" w:hAnsi="Arial" w:cs="Arial"/>
        </w:rPr>
      </w:pPr>
      <w:r w:rsidRPr="009E5012">
        <w:rPr>
          <w:rFonts w:ascii="Arial" w:hAnsi="Arial" w:cs="Arial"/>
        </w:rPr>
        <w:t>3.2.5.22 Gestionar el 100% de las solicitudes de capacitación externa dentro o fuera del país, para el personal administrativo, técnico y operativo por medio de la Comisión de Capacitación del BCBCR.</w:t>
      </w:r>
    </w:p>
    <w:p w:rsidR="00C919B5" w:rsidRPr="009E5012" w:rsidRDefault="00C919B5" w:rsidP="00C919B5">
      <w:pPr>
        <w:jc w:val="both"/>
        <w:rPr>
          <w:rFonts w:ascii="Arial" w:hAnsi="Arial" w:cs="Arial"/>
        </w:rPr>
      </w:pPr>
      <w:r w:rsidRPr="009E5012">
        <w:rPr>
          <w:rFonts w:ascii="Arial" w:hAnsi="Arial" w:cs="Arial"/>
        </w:rPr>
        <w:t>3.2.5.23 Desarrollar los procesos formativos en materia administrativa en los que exista disponibilidad operativa, mediante la apertura de 500 espacios disponibles, de acuerdo con lo establecido en el perfil de capacitación.</w:t>
      </w:r>
    </w:p>
    <w:p w:rsidR="00C919B5" w:rsidRPr="009E5012" w:rsidRDefault="00C919B5" w:rsidP="00C919B5">
      <w:pPr>
        <w:jc w:val="both"/>
        <w:rPr>
          <w:rFonts w:ascii="Arial" w:hAnsi="Arial" w:cs="Arial"/>
        </w:rPr>
      </w:pPr>
      <w:r w:rsidRPr="009E5012">
        <w:rPr>
          <w:rFonts w:ascii="Arial" w:hAnsi="Arial" w:cs="Arial"/>
        </w:rPr>
        <w:t>3.2.5.24 Presentar la propuesta de creación de la Academia Nacional de Bomberos como ente Para universitario ante la institución superior correspondiente.</w:t>
      </w:r>
    </w:p>
    <w:p w:rsidR="00C919B5" w:rsidRPr="009E5012" w:rsidRDefault="00C919B5" w:rsidP="00C919B5">
      <w:pPr>
        <w:jc w:val="both"/>
        <w:rPr>
          <w:rFonts w:ascii="Arial" w:hAnsi="Arial" w:cs="Arial"/>
        </w:rPr>
      </w:pPr>
      <w:r w:rsidRPr="009E5012">
        <w:rPr>
          <w:rFonts w:ascii="Arial" w:hAnsi="Arial" w:cs="Arial"/>
        </w:rPr>
        <w:t>3.3.2.1 Diseñar y ejecutar (bajo el marco del Plan Institucional de Comunicación) un Plan Estratégico de Integración y Comunicación, que fomente el sentido de pertenencia y proyección de la Academia de Bomberos dirigido a clientes internos y externos.</w:t>
      </w:r>
    </w:p>
    <w:p w:rsidR="00C919B5" w:rsidRPr="009E5012" w:rsidRDefault="00C919B5" w:rsidP="00C919B5">
      <w:pPr>
        <w:jc w:val="both"/>
        <w:rPr>
          <w:rFonts w:ascii="Arial" w:hAnsi="Arial" w:cs="Arial"/>
        </w:rPr>
      </w:pPr>
      <w:r w:rsidRPr="009E5012">
        <w:rPr>
          <w:rFonts w:ascii="Arial" w:hAnsi="Arial" w:cs="Arial"/>
        </w:rPr>
        <w:t>3.6.2.1 Atención del 100% de solicitudes de requerimientos para la ejecución de la Caravana de la Prevención.</w:t>
      </w:r>
    </w:p>
    <w:p w:rsidR="00C919B5" w:rsidRPr="009E5012" w:rsidRDefault="00C919B5" w:rsidP="00C919B5">
      <w:pPr>
        <w:jc w:val="both"/>
        <w:rPr>
          <w:rFonts w:ascii="Arial" w:hAnsi="Arial" w:cs="Arial"/>
        </w:rPr>
      </w:pPr>
      <w:r w:rsidRPr="009E5012">
        <w:rPr>
          <w:rFonts w:ascii="Arial" w:hAnsi="Arial" w:cs="Arial"/>
        </w:rPr>
        <w:t>3.6.2.2 Impartir al menos 20 cursos de capacitación para el profesional en salud dirigidos a empresas en modalidad de servicios empresariales coordinados directamente por la Academia al amparo del Convenio con el Colegio de Médicos de Costa Rica</w:t>
      </w:r>
    </w:p>
    <w:p w:rsidR="00C919B5" w:rsidRPr="009E5012" w:rsidRDefault="00C919B5" w:rsidP="00C919B5">
      <w:pPr>
        <w:jc w:val="both"/>
        <w:rPr>
          <w:rFonts w:ascii="Arial" w:hAnsi="Arial" w:cs="Arial"/>
        </w:rPr>
      </w:pPr>
      <w:r w:rsidRPr="009E5012">
        <w:rPr>
          <w:rFonts w:ascii="Arial" w:hAnsi="Arial" w:cs="Arial"/>
        </w:rPr>
        <w:t>3.6.2.3 Desarrollo e implementación de 01 curso nuevo de Rescate Vertical para Brigadas.</w:t>
      </w:r>
    </w:p>
    <w:p w:rsidR="00C919B5" w:rsidRPr="009E5012" w:rsidRDefault="00C919B5" w:rsidP="00C919B5">
      <w:pPr>
        <w:jc w:val="both"/>
        <w:rPr>
          <w:rFonts w:ascii="Arial" w:hAnsi="Arial" w:cs="Arial"/>
        </w:rPr>
      </w:pPr>
      <w:r w:rsidRPr="009E5012">
        <w:rPr>
          <w:rFonts w:ascii="Arial" w:hAnsi="Arial" w:cs="Arial"/>
        </w:rPr>
        <w:t>3.6.2.4 Desarrollo e implementación de 01 curso nuevo de Seguridad en Gas Licuado de Petróleo para Brigadas.</w:t>
      </w:r>
    </w:p>
    <w:p w:rsidR="00C919B5" w:rsidRPr="009E5012" w:rsidRDefault="00C919B5" w:rsidP="00C919B5">
      <w:pPr>
        <w:jc w:val="both"/>
        <w:rPr>
          <w:rFonts w:ascii="Arial" w:hAnsi="Arial" w:cs="Arial"/>
        </w:rPr>
      </w:pPr>
      <w:r w:rsidRPr="009E5012">
        <w:rPr>
          <w:rFonts w:ascii="Arial" w:hAnsi="Arial" w:cs="Arial"/>
        </w:rPr>
        <w:t>3.6.2.5 Desarrollo e implementación de 03 procesos de Recertificación para los cursos de la gestión de Servicios de Capacitación Empresarial.</w:t>
      </w:r>
    </w:p>
    <w:p w:rsidR="00C919B5" w:rsidRPr="009E5012" w:rsidRDefault="00C919B5" w:rsidP="00C919B5">
      <w:pPr>
        <w:jc w:val="both"/>
        <w:rPr>
          <w:rFonts w:ascii="Arial" w:hAnsi="Arial" w:cs="Arial"/>
        </w:rPr>
      </w:pPr>
      <w:r w:rsidRPr="009E5012">
        <w:rPr>
          <w:rFonts w:ascii="Arial" w:hAnsi="Arial" w:cs="Arial"/>
        </w:rPr>
        <w:t xml:space="preserve">3.7.1 .1 Gestión de las diferentes actividades asignadas a la Academia referentes a las construcciones y necesidades de soporte, aprobadas para el año 2017. </w:t>
      </w:r>
    </w:p>
    <w:p w:rsidR="00C919B5" w:rsidRPr="009E5012" w:rsidRDefault="00C919B5" w:rsidP="00C919B5">
      <w:pPr>
        <w:jc w:val="both"/>
        <w:rPr>
          <w:rFonts w:ascii="Arial" w:hAnsi="Arial" w:cs="Arial"/>
        </w:rPr>
      </w:pPr>
      <w:r w:rsidRPr="009E5012">
        <w:rPr>
          <w:rFonts w:ascii="Arial" w:hAnsi="Arial" w:cs="Arial"/>
        </w:rPr>
        <w:t>3.7.1.2 Atención de 100% de solicitudes de mantenimiento y reparación de Campo de Entrenamiento y otras infraestructuras.</w:t>
      </w:r>
    </w:p>
    <w:p w:rsidR="00C919B5" w:rsidRPr="009E5012" w:rsidRDefault="00C919B5" w:rsidP="00C919B5">
      <w:pPr>
        <w:jc w:val="both"/>
        <w:rPr>
          <w:rFonts w:ascii="Arial" w:hAnsi="Arial" w:cs="Arial"/>
        </w:rPr>
      </w:pPr>
      <w:r w:rsidRPr="009E5012">
        <w:rPr>
          <w:rFonts w:ascii="Arial" w:hAnsi="Arial" w:cs="Arial"/>
        </w:rPr>
        <w:t xml:space="preserve">3.7.1.3 Planificación y construcción del Simulador de Observación de Fuego. </w:t>
      </w:r>
    </w:p>
    <w:p w:rsidR="00C919B5" w:rsidRPr="009E5012" w:rsidRDefault="00C919B5" w:rsidP="00C919B5">
      <w:pPr>
        <w:jc w:val="both"/>
        <w:rPr>
          <w:rFonts w:ascii="Arial" w:hAnsi="Arial" w:cs="Arial"/>
          <w:b/>
        </w:rPr>
      </w:pPr>
      <w:r w:rsidRPr="009E5012">
        <w:rPr>
          <w:rFonts w:ascii="Arial" w:hAnsi="Arial" w:cs="Arial"/>
          <w:b/>
        </w:rPr>
        <w:t>Acciones:</w:t>
      </w:r>
    </w:p>
    <w:p w:rsidR="00C919B5" w:rsidRPr="009E5012" w:rsidRDefault="00C919B5" w:rsidP="00C919B5">
      <w:pPr>
        <w:jc w:val="both"/>
        <w:rPr>
          <w:rFonts w:ascii="Arial" w:hAnsi="Arial" w:cs="Arial"/>
        </w:rPr>
      </w:pPr>
      <w:r w:rsidRPr="009E5012">
        <w:rPr>
          <w:rFonts w:ascii="Arial" w:hAnsi="Arial" w:cs="Arial"/>
        </w:rPr>
        <w:t>3.1.2.1.1 Definición de requerimientos generales de necesidades de  servicios y suministros</w:t>
      </w:r>
    </w:p>
    <w:p w:rsidR="00C919B5" w:rsidRPr="009E5012" w:rsidRDefault="00C919B5" w:rsidP="00C919B5">
      <w:pPr>
        <w:jc w:val="both"/>
        <w:rPr>
          <w:rFonts w:ascii="Arial" w:hAnsi="Arial" w:cs="Arial"/>
        </w:rPr>
      </w:pPr>
      <w:r w:rsidRPr="009E5012">
        <w:rPr>
          <w:rFonts w:ascii="Arial" w:hAnsi="Arial" w:cs="Arial"/>
        </w:rPr>
        <w:lastRenderedPageBreak/>
        <w:t>3.1.2.1.2 Presentación ante la unidad de Servicios Generales de las características técnicas, de los servicios y suministros requeridos.</w:t>
      </w:r>
    </w:p>
    <w:p w:rsidR="00C919B5" w:rsidRPr="009E5012" w:rsidRDefault="00C919B5" w:rsidP="00C919B5">
      <w:pPr>
        <w:jc w:val="both"/>
        <w:rPr>
          <w:rFonts w:ascii="Arial" w:hAnsi="Arial" w:cs="Arial"/>
        </w:rPr>
      </w:pPr>
      <w:r w:rsidRPr="009E5012">
        <w:rPr>
          <w:rFonts w:ascii="Arial" w:hAnsi="Arial" w:cs="Arial"/>
        </w:rPr>
        <w:t>3.1.2.2.1 Analizar solicitud de facturación.</w:t>
      </w:r>
    </w:p>
    <w:p w:rsidR="00C919B5" w:rsidRPr="009E5012" w:rsidRDefault="00C919B5" w:rsidP="00C919B5">
      <w:pPr>
        <w:jc w:val="both"/>
        <w:rPr>
          <w:rFonts w:ascii="Arial" w:hAnsi="Arial" w:cs="Arial"/>
        </w:rPr>
      </w:pPr>
      <w:r w:rsidRPr="009E5012">
        <w:rPr>
          <w:rFonts w:ascii="Arial" w:hAnsi="Arial" w:cs="Arial"/>
        </w:rPr>
        <w:t>3.1.2.2.2 Gestionar proceso de facturación de servicios especiales.</w:t>
      </w:r>
    </w:p>
    <w:p w:rsidR="00C919B5" w:rsidRPr="009E5012" w:rsidRDefault="00C919B5" w:rsidP="00C919B5">
      <w:pPr>
        <w:jc w:val="both"/>
        <w:rPr>
          <w:rFonts w:ascii="Arial" w:hAnsi="Arial" w:cs="Arial"/>
        </w:rPr>
      </w:pPr>
      <w:r w:rsidRPr="009E5012">
        <w:rPr>
          <w:rFonts w:ascii="Arial" w:hAnsi="Arial" w:cs="Arial"/>
        </w:rPr>
        <w:t>3.1.2.3.1 Levantamiento de requerimientos para solicitud a empresa contratada para desarrollo de actividades de capacitación virtuales.</w:t>
      </w:r>
    </w:p>
    <w:p w:rsidR="00C919B5" w:rsidRPr="009E5012" w:rsidRDefault="00C919B5" w:rsidP="00C919B5">
      <w:pPr>
        <w:jc w:val="both"/>
        <w:rPr>
          <w:rFonts w:ascii="Arial" w:hAnsi="Arial" w:cs="Arial"/>
        </w:rPr>
      </w:pPr>
      <w:r w:rsidRPr="009E5012">
        <w:rPr>
          <w:rFonts w:ascii="Arial" w:hAnsi="Arial" w:cs="Arial"/>
        </w:rPr>
        <w:t>3.1.2.3.2 Solicitud de gestión de desarrollo de actividades de capacitación virtuales.</w:t>
      </w:r>
    </w:p>
    <w:p w:rsidR="00C919B5" w:rsidRPr="009E5012" w:rsidRDefault="00C919B5" w:rsidP="00C919B5">
      <w:pPr>
        <w:jc w:val="both"/>
        <w:rPr>
          <w:rFonts w:ascii="Arial" w:hAnsi="Arial" w:cs="Arial"/>
        </w:rPr>
      </w:pPr>
      <w:r w:rsidRPr="009E5012">
        <w:rPr>
          <w:rFonts w:ascii="Arial" w:hAnsi="Arial" w:cs="Arial"/>
        </w:rPr>
        <w:t>3.1.2.3.3 Implementación de las capacitaciones en modalidad virtual solicitadas.</w:t>
      </w:r>
    </w:p>
    <w:p w:rsidR="00C919B5" w:rsidRPr="009E5012" w:rsidRDefault="00C919B5" w:rsidP="00C919B5">
      <w:pPr>
        <w:jc w:val="both"/>
        <w:rPr>
          <w:rFonts w:ascii="Arial" w:hAnsi="Arial" w:cs="Arial"/>
        </w:rPr>
      </w:pPr>
      <w:r w:rsidRPr="009E5012">
        <w:rPr>
          <w:rFonts w:ascii="Arial" w:hAnsi="Arial" w:cs="Arial"/>
        </w:rPr>
        <w:t>3.1.2.4.1 Desarrollo de los contenidos del Programa de Estrategias de Mercadeo de la Gestión de Servicios de Capacitación Empresarial.</w:t>
      </w:r>
    </w:p>
    <w:p w:rsidR="00C919B5" w:rsidRPr="009E5012" w:rsidRDefault="00C919B5" w:rsidP="00C919B5">
      <w:pPr>
        <w:jc w:val="both"/>
        <w:rPr>
          <w:rFonts w:ascii="Arial" w:hAnsi="Arial" w:cs="Arial"/>
        </w:rPr>
      </w:pPr>
      <w:r w:rsidRPr="009E5012">
        <w:rPr>
          <w:rFonts w:ascii="Arial" w:hAnsi="Arial" w:cs="Arial"/>
        </w:rPr>
        <w:t>3.1.2.4.2 Ejecución de las tareas planificadas en el Programa de Estrategias de mercadeo de la Gestión de Servicios de Capacitación Empresarial</w:t>
      </w:r>
    </w:p>
    <w:p w:rsidR="00C919B5" w:rsidRPr="009E5012" w:rsidRDefault="00C919B5" w:rsidP="00C919B5">
      <w:pPr>
        <w:jc w:val="both"/>
        <w:rPr>
          <w:rFonts w:ascii="Arial" w:hAnsi="Arial" w:cs="Arial"/>
        </w:rPr>
      </w:pPr>
      <w:r w:rsidRPr="009E5012">
        <w:rPr>
          <w:rFonts w:ascii="Arial" w:hAnsi="Arial" w:cs="Arial"/>
        </w:rPr>
        <w:t>3.1.2.4.3 Seguimiento de la ejecución del Programa</w:t>
      </w:r>
    </w:p>
    <w:p w:rsidR="00C919B5" w:rsidRPr="009E5012" w:rsidRDefault="00C919B5" w:rsidP="00C919B5">
      <w:pPr>
        <w:jc w:val="both"/>
        <w:rPr>
          <w:rFonts w:ascii="Arial" w:hAnsi="Arial" w:cs="Arial"/>
        </w:rPr>
      </w:pPr>
      <w:r w:rsidRPr="009E5012">
        <w:rPr>
          <w:rFonts w:ascii="Arial" w:hAnsi="Arial" w:cs="Arial"/>
        </w:rPr>
        <w:t>3.1.2.5.1 Revisión y actualización del contenido de la oferta de servicios de capacitación para empresas</w:t>
      </w:r>
    </w:p>
    <w:p w:rsidR="00C919B5" w:rsidRPr="009E5012" w:rsidRDefault="00C919B5" w:rsidP="00C919B5">
      <w:pPr>
        <w:jc w:val="both"/>
        <w:rPr>
          <w:rFonts w:ascii="Arial" w:hAnsi="Arial" w:cs="Arial"/>
        </w:rPr>
      </w:pPr>
      <w:r w:rsidRPr="009E5012">
        <w:rPr>
          <w:rFonts w:ascii="Arial" w:hAnsi="Arial" w:cs="Arial"/>
        </w:rPr>
        <w:t>3.1.2.5.2 Implementar y ejecutar el programa de servicios de capacitación dirigido a empresas con un mínimo de 95 cursos que genere al menos ¢80 millones al año.</w:t>
      </w:r>
    </w:p>
    <w:p w:rsidR="00C919B5" w:rsidRPr="009E5012" w:rsidRDefault="00C919B5" w:rsidP="00C919B5">
      <w:pPr>
        <w:jc w:val="both"/>
        <w:rPr>
          <w:rFonts w:ascii="Arial" w:hAnsi="Arial" w:cs="Arial"/>
        </w:rPr>
      </w:pPr>
      <w:r w:rsidRPr="009E5012">
        <w:rPr>
          <w:rFonts w:ascii="Arial" w:hAnsi="Arial" w:cs="Arial"/>
        </w:rPr>
        <w:t>3.2.5.1.1 Solicitud de aprobación a la Dirección Operativa para envío de grupos de personal para capacitación de bomberos de Aeropuertos</w:t>
      </w:r>
    </w:p>
    <w:p w:rsidR="00C919B5" w:rsidRPr="009E5012" w:rsidRDefault="00C919B5" w:rsidP="00C919B5">
      <w:pPr>
        <w:jc w:val="both"/>
        <w:rPr>
          <w:rFonts w:ascii="Arial" w:hAnsi="Arial" w:cs="Arial"/>
        </w:rPr>
      </w:pPr>
      <w:r w:rsidRPr="009E5012">
        <w:rPr>
          <w:rFonts w:ascii="Arial" w:hAnsi="Arial" w:cs="Arial"/>
        </w:rPr>
        <w:t>3.2.5.1.2 Gestión de trámite para envío de grupo aprobado de personal para capacitación de bomberos de aeropuertos.</w:t>
      </w:r>
    </w:p>
    <w:p w:rsidR="00C919B5" w:rsidRPr="009E5012" w:rsidRDefault="00C919B5" w:rsidP="00C919B5">
      <w:pPr>
        <w:jc w:val="both"/>
        <w:rPr>
          <w:rFonts w:ascii="Arial" w:hAnsi="Arial" w:cs="Arial"/>
        </w:rPr>
      </w:pPr>
      <w:r w:rsidRPr="009E5012">
        <w:rPr>
          <w:rFonts w:ascii="Arial" w:hAnsi="Arial" w:cs="Arial"/>
        </w:rPr>
        <w:t>3.2.5.1.3 Elaboración de certificación  de gastos CETAC.</w:t>
      </w:r>
    </w:p>
    <w:p w:rsidR="00C919B5" w:rsidRPr="009E5012" w:rsidRDefault="00C919B5" w:rsidP="00C919B5">
      <w:pPr>
        <w:jc w:val="both"/>
        <w:rPr>
          <w:rFonts w:ascii="Arial" w:hAnsi="Arial" w:cs="Arial"/>
        </w:rPr>
      </w:pPr>
      <w:r w:rsidRPr="009E5012">
        <w:rPr>
          <w:rFonts w:ascii="Arial" w:hAnsi="Arial" w:cs="Arial"/>
        </w:rPr>
        <w:t>3.2.5.2.1 Análisis de la solicitud y asignación de recursos.</w:t>
      </w:r>
    </w:p>
    <w:p w:rsidR="00C919B5" w:rsidRPr="009E5012" w:rsidRDefault="00C919B5" w:rsidP="00C919B5">
      <w:pPr>
        <w:jc w:val="both"/>
        <w:rPr>
          <w:rFonts w:ascii="Arial" w:hAnsi="Arial" w:cs="Arial"/>
        </w:rPr>
      </w:pPr>
      <w:r w:rsidRPr="009E5012">
        <w:rPr>
          <w:rFonts w:ascii="Arial" w:hAnsi="Arial" w:cs="Arial"/>
        </w:rPr>
        <w:t>3.2.5.2.2 Implementación de las actividades de apoyo logístico requeridas como contraparte de Bomberos con la Academia Regional Centroamericana</w:t>
      </w:r>
    </w:p>
    <w:p w:rsidR="00C919B5" w:rsidRPr="009E5012" w:rsidRDefault="00C919B5" w:rsidP="00C919B5">
      <w:pPr>
        <w:jc w:val="both"/>
        <w:rPr>
          <w:rFonts w:ascii="Arial" w:hAnsi="Arial" w:cs="Arial"/>
        </w:rPr>
      </w:pPr>
      <w:r w:rsidRPr="009E5012">
        <w:rPr>
          <w:rFonts w:ascii="Arial" w:hAnsi="Arial" w:cs="Arial"/>
        </w:rPr>
        <w:t>3.2.5.3.1 Análisis de las características de la solicitud de activación de la unidad y asignación de recursos.</w:t>
      </w:r>
    </w:p>
    <w:p w:rsidR="00C919B5" w:rsidRPr="009E5012" w:rsidRDefault="00C919B5" w:rsidP="00C919B5">
      <w:pPr>
        <w:jc w:val="both"/>
        <w:rPr>
          <w:rFonts w:ascii="Arial" w:hAnsi="Arial" w:cs="Arial"/>
        </w:rPr>
      </w:pPr>
      <w:r w:rsidRPr="009E5012">
        <w:rPr>
          <w:rFonts w:ascii="Arial" w:hAnsi="Arial" w:cs="Arial"/>
        </w:rPr>
        <w:t>3.2.5.3.2 Apoyo en actividades de soporte en la atención de las emergencias solicitadas por la Dirección Operativa</w:t>
      </w:r>
    </w:p>
    <w:p w:rsidR="00C919B5" w:rsidRPr="009E5012" w:rsidRDefault="00C919B5" w:rsidP="00C919B5">
      <w:pPr>
        <w:jc w:val="both"/>
        <w:rPr>
          <w:rFonts w:ascii="Arial" w:hAnsi="Arial" w:cs="Arial"/>
        </w:rPr>
      </w:pPr>
      <w:r w:rsidRPr="009E5012">
        <w:rPr>
          <w:rFonts w:ascii="Arial" w:hAnsi="Arial" w:cs="Arial"/>
        </w:rPr>
        <w:t xml:space="preserve">3.2.5.4.1 Verificación de requerimientos anuales de las Unidades de Recursos Iniciales Logísticos (RIL) en materia de </w:t>
      </w:r>
      <w:proofErr w:type="spellStart"/>
      <w:r w:rsidRPr="009E5012">
        <w:rPr>
          <w:rFonts w:ascii="Arial" w:hAnsi="Arial" w:cs="Arial"/>
        </w:rPr>
        <w:t>campamentación</w:t>
      </w:r>
      <w:proofErr w:type="spellEnd"/>
      <w:r w:rsidRPr="009E5012">
        <w:rPr>
          <w:rFonts w:ascii="Arial" w:hAnsi="Arial" w:cs="Arial"/>
        </w:rPr>
        <w:t>.</w:t>
      </w:r>
    </w:p>
    <w:p w:rsidR="00C919B5" w:rsidRPr="009E5012" w:rsidRDefault="00C919B5" w:rsidP="00C919B5">
      <w:pPr>
        <w:jc w:val="both"/>
        <w:rPr>
          <w:rFonts w:ascii="Arial" w:hAnsi="Arial" w:cs="Arial"/>
        </w:rPr>
      </w:pPr>
      <w:r w:rsidRPr="009E5012">
        <w:rPr>
          <w:rFonts w:ascii="Arial" w:hAnsi="Arial" w:cs="Arial"/>
        </w:rPr>
        <w:lastRenderedPageBreak/>
        <w:t>3.2.5.4.2 Gestión de atención de los requerimientos anuales para los cuales se cuente con disponibilidad presupuestaria.</w:t>
      </w:r>
    </w:p>
    <w:p w:rsidR="00C919B5" w:rsidRPr="009E5012" w:rsidRDefault="00C919B5" w:rsidP="00C919B5">
      <w:pPr>
        <w:jc w:val="both"/>
        <w:rPr>
          <w:rFonts w:ascii="Arial" w:hAnsi="Arial" w:cs="Arial"/>
        </w:rPr>
      </w:pPr>
      <w:r w:rsidRPr="009E5012">
        <w:rPr>
          <w:rFonts w:ascii="Arial" w:hAnsi="Arial" w:cs="Arial"/>
        </w:rPr>
        <w:t>3.2.5.5.1 Elaborar un plan anual de ejecución presupuestaria para la Academia de Bomberos.</w:t>
      </w:r>
    </w:p>
    <w:p w:rsidR="00C919B5" w:rsidRPr="009E5012" w:rsidRDefault="00C919B5" w:rsidP="00C919B5">
      <w:pPr>
        <w:jc w:val="both"/>
        <w:rPr>
          <w:rFonts w:ascii="Arial" w:hAnsi="Arial" w:cs="Arial"/>
        </w:rPr>
      </w:pPr>
      <w:r w:rsidRPr="009E5012">
        <w:rPr>
          <w:rFonts w:ascii="Arial" w:hAnsi="Arial" w:cs="Arial"/>
        </w:rPr>
        <w:t>3.2.5.5.2 Seguimiento a la ejecución del plan anual de ejecución presupuestaria de la Academia de Bomberos.</w:t>
      </w:r>
    </w:p>
    <w:p w:rsidR="00C919B5" w:rsidRPr="009E5012" w:rsidRDefault="00C919B5" w:rsidP="00C919B5">
      <w:pPr>
        <w:jc w:val="both"/>
        <w:rPr>
          <w:rFonts w:ascii="Arial" w:hAnsi="Arial" w:cs="Arial"/>
        </w:rPr>
      </w:pPr>
      <w:r w:rsidRPr="009E5012">
        <w:rPr>
          <w:rFonts w:ascii="Arial" w:hAnsi="Arial" w:cs="Arial"/>
        </w:rPr>
        <w:t>3.2.5.6.1 Diseño del programa anual de acondicionamiento físico para bomberos</w:t>
      </w:r>
    </w:p>
    <w:p w:rsidR="00C919B5" w:rsidRPr="009E5012" w:rsidRDefault="00C919B5" w:rsidP="00C919B5">
      <w:pPr>
        <w:jc w:val="both"/>
        <w:rPr>
          <w:rFonts w:ascii="Arial" w:hAnsi="Arial" w:cs="Arial"/>
        </w:rPr>
      </w:pPr>
      <w:r w:rsidRPr="009E5012">
        <w:rPr>
          <w:rFonts w:ascii="Arial" w:hAnsi="Arial" w:cs="Arial"/>
        </w:rPr>
        <w:t>3.2.5.6.2 Seguimiento y evaluación  de la ejecución por medio de reportes cuatrimestrales, que reflejen el estado físico del personal</w:t>
      </w:r>
    </w:p>
    <w:p w:rsidR="00C919B5" w:rsidRPr="009E5012" w:rsidRDefault="00C919B5" w:rsidP="00C919B5">
      <w:pPr>
        <w:jc w:val="both"/>
        <w:rPr>
          <w:rFonts w:ascii="Arial" w:hAnsi="Arial" w:cs="Arial"/>
        </w:rPr>
      </w:pPr>
      <w:r w:rsidRPr="009E5012">
        <w:rPr>
          <w:rFonts w:ascii="Arial" w:hAnsi="Arial" w:cs="Arial"/>
        </w:rPr>
        <w:t>3.2.5.7.1 Publicación del Programa Anual para Técnicos en Preparación Física para el Cuerpo de Bomberos</w:t>
      </w:r>
    </w:p>
    <w:p w:rsidR="00C919B5" w:rsidRPr="009E5012" w:rsidRDefault="00C919B5" w:rsidP="00C919B5">
      <w:pPr>
        <w:jc w:val="both"/>
        <w:rPr>
          <w:rFonts w:ascii="Arial" w:hAnsi="Arial" w:cs="Arial"/>
        </w:rPr>
      </w:pPr>
      <w:r w:rsidRPr="009E5012">
        <w:rPr>
          <w:rFonts w:ascii="Arial" w:hAnsi="Arial" w:cs="Arial"/>
        </w:rPr>
        <w:t>3.2.5.7.2 Elaboración de informes de avance del Programa Anual para Técnicos en Preparación Física del Cuerpo de Bomberos</w:t>
      </w:r>
    </w:p>
    <w:p w:rsidR="00C919B5" w:rsidRPr="009E5012" w:rsidRDefault="00C919B5" w:rsidP="00C919B5">
      <w:pPr>
        <w:jc w:val="both"/>
        <w:rPr>
          <w:rFonts w:ascii="Arial" w:hAnsi="Arial" w:cs="Arial"/>
        </w:rPr>
      </w:pPr>
      <w:r w:rsidRPr="009E5012">
        <w:rPr>
          <w:rFonts w:ascii="Arial" w:hAnsi="Arial" w:cs="Arial"/>
        </w:rPr>
        <w:t>3.2.5.8.1 Análisis de solicitud y asignación de recursos.</w:t>
      </w:r>
    </w:p>
    <w:p w:rsidR="00C919B5" w:rsidRPr="009E5012" w:rsidRDefault="00C919B5" w:rsidP="00C919B5">
      <w:pPr>
        <w:jc w:val="both"/>
        <w:rPr>
          <w:rFonts w:ascii="Arial" w:hAnsi="Arial" w:cs="Arial"/>
        </w:rPr>
      </w:pPr>
      <w:r w:rsidRPr="009E5012">
        <w:rPr>
          <w:rFonts w:ascii="Arial" w:hAnsi="Arial" w:cs="Arial"/>
        </w:rPr>
        <w:t>3.2.5.8.2 Atención de solicitudes programadas.</w:t>
      </w:r>
    </w:p>
    <w:p w:rsidR="00C919B5" w:rsidRPr="009E5012" w:rsidRDefault="00C919B5" w:rsidP="00C919B5">
      <w:pPr>
        <w:jc w:val="both"/>
        <w:rPr>
          <w:rFonts w:ascii="Arial" w:hAnsi="Arial" w:cs="Arial"/>
        </w:rPr>
      </w:pPr>
      <w:r w:rsidRPr="009E5012">
        <w:rPr>
          <w:rFonts w:ascii="Arial" w:hAnsi="Arial" w:cs="Arial"/>
        </w:rPr>
        <w:t>3.2.5.9.1 Análisis de solicitud y asignación de recursos.</w:t>
      </w:r>
    </w:p>
    <w:p w:rsidR="00C919B5" w:rsidRPr="009E5012" w:rsidRDefault="00C919B5" w:rsidP="00C919B5">
      <w:pPr>
        <w:jc w:val="both"/>
        <w:rPr>
          <w:rFonts w:ascii="Arial" w:hAnsi="Arial" w:cs="Arial"/>
        </w:rPr>
      </w:pPr>
      <w:r w:rsidRPr="009E5012">
        <w:rPr>
          <w:rFonts w:ascii="Arial" w:hAnsi="Arial" w:cs="Arial"/>
        </w:rPr>
        <w:t>3.2.5.9.2 Atención de solicitudes programadas.</w:t>
      </w:r>
    </w:p>
    <w:p w:rsidR="00C919B5" w:rsidRPr="009E5012" w:rsidRDefault="00C919B5" w:rsidP="00C919B5">
      <w:pPr>
        <w:jc w:val="both"/>
        <w:rPr>
          <w:rFonts w:ascii="Arial" w:hAnsi="Arial" w:cs="Arial"/>
        </w:rPr>
      </w:pPr>
      <w:r w:rsidRPr="009E5012">
        <w:rPr>
          <w:rFonts w:ascii="Arial" w:hAnsi="Arial" w:cs="Arial"/>
        </w:rPr>
        <w:t>3.2.5.10.1 Análisis y planificación de requerimientos del Desafío de Bomberos 2017 responsabilidad de Academia.</w:t>
      </w:r>
    </w:p>
    <w:p w:rsidR="00C919B5" w:rsidRPr="009E5012" w:rsidRDefault="00C919B5" w:rsidP="00C919B5">
      <w:pPr>
        <w:jc w:val="both"/>
        <w:rPr>
          <w:rFonts w:ascii="Arial" w:hAnsi="Arial" w:cs="Arial"/>
        </w:rPr>
      </w:pPr>
      <w:r w:rsidRPr="009E5012">
        <w:rPr>
          <w:rFonts w:ascii="Arial" w:hAnsi="Arial" w:cs="Arial"/>
        </w:rPr>
        <w:t>3.2.5.10.2 Ejecución de tareas planificadas que sean responsabilidad de Academia.</w:t>
      </w:r>
    </w:p>
    <w:p w:rsidR="00C919B5" w:rsidRPr="009E5012" w:rsidRDefault="00C919B5" w:rsidP="00C919B5">
      <w:pPr>
        <w:jc w:val="both"/>
        <w:rPr>
          <w:rFonts w:ascii="Arial" w:hAnsi="Arial" w:cs="Arial"/>
        </w:rPr>
      </w:pPr>
      <w:r w:rsidRPr="009E5012">
        <w:rPr>
          <w:rFonts w:ascii="Arial" w:hAnsi="Arial" w:cs="Arial"/>
        </w:rPr>
        <w:t>3.2.5.11.1 Análisis y planificación de requerimientos de la Carrera del Bombero 2017 responsabilidad de Academia.</w:t>
      </w:r>
    </w:p>
    <w:p w:rsidR="00C919B5" w:rsidRPr="009E5012" w:rsidRDefault="00C919B5" w:rsidP="00C919B5">
      <w:pPr>
        <w:jc w:val="both"/>
        <w:rPr>
          <w:rFonts w:ascii="Arial" w:hAnsi="Arial" w:cs="Arial"/>
        </w:rPr>
      </w:pPr>
      <w:r w:rsidRPr="009E5012">
        <w:rPr>
          <w:rFonts w:ascii="Arial" w:hAnsi="Arial" w:cs="Arial"/>
        </w:rPr>
        <w:t>3.2.5.11.2 Ejecución de tareas planificadas que sean responsabilidad de Academia.</w:t>
      </w:r>
    </w:p>
    <w:p w:rsidR="00C919B5" w:rsidRPr="009E5012" w:rsidRDefault="00C919B5" w:rsidP="00C919B5">
      <w:pPr>
        <w:jc w:val="both"/>
        <w:rPr>
          <w:rFonts w:ascii="Arial" w:hAnsi="Arial" w:cs="Arial"/>
        </w:rPr>
      </w:pPr>
      <w:r w:rsidRPr="009E5012">
        <w:rPr>
          <w:rFonts w:ascii="Arial" w:hAnsi="Arial" w:cs="Arial"/>
        </w:rPr>
        <w:t>3.2.5.12.1 Desarrollo de material de referencia, manuales, planes de lección, evaluaciones, prácticas y presentaciones.</w:t>
      </w:r>
    </w:p>
    <w:p w:rsidR="00C919B5" w:rsidRPr="009E5012" w:rsidRDefault="00C919B5" w:rsidP="00C919B5">
      <w:pPr>
        <w:jc w:val="both"/>
        <w:rPr>
          <w:rFonts w:ascii="Arial" w:hAnsi="Arial" w:cs="Arial"/>
        </w:rPr>
      </w:pPr>
      <w:r w:rsidRPr="009E5012">
        <w:rPr>
          <w:rFonts w:ascii="Arial" w:hAnsi="Arial" w:cs="Arial"/>
        </w:rPr>
        <w:t>3.2.5.12.2 Ejecución de un curso de validación para el Simulador de Observación de Fuego</w:t>
      </w:r>
    </w:p>
    <w:p w:rsidR="00C919B5" w:rsidRPr="009E5012" w:rsidRDefault="00C919B5" w:rsidP="00C919B5">
      <w:pPr>
        <w:jc w:val="both"/>
        <w:rPr>
          <w:rFonts w:ascii="Arial" w:hAnsi="Arial" w:cs="Arial"/>
        </w:rPr>
      </w:pPr>
      <w:r w:rsidRPr="009E5012">
        <w:rPr>
          <w:rFonts w:ascii="Arial" w:hAnsi="Arial" w:cs="Arial"/>
        </w:rPr>
        <w:t xml:space="preserve">3.2.5.13.1 Análisis de las solicitudes y asignación de recursos. </w:t>
      </w:r>
    </w:p>
    <w:p w:rsidR="00C919B5" w:rsidRPr="009E5012" w:rsidRDefault="00C919B5" w:rsidP="00C919B5">
      <w:pPr>
        <w:jc w:val="both"/>
        <w:rPr>
          <w:rFonts w:ascii="Arial" w:hAnsi="Arial" w:cs="Arial"/>
        </w:rPr>
      </w:pPr>
      <w:r w:rsidRPr="009E5012">
        <w:rPr>
          <w:rFonts w:ascii="Arial" w:hAnsi="Arial" w:cs="Arial"/>
        </w:rPr>
        <w:t xml:space="preserve">3.2.5.13.2 Atención de solicitudes programadas y envío de informe. </w:t>
      </w:r>
    </w:p>
    <w:p w:rsidR="00C919B5" w:rsidRPr="009E5012" w:rsidRDefault="00C919B5" w:rsidP="00C919B5">
      <w:pPr>
        <w:jc w:val="both"/>
        <w:rPr>
          <w:rFonts w:ascii="Arial" w:hAnsi="Arial" w:cs="Arial"/>
        </w:rPr>
      </w:pPr>
      <w:r w:rsidRPr="009E5012">
        <w:rPr>
          <w:rFonts w:ascii="Arial" w:hAnsi="Arial" w:cs="Arial"/>
        </w:rPr>
        <w:t xml:space="preserve">3.2.5.14.1 Análisis de las pruebas a desarrollarse </w:t>
      </w:r>
    </w:p>
    <w:p w:rsidR="00C919B5" w:rsidRPr="009E5012" w:rsidRDefault="00C919B5" w:rsidP="00C919B5">
      <w:pPr>
        <w:jc w:val="both"/>
        <w:rPr>
          <w:rFonts w:ascii="Arial" w:hAnsi="Arial" w:cs="Arial"/>
        </w:rPr>
      </w:pPr>
      <w:r w:rsidRPr="009E5012">
        <w:rPr>
          <w:rFonts w:ascii="Arial" w:hAnsi="Arial" w:cs="Arial"/>
        </w:rPr>
        <w:lastRenderedPageBreak/>
        <w:t xml:space="preserve">3.2.5.14.2 Desarrollo del material audiovisual de Pruebas de Certificación e instrumento de evaluación. </w:t>
      </w:r>
    </w:p>
    <w:p w:rsidR="00C919B5" w:rsidRPr="009E5012" w:rsidRDefault="00C919B5" w:rsidP="00C919B5">
      <w:pPr>
        <w:jc w:val="both"/>
        <w:rPr>
          <w:rFonts w:ascii="Arial" w:hAnsi="Arial" w:cs="Arial"/>
        </w:rPr>
      </w:pPr>
      <w:r w:rsidRPr="009E5012">
        <w:rPr>
          <w:rFonts w:ascii="Arial" w:hAnsi="Arial" w:cs="Arial"/>
        </w:rPr>
        <w:t xml:space="preserve">3.2.5.15.1 Publicación del Programa Anual de Capacitación </w:t>
      </w:r>
    </w:p>
    <w:p w:rsidR="00C919B5" w:rsidRPr="009E5012" w:rsidRDefault="00C919B5" w:rsidP="00C919B5">
      <w:pPr>
        <w:jc w:val="both"/>
        <w:rPr>
          <w:rFonts w:ascii="Arial" w:hAnsi="Arial" w:cs="Arial"/>
        </w:rPr>
      </w:pPr>
      <w:r w:rsidRPr="009E5012">
        <w:rPr>
          <w:rFonts w:ascii="Arial" w:hAnsi="Arial" w:cs="Arial"/>
        </w:rPr>
        <w:t xml:space="preserve">3.2.5.15.2 Desarrollo e implementación  del Programa Anual de Capacitación 2017 </w:t>
      </w:r>
    </w:p>
    <w:p w:rsidR="00C919B5" w:rsidRPr="009E5012" w:rsidRDefault="00C919B5" w:rsidP="00C919B5">
      <w:pPr>
        <w:jc w:val="both"/>
        <w:rPr>
          <w:rFonts w:ascii="Arial" w:hAnsi="Arial" w:cs="Arial"/>
        </w:rPr>
      </w:pPr>
      <w:r w:rsidRPr="009E5012">
        <w:rPr>
          <w:rFonts w:ascii="Arial" w:hAnsi="Arial" w:cs="Arial"/>
        </w:rPr>
        <w:t>3.2.5.16.1 Análisis de la solicitud y asignación de recursos.</w:t>
      </w:r>
    </w:p>
    <w:p w:rsidR="00C919B5" w:rsidRPr="009E5012" w:rsidRDefault="00C919B5" w:rsidP="00C919B5">
      <w:pPr>
        <w:jc w:val="both"/>
        <w:rPr>
          <w:rFonts w:ascii="Arial" w:hAnsi="Arial" w:cs="Arial"/>
        </w:rPr>
      </w:pPr>
      <w:r w:rsidRPr="009E5012">
        <w:rPr>
          <w:rFonts w:ascii="Arial" w:hAnsi="Arial" w:cs="Arial"/>
        </w:rPr>
        <w:t>3.2.5.16.2 Atención de los procesos de inducción  requeridos por la Dirección de Operaciones</w:t>
      </w:r>
    </w:p>
    <w:p w:rsidR="00C919B5" w:rsidRPr="009E5012" w:rsidRDefault="00C919B5" w:rsidP="00C919B5">
      <w:pPr>
        <w:jc w:val="both"/>
        <w:rPr>
          <w:rFonts w:ascii="Arial" w:hAnsi="Arial" w:cs="Arial"/>
        </w:rPr>
      </w:pPr>
      <w:r w:rsidRPr="009E5012">
        <w:rPr>
          <w:rFonts w:ascii="Arial" w:hAnsi="Arial" w:cs="Arial"/>
        </w:rPr>
        <w:t>3.2.5.17.1 Análisis de la solicitud y asignación de recursos.</w:t>
      </w:r>
    </w:p>
    <w:p w:rsidR="00C919B5" w:rsidRPr="009E5012" w:rsidRDefault="00C919B5" w:rsidP="00C919B5">
      <w:pPr>
        <w:jc w:val="both"/>
        <w:rPr>
          <w:rFonts w:ascii="Arial" w:hAnsi="Arial" w:cs="Arial"/>
        </w:rPr>
      </w:pPr>
      <w:r w:rsidRPr="009E5012">
        <w:rPr>
          <w:rFonts w:ascii="Arial" w:hAnsi="Arial" w:cs="Arial"/>
        </w:rPr>
        <w:t>3.2.5.17.2 Atención de las solicitudes requeridas por la Dirección de Operaciones</w:t>
      </w:r>
    </w:p>
    <w:p w:rsidR="00C919B5" w:rsidRPr="009E5012" w:rsidRDefault="00C919B5" w:rsidP="00C919B5">
      <w:pPr>
        <w:jc w:val="both"/>
        <w:rPr>
          <w:rFonts w:ascii="Arial" w:hAnsi="Arial" w:cs="Arial"/>
        </w:rPr>
      </w:pPr>
      <w:r w:rsidRPr="009E5012">
        <w:rPr>
          <w:rFonts w:ascii="Arial" w:hAnsi="Arial" w:cs="Arial"/>
        </w:rPr>
        <w:t>3.2.5.18.1 Planificación de proceso de formación de nuevos instructores y asignación de recursos</w:t>
      </w:r>
    </w:p>
    <w:p w:rsidR="00C919B5" w:rsidRPr="009E5012" w:rsidRDefault="00C919B5" w:rsidP="00C919B5">
      <w:pPr>
        <w:jc w:val="both"/>
        <w:rPr>
          <w:rFonts w:ascii="Arial" w:hAnsi="Arial" w:cs="Arial"/>
        </w:rPr>
      </w:pPr>
      <w:r w:rsidRPr="009E5012">
        <w:rPr>
          <w:rFonts w:ascii="Arial" w:hAnsi="Arial" w:cs="Arial"/>
        </w:rPr>
        <w:t>3.2.5.18.2 Ejecución de 05 cursos MEI como parte del proceso de formación de nuevos instructores.</w:t>
      </w:r>
    </w:p>
    <w:p w:rsidR="00C919B5" w:rsidRPr="009E5012" w:rsidRDefault="00C919B5" w:rsidP="00C919B5">
      <w:pPr>
        <w:jc w:val="both"/>
        <w:rPr>
          <w:rFonts w:ascii="Arial" w:hAnsi="Arial" w:cs="Arial"/>
        </w:rPr>
      </w:pPr>
      <w:r w:rsidRPr="009E5012">
        <w:rPr>
          <w:rFonts w:ascii="Arial" w:hAnsi="Arial" w:cs="Arial"/>
        </w:rPr>
        <w:t>3.2.5.18.3 Seguimiento del proceso de formación de nuevos instructores seleccionados de los curso MEI impartidos</w:t>
      </w:r>
    </w:p>
    <w:p w:rsidR="00C919B5" w:rsidRPr="009E5012" w:rsidRDefault="00C919B5" w:rsidP="00C919B5">
      <w:pPr>
        <w:jc w:val="both"/>
        <w:rPr>
          <w:rFonts w:ascii="Arial" w:hAnsi="Arial" w:cs="Arial"/>
        </w:rPr>
      </w:pPr>
      <w:r w:rsidRPr="009E5012">
        <w:rPr>
          <w:rFonts w:ascii="Arial" w:hAnsi="Arial" w:cs="Arial"/>
        </w:rPr>
        <w:t>3.2.5.19.1 Planificación de actividades programadas para revisión técnica de cursos</w:t>
      </w:r>
    </w:p>
    <w:p w:rsidR="00C919B5" w:rsidRPr="009E5012" w:rsidRDefault="00C919B5" w:rsidP="00C919B5">
      <w:pPr>
        <w:jc w:val="both"/>
        <w:rPr>
          <w:rFonts w:ascii="Arial" w:hAnsi="Arial" w:cs="Arial"/>
        </w:rPr>
      </w:pPr>
      <w:r w:rsidRPr="009E5012">
        <w:rPr>
          <w:rFonts w:ascii="Arial" w:hAnsi="Arial" w:cs="Arial"/>
        </w:rPr>
        <w:t>3.2.5.19.2 Revisión técnica de 05 cursos de la Academia Bomberos  y actualización de material didáctico y estaciones prácticas</w:t>
      </w:r>
    </w:p>
    <w:p w:rsidR="00C919B5" w:rsidRPr="009E5012" w:rsidRDefault="00C919B5" w:rsidP="00C919B5">
      <w:pPr>
        <w:jc w:val="both"/>
        <w:rPr>
          <w:rFonts w:ascii="Arial" w:hAnsi="Arial" w:cs="Arial"/>
        </w:rPr>
      </w:pPr>
      <w:r w:rsidRPr="009E5012">
        <w:rPr>
          <w:rFonts w:ascii="Arial" w:hAnsi="Arial" w:cs="Arial"/>
        </w:rPr>
        <w:t>3.2.5.20.1 Desarrollo de material de referencia, manuales, planes de lección, evaluaciones, prácticas y presentaciones.</w:t>
      </w:r>
    </w:p>
    <w:p w:rsidR="00C919B5" w:rsidRPr="009E5012" w:rsidRDefault="00C919B5" w:rsidP="00C919B5">
      <w:pPr>
        <w:jc w:val="both"/>
        <w:rPr>
          <w:rFonts w:ascii="Arial" w:hAnsi="Arial" w:cs="Arial"/>
        </w:rPr>
      </w:pPr>
      <w:r w:rsidRPr="009E5012">
        <w:rPr>
          <w:rFonts w:ascii="Arial" w:hAnsi="Arial" w:cs="Arial"/>
        </w:rPr>
        <w:t>3.2.5.20.2 Ejecución de 01  taller de validación para cada curso nuevo desarrollado.</w:t>
      </w:r>
    </w:p>
    <w:p w:rsidR="00C919B5" w:rsidRPr="009E5012" w:rsidRDefault="00C919B5" w:rsidP="00C919B5">
      <w:pPr>
        <w:jc w:val="both"/>
        <w:rPr>
          <w:rFonts w:ascii="Arial" w:hAnsi="Arial" w:cs="Arial"/>
        </w:rPr>
      </w:pPr>
      <w:r w:rsidRPr="009E5012">
        <w:rPr>
          <w:rFonts w:ascii="Arial" w:hAnsi="Arial" w:cs="Arial"/>
        </w:rPr>
        <w:t>3.2.5.21.1 Programación de 02 talleres de CUBOC</w:t>
      </w:r>
    </w:p>
    <w:p w:rsidR="00C919B5" w:rsidRPr="009E5012" w:rsidRDefault="00C919B5" w:rsidP="00C919B5">
      <w:pPr>
        <w:jc w:val="both"/>
        <w:rPr>
          <w:rFonts w:ascii="Arial" w:hAnsi="Arial" w:cs="Arial"/>
        </w:rPr>
      </w:pPr>
      <w:r w:rsidRPr="009E5012">
        <w:rPr>
          <w:rFonts w:ascii="Arial" w:hAnsi="Arial" w:cs="Arial"/>
        </w:rPr>
        <w:t>3.2.5.21.2 Ejecución de talleres para formación de instructores de bomberos de programa CUBOC.</w:t>
      </w:r>
    </w:p>
    <w:p w:rsidR="00C919B5" w:rsidRPr="009E5012" w:rsidRDefault="00C919B5" w:rsidP="00C919B5">
      <w:pPr>
        <w:jc w:val="both"/>
        <w:rPr>
          <w:rFonts w:ascii="Arial" w:hAnsi="Arial" w:cs="Arial"/>
        </w:rPr>
      </w:pPr>
      <w:r w:rsidRPr="009E5012">
        <w:rPr>
          <w:rFonts w:ascii="Arial" w:hAnsi="Arial" w:cs="Arial"/>
        </w:rPr>
        <w:t>3.2.5.22.1 Recibir y analizar solicitudes de capacitación.</w:t>
      </w:r>
    </w:p>
    <w:p w:rsidR="00C919B5" w:rsidRPr="009E5012" w:rsidRDefault="00C919B5" w:rsidP="00C919B5">
      <w:pPr>
        <w:jc w:val="both"/>
        <w:rPr>
          <w:rFonts w:ascii="Arial" w:hAnsi="Arial" w:cs="Arial"/>
        </w:rPr>
      </w:pPr>
      <w:r w:rsidRPr="009E5012">
        <w:rPr>
          <w:rFonts w:ascii="Arial" w:hAnsi="Arial" w:cs="Arial"/>
        </w:rPr>
        <w:t>3.2.5.22.2 Tramitar ante la Comisión de Capacitación la solicitud.</w:t>
      </w:r>
    </w:p>
    <w:p w:rsidR="00C919B5" w:rsidRPr="009E5012" w:rsidRDefault="00C919B5" w:rsidP="00C919B5">
      <w:pPr>
        <w:jc w:val="both"/>
        <w:rPr>
          <w:rFonts w:ascii="Arial" w:hAnsi="Arial" w:cs="Arial"/>
        </w:rPr>
      </w:pPr>
      <w:r w:rsidRPr="009E5012">
        <w:rPr>
          <w:rFonts w:ascii="Arial" w:hAnsi="Arial" w:cs="Arial"/>
        </w:rPr>
        <w:t>3.2.5.22.3 Gestión de seguimiento de las solicitudes aprobadas y el trámite de cancelación correspondiente</w:t>
      </w:r>
    </w:p>
    <w:p w:rsidR="00C919B5" w:rsidRPr="009E5012" w:rsidRDefault="00C919B5" w:rsidP="00C919B5">
      <w:pPr>
        <w:jc w:val="both"/>
        <w:rPr>
          <w:rFonts w:ascii="Arial" w:hAnsi="Arial" w:cs="Arial"/>
        </w:rPr>
      </w:pPr>
      <w:r w:rsidRPr="009E5012">
        <w:rPr>
          <w:rFonts w:ascii="Arial" w:hAnsi="Arial" w:cs="Arial"/>
        </w:rPr>
        <w:t>3.2.5.23.1 Publicación de los cursos administrativos, establecidos en el Programa Anual de Capacitación.</w:t>
      </w:r>
    </w:p>
    <w:p w:rsidR="00C919B5" w:rsidRPr="009E5012" w:rsidRDefault="00C919B5" w:rsidP="00C919B5">
      <w:pPr>
        <w:jc w:val="both"/>
        <w:rPr>
          <w:rFonts w:ascii="Arial" w:hAnsi="Arial" w:cs="Arial"/>
        </w:rPr>
      </w:pPr>
      <w:r w:rsidRPr="009E5012">
        <w:rPr>
          <w:rFonts w:ascii="Arial" w:hAnsi="Arial" w:cs="Arial"/>
        </w:rPr>
        <w:lastRenderedPageBreak/>
        <w:t>3.2.5.23.2 Desarrollo e implementación de los 500 cupos para cursos administrativos, ofrecidos en el Programas Anual de Capacitación 2017.</w:t>
      </w:r>
    </w:p>
    <w:p w:rsidR="00C919B5" w:rsidRPr="009E5012" w:rsidRDefault="00C919B5" w:rsidP="00C919B5">
      <w:pPr>
        <w:jc w:val="both"/>
        <w:rPr>
          <w:rFonts w:ascii="Arial" w:hAnsi="Arial" w:cs="Arial"/>
        </w:rPr>
      </w:pPr>
      <w:r w:rsidRPr="009E5012">
        <w:rPr>
          <w:rFonts w:ascii="Arial" w:hAnsi="Arial" w:cs="Arial"/>
        </w:rPr>
        <w:t>3.2.5.24.1 Recopilación de información y preparación del documento para la solicitud de creación del Ente Para universitario Academia Nacional de Bomberos.</w:t>
      </w:r>
    </w:p>
    <w:p w:rsidR="00C919B5" w:rsidRPr="009E5012" w:rsidRDefault="00C919B5" w:rsidP="00C919B5">
      <w:pPr>
        <w:jc w:val="both"/>
        <w:rPr>
          <w:rFonts w:ascii="Arial" w:hAnsi="Arial" w:cs="Arial"/>
        </w:rPr>
      </w:pPr>
      <w:r w:rsidRPr="009E5012">
        <w:rPr>
          <w:rFonts w:ascii="Arial" w:hAnsi="Arial" w:cs="Arial"/>
        </w:rPr>
        <w:t>3.2.5.24.2 Presentación de la solicitud de creación del Ente Para universitario - Academia Nacional de Bomberos.</w:t>
      </w:r>
    </w:p>
    <w:p w:rsidR="00C919B5" w:rsidRPr="009E5012" w:rsidRDefault="00C919B5" w:rsidP="00C919B5">
      <w:pPr>
        <w:jc w:val="both"/>
        <w:rPr>
          <w:rFonts w:ascii="Arial" w:hAnsi="Arial" w:cs="Arial"/>
        </w:rPr>
      </w:pPr>
      <w:r w:rsidRPr="009E5012">
        <w:rPr>
          <w:rFonts w:ascii="Arial" w:hAnsi="Arial" w:cs="Arial"/>
        </w:rPr>
        <w:t>3.3.2.1.1 Diseño de  Plan Estratégico de Integración y Comunicación.</w:t>
      </w:r>
    </w:p>
    <w:p w:rsidR="00C919B5" w:rsidRPr="009E5012" w:rsidRDefault="00C919B5" w:rsidP="00C919B5">
      <w:pPr>
        <w:jc w:val="both"/>
        <w:rPr>
          <w:rFonts w:ascii="Arial" w:hAnsi="Arial" w:cs="Arial"/>
        </w:rPr>
      </w:pPr>
      <w:r w:rsidRPr="009E5012">
        <w:rPr>
          <w:rFonts w:ascii="Arial" w:hAnsi="Arial" w:cs="Arial"/>
        </w:rPr>
        <w:t>3.3.2.1.2 Implementar Plan Estratégico de Integración y Comunicación por medio de  actividades de fomenten el sentido de pertenencia de la Academia.</w:t>
      </w:r>
    </w:p>
    <w:p w:rsidR="00C919B5" w:rsidRPr="009E5012" w:rsidRDefault="00C919B5" w:rsidP="00C919B5">
      <w:pPr>
        <w:jc w:val="both"/>
        <w:rPr>
          <w:rFonts w:ascii="Arial" w:hAnsi="Arial" w:cs="Arial"/>
        </w:rPr>
      </w:pPr>
      <w:r w:rsidRPr="009E5012">
        <w:rPr>
          <w:rFonts w:ascii="Arial" w:hAnsi="Arial" w:cs="Arial"/>
        </w:rPr>
        <w:t xml:space="preserve">3.6.2.1.1. Analizar solicitud y asignar recursos </w:t>
      </w:r>
    </w:p>
    <w:p w:rsidR="00C919B5" w:rsidRPr="009E5012" w:rsidRDefault="00C919B5" w:rsidP="00C919B5">
      <w:pPr>
        <w:jc w:val="both"/>
        <w:rPr>
          <w:rFonts w:ascii="Arial" w:hAnsi="Arial" w:cs="Arial"/>
        </w:rPr>
      </w:pPr>
      <w:r w:rsidRPr="009E5012">
        <w:rPr>
          <w:rFonts w:ascii="Arial" w:hAnsi="Arial" w:cs="Arial"/>
        </w:rPr>
        <w:t>3.6.2.1.2 Implementación de las actividades de apoyo logístico requeridas como parte de la actividad de Caravana de la Prevención.</w:t>
      </w:r>
    </w:p>
    <w:p w:rsidR="00C919B5" w:rsidRPr="009E5012" w:rsidRDefault="00C919B5" w:rsidP="00C919B5">
      <w:pPr>
        <w:jc w:val="both"/>
        <w:rPr>
          <w:rFonts w:ascii="Arial" w:hAnsi="Arial" w:cs="Arial"/>
        </w:rPr>
      </w:pPr>
      <w:r w:rsidRPr="009E5012">
        <w:rPr>
          <w:rFonts w:ascii="Arial" w:hAnsi="Arial" w:cs="Arial"/>
        </w:rPr>
        <w:t>3.6.2.2.1 Revisión y publicación del cronograma de cursos de capacitación en Atención Pre hospitalaria dirigidos a empresas</w:t>
      </w:r>
    </w:p>
    <w:p w:rsidR="00C919B5" w:rsidRPr="009E5012" w:rsidRDefault="00C919B5" w:rsidP="00C919B5">
      <w:pPr>
        <w:jc w:val="both"/>
        <w:rPr>
          <w:rFonts w:ascii="Arial" w:hAnsi="Arial" w:cs="Arial"/>
        </w:rPr>
      </w:pPr>
      <w:r w:rsidRPr="009E5012">
        <w:rPr>
          <w:rFonts w:ascii="Arial" w:hAnsi="Arial" w:cs="Arial"/>
        </w:rPr>
        <w:t>3.6.2.2.2 Implementar y ejecutar el programa de cursos de capacitación en Atención Pre hospitalaria dirigidos a empresas</w:t>
      </w:r>
    </w:p>
    <w:p w:rsidR="00C919B5" w:rsidRPr="009E5012" w:rsidRDefault="00C919B5" w:rsidP="00C919B5">
      <w:pPr>
        <w:jc w:val="both"/>
        <w:rPr>
          <w:rFonts w:ascii="Arial" w:hAnsi="Arial" w:cs="Arial"/>
        </w:rPr>
      </w:pPr>
      <w:r w:rsidRPr="009E5012">
        <w:rPr>
          <w:rFonts w:ascii="Arial" w:hAnsi="Arial" w:cs="Arial"/>
        </w:rPr>
        <w:t>3.6.2.3.1 Desarrollo de material de referencia, manuales, planes de lección, evaluaciones, prácticas y presentaciones.</w:t>
      </w:r>
    </w:p>
    <w:p w:rsidR="00C919B5" w:rsidRPr="009E5012" w:rsidRDefault="00C919B5" w:rsidP="00C919B5">
      <w:pPr>
        <w:jc w:val="both"/>
        <w:rPr>
          <w:rFonts w:ascii="Arial" w:hAnsi="Arial" w:cs="Arial"/>
        </w:rPr>
      </w:pPr>
      <w:r w:rsidRPr="009E5012">
        <w:rPr>
          <w:rFonts w:ascii="Arial" w:hAnsi="Arial" w:cs="Arial"/>
        </w:rPr>
        <w:t>3.6.2.3.2 Ejecución de 01  taller de validación</w:t>
      </w:r>
    </w:p>
    <w:p w:rsidR="00C919B5" w:rsidRPr="009E5012" w:rsidRDefault="00C919B5" w:rsidP="00C919B5">
      <w:pPr>
        <w:jc w:val="both"/>
        <w:rPr>
          <w:rFonts w:ascii="Arial" w:hAnsi="Arial" w:cs="Arial"/>
        </w:rPr>
      </w:pPr>
      <w:r w:rsidRPr="009E5012">
        <w:rPr>
          <w:rFonts w:ascii="Arial" w:hAnsi="Arial" w:cs="Arial"/>
        </w:rPr>
        <w:t>3.6.2.3.3 Implementación al menos 01 vez del curso nuevo</w:t>
      </w:r>
    </w:p>
    <w:p w:rsidR="00C919B5" w:rsidRPr="009E5012" w:rsidRDefault="00C919B5" w:rsidP="00C919B5">
      <w:pPr>
        <w:jc w:val="both"/>
        <w:rPr>
          <w:rFonts w:ascii="Arial" w:hAnsi="Arial" w:cs="Arial"/>
        </w:rPr>
      </w:pPr>
      <w:r w:rsidRPr="009E5012">
        <w:rPr>
          <w:rFonts w:ascii="Arial" w:hAnsi="Arial" w:cs="Arial"/>
        </w:rPr>
        <w:t>3.6.2.4.1 Desarrollo de material de referencia, manuales, planes de lección, evaluaciones, prácticas y presentaciones.</w:t>
      </w:r>
    </w:p>
    <w:p w:rsidR="00C919B5" w:rsidRPr="009E5012" w:rsidRDefault="00C919B5" w:rsidP="00C919B5">
      <w:pPr>
        <w:jc w:val="both"/>
        <w:rPr>
          <w:rFonts w:ascii="Arial" w:hAnsi="Arial" w:cs="Arial"/>
        </w:rPr>
      </w:pPr>
      <w:r w:rsidRPr="009E5012">
        <w:rPr>
          <w:rFonts w:ascii="Arial" w:hAnsi="Arial" w:cs="Arial"/>
        </w:rPr>
        <w:t>3.6.2.4.2 Ejecución de 01  taller de validación</w:t>
      </w:r>
    </w:p>
    <w:p w:rsidR="00C919B5" w:rsidRPr="009E5012" w:rsidRDefault="00C919B5" w:rsidP="00C919B5">
      <w:pPr>
        <w:jc w:val="both"/>
        <w:rPr>
          <w:rFonts w:ascii="Arial" w:hAnsi="Arial" w:cs="Arial"/>
        </w:rPr>
      </w:pPr>
      <w:r w:rsidRPr="009E5012">
        <w:rPr>
          <w:rFonts w:ascii="Arial" w:hAnsi="Arial" w:cs="Arial"/>
        </w:rPr>
        <w:t>3.6.2.4.3 Implementación al menos 01 vez del curso nuevo</w:t>
      </w:r>
    </w:p>
    <w:p w:rsidR="00C919B5" w:rsidRPr="009E5012" w:rsidRDefault="00C919B5" w:rsidP="00C919B5">
      <w:pPr>
        <w:jc w:val="both"/>
        <w:rPr>
          <w:rFonts w:ascii="Arial" w:hAnsi="Arial" w:cs="Arial"/>
        </w:rPr>
      </w:pPr>
      <w:r w:rsidRPr="009E5012">
        <w:rPr>
          <w:rFonts w:ascii="Arial" w:hAnsi="Arial" w:cs="Arial"/>
        </w:rPr>
        <w:t>3.6.2.5.1 Desarrollo de material de referencia, manuales, planes de lección, evaluaciones, prácticas y presentaciones.</w:t>
      </w:r>
    </w:p>
    <w:p w:rsidR="00C919B5" w:rsidRPr="009E5012" w:rsidRDefault="00C919B5" w:rsidP="00C919B5">
      <w:pPr>
        <w:jc w:val="both"/>
        <w:rPr>
          <w:rFonts w:ascii="Arial" w:hAnsi="Arial" w:cs="Arial"/>
        </w:rPr>
      </w:pPr>
      <w:r w:rsidRPr="009E5012">
        <w:rPr>
          <w:rFonts w:ascii="Arial" w:hAnsi="Arial" w:cs="Arial"/>
        </w:rPr>
        <w:t>3.2.6.5.2 Implementación del 03 proceso de recertificación.</w:t>
      </w:r>
    </w:p>
    <w:p w:rsidR="00C919B5" w:rsidRPr="009E5012" w:rsidRDefault="00C919B5" w:rsidP="00C919B5">
      <w:pPr>
        <w:jc w:val="both"/>
        <w:rPr>
          <w:rFonts w:ascii="Arial" w:hAnsi="Arial" w:cs="Arial"/>
        </w:rPr>
      </w:pPr>
      <w:r w:rsidRPr="009E5012">
        <w:rPr>
          <w:rFonts w:ascii="Arial" w:hAnsi="Arial" w:cs="Arial"/>
        </w:rPr>
        <w:t>3.7.1.1.1 Definición de requerimientos generales de necesidades de infraestructura.</w:t>
      </w:r>
    </w:p>
    <w:p w:rsidR="00C919B5" w:rsidRPr="009E5012" w:rsidRDefault="00C919B5" w:rsidP="00C919B5">
      <w:pPr>
        <w:jc w:val="both"/>
        <w:rPr>
          <w:rFonts w:ascii="Arial" w:hAnsi="Arial" w:cs="Arial"/>
        </w:rPr>
      </w:pPr>
      <w:r w:rsidRPr="009E5012">
        <w:rPr>
          <w:rFonts w:ascii="Arial" w:hAnsi="Arial" w:cs="Arial"/>
        </w:rPr>
        <w:t>3.7.1.1.2 Presentación ante la Unidad de Servicios Generales, las características técnicas de las infraestructuras requeridas.</w:t>
      </w:r>
    </w:p>
    <w:p w:rsidR="00C919B5" w:rsidRPr="009E5012" w:rsidRDefault="00C919B5" w:rsidP="00C919B5">
      <w:pPr>
        <w:jc w:val="both"/>
        <w:rPr>
          <w:rFonts w:ascii="Arial" w:hAnsi="Arial" w:cs="Arial"/>
        </w:rPr>
      </w:pPr>
      <w:r w:rsidRPr="009E5012">
        <w:rPr>
          <w:rFonts w:ascii="Arial" w:hAnsi="Arial" w:cs="Arial"/>
        </w:rPr>
        <w:t>3.7.1.2.1 Análisis de solicitud y adquisición de recursos.</w:t>
      </w:r>
    </w:p>
    <w:p w:rsidR="00C919B5" w:rsidRPr="009E5012" w:rsidRDefault="00C919B5" w:rsidP="00C919B5">
      <w:pPr>
        <w:jc w:val="both"/>
        <w:rPr>
          <w:rFonts w:ascii="Arial" w:hAnsi="Arial" w:cs="Arial"/>
        </w:rPr>
      </w:pPr>
      <w:r w:rsidRPr="009E5012">
        <w:rPr>
          <w:rFonts w:ascii="Arial" w:hAnsi="Arial" w:cs="Arial"/>
        </w:rPr>
        <w:lastRenderedPageBreak/>
        <w:t>3.7.1.2.2 Atención de solicitudes programadas.</w:t>
      </w:r>
    </w:p>
    <w:p w:rsidR="00C919B5" w:rsidRPr="009E5012" w:rsidRDefault="00C919B5" w:rsidP="00C919B5">
      <w:pPr>
        <w:jc w:val="both"/>
        <w:rPr>
          <w:rFonts w:ascii="Arial" w:hAnsi="Arial" w:cs="Arial"/>
        </w:rPr>
      </w:pPr>
      <w:r w:rsidRPr="009E5012">
        <w:rPr>
          <w:rFonts w:ascii="Arial" w:hAnsi="Arial" w:cs="Arial"/>
        </w:rPr>
        <w:t>3.7.1.3.1 Planificación de actividades para construcción de Simulador de Observación de Fuego.</w:t>
      </w:r>
    </w:p>
    <w:p w:rsidR="00C919B5" w:rsidRPr="009E5012" w:rsidRDefault="00C919B5" w:rsidP="00C919B5">
      <w:pPr>
        <w:jc w:val="both"/>
        <w:rPr>
          <w:rFonts w:ascii="Arial" w:hAnsi="Arial" w:cs="Arial"/>
        </w:rPr>
      </w:pPr>
      <w:r w:rsidRPr="009E5012">
        <w:rPr>
          <w:rFonts w:ascii="Arial" w:hAnsi="Arial" w:cs="Arial"/>
        </w:rPr>
        <w:t>3.7.1.3.2 Ejecución de actividades programadas para la construcción del simulador de Observación del Fuego.</w:t>
      </w:r>
    </w:p>
    <w:p w:rsidR="00C919B5" w:rsidRPr="009E5012" w:rsidRDefault="00C919B5" w:rsidP="00C919B5">
      <w:pPr>
        <w:jc w:val="both"/>
        <w:rPr>
          <w:rFonts w:ascii="Arial" w:hAnsi="Arial" w:cs="Arial"/>
          <w:b/>
        </w:rPr>
      </w:pPr>
    </w:p>
    <w:p w:rsidR="00C919B5" w:rsidRPr="009E5012" w:rsidRDefault="00C919B5" w:rsidP="00C919B5">
      <w:pPr>
        <w:pStyle w:val="Ttulo3"/>
        <w:numPr>
          <w:ilvl w:val="0"/>
          <w:numId w:val="45"/>
        </w:numPr>
        <w:jc w:val="both"/>
        <w:rPr>
          <w:rFonts w:ascii="Arial" w:hAnsi="Arial" w:cs="Arial"/>
          <w:color w:val="auto"/>
        </w:rPr>
      </w:pPr>
      <w:bookmarkStart w:id="90" w:name="_Toc456260859"/>
      <w:bookmarkStart w:id="91" w:name="_Toc456267947"/>
      <w:bookmarkStart w:id="92" w:name="_Toc456344160"/>
      <w:r w:rsidRPr="009E5012">
        <w:rPr>
          <w:rFonts w:ascii="Arial" w:hAnsi="Arial" w:cs="Arial"/>
          <w:color w:val="auto"/>
        </w:rPr>
        <w:t>PLANES Y OPERACIONES</w:t>
      </w:r>
      <w:bookmarkEnd w:id="90"/>
      <w:bookmarkEnd w:id="91"/>
      <w:bookmarkEnd w:id="92"/>
    </w:p>
    <w:p w:rsidR="00C919B5" w:rsidRPr="009E5012" w:rsidRDefault="00C919B5" w:rsidP="00C919B5">
      <w:pPr>
        <w:jc w:val="both"/>
        <w:rPr>
          <w:rFonts w:ascii="Arial" w:hAnsi="Arial" w:cs="Arial"/>
          <w:b/>
        </w:rPr>
      </w:pPr>
      <w:r w:rsidRPr="009E5012">
        <w:rPr>
          <w:rFonts w:ascii="Arial" w:hAnsi="Arial" w:cs="Arial"/>
          <w:b/>
        </w:rPr>
        <w:t>Objetivos específicos:</w:t>
      </w:r>
    </w:p>
    <w:p w:rsidR="00C919B5" w:rsidRPr="009E5012" w:rsidRDefault="00C919B5" w:rsidP="00C919B5">
      <w:pPr>
        <w:pStyle w:val="Prrafodelista"/>
        <w:numPr>
          <w:ilvl w:val="0"/>
          <w:numId w:val="39"/>
        </w:numPr>
        <w:jc w:val="both"/>
        <w:rPr>
          <w:rFonts w:ascii="Arial" w:hAnsi="Arial" w:cs="Arial"/>
        </w:rPr>
      </w:pPr>
      <w:r w:rsidRPr="009E5012">
        <w:rPr>
          <w:rFonts w:ascii="Arial" w:hAnsi="Arial" w:cs="Arial"/>
        </w:rPr>
        <w:t>Gestión Institucional</w:t>
      </w:r>
    </w:p>
    <w:p w:rsidR="00C919B5" w:rsidRPr="009E5012" w:rsidRDefault="00C919B5" w:rsidP="00C919B5">
      <w:pPr>
        <w:ind w:left="360"/>
        <w:jc w:val="both"/>
        <w:rPr>
          <w:rFonts w:ascii="Arial" w:hAnsi="Arial" w:cs="Arial"/>
        </w:rPr>
      </w:pPr>
      <w:r w:rsidRPr="009E5012">
        <w:rPr>
          <w:rFonts w:ascii="Arial" w:hAnsi="Arial" w:cs="Arial"/>
        </w:rPr>
        <w:t>5. Atención de Emergencias</w:t>
      </w:r>
    </w:p>
    <w:p w:rsidR="00C919B5" w:rsidRPr="009E5012" w:rsidRDefault="00C919B5" w:rsidP="00C919B5">
      <w:pPr>
        <w:ind w:left="360"/>
        <w:jc w:val="both"/>
        <w:rPr>
          <w:rFonts w:ascii="Arial" w:hAnsi="Arial" w:cs="Arial"/>
        </w:rPr>
      </w:pPr>
      <w:r w:rsidRPr="009E5012">
        <w:rPr>
          <w:rFonts w:ascii="Arial" w:hAnsi="Arial" w:cs="Arial"/>
        </w:rPr>
        <w:t xml:space="preserve">6. Prevención de Emergencias </w:t>
      </w:r>
    </w:p>
    <w:p w:rsidR="00C919B5" w:rsidRPr="009E5012" w:rsidRDefault="00C919B5" w:rsidP="00C919B5">
      <w:pPr>
        <w:jc w:val="both"/>
        <w:rPr>
          <w:rFonts w:ascii="Arial" w:hAnsi="Arial" w:cs="Arial"/>
          <w:b/>
        </w:rPr>
      </w:pPr>
      <w:r w:rsidRPr="009E5012">
        <w:rPr>
          <w:rFonts w:ascii="Arial" w:hAnsi="Arial" w:cs="Arial"/>
          <w:b/>
        </w:rPr>
        <w:t xml:space="preserve">Metas específicas: </w:t>
      </w:r>
    </w:p>
    <w:p w:rsidR="00C919B5" w:rsidRPr="009E5012" w:rsidRDefault="00C919B5" w:rsidP="00C919B5">
      <w:pPr>
        <w:jc w:val="both"/>
        <w:rPr>
          <w:rFonts w:ascii="Arial" w:hAnsi="Arial" w:cs="Arial"/>
        </w:rPr>
      </w:pPr>
      <w:r w:rsidRPr="009E5012">
        <w:rPr>
          <w:rFonts w:ascii="Arial" w:hAnsi="Arial" w:cs="Arial"/>
        </w:rPr>
        <w:t>3.1.3.1 Coordinar la Comisión de LEOS y desarrollar el plan de trabajo anual en función de esa Comisión, con la aprobación de la Dirección Operativa.</w:t>
      </w:r>
    </w:p>
    <w:p w:rsidR="00C919B5" w:rsidRPr="009E5012" w:rsidRDefault="00C919B5" w:rsidP="00C919B5">
      <w:pPr>
        <w:jc w:val="both"/>
        <w:rPr>
          <w:rFonts w:ascii="Arial" w:hAnsi="Arial" w:cs="Arial"/>
        </w:rPr>
      </w:pPr>
      <w:r w:rsidRPr="009E5012">
        <w:rPr>
          <w:rFonts w:ascii="Arial" w:hAnsi="Arial" w:cs="Arial"/>
        </w:rPr>
        <w:t>3.1.3.2 Participar en todos los análisis Post- Incidentes convocados por los diferentes mandos de los incendios relevantes</w:t>
      </w:r>
    </w:p>
    <w:p w:rsidR="00C919B5" w:rsidRPr="009E5012" w:rsidRDefault="00C919B5" w:rsidP="00C919B5">
      <w:pPr>
        <w:jc w:val="both"/>
        <w:rPr>
          <w:rFonts w:ascii="Arial" w:hAnsi="Arial" w:cs="Arial"/>
        </w:rPr>
      </w:pPr>
      <w:r w:rsidRPr="009E5012">
        <w:rPr>
          <w:rFonts w:ascii="Arial" w:hAnsi="Arial" w:cs="Arial"/>
        </w:rPr>
        <w:t>3.5.5 1 Realizar los planes operativos de los eventos o actividades relevantes, en las cuales participa el Cuerpo de Bomberos en el ámbito de su competencia.</w:t>
      </w:r>
    </w:p>
    <w:p w:rsidR="00C919B5" w:rsidRPr="009E5012" w:rsidRDefault="00C919B5" w:rsidP="00C919B5">
      <w:pPr>
        <w:jc w:val="both"/>
        <w:rPr>
          <w:rFonts w:ascii="Arial" w:hAnsi="Arial" w:cs="Arial"/>
        </w:rPr>
      </w:pPr>
      <w:r w:rsidRPr="009E5012">
        <w:rPr>
          <w:rFonts w:ascii="Arial" w:hAnsi="Arial" w:cs="Arial"/>
        </w:rPr>
        <w:t xml:space="preserve">3.6.3.1 Revisar, corregir y aprobar  los planes de los 7 simulacros nacionales establecidos en el PAO de las Estaciones. </w:t>
      </w:r>
    </w:p>
    <w:p w:rsidR="00C919B5" w:rsidRPr="009E5012" w:rsidRDefault="00C919B5" w:rsidP="00C919B5">
      <w:pPr>
        <w:jc w:val="both"/>
        <w:rPr>
          <w:rFonts w:ascii="Arial" w:hAnsi="Arial" w:cs="Arial"/>
        </w:rPr>
      </w:pPr>
      <w:r w:rsidRPr="009E5012">
        <w:rPr>
          <w:rFonts w:ascii="Arial" w:hAnsi="Arial" w:cs="Arial"/>
        </w:rPr>
        <w:t>3.6.3.2 Aprobar los planes estratégicos para el desarrollo de simulacros cotidianos en las estaciones.</w:t>
      </w:r>
    </w:p>
    <w:p w:rsidR="00C919B5" w:rsidRPr="009E5012" w:rsidRDefault="00C919B5" w:rsidP="00C919B5">
      <w:pPr>
        <w:jc w:val="both"/>
        <w:rPr>
          <w:rFonts w:ascii="Arial" w:hAnsi="Arial" w:cs="Arial"/>
        </w:rPr>
      </w:pPr>
      <w:r w:rsidRPr="009E5012">
        <w:rPr>
          <w:rFonts w:ascii="Arial" w:hAnsi="Arial" w:cs="Arial"/>
        </w:rPr>
        <w:t>3.6.3.3 Participar en las reuniones de coordinación interinstitucional, para la respuesta y coordinación de trabajos estratégicos de prevención.</w:t>
      </w:r>
    </w:p>
    <w:p w:rsidR="00C919B5" w:rsidRPr="009E5012" w:rsidRDefault="00C919B5" w:rsidP="00C919B5">
      <w:pPr>
        <w:jc w:val="both"/>
        <w:rPr>
          <w:rFonts w:ascii="Arial" w:hAnsi="Arial" w:cs="Arial"/>
          <w:b/>
        </w:rPr>
      </w:pPr>
      <w:r w:rsidRPr="009E5012">
        <w:rPr>
          <w:rFonts w:ascii="Arial" w:hAnsi="Arial" w:cs="Arial"/>
          <w:b/>
        </w:rPr>
        <w:t xml:space="preserve">Acciones: </w:t>
      </w:r>
    </w:p>
    <w:p w:rsidR="00C919B5" w:rsidRPr="009E5012" w:rsidRDefault="00C919B5" w:rsidP="00C919B5">
      <w:pPr>
        <w:jc w:val="both"/>
        <w:rPr>
          <w:rFonts w:ascii="Arial" w:hAnsi="Arial" w:cs="Arial"/>
        </w:rPr>
      </w:pPr>
      <w:r w:rsidRPr="009E5012">
        <w:rPr>
          <w:rFonts w:ascii="Arial" w:hAnsi="Arial" w:cs="Arial"/>
        </w:rPr>
        <w:t>3.1.3.1.1 Confección del plan de trabajo anual de la Comisión de LEOS.</w:t>
      </w:r>
    </w:p>
    <w:p w:rsidR="00C919B5" w:rsidRPr="009E5012" w:rsidRDefault="00C919B5" w:rsidP="00C919B5">
      <w:pPr>
        <w:jc w:val="both"/>
        <w:rPr>
          <w:rFonts w:ascii="Arial" w:hAnsi="Arial" w:cs="Arial"/>
        </w:rPr>
      </w:pPr>
      <w:r w:rsidRPr="009E5012">
        <w:rPr>
          <w:rFonts w:ascii="Arial" w:hAnsi="Arial" w:cs="Arial"/>
        </w:rPr>
        <w:t>3.1.3.1 2 Ejecutar el plan anual de trabajo de la Comisión de Lineamientos.</w:t>
      </w:r>
    </w:p>
    <w:p w:rsidR="00C919B5" w:rsidRPr="009E5012" w:rsidRDefault="00C919B5" w:rsidP="00C919B5">
      <w:pPr>
        <w:jc w:val="both"/>
        <w:rPr>
          <w:rFonts w:ascii="Arial" w:hAnsi="Arial" w:cs="Arial"/>
        </w:rPr>
      </w:pPr>
      <w:r w:rsidRPr="009E5012">
        <w:rPr>
          <w:rFonts w:ascii="Arial" w:hAnsi="Arial" w:cs="Arial"/>
        </w:rPr>
        <w:t>3.1.3.1.3 Preparar y rendir un informe trimestral del avance de las actividades del plan.</w:t>
      </w:r>
    </w:p>
    <w:p w:rsidR="00C919B5" w:rsidRPr="009E5012" w:rsidRDefault="00C919B5" w:rsidP="00C919B5">
      <w:pPr>
        <w:jc w:val="both"/>
        <w:rPr>
          <w:rFonts w:ascii="Arial" w:hAnsi="Arial" w:cs="Arial"/>
        </w:rPr>
      </w:pPr>
      <w:r w:rsidRPr="009E5012">
        <w:rPr>
          <w:rFonts w:ascii="Arial" w:hAnsi="Arial" w:cs="Arial"/>
        </w:rPr>
        <w:t>3.1.3.2.1 Participar en el 100% de las Convocatorias a  análisis post - incidente.</w:t>
      </w:r>
    </w:p>
    <w:p w:rsidR="00C919B5" w:rsidRPr="009E5012" w:rsidRDefault="00C919B5" w:rsidP="00C919B5">
      <w:pPr>
        <w:jc w:val="both"/>
        <w:rPr>
          <w:rFonts w:ascii="Arial" w:hAnsi="Arial" w:cs="Arial"/>
        </w:rPr>
      </w:pPr>
      <w:r w:rsidRPr="009E5012">
        <w:rPr>
          <w:rFonts w:ascii="Arial" w:hAnsi="Arial" w:cs="Arial"/>
        </w:rPr>
        <w:t>3.1.3.2.2 Desarrollar informe de cada análisis a la Dirección Operativa.</w:t>
      </w:r>
    </w:p>
    <w:p w:rsidR="00C919B5" w:rsidRPr="009E5012" w:rsidRDefault="00C919B5" w:rsidP="00C919B5">
      <w:pPr>
        <w:jc w:val="both"/>
        <w:rPr>
          <w:rFonts w:ascii="Arial" w:hAnsi="Arial" w:cs="Arial"/>
        </w:rPr>
      </w:pPr>
      <w:r w:rsidRPr="009E5012">
        <w:rPr>
          <w:rFonts w:ascii="Arial" w:hAnsi="Arial" w:cs="Arial"/>
        </w:rPr>
        <w:lastRenderedPageBreak/>
        <w:t>3.5.5.1 Realizar todos los planes operativos requeridos por la Organización, en la respuesta y atención a los eventos o actividades relevantes en los que participa Bomberos en el ámbito de su competencia.</w:t>
      </w:r>
    </w:p>
    <w:p w:rsidR="00C919B5" w:rsidRPr="009E5012" w:rsidRDefault="00C919B5" w:rsidP="00C919B5">
      <w:pPr>
        <w:jc w:val="both"/>
        <w:rPr>
          <w:rFonts w:ascii="Arial" w:hAnsi="Arial" w:cs="Arial"/>
        </w:rPr>
      </w:pPr>
      <w:r w:rsidRPr="009E5012">
        <w:rPr>
          <w:rFonts w:ascii="Arial" w:hAnsi="Arial" w:cs="Arial"/>
        </w:rPr>
        <w:t>3.5.5.2 Evaluar la ejecución de los planes operativos en conjunto con el Departamento de Operaciones.</w:t>
      </w:r>
    </w:p>
    <w:p w:rsidR="00C919B5" w:rsidRPr="009E5012" w:rsidRDefault="00C919B5" w:rsidP="00C919B5">
      <w:pPr>
        <w:jc w:val="both"/>
        <w:rPr>
          <w:rFonts w:ascii="Arial" w:hAnsi="Arial" w:cs="Arial"/>
        </w:rPr>
      </w:pPr>
      <w:r w:rsidRPr="009E5012">
        <w:rPr>
          <w:rFonts w:ascii="Arial" w:hAnsi="Arial" w:cs="Arial"/>
        </w:rPr>
        <w:t xml:space="preserve">3.6.3.1.1 Revisar,  corregir y aprobar los 7 planes de los simulacros nacionales. </w:t>
      </w:r>
    </w:p>
    <w:p w:rsidR="00C919B5" w:rsidRPr="009E5012" w:rsidRDefault="00C919B5" w:rsidP="00C919B5">
      <w:pPr>
        <w:jc w:val="both"/>
        <w:rPr>
          <w:rFonts w:ascii="Arial" w:hAnsi="Arial" w:cs="Arial"/>
        </w:rPr>
      </w:pPr>
      <w:r w:rsidRPr="009E5012">
        <w:rPr>
          <w:rFonts w:ascii="Arial" w:hAnsi="Arial" w:cs="Arial"/>
        </w:rPr>
        <w:t xml:space="preserve">3.6.3.1.2 Evaluar en el campo la ejecución de los planes en los simulacros Nacionales programados </w:t>
      </w:r>
    </w:p>
    <w:p w:rsidR="00C919B5" w:rsidRPr="009E5012" w:rsidRDefault="00C919B5" w:rsidP="00C919B5">
      <w:pPr>
        <w:jc w:val="both"/>
        <w:rPr>
          <w:rFonts w:ascii="Arial" w:hAnsi="Arial" w:cs="Arial"/>
        </w:rPr>
      </w:pPr>
      <w:r w:rsidRPr="009E5012">
        <w:rPr>
          <w:rFonts w:ascii="Arial" w:hAnsi="Arial" w:cs="Arial"/>
        </w:rPr>
        <w:t>3.6.3.2.1 Revisar al menos un plan operativo de los simulacros cotidianos de estación de 2 Batallones al mes.</w:t>
      </w:r>
    </w:p>
    <w:p w:rsidR="00C919B5" w:rsidRPr="009E5012" w:rsidRDefault="00C919B5" w:rsidP="00C919B5">
      <w:pPr>
        <w:jc w:val="both"/>
        <w:rPr>
          <w:rFonts w:ascii="Arial" w:hAnsi="Arial" w:cs="Arial"/>
        </w:rPr>
      </w:pPr>
      <w:r w:rsidRPr="009E5012">
        <w:rPr>
          <w:rFonts w:ascii="Arial" w:hAnsi="Arial" w:cs="Arial"/>
        </w:rPr>
        <w:t>3.6.3.2.2 Evaluar al menos la ejecución de un plan operativo de los simulacros cotidianos de estación de 2 Batallones al mes.</w:t>
      </w:r>
    </w:p>
    <w:p w:rsidR="00C919B5" w:rsidRPr="009E5012" w:rsidRDefault="00C919B5" w:rsidP="00C919B5">
      <w:pPr>
        <w:jc w:val="both"/>
        <w:rPr>
          <w:rFonts w:ascii="Arial" w:hAnsi="Arial" w:cs="Arial"/>
        </w:rPr>
      </w:pPr>
      <w:r w:rsidRPr="009E5012">
        <w:rPr>
          <w:rFonts w:ascii="Arial" w:hAnsi="Arial" w:cs="Arial"/>
        </w:rPr>
        <w:t>3.6.3.3.1 Participar en el 100% de las reuniones de coordinación interinstitucional.</w:t>
      </w:r>
    </w:p>
    <w:p w:rsidR="00C919B5" w:rsidRPr="009E5012" w:rsidRDefault="00C919B5" w:rsidP="00C919B5">
      <w:pPr>
        <w:jc w:val="both"/>
        <w:rPr>
          <w:rFonts w:ascii="Arial" w:hAnsi="Arial" w:cs="Arial"/>
        </w:rPr>
      </w:pPr>
      <w:r w:rsidRPr="009E5012">
        <w:rPr>
          <w:rFonts w:ascii="Arial" w:hAnsi="Arial" w:cs="Arial"/>
        </w:rPr>
        <w:t>3.6.3.3.2 Desarrollar trabajos interinstitucionales como trabajos previos a la coordinación y respuesta.</w:t>
      </w:r>
    </w:p>
    <w:p w:rsidR="00C919B5" w:rsidRPr="009E5012" w:rsidRDefault="00C919B5" w:rsidP="00C919B5">
      <w:pPr>
        <w:jc w:val="both"/>
        <w:rPr>
          <w:rFonts w:ascii="Arial" w:hAnsi="Arial" w:cs="Arial"/>
        </w:rPr>
      </w:pPr>
    </w:p>
    <w:p w:rsidR="00C919B5" w:rsidRPr="009E5012" w:rsidRDefault="00C919B5" w:rsidP="00C919B5">
      <w:pPr>
        <w:pStyle w:val="Ttulo3"/>
        <w:numPr>
          <w:ilvl w:val="0"/>
          <w:numId w:val="45"/>
        </w:numPr>
        <w:jc w:val="both"/>
        <w:rPr>
          <w:rFonts w:ascii="Arial" w:hAnsi="Arial" w:cs="Arial"/>
          <w:color w:val="auto"/>
        </w:rPr>
      </w:pPr>
      <w:bookmarkStart w:id="93" w:name="_Toc456260860"/>
      <w:bookmarkStart w:id="94" w:name="_Toc456267948"/>
      <w:bookmarkStart w:id="95" w:name="_Toc456344161"/>
      <w:r w:rsidRPr="009E5012">
        <w:rPr>
          <w:rFonts w:ascii="Arial" w:hAnsi="Arial" w:cs="Arial"/>
          <w:color w:val="auto"/>
        </w:rPr>
        <w:t>PREVENCIÓN E INVESTIGACIÓN DE INCENDIOS</w:t>
      </w:r>
      <w:bookmarkEnd w:id="93"/>
      <w:bookmarkEnd w:id="94"/>
      <w:bookmarkEnd w:id="95"/>
    </w:p>
    <w:p w:rsidR="00C919B5" w:rsidRPr="009E5012" w:rsidRDefault="00C919B5" w:rsidP="00C919B5">
      <w:pPr>
        <w:jc w:val="both"/>
        <w:rPr>
          <w:rFonts w:ascii="Arial" w:hAnsi="Arial" w:cs="Arial"/>
          <w:b/>
        </w:rPr>
      </w:pPr>
      <w:r w:rsidRPr="009E5012">
        <w:rPr>
          <w:rFonts w:ascii="Arial" w:hAnsi="Arial" w:cs="Arial"/>
          <w:b/>
        </w:rPr>
        <w:t>Objetivos específicos:</w:t>
      </w:r>
    </w:p>
    <w:p w:rsidR="00C919B5" w:rsidRPr="009E5012" w:rsidRDefault="00C919B5" w:rsidP="00C919B5">
      <w:pPr>
        <w:pStyle w:val="Prrafodelista"/>
        <w:numPr>
          <w:ilvl w:val="0"/>
          <w:numId w:val="39"/>
        </w:numPr>
        <w:jc w:val="both"/>
        <w:rPr>
          <w:rFonts w:ascii="Arial" w:hAnsi="Arial" w:cs="Arial"/>
        </w:rPr>
      </w:pPr>
      <w:r w:rsidRPr="009E5012">
        <w:rPr>
          <w:rFonts w:ascii="Arial" w:hAnsi="Arial" w:cs="Arial"/>
        </w:rPr>
        <w:t>Talento Humano</w:t>
      </w:r>
    </w:p>
    <w:p w:rsidR="00C919B5" w:rsidRPr="009E5012" w:rsidRDefault="00C919B5" w:rsidP="00C919B5">
      <w:pPr>
        <w:pStyle w:val="Prrafodelista"/>
        <w:numPr>
          <w:ilvl w:val="0"/>
          <w:numId w:val="36"/>
        </w:numPr>
        <w:jc w:val="both"/>
        <w:rPr>
          <w:rFonts w:ascii="Arial" w:hAnsi="Arial" w:cs="Arial"/>
        </w:rPr>
      </w:pPr>
      <w:r w:rsidRPr="009E5012">
        <w:rPr>
          <w:rFonts w:ascii="Arial" w:hAnsi="Arial" w:cs="Arial"/>
        </w:rPr>
        <w:t>Prevención de emergencias</w:t>
      </w:r>
    </w:p>
    <w:p w:rsidR="00C919B5" w:rsidRPr="009E5012" w:rsidRDefault="00C919B5" w:rsidP="00C919B5">
      <w:pPr>
        <w:jc w:val="both"/>
        <w:rPr>
          <w:rFonts w:ascii="Arial" w:hAnsi="Arial" w:cs="Arial"/>
          <w:b/>
        </w:rPr>
      </w:pPr>
      <w:r w:rsidRPr="009E5012">
        <w:rPr>
          <w:rFonts w:ascii="Arial" w:hAnsi="Arial" w:cs="Arial"/>
          <w:b/>
        </w:rPr>
        <w:t>Metas específicas:</w:t>
      </w:r>
    </w:p>
    <w:p w:rsidR="00C919B5" w:rsidRPr="009E5012" w:rsidRDefault="00C919B5" w:rsidP="00C919B5">
      <w:pPr>
        <w:jc w:val="both"/>
        <w:rPr>
          <w:rFonts w:ascii="Arial" w:hAnsi="Arial" w:cs="Arial"/>
        </w:rPr>
      </w:pPr>
      <w:r w:rsidRPr="009E5012">
        <w:rPr>
          <w:rFonts w:ascii="Arial" w:hAnsi="Arial" w:cs="Arial"/>
        </w:rPr>
        <w:t>3.2.6.1 Fortalecer en el Benemérito Cuerpo de Bomberos de Costa Rica, el Sistema de Gestión Preventiva de Seguridad y Salud Ocupacional, mediante la asesoría, sistema de registro de accidentes y campañas  de divulgación.</w:t>
      </w:r>
    </w:p>
    <w:p w:rsidR="00C919B5" w:rsidRPr="009E5012" w:rsidRDefault="00C919B5" w:rsidP="00C919B5">
      <w:pPr>
        <w:jc w:val="both"/>
        <w:rPr>
          <w:rFonts w:ascii="Arial" w:hAnsi="Arial" w:cs="Arial"/>
        </w:rPr>
      </w:pPr>
      <w:r w:rsidRPr="009E5012">
        <w:rPr>
          <w:rFonts w:ascii="Arial" w:hAnsi="Arial" w:cs="Arial"/>
        </w:rPr>
        <w:t>3.2.6.2 Implementar procedimientos de trabajo sobre seguridad en la escena de emergencias, de acuerdo con los parámetros de las normas NFPA 1500 y NFPA 1521</w:t>
      </w:r>
    </w:p>
    <w:p w:rsidR="00C919B5" w:rsidRPr="009E5012" w:rsidRDefault="00C919B5" w:rsidP="00C919B5">
      <w:pPr>
        <w:jc w:val="both"/>
        <w:rPr>
          <w:rFonts w:ascii="Arial" w:hAnsi="Arial" w:cs="Arial"/>
        </w:rPr>
      </w:pPr>
      <w:r w:rsidRPr="009E5012">
        <w:rPr>
          <w:rFonts w:ascii="Arial" w:hAnsi="Arial" w:cs="Arial"/>
        </w:rPr>
        <w:t>3.2.6.3 Elaborar e implementar procedimientos sobre seguridad en el trabajo y evaluación de las condiciones medioambientales de los centros de trabajo del Benemérito Cuerpo de Bomberos de Costa Rica de acuerdo con los parámetros de las normas NFPA 1500 y NFPA 1521.</w:t>
      </w:r>
    </w:p>
    <w:p w:rsidR="00C919B5" w:rsidRPr="009E5012" w:rsidRDefault="00C919B5" w:rsidP="00C919B5">
      <w:pPr>
        <w:jc w:val="both"/>
        <w:rPr>
          <w:rFonts w:ascii="Arial" w:hAnsi="Arial" w:cs="Arial"/>
        </w:rPr>
      </w:pPr>
      <w:r w:rsidRPr="009E5012">
        <w:rPr>
          <w:rFonts w:ascii="Arial" w:hAnsi="Arial" w:cs="Arial"/>
        </w:rPr>
        <w:t>3.6.4.1 Ejecutar la revisión de proyectos constructivos,  en cumplimiento con  el Capítulo III, artículo 10 y Capítulo IV, artículo 14 del Decreto N° 36550-MIVAH-MEIC y N° 38441-MP-MIVAH-S-MEIC-TUR,  con base en el Manual de Disposiciones Técnicas.</w:t>
      </w:r>
    </w:p>
    <w:p w:rsidR="00C919B5" w:rsidRPr="009E5012" w:rsidRDefault="00C919B5" w:rsidP="00C919B5">
      <w:pPr>
        <w:jc w:val="both"/>
        <w:rPr>
          <w:rFonts w:ascii="Arial" w:hAnsi="Arial" w:cs="Arial"/>
        </w:rPr>
      </w:pPr>
      <w:r w:rsidRPr="009E5012">
        <w:rPr>
          <w:rFonts w:ascii="Arial" w:hAnsi="Arial" w:cs="Arial"/>
        </w:rPr>
        <w:lastRenderedPageBreak/>
        <w:t>3.6.4.2 Ejecutar inspecciones  en aquellos proyectos  Clase A, que sean priorizados por el Benemérito Cuerpo de Bomberos de Costa Rica.</w:t>
      </w:r>
    </w:p>
    <w:p w:rsidR="00C919B5" w:rsidRPr="009E5012" w:rsidRDefault="00C919B5" w:rsidP="00C919B5">
      <w:pPr>
        <w:jc w:val="both"/>
        <w:rPr>
          <w:rFonts w:ascii="Arial" w:hAnsi="Arial" w:cs="Arial"/>
        </w:rPr>
      </w:pPr>
      <w:r w:rsidRPr="009E5012">
        <w:rPr>
          <w:rFonts w:ascii="Arial" w:hAnsi="Arial" w:cs="Arial"/>
        </w:rPr>
        <w:t>3.6.4.3 Mantener la coordinación permanente con las  instituciones responsables del control regulatorio, para el cumplimiento de las responsabilidades del Benemérito Cuerpo de Bomberos de Costa Rica en materia de prevención de incendios y seguridad humana.</w:t>
      </w:r>
    </w:p>
    <w:p w:rsidR="00C919B5" w:rsidRPr="009E5012" w:rsidRDefault="00C919B5" w:rsidP="00C919B5">
      <w:pPr>
        <w:jc w:val="both"/>
        <w:rPr>
          <w:rFonts w:ascii="Arial" w:hAnsi="Arial" w:cs="Arial"/>
        </w:rPr>
      </w:pPr>
      <w:r w:rsidRPr="009E5012">
        <w:rPr>
          <w:rFonts w:ascii="Arial" w:hAnsi="Arial" w:cs="Arial"/>
        </w:rPr>
        <w:t>3.6.4.4 Establecer un sistema permanente de promoción e  investigación sobre nuevos equipos y tecnologías en el campo de la seguridad humana y protección contra incendios</w:t>
      </w:r>
    </w:p>
    <w:p w:rsidR="00C919B5" w:rsidRPr="009E5012" w:rsidRDefault="00C919B5" w:rsidP="00C919B5">
      <w:pPr>
        <w:jc w:val="both"/>
        <w:rPr>
          <w:rFonts w:ascii="Arial" w:hAnsi="Arial" w:cs="Arial"/>
        </w:rPr>
      </w:pPr>
      <w:r w:rsidRPr="009E5012">
        <w:rPr>
          <w:rFonts w:ascii="Arial" w:hAnsi="Arial" w:cs="Arial"/>
        </w:rPr>
        <w:t xml:space="preserve">3.6.4.5 Ejecutar el seguimiento al desarrollo de la Red Nacional de Hidrantes, mediante los procesos de control, asesoría y coordinación, con los administradores de sistemas de acueductos y las instancias operativas del Benemérito Cuerpo de Bomberos de Costa Rica.   Según los alcances de la Ley N° 8641 </w:t>
      </w:r>
    </w:p>
    <w:p w:rsidR="00C919B5" w:rsidRPr="009E5012" w:rsidRDefault="00C919B5" w:rsidP="00C919B5">
      <w:pPr>
        <w:jc w:val="both"/>
        <w:rPr>
          <w:rFonts w:ascii="Arial" w:hAnsi="Arial" w:cs="Arial"/>
        </w:rPr>
      </w:pPr>
      <w:r w:rsidRPr="009E5012">
        <w:rPr>
          <w:rFonts w:ascii="Arial" w:hAnsi="Arial" w:cs="Arial"/>
        </w:rPr>
        <w:t>3.6.4.6 Atender del 100% de las solicitudes de servicios técnicos de prevención, mediante las pruebas de sistemas de protección contra incendios, tramitada ante el Benemérito Cuerpo de Bomberos de Costa Rica.</w:t>
      </w:r>
    </w:p>
    <w:p w:rsidR="00C919B5" w:rsidRPr="009E5012" w:rsidRDefault="00C919B5" w:rsidP="00C919B5">
      <w:pPr>
        <w:jc w:val="both"/>
        <w:rPr>
          <w:rFonts w:ascii="Arial" w:hAnsi="Arial" w:cs="Arial"/>
        </w:rPr>
      </w:pPr>
      <w:r w:rsidRPr="009E5012">
        <w:rPr>
          <w:rFonts w:ascii="Arial" w:hAnsi="Arial" w:cs="Arial"/>
        </w:rPr>
        <w:t>3.6.4.7 Establecer un plan de control metrológico para la Unidad de Prevención e Investigación de Incendios</w:t>
      </w:r>
    </w:p>
    <w:p w:rsidR="00C919B5" w:rsidRPr="009E5012" w:rsidRDefault="00C919B5" w:rsidP="00C919B5">
      <w:pPr>
        <w:jc w:val="both"/>
        <w:rPr>
          <w:rFonts w:ascii="Arial" w:hAnsi="Arial" w:cs="Arial"/>
        </w:rPr>
      </w:pPr>
      <w:r w:rsidRPr="009E5012">
        <w:rPr>
          <w:rFonts w:ascii="Arial" w:hAnsi="Arial" w:cs="Arial"/>
        </w:rPr>
        <w:t>3.6.4.8 Gestionar los servicios técnicos preventivos del Benemérito Cuerpo de Bomberos de Costa Rica brindados a terceros</w:t>
      </w:r>
    </w:p>
    <w:p w:rsidR="00C919B5" w:rsidRPr="009E5012" w:rsidRDefault="00C919B5" w:rsidP="00C919B5">
      <w:pPr>
        <w:jc w:val="both"/>
        <w:rPr>
          <w:rFonts w:ascii="Arial" w:hAnsi="Arial" w:cs="Arial"/>
        </w:rPr>
      </w:pPr>
      <w:r w:rsidRPr="009E5012">
        <w:rPr>
          <w:rFonts w:ascii="Arial" w:hAnsi="Arial" w:cs="Arial"/>
        </w:rPr>
        <w:t>3.6.4.9 Atender el 100% de las solicitudes de  evaluaciones de seguridad humana y riesgo de incendio tramitado ante el Cuerpo de Bomberos.</w:t>
      </w:r>
    </w:p>
    <w:p w:rsidR="00C919B5" w:rsidRPr="009E5012" w:rsidRDefault="00C919B5" w:rsidP="00C919B5">
      <w:pPr>
        <w:jc w:val="both"/>
        <w:rPr>
          <w:rFonts w:ascii="Arial" w:hAnsi="Arial" w:cs="Arial"/>
        </w:rPr>
      </w:pPr>
      <w:r w:rsidRPr="009E5012">
        <w:rPr>
          <w:rFonts w:ascii="Arial" w:hAnsi="Arial" w:cs="Arial"/>
        </w:rPr>
        <w:t>3.6.4.10 Ejecutar el 100% de las actividades programadas relativas a la promoción, divulgación y apoyo social solicitadas a nuestra unidad.</w:t>
      </w:r>
    </w:p>
    <w:p w:rsidR="00C919B5" w:rsidRPr="009E5012" w:rsidRDefault="00C919B5" w:rsidP="00C919B5">
      <w:pPr>
        <w:jc w:val="both"/>
        <w:rPr>
          <w:rFonts w:ascii="Arial" w:hAnsi="Arial" w:cs="Arial"/>
        </w:rPr>
      </w:pPr>
      <w:r w:rsidRPr="009E5012">
        <w:rPr>
          <w:rFonts w:ascii="Arial" w:hAnsi="Arial" w:cs="Arial"/>
        </w:rPr>
        <w:t>3.6.4.11 Fortalecer la investigación de incendios mediante la aplicación de protocolos y procedimientos normados de pruebas, sea en laboratorios externos, o mediante un módulo básico de pruebas del Benemérito Cuerpo de Bomberos de Costa Rica.</w:t>
      </w:r>
    </w:p>
    <w:p w:rsidR="00C919B5" w:rsidRPr="009E5012" w:rsidRDefault="00C919B5" w:rsidP="00C919B5">
      <w:pPr>
        <w:jc w:val="both"/>
        <w:rPr>
          <w:rFonts w:ascii="Arial" w:hAnsi="Arial" w:cs="Arial"/>
        </w:rPr>
      </w:pPr>
      <w:r w:rsidRPr="009E5012">
        <w:rPr>
          <w:rFonts w:ascii="Arial" w:hAnsi="Arial" w:cs="Arial"/>
        </w:rPr>
        <w:t>3.6.4.12 Investigar, según los procedimientos internos, el 100% de los incendios y otras emergencias relevantes para el Benemérito Cuerpo de Bomberos de Costa Rica y otras autoridades, con los respectivos informes y registros</w:t>
      </w:r>
    </w:p>
    <w:p w:rsidR="00C919B5" w:rsidRPr="009E5012" w:rsidRDefault="00C919B5" w:rsidP="00C919B5">
      <w:pPr>
        <w:jc w:val="both"/>
        <w:rPr>
          <w:rFonts w:ascii="Arial" w:hAnsi="Arial" w:cs="Arial"/>
        </w:rPr>
      </w:pPr>
      <w:r w:rsidRPr="009E5012">
        <w:rPr>
          <w:rFonts w:ascii="Arial" w:hAnsi="Arial" w:cs="Arial"/>
        </w:rPr>
        <w:t>3.6.4.13 Desarrollar y actualizar  la normativa sobre Seguridad Humana y Protección Contra Incendios, mediante la participación en los comités técnicos de normalización y la propuesta de actualización o creación de reglamentos técnicos sobre seguridad humana y protección contra incendios</w:t>
      </w:r>
    </w:p>
    <w:p w:rsidR="00C919B5" w:rsidRPr="009E5012" w:rsidRDefault="00C919B5" w:rsidP="00C919B5">
      <w:pPr>
        <w:jc w:val="both"/>
        <w:rPr>
          <w:rFonts w:ascii="Arial" w:hAnsi="Arial" w:cs="Arial"/>
        </w:rPr>
      </w:pPr>
      <w:r w:rsidRPr="009E5012">
        <w:rPr>
          <w:rFonts w:ascii="Arial" w:hAnsi="Arial" w:cs="Arial"/>
        </w:rPr>
        <w:t>3.6.4.14 Implantar un programa de gestión de calidad en los servicios técnicos de prevención, como requisito fundamental para el proceso de acreditación ante el ECA, según ley No. 8279 Sistema Nacional para la Calidad-</w:t>
      </w:r>
    </w:p>
    <w:p w:rsidR="00C919B5" w:rsidRPr="009E5012" w:rsidRDefault="00C919B5" w:rsidP="00C919B5">
      <w:pPr>
        <w:jc w:val="both"/>
        <w:rPr>
          <w:rFonts w:ascii="Arial" w:hAnsi="Arial" w:cs="Arial"/>
          <w:b/>
        </w:rPr>
      </w:pPr>
      <w:r w:rsidRPr="009E5012">
        <w:rPr>
          <w:rFonts w:ascii="Arial" w:hAnsi="Arial" w:cs="Arial"/>
          <w:b/>
        </w:rPr>
        <w:lastRenderedPageBreak/>
        <w:t xml:space="preserve">Acciones: </w:t>
      </w:r>
    </w:p>
    <w:p w:rsidR="00C919B5" w:rsidRPr="009E5012" w:rsidRDefault="00C919B5" w:rsidP="00C919B5">
      <w:pPr>
        <w:jc w:val="both"/>
        <w:rPr>
          <w:rFonts w:ascii="Arial" w:hAnsi="Arial" w:cs="Arial"/>
        </w:rPr>
      </w:pPr>
      <w:r w:rsidRPr="009E5012">
        <w:rPr>
          <w:rFonts w:ascii="Arial" w:hAnsi="Arial" w:cs="Arial"/>
        </w:rPr>
        <w:t>3.2.6.1.1 Asesorar permanentemente a la Comisión Central de Salud Ocupacional y personal del Benemérito Cuerpo de Bomberos de Costa Rica.</w:t>
      </w:r>
    </w:p>
    <w:p w:rsidR="00C919B5" w:rsidRPr="009E5012" w:rsidRDefault="00C919B5" w:rsidP="00C919B5">
      <w:pPr>
        <w:jc w:val="both"/>
        <w:rPr>
          <w:rFonts w:ascii="Arial" w:hAnsi="Arial" w:cs="Arial"/>
        </w:rPr>
      </w:pPr>
      <w:r w:rsidRPr="009E5012">
        <w:rPr>
          <w:rFonts w:ascii="Arial" w:hAnsi="Arial" w:cs="Arial"/>
        </w:rPr>
        <w:t>3.2.6.1.2 Mantener actualizado, el sistema de registro de accidentes y enfermedades del trabajo del Benemérito Cuerpo de Bomberos de Costa Rica.</w:t>
      </w:r>
    </w:p>
    <w:p w:rsidR="00C919B5" w:rsidRPr="009E5012" w:rsidRDefault="00C919B5" w:rsidP="00C919B5">
      <w:pPr>
        <w:jc w:val="both"/>
        <w:rPr>
          <w:rFonts w:ascii="Arial" w:hAnsi="Arial" w:cs="Arial"/>
        </w:rPr>
      </w:pPr>
      <w:r w:rsidRPr="009E5012">
        <w:rPr>
          <w:rFonts w:ascii="Arial" w:hAnsi="Arial" w:cs="Arial"/>
        </w:rPr>
        <w:t>3.2.6.3 Proponer a la Unidad de  Comunicaciones 12 documentos para entregar al personal de Bomberos de acuerdo con lo establecido en el documento "Campaña de Prevención de Accidentes en el Trabajo"</w:t>
      </w:r>
    </w:p>
    <w:p w:rsidR="00C919B5" w:rsidRPr="009E5012" w:rsidRDefault="00C919B5" w:rsidP="00C919B5">
      <w:pPr>
        <w:jc w:val="both"/>
        <w:rPr>
          <w:rFonts w:ascii="Arial" w:hAnsi="Arial" w:cs="Arial"/>
        </w:rPr>
      </w:pPr>
      <w:r w:rsidRPr="009E5012">
        <w:rPr>
          <w:rFonts w:ascii="Arial" w:hAnsi="Arial" w:cs="Arial"/>
        </w:rPr>
        <w:t>3.2.6.2.1 Proponer a la Academia Nacional de Bomberos el modelo de curso sobre salud y seguridad en la escena basado en el Lineamiento de Seguridad en la escena.</w:t>
      </w:r>
    </w:p>
    <w:p w:rsidR="00C919B5" w:rsidRPr="009E5012" w:rsidRDefault="00C919B5" w:rsidP="00C919B5">
      <w:pPr>
        <w:jc w:val="both"/>
        <w:rPr>
          <w:rFonts w:ascii="Arial" w:hAnsi="Arial" w:cs="Arial"/>
        </w:rPr>
      </w:pPr>
      <w:r w:rsidRPr="009E5012">
        <w:rPr>
          <w:rFonts w:ascii="Arial" w:hAnsi="Arial" w:cs="Arial"/>
        </w:rPr>
        <w:t>3.2.6.2.2 Solicitar a la Academia Nacional de Bomberos impartir al menos un curso de Salud y Seguridad en la Escena</w:t>
      </w:r>
    </w:p>
    <w:p w:rsidR="00C919B5" w:rsidRPr="009E5012" w:rsidRDefault="00C919B5" w:rsidP="00C919B5">
      <w:pPr>
        <w:jc w:val="both"/>
        <w:rPr>
          <w:rFonts w:ascii="Arial" w:hAnsi="Arial" w:cs="Arial"/>
        </w:rPr>
      </w:pPr>
      <w:r w:rsidRPr="009E5012">
        <w:rPr>
          <w:rFonts w:ascii="Arial" w:hAnsi="Arial" w:cs="Arial"/>
        </w:rPr>
        <w:t xml:space="preserve">3.2.6.2.3 Ejecutar supervisión de los Lineamientos Estándares de Operación en al menos 10 maniobras, prácticas y cursos. </w:t>
      </w:r>
    </w:p>
    <w:p w:rsidR="00C919B5" w:rsidRPr="009E5012" w:rsidRDefault="00C919B5" w:rsidP="00C919B5">
      <w:pPr>
        <w:jc w:val="both"/>
        <w:rPr>
          <w:rFonts w:ascii="Arial" w:hAnsi="Arial" w:cs="Arial"/>
        </w:rPr>
      </w:pPr>
      <w:r w:rsidRPr="009E5012">
        <w:rPr>
          <w:rFonts w:ascii="Arial" w:hAnsi="Arial" w:cs="Arial"/>
        </w:rPr>
        <w:t>3.2.6.2.4 Ejecutar una supervisión al mes de los Lineamientos Estándares de Operación en emergencias.</w:t>
      </w:r>
    </w:p>
    <w:p w:rsidR="00C919B5" w:rsidRPr="009E5012" w:rsidRDefault="00C919B5" w:rsidP="00C919B5">
      <w:pPr>
        <w:jc w:val="both"/>
        <w:rPr>
          <w:rFonts w:ascii="Arial" w:hAnsi="Arial" w:cs="Arial"/>
        </w:rPr>
      </w:pPr>
      <w:r w:rsidRPr="009E5012">
        <w:rPr>
          <w:rFonts w:ascii="Arial" w:hAnsi="Arial" w:cs="Arial"/>
        </w:rPr>
        <w:t>3.2.6.3.1 Realizar la visita a los diferentes centros de trabajo donde se efectúen labores de mantenimiento, remodelación  y/o construcción para verificar las condiciones de seguridad y salud del personal e instalaciones, de acuerdo a las prioridades establecidas por la Jefatura de la Unidad al inicio del año</w:t>
      </w:r>
    </w:p>
    <w:p w:rsidR="00C919B5" w:rsidRPr="009E5012" w:rsidRDefault="00C919B5" w:rsidP="00C919B5">
      <w:pPr>
        <w:jc w:val="both"/>
        <w:rPr>
          <w:rFonts w:ascii="Arial" w:hAnsi="Arial" w:cs="Arial"/>
        </w:rPr>
      </w:pPr>
      <w:r w:rsidRPr="009E5012">
        <w:rPr>
          <w:rFonts w:ascii="Arial" w:hAnsi="Arial" w:cs="Arial"/>
        </w:rPr>
        <w:t>3.2.6.3.2 Realizar al menos 2 visitas de campo por mes a los diferentes centros de trabajo para realizar y dar seguimiento al diagnóstico de las condiciones de medio ambiente y trabajo</w:t>
      </w:r>
    </w:p>
    <w:p w:rsidR="00C919B5" w:rsidRPr="009E5012" w:rsidRDefault="00C919B5" w:rsidP="00C919B5">
      <w:pPr>
        <w:jc w:val="both"/>
        <w:rPr>
          <w:rFonts w:ascii="Arial" w:hAnsi="Arial" w:cs="Arial"/>
        </w:rPr>
      </w:pPr>
      <w:r w:rsidRPr="009E5012">
        <w:rPr>
          <w:rFonts w:ascii="Arial" w:hAnsi="Arial" w:cs="Arial"/>
        </w:rPr>
        <w:t>3.2.6.3.3 Elaborar informes de recomendaciones sugeridas de las inspecciones realizadas.</w:t>
      </w:r>
    </w:p>
    <w:p w:rsidR="00C919B5" w:rsidRPr="009E5012" w:rsidRDefault="00C919B5" w:rsidP="00C919B5">
      <w:pPr>
        <w:jc w:val="both"/>
        <w:rPr>
          <w:rFonts w:ascii="Arial" w:hAnsi="Arial" w:cs="Arial"/>
        </w:rPr>
      </w:pPr>
      <w:r w:rsidRPr="009E5012">
        <w:rPr>
          <w:rFonts w:ascii="Arial" w:hAnsi="Arial" w:cs="Arial"/>
        </w:rPr>
        <w:t xml:space="preserve">3.6.4.1.1 Revisar en Primera revisión los Proyectos en APC. </w:t>
      </w:r>
    </w:p>
    <w:p w:rsidR="00C919B5" w:rsidRPr="009E5012" w:rsidRDefault="00C919B5" w:rsidP="00C919B5">
      <w:pPr>
        <w:jc w:val="both"/>
        <w:rPr>
          <w:rFonts w:ascii="Arial" w:hAnsi="Arial" w:cs="Arial"/>
        </w:rPr>
      </w:pPr>
      <w:r w:rsidRPr="009E5012">
        <w:rPr>
          <w:rFonts w:ascii="Arial" w:hAnsi="Arial" w:cs="Arial"/>
        </w:rPr>
        <w:t>3.6.4.1.2 Revisar en segunda revisión los Proyectos en APC.</w:t>
      </w:r>
    </w:p>
    <w:p w:rsidR="00C919B5" w:rsidRPr="009E5012" w:rsidRDefault="00C919B5" w:rsidP="00C919B5">
      <w:pPr>
        <w:jc w:val="both"/>
        <w:rPr>
          <w:rFonts w:ascii="Arial" w:hAnsi="Arial" w:cs="Arial"/>
        </w:rPr>
      </w:pPr>
      <w:r w:rsidRPr="009E5012">
        <w:rPr>
          <w:rFonts w:ascii="Arial" w:hAnsi="Arial" w:cs="Arial"/>
        </w:rPr>
        <w:t xml:space="preserve">3.6.4.1.3 Generar un archivo digital como respaldo, por cada uno de los proyectos revisados  como parte del cumplimiento de los sistemas valorados en el sistema APC. </w:t>
      </w:r>
    </w:p>
    <w:p w:rsidR="00C919B5" w:rsidRPr="009E5012" w:rsidRDefault="00C919B5" w:rsidP="00C919B5">
      <w:pPr>
        <w:jc w:val="both"/>
        <w:rPr>
          <w:rFonts w:ascii="Arial" w:hAnsi="Arial" w:cs="Arial"/>
        </w:rPr>
      </w:pPr>
      <w:r w:rsidRPr="009E5012">
        <w:rPr>
          <w:rFonts w:ascii="Arial" w:hAnsi="Arial" w:cs="Arial"/>
        </w:rPr>
        <w:t>3.6.4.2.1 Ejecutar la inspección y presentar los informes de evaluación de campo sobre los proyectos inspeccionados</w:t>
      </w:r>
    </w:p>
    <w:p w:rsidR="00C919B5" w:rsidRPr="009E5012" w:rsidRDefault="00C919B5" w:rsidP="00C919B5">
      <w:pPr>
        <w:jc w:val="both"/>
        <w:rPr>
          <w:rFonts w:ascii="Arial" w:hAnsi="Arial" w:cs="Arial"/>
        </w:rPr>
      </w:pPr>
      <w:r w:rsidRPr="009E5012">
        <w:rPr>
          <w:rFonts w:ascii="Arial" w:hAnsi="Arial" w:cs="Arial"/>
        </w:rPr>
        <w:t>3.6.4.2.2 Brindar el seguimiento a los compromisos de subsanación establecidos por los profesionales responsables de los proyectos inspeccionados</w:t>
      </w:r>
    </w:p>
    <w:p w:rsidR="00C919B5" w:rsidRPr="009E5012" w:rsidRDefault="00C919B5" w:rsidP="00C919B5">
      <w:pPr>
        <w:jc w:val="both"/>
        <w:rPr>
          <w:rFonts w:ascii="Arial" w:hAnsi="Arial" w:cs="Arial"/>
        </w:rPr>
      </w:pPr>
      <w:r w:rsidRPr="009E5012">
        <w:rPr>
          <w:rFonts w:ascii="Arial" w:hAnsi="Arial" w:cs="Arial"/>
        </w:rPr>
        <w:lastRenderedPageBreak/>
        <w:t>3.6.4.2.3 Elevar a conocimiento del Colegio Federado de Ingenieros y Arquitectos y otras autoridades competentes, los casos de NO cumplimiento de la normativa.</w:t>
      </w:r>
    </w:p>
    <w:p w:rsidR="00C919B5" w:rsidRPr="009E5012" w:rsidRDefault="00C919B5" w:rsidP="00C919B5">
      <w:pPr>
        <w:jc w:val="both"/>
        <w:rPr>
          <w:rFonts w:ascii="Arial" w:hAnsi="Arial" w:cs="Arial"/>
        </w:rPr>
      </w:pPr>
      <w:r w:rsidRPr="009E5012">
        <w:rPr>
          <w:rFonts w:ascii="Arial" w:hAnsi="Arial" w:cs="Arial"/>
        </w:rPr>
        <w:t>3.6.4.3.1 Participar como mínimo en el  90% de las reuniones a las que se convoque, como parte de las comisiones técnicas relacionadas</w:t>
      </w:r>
    </w:p>
    <w:p w:rsidR="00C919B5" w:rsidRPr="009E5012" w:rsidRDefault="00C919B5" w:rsidP="00C919B5">
      <w:pPr>
        <w:jc w:val="both"/>
        <w:rPr>
          <w:rFonts w:ascii="Arial" w:hAnsi="Arial" w:cs="Arial"/>
        </w:rPr>
      </w:pPr>
      <w:r w:rsidRPr="009E5012">
        <w:rPr>
          <w:rFonts w:ascii="Arial" w:hAnsi="Arial" w:cs="Arial"/>
        </w:rPr>
        <w:t xml:space="preserve">3.6.4.3.2 Atender las tareas encomendadas al Benemérito Cuerpo de Bomberos de Costa Rica en el marco de la coordinación interinstitucional  </w:t>
      </w:r>
    </w:p>
    <w:p w:rsidR="00C919B5" w:rsidRPr="009E5012" w:rsidRDefault="00C919B5" w:rsidP="00C919B5">
      <w:pPr>
        <w:jc w:val="both"/>
        <w:rPr>
          <w:rFonts w:ascii="Arial" w:hAnsi="Arial" w:cs="Arial"/>
        </w:rPr>
      </w:pPr>
      <w:r w:rsidRPr="009E5012">
        <w:rPr>
          <w:rFonts w:ascii="Arial" w:hAnsi="Arial" w:cs="Arial"/>
        </w:rPr>
        <w:t>3.6.4.4.1 Ejecutar  10 talleres  de seguridad humana y protección contra incendios</w:t>
      </w:r>
    </w:p>
    <w:p w:rsidR="00C919B5" w:rsidRPr="009E5012" w:rsidRDefault="00C919B5" w:rsidP="00C919B5">
      <w:pPr>
        <w:jc w:val="both"/>
        <w:rPr>
          <w:rFonts w:ascii="Arial" w:hAnsi="Arial" w:cs="Arial"/>
        </w:rPr>
      </w:pPr>
      <w:r w:rsidRPr="009E5012">
        <w:rPr>
          <w:rFonts w:ascii="Arial" w:hAnsi="Arial" w:cs="Arial"/>
        </w:rPr>
        <w:t xml:space="preserve">3.6.4.4.2 Restructurar el taller de seguridad humana y protección contra incendios, actualizado al nuevo manual de disposiciones técnicas </w:t>
      </w:r>
    </w:p>
    <w:p w:rsidR="00C919B5" w:rsidRPr="009E5012" w:rsidRDefault="00C919B5" w:rsidP="00C919B5">
      <w:pPr>
        <w:jc w:val="both"/>
        <w:rPr>
          <w:rFonts w:ascii="Arial" w:hAnsi="Arial" w:cs="Arial"/>
        </w:rPr>
      </w:pPr>
      <w:r w:rsidRPr="009E5012">
        <w:rPr>
          <w:rFonts w:ascii="Arial" w:hAnsi="Arial" w:cs="Arial"/>
        </w:rPr>
        <w:t>3.6.4.4.3 Participar en mínimo 3 capacitaciones externas de equipos y nuevas tecnologías en el campo de la protección contra incendios y la seguridad humana.</w:t>
      </w:r>
    </w:p>
    <w:p w:rsidR="00C919B5" w:rsidRPr="009E5012" w:rsidRDefault="00C919B5" w:rsidP="00C919B5">
      <w:pPr>
        <w:jc w:val="both"/>
        <w:rPr>
          <w:rFonts w:ascii="Arial" w:hAnsi="Arial" w:cs="Arial"/>
        </w:rPr>
      </w:pPr>
      <w:r w:rsidRPr="009E5012">
        <w:rPr>
          <w:rFonts w:ascii="Arial" w:hAnsi="Arial" w:cs="Arial"/>
        </w:rPr>
        <w:t>3.6.4.5.1 Programar una reunión anual con los  operadores de sistemas de acueductos (</w:t>
      </w:r>
      <w:proofErr w:type="spellStart"/>
      <w:r w:rsidRPr="009E5012">
        <w:rPr>
          <w:rFonts w:ascii="Arial" w:hAnsi="Arial" w:cs="Arial"/>
        </w:rPr>
        <w:t>AyA</w:t>
      </w:r>
      <w:proofErr w:type="spellEnd"/>
      <w:r w:rsidRPr="009E5012">
        <w:rPr>
          <w:rFonts w:ascii="Arial" w:hAnsi="Arial" w:cs="Arial"/>
        </w:rPr>
        <w:t>, ESPH, Municipalidades)</w:t>
      </w:r>
    </w:p>
    <w:p w:rsidR="00C919B5" w:rsidRPr="009E5012" w:rsidRDefault="00C919B5" w:rsidP="00C919B5">
      <w:pPr>
        <w:jc w:val="both"/>
        <w:rPr>
          <w:rFonts w:ascii="Arial" w:hAnsi="Arial" w:cs="Arial"/>
        </w:rPr>
      </w:pPr>
      <w:r w:rsidRPr="009E5012">
        <w:rPr>
          <w:rFonts w:ascii="Arial" w:hAnsi="Arial" w:cs="Arial"/>
        </w:rPr>
        <w:t>3.6.4.5.2 Tramitar la solicitud de inspección y prueba de hidrantes</w:t>
      </w:r>
    </w:p>
    <w:p w:rsidR="00C919B5" w:rsidRPr="009E5012" w:rsidRDefault="00C919B5" w:rsidP="00C919B5">
      <w:pPr>
        <w:jc w:val="both"/>
        <w:rPr>
          <w:rFonts w:ascii="Arial" w:hAnsi="Arial" w:cs="Arial"/>
        </w:rPr>
      </w:pPr>
      <w:r w:rsidRPr="009E5012">
        <w:rPr>
          <w:rFonts w:ascii="Arial" w:hAnsi="Arial" w:cs="Arial"/>
        </w:rPr>
        <w:t>3.6.4.5.3 Realizar el diagnóstico de la condición del cumplimiento de la  Ley N° 8641  por parte de las  ASADAS que sean definidas como prioritarias para el periodo 2017 por la Comisión Interna Ley de Hidrantes.</w:t>
      </w:r>
    </w:p>
    <w:p w:rsidR="00C919B5" w:rsidRPr="009E5012" w:rsidRDefault="00C919B5" w:rsidP="00C919B5">
      <w:pPr>
        <w:jc w:val="both"/>
        <w:rPr>
          <w:rFonts w:ascii="Arial" w:hAnsi="Arial" w:cs="Arial"/>
        </w:rPr>
      </w:pPr>
      <w:r w:rsidRPr="009E5012">
        <w:rPr>
          <w:rFonts w:ascii="Arial" w:hAnsi="Arial" w:cs="Arial"/>
        </w:rPr>
        <w:t>3.6.4.5.4 Ejecutar por lo menos 4 reuniones de coordinación y apoyo con Jefaturas de Estación y puntos focales, sobre temas relativos a la red de hidrantes.</w:t>
      </w:r>
    </w:p>
    <w:p w:rsidR="00C919B5" w:rsidRPr="009E5012" w:rsidRDefault="00C919B5" w:rsidP="00C919B5">
      <w:pPr>
        <w:jc w:val="both"/>
        <w:rPr>
          <w:rFonts w:ascii="Arial" w:hAnsi="Arial" w:cs="Arial"/>
        </w:rPr>
      </w:pPr>
      <w:r w:rsidRPr="009E5012">
        <w:rPr>
          <w:rFonts w:ascii="Arial" w:hAnsi="Arial" w:cs="Arial"/>
        </w:rPr>
        <w:t>3.6.4.5.5 Participar en forma activa en las sesiones de trabajo interinstitucional a las que se convoque al Benemérito Cuerpo de Bomberos de Costa Rica.</w:t>
      </w:r>
    </w:p>
    <w:p w:rsidR="00C919B5" w:rsidRPr="009E5012" w:rsidRDefault="00C919B5" w:rsidP="00C919B5">
      <w:pPr>
        <w:jc w:val="both"/>
        <w:rPr>
          <w:rFonts w:ascii="Arial" w:hAnsi="Arial" w:cs="Arial"/>
        </w:rPr>
      </w:pPr>
      <w:r w:rsidRPr="009E5012">
        <w:rPr>
          <w:rFonts w:ascii="Arial" w:hAnsi="Arial" w:cs="Arial"/>
        </w:rPr>
        <w:t>3.6.4.6.1 Ejecutar en tiempo y forma las pruebas integradas de los sistemas fijos de protección contra incendios facturadas.</w:t>
      </w:r>
    </w:p>
    <w:p w:rsidR="00C919B5" w:rsidRPr="009E5012" w:rsidRDefault="00C919B5" w:rsidP="00C919B5">
      <w:pPr>
        <w:jc w:val="both"/>
        <w:rPr>
          <w:rFonts w:ascii="Arial" w:hAnsi="Arial" w:cs="Arial"/>
        </w:rPr>
      </w:pPr>
      <w:r w:rsidRPr="009E5012">
        <w:rPr>
          <w:rFonts w:ascii="Arial" w:hAnsi="Arial" w:cs="Arial"/>
        </w:rPr>
        <w:t>3.6.4.6.2 Elaborar una matriz de captura de datos con un informe estandarizado y automatizado para las pruebas de los sistemas contra incendio.</w:t>
      </w:r>
    </w:p>
    <w:p w:rsidR="00C919B5" w:rsidRPr="009E5012" w:rsidRDefault="00C919B5" w:rsidP="00C919B5">
      <w:pPr>
        <w:jc w:val="both"/>
        <w:rPr>
          <w:rFonts w:ascii="Arial" w:hAnsi="Arial" w:cs="Arial"/>
        </w:rPr>
      </w:pPr>
      <w:r w:rsidRPr="009E5012">
        <w:rPr>
          <w:rFonts w:ascii="Arial" w:hAnsi="Arial" w:cs="Arial"/>
        </w:rPr>
        <w:t>3.6.4.7.1 Proponer  el plan de control metrológico de la Unidad de Prevención e Investigación de Incendios</w:t>
      </w:r>
    </w:p>
    <w:p w:rsidR="00C919B5" w:rsidRPr="009E5012" w:rsidRDefault="00C919B5" w:rsidP="00C919B5">
      <w:pPr>
        <w:jc w:val="both"/>
        <w:rPr>
          <w:rFonts w:ascii="Arial" w:hAnsi="Arial" w:cs="Arial"/>
        </w:rPr>
      </w:pPr>
      <w:r w:rsidRPr="009E5012">
        <w:rPr>
          <w:rFonts w:ascii="Arial" w:hAnsi="Arial" w:cs="Arial"/>
        </w:rPr>
        <w:t>3.6.4.7.2 Validar  los procedimientos de control metrológico</w:t>
      </w:r>
    </w:p>
    <w:p w:rsidR="00C919B5" w:rsidRPr="009E5012" w:rsidRDefault="00C919B5" w:rsidP="00C919B5">
      <w:pPr>
        <w:jc w:val="both"/>
        <w:rPr>
          <w:rFonts w:ascii="Arial" w:hAnsi="Arial" w:cs="Arial"/>
        </w:rPr>
      </w:pPr>
      <w:r w:rsidRPr="009E5012">
        <w:rPr>
          <w:rFonts w:ascii="Arial" w:hAnsi="Arial" w:cs="Arial"/>
        </w:rPr>
        <w:t>3.6.4.7.3 Verificar en forma permanente  la calibración y registros de los equipos de medición de la unidad</w:t>
      </w:r>
    </w:p>
    <w:p w:rsidR="00C919B5" w:rsidRPr="009E5012" w:rsidRDefault="00C919B5" w:rsidP="00C919B5">
      <w:pPr>
        <w:jc w:val="both"/>
        <w:rPr>
          <w:rFonts w:ascii="Arial" w:hAnsi="Arial" w:cs="Arial"/>
        </w:rPr>
      </w:pPr>
      <w:r w:rsidRPr="009E5012">
        <w:rPr>
          <w:rFonts w:ascii="Arial" w:hAnsi="Arial" w:cs="Arial"/>
        </w:rPr>
        <w:t>3.6.4.8.1 Tramitar la contratación de los servicios técnicos preventivos solicitados a la Unidad de Prevención e Investigación de Incendios.</w:t>
      </w:r>
    </w:p>
    <w:p w:rsidR="00C919B5" w:rsidRPr="009E5012" w:rsidRDefault="00C919B5" w:rsidP="00C919B5">
      <w:pPr>
        <w:jc w:val="both"/>
        <w:rPr>
          <w:rFonts w:ascii="Arial" w:hAnsi="Arial" w:cs="Arial"/>
        </w:rPr>
      </w:pPr>
      <w:r w:rsidRPr="009E5012">
        <w:rPr>
          <w:rFonts w:ascii="Arial" w:hAnsi="Arial" w:cs="Arial"/>
        </w:rPr>
        <w:lastRenderedPageBreak/>
        <w:t>3.6.4.8.2 Evaluar  en forma trimestral el nivel de satisfacción de los clientes con los servicios técnicos recibidos</w:t>
      </w:r>
    </w:p>
    <w:p w:rsidR="00C919B5" w:rsidRPr="009E5012" w:rsidRDefault="00C919B5" w:rsidP="00C919B5">
      <w:pPr>
        <w:jc w:val="both"/>
        <w:rPr>
          <w:rFonts w:ascii="Arial" w:hAnsi="Arial" w:cs="Arial"/>
        </w:rPr>
      </w:pPr>
      <w:r w:rsidRPr="009E5012">
        <w:rPr>
          <w:rFonts w:ascii="Arial" w:hAnsi="Arial" w:cs="Arial"/>
        </w:rPr>
        <w:t xml:space="preserve">3.6.4.8.3 Brindar seguimiento a la matriz de control de servicios técnicos </w:t>
      </w:r>
    </w:p>
    <w:p w:rsidR="00C919B5" w:rsidRPr="009E5012" w:rsidRDefault="00C919B5" w:rsidP="00C919B5">
      <w:pPr>
        <w:jc w:val="both"/>
        <w:rPr>
          <w:rFonts w:ascii="Arial" w:hAnsi="Arial" w:cs="Arial"/>
        </w:rPr>
      </w:pPr>
      <w:r w:rsidRPr="009E5012">
        <w:rPr>
          <w:rFonts w:ascii="Arial" w:hAnsi="Arial" w:cs="Arial"/>
        </w:rPr>
        <w:t>3.6.4.9.1 Ejecutar en tiempo y forma las evaluaciones de Seguridad Humana y Riesgo de Incendio en edificaciones según programación.</w:t>
      </w:r>
    </w:p>
    <w:p w:rsidR="00C919B5" w:rsidRPr="009E5012" w:rsidRDefault="00C919B5" w:rsidP="00C919B5">
      <w:pPr>
        <w:jc w:val="both"/>
        <w:rPr>
          <w:rFonts w:ascii="Arial" w:hAnsi="Arial" w:cs="Arial"/>
        </w:rPr>
      </w:pPr>
      <w:r w:rsidRPr="009E5012">
        <w:rPr>
          <w:rFonts w:ascii="Arial" w:hAnsi="Arial" w:cs="Arial"/>
        </w:rPr>
        <w:t>3.6.4.9.2 Ejecutar en tiempo y forma las inspecciones en edificaciones especiales, que sean solicitadas a la Dirección General o como parte de actividades de interés público.</w:t>
      </w:r>
    </w:p>
    <w:p w:rsidR="00C919B5" w:rsidRPr="009E5012" w:rsidRDefault="00C919B5" w:rsidP="00C919B5">
      <w:pPr>
        <w:jc w:val="both"/>
        <w:rPr>
          <w:rFonts w:ascii="Arial" w:hAnsi="Arial" w:cs="Arial"/>
        </w:rPr>
      </w:pPr>
      <w:r w:rsidRPr="009E5012">
        <w:rPr>
          <w:rFonts w:ascii="Arial" w:hAnsi="Arial" w:cs="Arial"/>
        </w:rPr>
        <w:t>3.6.4.9.3 Establecer un sistema de documentación de datos de inspección, mediante formularios estándar basados en la clasificación de ocupaciones propuesto por NFPA según ocupaciones más frecuentemente evaluadas, a partir de los datos disponibles en la matriz de servicios técnicos.</w:t>
      </w:r>
    </w:p>
    <w:p w:rsidR="00C919B5" w:rsidRPr="009E5012" w:rsidRDefault="00C919B5" w:rsidP="00C919B5">
      <w:pPr>
        <w:jc w:val="both"/>
        <w:rPr>
          <w:rFonts w:ascii="Arial" w:hAnsi="Arial" w:cs="Arial"/>
        </w:rPr>
      </w:pPr>
      <w:r w:rsidRPr="009E5012">
        <w:rPr>
          <w:rFonts w:ascii="Arial" w:hAnsi="Arial" w:cs="Arial"/>
        </w:rPr>
        <w:t>3.6.4.9.4 Ejecutar un programa de inspección de riesgos estratégicos con  3 Municipios de la GAM.</w:t>
      </w:r>
    </w:p>
    <w:p w:rsidR="00C919B5" w:rsidRPr="009E5012" w:rsidRDefault="00C919B5" w:rsidP="00C919B5">
      <w:pPr>
        <w:jc w:val="both"/>
        <w:rPr>
          <w:rFonts w:ascii="Arial" w:hAnsi="Arial" w:cs="Arial"/>
        </w:rPr>
      </w:pPr>
      <w:r w:rsidRPr="009E5012">
        <w:rPr>
          <w:rFonts w:ascii="Arial" w:hAnsi="Arial" w:cs="Arial"/>
        </w:rPr>
        <w:t>3.6.4.10.1 Apoyar al Ministerio de Educación Pública en la evaluación de riesgos en escuelas, colegios y centros infantiles y carácter público según solicitud.</w:t>
      </w:r>
    </w:p>
    <w:p w:rsidR="00C919B5" w:rsidRPr="009E5012" w:rsidRDefault="00C919B5" w:rsidP="00C919B5">
      <w:pPr>
        <w:jc w:val="both"/>
        <w:rPr>
          <w:rFonts w:ascii="Arial" w:hAnsi="Arial" w:cs="Arial"/>
        </w:rPr>
      </w:pPr>
      <w:r w:rsidRPr="009E5012">
        <w:rPr>
          <w:rFonts w:ascii="Arial" w:hAnsi="Arial" w:cs="Arial"/>
        </w:rPr>
        <w:t>3.6.4.10.2 Apoyar a organizaciones sociales sin fines de lucro en la evaluación de riesgos en guarderías, asilos y centros de acogida</w:t>
      </w:r>
    </w:p>
    <w:p w:rsidR="00C919B5" w:rsidRPr="009E5012" w:rsidRDefault="00C919B5" w:rsidP="00C919B5">
      <w:pPr>
        <w:jc w:val="both"/>
        <w:rPr>
          <w:rFonts w:ascii="Arial" w:hAnsi="Arial" w:cs="Arial"/>
        </w:rPr>
      </w:pPr>
      <w:r w:rsidRPr="009E5012">
        <w:rPr>
          <w:rFonts w:ascii="Arial" w:hAnsi="Arial" w:cs="Arial"/>
        </w:rPr>
        <w:t xml:space="preserve">3.6.4.10.3 Participar en forma activa en la planificación y ejecución de las actividades de la Caravana de la Prevención, en conjunto con la Unidad de Comunicación Estratégica. </w:t>
      </w:r>
    </w:p>
    <w:p w:rsidR="00C919B5" w:rsidRPr="009E5012" w:rsidRDefault="00C919B5" w:rsidP="00C919B5">
      <w:pPr>
        <w:jc w:val="both"/>
        <w:rPr>
          <w:rFonts w:ascii="Arial" w:hAnsi="Arial" w:cs="Arial"/>
        </w:rPr>
      </w:pPr>
      <w:r w:rsidRPr="009E5012">
        <w:rPr>
          <w:rFonts w:ascii="Arial" w:hAnsi="Arial" w:cs="Arial"/>
        </w:rPr>
        <w:t xml:space="preserve">3.6.4.11.1 Atender en tiempo y forma la investigación de incendios, que por procedimiento o por solicitud expresa sea requerido </w:t>
      </w:r>
    </w:p>
    <w:p w:rsidR="00C919B5" w:rsidRPr="009E5012" w:rsidRDefault="00C919B5" w:rsidP="00C919B5">
      <w:pPr>
        <w:jc w:val="both"/>
        <w:rPr>
          <w:rFonts w:ascii="Arial" w:hAnsi="Arial" w:cs="Arial"/>
        </w:rPr>
      </w:pPr>
      <w:r w:rsidRPr="009E5012">
        <w:rPr>
          <w:rFonts w:ascii="Arial" w:hAnsi="Arial" w:cs="Arial"/>
        </w:rPr>
        <w:t>3.6.4.11.2 Establecer un formato de informe de investigación estructurado según el tipo de análisis requerido por la instancia solicitante.</w:t>
      </w:r>
    </w:p>
    <w:p w:rsidR="00C919B5" w:rsidRPr="009E5012" w:rsidRDefault="00C919B5" w:rsidP="00C919B5">
      <w:pPr>
        <w:jc w:val="both"/>
        <w:rPr>
          <w:rFonts w:ascii="Arial" w:hAnsi="Arial" w:cs="Arial"/>
        </w:rPr>
      </w:pPr>
      <w:r w:rsidRPr="009E5012">
        <w:rPr>
          <w:rFonts w:ascii="Arial" w:hAnsi="Arial" w:cs="Arial"/>
        </w:rPr>
        <w:t>3.6.4.12.1 Disponer de un registro actualizado de investigación de incendios, explosiones y otras emergencias.</w:t>
      </w:r>
    </w:p>
    <w:p w:rsidR="00C919B5" w:rsidRPr="009E5012" w:rsidRDefault="00C919B5" w:rsidP="00C919B5">
      <w:pPr>
        <w:jc w:val="both"/>
        <w:rPr>
          <w:rFonts w:ascii="Arial" w:hAnsi="Arial" w:cs="Arial"/>
        </w:rPr>
      </w:pPr>
      <w:r w:rsidRPr="009E5012">
        <w:rPr>
          <w:rFonts w:ascii="Arial" w:hAnsi="Arial" w:cs="Arial"/>
        </w:rPr>
        <w:t xml:space="preserve">3.6.4.12.2 Elaborar en forma mensual y acumulada un reporte del  análisis e investigación de incendios  y emergencias. </w:t>
      </w:r>
    </w:p>
    <w:p w:rsidR="00C919B5" w:rsidRPr="009E5012" w:rsidRDefault="00C919B5" w:rsidP="00C919B5">
      <w:pPr>
        <w:jc w:val="both"/>
        <w:rPr>
          <w:rFonts w:ascii="Arial" w:hAnsi="Arial" w:cs="Arial"/>
        </w:rPr>
      </w:pPr>
      <w:r w:rsidRPr="009E5012">
        <w:rPr>
          <w:rFonts w:ascii="Arial" w:hAnsi="Arial" w:cs="Arial"/>
        </w:rPr>
        <w:t>3.6.4.13.1 Participar en discusión técnica de normas, promovida por INTECO según convocatoria.</w:t>
      </w:r>
    </w:p>
    <w:p w:rsidR="00C919B5" w:rsidRPr="009E5012" w:rsidRDefault="00C919B5" w:rsidP="00C919B5">
      <w:pPr>
        <w:jc w:val="both"/>
        <w:rPr>
          <w:rFonts w:ascii="Arial" w:hAnsi="Arial" w:cs="Arial"/>
        </w:rPr>
      </w:pPr>
      <w:r w:rsidRPr="009E5012">
        <w:rPr>
          <w:rFonts w:ascii="Arial" w:hAnsi="Arial" w:cs="Arial"/>
        </w:rPr>
        <w:t>3.6.4.13.2 Proponer ante el MEIC la actualización de la Reglamentación Técnica de Extintores Portátiles DE 25985- MEIC-MTSS Y DE 25986-MEIC-MTSS.</w:t>
      </w:r>
    </w:p>
    <w:p w:rsidR="00C919B5" w:rsidRPr="009E5012" w:rsidRDefault="00C919B5" w:rsidP="00C919B5">
      <w:pPr>
        <w:jc w:val="both"/>
        <w:rPr>
          <w:rFonts w:ascii="Arial" w:hAnsi="Arial" w:cs="Arial"/>
        </w:rPr>
      </w:pPr>
      <w:r w:rsidRPr="009E5012">
        <w:rPr>
          <w:rFonts w:ascii="Arial" w:hAnsi="Arial" w:cs="Arial"/>
        </w:rPr>
        <w:t>3.6.4.13.3 Elaborar un borrador que sirva de base para la discusión de un Código Nacional de incendios que entre en vigencia a partir del año 2020.</w:t>
      </w:r>
    </w:p>
    <w:p w:rsidR="00C919B5" w:rsidRPr="009E5012" w:rsidRDefault="00C919B5" w:rsidP="00C919B5">
      <w:pPr>
        <w:jc w:val="both"/>
        <w:rPr>
          <w:rFonts w:ascii="Arial" w:hAnsi="Arial" w:cs="Arial"/>
        </w:rPr>
      </w:pPr>
      <w:r w:rsidRPr="009E5012">
        <w:rPr>
          <w:rFonts w:ascii="Arial" w:hAnsi="Arial" w:cs="Arial"/>
        </w:rPr>
        <w:lastRenderedPageBreak/>
        <w:t xml:space="preserve">3.6.4.14.1 Proponer un programa de gestión de calidad orientado en los procesos de revisión de planos, evaluación de riesgo, certificación de sistemas e inspección de equipos. </w:t>
      </w:r>
    </w:p>
    <w:p w:rsidR="00C919B5" w:rsidRPr="009E5012" w:rsidRDefault="00C919B5" w:rsidP="00C919B5">
      <w:pPr>
        <w:jc w:val="both"/>
        <w:rPr>
          <w:rFonts w:ascii="Arial" w:hAnsi="Arial" w:cs="Arial"/>
        </w:rPr>
      </w:pPr>
      <w:r w:rsidRPr="009E5012">
        <w:rPr>
          <w:rFonts w:ascii="Arial" w:hAnsi="Arial" w:cs="Arial"/>
        </w:rPr>
        <w:t>3.6.4.14.2 Completar los requisitos formales y presentar la candidatura  para la acreditación ante el ECA, de la UPII como: Organismo de verificación para inspección y certificación.</w:t>
      </w:r>
    </w:p>
    <w:p w:rsidR="00C919B5" w:rsidRPr="009E5012" w:rsidRDefault="00C919B5" w:rsidP="00C919B5">
      <w:pPr>
        <w:jc w:val="both"/>
        <w:rPr>
          <w:rFonts w:ascii="Arial" w:hAnsi="Arial" w:cs="Arial"/>
        </w:rPr>
      </w:pPr>
    </w:p>
    <w:p w:rsidR="00C919B5" w:rsidRPr="009E5012" w:rsidRDefault="00C919B5" w:rsidP="00C919B5">
      <w:pPr>
        <w:pStyle w:val="Ttulo1"/>
        <w:jc w:val="center"/>
        <w:rPr>
          <w:rFonts w:ascii="Arial" w:hAnsi="Arial" w:cs="Arial"/>
          <w:color w:val="auto"/>
          <w:sz w:val="22"/>
          <w:szCs w:val="22"/>
        </w:rPr>
      </w:pPr>
      <w:bookmarkStart w:id="96" w:name="_Toc456260861"/>
      <w:bookmarkStart w:id="97" w:name="_Toc456267949"/>
      <w:bookmarkStart w:id="98" w:name="_Toc456344162"/>
      <w:r w:rsidRPr="009E5012">
        <w:rPr>
          <w:rFonts w:ascii="Arial" w:hAnsi="Arial" w:cs="Arial"/>
          <w:color w:val="auto"/>
          <w:sz w:val="22"/>
          <w:szCs w:val="22"/>
        </w:rPr>
        <w:t>Sub programa 04 – Auditoría Interna</w:t>
      </w:r>
      <w:bookmarkEnd w:id="96"/>
      <w:bookmarkEnd w:id="97"/>
      <w:bookmarkEnd w:id="98"/>
    </w:p>
    <w:p w:rsidR="00C919B5" w:rsidRPr="009E5012" w:rsidRDefault="00C919B5" w:rsidP="00C919B5">
      <w:pPr>
        <w:jc w:val="both"/>
        <w:rPr>
          <w:rFonts w:ascii="Arial" w:hAnsi="Arial" w:cs="Arial"/>
          <w:b/>
        </w:rPr>
      </w:pPr>
    </w:p>
    <w:p w:rsidR="00C919B5" w:rsidRPr="009E5012" w:rsidRDefault="00C919B5" w:rsidP="00C919B5">
      <w:pPr>
        <w:jc w:val="both"/>
        <w:rPr>
          <w:rFonts w:ascii="Arial" w:hAnsi="Arial" w:cs="Arial"/>
          <w:b/>
        </w:rPr>
      </w:pPr>
      <w:r w:rsidRPr="009E5012">
        <w:rPr>
          <w:rFonts w:ascii="Arial" w:hAnsi="Arial" w:cs="Arial"/>
          <w:b/>
        </w:rPr>
        <w:t xml:space="preserve">Objetivo específico: </w:t>
      </w:r>
    </w:p>
    <w:p w:rsidR="00C919B5" w:rsidRPr="009E5012" w:rsidRDefault="00C919B5" w:rsidP="00C919B5">
      <w:pPr>
        <w:pStyle w:val="Prrafodelista"/>
        <w:numPr>
          <w:ilvl w:val="0"/>
          <w:numId w:val="40"/>
        </w:numPr>
        <w:jc w:val="both"/>
        <w:rPr>
          <w:rFonts w:ascii="Arial" w:hAnsi="Arial" w:cs="Arial"/>
        </w:rPr>
      </w:pPr>
      <w:r w:rsidRPr="009E5012">
        <w:rPr>
          <w:rFonts w:ascii="Arial" w:hAnsi="Arial" w:cs="Arial"/>
        </w:rPr>
        <w:t>Auditoría Interna</w:t>
      </w:r>
    </w:p>
    <w:p w:rsidR="00C919B5" w:rsidRPr="009E5012" w:rsidRDefault="00C919B5" w:rsidP="00C919B5">
      <w:pPr>
        <w:jc w:val="both"/>
        <w:rPr>
          <w:rFonts w:ascii="Arial" w:hAnsi="Arial" w:cs="Arial"/>
          <w:b/>
        </w:rPr>
      </w:pPr>
      <w:r w:rsidRPr="009E5012">
        <w:rPr>
          <w:rFonts w:ascii="Arial" w:hAnsi="Arial" w:cs="Arial"/>
          <w:b/>
        </w:rPr>
        <w:t xml:space="preserve">Metas específicas: </w:t>
      </w:r>
    </w:p>
    <w:p w:rsidR="00C919B5" w:rsidRPr="009E5012" w:rsidRDefault="00C919B5" w:rsidP="00C919B5">
      <w:pPr>
        <w:jc w:val="both"/>
        <w:rPr>
          <w:rFonts w:ascii="Arial" w:hAnsi="Arial" w:cs="Arial"/>
        </w:rPr>
      </w:pPr>
      <w:r w:rsidRPr="009E5012">
        <w:rPr>
          <w:rFonts w:ascii="Arial" w:hAnsi="Arial" w:cs="Arial"/>
        </w:rPr>
        <w:t>4.9.1.1 Comunicación fluida con las autoridades, el personal y terceros interesados.</w:t>
      </w:r>
    </w:p>
    <w:p w:rsidR="00C919B5" w:rsidRPr="009E5012" w:rsidRDefault="00C919B5" w:rsidP="00C919B5">
      <w:pPr>
        <w:jc w:val="both"/>
        <w:rPr>
          <w:rFonts w:ascii="Arial" w:hAnsi="Arial" w:cs="Arial"/>
        </w:rPr>
      </w:pPr>
      <w:r w:rsidRPr="009E5012">
        <w:rPr>
          <w:rFonts w:ascii="Arial" w:hAnsi="Arial" w:cs="Arial"/>
        </w:rPr>
        <w:t>4.9.1.2 Mejora continua en los procesos de asesoría, fiscalización y servicio, con una cultura de Control Interno y valoración de riesgo</w:t>
      </w:r>
    </w:p>
    <w:p w:rsidR="00C919B5" w:rsidRPr="009E5012" w:rsidRDefault="00C919B5" w:rsidP="00C919B5">
      <w:pPr>
        <w:jc w:val="both"/>
        <w:rPr>
          <w:rFonts w:ascii="Arial" w:hAnsi="Arial" w:cs="Arial"/>
        </w:rPr>
      </w:pPr>
      <w:r w:rsidRPr="009E5012">
        <w:rPr>
          <w:rFonts w:ascii="Arial" w:hAnsi="Arial" w:cs="Arial"/>
        </w:rPr>
        <w:t xml:space="preserve">4.9.1.3 Mejora continua en las competencias de los funcionarios de Auditoría Interna. </w:t>
      </w:r>
    </w:p>
    <w:p w:rsidR="00C919B5" w:rsidRPr="009E5012" w:rsidRDefault="00C919B5" w:rsidP="00C919B5">
      <w:pPr>
        <w:jc w:val="both"/>
        <w:rPr>
          <w:rFonts w:ascii="Arial" w:hAnsi="Arial" w:cs="Arial"/>
        </w:rPr>
      </w:pPr>
      <w:r w:rsidRPr="009E5012">
        <w:rPr>
          <w:rFonts w:ascii="Arial" w:hAnsi="Arial" w:cs="Arial"/>
        </w:rPr>
        <w:t>4.9.1.4 Fomentar la cultura del Control Interno y la eficiencia de las operaciones.</w:t>
      </w:r>
    </w:p>
    <w:p w:rsidR="00C919B5" w:rsidRPr="009E5012" w:rsidRDefault="00C919B5" w:rsidP="00C919B5">
      <w:pPr>
        <w:jc w:val="both"/>
        <w:rPr>
          <w:rFonts w:ascii="Arial" w:hAnsi="Arial" w:cs="Arial"/>
          <w:b/>
        </w:rPr>
      </w:pPr>
      <w:r w:rsidRPr="009E5012">
        <w:rPr>
          <w:rFonts w:ascii="Arial" w:hAnsi="Arial" w:cs="Arial"/>
          <w:b/>
        </w:rPr>
        <w:t xml:space="preserve">Acciones: </w:t>
      </w:r>
    </w:p>
    <w:p w:rsidR="00C919B5" w:rsidRPr="009E5012" w:rsidRDefault="00C919B5" w:rsidP="00C919B5">
      <w:pPr>
        <w:jc w:val="both"/>
        <w:rPr>
          <w:rFonts w:ascii="Arial" w:hAnsi="Arial" w:cs="Arial"/>
        </w:rPr>
      </w:pPr>
      <w:r w:rsidRPr="009E5012">
        <w:rPr>
          <w:rFonts w:ascii="Arial" w:hAnsi="Arial" w:cs="Arial"/>
        </w:rPr>
        <w:t>4.9.1.1.1 Fortalecer los canales de comunicación entre la Auditoría Interna, los auditados y los terceros interesados en las funciones de auditoría</w:t>
      </w:r>
    </w:p>
    <w:p w:rsidR="00C919B5" w:rsidRPr="009E5012" w:rsidRDefault="00C919B5" w:rsidP="00C919B5">
      <w:pPr>
        <w:jc w:val="both"/>
        <w:rPr>
          <w:rFonts w:ascii="Arial" w:hAnsi="Arial" w:cs="Arial"/>
        </w:rPr>
      </w:pPr>
      <w:r w:rsidRPr="009E5012">
        <w:rPr>
          <w:rFonts w:ascii="Arial" w:hAnsi="Arial" w:cs="Arial"/>
        </w:rPr>
        <w:t>4.9.1.1.2 Publicación de la normativa de la Auditoría Interna en la página WEB.</w:t>
      </w:r>
    </w:p>
    <w:p w:rsidR="00C919B5" w:rsidRPr="009E5012" w:rsidRDefault="00C919B5" w:rsidP="00C919B5">
      <w:pPr>
        <w:jc w:val="both"/>
        <w:rPr>
          <w:rFonts w:ascii="Arial" w:hAnsi="Arial" w:cs="Arial"/>
        </w:rPr>
      </w:pPr>
      <w:r w:rsidRPr="009E5012">
        <w:rPr>
          <w:rFonts w:ascii="Arial" w:hAnsi="Arial" w:cs="Arial"/>
        </w:rPr>
        <w:t>4.9.1.1.3 Implementar técnicas electrónicas efectivas de comunicación de resultados y de seguimiento de recomendaciones de los estudios de Auditoría</w:t>
      </w:r>
    </w:p>
    <w:p w:rsidR="00C919B5" w:rsidRPr="009E5012" w:rsidRDefault="00C919B5" w:rsidP="00C919B5">
      <w:pPr>
        <w:jc w:val="both"/>
        <w:rPr>
          <w:rFonts w:ascii="Arial" w:hAnsi="Arial" w:cs="Arial"/>
        </w:rPr>
      </w:pPr>
      <w:r w:rsidRPr="009E5012">
        <w:rPr>
          <w:rFonts w:ascii="Arial" w:hAnsi="Arial" w:cs="Arial"/>
        </w:rPr>
        <w:t>4.9.1.2.1 Desarrollar planes de auditoría basados en una valoración de riesgos de procesos y actividades en la institución</w:t>
      </w:r>
    </w:p>
    <w:p w:rsidR="00C919B5" w:rsidRPr="009E5012" w:rsidRDefault="00C919B5" w:rsidP="00C919B5">
      <w:pPr>
        <w:jc w:val="both"/>
        <w:rPr>
          <w:rFonts w:ascii="Arial" w:hAnsi="Arial" w:cs="Arial"/>
        </w:rPr>
      </w:pPr>
      <w:r w:rsidRPr="009E5012">
        <w:rPr>
          <w:rFonts w:ascii="Arial" w:hAnsi="Arial" w:cs="Arial"/>
        </w:rPr>
        <w:t>4.9.1.2.2 Revisión continua de normativa para los procesos de fiscalización y servicio</w:t>
      </w:r>
    </w:p>
    <w:p w:rsidR="00C919B5" w:rsidRPr="009E5012" w:rsidRDefault="00C919B5" w:rsidP="00C919B5">
      <w:pPr>
        <w:jc w:val="both"/>
        <w:rPr>
          <w:rFonts w:ascii="Arial" w:hAnsi="Arial" w:cs="Arial"/>
        </w:rPr>
      </w:pPr>
      <w:r w:rsidRPr="009E5012">
        <w:rPr>
          <w:rFonts w:ascii="Arial" w:hAnsi="Arial" w:cs="Arial"/>
        </w:rPr>
        <w:t>4.9.1.2.3 Realizar una autoevaluación anual de la calidad auditoría.</w:t>
      </w:r>
    </w:p>
    <w:p w:rsidR="00C919B5" w:rsidRPr="009E5012" w:rsidRDefault="00C919B5" w:rsidP="00C919B5">
      <w:pPr>
        <w:jc w:val="both"/>
        <w:rPr>
          <w:rFonts w:ascii="Arial" w:hAnsi="Arial" w:cs="Arial"/>
        </w:rPr>
      </w:pPr>
      <w:r w:rsidRPr="009E5012">
        <w:rPr>
          <w:rFonts w:ascii="Arial" w:hAnsi="Arial" w:cs="Arial"/>
        </w:rPr>
        <w:t>4.9.1.2.4 Identificar las mejores prácticas aplicables a una auditoría de 5 funcionarios.</w:t>
      </w:r>
    </w:p>
    <w:p w:rsidR="00C919B5" w:rsidRPr="009E5012" w:rsidRDefault="00C919B5" w:rsidP="00C919B5">
      <w:pPr>
        <w:jc w:val="both"/>
        <w:rPr>
          <w:rFonts w:ascii="Arial" w:hAnsi="Arial" w:cs="Arial"/>
        </w:rPr>
      </w:pPr>
      <w:r w:rsidRPr="009E5012">
        <w:rPr>
          <w:rFonts w:ascii="Arial" w:hAnsi="Arial" w:cs="Arial"/>
        </w:rPr>
        <w:t xml:space="preserve">4.9.1.2.5 Revisión periódica y de mejora del Reglamento de Organización y funcionamiento de Auditoría. </w:t>
      </w:r>
    </w:p>
    <w:p w:rsidR="00C919B5" w:rsidRPr="009E5012" w:rsidRDefault="00C919B5" w:rsidP="00C919B5">
      <w:pPr>
        <w:jc w:val="both"/>
        <w:rPr>
          <w:rFonts w:ascii="Arial" w:hAnsi="Arial" w:cs="Arial"/>
        </w:rPr>
      </w:pPr>
      <w:r w:rsidRPr="009E5012">
        <w:rPr>
          <w:rFonts w:ascii="Arial" w:hAnsi="Arial" w:cs="Arial"/>
        </w:rPr>
        <w:lastRenderedPageBreak/>
        <w:t xml:space="preserve">4.9.1.2.6 Mantener comunicación constante con la Contraloría General y otras Auditorías Internas. </w:t>
      </w:r>
    </w:p>
    <w:p w:rsidR="00C919B5" w:rsidRPr="009E5012" w:rsidRDefault="00C919B5" w:rsidP="00C919B5">
      <w:pPr>
        <w:jc w:val="both"/>
        <w:rPr>
          <w:rFonts w:ascii="Arial" w:hAnsi="Arial" w:cs="Arial"/>
        </w:rPr>
      </w:pPr>
      <w:r w:rsidRPr="009E5012">
        <w:rPr>
          <w:rFonts w:ascii="Arial" w:hAnsi="Arial" w:cs="Arial"/>
        </w:rPr>
        <w:t>4.9.1.2.7 Fiscalizar las acciones que desarrolla la administración en la valoración de riesgo y la implementación del SEVRI</w:t>
      </w:r>
    </w:p>
    <w:p w:rsidR="00C919B5" w:rsidRPr="009E5012" w:rsidRDefault="00C919B5" w:rsidP="00C919B5">
      <w:pPr>
        <w:jc w:val="both"/>
        <w:rPr>
          <w:rFonts w:ascii="Arial" w:hAnsi="Arial" w:cs="Arial"/>
        </w:rPr>
      </w:pPr>
      <w:r w:rsidRPr="009E5012">
        <w:rPr>
          <w:rFonts w:ascii="Arial" w:hAnsi="Arial" w:cs="Arial"/>
        </w:rPr>
        <w:t>4.9.1.2.8 Identificar, analizar y valorar las áreas del Universo Auditable que implican mayor riesgo.</w:t>
      </w:r>
    </w:p>
    <w:p w:rsidR="00C919B5" w:rsidRPr="009E5012" w:rsidRDefault="00C919B5" w:rsidP="00C919B5">
      <w:pPr>
        <w:jc w:val="both"/>
        <w:rPr>
          <w:rFonts w:ascii="Arial" w:hAnsi="Arial" w:cs="Arial"/>
        </w:rPr>
      </w:pPr>
      <w:r w:rsidRPr="009E5012">
        <w:rPr>
          <w:rFonts w:ascii="Arial" w:hAnsi="Arial" w:cs="Arial"/>
        </w:rPr>
        <w:t>4.9.1.2.9 Implementar, desarrollar y mantener actualizadas la base de datos de Auditoría Interna que permita la supervisión, la localización, el resumen y seguimiento de la información generada</w:t>
      </w:r>
    </w:p>
    <w:p w:rsidR="00C919B5" w:rsidRPr="009E5012" w:rsidRDefault="00C919B5" w:rsidP="00C919B5">
      <w:pPr>
        <w:jc w:val="both"/>
        <w:rPr>
          <w:rFonts w:ascii="Arial" w:hAnsi="Arial" w:cs="Arial"/>
        </w:rPr>
      </w:pPr>
      <w:r w:rsidRPr="009E5012">
        <w:rPr>
          <w:rFonts w:ascii="Arial" w:hAnsi="Arial" w:cs="Arial"/>
        </w:rPr>
        <w:t>4.9.1.3.1 Identificar las competencias requeridas de los funcionarios de la Auditoría Interna</w:t>
      </w:r>
    </w:p>
    <w:p w:rsidR="00C919B5" w:rsidRPr="009E5012" w:rsidRDefault="00C919B5" w:rsidP="00C919B5">
      <w:pPr>
        <w:jc w:val="both"/>
        <w:rPr>
          <w:rFonts w:ascii="Arial" w:hAnsi="Arial" w:cs="Arial"/>
        </w:rPr>
      </w:pPr>
      <w:r w:rsidRPr="009E5012">
        <w:rPr>
          <w:rFonts w:ascii="Arial" w:hAnsi="Arial" w:cs="Arial"/>
        </w:rPr>
        <w:t>4.9.1.3.2 Buscar los mecanismos idóneos para mantener una mejora continua en las competencias de los funcionarios  en los procesos de gestión de riesgo, control y dirección</w:t>
      </w:r>
    </w:p>
    <w:p w:rsidR="00C919B5" w:rsidRPr="009E5012" w:rsidRDefault="00C919B5" w:rsidP="00C919B5">
      <w:pPr>
        <w:jc w:val="both"/>
        <w:rPr>
          <w:rFonts w:ascii="Arial" w:hAnsi="Arial" w:cs="Arial"/>
        </w:rPr>
      </w:pPr>
      <w:r w:rsidRPr="009E5012">
        <w:rPr>
          <w:rFonts w:ascii="Arial" w:hAnsi="Arial" w:cs="Arial"/>
        </w:rPr>
        <w:t>4.9.1.3.3 Elaborar y poner en práctica un Plan Anual de capacitación con base en la oferta de la Contraloría General, El Instituto de Auditores, El Colegio de Contadores, ISACA y Procesos de Contratación Administrativa.</w:t>
      </w:r>
    </w:p>
    <w:p w:rsidR="00C919B5" w:rsidRPr="009E5012" w:rsidRDefault="00C919B5" w:rsidP="00C919B5">
      <w:pPr>
        <w:jc w:val="both"/>
        <w:rPr>
          <w:rFonts w:ascii="Arial" w:hAnsi="Arial" w:cs="Arial"/>
        </w:rPr>
      </w:pPr>
      <w:r w:rsidRPr="009E5012">
        <w:rPr>
          <w:rFonts w:ascii="Arial" w:hAnsi="Arial" w:cs="Arial"/>
        </w:rPr>
        <w:t>4.9.1.4.1  Verificar el cumplimiento de Control Interno en las diferentes dependencias del Cuerpo de Bomberos.</w:t>
      </w:r>
    </w:p>
    <w:p w:rsidR="00C919B5" w:rsidRDefault="00C919B5" w:rsidP="00C919B5">
      <w:pPr>
        <w:rPr>
          <w:rFonts w:ascii="Arial" w:hAnsi="Arial" w:cs="Arial"/>
          <w:b/>
          <w:sz w:val="52"/>
        </w:rPr>
      </w:pPr>
    </w:p>
    <w:p w:rsidR="00C919B5" w:rsidRDefault="00C919B5" w:rsidP="00C919B5">
      <w:pPr>
        <w:rPr>
          <w:rFonts w:ascii="Arial" w:hAnsi="Arial" w:cs="Arial"/>
          <w:b/>
          <w:sz w:val="52"/>
        </w:rPr>
      </w:pPr>
      <w:r>
        <w:rPr>
          <w:rFonts w:ascii="Arial" w:hAnsi="Arial" w:cs="Arial"/>
          <w:b/>
          <w:sz w:val="52"/>
        </w:rPr>
        <w:br w:type="page"/>
      </w:r>
    </w:p>
    <w:p w:rsidR="00C919B5" w:rsidRDefault="00C919B5" w:rsidP="00C919B5">
      <w:pPr>
        <w:pStyle w:val="Sinespaciado"/>
        <w:spacing w:line="276" w:lineRule="auto"/>
        <w:rPr>
          <w:rFonts w:asciiTheme="majorHAnsi" w:hAnsiTheme="majorHAnsi"/>
          <w:b/>
          <w:sz w:val="36"/>
          <w:szCs w:val="24"/>
          <w:lang w:val="es-ES"/>
        </w:rPr>
      </w:pPr>
    </w:p>
    <w:p w:rsidR="00C919B5" w:rsidRDefault="00C919B5" w:rsidP="00C919B5">
      <w:pPr>
        <w:pStyle w:val="Sinespaciado"/>
        <w:spacing w:line="276" w:lineRule="auto"/>
        <w:rPr>
          <w:rFonts w:asciiTheme="majorHAnsi" w:hAnsiTheme="majorHAnsi"/>
          <w:b/>
          <w:sz w:val="36"/>
          <w:szCs w:val="24"/>
          <w:lang w:val="es-ES"/>
        </w:rPr>
      </w:pPr>
    </w:p>
    <w:p w:rsidR="00C919B5" w:rsidRDefault="00C919B5" w:rsidP="00C919B5">
      <w:pPr>
        <w:pStyle w:val="Sinespaciado"/>
        <w:spacing w:line="276" w:lineRule="auto"/>
        <w:rPr>
          <w:rFonts w:asciiTheme="majorHAnsi" w:hAnsiTheme="majorHAnsi"/>
          <w:b/>
          <w:sz w:val="36"/>
          <w:szCs w:val="24"/>
          <w:lang w:val="es-ES"/>
        </w:rPr>
      </w:pPr>
    </w:p>
    <w:p w:rsidR="00C919B5" w:rsidRDefault="00C919B5" w:rsidP="00C919B5">
      <w:pPr>
        <w:pStyle w:val="Sinespaciado"/>
        <w:spacing w:line="276" w:lineRule="auto"/>
        <w:rPr>
          <w:rFonts w:asciiTheme="majorHAnsi" w:hAnsiTheme="majorHAnsi"/>
          <w:b/>
          <w:sz w:val="36"/>
          <w:szCs w:val="24"/>
          <w:lang w:val="es-ES"/>
        </w:rPr>
      </w:pPr>
    </w:p>
    <w:p w:rsidR="00C919B5" w:rsidRDefault="00C919B5" w:rsidP="00C919B5">
      <w:pPr>
        <w:pStyle w:val="Sinespaciado"/>
        <w:spacing w:line="276" w:lineRule="auto"/>
        <w:rPr>
          <w:rFonts w:asciiTheme="majorHAnsi" w:hAnsiTheme="majorHAnsi"/>
          <w:b/>
          <w:sz w:val="36"/>
          <w:szCs w:val="24"/>
          <w:lang w:val="es-ES"/>
        </w:rPr>
      </w:pPr>
    </w:p>
    <w:p w:rsidR="00C919B5" w:rsidRDefault="00C919B5" w:rsidP="00C919B5">
      <w:pPr>
        <w:pStyle w:val="Sinespaciado"/>
        <w:spacing w:line="276" w:lineRule="auto"/>
        <w:rPr>
          <w:rFonts w:asciiTheme="majorHAnsi" w:hAnsiTheme="majorHAnsi"/>
          <w:b/>
          <w:sz w:val="36"/>
          <w:szCs w:val="24"/>
          <w:lang w:val="es-ES"/>
        </w:rPr>
      </w:pPr>
    </w:p>
    <w:p w:rsidR="00C919B5" w:rsidRDefault="00C919B5" w:rsidP="00C919B5">
      <w:pPr>
        <w:pStyle w:val="Sinespaciado"/>
        <w:spacing w:line="276" w:lineRule="auto"/>
        <w:rPr>
          <w:rFonts w:asciiTheme="majorHAnsi" w:hAnsiTheme="majorHAnsi"/>
          <w:b/>
          <w:sz w:val="36"/>
          <w:szCs w:val="24"/>
          <w:lang w:val="es-ES"/>
        </w:rPr>
      </w:pPr>
    </w:p>
    <w:p w:rsidR="00C919B5" w:rsidRDefault="00C919B5" w:rsidP="00C919B5">
      <w:pPr>
        <w:pStyle w:val="Sinespaciado"/>
        <w:spacing w:line="276" w:lineRule="auto"/>
        <w:rPr>
          <w:rFonts w:asciiTheme="majorHAnsi" w:hAnsiTheme="majorHAnsi"/>
          <w:b/>
          <w:sz w:val="36"/>
          <w:szCs w:val="24"/>
          <w:lang w:val="es-ES"/>
        </w:rPr>
      </w:pPr>
    </w:p>
    <w:p w:rsidR="00C919B5" w:rsidRDefault="00C919B5" w:rsidP="00C919B5">
      <w:pPr>
        <w:pStyle w:val="Sinespaciado"/>
        <w:spacing w:line="276" w:lineRule="auto"/>
        <w:rPr>
          <w:rFonts w:asciiTheme="majorHAnsi" w:hAnsiTheme="majorHAnsi"/>
          <w:b/>
          <w:sz w:val="36"/>
          <w:szCs w:val="24"/>
          <w:lang w:val="es-ES"/>
        </w:rPr>
      </w:pPr>
    </w:p>
    <w:p w:rsidR="00C919B5" w:rsidRDefault="00C919B5" w:rsidP="00C919B5">
      <w:pPr>
        <w:pStyle w:val="Ttulo1"/>
        <w:jc w:val="center"/>
        <w:rPr>
          <w:rFonts w:ascii="Arial" w:hAnsi="Arial" w:cs="Arial"/>
          <w:color w:val="auto"/>
          <w:sz w:val="48"/>
          <w:szCs w:val="48"/>
        </w:rPr>
      </w:pPr>
      <w:bookmarkStart w:id="99" w:name="_Toc456344163"/>
      <w:r w:rsidRPr="00BC3CEA">
        <w:rPr>
          <w:rFonts w:ascii="Arial" w:hAnsi="Arial" w:cs="Arial"/>
          <w:color w:val="auto"/>
          <w:sz w:val="48"/>
          <w:szCs w:val="48"/>
        </w:rPr>
        <w:t>Pres</w:t>
      </w:r>
      <w:r w:rsidR="00294C25">
        <w:rPr>
          <w:rFonts w:ascii="Arial" w:hAnsi="Arial" w:cs="Arial"/>
          <w:color w:val="auto"/>
          <w:sz w:val="48"/>
          <w:szCs w:val="48"/>
        </w:rPr>
        <w:t xml:space="preserve">upuesto </w:t>
      </w:r>
      <w:r w:rsidRPr="00BC3CEA">
        <w:rPr>
          <w:rFonts w:ascii="Arial" w:hAnsi="Arial" w:cs="Arial"/>
          <w:color w:val="auto"/>
          <w:sz w:val="48"/>
          <w:szCs w:val="48"/>
        </w:rPr>
        <w:t>Ordinario</w:t>
      </w:r>
      <w:r w:rsidR="00986C38">
        <w:rPr>
          <w:rFonts w:ascii="Arial" w:hAnsi="Arial" w:cs="Arial"/>
          <w:color w:val="auto"/>
          <w:sz w:val="48"/>
          <w:szCs w:val="48"/>
        </w:rPr>
        <w:t xml:space="preserve"> 2017</w:t>
      </w:r>
      <w:bookmarkEnd w:id="99"/>
    </w:p>
    <w:p w:rsidR="00C919B5" w:rsidRPr="00BC3CEA" w:rsidRDefault="00C919B5" w:rsidP="00C919B5">
      <w:pPr>
        <w:rPr>
          <w:rFonts w:ascii="Arial" w:hAnsi="Arial" w:cs="Arial"/>
          <w:sz w:val="48"/>
          <w:szCs w:val="48"/>
          <w:lang w:val="es-ES"/>
        </w:rPr>
      </w:pPr>
    </w:p>
    <w:p w:rsidR="00C919B5" w:rsidRDefault="00C919B5">
      <w:pPr>
        <w:rPr>
          <w:rFonts w:ascii="Arial" w:hAnsi="Arial" w:cs="Arial"/>
          <w:b/>
          <w:sz w:val="28"/>
        </w:rPr>
      </w:pPr>
      <w:r>
        <w:rPr>
          <w:rFonts w:ascii="Arial" w:hAnsi="Arial" w:cs="Arial"/>
        </w:rPr>
        <w:br w:type="page"/>
      </w:r>
    </w:p>
    <w:p w:rsidR="00A215BE" w:rsidRPr="000B28FE" w:rsidRDefault="00A215BE" w:rsidP="00D5643F">
      <w:pPr>
        <w:jc w:val="both"/>
        <w:rPr>
          <w:rFonts w:ascii="Arial" w:hAnsi="Arial" w:cs="Arial"/>
          <w:b/>
          <w:sz w:val="24"/>
        </w:rPr>
      </w:pPr>
    </w:p>
    <w:p w:rsidR="00A215BE" w:rsidRPr="000B28FE" w:rsidRDefault="00A215BE" w:rsidP="00D5643F">
      <w:pPr>
        <w:jc w:val="both"/>
        <w:rPr>
          <w:rFonts w:ascii="Arial" w:hAnsi="Arial" w:cs="Arial"/>
          <w:b/>
          <w:sz w:val="24"/>
        </w:rPr>
      </w:pPr>
    </w:p>
    <w:p w:rsidR="00A215BE" w:rsidRPr="000B28FE" w:rsidRDefault="00A215BE" w:rsidP="00D5643F">
      <w:pPr>
        <w:jc w:val="both"/>
        <w:rPr>
          <w:rFonts w:ascii="Arial" w:hAnsi="Arial" w:cs="Arial"/>
          <w:b/>
          <w:sz w:val="24"/>
        </w:rPr>
      </w:pPr>
    </w:p>
    <w:p w:rsidR="00A215BE" w:rsidRPr="000B28FE" w:rsidRDefault="00A215BE" w:rsidP="00D5643F">
      <w:pPr>
        <w:jc w:val="both"/>
        <w:rPr>
          <w:rFonts w:ascii="Arial" w:hAnsi="Arial" w:cs="Arial"/>
          <w:b/>
          <w:sz w:val="24"/>
        </w:rPr>
      </w:pPr>
    </w:p>
    <w:p w:rsidR="0028080B" w:rsidRDefault="0028080B" w:rsidP="00D5643F">
      <w:pPr>
        <w:jc w:val="both"/>
        <w:rPr>
          <w:rFonts w:ascii="Arial" w:hAnsi="Arial" w:cs="Arial"/>
          <w:b/>
          <w:sz w:val="24"/>
        </w:rPr>
      </w:pPr>
    </w:p>
    <w:p w:rsidR="00176CDF" w:rsidRPr="000B28FE" w:rsidRDefault="00176CDF" w:rsidP="00D5643F">
      <w:pPr>
        <w:jc w:val="both"/>
        <w:rPr>
          <w:rFonts w:ascii="Arial" w:hAnsi="Arial" w:cs="Arial"/>
          <w:b/>
          <w:sz w:val="24"/>
        </w:rPr>
      </w:pPr>
    </w:p>
    <w:p w:rsidR="0028080B" w:rsidRPr="000B28FE" w:rsidRDefault="0028080B" w:rsidP="00D5643F">
      <w:pPr>
        <w:jc w:val="both"/>
        <w:rPr>
          <w:rFonts w:ascii="Arial" w:hAnsi="Arial" w:cs="Arial"/>
          <w:b/>
          <w:sz w:val="24"/>
        </w:rPr>
      </w:pPr>
    </w:p>
    <w:p w:rsidR="0028080B" w:rsidRDefault="0028080B" w:rsidP="00D5643F">
      <w:pPr>
        <w:jc w:val="both"/>
        <w:rPr>
          <w:rFonts w:ascii="Arial" w:hAnsi="Arial" w:cs="Arial"/>
          <w:b/>
          <w:sz w:val="24"/>
        </w:rPr>
      </w:pPr>
    </w:p>
    <w:p w:rsidR="0028080B" w:rsidRPr="000B28FE" w:rsidRDefault="0028080B" w:rsidP="00D5643F">
      <w:pPr>
        <w:jc w:val="both"/>
        <w:rPr>
          <w:rFonts w:ascii="Arial" w:hAnsi="Arial" w:cs="Arial"/>
          <w:b/>
          <w:sz w:val="24"/>
        </w:rPr>
      </w:pPr>
    </w:p>
    <w:p w:rsidR="0028080B" w:rsidRPr="000B28FE" w:rsidRDefault="001B30EC" w:rsidP="002220BF">
      <w:pPr>
        <w:pStyle w:val="Ttulo1"/>
        <w:jc w:val="center"/>
        <w:rPr>
          <w:rFonts w:ascii="Arial" w:hAnsi="Arial" w:cs="Arial"/>
          <w:color w:val="auto"/>
          <w:sz w:val="48"/>
          <w:szCs w:val="48"/>
        </w:rPr>
      </w:pPr>
      <w:bookmarkStart w:id="100" w:name="_Toc456344164"/>
      <w:r>
        <w:rPr>
          <w:rFonts w:ascii="Arial" w:hAnsi="Arial" w:cs="Arial"/>
          <w:color w:val="auto"/>
          <w:sz w:val="48"/>
          <w:szCs w:val="48"/>
        </w:rPr>
        <w:t>Presupuesto</w:t>
      </w:r>
      <w:r w:rsidR="0028080B" w:rsidRPr="000B28FE">
        <w:rPr>
          <w:rFonts w:ascii="Arial" w:hAnsi="Arial" w:cs="Arial"/>
          <w:color w:val="auto"/>
          <w:sz w:val="48"/>
          <w:szCs w:val="48"/>
        </w:rPr>
        <w:t xml:space="preserve"> de Ingresos</w:t>
      </w:r>
      <w:bookmarkEnd w:id="100"/>
      <w:r w:rsidR="0028080B" w:rsidRPr="000B28FE">
        <w:rPr>
          <w:rFonts w:ascii="Arial" w:hAnsi="Arial" w:cs="Arial"/>
          <w:color w:val="auto"/>
          <w:sz w:val="48"/>
          <w:szCs w:val="48"/>
        </w:rPr>
        <w:t xml:space="preserve"> </w:t>
      </w:r>
    </w:p>
    <w:p w:rsidR="008F7B60" w:rsidRPr="000B28FE" w:rsidRDefault="008F7B60" w:rsidP="0028080B">
      <w:pPr>
        <w:jc w:val="center"/>
        <w:rPr>
          <w:rFonts w:ascii="Arial" w:hAnsi="Arial" w:cs="Arial"/>
          <w:b/>
          <w:sz w:val="52"/>
        </w:rPr>
      </w:pPr>
    </w:p>
    <w:p w:rsidR="00970086" w:rsidRPr="00422A2F" w:rsidRDefault="004A623D" w:rsidP="00422A2F">
      <w:pPr>
        <w:rPr>
          <w:rFonts w:ascii="Arial" w:hAnsi="Arial" w:cs="Arial"/>
          <w:b/>
          <w:sz w:val="52"/>
        </w:rPr>
      </w:pPr>
      <w:r>
        <w:rPr>
          <w:rFonts w:ascii="Arial" w:hAnsi="Arial" w:cs="Arial"/>
          <w:noProof/>
          <w:lang w:eastAsia="es-CR"/>
        </w:rPr>
        <w:t xml:space="preserve"> </w:t>
      </w:r>
    </w:p>
    <w:p w:rsidR="00CE109D" w:rsidRDefault="004A623D" w:rsidP="00294C25">
      <w:pPr>
        <w:jc w:val="center"/>
        <w:rPr>
          <w:rFonts w:ascii="Arial" w:hAnsi="Arial" w:cs="Arial"/>
          <w:noProof/>
          <w:lang w:eastAsia="es-CR"/>
        </w:rPr>
        <w:sectPr w:rsidR="00CE109D" w:rsidSect="00F3368A">
          <w:headerReference w:type="default" r:id="rId11"/>
          <w:footerReference w:type="default" r:id="rId12"/>
          <w:headerReference w:type="first" r:id="rId13"/>
          <w:pgSz w:w="12240" w:h="15840"/>
          <w:pgMar w:top="1417" w:right="1701" w:bottom="1417" w:left="1701" w:header="510" w:footer="510" w:gutter="0"/>
          <w:pgBorders w:offsetFrom="page">
            <w:top w:val="single" w:sz="12" w:space="24" w:color="C00000"/>
            <w:left w:val="single" w:sz="12" w:space="24" w:color="C00000"/>
            <w:bottom w:val="single" w:sz="12" w:space="24" w:color="C00000"/>
            <w:right w:val="single" w:sz="12" w:space="24" w:color="C00000"/>
          </w:pgBorders>
          <w:cols w:space="708"/>
          <w:titlePg/>
          <w:docGrid w:linePitch="360"/>
        </w:sectPr>
      </w:pPr>
      <w:r>
        <w:rPr>
          <w:rFonts w:ascii="Arial" w:hAnsi="Arial" w:cs="Arial"/>
          <w:noProof/>
          <w:lang w:eastAsia="es-CR"/>
        </w:rPr>
        <w:br w:type="page"/>
      </w:r>
      <w:r w:rsidR="00294C25" w:rsidRPr="00294C25">
        <w:rPr>
          <w:noProof/>
          <w:lang w:eastAsia="es-CR"/>
        </w:rPr>
        <w:lastRenderedPageBreak/>
        <w:drawing>
          <wp:inline distT="0" distB="0" distL="0" distR="0" wp14:anchorId="27E275C6" wp14:editId="35CCF4C9">
            <wp:extent cx="5779192" cy="5883966"/>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9105" cy="5883878"/>
                    </a:xfrm>
                    <a:prstGeom prst="rect">
                      <a:avLst/>
                    </a:prstGeom>
                    <a:noFill/>
                    <a:ln>
                      <a:noFill/>
                    </a:ln>
                  </pic:spPr>
                </pic:pic>
              </a:graphicData>
            </a:graphic>
          </wp:inline>
        </w:drawing>
      </w:r>
    </w:p>
    <w:p w:rsidR="004A623D" w:rsidRDefault="00294C25">
      <w:pPr>
        <w:rPr>
          <w:rFonts w:ascii="Arial" w:hAnsi="Arial" w:cs="Arial"/>
          <w:noProof/>
          <w:lang w:eastAsia="es-CR"/>
        </w:rPr>
      </w:pPr>
      <w:r w:rsidRPr="00294C25">
        <w:rPr>
          <w:noProof/>
          <w:lang w:eastAsia="es-CR"/>
        </w:rPr>
        <w:lastRenderedPageBreak/>
        <w:drawing>
          <wp:inline distT="0" distB="0" distL="0" distR="0" wp14:anchorId="12D7A448" wp14:editId="75C608CA">
            <wp:extent cx="8253453" cy="5573865"/>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58810" cy="5577483"/>
                    </a:xfrm>
                    <a:prstGeom prst="rect">
                      <a:avLst/>
                    </a:prstGeom>
                    <a:noFill/>
                    <a:ln>
                      <a:noFill/>
                    </a:ln>
                  </pic:spPr>
                </pic:pic>
              </a:graphicData>
            </a:graphic>
          </wp:inline>
        </w:drawing>
      </w:r>
    </w:p>
    <w:p w:rsidR="00CE109D" w:rsidRDefault="00CB34A5" w:rsidP="00CB34A5">
      <w:pPr>
        <w:jc w:val="center"/>
        <w:rPr>
          <w:rFonts w:ascii="Arial" w:hAnsi="Arial" w:cs="Arial"/>
          <w:noProof/>
          <w:lang w:eastAsia="es-CR"/>
        </w:rPr>
        <w:sectPr w:rsidR="00CE109D" w:rsidSect="00422A2F">
          <w:pgSz w:w="15840" w:h="12240" w:orient="landscape"/>
          <w:pgMar w:top="1701" w:right="1417" w:bottom="1701" w:left="1417" w:header="510" w:footer="510" w:gutter="0"/>
          <w:pgBorders w:offsetFrom="page">
            <w:top w:val="single" w:sz="12" w:space="24" w:color="C00000"/>
            <w:left w:val="single" w:sz="12" w:space="24" w:color="C00000"/>
            <w:bottom w:val="single" w:sz="12" w:space="24" w:color="C00000"/>
            <w:right w:val="single" w:sz="12" w:space="24" w:color="C00000"/>
          </w:pgBorders>
          <w:cols w:space="708"/>
          <w:titlePg/>
          <w:docGrid w:linePitch="360"/>
        </w:sectPr>
      </w:pPr>
      <w:r w:rsidRPr="00CB34A5">
        <w:rPr>
          <w:noProof/>
          <w:lang w:eastAsia="es-CR"/>
        </w:rPr>
        <w:lastRenderedPageBreak/>
        <w:drawing>
          <wp:inline distT="0" distB="0" distL="0" distR="0" wp14:anchorId="494C14C9" wp14:editId="06C62FFA">
            <wp:extent cx="8293210" cy="560567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93368" cy="5605777"/>
                    </a:xfrm>
                    <a:prstGeom prst="rect">
                      <a:avLst/>
                    </a:prstGeom>
                    <a:noFill/>
                    <a:ln>
                      <a:noFill/>
                    </a:ln>
                  </pic:spPr>
                </pic:pic>
              </a:graphicData>
            </a:graphic>
          </wp:inline>
        </w:drawing>
      </w:r>
    </w:p>
    <w:p w:rsidR="00CB34A5" w:rsidRDefault="00294C25" w:rsidP="00CB34A5">
      <w:pPr>
        <w:jc w:val="center"/>
        <w:rPr>
          <w:rFonts w:ascii="Arial" w:hAnsi="Arial" w:cs="Arial"/>
          <w:noProof/>
          <w:lang w:eastAsia="es-CR"/>
        </w:rPr>
        <w:sectPr w:rsidR="00CB34A5" w:rsidSect="00422A2F">
          <w:pgSz w:w="15840" w:h="12240" w:orient="landscape"/>
          <w:pgMar w:top="1701" w:right="1417" w:bottom="1701" w:left="1417" w:header="510" w:footer="510" w:gutter="0"/>
          <w:pgBorders w:offsetFrom="page">
            <w:top w:val="single" w:sz="12" w:space="24" w:color="C00000"/>
            <w:left w:val="single" w:sz="12" w:space="24" w:color="C00000"/>
            <w:bottom w:val="single" w:sz="12" w:space="24" w:color="C00000"/>
            <w:right w:val="single" w:sz="12" w:space="24" w:color="C00000"/>
          </w:pgBorders>
          <w:cols w:space="708"/>
          <w:titlePg/>
          <w:docGrid w:linePitch="360"/>
        </w:sectPr>
      </w:pPr>
      <w:r w:rsidRPr="00294C25">
        <w:rPr>
          <w:noProof/>
          <w:lang w:eastAsia="es-CR"/>
        </w:rPr>
        <w:lastRenderedPageBreak/>
        <w:drawing>
          <wp:inline distT="0" distB="0" distL="0" distR="0" wp14:anchorId="7C2B2BD6" wp14:editId="1F3D9C6B">
            <wp:extent cx="8258286" cy="430960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8810" cy="4309881"/>
                    </a:xfrm>
                    <a:prstGeom prst="rect">
                      <a:avLst/>
                    </a:prstGeom>
                    <a:noFill/>
                    <a:ln>
                      <a:noFill/>
                    </a:ln>
                  </pic:spPr>
                </pic:pic>
              </a:graphicData>
            </a:graphic>
          </wp:inline>
        </w:drawing>
      </w:r>
    </w:p>
    <w:p w:rsidR="00970086" w:rsidRPr="000B28FE" w:rsidRDefault="00970086" w:rsidP="00B601D1">
      <w:pPr>
        <w:rPr>
          <w:rFonts w:ascii="Arial" w:hAnsi="Arial" w:cs="Arial"/>
          <w:b/>
          <w:sz w:val="48"/>
        </w:rPr>
      </w:pPr>
    </w:p>
    <w:p w:rsidR="007E684E" w:rsidRPr="000B28FE" w:rsidRDefault="007E684E" w:rsidP="00970086">
      <w:pPr>
        <w:jc w:val="center"/>
        <w:rPr>
          <w:rFonts w:ascii="Arial" w:hAnsi="Arial" w:cs="Arial"/>
          <w:b/>
          <w:sz w:val="48"/>
        </w:rPr>
      </w:pPr>
    </w:p>
    <w:p w:rsidR="007E684E" w:rsidRPr="000B28FE" w:rsidRDefault="007E684E" w:rsidP="00970086">
      <w:pPr>
        <w:jc w:val="center"/>
        <w:rPr>
          <w:rFonts w:ascii="Arial" w:hAnsi="Arial" w:cs="Arial"/>
          <w:b/>
          <w:sz w:val="48"/>
        </w:rPr>
      </w:pPr>
    </w:p>
    <w:p w:rsidR="007E684E" w:rsidRPr="000B28FE" w:rsidRDefault="007E684E" w:rsidP="00970086">
      <w:pPr>
        <w:jc w:val="center"/>
        <w:rPr>
          <w:rFonts w:ascii="Arial" w:hAnsi="Arial" w:cs="Arial"/>
          <w:b/>
          <w:sz w:val="48"/>
        </w:rPr>
      </w:pPr>
    </w:p>
    <w:p w:rsidR="007E684E" w:rsidRPr="000B28FE" w:rsidRDefault="007E684E" w:rsidP="00970086">
      <w:pPr>
        <w:jc w:val="center"/>
        <w:rPr>
          <w:rFonts w:ascii="Arial" w:hAnsi="Arial" w:cs="Arial"/>
          <w:b/>
          <w:sz w:val="48"/>
        </w:rPr>
      </w:pPr>
    </w:p>
    <w:p w:rsidR="004A623D" w:rsidRPr="000B28FE" w:rsidRDefault="004A623D" w:rsidP="004A623D">
      <w:pPr>
        <w:jc w:val="center"/>
        <w:rPr>
          <w:rFonts w:ascii="Arial" w:hAnsi="Arial" w:cs="Arial"/>
          <w:sz w:val="24"/>
        </w:rPr>
      </w:pPr>
    </w:p>
    <w:p w:rsidR="004A623D" w:rsidRPr="000B28FE" w:rsidRDefault="0075418E" w:rsidP="00B601D1">
      <w:pPr>
        <w:pStyle w:val="Ttulo1"/>
        <w:rPr>
          <w:rFonts w:ascii="Arial" w:hAnsi="Arial" w:cs="Arial"/>
          <w:color w:val="auto"/>
          <w:sz w:val="48"/>
          <w:szCs w:val="48"/>
        </w:rPr>
      </w:pPr>
      <w:bookmarkStart w:id="101" w:name="_Toc456344165"/>
      <w:r>
        <w:rPr>
          <w:rFonts w:ascii="Arial" w:hAnsi="Arial" w:cs="Arial"/>
          <w:color w:val="auto"/>
          <w:sz w:val="48"/>
          <w:szCs w:val="48"/>
        </w:rPr>
        <w:t>Finalidad p</w:t>
      </w:r>
      <w:r w:rsidR="004A623D">
        <w:rPr>
          <w:rFonts w:ascii="Arial" w:hAnsi="Arial" w:cs="Arial"/>
          <w:color w:val="auto"/>
          <w:sz w:val="48"/>
          <w:szCs w:val="48"/>
        </w:rPr>
        <w:t>ública</w:t>
      </w:r>
      <w:r w:rsidR="004A623D" w:rsidRPr="000B28FE">
        <w:rPr>
          <w:rFonts w:ascii="Arial" w:hAnsi="Arial" w:cs="Arial"/>
          <w:color w:val="auto"/>
          <w:sz w:val="48"/>
          <w:szCs w:val="48"/>
        </w:rPr>
        <w:t xml:space="preserve"> y detalle de </w:t>
      </w:r>
      <w:r>
        <w:rPr>
          <w:rFonts w:ascii="Arial" w:hAnsi="Arial" w:cs="Arial"/>
          <w:color w:val="auto"/>
          <w:sz w:val="48"/>
          <w:szCs w:val="48"/>
        </w:rPr>
        <w:t>i</w:t>
      </w:r>
      <w:r w:rsidR="004A623D">
        <w:rPr>
          <w:rFonts w:ascii="Arial" w:hAnsi="Arial" w:cs="Arial"/>
          <w:color w:val="auto"/>
          <w:sz w:val="48"/>
          <w:szCs w:val="48"/>
        </w:rPr>
        <w:t>ngresos</w:t>
      </w:r>
      <w:bookmarkEnd w:id="101"/>
      <w:r w:rsidR="004A623D" w:rsidRPr="000B28FE">
        <w:rPr>
          <w:rFonts w:ascii="Arial" w:hAnsi="Arial" w:cs="Arial"/>
          <w:color w:val="auto"/>
          <w:sz w:val="48"/>
          <w:szCs w:val="48"/>
        </w:rPr>
        <w:t xml:space="preserve"> </w:t>
      </w:r>
    </w:p>
    <w:p w:rsidR="004A623D" w:rsidRPr="000B28FE" w:rsidRDefault="004A623D" w:rsidP="004A623D">
      <w:pPr>
        <w:rPr>
          <w:rFonts w:ascii="Arial" w:hAnsi="Arial" w:cs="Arial"/>
          <w:b/>
          <w:sz w:val="52"/>
        </w:rPr>
      </w:pPr>
    </w:p>
    <w:p w:rsidR="004A623D" w:rsidRPr="000B28FE" w:rsidRDefault="004A623D" w:rsidP="004A623D">
      <w:pPr>
        <w:rPr>
          <w:rFonts w:ascii="Arial" w:hAnsi="Arial" w:cs="Arial"/>
          <w:b/>
          <w:sz w:val="52"/>
        </w:rPr>
      </w:pPr>
    </w:p>
    <w:p w:rsidR="004A623D" w:rsidRPr="000B28FE" w:rsidRDefault="004A623D" w:rsidP="004A623D">
      <w:pPr>
        <w:rPr>
          <w:rFonts w:ascii="Arial" w:hAnsi="Arial" w:cs="Arial"/>
          <w:b/>
          <w:sz w:val="52"/>
        </w:rPr>
      </w:pPr>
    </w:p>
    <w:p w:rsidR="004A623D" w:rsidRPr="000B28FE" w:rsidRDefault="004A623D" w:rsidP="004A623D">
      <w:pPr>
        <w:rPr>
          <w:rFonts w:ascii="Arial" w:hAnsi="Arial" w:cs="Arial"/>
          <w:b/>
          <w:sz w:val="52"/>
        </w:rPr>
      </w:pPr>
    </w:p>
    <w:p w:rsidR="004A623D" w:rsidRPr="000B28FE" w:rsidRDefault="004A623D" w:rsidP="004A623D">
      <w:pPr>
        <w:rPr>
          <w:rFonts w:ascii="Arial" w:hAnsi="Arial" w:cs="Arial"/>
          <w:b/>
          <w:sz w:val="52"/>
        </w:rPr>
      </w:pPr>
    </w:p>
    <w:p w:rsidR="004A623D" w:rsidRPr="000B28FE" w:rsidRDefault="004A623D" w:rsidP="004A623D">
      <w:pPr>
        <w:rPr>
          <w:rFonts w:ascii="Arial" w:hAnsi="Arial" w:cs="Arial"/>
          <w:b/>
          <w:sz w:val="52"/>
        </w:rPr>
        <w:sectPr w:rsidR="004A623D" w:rsidRPr="000B28FE" w:rsidSect="00CB34A5">
          <w:pgSz w:w="12240" w:h="15840"/>
          <w:pgMar w:top="1417" w:right="1701" w:bottom="1417" w:left="1701" w:header="510" w:footer="510" w:gutter="0"/>
          <w:pgBorders w:offsetFrom="page">
            <w:top w:val="single" w:sz="12" w:space="24" w:color="C00000"/>
            <w:left w:val="single" w:sz="12" w:space="24" w:color="C00000"/>
            <w:bottom w:val="single" w:sz="12" w:space="24" w:color="C00000"/>
            <w:right w:val="single" w:sz="12" w:space="24" w:color="C00000"/>
          </w:pgBorders>
          <w:cols w:space="708"/>
          <w:titlePg/>
          <w:docGrid w:linePitch="360"/>
        </w:sectPr>
      </w:pPr>
    </w:p>
    <w:p w:rsidR="004A623D" w:rsidRPr="000B28FE" w:rsidRDefault="004A623D" w:rsidP="004A623D">
      <w:pPr>
        <w:rPr>
          <w:rFonts w:ascii="Arial" w:hAnsi="Arial" w:cs="Arial"/>
        </w:rPr>
      </w:pPr>
    </w:p>
    <w:tbl>
      <w:tblPr>
        <w:tblStyle w:val="Tablaconcuadrcula"/>
        <w:tblW w:w="13433" w:type="dxa"/>
        <w:tblLayout w:type="fixed"/>
        <w:tblLook w:val="0620" w:firstRow="1" w:lastRow="0" w:firstColumn="0" w:lastColumn="0" w:noHBand="1" w:noVBand="1"/>
      </w:tblPr>
      <w:tblGrid>
        <w:gridCol w:w="2281"/>
        <w:gridCol w:w="4631"/>
        <w:gridCol w:w="1985"/>
        <w:gridCol w:w="4536"/>
      </w:tblGrid>
      <w:tr w:rsidR="004A623D" w:rsidRPr="000B28FE" w:rsidTr="001658F5">
        <w:trPr>
          <w:trHeight w:val="300"/>
          <w:tblHeader/>
        </w:trPr>
        <w:tc>
          <w:tcPr>
            <w:tcW w:w="2281" w:type="dxa"/>
            <w:vMerge w:val="restart"/>
          </w:tcPr>
          <w:p w:rsidR="004A623D" w:rsidRPr="000B28FE" w:rsidRDefault="004A623D" w:rsidP="001658F5">
            <w:pPr>
              <w:jc w:val="center"/>
              <w:rPr>
                <w:rFonts w:ascii="Arial" w:eastAsia="Times New Roman" w:hAnsi="Arial" w:cs="Arial"/>
                <w:b/>
                <w:bCs/>
                <w:sz w:val="20"/>
                <w:lang w:eastAsia="es-CR"/>
              </w:rPr>
            </w:pPr>
          </w:p>
          <w:p w:rsidR="004A623D" w:rsidRPr="000B28FE" w:rsidRDefault="004A623D" w:rsidP="001658F5">
            <w:pPr>
              <w:jc w:val="center"/>
              <w:rPr>
                <w:rFonts w:ascii="Arial" w:eastAsia="Times New Roman" w:hAnsi="Arial" w:cs="Arial"/>
                <w:b/>
                <w:bCs/>
                <w:sz w:val="20"/>
                <w:lang w:eastAsia="es-CR"/>
              </w:rPr>
            </w:pPr>
            <w:r>
              <w:rPr>
                <w:rFonts w:ascii="Arial" w:eastAsia="Times New Roman" w:hAnsi="Arial" w:cs="Arial"/>
                <w:b/>
                <w:bCs/>
                <w:sz w:val="20"/>
                <w:lang w:eastAsia="es-CR"/>
              </w:rPr>
              <w:t>Partida y Descripción</w:t>
            </w:r>
          </w:p>
        </w:tc>
        <w:tc>
          <w:tcPr>
            <w:tcW w:w="4631" w:type="dxa"/>
            <w:vMerge w:val="restart"/>
          </w:tcPr>
          <w:p w:rsidR="004A623D" w:rsidRPr="000B28FE" w:rsidRDefault="004A623D" w:rsidP="001658F5">
            <w:pPr>
              <w:jc w:val="center"/>
              <w:rPr>
                <w:rFonts w:ascii="Arial" w:eastAsia="Times New Roman" w:hAnsi="Arial" w:cs="Arial"/>
                <w:b/>
                <w:bCs/>
                <w:sz w:val="20"/>
                <w:lang w:eastAsia="es-CR"/>
              </w:rPr>
            </w:pPr>
          </w:p>
          <w:p w:rsidR="004A623D" w:rsidRPr="000B28FE" w:rsidRDefault="004A623D" w:rsidP="001658F5">
            <w:pPr>
              <w:jc w:val="center"/>
              <w:rPr>
                <w:rFonts w:ascii="Arial" w:eastAsia="Times New Roman" w:hAnsi="Arial" w:cs="Arial"/>
                <w:b/>
                <w:bCs/>
                <w:sz w:val="20"/>
                <w:lang w:eastAsia="es-CR"/>
              </w:rPr>
            </w:pPr>
            <w:r>
              <w:rPr>
                <w:rFonts w:ascii="Arial" w:eastAsia="Times New Roman" w:hAnsi="Arial" w:cs="Arial"/>
                <w:b/>
                <w:bCs/>
                <w:sz w:val="20"/>
                <w:lang w:eastAsia="es-CR"/>
              </w:rPr>
              <w:t xml:space="preserve">Finalidad Pública </w:t>
            </w:r>
          </w:p>
          <w:p w:rsidR="004A623D" w:rsidRPr="000B28FE" w:rsidRDefault="004A623D" w:rsidP="001658F5">
            <w:pPr>
              <w:jc w:val="center"/>
              <w:rPr>
                <w:rFonts w:ascii="Arial" w:eastAsia="Times New Roman" w:hAnsi="Arial" w:cs="Arial"/>
                <w:b/>
                <w:bCs/>
                <w:sz w:val="20"/>
                <w:lang w:eastAsia="es-CR"/>
              </w:rPr>
            </w:pPr>
          </w:p>
        </w:tc>
        <w:tc>
          <w:tcPr>
            <w:tcW w:w="1985" w:type="dxa"/>
            <w:vMerge w:val="restart"/>
            <w:tcBorders>
              <w:right w:val="single" w:sz="4" w:space="0" w:color="auto"/>
            </w:tcBorders>
          </w:tcPr>
          <w:p w:rsidR="004A623D" w:rsidRPr="000B28FE" w:rsidRDefault="004A623D" w:rsidP="001658F5">
            <w:pPr>
              <w:jc w:val="center"/>
              <w:rPr>
                <w:rFonts w:ascii="Arial" w:eastAsia="Times New Roman" w:hAnsi="Arial" w:cs="Arial"/>
                <w:b/>
                <w:bCs/>
                <w:sz w:val="20"/>
                <w:lang w:eastAsia="es-CR"/>
              </w:rPr>
            </w:pPr>
          </w:p>
          <w:p w:rsidR="004A623D" w:rsidRPr="000B28FE" w:rsidRDefault="004A623D" w:rsidP="001658F5">
            <w:pPr>
              <w:jc w:val="center"/>
              <w:rPr>
                <w:rFonts w:ascii="Arial" w:eastAsia="Times New Roman" w:hAnsi="Arial" w:cs="Arial"/>
                <w:b/>
                <w:bCs/>
                <w:sz w:val="20"/>
                <w:lang w:eastAsia="es-CR"/>
              </w:rPr>
            </w:pPr>
            <w:r w:rsidRPr="000B28FE">
              <w:rPr>
                <w:rFonts w:ascii="Arial" w:eastAsia="Times New Roman" w:hAnsi="Arial" w:cs="Arial"/>
                <w:b/>
                <w:bCs/>
                <w:sz w:val="20"/>
                <w:lang w:eastAsia="es-CR"/>
              </w:rPr>
              <w:t>Monto</w:t>
            </w:r>
          </w:p>
        </w:tc>
        <w:tc>
          <w:tcPr>
            <w:tcW w:w="4536" w:type="dxa"/>
            <w:tcBorders>
              <w:top w:val="single" w:sz="4" w:space="0" w:color="auto"/>
              <w:left w:val="single" w:sz="4" w:space="0" w:color="auto"/>
              <w:bottom w:val="nil"/>
              <w:right w:val="single" w:sz="4" w:space="0" w:color="auto"/>
            </w:tcBorders>
          </w:tcPr>
          <w:p w:rsidR="004A623D" w:rsidRPr="000B28FE" w:rsidRDefault="004A623D" w:rsidP="001658F5">
            <w:pPr>
              <w:jc w:val="center"/>
              <w:rPr>
                <w:rFonts w:ascii="Arial" w:eastAsia="Times New Roman" w:hAnsi="Arial" w:cs="Arial"/>
                <w:b/>
                <w:bCs/>
                <w:sz w:val="20"/>
                <w:lang w:eastAsia="es-CR"/>
              </w:rPr>
            </w:pPr>
            <w:r>
              <w:rPr>
                <w:rFonts w:ascii="Arial" w:eastAsia="Times New Roman" w:hAnsi="Arial" w:cs="Arial"/>
                <w:b/>
                <w:bCs/>
                <w:sz w:val="20"/>
                <w:lang w:eastAsia="es-CR"/>
              </w:rPr>
              <w:t xml:space="preserve">Fundamento </w:t>
            </w:r>
          </w:p>
        </w:tc>
      </w:tr>
      <w:tr w:rsidR="004A623D" w:rsidRPr="000B28FE" w:rsidTr="001658F5">
        <w:trPr>
          <w:trHeight w:val="300"/>
          <w:tblHeader/>
        </w:trPr>
        <w:tc>
          <w:tcPr>
            <w:tcW w:w="2281" w:type="dxa"/>
            <w:vMerge/>
          </w:tcPr>
          <w:p w:rsidR="004A623D" w:rsidRPr="000B28FE" w:rsidRDefault="004A623D" w:rsidP="001658F5">
            <w:pPr>
              <w:jc w:val="center"/>
              <w:rPr>
                <w:rFonts w:ascii="Arial" w:eastAsia="Times New Roman" w:hAnsi="Arial" w:cs="Arial"/>
                <w:b/>
                <w:bCs/>
                <w:sz w:val="20"/>
                <w:lang w:eastAsia="es-CR"/>
              </w:rPr>
            </w:pPr>
          </w:p>
        </w:tc>
        <w:tc>
          <w:tcPr>
            <w:tcW w:w="4631" w:type="dxa"/>
            <w:vMerge/>
          </w:tcPr>
          <w:p w:rsidR="004A623D" w:rsidRPr="000B28FE" w:rsidRDefault="004A623D" w:rsidP="001658F5">
            <w:pPr>
              <w:jc w:val="center"/>
              <w:rPr>
                <w:rFonts w:ascii="Arial" w:eastAsia="Times New Roman" w:hAnsi="Arial" w:cs="Arial"/>
                <w:b/>
                <w:bCs/>
                <w:sz w:val="20"/>
                <w:lang w:eastAsia="es-CR"/>
              </w:rPr>
            </w:pPr>
          </w:p>
        </w:tc>
        <w:tc>
          <w:tcPr>
            <w:tcW w:w="1985" w:type="dxa"/>
            <w:vMerge/>
            <w:tcBorders>
              <w:right w:val="single" w:sz="4" w:space="0" w:color="auto"/>
            </w:tcBorders>
          </w:tcPr>
          <w:p w:rsidR="004A623D" w:rsidRPr="000B28FE" w:rsidRDefault="004A623D" w:rsidP="001658F5">
            <w:pPr>
              <w:jc w:val="center"/>
              <w:rPr>
                <w:rFonts w:ascii="Arial" w:eastAsia="Times New Roman" w:hAnsi="Arial" w:cs="Arial"/>
                <w:b/>
                <w:bCs/>
                <w:sz w:val="20"/>
                <w:lang w:eastAsia="es-CR"/>
              </w:rPr>
            </w:pPr>
          </w:p>
        </w:tc>
        <w:tc>
          <w:tcPr>
            <w:tcW w:w="4536" w:type="dxa"/>
            <w:tcBorders>
              <w:top w:val="nil"/>
              <w:left w:val="single" w:sz="4" w:space="0" w:color="auto"/>
              <w:bottom w:val="single" w:sz="4" w:space="0" w:color="auto"/>
              <w:right w:val="single" w:sz="4" w:space="0" w:color="auto"/>
            </w:tcBorders>
          </w:tcPr>
          <w:p w:rsidR="004A623D" w:rsidRPr="000B28FE" w:rsidRDefault="004A623D" w:rsidP="001658F5">
            <w:pPr>
              <w:jc w:val="center"/>
              <w:rPr>
                <w:rFonts w:ascii="Arial" w:eastAsia="Times New Roman" w:hAnsi="Arial" w:cs="Arial"/>
                <w:b/>
                <w:bCs/>
                <w:sz w:val="20"/>
                <w:lang w:eastAsia="es-CR"/>
              </w:rPr>
            </w:pPr>
            <w:r>
              <w:rPr>
                <w:rFonts w:ascii="Arial" w:eastAsia="Times New Roman" w:hAnsi="Arial" w:cs="Arial"/>
                <w:b/>
                <w:bCs/>
                <w:sz w:val="20"/>
                <w:lang w:eastAsia="es-CR"/>
              </w:rPr>
              <w:t>Legal</w:t>
            </w:r>
          </w:p>
        </w:tc>
      </w:tr>
      <w:tr w:rsidR="004A623D" w:rsidRPr="000B28FE" w:rsidTr="001658F5">
        <w:trPr>
          <w:trHeight w:val="1770"/>
        </w:trPr>
        <w:tc>
          <w:tcPr>
            <w:tcW w:w="2281" w:type="dxa"/>
            <w:vAlign w:val="center"/>
            <w:hideMark/>
          </w:tcPr>
          <w:p w:rsidR="004A623D" w:rsidRPr="000B28FE" w:rsidRDefault="004A623D" w:rsidP="001658F5">
            <w:pPr>
              <w:rPr>
                <w:rFonts w:ascii="Arial" w:eastAsia="Times New Roman" w:hAnsi="Arial" w:cs="Arial"/>
                <w:bCs/>
                <w:sz w:val="20"/>
                <w:lang w:eastAsia="es-CR"/>
              </w:rPr>
            </w:pPr>
          </w:p>
          <w:p w:rsidR="004A623D" w:rsidRDefault="004A623D" w:rsidP="001658F5">
            <w:pPr>
              <w:rPr>
                <w:rFonts w:ascii="Arial" w:eastAsia="Times New Roman" w:hAnsi="Arial" w:cs="Arial"/>
                <w:bCs/>
                <w:sz w:val="20"/>
                <w:lang w:eastAsia="es-CR"/>
              </w:rPr>
            </w:pPr>
            <w:r w:rsidRPr="000B28FE">
              <w:rPr>
                <w:rFonts w:ascii="Arial" w:eastAsia="Times New Roman" w:hAnsi="Arial" w:cs="Arial"/>
                <w:bCs/>
                <w:sz w:val="20"/>
                <w:lang w:eastAsia="es-CR"/>
              </w:rPr>
              <w:t>0</w:t>
            </w:r>
            <w:r>
              <w:t xml:space="preserve"> </w:t>
            </w:r>
            <w:r w:rsidRPr="00C04A57">
              <w:rPr>
                <w:rFonts w:ascii="Arial" w:eastAsia="Times New Roman" w:hAnsi="Arial" w:cs="Arial"/>
                <w:bCs/>
                <w:sz w:val="20"/>
                <w:lang w:eastAsia="es-CR"/>
              </w:rPr>
              <w:t xml:space="preserve">1.1.3.2.02.09.1.0. </w:t>
            </w:r>
          </w:p>
          <w:p w:rsidR="004A623D" w:rsidRPr="000B28FE" w:rsidRDefault="004A623D" w:rsidP="001658F5">
            <w:pPr>
              <w:rPr>
                <w:rFonts w:ascii="Arial" w:eastAsia="Times New Roman" w:hAnsi="Arial" w:cs="Arial"/>
                <w:bCs/>
                <w:sz w:val="20"/>
                <w:lang w:eastAsia="es-CR"/>
              </w:rPr>
            </w:pPr>
            <w:r w:rsidRPr="00C04A57">
              <w:rPr>
                <w:rFonts w:ascii="Arial" w:eastAsia="Times New Roman" w:hAnsi="Arial" w:cs="Arial"/>
                <w:bCs/>
                <w:sz w:val="20"/>
                <w:lang w:eastAsia="es-CR"/>
              </w:rPr>
              <w:t>Impuesto al consumo eléctrico Ley 8992</w:t>
            </w:r>
          </w:p>
        </w:tc>
        <w:tc>
          <w:tcPr>
            <w:tcW w:w="4631" w:type="dxa"/>
            <w:vAlign w:val="center"/>
            <w:hideMark/>
          </w:tcPr>
          <w:p w:rsidR="004A623D" w:rsidRPr="000B28FE" w:rsidRDefault="004A623D" w:rsidP="001658F5">
            <w:pPr>
              <w:jc w:val="both"/>
              <w:rPr>
                <w:rFonts w:ascii="Arial" w:eastAsia="Times New Roman" w:hAnsi="Arial" w:cs="Arial"/>
                <w:sz w:val="20"/>
                <w:lang w:eastAsia="es-CR"/>
              </w:rPr>
            </w:pPr>
            <w:r w:rsidRPr="00FC5BA0">
              <w:rPr>
                <w:rFonts w:ascii="Arial" w:eastAsia="Times New Roman" w:hAnsi="Arial" w:cs="Arial"/>
                <w:sz w:val="20"/>
                <w:lang w:eastAsia="es-CR"/>
              </w:rPr>
              <w:t>Corresponde a la fuente complementaria de ingresos para la operación y el crecimiento sostenible del Benemérito Cuerpo de Bomberos de Costa Rica.</w:t>
            </w:r>
          </w:p>
        </w:tc>
        <w:tc>
          <w:tcPr>
            <w:tcW w:w="1985" w:type="dxa"/>
            <w:vAlign w:val="center"/>
            <w:hideMark/>
          </w:tcPr>
          <w:p w:rsidR="004A623D" w:rsidRDefault="004A623D" w:rsidP="001658F5">
            <w:pPr>
              <w:jc w:val="right"/>
              <w:rPr>
                <w:rFonts w:ascii="Calibri" w:hAnsi="Calibri"/>
                <w:color w:val="000000"/>
              </w:rPr>
            </w:pPr>
            <w:r w:rsidRPr="00FC5BA0">
              <w:rPr>
                <w:rFonts w:ascii="Arial" w:eastAsia="Times New Roman" w:hAnsi="Arial" w:cs="Arial"/>
                <w:bCs/>
                <w:sz w:val="20"/>
                <w:lang w:eastAsia="es-CR"/>
              </w:rPr>
              <w:t>7,617,134,049.00</w:t>
            </w:r>
          </w:p>
          <w:p w:rsidR="004A623D" w:rsidRPr="000B28FE" w:rsidRDefault="004A623D" w:rsidP="001658F5">
            <w:pPr>
              <w:jc w:val="right"/>
              <w:rPr>
                <w:rFonts w:ascii="Arial" w:eastAsia="Times New Roman" w:hAnsi="Arial" w:cs="Arial"/>
                <w:bCs/>
                <w:sz w:val="20"/>
                <w:lang w:eastAsia="es-CR"/>
              </w:rPr>
            </w:pPr>
          </w:p>
        </w:tc>
        <w:tc>
          <w:tcPr>
            <w:tcW w:w="4536" w:type="dxa"/>
            <w:tcBorders>
              <w:top w:val="single" w:sz="4" w:space="0" w:color="auto"/>
            </w:tcBorders>
            <w:vAlign w:val="center"/>
          </w:tcPr>
          <w:p w:rsidR="004A623D" w:rsidRPr="00FC5BA0" w:rsidRDefault="004A623D" w:rsidP="001658F5">
            <w:pPr>
              <w:jc w:val="both"/>
              <w:rPr>
                <w:rFonts w:ascii="Arial" w:eastAsia="Times New Roman" w:hAnsi="Arial" w:cs="Arial"/>
                <w:sz w:val="20"/>
                <w:lang w:eastAsia="es-CR"/>
              </w:rPr>
            </w:pPr>
            <w:r w:rsidRPr="00FC5BA0">
              <w:rPr>
                <w:rFonts w:ascii="Arial" w:eastAsia="Times New Roman" w:hAnsi="Arial" w:cs="Arial"/>
                <w:sz w:val="20"/>
                <w:lang w:eastAsia="es-CR"/>
              </w:rPr>
              <w:t xml:space="preserve">Ley 8992 "Fortalecimiento Económico del Benemérito Cuerpo de Bomberos de Costa Rica", se incorpora el inciso g) al artículo No.40 de la Ley 8228, creando el tributo al servicio eléctrico. </w:t>
            </w:r>
          </w:p>
          <w:p w:rsidR="004A623D" w:rsidRPr="000B28FE" w:rsidRDefault="004A623D" w:rsidP="001658F5">
            <w:pPr>
              <w:jc w:val="both"/>
              <w:rPr>
                <w:rFonts w:ascii="Arial" w:eastAsia="Times New Roman" w:hAnsi="Arial" w:cs="Arial"/>
                <w:bCs/>
                <w:sz w:val="20"/>
                <w:lang w:eastAsia="es-CR"/>
              </w:rPr>
            </w:pPr>
          </w:p>
        </w:tc>
      </w:tr>
      <w:tr w:rsidR="004A623D" w:rsidRPr="000B28FE" w:rsidTr="001658F5">
        <w:trPr>
          <w:trHeight w:val="1425"/>
        </w:trPr>
        <w:tc>
          <w:tcPr>
            <w:tcW w:w="2281" w:type="dxa"/>
            <w:vAlign w:val="center"/>
          </w:tcPr>
          <w:p w:rsidR="004A623D" w:rsidRDefault="004A623D" w:rsidP="001658F5">
            <w:pPr>
              <w:rPr>
                <w:rFonts w:ascii="Arial" w:eastAsia="Times New Roman" w:hAnsi="Arial" w:cs="Arial"/>
                <w:bCs/>
                <w:sz w:val="20"/>
                <w:lang w:eastAsia="es-CR"/>
              </w:rPr>
            </w:pPr>
          </w:p>
          <w:p w:rsidR="004A623D" w:rsidRPr="000B28FE" w:rsidRDefault="004A623D" w:rsidP="001658F5">
            <w:pPr>
              <w:rPr>
                <w:rFonts w:ascii="Arial" w:eastAsia="Times New Roman" w:hAnsi="Arial" w:cs="Arial"/>
                <w:bCs/>
                <w:sz w:val="20"/>
                <w:lang w:eastAsia="es-CR"/>
              </w:rPr>
            </w:pPr>
            <w:r w:rsidRPr="00236DE2">
              <w:rPr>
                <w:rFonts w:ascii="Arial" w:eastAsia="Times New Roman" w:hAnsi="Arial" w:cs="Arial"/>
                <w:bCs/>
                <w:sz w:val="20"/>
                <w:lang w:eastAsia="es-CR"/>
              </w:rPr>
              <w:t>1.3.1.2.04.01.1.0. Alquiler de edificios e instalaciones</w:t>
            </w:r>
          </w:p>
        </w:tc>
        <w:tc>
          <w:tcPr>
            <w:tcW w:w="4631" w:type="dxa"/>
            <w:vAlign w:val="center"/>
          </w:tcPr>
          <w:p w:rsidR="004A623D" w:rsidRDefault="004A623D" w:rsidP="001658F5">
            <w:pPr>
              <w:jc w:val="both"/>
              <w:rPr>
                <w:rFonts w:ascii="Arial" w:eastAsia="Times New Roman" w:hAnsi="Arial" w:cs="Arial"/>
                <w:sz w:val="20"/>
                <w:lang w:eastAsia="es-CR"/>
              </w:rPr>
            </w:pPr>
          </w:p>
          <w:p w:rsidR="004A623D" w:rsidRPr="000B28FE" w:rsidRDefault="004A623D" w:rsidP="001658F5">
            <w:pPr>
              <w:jc w:val="both"/>
              <w:rPr>
                <w:rFonts w:ascii="Arial" w:eastAsia="Times New Roman" w:hAnsi="Arial" w:cs="Arial"/>
                <w:sz w:val="20"/>
                <w:lang w:eastAsia="es-CR"/>
              </w:rPr>
            </w:pPr>
            <w:r w:rsidRPr="00236DE2">
              <w:rPr>
                <w:rFonts w:ascii="Arial" w:eastAsia="Times New Roman" w:hAnsi="Arial" w:cs="Arial"/>
                <w:sz w:val="20"/>
                <w:lang w:eastAsia="es-CR"/>
              </w:rPr>
              <w:t xml:space="preserve">Actualmente el Cuerpo de Bomberos mantiene un contrato de alquiler de las instalaciones donde se ubica el Almacén de </w:t>
            </w:r>
            <w:r w:rsidR="00094EF5" w:rsidRPr="00236DE2">
              <w:rPr>
                <w:rFonts w:ascii="Arial" w:eastAsia="Times New Roman" w:hAnsi="Arial" w:cs="Arial"/>
                <w:sz w:val="20"/>
                <w:lang w:eastAsia="es-CR"/>
              </w:rPr>
              <w:t>Existencias</w:t>
            </w:r>
            <w:r w:rsidRPr="00236DE2">
              <w:rPr>
                <w:rFonts w:ascii="Arial" w:eastAsia="Times New Roman" w:hAnsi="Arial" w:cs="Arial"/>
                <w:sz w:val="20"/>
                <w:lang w:eastAsia="es-CR"/>
              </w:rPr>
              <w:t xml:space="preserve"> del INS, de esto se deriva un ingreso por alquiler mensual de ¢5,696,247,48</w:t>
            </w:r>
          </w:p>
        </w:tc>
        <w:tc>
          <w:tcPr>
            <w:tcW w:w="1985" w:type="dxa"/>
            <w:vAlign w:val="center"/>
          </w:tcPr>
          <w:p w:rsidR="004A623D" w:rsidRDefault="004A623D" w:rsidP="001658F5">
            <w:pPr>
              <w:jc w:val="right"/>
              <w:rPr>
                <w:rFonts w:ascii="Arial" w:eastAsia="Times New Roman" w:hAnsi="Arial" w:cs="Arial"/>
                <w:bCs/>
                <w:sz w:val="20"/>
                <w:lang w:eastAsia="es-CR"/>
              </w:rPr>
            </w:pPr>
            <w:r>
              <w:rPr>
                <w:rFonts w:ascii="Arial" w:eastAsia="Times New Roman" w:hAnsi="Arial" w:cs="Arial"/>
                <w:bCs/>
                <w:sz w:val="20"/>
                <w:lang w:eastAsia="es-CR"/>
              </w:rPr>
              <w:t>69,540,000.00</w:t>
            </w:r>
          </w:p>
          <w:p w:rsidR="004A623D" w:rsidRPr="000B28FE" w:rsidRDefault="004A623D" w:rsidP="001658F5">
            <w:pPr>
              <w:jc w:val="right"/>
              <w:rPr>
                <w:rFonts w:ascii="Arial" w:eastAsia="Times New Roman" w:hAnsi="Arial" w:cs="Arial"/>
                <w:bCs/>
                <w:sz w:val="20"/>
                <w:lang w:eastAsia="es-CR"/>
              </w:rPr>
            </w:pPr>
          </w:p>
        </w:tc>
        <w:tc>
          <w:tcPr>
            <w:tcW w:w="4536" w:type="dxa"/>
            <w:vAlign w:val="center"/>
          </w:tcPr>
          <w:p w:rsidR="004A623D" w:rsidRPr="00236DE2" w:rsidRDefault="004A623D" w:rsidP="001658F5">
            <w:pPr>
              <w:jc w:val="both"/>
              <w:rPr>
                <w:rFonts w:ascii="Arial" w:eastAsia="Times New Roman" w:hAnsi="Arial" w:cs="Arial"/>
                <w:sz w:val="20"/>
                <w:lang w:eastAsia="es-CR"/>
              </w:rPr>
            </w:pPr>
            <w:r w:rsidRPr="00236DE2">
              <w:rPr>
                <w:rFonts w:ascii="Arial" w:eastAsia="Times New Roman" w:hAnsi="Arial" w:cs="Arial"/>
                <w:sz w:val="20"/>
                <w:lang w:eastAsia="es-CR"/>
              </w:rPr>
              <w:t xml:space="preserve">Instituto Nacional de Seguros </w:t>
            </w:r>
          </w:p>
          <w:p w:rsidR="004A623D" w:rsidRPr="00236DE2" w:rsidRDefault="004A623D" w:rsidP="001658F5">
            <w:pPr>
              <w:jc w:val="both"/>
              <w:rPr>
                <w:rFonts w:ascii="Arial" w:eastAsia="Times New Roman" w:hAnsi="Arial" w:cs="Arial"/>
                <w:sz w:val="20"/>
                <w:lang w:eastAsia="es-CR"/>
              </w:rPr>
            </w:pPr>
            <w:r w:rsidRPr="00236DE2">
              <w:rPr>
                <w:rFonts w:ascii="Arial" w:eastAsia="Times New Roman" w:hAnsi="Arial" w:cs="Arial"/>
                <w:sz w:val="20"/>
                <w:lang w:eastAsia="es-CR"/>
              </w:rPr>
              <w:t xml:space="preserve">Licitación Pública N° 34-2001 </w:t>
            </w:r>
          </w:p>
          <w:p w:rsidR="004A623D" w:rsidRPr="0060564D" w:rsidRDefault="004A623D" w:rsidP="001658F5">
            <w:pPr>
              <w:jc w:val="both"/>
              <w:rPr>
                <w:rFonts w:ascii="Arial" w:eastAsia="Times New Roman" w:hAnsi="Arial" w:cs="Arial"/>
                <w:sz w:val="20"/>
                <w:lang w:eastAsia="es-CR"/>
              </w:rPr>
            </w:pPr>
            <w:r w:rsidRPr="00236DE2">
              <w:rPr>
                <w:rFonts w:ascii="Arial" w:eastAsia="Times New Roman" w:hAnsi="Arial" w:cs="Arial"/>
                <w:sz w:val="20"/>
                <w:lang w:eastAsia="es-CR"/>
              </w:rPr>
              <w:t>"Alquiler de Bodega"</w:t>
            </w:r>
          </w:p>
        </w:tc>
      </w:tr>
      <w:tr w:rsidR="004A623D" w:rsidRPr="000B28FE" w:rsidTr="001658F5">
        <w:trPr>
          <w:trHeight w:val="855"/>
        </w:trPr>
        <w:tc>
          <w:tcPr>
            <w:tcW w:w="2281" w:type="dxa"/>
            <w:vAlign w:val="center"/>
          </w:tcPr>
          <w:p w:rsidR="004A623D" w:rsidRPr="000B28FE" w:rsidRDefault="004A623D" w:rsidP="001658F5">
            <w:pPr>
              <w:rPr>
                <w:rFonts w:ascii="Arial" w:eastAsia="Times New Roman" w:hAnsi="Arial" w:cs="Arial"/>
                <w:bCs/>
                <w:sz w:val="20"/>
                <w:lang w:eastAsia="es-CR"/>
              </w:rPr>
            </w:pPr>
            <w:r w:rsidRPr="00FC5BA0">
              <w:rPr>
                <w:rFonts w:ascii="Arial" w:eastAsia="Times New Roman" w:hAnsi="Arial" w:cs="Arial"/>
                <w:bCs/>
                <w:sz w:val="20"/>
                <w:lang w:eastAsia="es-CR"/>
              </w:rPr>
              <w:t>1.3.1.2.09.01.1.0. Servicios de formación y capacitación</w:t>
            </w:r>
          </w:p>
        </w:tc>
        <w:tc>
          <w:tcPr>
            <w:tcW w:w="4631" w:type="dxa"/>
            <w:vAlign w:val="center"/>
          </w:tcPr>
          <w:p w:rsidR="004A623D" w:rsidRPr="000B28FE" w:rsidRDefault="004A623D" w:rsidP="001658F5">
            <w:pPr>
              <w:jc w:val="both"/>
              <w:rPr>
                <w:rFonts w:ascii="Arial" w:eastAsia="Times New Roman" w:hAnsi="Arial" w:cs="Arial"/>
                <w:sz w:val="20"/>
                <w:lang w:eastAsia="es-CR"/>
              </w:rPr>
            </w:pPr>
            <w:r w:rsidRPr="00FC5BA0">
              <w:rPr>
                <w:rFonts w:ascii="Arial" w:eastAsia="Times New Roman" w:hAnsi="Arial" w:cs="Arial"/>
                <w:sz w:val="20"/>
                <w:lang w:eastAsia="es-CR"/>
              </w:rPr>
              <w:t>Desarrollar y ejecutar el programa de cursos de capacitación dirigidos a empresas en modalidad de servicios empresariales de capacitación, coordinados directamente por la Academia, en la cual se genere un monto mínimo de ¢80 millones de colones</w:t>
            </w:r>
          </w:p>
        </w:tc>
        <w:tc>
          <w:tcPr>
            <w:tcW w:w="1985" w:type="dxa"/>
            <w:vAlign w:val="center"/>
          </w:tcPr>
          <w:p w:rsidR="004A623D" w:rsidRPr="0060564D" w:rsidRDefault="004A623D" w:rsidP="001658F5">
            <w:pPr>
              <w:jc w:val="right"/>
              <w:rPr>
                <w:rFonts w:ascii="Arial" w:eastAsia="Times New Roman" w:hAnsi="Arial" w:cs="Arial"/>
                <w:bCs/>
                <w:sz w:val="20"/>
                <w:lang w:eastAsia="es-CR"/>
              </w:rPr>
            </w:pPr>
            <w:r w:rsidRPr="0060564D">
              <w:rPr>
                <w:rFonts w:ascii="Arial" w:eastAsia="Times New Roman" w:hAnsi="Arial" w:cs="Arial"/>
                <w:bCs/>
                <w:sz w:val="20"/>
                <w:lang w:eastAsia="es-CR"/>
              </w:rPr>
              <w:t xml:space="preserve">                       79,800,000.00 </w:t>
            </w:r>
          </w:p>
          <w:p w:rsidR="004A623D" w:rsidRPr="000B28FE" w:rsidRDefault="004A623D" w:rsidP="001658F5">
            <w:pPr>
              <w:jc w:val="right"/>
              <w:rPr>
                <w:rFonts w:ascii="Arial" w:eastAsia="Times New Roman" w:hAnsi="Arial" w:cs="Arial"/>
                <w:bCs/>
                <w:sz w:val="20"/>
                <w:lang w:eastAsia="es-CR"/>
              </w:rPr>
            </w:pPr>
          </w:p>
        </w:tc>
        <w:tc>
          <w:tcPr>
            <w:tcW w:w="4536" w:type="dxa"/>
            <w:vAlign w:val="center"/>
          </w:tcPr>
          <w:p w:rsidR="004A623D" w:rsidRPr="0060564D" w:rsidRDefault="004A623D" w:rsidP="001658F5">
            <w:pPr>
              <w:jc w:val="both"/>
              <w:rPr>
                <w:rFonts w:ascii="Arial" w:eastAsia="Times New Roman" w:hAnsi="Arial" w:cs="Arial"/>
                <w:sz w:val="20"/>
                <w:lang w:eastAsia="es-CR"/>
              </w:rPr>
            </w:pPr>
            <w:r w:rsidRPr="0060564D">
              <w:rPr>
                <w:rFonts w:ascii="Arial" w:eastAsia="Times New Roman" w:hAnsi="Arial" w:cs="Arial"/>
                <w:sz w:val="20"/>
                <w:lang w:eastAsia="es-CR"/>
              </w:rPr>
              <w:t xml:space="preserve">Ley 8228 del </w:t>
            </w:r>
            <w:r w:rsidR="00094EF5" w:rsidRPr="0060564D">
              <w:rPr>
                <w:rFonts w:ascii="Arial" w:eastAsia="Times New Roman" w:hAnsi="Arial" w:cs="Arial"/>
                <w:sz w:val="20"/>
                <w:lang w:eastAsia="es-CR"/>
              </w:rPr>
              <w:t>Benemérito</w:t>
            </w:r>
            <w:r w:rsidRPr="0060564D">
              <w:rPr>
                <w:rFonts w:ascii="Arial" w:eastAsia="Times New Roman" w:hAnsi="Arial" w:cs="Arial"/>
                <w:sz w:val="20"/>
                <w:lang w:eastAsia="es-CR"/>
              </w:rPr>
              <w:t xml:space="preserve"> Cuerpo de Bomberos</w:t>
            </w:r>
          </w:p>
        </w:tc>
      </w:tr>
      <w:tr w:rsidR="004A623D" w:rsidRPr="000B28FE" w:rsidTr="001658F5">
        <w:trPr>
          <w:trHeight w:val="2850"/>
        </w:trPr>
        <w:tc>
          <w:tcPr>
            <w:tcW w:w="2281" w:type="dxa"/>
            <w:vAlign w:val="center"/>
            <w:hideMark/>
          </w:tcPr>
          <w:p w:rsidR="004A623D" w:rsidRPr="000B28FE" w:rsidRDefault="004A623D" w:rsidP="001658F5">
            <w:pPr>
              <w:rPr>
                <w:rFonts w:ascii="Arial" w:eastAsia="Times New Roman" w:hAnsi="Arial" w:cs="Arial"/>
                <w:bCs/>
                <w:sz w:val="20"/>
                <w:lang w:eastAsia="es-CR"/>
              </w:rPr>
            </w:pPr>
            <w:r w:rsidRPr="00FC5BA0">
              <w:rPr>
                <w:rFonts w:ascii="Arial" w:eastAsia="Times New Roman" w:hAnsi="Arial" w:cs="Arial"/>
                <w:bCs/>
                <w:sz w:val="20"/>
                <w:lang w:eastAsia="es-CR"/>
              </w:rPr>
              <w:t xml:space="preserve">1.3.1.2.09.09.1.0. Convenio de Cuerpo de Bomberos </w:t>
            </w:r>
            <w:r w:rsidR="00DA5F18">
              <w:rPr>
                <w:rFonts w:ascii="Arial" w:eastAsia="Times New Roman" w:hAnsi="Arial" w:cs="Arial"/>
                <w:bCs/>
                <w:sz w:val="20"/>
                <w:lang w:eastAsia="es-CR"/>
              </w:rPr>
              <w:t>–</w:t>
            </w:r>
            <w:r w:rsidRPr="00FC5BA0">
              <w:rPr>
                <w:rFonts w:ascii="Arial" w:eastAsia="Times New Roman" w:hAnsi="Arial" w:cs="Arial"/>
                <w:bCs/>
                <w:sz w:val="20"/>
                <w:lang w:eastAsia="es-CR"/>
              </w:rPr>
              <w:t xml:space="preserve"> CETAC</w:t>
            </w:r>
          </w:p>
        </w:tc>
        <w:tc>
          <w:tcPr>
            <w:tcW w:w="4631" w:type="dxa"/>
            <w:vAlign w:val="center"/>
            <w:hideMark/>
          </w:tcPr>
          <w:p w:rsidR="004A623D" w:rsidRPr="000B28FE" w:rsidRDefault="004A623D" w:rsidP="001658F5">
            <w:pPr>
              <w:jc w:val="both"/>
              <w:rPr>
                <w:rFonts w:ascii="Arial" w:eastAsia="Times New Roman" w:hAnsi="Arial" w:cs="Arial"/>
                <w:sz w:val="20"/>
                <w:lang w:eastAsia="es-CR"/>
              </w:rPr>
            </w:pPr>
            <w:r w:rsidRPr="00FC5BA0">
              <w:rPr>
                <w:rFonts w:ascii="Arial" w:eastAsia="Times New Roman" w:hAnsi="Arial" w:cs="Arial"/>
                <w:sz w:val="20"/>
                <w:lang w:eastAsia="es-CR"/>
              </w:rPr>
              <w:t xml:space="preserve">Recursos provenientes del Convenio INS-CETAC, mediante </w:t>
            </w:r>
            <w:proofErr w:type="spellStart"/>
            <w:r w:rsidRPr="00FC5BA0">
              <w:rPr>
                <w:rFonts w:ascii="Arial" w:eastAsia="Times New Roman" w:hAnsi="Arial" w:cs="Arial"/>
                <w:sz w:val="20"/>
                <w:lang w:eastAsia="es-CR"/>
              </w:rPr>
              <w:t>Addendum</w:t>
            </w:r>
            <w:proofErr w:type="spellEnd"/>
            <w:r w:rsidRPr="00FC5BA0">
              <w:rPr>
                <w:rFonts w:ascii="Arial" w:eastAsia="Times New Roman" w:hAnsi="Arial" w:cs="Arial"/>
                <w:sz w:val="20"/>
                <w:lang w:eastAsia="es-CR"/>
              </w:rPr>
              <w:t xml:space="preserve"> es cedido al Benemérito Cuerpo de Bomberos de Costa Rica, en el cual se sustenta el pago al costo por la prestación de servicios de prevención, protección y atención de emergencias a los tres aeropuertos principales en el país.</w:t>
            </w:r>
          </w:p>
        </w:tc>
        <w:tc>
          <w:tcPr>
            <w:tcW w:w="1985" w:type="dxa"/>
            <w:vAlign w:val="center"/>
            <w:hideMark/>
          </w:tcPr>
          <w:p w:rsidR="004A623D" w:rsidRPr="0060564D" w:rsidRDefault="004A623D" w:rsidP="001658F5">
            <w:pPr>
              <w:jc w:val="right"/>
              <w:rPr>
                <w:rFonts w:ascii="Arial" w:eastAsia="Times New Roman" w:hAnsi="Arial" w:cs="Arial"/>
                <w:bCs/>
                <w:sz w:val="20"/>
                <w:lang w:eastAsia="es-CR"/>
              </w:rPr>
            </w:pPr>
            <w:r w:rsidRPr="0060564D">
              <w:rPr>
                <w:rFonts w:ascii="Arial" w:eastAsia="Times New Roman" w:hAnsi="Arial" w:cs="Arial"/>
                <w:bCs/>
                <w:sz w:val="20"/>
                <w:lang w:eastAsia="es-CR"/>
              </w:rPr>
              <w:t xml:space="preserve">                 1,132,528,950.00 </w:t>
            </w:r>
          </w:p>
          <w:p w:rsidR="004A623D" w:rsidRPr="000B28FE" w:rsidRDefault="004A623D" w:rsidP="001658F5">
            <w:pPr>
              <w:jc w:val="right"/>
              <w:rPr>
                <w:rFonts w:ascii="Arial" w:eastAsia="Times New Roman" w:hAnsi="Arial" w:cs="Arial"/>
                <w:bCs/>
                <w:sz w:val="20"/>
                <w:lang w:eastAsia="es-CR"/>
              </w:rPr>
            </w:pPr>
          </w:p>
        </w:tc>
        <w:tc>
          <w:tcPr>
            <w:tcW w:w="4536" w:type="dxa"/>
            <w:vAlign w:val="center"/>
          </w:tcPr>
          <w:p w:rsidR="004A623D" w:rsidRPr="0060564D" w:rsidRDefault="004A623D" w:rsidP="001658F5">
            <w:pPr>
              <w:jc w:val="both"/>
              <w:rPr>
                <w:rFonts w:ascii="Arial" w:eastAsia="Times New Roman" w:hAnsi="Arial" w:cs="Arial"/>
                <w:sz w:val="20"/>
                <w:lang w:eastAsia="es-CR"/>
              </w:rPr>
            </w:pPr>
            <w:r w:rsidRPr="0060564D">
              <w:rPr>
                <w:rFonts w:ascii="Arial" w:eastAsia="Times New Roman" w:hAnsi="Arial" w:cs="Arial"/>
                <w:sz w:val="20"/>
                <w:lang w:eastAsia="es-CR"/>
              </w:rPr>
              <w:t>Convenio de Cooperación entre el Instituto Nacional de Seguros (INS) y el Consejo Técnico de Aviación Civil (CETAC).</w:t>
            </w:r>
          </w:p>
        </w:tc>
      </w:tr>
      <w:tr w:rsidR="004A623D" w:rsidRPr="000B28FE" w:rsidTr="001658F5">
        <w:trPr>
          <w:trHeight w:val="5945"/>
        </w:trPr>
        <w:tc>
          <w:tcPr>
            <w:tcW w:w="2281" w:type="dxa"/>
            <w:vAlign w:val="center"/>
          </w:tcPr>
          <w:p w:rsidR="004A623D" w:rsidRPr="000B28FE" w:rsidRDefault="004A623D" w:rsidP="001658F5">
            <w:pPr>
              <w:rPr>
                <w:rFonts w:ascii="Arial" w:eastAsia="Times New Roman" w:hAnsi="Arial" w:cs="Arial"/>
                <w:bCs/>
                <w:sz w:val="20"/>
                <w:lang w:eastAsia="es-CR"/>
              </w:rPr>
            </w:pPr>
            <w:r w:rsidRPr="00243803">
              <w:rPr>
                <w:rFonts w:ascii="Arial" w:eastAsia="Times New Roman" w:hAnsi="Arial" w:cs="Arial"/>
                <w:bCs/>
                <w:sz w:val="20"/>
                <w:lang w:eastAsia="es-CR"/>
              </w:rPr>
              <w:lastRenderedPageBreak/>
              <w:t>1.3.1.2.09.09.2.0. Servicios de visado</w:t>
            </w:r>
          </w:p>
        </w:tc>
        <w:tc>
          <w:tcPr>
            <w:tcW w:w="4631" w:type="dxa"/>
            <w:vAlign w:val="center"/>
          </w:tcPr>
          <w:p w:rsidR="004A623D" w:rsidRPr="000B28FE" w:rsidRDefault="004A623D" w:rsidP="001658F5">
            <w:pPr>
              <w:jc w:val="both"/>
              <w:rPr>
                <w:rFonts w:ascii="Arial" w:eastAsia="Times New Roman" w:hAnsi="Arial" w:cs="Arial"/>
                <w:sz w:val="20"/>
                <w:lang w:eastAsia="es-CR"/>
              </w:rPr>
            </w:pPr>
            <w:r w:rsidRPr="00243803">
              <w:rPr>
                <w:rFonts w:ascii="Arial" w:eastAsia="Times New Roman" w:hAnsi="Arial" w:cs="Arial"/>
                <w:sz w:val="20"/>
                <w:lang w:eastAsia="es-CR"/>
              </w:rPr>
              <w:t xml:space="preserve">Los ingresos indicados se estiman por concepto de revisión de planos en la plataforma digital APC, servicio que se ejecuta  con el fin de verificar el cumplimiento de las condiciones de seguridad humana y protección contra incendios en edificaciones  </w:t>
            </w:r>
          </w:p>
        </w:tc>
        <w:tc>
          <w:tcPr>
            <w:tcW w:w="1985" w:type="dxa"/>
            <w:vAlign w:val="center"/>
          </w:tcPr>
          <w:p w:rsidR="004A623D" w:rsidRPr="0060564D" w:rsidRDefault="004A623D" w:rsidP="001658F5">
            <w:pPr>
              <w:jc w:val="right"/>
              <w:rPr>
                <w:rFonts w:ascii="Arial" w:eastAsia="Times New Roman" w:hAnsi="Arial" w:cs="Arial"/>
                <w:bCs/>
                <w:sz w:val="20"/>
                <w:lang w:eastAsia="es-CR"/>
              </w:rPr>
            </w:pPr>
            <w:r w:rsidRPr="0060564D">
              <w:rPr>
                <w:rFonts w:ascii="Arial" w:eastAsia="Times New Roman" w:hAnsi="Arial" w:cs="Arial"/>
                <w:bCs/>
                <w:sz w:val="20"/>
                <w:lang w:eastAsia="es-CR"/>
              </w:rPr>
              <w:t xml:space="preserve">                    174,000,000.00 </w:t>
            </w:r>
          </w:p>
          <w:p w:rsidR="004A623D" w:rsidRPr="000B28FE" w:rsidRDefault="004A623D" w:rsidP="001658F5">
            <w:pPr>
              <w:rPr>
                <w:rFonts w:ascii="Arial" w:eastAsia="Times New Roman" w:hAnsi="Arial" w:cs="Arial"/>
                <w:bCs/>
                <w:sz w:val="20"/>
                <w:lang w:eastAsia="es-CR"/>
              </w:rPr>
            </w:pPr>
          </w:p>
        </w:tc>
        <w:tc>
          <w:tcPr>
            <w:tcW w:w="4536" w:type="dxa"/>
            <w:vAlign w:val="center"/>
          </w:tcPr>
          <w:p w:rsidR="004A623D" w:rsidRPr="0060564D" w:rsidRDefault="004A623D" w:rsidP="001658F5">
            <w:pPr>
              <w:jc w:val="both"/>
              <w:rPr>
                <w:rFonts w:ascii="Arial" w:eastAsia="Times New Roman" w:hAnsi="Arial" w:cs="Arial"/>
                <w:sz w:val="20"/>
                <w:lang w:eastAsia="es-CR"/>
              </w:rPr>
            </w:pPr>
            <w:r w:rsidRPr="0060564D">
              <w:rPr>
                <w:rFonts w:ascii="Arial" w:eastAsia="Times New Roman" w:hAnsi="Arial" w:cs="Arial"/>
                <w:sz w:val="20"/>
                <w:lang w:eastAsia="es-CR"/>
              </w:rPr>
              <w:t xml:space="preserve">El cobro está fundamentado en la responsabilidad establecida mediante el Decreto Ejecutivo Nº 36550-MP-MIVAH-S-MEIC  “Reglamento para el Trámite de Revisión de los Planos para la Construcción”; publicado en La Gaceta Nº 117 del 17 de junio del 2011 y sus respectivas reformas (Decreto N° 37174 y Decreto N°38441). Asimismo, con el fin de establecer las tarifas por concepto de revisión de planos, se presentó ante el Consejo Directivo el estudio realizado por la Escuela de Planificación Económica y Social de la Universidad Nacional; en donde se establecieron 8 rangos de proyectos en función del área de construcción,  a cada grupo se </w:t>
            </w:r>
            <w:r w:rsidR="00094EF5" w:rsidRPr="0060564D">
              <w:rPr>
                <w:rFonts w:ascii="Arial" w:eastAsia="Times New Roman" w:hAnsi="Arial" w:cs="Arial"/>
                <w:sz w:val="20"/>
                <w:lang w:eastAsia="es-CR"/>
              </w:rPr>
              <w:t>asignó</w:t>
            </w:r>
            <w:r w:rsidRPr="0060564D">
              <w:rPr>
                <w:rFonts w:ascii="Arial" w:eastAsia="Times New Roman" w:hAnsi="Arial" w:cs="Arial"/>
                <w:sz w:val="20"/>
                <w:lang w:eastAsia="es-CR"/>
              </w:rPr>
              <w:t xml:space="preserve"> un número de horas de trabajo, así como el costo de los salarios asociados a la revisión de cada </w:t>
            </w:r>
            <w:r w:rsidR="00094EF5" w:rsidRPr="0060564D">
              <w:rPr>
                <w:rFonts w:ascii="Arial" w:eastAsia="Times New Roman" w:hAnsi="Arial" w:cs="Arial"/>
                <w:sz w:val="20"/>
                <w:lang w:eastAsia="es-CR"/>
              </w:rPr>
              <w:t>proyecto. Una</w:t>
            </w:r>
            <w:r w:rsidRPr="0060564D">
              <w:rPr>
                <w:rFonts w:ascii="Arial" w:eastAsia="Times New Roman" w:hAnsi="Arial" w:cs="Arial"/>
                <w:sz w:val="20"/>
                <w:lang w:eastAsia="es-CR"/>
              </w:rPr>
              <w:t xml:space="preserve"> vez definidas las tarifas en la Sesión No29  del 30 de Noviembre del 2010, mediante el acuerdo  VI, El Consejo Directivo aprobó los precios recomendados  por el estudio efectuado por la Universidad Nacional</w:t>
            </w:r>
          </w:p>
        </w:tc>
      </w:tr>
      <w:tr w:rsidR="004A623D" w:rsidRPr="000B28FE" w:rsidTr="001658F5">
        <w:trPr>
          <w:trHeight w:val="6512"/>
        </w:trPr>
        <w:tc>
          <w:tcPr>
            <w:tcW w:w="2281" w:type="dxa"/>
            <w:vAlign w:val="center"/>
          </w:tcPr>
          <w:p w:rsidR="004A623D" w:rsidRPr="000B28FE" w:rsidRDefault="004A623D" w:rsidP="001658F5">
            <w:pPr>
              <w:rPr>
                <w:rFonts w:ascii="Arial" w:eastAsia="Times New Roman" w:hAnsi="Arial" w:cs="Arial"/>
                <w:bCs/>
                <w:sz w:val="20"/>
                <w:lang w:eastAsia="es-CR"/>
              </w:rPr>
            </w:pPr>
            <w:r w:rsidRPr="00243803">
              <w:rPr>
                <w:rFonts w:ascii="Arial" w:eastAsia="Times New Roman" w:hAnsi="Arial" w:cs="Arial"/>
                <w:bCs/>
                <w:sz w:val="20"/>
                <w:lang w:eastAsia="es-CR"/>
              </w:rPr>
              <w:lastRenderedPageBreak/>
              <w:t>1.3.1.2.09.09.3.0. Servicios técnicos de Ingeniería</w:t>
            </w:r>
          </w:p>
        </w:tc>
        <w:tc>
          <w:tcPr>
            <w:tcW w:w="4631" w:type="dxa"/>
            <w:vAlign w:val="center"/>
          </w:tcPr>
          <w:p w:rsidR="004A623D" w:rsidRPr="00243803" w:rsidRDefault="004A623D" w:rsidP="001658F5">
            <w:pPr>
              <w:jc w:val="both"/>
              <w:rPr>
                <w:rFonts w:ascii="Arial" w:eastAsia="Times New Roman" w:hAnsi="Arial" w:cs="Arial"/>
                <w:sz w:val="20"/>
                <w:lang w:eastAsia="es-CR"/>
              </w:rPr>
            </w:pPr>
            <w:r w:rsidRPr="00243803">
              <w:rPr>
                <w:rFonts w:ascii="Arial" w:eastAsia="Times New Roman" w:hAnsi="Arial" w:cs="Arial"/>
                <w:sz w:val="20"/>
                <w:lang w:eastAsia="es-CR"/>
              </w:rPr>
              <w:t>Por concepto de los servicios de auditorías de riesgo en seguridad humana y protección contra incendio se proyecta un monto de ¢26.000.000; asimismo por concepto de  pruebas de sistemas fijos contra incendio se estiman ingresos por ¢42.000.000.</w:t>
            </w:r>
          </w:p>
          <w:p w:rsidR="004A623D" w:rsidRPr="000B28FE" w:rsidRDefault="004A623D" w:rsidP="001658F5">
            <w:pPr>
              <w:jc w:val="both"/>
              <w:rPr>
                <w:rFonts w:ascii="Arial" w:eastAsia="Times New Roman" w:hAnsi="Arial" w:cs="Arial"/>
                <w:sz w:val="20"/>
                <w:lang w:eastAsia="es-CR"/>
              </w:rPr>
            </w:pPr>
            <w:r w:rsidRPr="00243803">
              <w:rPr>
                <w:rFonts w:ascii="Arial" w:eastAsia="Times New Roman" w:hAnsi="Arial" w:cs="Arial"/>
                <w:sz w:val="20"/>
                <w:lang w:eastAsia="es-CR"/>
              </w:rPr>
              <w:t>Los ingresos por posibles contratos especiales se estiman por un monto de ¢114.864.726</w:t>
            </w:r>
          </w:p>
        </w:tc>
        <w:tc>
          <w:tcPr>
            <w:tcW w:w="1985" w:type="dxa"/>
            <w:vAlign w:val="center"/>
          </w:tcPr>
          <w:p w:rsidR="004A623D" w:rsidRPr="0060564D" w:rsidRDefault="004A623D" w:rsidP="001658F5">
            <w:pPr>
              <w:jc w:val="right"/>
              <w:rPr>
                <w:rFonts w:ascii="Arial" w:eastAsia="Times New Roman" w:hAnsi="Arial" w:cs="Arial"/>
                <w:bCs/>
                <w:sz w:val="20"/>
                <w:lang w:eastAsia="es-CR"/>
              </w:rPr>
            </w:pPr>
            <w:r w:rsidRPr="0060564D">
              <w:rPr>
                <w:rFonts w:ascii="Arial" w:eastAsia="Times New Roman" w:hAnsi="Arial" w:cs="Arial"/>
                <w:bCs/>
                <w:sz w:val="20"/>
                <w:lang w:eastAsia="es-CR"/>
              </w:rPr>
              <w:t xml:space="preserve">                    182,864,726.00 </w:t>
            </w:r>
          </w:p>
          <w:p w:rsidR="004A623D" w:rsidRPr="000B28FE" w:rsidRDefault="004A623D" w:rsidP="001658F5">
            <w:pPr>
              <w:rPr>
                <w:rFonts w:ascii="Arial" w:eastAsia="Times New Roman" w:hAnsi="Arial" w:cs="Arial"/>
                <w:bCs/>
                <w:sz w:val="20"/>
                <w:lang w:eastAsia="es-CR"/>
              </w:rPr>
            </w:pPr>
          </w:p>
        </w:tc>
        <w:tc>
          <w:tcPr>
            <w:tcW w:w="4536" w:type="dxa"/>
            <w:vAlign w:val="center"/>
          </w:tcPr>
          <w:p w:rsidR="004A623D" w:rsidRPr="0060564D" w:rsidRDefault="004A623D" w:rsidP="001658F5">
            <w:pPr>
              <w:jc w:val="both"/>
              <w:rPr>
                <w:rFonts w:ascii="Arial" w:eastAsia="Times New Roman" w:hAnsi="Arial" w:cs="Arial"/>
                <w:sz w:val="20"/>
                <w:lang w:eastAsia="es-CR"/>
              </w:rPr>
            </w:pPr>
            <w:r w:rsidRPr="0060564D">
              <w:rPr>
                <w:rFonts w:ascii="Arial" w:eastAsia="Times New Roman" w:hAnsi="Arial" w:cs="Arial"/>
                <w:sz w:val="20"/>
                <w:lang w:eastAsia="es-CR"/>
              </w:rPr>
              <w:t xml:space="preserve">El cobro de los servicios de evaluaciones de riesgo y pruebas de sistemas fijos contra incendio fue definido por el Consejo Directivo del Cuerpo de Bomberos en la Sesión No 29 del 30 de Noviembre del 2010, mediante el acuerdo VI; en donde se aprobaron los precios recomendados  por el estudio efectuado por la Escuela de Ciencias Sociales de la Universidad Nacional. El monto autorizado por el costo del servicio por hora se define por un total de ¢20.000,00 más costos de transporte y hospedaje. </w:t>
            </w:r>
          </w:p>
          <w:p w:rsidR="004A623D" w:rsidRPr="0060564D" w:rsidRDefault="004A623D" w:rsidP="001658F5">
            <w:pPr>
              <w:jc w:val="both"/>
              <w:rPr>
                <w:rFonts w:ascii="Arial" w:eastAsia="Times New Roman" w:hAnsi="Arial" w:cs="Arial"/>
                <w:sz w:val="20"/>
                <w:lang w:eastAsia="es-CR"/>
              </w:rPr>
            </w:pPr>
            <w:r w:rsidRPr="0060564D">
              <w:rPr>
                <w:rFonts w:ascii="Arial" w:eastAsia="Times New Roman" w:hAnsi="Arial" w:cs="Arial"/>
                <w:sz w:val="20"/>
                <w:lang w:eastAsia="es-CR"/>
              </w:rPr>
              <w:t>Se aprueba que el personal de Prevención e Investigación de Incendios, en caso de una evaluación de riesgos especial o de alto riesgo, realice un cálculo específico con los requerimientos necesarios diferenciados al establecido para asesorías ordinarias. Los montos por cobrar deberán incluir el costo del servicio más los impuestos que sean requeridos</w:t>
            </w:r>
          </w:p>
        </w:tc>
      </w:tr>
      <w:tr w:rsidR="004A623D" w:rsidRPr="000B28FE" w:rsidTr="001658F5">
        <w:trPr>
          <w:trHeight w:val="8071"/>
        </w:trPr>
        <w:tc>
          <w:tcPr>
            <w:tcW w:w="2281" w:type="dxa"/>
            <w:vAlign w:val="center"/>
          </w:tcPr>
          <w:p w:rsidR="004A623D" w:rsidRPr="000B28FE" w:rsidRDefault="004A623D" w:rsidP="001658F5">
            <w:pPr>
              <w:rPr>
                <w:rFonts w:ascii="Arial" w:eastAsia="Times New Roman" w:hAnsi="Arial" w:cs="Arial"/>
                <w:bCs/>
                <w:sz w:val="20"/>
                <w:lang w:eastAsia="es-CR"/>
              </w:rPr>
            </w:pPr>
            <w:r w:rsidRPr="00CF6F46">
              <w:rPr>
                <w:rFonts w:ascii="Arial" w:eastAsia="Times New Roman" w:hAnsi="Arial" w:cs="Arial"/>
                <w:bCs/>
                <w:sz w:val="20"/>
                <w:lang w:eastAsia="es-CR"/>
              </w:rPr>
              <w:lastRenderedPageBreak/>
              <w:t>1.3.1.2.09.09.4.0. Servicios TI Radiocomunicaciones</w:t>
            </w:r>
          </w:p>
        </w:tc>
        <w:tc>
          <w:tcPr>
            <w:tcW w:w="4631" w:type="dxa"/>
          </w:tcPr>
          <w:p w:rsidR="004A623D" w:rsidRPr="000B28FE" w:rsidRDefault="004A623D" w:rsidP="001658F5">
            <w:pPr>
              <w:jc w:val="both"/>
              <w:rPr>
                <w:rFonts w:ascii="Arial" w:eastAsia="Times New Roman" w:hAnsi="Arial" w:cs="Arial"/>
                <w:sz w:val="20"/>
                <w:lang w:eastAsia="es-CR"/>
              </w:rPr>
            </w:pPr>
            <w:r w:rsidRPr="00950C21">
              <w:rPr>
                <w:rFonts w:ascii="Arial" w:eastAsia="Times New Roman" w:hAnsi="Arial" w:cs="Arial"/>
                <w:sz w:val="20"/>
                <w:lang w:eastAsia="es-CR"/>
              </w:rPr>
              <w:t>Según Convenio con el INS Se da mantenimiento preventivo  al equipo de comunicaciones del INS para asegurar un adecuado funcionamiento de los equipos los cua</w:t>
            </w:r>
            <w:r>
              <w:rPr>
                <w:rFonts w:ascii="Arial" w:eastAsia="Times New Roman" w:hAnsi="Arial" w:cs="Arial"/>
                <w:sz w:val="20"/>
                <w:lang w:eastAsia="es-CR"/>
              </w:rPr>
              <w:t>les se proyectan: 4 horas MANT.PREVENTIVO A y 10 horas MANT</w:t>
            </w:r>
            <w:r w:rsidRPr="00950C21">
              <w:rPr>
                <w:rFonts w:ascii="Arial" w:eastAsia="Times New Roman" w:hAnsi="Arial" w:cs="Arial"/>
                <w:sz w:val="20"/>
                <w:lang w:eastAsia="es-CR"/>
              </w:rPr>
              <w:t xml:space="preserve">.PREVENTIVO B.    Se da mantenimiento correctivo para corregir fallos que presentan los equipos </w:t>
            </w:r>
            <w:r>
              <w:rPr>
                <w:rFonts w:ascii="Arial" w:eastAsia="Times New Roman" w:hAnsi="Arial" w:cs="Arial"/>
                <w:sz w:val="20"/>
                <w:lang w:eastAsia="es-CR"/>
              </w:rPr>
              <w:t xml:space="preserve">se proyectan: 104 horas,  MANT.CORRECTVO A,  </w:t>
            </w:r>
            <w:r w:rsidRPr="00950C21">
              <w:rPr>
                <w:rFonts w:ascii="Arial" w:eastAsia="Times New Roman" w:hAnsi="Arial" w:cs="Arial"/>
                <w:sz w:val="20"/>
                <w:lang w:eastAsia="es-CR"/>
              </w:rPr>
              <w:t>147 horas M</w:t>
            </w:r>
            <w:r>
              <w:rPr>
                <w:rFonts w:ascii="Arial" w:eastAsia="Times New Roman" w:hAnsi="Arial" w:cs="Arial"/>
                <w:sz w:val="20"/>
                <w:lang w:eastAsia="es-CR"/>
              </w:rPr>
              <w:t>ANT.CORRECTIVO B,   4 horas MANT.CORRECTVO C,  4 horas MANT</w:t>
            </w:r>
            <w:r w:rsidRPr="00950C21">
              <w:rPr>
                <w:rFonts w:ascii="Arial" w:eastAsia="Times New Roman" w:hAnsi="Arial" w:cs="Arial"/>
                <w:sz w:val="20"/>
                <w:lang w:eastAsia="es-CR"/>
              </w:rPr>
              <w:t>.CORRECTIVO D y 127  HORAS TECNICO EN TALLER RADIOCOMUNICACIONES DE BOMBEROS.  Se da capacitación en el manejo de la infraestructura de radiocomunicación se proyectan 21 horas ASESORIA TECNICA.  Asistencia al personal técnico en comunicaciones del INS</w:t>
            </w:r>
            <w:r>
              <w:rPr>
                <w:rFonts w:ascii="Arial" w:eastAsia="Times New Roman" w:hAnsi="Arial" w:cs="Arial"/>
                <w:sz w:val="20"/>
                <w:lang w:eastAsia="es-CR"/>
              </w:rPr>
              <w:t xml:space="preserve"> se proyectan 172 horas SERV</w:t>
            </w:r>
            <w:r w:rsidRPr="00950C21">
              <w:rPr>
                <w:rFonts w:ascii="Arial" w:eastAsia="Times New Roman" w:hAnsi="Arial" w:cs="Arial"/>
                <w:sz w:val="20"/>
                <w:lang w:eastAsia="es-CR"/>
              </w:rPr>
              <w:t xml:space="preserve"> TECNICO. Servicio de diseño de una red de comunicación  a partir de la necesidad del INS se proyectan  5 horas DISEÑO DE RED. Todo lo relacionado con la instalación de equipos tanto en puestos de repetición como radios en vehículos y en estructuras se proyectan: 7 horas INSTALAC. PUESTO DE REPETICION,   29 horas INSTALAC. DE UN COMPONENTE EN PUESTO DE REPETICION,   6 horas INSTALAC. DE RADIO MOVIL EN VEHICULO A,   6 horas INSTALAC. DE RADIO MOVIL EN VEHICULO B,   6 horas INSTAL</w:t>
            </w:r>
            <w:r>
              <w:rPr>
                <w:rFonts w:ascii="Arial" w:eastAsia="Times New Roman" w:hAnsi="Arial" w:cs="Arial"/>
                <w:sz w:val="20"/>
                <w:lang w:eastAsia="es-CR"/>
              </w:rPr>
              <w:t>AC. DE RADIO MOVIL EN ESTR</w:t>
            </w:r>
            <w:r w:rsidRPr="00950C21">
              <w:rPr>
                <w:rFonts w:ascii="Arial" w:eastAsia="Times New Roman" w:hAnsi="Arial" w:cs="Arial"/>
                <w:sz w:val="20"/>
                <w:lang w:eastAsia="es-CR"/>
              </w:rPr>
              <w:t xml:space="preserve"> A,   6 horas INSTALAC. DE RADIO MOVIL EN ESTRUCTURA B. Compra de repuestos que se requieren para brindar un servici</w:t>
            </w:r>
            <w:r>
              <w:rPr>
                <w:rFonts w:ascii="Arial" w:eastAsia="Times New Roman" w:hAnsi="Arial" w:cs="Arial"/>
                <w:sz w:val="20"/>
                <w:lang w:eastAsia="es-CR"/>
              </w:rPr>
              <w:t xml:space="preserve">o </w:t>
            </w:r>
            <w:r w:rsidR="00094EF5">
              <w:rPr>
                <w:rFonts w:ascii="Arial" w:eastAsia="Times New Roman" w:hAnsi="Arial" w:cs="Arial"/>
                <w:sz w:val="20"/>
                <w:lang w:eastAsia="es-CR"/>
              </w:rPr>
              <w:t>óptimo</w:t>
            </w:r>
            <w:r>
              <w:rPr>
                <w:rFonts w:ascii="Arial" w:eastAsia="Times New Roman" w:hAnsi="Arial" w:cs="Arial"/>
                <w:sz w:val="20"/>
                <w:lang w:eastAsia="es-CR"/>
              </w:rPr>
              <w:t xml:space="preserve"> se proyecta  materiales</w:t>
            </w:r>
            <w:r w:rsidRPr="00950C21">
              <w:rPr>
                <w:rFonts w:ascii="Arial" w:eastAsia="Times New Roman" w:hAnsi="Arial" w:cs="Arial"/>
                <w:sz w:val="20"/>
                <w:lang w:eastAsia="es-CR"/>
              </w:rPr>
              <w:t xml:space="preserve"> ¢2082500</w:t>
            </w:r>
          </w:p>
        </w:tc>
        <w:tc>
          <w:tcPr>
            <w:tcW w:w="1985" w:type="dxa"/>
            <w:vAlign w:val="center"/>
            <w:hideMark/>
          </w:tcPr>
          <w:p w:rsidR="004A623D" w:rsidRPr="0060564D" w:rsidRDefault="004A623D" w:rsidP="001658F5">
            <w:pPr>
              <w:jc w:val="right"/>
              <w:rPr>
                <w:rFonts w:ascii="Arial" w:eastAsia="Times New Roman" w:hAnsi="Arial" w:cs="Arial"/>
                <w:bCs/>
                <w:sz w:val="20"/>
                <w:lang w:eastAsia="es-CR"/>
              </w:rPr>
            </w:pPr>
            <w:r w:rsidRPr="0060564D">
              <w:rPr>
                <w:rFonts w:ascii="Arial" w:eastAsia="Times New Roman" w:hAnsi="Arial" w:cs="Arial"/>
                <w:bCs/>
                <w:sz w:val="20"/>
                <w:lang w:eastAsia="es-CR"/>
              </w:rPr>
              <w:t xml:space="preserve">                       28,000,000.00 </w:t>
            </w:r>
          </w:p>
          <w:p w:rsidR="004A623D" w:rsidRPr="000B28FE" w:rsidRDefault="004A623D" w:rsidP="001658F5">
            <w:pPr>
              <w:jc w:val="both"/>
              <w:rPr>
                <w:rFonts w:ascii="Arial" w:eastAsia="Times New Roman" w:hAnsi="Arial" w:cs="Arial"/>
                <w:bCs/>
                <w:sz w:val="20"/>
                <w:lang w:eastAsia="es-CR"/>
              </w:rPr>
            </w:pPr>
          </w:p>
        </w:tc>
        <w:tc>
          <w:tcPr>
            <w:tcW w:w="4536" w:type="dxa"/>
            <w:vAlign w:val="center"/>
          </w:tcPr>
          <w:p w:rsidR="004A623D" w:rsidRPr="0060564D" w:rsidRDefault="004A623D" w:rsidP="001658F5">
            <w:pPr>
              <w:rPr>
                <w:rFonts w:ascii="Arial" w:eastAsia="Times New Roman" w:hAnsi="Arial" w:cs="Arial"/>
                <w:sz w:val="20"/>
                <w:lang w:eastAsia="es-CR"/>
              </w:rPr>
            </w:pPr>
            <w:r w:rsidRPr="0060564D">
              <w:rPr>
                <w:rFonts w:ascii="Arial" w:eastAsia="Times New Roman" w:hAnsi="Arial" w:cs="Arial"/>
                <w:sz w:val="20"/>
                <w:lang w:eastAsia="es-CR"/>
              </w:rPr>
              <w:t xml:space="preserve">Recursos provenientes del Convenio </w:t>
            </w:r>
            <w:r w:rsidR="00094EF5" w:rsidRPr="0060564D">
              <w:rPr>
                <w:rFonts w:ascii="Arial" w:eastAsia="Times New Roman" w:hAnsi="Arial" w:cs="Arial"/>
                <w:sz w:val="20"/>
                <w:lang w:eastAsia="es-CR"/>
              </w:rPr>
              <w:t>Específico</w:t>
            </w:r>
            <w:r w:rsidRPr="0060564D">
              <w:rPr>
                <w:rFonts w:ascii="Arial" w:eastAsia="Times New Roman" w:hAnsi="Arial" w:cs="Arial"/>
                <w:sz w:val="20"/>
                <w:lang w:eastAsia="es-CR"/>
              </w:rPr>
              <w:t xml:space="preserve"> de Servicios entre el Instituto Nacional de Seguros y el Benemérito Cuerpo de Bomberos de Costa Rica "MANTENIMIENTO PREVENTIVO Y CORRECTIVO DEL EQUIPO DE COMUNICACIONES DEL INS"</w:t>
            </w:r>
          </w:p>
          <w:p w:rsidR="004A623D" w:rsidRPr="0060564D" w:rsidRDefault="004A623D" w:rsidP="001658F5">
            <w:pPr>
              <w:rPr>
                <w:rFonts w:ascii="Arial" w:eastAsia="Times New Roman" w:hAnsi="Arial" w:cs="Arial"/>
                <w:sz w:val="20"/>
                <w:lang w:eastAsia="es-CR"/>
              </w:rPr>
            </w:pPr>
          </w:p>
        </w:tc>
      </w:tr>
      <w:tr w:rsidR="004A623D" w:rsidRPr="000B28FE" w:rsidTr="001658F5">
        <w:trPr>
          <w:trHeight w:val="2543"/>
        </w:trPr>
        <w:tc>
          <w:tcPr>
            <w:tcW w:w="2281" w:type="dxa"/>
            <w:vAlign w:val="center"/>
            <w:hideMark/>
          </w:tcPr>
          <w:p w:rsidR="004A623D" w:rsidRPr="0060564D" w:rsidRDefault="004A623D" w:rsidP="001658F5">
            <w:pPr>
              <w:rPr>
                <w:rFonts w:ascii="Arial" w:eastAsia="Times New Roman" w:hAnsi="Arial" w:cs="Arial"/>
                <w:bCs/>
                <w:sz w:val="20"/>
                <w:lang w:eastAsia="es-CR"/>
              </w:rPr>
            </w:pPr>
            <w:r w:rsidRPr="0060564D">
              <w:rPr>
                <w:rFonts w:ascii="Arial" w:eastAsia="Times New Roman" w:hAnsi="Arial" w:cs="Arial"/>
                <w:bCs/>
                <w:sz w:val="20"/>
                <w:lang w:eastAsia="es-CR"/>
              </w:rPr>
              <w:lastRenderedPageBreak/>
              <w:t xml:space="preserve">1.3.2.3.01.01.1.0. Intereses  Bonos </w:t>
            </w:r>
            <w:proofErr w:type="spellStart"/>
            <w:r w:rsidRPr="0060564D">
              <w:rPr>
                <w:rFonts w:ascii="Arial" w:eastAsia="Times New Roman" w:hAnsi="Arial" w:cs="Arial"/>
                <w:bCs/>
                <w:sz w:val="20"/>
                <w:lang w:eastAsia="es-CR"/>
              </w:rPr>
              <w:t>Nacion.Largo</w:t>
            </w:r>
            <w:proofErr w:type="spellEnd"/>
            <w:r w:rsidRPr="0060564D">
              <w:rPr>
                <w:rFonts w:ascii="Arial" w:eastAsia="Times New Roman" w:hAnsi="Arial" w:cs="Arial"/>
                <w:bCs/>
                <w:sz w:val="20"/>
                <w:lang w:eastAsia="es-CR"/>
              </w:rPr>
              <w:t xml:space="preserve"> Plazo</w:t>
            </w:r>
          </w:p>
          <w:p w:rsidR="004A623D" w:rsidRPr="000B28FE" w:rsidRDefault="004A623D" w:rsidP="001658F5">
            <w:pPr>
              <w:rPr>
                <w:rFonts w:ascii="Arial" w:eastAsia="Times New Roman" w:hAnsi="Arial" w:cs="Arial"/>
                <w:bCs/>
                <w:sz w:val="20"/>
                <w:lang w:eastAsia="es-CR"/>
              </w:rPr>
            </w:pPr>
          </w:p>
        </w:tc>
        <w:tc>
          <w:tcPr>
            <w:tcW w:w="4631" w:type="dxa"/>
            <w:vAlign w:val="center"/>
          </w:tcPr>
          <w:p w:rsidR="004A623D" w:rsidRPr="0060564D" w:rsidRDefault="004A623D" w:rsidP="001658F5">
            <w:pPr>
              <w:jc w:val="both"/>
              <w:rPr>
                <w:rFonts w:ascii="Arial" w:eastAsia="Times New Roman" w:hAnsi="Arial" w:cs="Arial"/>
                <w:sz w:val="20"/>
                <w:lang w:eastAsia="es-CR"/>
              </w:rPr>
            </w:pPr>
            <w:r w:rsidRPr="0060564D">
              <w:rPr>
                <w:rFonts w:ascii="Arial" w:eastAsia="Times New Roman" w:hAnsi="Arial" w:cs="Arial"/>
                <w:sz w:val="20"/>
                <w:lang w:eastAsia="es-CR"/>
              </w:rPr>
              <w:t xml:space="preserve">Ingresos percibidos por los activos financieros que se mantienen en el portafolio de Bomberos, incluyen los intereses sobre títulos valores. El Benemérito Cuerpo de Bomberos de Costa Rica, dispone de </w:t>
            </w:r>
            <w:r w:rsidR="00094EF5" w:rsidRPr="0060564D">
              <w:rPr>
                <w:rFonts w:ascii="Arial" w:eastAsia="Times New Roman" w:hAnsi="Arial" w:cs="Arial"/>
                <w:sz w:val="20"/>
                <w:lang w:eastAsia="es-CR"/>
              </w:rPr>
              <w:t>esta</w:t>
            </w:r>
            <w:r w:rsidRPr="0060564D">
              <w:rPr>
                <w:rFonts w:ascii="Arial" w:eastAsia="Times New Roman" w:hAnsi="Arial" w:cs="Arial"/>
                <w:sz w:val="20"/>
                <w:lang w:eastAsia="es-CR"/>
              </w:rPr>
              <w:t xml:space="preserve"> fuente de ingreso para mitigar las necesidades que tiene la institución, y poder brindar un mejor servicio en la atención de emergencias. </w:t>
            </w:r>
          </w:p>
          <w:p w:rsidR="004A623D" w:rsidRPr="0060564D" w:rsidRDefault="004A623D" w:rsidP="001658F5">
            <w:pPr>
              <w:jc w:val="both"/>
              <w:rPr>
                <w:rFonts w:ascii="Arial" w:eastAsia="Times New Roman" w:hAnsi="Arial" w:cs="Arial"/>
                <w:sz w:val="20"/>
                <w:lang w:eastAsia="es-CR"/>
              </w:rPr>
            </w:pPr>
          </w:p>
          <w:p w:rsidR="004A623D" w:rsidRPr="0060564D" w:rsidRDefault="004A623D" w:rsidP="001658F5">
            <w:pPr>
              <w:jc w:val="both"/>
              <w:rPr>
                <w:rFonts w:ascii="Arial" w:eastAsia="Times New Roman" w:hAnsi="Arial" w:cs="Arial"/>
                <w:sz w:val="20"/>
                <w:lang w:eastAsia="es-CR"/>
              </w:rPr>
            </w:pPr>
          </w:p>
          <w:p w:rsidR="004A623D" w:rsidRPr="0060564D" w:rsidRDefault="004A623D" w:rsidP="001658F5">
            <w:pPr>
              <w:jc w:val="both"/>
              <w:rPr>
                <w:rFonts w:ascii="Arial" w:eastAsia="Times New Roman" w:hAnsi="Arial" w:cs="Arial"/>
                <w:sz w:val="20"/>
                <w:lang w:eastAsia="es-CR"/>
              </w:rPr>
            </w:pPr>
          </w:p>
          <w:p w:rsidR="004A623D" w:rsidRPr="0060564D" w:rsidRDefault="004A623D" w:rsidP="001658F5">
            <w:pPr>
              <w:jc w:val="both"/>
              <w:rPr>
                <w:rFonts w:ascii="Arial" w:eastAsia="Times New Roman" w:hAnsi="Arial" w:cs="Arial"/>
                <w:sz w:val="20"/>
                <w:lang w:eastAsia="es-CR"/>
              </w:rPr>
            </w:pPr>
          </w:p>
          <w:p w:rsidR="004A623D" w:rsidRPr="000B28FE" w:rsidRDefault="004A623D" w:rsidP="001658F5">
            <w:pPr>
              <w:jc w:val="both"/>
              <w:rPr>
                <w:rFonts w:ascii="Arial" w:eastAsia="Times New Roman" w:hAnsi="Arial" w:cs="Arial"/>
                <w:sz w:val="20"/>
                <w:lang w:eastAsia="es-CR"/>
              </w:rPr>
            </w:pPr>
          </w:p>
        </w:tc>
        <w:tc>
          <w:tcPr>
            <w:tcW w:w="1985" w:type="dxa"/>
            <w:vAlign w:val="center"/>
          </w:tcPr>
          <w:p w:rsidR="004A623D" w:rsidRPr="0060564D" w:rsidRDefault="004A623D" w:rsidP="001658F5">
            <w:pPr>
              <w:jc w:val="right"/>
              <w:rPr>
                <w:rFonts w:ascii="Arial" w:eastAsia="Times New Roman" w:hAnsi="Arial" w:cs="Arial"/>
                <w:bCs/>
                <w:sz w:val="20"/>
                <w:lang w:eastAsia="es-CR"/>
              </w:rPr>
            </w:pPr>
            <w:r w:rsidRPr="0060564D">
              <w:rPr>
                <w:rFonts w:ascii="Arial" w:eastAsia="Times New Roman" w:hAnsi="Arial" w:cs="Arial"/>
                <w:bCs/>
                <w:sz w:val="20"/>
                <w:lang w:eastAsia="es-CR"/>
              </w:rPr>
              <w:t xml:space="preserve">                       89,960,000.00 </w:t>
            </w:r>
          </w:p>
          <w:p w:rsidR="004A623D" w:rsidRPr="000B28FE" w:rsidRDefault="004A623D" w:rsidP="001658F5">
            <w:pPr>
              <w:jc w:val="right"/>
              <w:rPr>
                <w:rFonts w:ascii="Arial" w:eastAsia="Times New Roman" w:hAnsi="Arial" w:cs="Arial"/>
                <w:bCs/>
                <w:sz w:val="20"/>
                <w:lang w:eastAsia="es-CR"/>
              </w:rPr>
            </w:pPr>
          </w:p>
        </w:tc>
        <w:tc>
          <w:tcPr>
            <w:tcW w:w="4536" w:type="dxa"/>
            <w:vAlign w:val="center"/>
          </w:tcPr>
          <w:p w:rsidR="004A623D" w:rsidRPr="0060564D" w:rsidRDefault="004A623D" w:rsidP="001658F5">
            <w:pPr>
              <w:jc w:val="both"/>
              <w:rPr>
                <w:rFonts w:ascii="Arial" w:eastAsia="Times New Roman" w:hAnsi="Arial" w:cs="Arial"/>
                <w:sz w:val="20"/>
                <w:lang w:eastAsia="es-CR"/>
              </w:rPr>
            </w:pPr>
            <w:r w:rsidRPr="0060564D">
              <w:rPr>
                <w:rFonts w:ascii="Arial" w:eastAsia="Times New Roman" w:hAnsi="Arial" w:cs="Arial"/>
                <w:sz w:val="20"/>
                <w:lang w:eastAsia="es-CR"/>
              </w:rPr>
              <w:t>Capítulo III Artículo 10 de las Directrices Generales de Política Presupuestaria para Entidades Públicas, cubiertos por el ámbito de la Autoridad Presupuestaría, Decreto N38279-H.</w:t>
            </w:r>
          </w:p>
          <w:p w:rsidR="004A623D" w:rsidRPr="0060564D" w:rsidRDefault="004A623D" w:rsidP="001658F5">
            <w:pPr>
              <w:jc w:val="both"/>
              <w:rPr>
                <w:rFonts w:ascii="Arial" w:eastAsia="Times New Roman" w:hAnsi="Arial" w:cs="Arial"/>
                <w:sz w:val="20"/>
                <w:lang w:eastAsia="es-CR"/>
              </w:rPr>
            </w:pPr>
          </w:p>
        </w:tc>
      </w:tr>
      <w:tr w:rsidR="004A623D" w:rsidRPr="000B28FE" w:rsidTr="001658F5">
        <w:trPr>
          <w:trHeight w:val="1995"/>
        </w:trPr>
        <w:tc>
          <w:tcPr>
            <w:tcW w:w="2281" w:type="dxa"/>
            <w:vAlign w:val="center"/>
          </w:tcPr>
          <w:p w:rsidR="004A623D" w:rsidRPr="0060564D" w:rsidRDefault="004A623D" w:rsidP="001658F5">
            <w:pPr>
              <w:rPr>
                <w:rFonts w:ascii="Arial" w:eastAsia="Times New Roman" w:hAnsi="Arial" w:cs="Arial"/>
                <w:bCs/>
                <w:sz w:val="20"/>
                <w:lang w:eastAsia="es-CR"/>
              </w:rPr>
            </w:pPr>
            <w:r w:rsidRPr="0060564D">
              <w:rPr>
                <w:rFonts w:ascii="Arial" w:eastAsia="Times New Roman" w:hAnsi="Arial" w:cs="Arial"/>
                <w:bCs/>
                <w:sz w:val="20"/>
                <w:lang w:eastAsia="es-CR"/>
              </w:rPr>
              <w:t xml:space="preserve">1.3.2.3.01.01.2.0. Intereses Bonos </w:t>
            </w:r>
            <w:proofErr w:type="spellStart"/>
            <w:r w:rsidRPr="0060564D">
              <w:rPr>
                <w:rFonts w:ascii="Arial" w:eastAsia="Times New Roman" w:hAnsi="Arial" w:cs="Arial"/>
                <w:bCs/>
                <w:sz w:val="20"/>
                <w:lang w:eastAsia="es-CR"/>
              </w:rPr>
              <w:t>Nacion.Corto</w:t>
            </w:r>
            <w:proofErr w:type="spellEnd"/>
            <w:r w:rsidRPr="0060564D">
              <w:rPr>
                <w:rFonts w:ascii="Arial" w:eastAsia="Times New Roman" w:hAnsi="Arial" w:cs="Arial"/>
                <w:bCs/>
                <w:sz w:val="20"/>
                <w:lang w:eastAsia="es-CR"/>
              </w:rPr>
              <w:t xml:space="preserve"> Plazo.</w:t>
            </w:r>
          </w:p>
          <w:p w:rsidR="004A623D" w:rsidRPr="000B28FE" w:rsidRDefault="004A623D" w:rsidP="001658F5">
            <w:pPr>
              <w:rPr>
                <w:rFonts w:ascii="Arial" w:eastAsia="Times New Roman" w:hAnsi="Arial" w:cs="Arial"/>
                <w:bCs/>
                <w:sz w:val="20"/>
                <w:lang w:eastAsia="es-CR"/>
              </w:rPr>
            </w:pPr>
          </w:p>
        </w:tc>
        <w:tc>
          <w:tcPr>
            <w:tcW w:w="4631" w:type="dxa"/>
            <w:vAlign w:val="center"/>
          </w:tcPr>
          <w:p w:rsidR="004A623D" w:rsidRPr="0060564D" w:rsidRDefault="004A623D" w:rsidP="001658F5">
            <w:pPr>
              <w:jc w:val="both"/>
              <w:rPr>
                <w:rFonts w:ascii="Arial" w:eastAsia="Times New Roman" w:hAnsi="Arial" w:cs="Arial"/>
                <w:sz w:val="20"/>
                <w:lang w:eastAsia="es-CR"/>
              </w:rPr>
            </w:pPr>
            <w:r w:rsidRPr="0060564D">
              <w:rPr>
                <w:rFonts w:ascii="Arial" w:eastAsia="Times New Roman" w:hAnsi="Arial" w:cs="Arial"/>
                <w:sz w:val="20"/>
                <w:lang w:eastAsia="es-CR"/>
              </w:rPr>
              <w:t xml:space="preserve">Ingresos percibidos por los activos financieros que se mantienen en el portafolio de Bomberos, incluyen los intereses sobre títulos valores. El Benemérito Cuerpo de Bomberos de Costa Rica, dispone de </w:t>
            </w:r>
            <w:r w:rsidR="00094EF5" w:rsidRPr="0060564D">
              <w:rPr>
                <w:rFonts w:ascii="Arial" w:eastAsia="Times New Roman" w:hAnsi="Arial" w:cs="Arial"/>
                <w:sz w:val="20"/>
                <w:lang w:eastAsia="es-CR"/>
              </w:rPr>
              <w:t>esta</w:t>
            </w:r>
            <w:r w:rsidRPr="0060564D">
              <w:rPr>
                <w:rFonts w:ascii="Arial" w:eastAsia="Times New Roman" w:hAnsi="Arial" w:cs="Arial"/>
                <w:sz w:val="20"/>
                <w:lang w:eastAsia="es-CR"/>
              </w:rPr>
              <w:t xml:space="preserve"> fuente de ingreso para mitigar las necesidades que tiene la institución, y poder brindar un mejor servicio en la atención de emergencias.</w:t>
            </w:r>
          </w:p>
          <w:p w:rsidR="004A623D" w:rsidRPr="000B28FE" w:rsidRDefault="004A623D" w:rsidP="001658F5">
            <w:pPr>
              <w:rPr>
                <w:rFonts w:ascii="Arial" w:eastAsia="Times New Roman" w:hAnsi="Arial" w:cs="Arial"/>
                <w:sz w:val="20"/>
                <w:lang w:eastAsia="es-CR"/>
              </w:rPr>
            </w:pPr>
          </w:p>
        </w:tc>
        <w:tc>
          <w:tcPr>
            <w:tcW w:w="1985" w:type="dxa"/>
            <w:vAlign w:val="center"/>
          </w:tcPr>
          <w:p w:rsidR="004A623D" w:rsidRPr="0060564D" w:rsidRDefault="004A623D" w:rsidP="001658F5">
            <w:pPr>
              <w:jc w:val="right"/>
              <w:rPr>
                <w:rFonts w:ascii="Arial" w:eastAsia="Times New Roman" w:hAnsi="Arial" w:cs="Arial"/>
                <w:bCs/>
                <w:sz w:val="20"/>
                <w:lang w:eastAsia="es-CR"/>
              </w:rPr>
            </w:pPr>
            <w:r w:rsidRPr="0060564D">
              <w:rPr>
                <w:rFonts w:ascii="Arial" w:eastAsia="Times New Roman" w:hAnsi="Arial" w:cs="Arial"/>
                <w:bCs/>
                <w:sz w:val="20"/>
                <w:lang w:eastAsia="es-CR"/>
              </w:rPr>
              <w:t xml:space="preserve">                    490,200,000.00 </w:t>
            </w:r>
          </w:p>
          <w:p w:rsidR="004A623D" w:rsidRPr="000B28FE" w:rsidRDefault="004A623D" w:rsidP="001658F5">
            <w:pPr>
              <w:jc w:val="right"/>
              <w:rPr>
                <w:rFonts w:ascii="Arial" w:eastAsia="Times New Roman" w:hAnsi="Arial" w:cs="Arial"/>
                <w:bCs/>
                <w:sz w:val="20"/>
                <w:lang w:eastAsia="es-CR"/>
              </w:rPr>
            </w:pPr>
          </w:p>
        </w:tc>
        <w:tc>
          <w:tcPr>
            <w:tcW w:w="4536" w:type="dxa"/>
            <w:vAlign w:val="center"/>
          </w:tcPr>
          <w:p w:rsidR="004A623D" w:rsidRPr="0060564D" w:rsidRDefault="004A623D" w:rsidP="001658F5">
            <w:pPr>
              <w:jc w:val="both"/>
              <w:rPr>
                <w:rFonts w:ascii="Arial" w:eastAsia="Times New Roman" w:hAnsi="Arial" w:cs="Arial"/>
                <w:sz w:val="20"/>
                <w:lang w:eastAsia="es-CR"/>
              </w:rPr>
            </w:pPr>
            <w:r w:rsidRPr="0060564D">
              <w:rPr>
                <w:rFonts w:ascii="Arial" w:eastAsia="Times New Roman" w:hAnsi="Arial" w:cs="Arial"/>
                <w:sz w:val="20"/>
                <w:lang w:eastAsia="es-CR"/>
              </w:rPr>
              <w:t>Capítulo III Artículo 10 de las Directrices Generales de Política Presupuestaria para Entidades Públicas, cubiertos por el ámbito de la Autoridad Presupuestaría, Decreto N38279-H.</w:t>
            </w:r>
          </w:p>
          <w:p w:rsidR="004A623D" w:rsidRPr="0060564D" w:rsidRDefault="004A623D" w:rsidP="001658F5">
            <w:pPr>
              <w:jc w:val="both"/>
              <w:rPr>
                <w:rFonts w:ascii="Arial" w:eastAsia="Times New Roman" w:hAnsi="Arial" w:cs="Arial"/>
                <w:sz w:val="20"/>
                <w:lang w:eastAsia="es-CR"/>
              </w:rPr>
            </w:pPr>
          </w:p>
        </w:tc>
      </w:tr>
      <w:tr w:rsidR="004A623D" w:rsidRPr="000B28FE" w:rsidTr="001658F5">
        <w:trPr>
          <w:trHeight w:val="2280"/>
        </w:trPr>
        <w:tc>
          <w:tcPr>
            <w:tcW w:w="2281" w:type="dxa"/>
            <w:vAlign w:val="center"/>
          </w:tcPr>
          <w:p w:rsidR="004A623D" w:rsidRPr="0060564D" w:rsidRDefault="004A623D" w:rsidP="001658F5">
            <w:pPr>
              <w:rPr>
                <w:rFonts w:ascii="Arial" w:eastAsia="Times New Roman" w:hAnsi="Arial" w:cs="Arial"/>
                <w:bCs/>
                <w:sz w:val="20"/>
                <w:lang w:eastAsia="es-CR"/>
              </w:rPr>
            </w:pPr>
            <w:r w:rsidRPr="0060564D">
              <w:rPr>
                <w:rFonts w:ascii="Arial" w:eastAsia="Times New Roman" w:hAnsi="Arial" w:cs="Arial"/>
                <w:bCs/>
                <w:sz w:val="20"/>
                <w:lang w:eastAsia="es-CR"/>
              </w:rPr>
              <w:t>1.3.9.1.03.00.0.0. Recuperación de impuestos</w:t>
            </w:r>
          </w:p>
          <w:p w:rsidR="004A623D" w:rsidRPr="000B28FE" w:rsidRDefault="004A623D" w:rsidP="001658F5">
            <w:pPr>
              <w:rPr>
                <w:rFonts w:ascii="Arial" w:eastAsia="Times New Roman" w:hAnsi="Arial" w:cs="Arial"/>
                <w:bCs/>
                <w:sz w:val="20"/>
                <w:lang w:eastAsia="es-CR"/>
              </w:rPr>
            </w:pPr>
          </w:p>
        </w:tc>
        <w:tc>
          <w:tcPr>
            <w:tcW w:w="4631" w:type="dxa"/>
            <w:vAlign w:val="center"/>
          </w:tcPr>
          <w:p w:rsidR="004A623D" w:rsidRPr="0060564D" w:rsidRDefault="004A623D" w:rsidP="001658F5">
            <w:pPr>
              <w:rPr>
                <w:rFonts w:ascii="Arial" w:eastAsia="Times New Roman" w:hAnsi="Arial" w:cs="Arial"/>
                <w:sz w:val="20"/>
                <w:lang w:eastAsia="es-CR"/>
              </w:rPr>
            </w:pPr>
            <w:r w:rsidRPr="0060564D">
              <w:rPr>
                <w:rFonts w:ascii="Arial" w:eastAsia="Times New Roman" w:hAnsi="Arial" w:cs="Arial"/>
                <w:sz w:val="20"/>
                <w:lang w:eastAsia="es-CR"/>
              </w:rPr>
              <w:t>El Cuerpo de Bomberos se encuentra exonerado del impuesto único al combustible por ende mensualmente se gestiona ante el Ministerio de Hacienda la exoneración de dicho impuesto.</w:t>
            </w:r>
          </w:p>
          <w:p w:rsidR="004A623D" w:rsidRPr="000B28FE" w:rsidRDefault="004A623D" w:rsidP="001658F5">
            <w:pPr>
              <w:rPr>
                <w:rFonts w:ascii="Arial" w:eastAsia="Times New Roman" w:hAnsi="Arial" w:cs="Arial"/>
                <w:sz w:val="20"/>
                <w:lang w:eastAsia="es-CR"/>
              </w:rPr>
            </w:pPr>
          </w:p>
        </w:tc>
        <w:tc>
          <w:tcPr>
            <w:tcW w:w="1985" w:type="dxa"/>
            <w:vAlign w:val="center"/>
          </w:tcPr>
          <w:p w:rsidR="004A623D" w:rsidRPr="0060564D" w:rsidRDefault="004A623D" w:rsidP="001658F5">
            <w:pPr>
              <w:jc w:val="right"/>
              <w:rPr>
                <w:rFonts w:ascii="Arial" w:eastAsia="Times New Roman" w:hAnsi="Arial" w:cs="Arial"/>
                <w:bCs/>
                <w:sz w:val="20"/>
                <w:lang w:eastAsia="es-CR"/>
              </w:rPr>
            </w:pPr>
            <w:r w:rsidRPr="0060564D">
              <w:rPr>
                <w:rFonts w:ascii="Arial" w:eastAsia="Times New Roman" w:hAnsi="Arial" w:cs="Arial"/>
                <w:bCs/>
                <w:sz w:val="20"/>
                <w:lang w:eastAsia="es-CR"/>
              </w:rPr>
              <w:t xml:space="preserve">                    156,000,000.00 </w:t>
            </w:r>
          </w:p>
          <w:p w:rsidR="004A623D" w:rsidRPr="000B28FE" w:rsidRDefault="004A623D" w:rsidP="001658F5">
            <w:pPr>
              <w:jc w:val="right"/>
              <w:rPr>
                <w:rFonts w:ascii="Arial" w:eastAsia="Times New Roman" w:hAnsi="Arial" w:cs="Arial"/>
                <w:bCs/>
                <w:sz w:val="20"/>
                <w:lang w:eastAsia="es-CR"/>
              </w:rPr>
            </w:pPr>
          </w:p>
        </w:tc>
        <w:tc>
          <w:tcPr>
            <w:tcW w:w="4536" w:type="dxa"/>
            <w:vAlign w:val="center"/>
          </w:tcPr>
          <w:p w:rsidR="004A623D" w:rsidRPr="0060564D" w:rsidRDefault="004A623D" w:rsidP="001658F5">
            <w:pPr>
              <w:jc w:val="both"/>
              <w:rPr>
                <w:rFonts w:ascii="Arial" w:eastAsia="Times New Roman" w:hAnsi="Arial" w:cs="Arial"/>
                <w:sz w:val="20"/>
                <w:lang w:eastAsia="es-CR"/>
              </w:rPr>
            </w:pPr>
            <w:r w:rsidRPr="0060564D">
              <w:rPr>
                <w:rFonts w:ascii="Arial" w:eastAsia="Times New Roman" w:hAnsi="Arial" w:cs="Arial"/>
                <w:sz w:val="20"/>
                <w:lang w:eastAsia="es-CR"/>
              </w:rPr>
              <w:t>Ingresos provenientes de la recuperación de impuestos sobre la adquisición de combustibles, de acuerdo a e l artículo 55 de la Ley N° 8653 del 22 de julio de 2008 Las compras del Cuerpo de Bomberos que se realicen de conformidad con sus funciones, tendrán exención tributaria, arancelaria y de sobretasas</w:t>
            </w:r>
          </w:p>
          <w:p w:rsidR="004A623D" w:rsidRPr="0060564D" w:rsidRDefault="004A623D" w:rsidP="001658F5">
            <w:pPr>
              <w:jc w:val="both"/>
              <w:rPr>
                <w:rFonts w:ascii="Arial" w:eastAsia="Times New Roman" w:hAnsi="Arial" w:cs="Arial"/>
                <w:sz w:val="20"/>
                <w:lang w:eastAsia="es-CR"/>
              </w:rPr>
            </w:pPr>
          </w:p>
        </w:tc>
      </w:tr>
      <w:tr w:rsidR="004A623D" w:rsidRPr="000B28FE" w:rsidTr="001658F5">
        <w:trPr>
          <w:trHeight w:val="1995"/>
        </w:trPr>
        <w:tc>
          <w:tcPr>
            <w:tcW w:w="2281" w:type="dxa"/>
            <w:vAlign w:val="center"/>
          </w:tcPr>
          <w:p w:rsidR="004A623D" w:rsidRPr="000B28FE" w:rsidRDefault="004A623D" w:rsidP="001658F5">
            <w:pPr>
              <w:rPr>
                <w:rFonts w:ascii="Arial" w:eastAsia="Times New Roman" w:hAnsi="Arial" w:cs="Arial"/>
                <w:bCs/>
                <w:sz w:val="20"/>
                <w:lang w:eastAsia="es-CR"/>
              </w:rPr>
            </w:pPr>
            <w:r w:rsidRPr="00CF6F46">
              <w:rPr>
                <w:rFonts w:ascii="Arial" w:eastAsia="Times New Roman" w:hAnsi="Arial" w:cs="Arial"/>
                <w:bCs/>
                <w:sz w:val="20"/>
                <w:lang w:eastAsia="es-CR"/>
              </w:rPr>
              <w:lastRenderedPageBreak/>
              <w:t>1.4.1.6.01.00.0.0. Transferencias corrientes del INS Ley 8228</w:t>
            </w:r>
          </w:p>
        </w:tc>
        <w:tc>
          <w:tcPr>
            <w:tcW w:w="4631" w:type="dxa"/>
            <w:vAlign w:val="center"/>
          </w:tcPr>
          <w:p w:rsidR="004A623D" w:rsidRPr="0060564D" w:rsidRDefault="004A623D" w:rsidP="001658F5">
            <w:pPr>
              <w:rPr>
                <w:rFonts w:ascii="Arial" w:eastAsia="Times New Roman" w:hAnsi="Arial" w:cs="Arial"/>
                <w:sz w:val="20"/>
                <w:lang w:eastAsia="es-CR"/>
              </w:rPr>
            </w:pPr>
            <w:r w:rsidRPr="0060564D">
              <w:rPr>
                <w:rFonts w:ascii="Arial" w:eastAsia="Times New Roman" w:hAnsi="Arial" w:cs="Arial"/>
                <w:sz w:val="20"/>
                <w:lang w:eastAsia="es-CR"/>
              </w:rPr>
              <w:t xml:space="preserve">Corresponde a la creación del fondo del Cuerpo de Bomberos constituido por el cuatro por ciento (4%) de las primas de todos los seguros que se vendan en el país, el cual será destinado exclusivamente, para brindar sostenibilidad a la gestión de los servicios para la prevención y atención de emergencias. </w:t>
            </w:r>
          </w:p>
          <w:p w:rsidR="004A623D" w:rsidRPr="000B28FE" w:rsidRDefault="004A623D" w:rsidP="001658F5">
            <w:pPr>
              <w:rPr>
                <w:rFonts w:ascii="Arial" w:eastAsia="Times New Roman" w:hAnsi="Arial" w:cs="Arial"/>
                <w:sz w:val="20"/>
                <w:lang w:eastAsia="es-CR"/>
              </w:rPr>
            </w:pPr>
          </w:p>
        </w:tc>
        <w:tc>
          <w:tcPr>
            <w:tcW w:w="1985" w:type="dxa"/>
            <w:vAlign w:val="center"/>
          </w:tcPr>
          <w:p w:rsidR="004A623D" w:rsidRPr="0060564D" w:rsidRDefault="004A623D" w:rsidP="001658F5">
            <w:pPr>
              <w:jc w:val="right"/>
              <w:rPr>
                <w:rFonts w:ascii="Arial" w:eastAsia="Times New Roman" w:hAnsi="Arial" w:cs="Arial"/>
                <w:bCs/>
                <w:sz w:val="20"/>
                <w:lang w:eastAsia="es-CR"/>
              </w:rPr>
            </w:pPr>
            <w:r w:rsidRPr="0060564D">
              <w:rPr>
                <w:rFonts w:ascii="Arial" w:eastAsia="Times New Roman" w:hAnsi="Arial" w:cs="Arial"/>
                <w:bCs/>
                <w:sz w:val="20"/>
                <w:lang w:eastAsia="es-CR"/>
              </w:rPr>
              <w:t xml:space="preserve">              21,705,997,743.00 </w:t>
            </w:r>
          </w:p>
          <w:p w:rsidR="004A623D" w:rsidRPr="000B28FE" w:rsidRDefault="004A623D" w:rsidP="001658F5">
            <w:pPr>
              <w:jc w:val="right"/>
              <w:rPr>
                <w:rFonts w:ascii="Arial" w:eastAsia="Times New Roman" w:hAnsi="Arial" w:cs="Arial"/>
                <w:bCs/>
                <w:sz w:val="20"/>
                <w:lang w:eastAsia="es-CR"/>
              </w:rPr>
            </w:pPr>
          </w:p>
        </w:tc>
        <w:tc>
          <w:tcPr>
            <w:tcW w:w="4536" w:type="dxa"/>
            <w:vAlign w:val="center"/>
          </w:tcPr>
          <w:p w:rsidR="004A623D" w:rsidRPr="0060564D" w:rsidRDefault="004A623D" w:rsidP="001658F5">
            <w:pPr>
              <w:rPr>
                <w:rFonts w:ascii="Arial" w:eastAsia="Times New Roman" w:hAnsi="Arial" w:cs="Arial"/>
                <w:sz w:val="20"/>
                <w:lang w:eastAsia="es-CR"/>
              </w:rPr>
            </w:pPr>
            <w:r w:rsidRPr="0060564D">
              <w:rPr>
                <w:rFonts w:ascii="Arial" w:eastAsia="Times New Roman" w:hAnsi="Arial" w:cs="Arial"/>
                <w:sz w:val="20"/>
                <w:lang w:eastAsia="es-CR"/>
              </w:rPr>
              <w:t xml:space="preserve">Ley 8228  "Ley del Benemérito Cuerpo de Bomberos de Costa Rica"  Artículo No.40. </w:t>
            </w:r>
          </w:p>
          <w:p w:rsidR="004A623D" w:rsidRPr="0060564D" w:rsidRDefault="004A623D" w:rsidP="001658F5">
            <w:pPr>
              <w:rPr>
                <w:rFonts w:ascii="Arial" w:eastAsia="Times New Roman" w:hAnsi="Arial" w:cs="Arial"/>
                <w:sz w:val="20"/>
                <w:lang w:eastAsia="es-CR"/>
              </w:rPr>
            </w:pPr>
          </w:p>
        </w:tc>
      </w:tr>
      <w:tr w:rsidR="004A623D" w:rsidRPr="000B28FE" w:rsidTr="001658F5">
        <w:trPr>
          <w:trHeight w:val="488"/>
        </w:trPr>
        <w:tc>
          <w:tcPr>
            <w:tcW w:w="2281" w:type="dxa"/>
            <w:vAlign w:val="center"/>
          </w:tcPr>
          <w:p w:rsidR="004A623D" w:rsidRPr="0060564D" w:rsidRDefault="004A623D" w:rsidP="001658F5">
            <w:pPr>
              <w:rPr>
                <w:rFonts w:ascii="Arial" w:eastAsia="Times New Roman" w:hAnsi="Arial" w:cs="Arial"/>
                <w:bCs/>
                <w:sz w:val="20"/>
                <w:lang w:eastAsia="es-CR"/>
              </w:rPr>
            </w:pPr>
            <w:r w:rsidRPr="0060564D">
              <w:rPr>
                <w:rFonts w:ascii="Arial" w:eastAsia="Times New Roman" w:hAnsi="Arial" w:cs="Arial"/>
                <w:bCs/>
                <w:sz w:val="20"/>
                <w:lang w:eastAsia="es-CR"/>
              </w:rPr>
              <w:t xml:space="preserve">1.4.2.1.00.00.0.0. </w:t>
            </w:r>
            <w:proofErr w:type="spellStart"/>
            <w:r w:rsidRPr="0060564D">
              <w:rPr>
                <w:rFonts w:ascii="Arial" w:eastAsia="Times New Roman" w:hAnsi="Arial" w:cs="Arial"/>
                <w:bCs/>
                <w:sz w:val="20"/>
                <w:lang w:eastAsia="es-CR"/>
              </w:rPr>
              <w:t>Transf</w:t>
            </w:r>
            <w:proofErr w:type="spellEnd"/>
            <w:r w:rsidRPr="0060564D">
              <w:rPr>
                <w:rFonts w:ascii="Arial" w:eastAsia="Times New Roman" w:hAnsi="Arial" w:cs="Arial"/>
                <w:bCs/>
                <w:sz w:val="20"/>
                <w:lang w:eastAsia="es-CR"/>
              </w:rPr>
              <w:t xml:space="preserve"> </w:t>
            </w:r>
            <w:proofErr w:type="spellStart"/>
            <w:r w:rsidRPr="0060564D">
              <w:rPr>
                <w:rFonts w:ascii="Arial" w:eastAsia="Times New Roman" w:hAnsi="Arial" w:cs="Arial"/>
                <w:bCs/>
                <w:sz w:val="20"/>
                <w:lang w:eastAsia="es-CR"/>
              </w:rPr>
              <w:t>corrient</w:t>
            </w:r>
            <w:proofErr w:type="spellEnd"/>
            <w:r w:rsidRPr="0060564D">
              <w:rPr>
                <w:rFonts w:ascii="Arial" w:eastAsia="Times New Roman" w:hAnsi="Arial" w:cs="Arial"/>
                <w:bCs/>
                <w:sz w:val="20"/>
                <w:lang w:eastAsia="es-CR"/>
              </w:rPr>
              <w:t xml:space="preserve"> otras asegurad Ley 8228</w:t>
            </w:r>
          </w:p>
          <w:p w:rsidR="004A623D" w:rsidRPr="000B28FE" w:rsidRDefault="004A623D" w:rsidP="001658F5">
            <w:pPr>
              <w:rPr>
                <w:rFonts w:ascii="Arial" w:eastAsia="Times New Roman" w:hAnsi="Arial" w:cs="Arial"/>
                <w:bCs/>
                <w:sz w:val="20"/>
                <w:lang w:eastAsia="es-CR"/>
              </w:rPr>
            </w:pPr>
          </w:p>
        </w:tc>
        <w:tc>
          <w:tcPr>
            <w:tcW w:w="4631" w:type="dxa"/>
            <w:vAlign w:val="center"/>
          </w:tcPr>
          <w:p w:rsidR="004A623D" w:rsidRPr="0060564D" w:rsidRDefault="004A623D" w:rsidP="001658F5">
            <w:pPr>
              <w:rPr>
                <w:rFonts w:ascii="Arial" w:eastAsia="Times New Roman" w:hAnsi="Arial" w:cs="Arial"/>
                <w:sz w:val="20"/>
                <w:lang w:eastAsia="es-CR"/>
              </w:rPr>
            </w:pPr>
            <w:r w:rsidRPr="0060564D">
              <w:rPr>
                <w:rFonts w:ascii="Arial" w:eastAsia="Times New Roman" w:hAnsi="Arial" w:cs="Arial"/>
                <w:sz w:val="20"/>
                <w:lang w:eastAsia="es-CR"/>
              </w:rPr>
              <w:t>Corresponde a la creación del fondo del Cuerpo de Bomberos constituido por el cuatro por ciento (4%) de las primas de todos los seguros que se vendan en el país, con el objetivo de propiciar el financiamiento de las actividades de dicho órgano.</w:t>
            </w:r>
          </w:p>
          <w:p w:rsidR="004A623D" w:rsidRPr="000B28FE" w:rsidRDefault="004A623D" w:rsidP="001658F5">
            <w:pPr>
              <w:rPr>
                <w:rFonts w:ascii="Arial" w:eastAsia="Times New Roman" w:hAnsi="Arial" w:cs="Arial"/>
                <w:sz w:val="20"/>
                <w:lang w:eastAsia="es-CR"/>
              </w:rPr>
            </w:pPr>
          </w:p>
        </w:tc>
        <w:tc>
          <w:tcPr>
            <w:tcW w:w="1985" w:type="dxa"/>
            <w:vAlign w:val="center"/>
          </w:tcPr>
          <w:p w:rsidR="004A623D" w:rsidRPr="0060564D" w:rsidRDefault="004A623D" w:rsidP="001658F5">
            <w:pPr>
              <w:jc w:val="right"/>
              <w:rPr>
                <w:rFonts w:ascii="Arial" w:eastAsia="Times New Roman" w:hAnsi="Arial" w:cs="Arial"/>
                <w:bCs/>
                <w:sz w:val="20"/>
                <w:lang w:eastAsia="es-CR"/>
              </w:rPr>
            </w:pPr>
            <w:r w:rsidRPr="0060564D">
              <w:rPr>
                <w:rFonts w:ascii="Arial" w:eastAsia="Times New Roman" w:hAnsi="Arial" w:cs="Arial"/>
                <w:bCs/>
                <w:sz w:val="20"/>
                <w:lang w:eastAsia="es-CR"/>
              </w:rPr>
              <w:t xml:space="preserve">                 3,185,903,478.00 </w:t>
            </w:r>
          </w:p>
          <w:p w:rsidR="004A623D" w:rsidRPr="000B28FE" w:rsidRDefault="004A623D" w:rsidP="001658F5">
            <w:pPr>
              <w:jc w:val="right"/>
              <w:rPr>
                <w:rFonts w:ascii="Arial" w:eastAsia="Times New Roman" w:hAnsi="Arial" w:cs="Arial"/>
                <w:bCs/>
                <w:sz w:val="20"/>
                <w:lang w:eastAsia="es-CR"/>
              </w:rPr>
            </w:pPr>
          </w:p>
        </w:tc>
        <w:tc>
          <w:tcPr>
            <w:tcW w:w="4536" w:type="dxa"/>
            <w:vAlign w:val="center"/>
          </w:tcPr>
          <w:p w:rsidR="004A623D" w:rsidRPr="0060564D" w:rsidRDefault="004A623D" w:rsidP="001658F5">
            <w:pPr>
              <w:rPr>
                <w:rFonts w:ascii="Arial" w:eastAsia="Times New Roman" w:hAnsi="Arial" w:cs="Arial"/>
                <w:sz w:val="20"/>
                <w:lang w:eastAsia="es-CR"/>
              </w:rPr>
            </w:pPr>
            <w:r w:rsidRPr="0060564D">
              <w:rPr>
                <w:rFonts w:ascii="Arial" w:eastAsia="Times New Roman" w:hAnsi="Arial" w:cs="Arial"/>
                <w:sz w:val="20"/>
                <w:lang w:eastAsia="es-CR"/>
              </w:rPr>
              <w:t xml:space="preserve">Ley 8228  "Ley del Benemérito Cuerpo de Bomberos de Costa Rica"  Artículo No.40. </w:t>
            </w:r>
          </w:p>
          <w:p w:rsidR="004A623D" w:rsidRPr="0060564D" w:rsidRDefault="004A623D" w:rsidP="001658F5">
            <w:pPr>
              <w:rPr>
                <w:rFonts w:ascii="Arial" w:eastAsia="Times New Roman" w:hAnsi="Arial" w:cs="Arial"/>
                <w:sz w:val="20"/>
                <w:lang w:eastAsia="es-CR"/>
              </w:rPr>
            </w:pPr>
          </w:p>
        </w:tc>
      </w:tr>
      <w:tr w:rsidR="004A623D" w:rsidRPr="000B28FE" w:rsidTr="001658F5">
        <w:trPr>
          <w:trHeight w:val="1321"/>
        </w:trPr>
        <w:tc>
          <w:tcPr>
            <w:tcW w:w="2281" w:type="dxa"/>
            <w:vAlign w:val="center"/>
          </w:tcPr>
          <w:p w:rsidR="004A623D" w:rsidRPr="0060564D" w:rsidRDefault="004A623D" w:rsidP="001658F5">
            <w:pPr>
              <w:rPr>
                <w:rFonts w:ascii="Arial" w:eastAsia="Times New Roman" w:hAnsi="Arial" w:cs="Arial"/>
                <w:bCs/>
                <w:sz w:val="20"/>
                <w:lang w:eastAsia="es-CR"/>
              </w:rPr>
            </w:pPr>
            <w:r w:rsidRPr="0060564D">
              <w:rPr>
                <w:rFonts w:ascii="Arial" w:eastAsia="Times New Roman" w:hAnsi="Arial" w:cs="Arial"/>
                <w:bCs/>
                <w:sz w:val="20"/>
                <w:lang w:eastAsia="es-CR"/>
              </w:rPr>
              <w:t>2.3.2.1.00.00.0.0. Recuperación préstamo concedido a empleados</w:t>
            </w:r>
          </w:p>
          <w:p w:rsidR="004A623D" w:rsidRPr="000B28FE" w:rsidRDefault="004A623D" w:rsidP="001658F5">
            <w:pPr>
              <w:rPr>
                <w:rFonts w:ascii="Arial" w:eastAsia="Times New Roman" w:hAnsi="Arial" w:cs="Arial"/>
                <w:bCs/>
                <w:sz w:val="20"/>
                <w:lang w:eastAsia="es-CR"/>
              </w:rPr>
            </w:pPr>
          </w:p>
        </w:tc>
        <w:tc>
          <w:tcPr>
            <w:tcW w:w="4631" w:type="dxa"/>
            <w:vAlign w:val="center"/>
          </w:tcPr>
          <w:p w:rsidR="004A623D" w:rsidRPr="0060564D" w:rsidRDefault="004A623D" w:rsidP="001658F5">
            <w:pPr>
              <w:rPr>
                <w:rFonts w:ascii="Arial" w:eastAsia="Times New Roman" w:hAnsi="Arial" w:cs="Arial"/>
                <w:sz w:val="20"/>
                <w:lang w:eastAsia="es-CR"/>
              </w:rPr>
            </w:pPr>
            <w:r w:rsidRPr="0060564D">
              <w:rPr>
                <w:rFonts w:ascii="Arial" w:eastAsia="Times New Roman" w:hAnsi="Arial" w:cs="Arial"/>
                <w:sz w:val="20"/>
                <w:lang w:eastAsia="es-CR"/>
              </w:rPr>
              <w:t>Para todos los funcionarios y con base en lo que indica la Convención Colectiva se debe recuperar el anticipo salarial otorgado en diez (10) cuotas mensuales consecutivas</w:t>
            </w:r>
          </w:p>
          <w:p w:rsidR="004A623D" w:rsidRPr="000B28FE" w:rsidRDefault="004A623D" w:rsidP="001658F5">
            <w:pPr>
              <w:rPr>
                <w:rFonts w:ascii="Arial" w:eastAsia="Times New Roman" w:hAnsi="Arial" w:cs="Arial"/>
                <w:sz w:val="20"/>
                <w:lang w:eastAsia="es-CR"/>
              </w:rPr>
            </w:pPr>
          </w:p>
        </w:tc>
        <w:tc>
          <w:tcPr>
            <w:tcW w:w="1985" w:type="dxa"/>
            <w:vAlign w:val="center"/>
          </w:tcPr>
          <w:p w:rsidR="004A623D" w:rsidRPr="0060564D" w:rsidRDefault="004A623D" w:rsidP="001658F5">
            <w:pPr>
              <w:jc w:val="right"/>
              <w:rPr>
                <w:rFonts w:ascii="Arial" w:eastAsia="Times New Roman" w:hAnsi="Arial" w:cs="Arial"/>
                <w:bCs/>
                <w:sz w:val="20"/>
                <w:lang w:eastAsia="es-CR"/>
              </w:rPr>
            </w:pPr>
            <w:r w:rsidRPr="0060564D">
              <w:rPr>
                <w:rFonts w:ascii="Arial" w:eastAsia="Times New Roman" w:hAnsi="Arial" w:cs="Arial"/>
                <w:bCs/>
                <w:sz w:val="20"/>
                <w:lang w:eastAsia="es-CR"/>
              </w:rPr>
              <w:t xml:space="preserve">                    752,385,000.00 </w:t>
            </w:r>
          </w:p>
          <w:p w:rsidR="004A623D" w:rsidRPr="000B28FE" w:rsidRDefault="004A623D" w:rsidP="001658F5">
            <w:pPr>
              <w:jc w:val="right"/>
              <w:rPr>
                <w:rFonts w:ascii="Arial" w:eastAsia="Times New Roman" w:hAnsi="Arial" w:cs="Arial"/>
                <w:bCs/>
                <w:sz w:val="20"/>
                <w:lang w:eastAsia="es-CR"/>
              </w:rPr>
            </w:pPr>
          </w:p>
        </w:tc>
        <w:tc>
          <w:tcPr>
            <w:tcW w:w="4536" w:type="dxa"/>
            <w:vAlign w:val="center"/>
          </w:tcPr>
          <w:p w:rsidR="004A623D" w:rsidRPr="0060564D" w:rsidRDefault="004A623D" w:rsidP="001658F5">
            <w:pPr>
              <w:rPr>
                <w:rFonts w:ascii="Arial" w:eastAsia="Times New Roman" w:hAnsi="Arial" w:cs="Arial"/>
                <w:sz w:val="20"/>
                <w:lang w:eastAsia="es-CR"/>
              </w:rPr>
            </w:pPr>
            <w:r w:rsidRPr="0060564D">
              <w:rPr>
                <w:rFonts w:ascii="Arial" w:eastAsia="Times New Roman" w:hAnsi="Arial" w:cs="Arial"/>
                <w:sz w:val="20"/>
                <w:lang w:eastAsia="es-CR"/>
              </w:rPr>
              <w:t>Convención Colectiva: CAPITULO V. ANTICIPO DE SALARIOS.</w:t>
            </w:r>
            <w:r w:rsidRPr="0060564D">
              <w:rPr>
                <w:rFonts w:ascii="Arial" w:eastAsia="Times New Roman" w:hAnsi="Arial" w:cs="Arial"/>
                <w:sz w:val="20"/>
                <w:lang w:eastAsia="es-CR"/>
              </w:rPr>
              <w:br/>
              <w:t>Artículo 21.</w:t>
            </w:r>
          </w:p>
          <w:p w:rsidR="004A623D" w:rsidRPr="0060564D" w:rsidRDefault="004A623D" w:rsidP="001658F5">
            <w:pPr>
              <w:rPr>
                <w:rFonts w:ascii="Arial" w:eastAsia="Times New Roman" w:hAnsi="Arial" w:cs="Arial"/>
                <w:sz w:val="20"/>
                <w:lang w:eastAsia="es-CR"/>
              </w:rPr>
            </w:pPr>
          </w:p>
        </w:tc>
      </w:tr>
      <w:tr w:rsidR="004A623D" w:rsidRPr="000B28FE" w:rsidTr="001658F5">
        <w:trPr>
          <w:trHeight w:val="1061"/>
        </w:trPr>
        <w:tc>
          <w:tcPr>
            <w:tcW w:w="2281" w:type="dxa"/>
            <w:vAlign w:val="center"/>
          </w:tcPr>
          <w:p w:rsidR="004A623D" w:rsidRPr="0060564D" w:rsidRDefault="004A623D" w:rsidP="001658F5">
            <w:pPr>
              <w:rPr>
                <w:rFonts w:ascii="Arial" w:eastAsia="Times New Roman" w:hAnsi="Arial" w:cs="Arial"/>
                <w:bCs/>
                <w:sz w:val="20"/>
                <w:lang w:eastAsia="es-CR"/>
              </w:rPr>
            </w:pPr>
            <w:r w:rsidRPr="0060564D">
              <w:rPr>
                <w:rFonts w:ascii="Arial" w:eastAsia="Times New Roman" w:hAnsi="Arial" w:cs="Arial"/>
                <w:bCs/>
                <w:sz w:val="20"/>
                <w:lang w:eastAsia="es-CR"/>
              </w:rPr>
              <w:t>3.3.1.0.00.00.0.0. Superávit Libre</w:t>
            </w:r>
          </w:p>
          <w:p w:rsidR="004A623D" w:rsidRPr="000B28FE" w:rsidRDefault="004A623D" w:rsidP="001658F5">
            <w:pPr>
              <w:rPr>
                <w:rFonts w:ascii="Arial" w:eastAsia="Times New Roman" w:hAnsi="Arial" w:cs="Arial"/>
                <w:bCs/>
                <w:sz w:val="20"/>
                <w:lang w:eastAsia="es-CR"/>
              </w:rPr>
            </w:pPr>
          </w:p>
        </w:tc>
        <w:tc>
          <w:tcPr>
            <w:tcW w:w="4631" w:type="dxa"/>
            <w:vAlign w:val="center"/>
          </w:tcPr>
          <w:p w:rsidR="004A623D" w:rsidRPr="002F7820" w:rsidRDefault="004A623D" w:rsidP="001658F5">
            <w:pPr>
              <w:rPr>
                <w:rFonts w:ascii="Arial" w:eastAsia="Times New Roman" w:hAnsi="Arial" w:cs="Arial"/>
                <w:sz w:val="20"/>
                <w:lang w:eastAsia="es-CR"/>
              </w:rPr>
            </w:pPr>
            <w:r w:rsidRPr="002F7820">
              <w:rPr>
                <w:rFonts w:ascii="Arial" w:eastAsia="Times New Roman" w:hAnsi="Arial" w:cs="Arial"/>
                <w:sz w:val="20"/>
                <w:lang w:eastAsia="es-CR"/>
              </w:rPr>
              <w:t>Parte del patrimonio de la institución que se utiliza para cumplir con el principio presupuestario de equilibrio económico entre ingresos y egresos.</w:t>
            </w:r>
          </w:p>
          <w:p w:rsidR="004A623D" w:rsidRPr="002F7820" w:rsidRDefault="004A623D" w:rsidP="001658F5">
            <w:pPr>
              <w:rPr>
                <w:rFonts w:ascii="Arial" w:eastAsia="Times New Roman" w:hAnsi="Arial" w:cs="Arial"/>
                <w:sz w:val="20"/>
                <w:lang w:eastAsia="es-CR"/>
              </w:rPr>
            </w:pPr>
          </w:p>
        </w:tc>
        <w:tc>
          <w:tcPr>
            <w:tcW w:w="1985" w:type="dxa"/>
            <w:vAlign w:val="center"/>
          </w:tcPr>
          <w:p w:rsidR="004A623D" w:rsidRPr="002F7820" w:rsidRDefault="002F7820" w:rsidP="001658F5">
            <w:pPr>
              <w:jc w:val="right"/>
              <w:rPr>
                <w:rFonts w:ascii="Arial" w:eastAsia="Times New Roman" w:hAnsi="Arial" w:cs="Arial"/>
                <w:sz w:val="20"/>
                <w:lang w:eastAsia="es-CR"/>
              </w:rPr>
            </w:pPr>
            <w:r>
              <w:rPr>
                <w:rFonts w:ascii="Arial" w:eastAsia="Times New Roman" w:hAnsi="Arial" w:cs="Arial"/>
                <w:sz w:val="20"/>
                <w:lang w:eastAsia="es-CR"/>
              </w:rPr>
              <w:t>4,887,780,054.00</w:t>
            </w:r>
          </w:p>
        </w:tc>
        <w:tc>
          <w:tcPr>
            <w:tcW w:w="4536" w:type="dxa"/>
            <w:vAlign w:val="center"/>
          </w:tcPr>
          <w:p w:rsidR="004A623D" w:rsidRPr="002F7820" w:rsidRDefault="004A623D" w:rsidP="001658F5">
            <w:pPr>
              <w:rPr>
                <w:rFonts w:ascii="Arial" w:eastAsia="Times New Roman" w:hAnsi="Arial" w:cs="Arial"/>
                <w:sz w:val="20"/>
                <w:lang w:eastAsia="es-CR"/>
              </w:rPr>
            </w:pPr>
            <w:r w:rsidRPr="002F7820">
              <w:rPr>
                <w:rFonts w:ascii="Arial" w:eastAsia="Times New Roman" w:hAnsi="Arial" w:cs="Arial"/>
                <w:sz w:val="20"/>
                <w:lang w:eastAsia="es-CR"/>
              </w:rPr>
              <w:t>Mediante Ley 8653 Reguladora del Mercado de Seguros, Transitorio VIII Transición administrativa y presupuestaria del Cuerpo de Bomberos, se estipulo que el INS, aportaría recursos con el fin de crear el Fondo del Cuerpo de Bomberos lo cual será utilizado para financiar las operaciones.  El acuerdo I  de la sesión 41 celebrada el 12 de  setiembre de 2011, del Consejo Directivo del Cuerpo de Bomberos, se autoriza la utilización del Fondo como medida de contingencia a las variaciones de las fuentes de financiamiento y dar contenido presupuestario a los ingresos.</w:t>
            </w:r>
          </w:p>
        </w:tc>
      </w:tr>
    </w:tbl>
    <w:p w:rsidR="004A623D" w:rsidRPr="0060564D" w:rsidRDefault="004A623D" w:rsidP="004A623D">
      <w:pPr>
        <w:rPr>
          <w:rFonts w:ascii="Arial" w:hAnsi="Arial" w:cs="Arial"/>
        </w:rPr>
        <w:sectPr w:rsidR="004A623D" w:rsidRPr="0060564D" w:rsidSect="00F3368A">
          <w:headerReference w:type="default" r:id="rId18"/>
          <w:headerReference w:type="first" r:id="rId19"/>
          <w:pgSz w:w="15840" w:h="12240" w:orient="landscape"/>
          <w:pgMar w:top="1701" w:right="1417" w:bottom="1701" w:left="1417" w:header="510" w:footer="510" w:gutter="0"/>
          <w:pgBorders w:offsetFrom="page">
            <w:top w:val="single" w:sz="12" w:space="24" w:color="C00000"/>
            <w:left w:val="single" w:sz="12" w:space="24" w:color="C00000"/>
            <w:bottom w:val="single" w:sz="12" w:space="24" w:color="C00000"/>
            <w:right w:val="single" w:sz="12" w:space="24" w:color="C00000"/>
          </w:pgBorders>
          <w:cols w:space="708"/>
          <w:titlePg/>
          <w:docGrid w:linePitch="360"/>
        </w:sectPr>
      </w:pPr>
    </w:p>
    <w:p w:rsidR="004A623D" w:rsidRDefault="004A623D" w:rsidP="004A623D">
      <w:pPr>
        <w:pStyle w:val="Ttulo1"/>
        <w:rPr>
          <w:rFonts w:ascii="Arial" w:hAnsi="Arial" w:cs="Arial"/>
          <w:color w:val="auto"/>
          <w:sz w:val="48"/>
          <w:szCs w:val="48"/>
        </w:rPr>
      </w:pPr>
    </w:p>
    <w:p w:rsidR="004A623D" w:rsidRDefault="004A623D">
      <w:pPr>
        <w:rPr>
          <w:rFonts w:ascii="Arial" w:hAnsi="Arial" w:cs="Arial"/>
          <w:sz w:val="48"/>
          <w:szCs w:val="48"/>
        </w:rPr>
      </w:pPr>
    </w:p>
    <w:p w:rsidR="00176CDF" w:rsidRDefault="00176CDF" w:rsidP="00176CDF"/>
    <w:p w:rsidR="00176CDF" w:rsidRDefault="00176CDF" w:rsidP="00176CDF"/>
    <w:p w:rsidR="00176CDF" w:rsidRDefault="00176CDF" w:rsidP="00176CDF"/>
    <w:p w:rsidR="00176CDF" w:rsidRDefault="00176CDF" w:rsidP="00176CDF"/>
    <w:p w:rsidR="00176CDF" w:rsidRDefault="00176CDF" w:rsidP="00176CDF"/>
    <w:p w:rsidR="00176CDF" w:rsidRPr="00176CDF" w:rsidRDefault="00176CDF" w:rsidP="00176CDF"/>
    <w:p w:rsidR="00176CDF" w:rsidRDefault="00176CDF" w:rsidP="002220BF">
      <w:pPr>
        <w:pStyle w:val="Ttulo1"/>
        <w:jc w:val="center"/>
        <w:rPr>
          <w:rFonts w:ascii="Arial" w:hAnsi="Arial" w:cs="Arial"/>
          <w:color w:val="auto"/>
          <w:sz w:val="48"/>
          <w:szCs w:val="48"/>
        </w:rPr>
      </w:pPr>
    </w:p>
    <w:p w:rsidR="00970086" w:rsidRPr="000B28FE" w:rsidRDefault="003E6C0B" w:rsidP="002220BF">
      <w:pPr>
        <w:pStyle w:val="Ttulo1"/>
        <w:jc w:val="center"/>
        <w:rPr>
          <w:rFonts w:ascii="Arial" w:hAnsi="Arial" w:cs="Arial"/>
          <w:color w:val="auto"/>
          <w:sz w:val="48"/>
          <w:szCs w:val="48"/>
        </w:rPr>
      </w:pPr>
      <w:bookmarkStart w:id="102" w:name="_Toc456344166"/>
      <w:r>
        <w:rPr>
          <w:rFonts w:ascii="Arial" w:hAnsi="Arial" w:cs="Arial"/>
          <w:color w:val="auto"/>
          <w:sz w:val="48"/>
          <w:szCs w:val="48"/>
        </w:rPr>
        <w:t>Presupuesto</w:t>
      </w:r>
      <w:r w:rsidR="00970086" w:rsidRPr="000B28FE">
        <w:rPr>
          <w:rFonts w:ascii="Arial" w:hAnsi="Arial" w:cs="Arial"/>
          <w:color w:val="auto"/>
          <w:sz w:val="48"/>
          <w:szCs w:val="48"/>
        </w:rPr>
        <w:t xml:space="preserve"> de Egresos</w:t>
      </w:r>
      <w:bookmarkEnd w:id="102"/>
    </w:p>
    <w:p w:rsidR="00970086" w:rsidRPr="000B28FE" w:rsidRDefault="00970086">
      <w:pPr>
        <w:rPr>
          <w:rFonts w:ascii="Arial" w:hAnsi="Arial" w:cs="Arial"/>
          <w:b/>
          <w:sz w:val="24"/>
        </w:rPr>
      </w:pPr>
    </w:p>
    <w:p w:rsidR="00970086" w:rsidRPr="000B28FE" w:rsidRDefault="00970086">
      <w:pPr>
        <w:rPr>
          <w:rFonts w:ascii="Arial" w:hAnsi="Arial" w:cs="Arial"/>
          <w:b/>
          <w:sz w:val="24"/>
        </w:rPr>
      </w:pPr>
    </w:p>
    <w:p w:rsidR="00970086" w:rsidRPr="000B28FE" w:rsidRDefault="00970086">
      <w:pPr>
        <w:rPr>
          <w:rFonts w:ascii="Arial" w:hAnsi="Arial" w:cs="Arial"/>
          <w:b/>
          <w:sz w:val="24"/>
        </w:rPr>
      </w:pPr>
    </w:p>
    <w:p w:rsidR="00970086" w:rsidRPr="000B28FE" w:rsidRDefault="00970086">
      <w:pPr>
        <w:rPr>
          <w:rFonts w:ascii="Arial" w:hAnsi="Arial" w:cs="Arial"/>
          <w:b/>
          <w:sz w:val="24"/>
        </w:rPr>
      </w:pPr>
    </w:p>
    <w:p w:rsidR="00970086" w:rsidRPr="000B28FE" w:rsidRDefault="00970086">
      <w:pPr>
        <w:rPr>
          <w:rFonts w:ascii="Arial" w:hAnsi="Arial" w:cs="Arial"/>
          <w:b/>
          <w:sz w:val="24"/>
        </w:rPr>
      </w:pPr>
    </w:p>
    <w:p w:rsidR="00970086" w:rsidRPr="000B28FE" w:rsidRDefault="00970086">
      <w:pPr>
        <w:rPr>
          <w:rFonts w:ascii="Arial" w:hAnsi="Arial" w:cs="Arial"/>
          <w:b/>
          <w:sz w:val="24"/>
        </w:rPr>
      </w:pPr>
    </w:p>
    <w:p w:rsidR="00970086" w:rsidRPr="000B28FE" w:rsidRDefault="00970086">
      <w:pPr>
        <w:rPr>
          <w:rFonts w:ascii="Arial" w:hAnsi="Arial" w:cs="Arial"/>
          <w:b/>
          <w:sz w:val="24"/>
        </w:rPr>
      </w:pPr>
    </w:p>
    <w:p w:rsidR="00970086" w:rsidRPr="000B28FE" w:rsidRDefault="00970086">
      <w:pPr>
        <w:rPr>
          <w:rFonts w:ascii="Arial" w:hAnsi="Arial" w:cs="Arial"/>
          <w:b/>
          <w:sz w:val="24"/>
        </w:rPr>
      </w:pPr>
    </w:p>
    <w:p w:rsidR="00176CDF" w:rsidRDefault="00176CDF">
      <w:pPr>
        <w:rPr>
          <w:rFonts w:ascii="Arial" w:hAnsi="Arial" w:cs="Arial"/>
          <w:b/>
          <w:sz w:val="24"/>
        </w:rPr>
      </w:pPr>
      <w:r>
        <w:rPr>
          <w:rFonts w:ascii="Arial" w:hAnsi="Arial" w:cs="Arial"/>
          <w:b/>
          <w:sz w:val="24"/>
        </w:rPr>
        <w:br w:type="page"/>
      </w:r>
    </w:p>
    <w:p w:rsidR="00970086" w:rsidRDefault="00970086" w:rsidP="004A623D">
      <w:pPr>
        <w:jc w:val="center"/>
        <w:rPr>
          <w:rFonts w:ascii="Arial" w:hAnsi="Arial" w:cs="Arial"/>
          <w:b/>
          <w:sz w:val="24"/>
        </w:rPr>
      </w:pPr>
    </w:p>
    <w:p w:rsidR="00066E63" w:rsidRDefault="00066E63" w:rsidP="004A623D">
      <w:pPr>
        <w:jc w:val="center"/>
        <w:rPr>
          <w:rFonts w:ascii="Arial" w:hAnsi="Arial" w:cs="Arial"/>
          <w:b/>
          <w:sz w:val="24"/>
        </w:rPr>
      </w:pPr>
    </w:p>
    <w:p w:rsidR="00066E63" w:rsidRDefault="00066E63" w:rsidP="004A623D">
      <w:pPr>
        <w:jc w:val="center"/>
        <w:rPr>
          <w:rFonts w:ascii="Arial" w:hAnsi="Arial" w:cs="Arial"/>
          <w:b/>
          <w:sz w:val="24"/>
        </w:rPr>
      </w:pPr>
    </w:p>
    <w:p w:rsidR="004A623D" w:rsidRDefault="00066E63">
      <w:pPr>
        <w:rPr>
          <w:rFonts w:ascii="Arial" w:hAnsi="Arial" w:cs="Arial"/>
          <w:b/>
          <w:sz w:val="24"/>
        </w:rPr>
      </w:pPr>
      <w:r w:rsidRPr="00066E63">
        <w:rPr>
          <w:noProof/>
          <w:lang w:eastAsia="es-CR"/>
        </w:rPr>
        <w:drawing>
          <wp:inline distT="0" distB="0" distL="0" distR="0" wp14:anchorId="19A66919" wp14:editId="201AAEB6">
            <wp:extent cx="5303520" cy="3808675"/>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03664" cy="3808778"/>
                    </a:xfrm>
                    <a:prstGeom prst="rect">
                      <a:avLst/>
                    </a:prstGeom>
                    <a:noFill/>
                    <a:ln>
                      <a:noFill/>
                    </a:ln>
                  </pic:spPr>
                </pic:pic>
              </a:graphicData>
            </a:graphic>
          </wp:inline>
        </w:drawing>
      </w:r>
      <w:r w:rsidR="004A623D">
        <w:rPr>
          <w:rFonts w:ascii="Arial" w:hAnsi="Arial" w:cs="Arial"/>
          <w:b/>
          <w:sz w:val="24"/>
        </w:rPr>
        <w:br w:type="page"/>
      </w:r>
    </w:p>
    <w:p w:rsidR="00176CDF" w:rsidRDefault="00176CDF" w:rsidP="004A623D">
      <w:pPr>
        <w:jc w:val="center"/>
        <w:rPr>
          <w:rFonts w:ascii="Arial" w:hAnsi="Arial" w:cs="Arial"/>
          <w:b/>
          <w:sz w:val="24"/>
        </w:rPr>
      </w:pPr>
    </w:p>
    <w:p w:rsidR="00176CDF" w:rsidRDefault="00DA5F18">
      <w:pPr>
        <w:rPr>
          <w:rFonts w:ascii="Arial" w:hAnsi="Arial" w:cs="Arial"/>
          <w:b/>
          <w:sz w:val="24"/>
        </w:rPr>
      </w:pPr>
      <w:r w:rsidRPr="00DA5F18">
        <w:rPr>
          <w:noProof/>
          <w:lang w:eastAsia="es-CR"/>
        </w:rPr>
        <w:drawing>
          <wp:inline distT="0" distB="0" distL="0" distR="0" wp14:anchorId="3AAD52A9" wp14:editId="2648EF5E">
            <wp:extent cx="5612130" cy="6687647"/>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6687647"/>
                    </a:xfrm>
                    <a:prstGeom prst="rect">
                      <a:avLst/>
                    </a:prstGeom>
                    <a:noFill/>
                    <a:ln>
                      <a:noFill/>
                    </a:ln>
                  </pic:spPr>
                </pic:pic>
              </a:graphicData>
            </a:graphic>
          </wp:inline>
        </w:drawing>
      </w:r>
    </w:p>
    <w:p w:rsidR="00DA5F18" w:rsidRDefault="00DA5F18">
      <w:pPr>
        <w:rPr>
          <w:rFonts w:ascii="Arial" w:hAnsi="Arial" w:cs="Arial"/>
          <w:b/>
          <w:sz w:val="24"/>
        </w:rPr>
      </w:pPr>
    </w:p>
    <w:p w:rsidR="00DA5F18" w:rsidRDefault="00DA5F18">
      <w:pPr>
        <w:rPr>
          <w:rFonts w:ascii="Arial" w:hAnsi="Arial" w:cs="Arial"/>
          <w:b/>
          <w:sz w:val="24"/>
        </w:rPr>
      </w:pPr>
    </w:p>
    <w:p w:rsidR="00DA5F18" w:rsidRDefault="00DA5F18">
      <w:pPr>
        <w:rPr>
          <w:rFonts w:ascii="Arial" w:hAnsi="Arial" w:cs="Arial"/>
          <w:b/>
          <w:sz w:val="24"/>
        </w:rPr>
      </w:pPr>
    </w:p>
    <w:p w:rsidR="00DA5F18" w:rsidRDefault="00DA5F18">
      <w:pPr>
        <w:rPr>
          <w:rFonts w:ascii="Arial" w:hAnsi="Arial" w:cs="Arial"/>
          <w:b/>
          <w:sz w:val="24"/>
        </w:rPr>
      </w:pPr>
    </w:p>
    <w:p w:rsidR="00176CDF" w:rsidRDefault="00176CDF">
      <w:pPr>
        <w:rPr>
          <w:rFonts w:ascii="Arial" w:hAnsi="Arial" w:cs="Arial"/>
          <w:b/>
          <w:sz w:val="24"/>
        </w:rPr>
      </w:pPr>
    </w:p>
    <w:p w:rsidR="00176CDF" w:rsidRDefault="00176CDF">
      <w:pPr>
        <w:rPr>
          <w:rFonts w:ascii="Arial" w:hAnsi="Arial" w:cs="Arial"/>
          <w:b/>
          <w:sz w:val="24"/>
        </w:rPr>
      </w:pPr>
    </w:p>
    <w:p w:rsidR="00176CDF" w:rsidRDefault="003937BC">
      <w:pPr>
        <w:rPr>
          <w:rFonts w:ascii="Arial" w:hAnsi="Arial" w:cs="Arial"/>
          <w:b/>
          <w:sz w:val="24"/>
        </w:rPr>
      </w:pPr>
      <w:r w:rsidRPr="003937BC">
        <w:rPr>
          <w:noProof/>
          <w:lang w:eastAsia="es-CR"/>
        </w:rPr>
        <w:drawing>
          <wp:inline distT="0" distB="0" distL="0" distR="0" wp14:anchorId="5713B80C" wp14:editId="2A888877">
            <wp:extent cx="5612130" cy="6454232"/>
            <wp:effectExtent l="0" t="0" r="7620" b="381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6454232"/>
                    </a:xfrm>
                    <a:prstGeom prst="rect">
                      <a:avLst/>
                    </a:prstGeom>
                    <a:noFill/>
                    <a:ln>
                      <a:noFill/>
                    </a:ln>
                  </pic:spPr>
                </pic:pic>
              </a:graphicData>
            </a:graphic>
          </wp:inline>
        </w:drawing>
      </w:r>
    </w:p>
    <w:p w:rsidR="00176CDF" w:rsidRPr="000B28FE" w:rsidRDefault="00176CDF">
      <w:pPr>
        <w:rPr>
          <w:rFonts w:ascii="Arial" w:hAnsi="Arial" w:cs="Arial"/>
          <w:b/>
          <w:sz w:val="24"/>
        </w:rPr>
      </w:pPr>
    </w:p>
    <w:p w:rsidR="00970086" w:rsidRPr="000B28FE" w:rsidRDefault="00970086">
      <w:pPr>
        <w:rPr>
          <w:rFonts w:ascii="Arial" w:hAnsi="Arial" w:cs="Arial"/>
          <w:b/>
          <w:sz w:val="24"/>
        </w:rPr>
      </w:pPr>
    </w:p>
    <w:p w:rsidR="00970086" w:rsidRPr="000B28FE" w:rsidRDefault="00970086">
      <w:pPr>
        <w:rPr>
          <w:rFonts w:ascii="Arial" w:hAnsi="Arial" w:cs="Arial"/>
          <w:b/>
          <w:sz w:val="24"/>
        </w:rPr>
      </w:pPr>
    </w:p>
    <w:p w:rsidR="00970086" w:rsidRPr="000B28FE" w:rsidRDefault="00D46BCB">
      <w:pPr>
        <w:rPr>
          <w:rFonts w:ascii="Arial" w:hAnsi="Arial" w:cs="Arial"/>
          <w:b/>
          <w:sz w:val="24"/>
        </w:rPr>
      </w:pPr>
      <w:r w:rsidRPr="00D46BCB">
        <w:rPr>
          <w:noProof/>
          <w:lang w:eastAsia="es-CR"/>
        </w:rPr>
        <w:drawing>
          <wp:inline distT="0" distB="0" distL="0" distR="0" wp14:anchorId="52E80A7B" wp14:editId="2AE6F4F0">
            <wp:extent cx="5612130" cy="4585783"/>
            <wp:effectExtent l="0" t="0" r="7620" b="571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4585783"/>
                    </a:xfrm>
                    <a:prstGeom prst="rect">
                      <a:avLst/>
                    </a:prstGeom>
                    <a:noFill/>
                    <a:ln>
                      <a:noFill/>
                    </a:ln>
                  </pic:spPr>
                </pic:pic>
              </a:graphicData>
            </a:graphic>
          </wp:inline>
        </w:drawing>
      </w:r>
    </w:p>
    <w:p w:rsidR="00970086" w:rsidRPr="000B28FE" w:rsidRDefault="00970086">
      <w:pPr>
        <w:rPr>
          <w:rFonts w:ascii="Arial" w:hAnsi="Arial" w:cs="Arial"/>
          <w:b/>
          <w:sz w:val="48"/>
        </w:rPr>
      </w:pPr>
    </w:p>
    <w:p w:rsidR="00970086" w:rsidRPr="000B28FE" w:rsidRDefault="00970086">
      <w:pPr>
        <w:rPr>
          <w:rFonts w:ascii="Arial" w:hAnsi="Arial" w:cs="Arial"/>
          <w:b/>
          <w:sz w:val="48"/>
        </w:rPr>
      </w:pPr>
    </w:p>
    <w:p w:rsidR="00970086" w:rsidRPr="000B28FE" w:rsidRDefault="00970086">
      <w:pPr>
        <w:rPr>
          <w:rFonts w:ascii="Arial" w:hAnsi="Arial" w:cs="Arial"/>
          <w:b/>
          <w:sz w:val="48"/>
        </w:rPr>
      </w:pPr>
    </w:p>
    <w:p w:rsidR="0028080B" w:rsidRPr="000B28FE" w:rsidRDefault="0028080B" w:rsidP="0028080B">
      <w:pPr>
        <w:jc w:val="center"/>
        <w:rPr>
          <w:rFonts w:ascii="Arial" w:hAnsi="Arial" w:cs="Arial"/>
          <w:b/>
          <w:sz w:val="52"/>
        </w:rPr>
      </w:pPr>
    </w:p>
    <w:p w:rsidR="0028080B" w:rsidRDefault="00D46BCB" w:rsidP="0028080B">
      <w:pPr>
        <w:jc w:val="center"/>
        <w:rPr>
          <w:rFonts w:ascii="Arial" w:hAnsi="Arial" w:cs="Arial"/>
          <w:b/>
          <w:sz w:val="52"/>
        </w:rPr>
      </w:pPr>
      <w:r w:rsidRPr="00D46BCB">
        <w:rPr>
          <w:noProof/>
          <w:lang w:eastAsia="es-CR"/>
        </w:rPr>
        <w:lastRenderedPageBreak/>
        <w:drawing>
          <wp:inline distT="0" distB="0" distL="0" distR="0" wp14:anchorId="794F765F" wp14:editId="787D1CE2">
            <wp:extent cx="5612130" cy="6623783"/>
            <wp:effectExtent l="0" t="0" r="7620" b="571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6623783"/>
                    </a:xfrm>
                    <a:prstGeom prst="rect">
                      <a:avLst/>
                    </a:prstGeom>
                    <a:noFill/>
                    <a:ln>
                      <a:noFill/>
                    </a:ln>
                  </pic:spPr>
                </pic:pic>
              </a:graphicData>
            </a:graphic>
          </wp:inline>
        </w:drawing>
      </w:r>
    </w:p>
    <w:p w:rsidR="00E87186" w:rsidRDefault="00D46BCB" w:rsidP="0028080B">
      <w:pPr>
        <w:jc w:val="center"/>
        <w:rPr>
          <w:rFonts w:ascii="Arial" w:hAnsi="Arial" w:cs="Arial"/>
          <w:b/>
          <w:sz w:val="52"/>
        </w:rPr>
      </w:pPr>
      <w:r w:rsidRPr="00D46BCB">
        <w:rPr>
          <w:noProof/>
          <w:lang w:eastAsia="es-CR"/>
        </w:rPr>
        <w:lastRenderedPageBreak/>
        <w:drawing>
          <wp:inline distT="0" distB="0" distL="0" distR="0" wp14:anchorId="72CA0C66" wp14:editId="4C4AA076">
            <wp:extent cx="5612130" cy="7465885"/>
            <wp:effectExtent l="0" t="0" r="7620" b="190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2130" cy="7465885"/>
                    </a:xfrm>
                    <a:prstGeom prst="rect">
                      <a:avLst/>
                    </a:prstGeom>
                    <a:noFill/>
                    <a:ln>
                      <a:noFill/>
                    </a:ln>
                  </pic:spPr>
                </pic:pic>
              </a:graphicData>
            </a:graphic>
          </wp:inline>
        </w:drawing>
      </w:r>
    </w:p>
    <w:p w:rsidR="00C41CA1" w:rsidRDefault="00C41CA1" w:rsidP="0028080B">
      <w:pPr>
        <w:jc w:val="center"/>
        <w:rPr>
          <w:rFonts w:ascii="Arial" w:hAnsi="Arial" w:cs="Arial"/>
          <w:b/>
          <w:sz w:val="52"/>
        </w:rPr>
      </w:pPr>
    </w:p>
    <w:p w:rsidR="0068441F" w:rsidRPr="000B28FE" w:rsidRDefault="00344316" w:rsidP="0028080B">
      <w:pPr>
        <w:jc w:val="center"/>
        <w:rPr>
          <w:rFonts w:ascii="Arial" w:hAnsi="Arial" w:cs="Arial"/>
          <w:b/>
          <w:sz w:val="52"/>
        </w:rPr>
      </w:pPr>
      <w:r w:rsidRPr="00344316">
        <w:rPr>
          <w:noProof/>
          <w:lang w:eastAsia="es-CR"/>
        </w:rPr>
        <w:lastRenderedPageBreak/>
        <w:drawing>
          <wp:inline distT="0" distB="0" distL="0" distR="0" wp14:anchorId="65FAAF00" wp14:editId="5D186E90">
            <wp:extent cx="5669280" cy="6973294"/>
            <wp:effectExtent l="0" t="0" r="762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75813" cy="6981330"/>
                    </a:xfrm>
                    <a:prstGeom prst="rect">
                      <a:avLst/>
                    </a:prstGeom>
                    <a:noFill/>
                    <a:ln>
                      <a:noFill/>
                    </a:ln>
                  </pic:spPr>
                </pic:pic>
              </a:graphicData>
            </a:graphic>
          </wp:inline>
        </w:drawing>
      </w:r>
    </w:p>
    <w:p w:rsidR="0028080B" w:rsidRDefault="0028080B" w:rsidP="002220BF">
      <w:pPr>
        <w:pStyle w:val="Ttulo1"/>
        <w:rPr>
          <w:rFonts w:ascii="Arial" w:hAnsi="Arial" w:cs="Arial"/>
          <w:color w:val="auto"/>
          <w:sz w:val="48"/>
          <w:szCs w:val="48"/>
        </w:rPr>
      </w:pPr>
    </w:p>
    <w:p w:rsidR="00176CDF" w:rsidRDefault="00176CDF" w:rsidP="00176CDF"/>
    <w:p w:rsidR="00AB2BBD" w:rsidRPr="000B28FE" w:rsidRDefault="00AB2BBD" w:rsidP="00AB2BBD">
      <w:pPr>
        <w:jc w:val="center"/>
        <w:rPr>
          <w:rFonts w:ascii="Arial" w:hAnsi="Arial" w:cs="Arial"/>
          <w:b/>
          <w:sz w:val="40"/>
        </w:rPr>
      </w:pPr>
    </w:p>
    <w:p w:rsidR="00AB2BBD" w:rsidRDefault="00344316" w:rsidP="00C41CA1">
      <w:pPr>
        <w:jc w:val="center"/>
        <w:rPr>
          <w:rFonts w:ascii="Arial" w:hAnsi="Arial" w:cs="Arial"/>
          <w:b/>
          <w:sz w:val="52"/>
        </w:rPr>
      </w:pPr>
      <w:r w:rsidRPr="00344316">
        <w:rPr>
          <w:noProof/>
          <w:lang w:eastAsia="es-CR"/>
        </w:rPr>
        <w:drawing>
          <wp:inline distT="0" distB="0" distL="0" distR="0" wp14:anchorId="0D5662CE" wp14:editId="4619402B">
            <wp:extent cx="5876014" cy="6575729"/>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78236" cy="6578216"/>
                    </a:xfrm>
                    <a:prstGeom prst="rect">
                      <a:avLst/>
                    </a:prstGeom>
                    <a:noFill/>
                    <a:ln>
                      <a:noFill/>
                    </a:ln>
                  </pic:spPr>
                </pic:pic>
              </a:graphicData>
            </a:graphic>
          </wp:inline>
        </w:drawing>
      </w:r>
    </w:p>
    <w:p w:rsidR="00C41CA1" w:rsidRDefault="00C41CA1" w:rsidP="00C41CA1">
      <w:pPr>
        <w:jc w:val="center"/>
        <w:rPr>
          <w:rFonts w:ascii="Arial" w:hAnsi="Arial" w:cs="Arial"/>
          <w:b/>
          <w:sz w:val="52"/>
        </w:rPr>
      </w:pPr>
    </w:p>
    <w:p w:rsidR="00C41CA1" w:rsidRDefault="00C41CA1" w:rsidP="00C41CA1">
      <w:pPr>
        <w:jc w:val="center"/>
        <w:rPr>
          <w:rFonts w:ascii="Arial" w:hAnsi="Arial" w:cs="Arial"/>
          <w:b/>
          <w:sz w:val="52"/>
        </w:rPr>
      </w:pPr>
    </w:p>
    <w:p w:rsidR="00C41CA1" w:rsidRDefault="00344316" w:rsidP="00C41CA1">
      <w:pPr>
        <w:jc w:val="center"/>
        <w:rPr>
          <w:rFonts w:ascii="Arial" w:hAnsi="Arial" w:cs="Arial"/>
          <w:b/>
          <w:sz w:val="52"/>
        </w:rPr>
      </w:pPr>
      <w:r w:rsidRPr="00344316">
        <w:rPr>
          <w:noProof/>
          <w:lang w:eastAsia="es-CR"/>
        </w:rPr>
        <w:lastRenderedPageBreak/>
        <w:drawing>
          <wp:inline distT="0" distB="0" distL="0" distR="0" wp14:anchorId="51BF8876" wp14:editId="3BE304B6">
            <wp:extent cx="5626683" cy="6559826"/>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35937" cy="6570615"/>
                    </a:xfrm>
                    <a:prstGeom prst="rect">
                      <a:avLst/>
                    </a:prstGeom>
                    <a:noFill/>
                    <a:ln>
                      <a:noFill/>
                    </a:ln>
                  </pic:spPr>
                </pic:pic>
              </a:graphicData>
            </a:graphic>
          </wp:inline>
        </w:drawing>
      </w:r>
    </w:p>
    <w:p w:rsidR="00C41CA1" w:rsidRDefault="00C41CA1" w:rsidP="00C41CA1">
      <w:pPr>
        <w:jc w:val="center"/>
        <w:rPr>
          <w:rFonts w:ascii="Arial" w:hAnsi="Arial" w:cs="Arial"/>
          <w:b/>
          <w:sz w:val="52"/>
        </w:rPr>
      </w:pPr>
    </w:p>
    <w:p w:rsidR="00C41CA1" w:rsidRDefault="00C41CA1" w:rsidP="00C41CA1">
      <w:pPr>
        <w:jc w:val="center"/>
        <w:rPr>
          <w:rFonts w:ascii="Arial" w:hAnsi="Arial" w:cs="Arial"/>
          <w:b/>
          <w:sz w:val="52"/>
        </w:rPr>
      </w:pPr>
    </w:p>
    <w:p w:rsidR="00C41CA1" w:rsidRPr="000B28FE" w:rsidRDefault="00C41CA1" w:rsidP="00C41CA1">
      <w:pPr>
        <w:jc w:val="center"/>
        <w:rPr>
          <w:rFonts w:ascii="Arial" w:hAnsi="Arial" w:cs="Arial"/>
          <w:b/>
          <w:sz w:val="52"/>
        </w:rPr>
      </w:pPr>
    </w:p>
    <w:p w:rsidR="00AB2BBD" w:rsidRPr="000B28FE" w:rsidRDefault="00344316" w:rsidP="00AB2BBD">
      <w:pPr>
        <w:rPr>
          <w:rFonts w:ascii="Arial" w:hAnsi="Arial" w:cs="Arial"/>
          <w:b/>
          <w:sz w:val="52"/>
        </w:rPr>
      </w:pPr>
      <w:r w:rsidRPr="00344316">
        <w:rPr>
          <w:noProof/>
          <w:lang w:eastAsia="es-CR"/>
        </w:rPr>
        <w:lastRenderedPageBreak/>
        <w:drawing>
          <wp:inline distT="0" distB="0" distL="0" distR="0" wp14:anchorId="0F389EE6" wp14:editId="0A349CCC">
            <wp:extent cx="5873752" cy="6814268"/>
            <wp:effectExtent l="0" t="0" r="0" b="571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75345" cy="6816116"/>
                    </a:xfrm>
                    <a:prstGeom prst="rect">
                      <a:avLst/>
                    </a:prstGeom>
                    <a:noFill/>
                    <a:ln>
                      <a:noFill/>
                    </a:ln>
                  </pic:spPr>
                </pic:pic>
              </a:graphicData>
            </a:graphic>
          </wp:inline>
        </w:drawing>
      </w:r>
    </w:p>
    <w:p w:rsidR="00AB2BBD" w:rsidRPr="000B28FE" w:rsidRDefault="00AB2BBD" w:rsidP="00AB2BBD">
      <w:pPr>
        <w:rPr>
          <w:rFonts w:ascii="Arial" w:hAnsi="Arial" w:cs="Arial"/>
          <w:b/>
          <w:sz w:val="52"/>
        </w:rPr>
      </w:pPr>
    </w:p>
    <w:p w:rsidR="00C41CA1" w:rsidRDefault="00C41CA1" w:rsidP="00AB2BBD">
      <w:pPr>
        <w:rPr>
          <w:rFonts w:ascii="Arial" w:hAnsi="Arial" w:cs="Arial"/>
          <w:b/>
          <w:sz w:val="52"/>
        </w:rPr>
      </w:pPr>
    </w:p>
    <w:p w:rsidR="00B74E83" w:rsidRDefault="00344316" w:rsidP="00AB2BBD">
      <w:pPr>
        <w:rPr>
          <w:rFonts w:ascii="Arial" w:hAnsi="Arial" w:cs="Arial"/>
          <w:b/>
          <w:sz w:val="52"/>
        </w:rPr>
        <w:sectPr w:rsidR="00B74E83" w:rsidSect="00F3368A">
          <w:headerReference w:type="default" r:id="rId30"/>
          <w:footerReference w:type="default" r:id="rId31"/>
          <w:headerReference w:type="first" r:id="rId32"/>
          <w:pgSz w:w="12240" w:h="15840"/>
          <w:pgMar w:top="1417" w:right="1701" w:bottom="1417" w:left="1701" w:header="510" w:footer="510" w:gutter="0"/>
          <w:pgBorders w:offsetFrom="page">
            <w:top w:val="single" w:sz="12" w:space="24" w:color="C00000"/>
            <w:left w:val="single" w:sz="12" w:space="24" w:color="C00000"/>
            <w:bottom w:val="single" w:sz="12" w:space="24" w:color="C00000"/>
            <w:right w:val="single" w:sz="12" w:space="24" w:color="C00000"/>
          </w:pgBorders>
          <w:cols w:space="708"/>
          <w:titlePg/>
          <w:docGrid w:linePitch="360"/>
        </w:sectPr>
      </w:pPr>
      <w:r w:rsidRPr="00344316">
        <w:rPr>
          <w:noProof/>
          <w:lang w:eastAsia="es-CR"/>
        </w:rPr>
        <w:lastRenderedPageBreak/>
        <w:drawing>
          <wp:inline distT="0" distB="0" distL="0" distR="0" wp14:anchorId="1F6FFD47" wp14:editId="265444FE">
            <wp:extent cx="5915717" cy="8293211"/>
            <wp:effectExtent l="0" t="0" r="889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14702" cy="8291787"/>
                    </a:xfrm>
                    <a:prstGeom prst="rect">
                      <a:avLst/>
                    </a:prstGeom>
                    <a:noFill/>
                    <a:ln>
                      <a:noFill/>
                    </a:ln>
                  </pic:spPr>
                </pic:pic>
              </a:graphicData>
            </a:graphic>
          </wp:inline>
        </w:drawing>
      </w:r>
    </w:p>
    <w:p w:rsidR="00344316" w:rsidRDefault="00B74E83" w:rsidP="00AB2BBD">
      <w:pPr>
        <w:rPr>
          <w:rFonts w:ascii="Arial" w:hAnsi="Arial" w:cs="Arial"/>
          <w:b/>
          <w:sz w:val="52"/>
        </w:rPr>
      </w:pPr>
      <w:r w:rsidRPr="00B74E83">
        <w:rPr>
          <w:noProof/>
          <w:lang w:eastAsia="es-CR"/>
        </w:rPr>
        <w:lastRenderedPageBreak/>
        <w:drawing>
          <wp:inline distT="0" distB="0" distL="0" distR="0" wp14:anchorId="09E78098" wp14:editId="113D032A">
            <wp:extent cx="8006964" cy="5470498"/>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018294" cy="5478239"/>
                    </a:xfrm>
                    <a:prstGeom prst="rect">
                      <a:avLst/>
                    </a:prstGeom>
                    <a:noFill/>
                    <a:ln>
                      <a:noFill/>
                    </a:ln>
                  </pic:spPr>
                </pic:pic>
              </a:graphicData>
            </a:graphic>
          </wp:inline>
        </w:drawing>
      </w:r>
    </w:p>
    <w:p w:rsidR="00B74E83" w:rsidRDefault="00B74E83" w:rsidP="00AB2BBD">
      <w:pPr>
        <w:rPr>
          <w:rFonts w:ascii="Arial" w:hAnsi="Arial" w:cs="Arial"/>
          <w:b/>
          <w:sz w:val="52"/>
        </w:rPr>
      </w:pPr>
      <w:r w:rsidRPr="00B74E83">
        <w:rPr>
          <w:noProof/>
          <w:lang w:eastAsia="es-CR"/>
        </w:rPr>
        <w:lastRenderedPageBreak/>
        <w:drawing>
          <wp:inline distT="0" distB="0" distL="0" distR="0" wp14:anchorId="6CAF21B8" wp14:editId="15AD8A48">
            <wp:extent cx="8250798" cy="5573865"/>
            <wp:effectExtent l="0" t="0" r="0" b="825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259642" cy="5579839"/>
                    </a:xfrm>
                    <a:prstGeom prst="rect">
                      <a:avLst/>
                    </a:prstGeom>
                    <a:noFill/>
                    <a:ln>
                      <a:noFill/>
                    </a:ln>
                  </pic:spPr>
                </pic:pic>
              </a:graphicData>
            </a:graphic>
          </wp:inline>
        </w:drawing>
      </w:r>
    </w:p>
    <w:p w:rsidR="00B74E83" w:rsidRDefault="00B74E83" w:rsidP="00AB2BBD">
      <w:pPr>
        <w:rPr>
          <w:rFonts w:ascii="Arial" w:hAnsi="Arial" w:cs="Arial"/>
          <w:b/>
          <w:sz w:val="52"/>
        </w:rPr>
      </w:pPr>
      <w:r w:rsidRPr="00B74E83">
        <w:rPr>
          <w:noProof/>
          <w:lang w:eastAsia="es-CR"/>
        </w:rPr>
        <w:lastRenderedPageBreak/>
        <w:drawing>
          <wp:inline distT="0" distB="0" distL="0" distR="0" wp14:anchorId="3D9E9824" wp14:editId="083F6876">
            <wp:extent cx="8258810" cy="4972051"/>
            <wp:effectExtent l="0" t="0" r="889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258810" cy="4972051"/>
                    </a:xfrm>
                    <a:prstGeom prst="rect">
                      <a:avLst/>
                    </a:prstGeom>
                    <a:noFill/>
                    <a:ln>
                      <a:noFill/>
                    </a:ln>
                  </pic:spPr>
                </pic:pic>
              </a:graphicData>
            </a:graphic>
          </wp:inline>
        </w:drawing>
      </w:r>
    </w:p>
    <w:p w:rsidR="00B74E83" w:rsidRDefault="00B74E83" w:rsidP="00AB2BBD">
      <w:pPr>
        <w:rPr>
          <w:rFonts w:ascii="Arial" w:hAnsi="Arial" w:cs="Arial"/>
          <w:b/>
          <w:sz w:val="52"/>
        </w:rPr>
      </w:pPr>
    </w:p>
    <w:p w:rsidR="00B74E83" w:rsidRDefault="00B74E83" w:rsidP="00B74E83">
      <w:pPr>
        <w:jc w:val="center"/>
        <w:rPr>
          <w:rFonts w:ascii="Arial" w:hAnsi="Arial" w:cs="Arial"/>
          <w:b/>
          <w:sz w:val="52"/>
        </w:rPr>
      </w:pPr>
      <w:r w:rsidRPr="00B74E83">
        <w:rPr>
          <w:noProof/>
          <w:lang w:eastAsia="es-CR"/>
        </w:rPr>
        <w:lastRenderedPageBreak/>
        <w:drawing>
          <wp:inline distT="0" distB="0" distL="0" distR="0" wp14:anchorId="03972002" wp14:editId="57B3957D">
            <wp:extent cx="8507896" cy="5653378"/>
            <wp:effectExtent l="0" t="0" r="7620" b="508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507401" cy="5653049"/>
                    </a:xfrm>
                    <a:prstGeom prst="rect">
                      <a:avLst/>
                    </a:prstGeom>
                    <a:noFill/>
                    <a:ln>
                      <a:noFill/>
                    </a:ln>
                  </pic:spPr>
                </pic:pic>
              </a:graphicData>
            </a:graphic>
          </wp:inline>
        </w:drawing>
      </w:r>
    </w:p>
    <w:p w:rsidR="00B74E83" w:rsidRPr="000B28FE" w:rsidRDefault="00B74E83" w:rsidP="00B74E83">
      <w:pPr>
        <w:jc w:val="center"/>
        <w:rPr>
          <w:rFonts w:ascii="Arial" w:hAnsi="Arial" w:cs="Arial"/>
          <w:b/>
          <w:sz w:val="52"/>
        </w:rPr>
      </w:pPr>
    </w:p>
    <w:p w:rsidR="007E6DA3" w:rsidRDefault="00B74E83" w:rsidP="00B74E83">
      <w:pPr>
        <w:jc w:val="center"/>
        <w:rPr>
          <w:rFonts w:ascii="Arial" w:hAnsi="Arial" w:cs="Arial"/>
          <w:b/>
          <w:sz w:val="52"/>
        </w:rPr>
      </w:pPr>
      <w:r w:rsidRPr="00B74E83">
        <w:rPr>
          <w:noProof/>
          <w:lang w:eastAsia="es-CR"/>
        </w:rPr>
        <w:drawing>
          <wp:inline distT="0" distB="0" distL="0" distR="0" wp14:anchorId="1F7AAF0F" wp14:editId="409A9356">
            <wp:extent cx="8258810" cy="4640617"/>
            <wp:effectExtent l="0" t="0" r="8890" b="762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258810" cy="4640617"/>
                    </a:xfrm>
                    <a:prstGeom prst="rect">
                      <a:avLst/>
                    </a:prstGeom>
                    <a:noFill/>
                    <a:ln>
                      <a:noFill/>
                    </a:ln>
                  </pic:spPr>
                </pic:pic>
              </a:graphicData>
            </a:graphic>
          </wp:inline>
        </w:drawing>
      </w:r>
    </w:p>
    <w:p w:rsidR="00342A87" w:rsidRDefault="00B74E83" w:rsidP="00AB2BBD">
      <w:pPr>
        <w:rPr>
          <w:rFonts w:ascii="Arial" w:hAnsi="Arial" w:cs="Arial"/>
          <w:b/>
          <w:sz w:val="52"/>
        </w:rPr>
      </w:pPr>
      <w:r w:rsidRPr="00B74E83">
        <w:rPr>
          <w:noProof/>
          <w:lang w:eastAsia="es-CR"/>
        </w:rPr>
        <w:lastRenderedPageBreak/>
        <w:drawing>
          <wp:inline distT="0" distB="0" distL="0" distR="0" wp14:anchorId="05132FA0" wp14:editId="4C16B762">
            <wp:extent cx="8006964" cy="5629524"/>
            <wp:effectExtent l="0" t="0" r="0" b="952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012616" cy="5633498"/>
                    </a:xfrm>
                    <a:prstGeom prst="rect">
                      <a:avLst/>
                    </a:prstGeom>
                    <a:noFill/>
                    <a:ln>
                      <a:noFill/>
                    </a:ln>
                  </pic:spPr>
                </pic:pic>
              </a:graphicData>
            </a:graphic>
          </wp:inline>
        </w:drawing>
      </w:r>
    </w:p>
    <w:p w:rsidR="0075418E" w:rsidRDefault="0075418E" w:rsidP="00AB2BBD">
      <w:pPr>
        <w:rPr>
          <w:rFonts w:ascii="Arial" w:hAnsi="Arial" w:cs="Arial"/>
          <w:b/>
          <w:sz w:val="52"/>
        </w:rPr>
      </w:pPr>
      <w:r w:rsidRPr="0075418E">
        <w:rPr>
          <w:noProof/>
          <w:lang w:eastAsia="es-CR"/>
        </w:rPr>
        <w:lastRenderedPageBreak/>
        <w:drawing>
          <wp:inline distT="0" distB="0" distL="0" distR="0" wp14:anchorId="1E861587" wp14:editId="18F4973D">
            <wp:extent cx="8255814" cy="3427013"/>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258810" cy="3428257"/>
                    </a:xfrm>
                    <a:prstGeom prst="rect">
                      <a:avLst/>
                    </a:prstGeom>
                    <a:noFill/>
                    <a:ln>
                      <a:noFill/>
                    </a:ln>
                  </pic:spPr>
                </pic:pic>
              </a:graphicData>
            </a:graphic>
          </wp:inline>
        </w:drawing>
      </w:r>
    </w:p>
    <w:p w:rsidR="00B74E83" w:rsidRDefault="00B74E83" w:rsidP="00B74E83">
      <w:pPr>
        <w:jc w:val="center"/>
        <w:rPr>
          <w:rFonts w:ascii="Arial" w:hAnsi="Arial" w:cs="Arial"/>
          <w:b/>
          <w:sz w:val="52"/>
        </w:rPr>
      </w:pPr>
    </w:p>
    <w:p w:rsidR="00C41CA1" w:rsidRDefault="00C41CA1" w:rsidP="00AB2BBD">
      <w:pPr>
        <w:rPr>
          <w:rFonts w:ascii="Arial" w:hAnsi="Arial" w:cs="Arial"/>
          <w:b/>
          <w:sz w:val="52"/>
        </w:rPr>
      </w:pPr>
    </w:p>
    <w:p w:rsidR="0075418E" w:rsidRDefault="0075418E" w:rsidP="00AB2BBD">
      <w:pPr>
        <w:rPr>
          <w:rFonts w:ascii="Arial" w:hAnsi="Arial" w:cs="Arial"/>
          <w:b/>
          <w:sz w:val="52"/>
        </w:rPr>
        <w:sectPr w:rsidR="0075418E" w:rsidSect="00B74E83">
          <w:pgSz w:w="15840" w:h="12240" w:orient="landscape"/>
          <w:pgMar w:top="1701" w:right="1417" w:bottom="1701" w:left="1417" w:header="510" w:footer="510" w:gutter="0"/>
          <w:pgBorders w:offsetFrom="page">
            <w:top w:val="single" w:sz="12" w:space="24" w:color="C00000"/>
            <w:left w:val="single" w:sz="12" w:space="24" w:color="C00000"/>
            <w:bottom w:val="single" w:sz="12" w:space="24" w:color="C00000"/>
            <w:right w:val="single" w:sz="12" w:space="24" w:color="C00000"/>
          </w:pgBorders>
          <w:cols w:space="708"/>
          <w:titlePg/>
          <w:docGrid w:linePitch="360"/>
        </w:sectPr>
      </w:pPr>
    </w:p>
    <w:p w:rsidR="0075418E" w:rsidRDefault="0075418E" w:rsidP="00AB2BBD">
      <w:pPr>
        <w:rPr>
          <w:rFonts w:ascii="Arial" w:hAnsi="Arial" w:cs="Arial"/>
          <w:b/>
          <w:sz w:val="52"/>
        </w:rPr>
      </w:pPr>
    </w:p>
    <w:p w:rsidR="0075418E" w:rsidRDefault="0075418E" w:rsidP="00AB2BBD">
      <w:pPr>
        <w:rPr>
          <w:rFonts w:ascii="Arial" w:hAnsi="Arial" w:cs="Arial"/>
          <w:b/>
          <w:sz w:val="52"/>
        </w:rPr>
      </w:pPr>
    </w:p>
    <w:p w:rsidR="00C41CA1" w:rsidRDefault="00C41CA1" w:rsidP="00AB2BBD">
      <w:pPr>
        <w:rPr>
          <w:rFonts w:ascii="Arial" w:hAnsi="Arial" w:cs="Arial"/>
          <w:b/>
          <w:sz w:val="52"/>
        </w:rPr>
      </w:pPr>
    </w:p>
    <w:p w:rsidR="00C41CA1" w:rsidRDefault="00C41CA1" w:rsidP="00AB2BBD">
      <w:pPr>
        <w:rPr>
          <w:rFonts w:ascii="Arial" w:hAnsi="Arial" w:cs="Arial"/>
          <w:b/>
          <w:sz w:val="52"/>
        </w:rPr>
      </w:pPr>
    </w:p>
    <w:p w:rsidR="00C41CA1" w:rsidRDefault="00C41CA1" w:rsidP="00AB2BBD">
      <w:pPr>
        <w:rPr>
          <w:rFonts w:ascii="Arial" w:hAnsi="Arial" w:cs="Arial"/>
          <w:b/>
          <w:sz w:val="52"/>
        </w:rPr>
      </w:pPr>
    </w:p>
    <w:p w:rsidR="003937BC" w:rsidRPr="000B28FE" w:rsidRDefault="003937BC" w:rsidP="00AB2BBD">
      <w:pPr>
        <w:rPr>
          <w:rFonts w:ascii="Arial" w:hAnsi="Arial" w:cs="Arial"/>
          <w:b/>
          <w:sz w:val="52"/>
        </w:rPr>
      </w:pPr>
    </w:p>
    <w:p w:rsidR="00AB2BBD" w:rsidRPr="000B28FE" w:rsidRDefault="00AB2BBD" w:rsidP="00AB2BBD">
      <w:pPr>
        <w:pStyle w:val="Ttulo1"/>
        <w:jc w:val="center"/>
        <w:rPr>
          <w:rFonts w:ascii="Arial" w:hAnsi="Arial" w:cs="Arial"/>
          <w:color w:val="auto"/>
          <w:sz w:val="48"/>
          <w:szCs w:val="48"/>
        </w:rPr>
      </w:pPr>
      <w:bookmarkStart w:id="103" w:name="_Toc456344167"/>
      <w:r w:rsidRPr="000B28FE">
        <w:rPr>
          <w:rFonts w:ascii="Arial" w:hAnsi="Arial" w:cs="Arial"/>
          <w:color w:val="auto"/>
          <w:sz w:val="48"/>
          <w:szCs w:val="48"/>
        </w:rPr>
        <w:t>Justificaci</w:t>
      </w:r>
      <w:r w:rsidR="0075418E">
        <w:rPr>
          <w:rFonts w:ascii="Arial" w:hAnsi="Arial" w:cs="Arial"/>
          <w:color w:val="auto"/>
          <w:sz w:val="48"/>
          <w:szCs w:val="48"/>
        </w:rPr>
        <w:t>ón y detalle de e</w:t>
      </w:r>
      <w:r w:rsidRPr="000B28FE">
        <w:rPr>
          <w:rFonts w:ascii="Arial" w:hAnsi="Arial" w:cs="Arial"/>
          <w:color w:val="auto"/>
          <w:sz w:val="48"/>
          <w:szCs w:val="48"/>
        </w:rPr>
        <w:t>gresos</w:t>
      </w:r>
      <w:bookmarkEnd w:id="103"/>
      <w:r w:rsidRPr="000B28FE">
        <w:rPr>
          <w:rFonts w:ascii="Arial" w:hAnsi="Arial" w:cs="Arial"/>
          <w:color w:val="auto"/>
          <w:sz w:val="48"/>
          <w:szCs w:val="48"/>
        </w:rPr>
        <w:t xml:space="preserve"> </w:t>
      </w:r>
    </w:p>
    <w:p w:rsidR="00AB2BBD" w:rsidRDefault="00AB2BBD" w:rsidP="00AB2BBD">
      <w:pPr>
        <w:rPr>
          <w:rFonts w:ascii="Arial" w:hAnsi="Arial" w:cs="Arial"/>
          <w:b/>
          <w:sz w:val="52"/>
        </w:rPr>
      </w:pPr>
    </w:p>
    <w:p w:rsidR="00AB2BBD" w:rsidRDefault="00AB2BBD" w:rsidP="00AB2BBD">
      <w:pPr>
        <w:rPr>
          <w:rFonts w:ascii="Arial" w:hAnsi="Arial" w:cs="Arial"/>
          <w:b/>
          <w:sz w:val="52"/>
        </w:rPr>
        <w:sectPr w:rsidR="00AB2BBD" w:rsidSect="0075418E">
          <w:pgSz w:w="12240" w:h="15840"/>
          <w:pgMar w:top="1417" w:right="1701" w:bottom="1417" w:left="1701" w:header="510" w:footer="510" w:gutter="0"/>
          <w:pgBorders w:offsetFrom="page">
            <w:top w:val="single" w:sz="12" w:space="24" w:color="C00000"/>
            <w:left w:val="single" w:sz="12" w:space="24" w:color="C00000"/>
            <w:bottom w:val="single" w:sz="12" w:space="24" w:color="C00000"/>
            <w:right w:val="single" w:sz="12" w:space="24" w:color="C00000"/>
          </w:pgBorders>
          <w:cols w:space="708"/>
          <w:titlePg/>
          <w:docGrid w:linePitch="360"/>
        </w:sectPr>
      </w:pPr>
    </w:p>
    <w:tbl>
      <w:tblPr>
        <w:tblpPr w:leftFromText="141" w:rightFromText="141" w:vertAnchor="text" w:horzAnchor="margin" w:tblpXSpec="center" w:tblpY="-284"/>
        <w:tblW w:w="14244" w:type="dxa"/>
        <w:tblCellMar>
          <w:left w:w="70" w:type="dxa"/>
          <w:right w:w="70" w:type="dxa"/>
        </w:tblCellMar>
        <w:tblLook w:val="04A0" w:firstRow="1" w:lastRow="0" w:firstColumn="1" w:lastColumn="0" w:noHBand="0" w:noVBand="1"/>
      </w:tblPr>
      <w:tblGrid>
        <w:gridCol w:w="2557"/>
        <w:gridCol w:w="2126"/>
        <w:gridCol w:w="6010"/>
        <w:gridCol w:w="1191"/>
        <w:gridCol w:w="1110"/>
        <w:gridCol w:w="1250"/>
      </w:tblGrid>
      <w:tr w:rsidR="00AB2BBD" w:rsidRPr="008825F4" w:rsidTr="00AB2BBD">
        <w:trPr>
          <w:trHeight w:val="339"/>
        </w:trPr>
        <w:tc>
          <w:tcPr>
            <w:tcW w:w="10693"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2BBD" w:rsidRPr="008825F4" w:rsidRDefault="00AB2BBD" w:rsidP="00AB2BBD">
            <w:pPr>
              <w:spacing w:after="0" w:line="240" w:lineRule="auto"/>
              <w:jc w:val="center"/>
              <w:rPr>
                <w:rFonts w:ascii="Arial" w:eastAsia="Times New Roman" w:hAnsi="Arial" w:cs="Arial"/>
                <w:b/>
                <w:bCs/>
                <w:color w:val="000000"/>
                <w:sz w:val="18"/>
                <w:szCs w:val="18"/>
                <w:lang w:eastAsia="es-CR"/>
              </w:rPr>
            </w:pPr>
            <w:r w:rsidRPr="008825F4">
              <w:rPr>
                <w:rFonts w:ascii="Arial" w:eastAsia="Times New Roman" w:hAnsi="Arial" w:cs="Arial"/>
                <w:b/>
                <w:bCs/>
                <w:color w:val="000000"/>
                <w:sz w:val="18"/>
                <w:szCs w:val="18"/>
                <w:lang w:eastAsia="es-CR"/>
              </w:rPr>
              <w:lastRenderedPageBreak/>
              <w:t>Recursos Humanos</w:t>
            </w:r>
          </w:p>
        </w:tc>
        <w:tc>
          <w:tcPr>
            <w:tcW w:w="3551"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2BBD" w:rsidRPr="008825F4" w:rsidRDefault="00AB2BBD" w:rsidP="00AB2BBD">
            <w:pPr>
              <w:spacing w:after="0" w:line="240" w:lineRule="auto"/>
              <w:jc w:val="center"/>
              <w:rPr>
                <w:rFonts w:ascii="Arial" w:eastAsia="Times New Roman" w:hAnsi="Arial" w:cs="Arial"/>
                <w:b/>
                <w:bCs/>
                <w:color w:val="000000"/>
                <w:sz w:val="18"/>
                <w:szCs w:val="18"/>
                <w:lang w:eastAsia="es-CR"/>
              </w:rPr>
            </w:pPr>
            <w:r w:rsidRPr="008825F4">
              <w:rPr>
                <w:rFonts w:ascii="Arial" w:eastAsia="Times New Roman" w:hAnsi="Arial" w:cs="Arial"/>
                <w:b/>
                <w:bCs/>
                <w:color w:val="000000"/>
                <w:sz w:val="18"/>
                <w:szCs w:val="18"/>
                <w:lang w:eastAsia="es-CR"/>
              </w:rPr>
              <w:t>Vinculación PAO</w:t>
            </w:r>
          </w:p>
        </w:tc>
      </w:tr>
      <w:tr w:rsidR="00AB2BBD" w:rsidRPr="008825F4" w:rsidTr="00AB2BBD">
        <w:trPr>
          <w:trHeight w:val="212"/>
        </w:trPr>
        <w:tc>
          <w:tcPr>
            <w:tcW w:w="10693"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2BBD" w:rsidRPr="008825F4" w:rsidRDefault="00AB2BBD" w:rsidP="00AB2BBD">
            <w:pPr>
              <w:spacing w:after="0" w:line="240" w:lineRule="auto"/>
              <w:jc w:val="center"/>
              <w:rPr>
                <w:rFonts w:ascii="Arial" w:eastAsia="Times New Roman" w:hAnsi="Arial" w:cs="Arial"/>
                <w:b/>
                <w:bCs/>
                <w:color w:val="000000"/>
                <w:sz w:val="18"/>
                <w:szCs w:val="18"/>
                <w:lang w:eastAsia="es-CR"/>
              </w:rPr>
            </w:pPr>
            <w:r w:rsidRPr="008825F4">
              <w:rPr>
                <w:rFonts w:ascii="Arial" w:eastAsia="Times New Roman" w:hAnsi="Arial" w:cs="Arial"/>
                <w:b/>
                <w:bCs/>
                <w:color w:val="000000"/>
                <w:sz w:val="18"/>
                <w:szCs w:val="18"/>
                <w:lang w:eastAsia="es-CR"/>
              </w:rPr>
              <w:t>0. REMUNERACIONES</w:t>
            </w:r>
          </w:p>
        </w:tc>
        <w:tc>
          <w:tcPr>
            <w:tcW w:w="3551" w:type="dxa"/>
            <w:gridSpan w:val="3"/>
            <w:vMerge/>
            <w:tcBorders>
              <w:top w:val="single" w:sz="4" w:space="0" w:color="auto"/>
              <w:left w:val="single" w:sz="4" w:space="0" w:color="auto"/>
              <w:bottom w:val="single" w:sz="4" w:space="0" w:color="000000"/>
              <w:right w:val="single" w:sz="4" w:space="0" w:color="000000"/>
            </w:tcBorders>
            <w:vAlign w:val="center"/>
            <w:hideMark/>
          </w:tcPr>
          <w:p w:rsidR="00AB2BBD" w:rsidRPr="008825F4" w:rsidRDefault="00AB2BBD" w:rsidP="00AB2BBD">
            <w:pPr>
              <w:spacing w:after="0" w:line="240" w:lineRule="auto"/>
              <w:rPr>
                <w:rFonts w:ascii="Arial" w:eastAsia="Times New Roman" w:hAnsi="Arial" w:cs="Arial"/>
                <w:b/>
                <w:bCs/>
                <w:color w:val="000000"/>
                <w:sz w:val="18"/>
                <w:szCs w:val="18"/>
                <w:lang w:eastAsia="es-CR"/>
              </w:rPr>
            </w:pPr>
          </w:p>
        </w:tc>
      </w:tr>
      <w:tr w:rsidR="00AB2BBD" w:rsidRPr="008825F4" w:rsidTr="00AB2BBD">
        <w:trPr>
          <w:trHeight w:val="233"/>
        </w:trPr>
        <w:tc>
          <w:tcPr>
            <w:tcW w:w="2557" w:type="dxa"/>
            <w:tcBorders>
              <w:top w:val="nil"/>
              <w:left w:val="single" w:sz="4" w:space="0" w:color="auto"/>
              <w:bottom w:val="single" w:sz="4" w:space="0" w:color="auto"/>
              <w:right w:val="single" w:sz="4" w:space="0" w:color="auto"/>
            </w:tcBorders>
            <w:shd w:val="clear" w:color="000000" w:fill="F2DCDB"/>
            <w:noWrap/>
            <w:vAlign w:val="bottom"/>
            <w:hideMark/>
          </w:tcPr>
          <w:p w:rsidR="00AB2BBD" w:rsidRPr="008825F4" w:rsidRDefault="00AB2BBD" w:rsidP="00AB2BBD">
            <w:pPr>
              <w:spacing w:after="0" w:line="240" w:lineRule="auto"/>
              <w:jc w:val="center"/>
              <w:rPr>
                <w:rFonts w:ascii="Arial" w:eastAsia="Times New Roman" w:hAnsi="Arial" w:cs="Arial"/>
                <w:b/>
                <w:bCs/>
                <w:color w:val="000000"/>
                <w:sz w:val="18"/>
                <w:szCs w:val="18"/>
                <w:lang w:eastAsia="es-CR"/>
              </w:rPr>
            </w:pPr>
            <w:proofErr w:type="spellStart"/>
            <w:r w:rsidRPr="008825F4">
              <w:rPr>
                <w:rFonts w:ascii="Arial" w:eastAsia="Times New Roman" w:hAnsi="Arial" w:cs="Arial"/>
                <w:b/>
                <w:bCs/>
                <w:color w:val="000000"/>
                <w:sz w:val="18"/>
                <w:szCs w:val="18"/>
                <w:lang w:eastAsia="es-CR"/>
              </w:rPr>
              <w:t>Subpartida</w:t>
            </w:r>
            <w:proofErr w:type="spellEnd"/>
            <w:r w:rsidRPr="008825F4">
              <w:rPr>
                <w:rFonts w:ascii="Arial" w:eastAsia="Times New Roman" w:hAnsi="Arial" w:cs="Arial"/>
                <w:b/>
                <w:bCs/>
                <w:color w:val="000000"/>
                <w:sz w:val="18"/>
                <w:szCs w:val="18"/>
                <w:lang w:eastAsia="es-CR"/>
              </w:rPr>
              <w:t xml:space="preserve"> y descripción</w:t>
            </w:r>
          </w:p>
        </w:tc>
        <w:tc>
          <w:tcPr>
            <w:tcW w:w="2126" w:type="dxa"/>
            <w:tcBorders>
              <w:top w:val="nil"/>
              <w:left w:val="nil"/>
              <w:bottom w:val="single" w:sz="4" w:space="0" w:color="auto"/>
              <w:right w:val="single" w:sz="4" w:space="0" w:color="auto"/>
            </w:tcBorders>
            <w:shd w:val="clear" w:color="000000" w:fill="F2DCDB"/>
            <w:noWrap/>
            <w:vAlign w:val="bottom"/>
            <w:hideMark/>
          </w:tcPr>
          <w:p w:rsidR="00AB2BBD" w:rsidRPr="008825F4" w:rsidRDefault="00AB2BBD" w:rsidP="00AB2BBD">
            <w:pPr>
              <w:spacing w:after="0" w:line="240" w:lineRule="auto"/>
              <w:jc w:val="center"/>
              <w:rPr>
                <w:rFonts w:ascii="Arial" w:eastAsia="Times New Roman" w:hAnsi="Arial" w:cs="Arial"/>
                <w:b/>
                <w:bCs/>
                <w:color w:val="000000"/>
                <w:sz w:val="18"/>
                <w:szCs w:val="18"/>
                <w:lang w:eastAsia="es-CR"/>
              </w:rPr>
            </w:pPr>
            <w:r w:rsidRPr="008825F4">
              <w:rPr>
                <w:rFonts w:ascii="Arial" w:eastAsia="Times New Roman" w:hAnsi="Arial" w:cs="Arial"/>
                <w:b/>
                <w:bCs/>
                <w:color w:val="000000"/>
                <w:sz w:val="18"/>
                <w:szCs w:val="18"/>
                <w:lang w:eastAsia="es-CR"/>
              </w:rPr>
              <w:t>Monto</w:t>
            </w:r>
          </w:p>
        </w:tc>
        <w:tc>
          <w:tcPr>
            <w:tcW w:w="6010" w:type="dxa"/>
            <w:tcBorders>
              <w:top w:val="nil"/>
              <w:left w:val="nil"/>
              <w:bottom w:val="single" w:sz="4" w:space="0" w:color="auto"/>
              <w:right w:val="nil"/>
            </w:tcBorders>
            <w:shd w:val="clear" w:color="000000" w:fill="F2DCDB"/>
            <w:noWrap/>
            <w:vAlign w:val="bottom"/>
            <w:hideMark/>
          </w:tcPr>
          <w:p w:rsidR="00AB2BBD" w:rsidRPr="008825F4" w:rsidRDefault="00AB2BBD" w:rsidP="00AB2BBD">
            <w:pPr>
              <w:spacing w:after="0" w:line="240" w:lineRule="auto"/>
              <w:jc w:val="center"/>
              <w:rPr>
                <w:rFonts w:ascii="Arial" w:eastAsia="Times New Roman" w:hAnsi="Arial" w:cs="Arial"/>
                <w:b/>
                <w:bCs/>
                <w:color w:val="000000"/>
                <w:sz w:val="18"/>
                <w:szCs w:val="18"/>
                <w:lang w:eastAsia="es-CR"/>
              </w:rPr>
            </w:pPr>
            <w:r w:rsidRPr="008825F4">
              <w:rPr>
                <w:rFonts w:ascii="Arial" w:eastAsia="Times New Roman" w:hAnsi="Arial" w:cs="Arial"/>
                <w:b/>
                <w:bCs/>
                <w:color w:val="000000"/>
                <w:sz w:val="18"/>
                <w:szCs w:val="18"/>
                <w:lang w:eastAsia="es-CR"/>
              </w:rPr>
              <w:t>Justificación</w:t>
            </w:r>
          </w:p>
        </w:tc>
        <w:tc>
          <w:tcPr>
            <w:tcW w:w="1191" w:type="dxa"/>
            <w:tcBorders>
              <w:top w:val="nil"/>
              <w:left w:val="single" w:sz="4" w:space="0" w:color="auto"/>
              <w:bottom w:val="single" w:sz="4" w:space="0" w:color="auto"/>
              <w:right w:val="single" w:sz="4" w:space="0" w:color="auto"/>
            </w:tcBorders>
            <w:shd w:val="clear" w:color="000000" w:fill="F2DCDB"/>
            <w:noWrap/>
            <w:vAlign w:val="bottom"/>
            <w:hideMark/>
          </w:tcPr>
          <w:p w:rsidR="00AB2BBD" w:rsidRPr="008825F4" w:rsidRDefault="00AB2BBD" w:rsidP="00AB2BBD">
            <w:pPr>
              <w:spacing w:after="0" w:line="240" w:lineRule="auto"/>
              <w:jc w:val="center"/>
              <w:rPr>
                <w:rFonts w:ascii="Arial" w:eastAsia="Times New Roman" w:hAnsi="Arial" w:cs="Arial"/>
                <w:b/>
                <w:bCs/>
                <w:color w:val="000000"/>
                <w:sz w:val="18"/>
                <w:szCs w:val="18"/>
                <w:lang w:eastAsia="es-CR"/>
              </w:rPr>
            </w:pPr>
            <w:r w:rsidRPr="008825F4">
              <w:rPr>
                <w:rFonts w:ascii="Arial" w:eastAsia="Times New Roman" w:hAnsi="Arial" w:cs="Arial"/>
                <w:b/>
                <w:bCs/>
                <w:color w:val="000000"/>
                <w:sz w:val="18"/>
                <w:szCs w:val="18"/>
                <w:lang w:eastAsia="es-CR"/>
              </w:rPr>
              <w:t>Objetivo</w:t>
            </w:r>
          </w:p>
        </w:tc>
        <w:tc>
          <w:tcPr>
            <w:tcW w:w="1110" w:type="dxa"/>
            <w:tcBorders>
              <w:top w:val="nil"/>
              <w:left w:val="nil"/>
              <w:bottom w:val="single" w:sz="4" w:space="0" w:color="auto"/>
              <w:right w:val="single" w:sz="4" w:space="0" w:color="auto"/>
            </w:tcBorders>
            <w:shd w:val="clear" w:color="000000" w:fill="F2DCDB"/>
            <w:noWrap/>
            <w:vAlign w:val="bottom"/>
            <w:hideMark/>
          </w:tcPr>
          <w:p w:rsidR="00AB2BBD" w:rsidRPr="008825F4" w:rsidRDefault="00AB2BBD" w:rsidP="00AB2BBD">
            <w:pPr>
              <w:spacing w:after="0" w:line="240" w:lineRule="auto"/>
              <w:jc w:val="center"/>
              <w:rPr>
                <w:rFonts w:ascii="Arial" w:eastAsia="Times New Roman" w:hAnsi="Arial" w:cs="Arial"/>
                <w:b/>
                <w:bCs/>
                <w:color w:val="000000"/>
                <w:sz w:val="18"/>
                <w:szCs w:val="18"/>
                <w:lang w:eastAsia="es-CR"/>
              </w:rPr>
            </w:pPr>
            <w:r w:rsidRPr="008825F4">
              <w:rPr>
                <w:rFonts w:ascii="Arial" w:eastAsia="Times New Roman" w:hAnsi="Arial" w:cs="Arial"/>
                <w:b/>
                <w:bCs/>
                <w:color w:val="000000"/>
                <w:sz w:val="18"/>
                <w:szCs w:val="18"/>
                <w:lang w:eastAsia="es-CR"/>
              </w:rPr>
              <w:t>Meta</w:t>
            </w:r>
          </w:p>
        </w:tc>
        <w:tc>
          <w:tcPr>
            <w:tcW w:w="1250" w:type="dxa"/>
            <w:tcBorders>
              <w:top w:val="nil"/>
              <w:left w:val="nil"/>
              <w:bottom w:val="single" w:sz="4" w:space="0" w:color="auto"/>
              <w:right w:val="single" w:sz="4" w:space="0" w:color="auto"/>
            </w:tcBorders>
            <w:shd w:val="clear" w:color="000000" w:fill="F2DCDB"/>
            <w:noWrap/>
            <w:vAlign w:val="bottom"/>
            <w:hideMark/>
          </w:tcPr>
          <w:p w:rsidR="00AB2BBD" w:rsidRPr="008825F4" w:rsidRDefault="00AB2BBD" w:rsidP="00AB2BBD">
            <w:pPr>
              <w:spacing w:after="0" w:line="240" w:lineRule="auto"/>
              <w:jc w:val="center"/>
              <w:rPr>
                <w:rFonts w:ascii="Arial" w:eastAsia="Times New Roman" w:hAnsi="Arial" w:cs="Arial"/>
                <w:b/>
                <w:bCs/>
                <w:color w:val="000000"/>
                <w:sz w:val="18"/>
                <w:szCs w:val="18"/>
                <w:lang w:eastAsia="es-CR"/>
              </w:rPr>
            </w:pPr>
            <w:r w:rsidRPr="008825F4">
              <w:rPr>
                <w:rFonts w:ascii="Arial" w:eastAsia="Times New Roman" w:hAnsi="Arial" w:cs="Arial"/>
                <w:b/>
                <w:bCs/>
                <w:color w:val="000000"/>
                <w:sz w:val="18"/>
                <w:szCs w:val="18"/>
                <w:lang w:eastAsia="es-CR"/>
              </w:rPr>
              <w:t>Acción</w:t>
            </w:r>
          </w:p>
        </w:tc>
      </w:tr>
      <w:tr w:rsidR="00AB2BBD" w:rsidRPr="008825F4" w:rsidTr="00AB2BBD">
        <w:trPr>
          <w:trHeight w:val="541"/>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2BBD" w:rsidRPr="008825F4" w:rsidRDefault="00AB2BBD" w:rsidP="00AB2BBD">
            <w:pPr>
              <w:spacing w:after="0" w:line="240" w:lineRule="auto"/>
              <w:rPr>
                <w:rFonts w:ascii="Arial" w:eastAsia="Times New Roman" w:hAnsi="Arial" w:cs="Arial"/>
                <w:color w:val="000000"/>
                <w:sz w:val="20"/>
                <w:szCs w:val="20"/>
                <w:lang w:eastAsia="es-CR"/>
              </w:rPr>
            </w:pPr>
            <w:r w:rsidRPr="008825F4">
              <w:rPr>
                <w:rFonts w:ascii="Arial" w:eastAsia="Times New Roman" w:hAnsi="Arial" w:cs="Arial"/>
                <w:color w:val="000000"/>
                <w:sz w:val="20"/>
                <w:szCs w:val="20"/>
                <w:lang w:eastAsia="es-CR"/>
              </w:rPr>
              <w:t>0.01.01 Sueldos para cargos fijos</w:t>
            </w:r>
          </w:p>
        </w:tc>
        <w:tc>
          <w:tcPr>
            <w:tcW w:w="2126" w:type="dxa"/>
            <w:tcBorders>
              <w:top w:val="nil"/>
              <w:left w:val="nil"/>
              <w:bottom w:val="single" w:sz="4" w:space="0" w:color="auto"/>
              <w:right w:val="single" w:sz="4" w:space="0" w:color="auto"/>
            </w:tcBorders>
            <w:shd w:val="clear" w:color="auto" w:fill="auto"/>
            <w:noWrap/>
            <w:vAlign w:val="center"/>
            <w:hideMark/>
          </w:tcPr>
          <w:p w:rsidR="00AB2BBD" w:rsidRPr="008825F4" w:rsidRDefault="00AB2BBD" w:rsidP="00AB2BBD">
            <w:pPr>
              <w:spacing w:after="0" w:line="240" w:lineRule="auto"/>
              <w:jc w:val="right"/>
              <w:rPr>
                <w:rFonts w:ascii="Arial" w:eastAsia="Times New Roman" w:hAnsi="Arial" w:cs="Arial"/>
                <w:color w:val="000000"/>
                <w:sz w:val="20"/>
                <w:szCs w:val="20"/>
                <w:lang w:eastAsia="es-CR"/>
              </w:rPr>
            </w:pPr>
            <w:r w:rsidRPr="008825F4">
              <w:rPr>
                <w:rFonts w:ascii="Arial" w:eastAsia="Times New Roman" w:hAnsi="Arial" w:cs="Arial"/>
                <w:color w:val="000000"/>
                <w:sz w:val="20"/>
                <w:szCs w:val="20"/>
                <w:lang w:eastAsia="es-CR"/>
              </w:rPr>
              <w:t>6.858.418.000,00</w:t>
            </w:r>
          </w:p>
        </w:tc>
        <w:tc>
          <w:tcPr>
            <w:tcW w:w="6010" w:type="dxa"/>
            <w:tcBorders>
              <w:top w:val="nil"/>
              <w:left w:val="nil"/>
              <w:bottom w:val="single" w:sz="4" w:space="0" w:color="auto"/>
              <w:right w:val="single" w:sz="4" w:space="0" w:color="auto"/>
            </w:tcBorders>
            <w:shd w:val="clear" w:color="auto" w:fill="auto"/>
            <w:vAlign w:val="center"/>
            <w:hideMark/>
          </w:tcPr>
          <w:p w:rsidR="00AB2BBD" w:rsidRPr="008825F4" w:rsidRDefault="00AB2BBD" w:rsidP="00AB2BBD">
            <w:pPr>
              <w:spacing w:after="0" w:line="240" w:lineRule="auto"/>
              <w:jc w:val="both"/>
              <w:rPr>
                <w:rFonts w:ascii="Arial" w:eastAsia="Times New Roman" w:hAnsi="Arial" w:cs="Arial"/>
                <w:color w:val="000000"/>
                <w:sz w:val="20"/>
                <w:szCs w:val="20"/>
                <w:lang w:eastAsia="es-CR"/>
              </w:rPr>
            </w:pPr>
            <w:r w:rsidRPr="008825F4">
              <w:rPr>
                <w:rFonts w:ascii="Arial" w:eastAsia="Times New Roman" w:hAnsi="Arial" w:cs="Arial"/>
                <w:color w:val="000000"/>
                <w:sz w:val="20"/>
                <w:szCs w:val="20"/>
                <w:lang w:eastAsia="es-CR"/>
              </w:rPr>
              <w:t xml:space="preserve">El primer componente del pago de salario, corresponde a los salarios básicos. </w:t>
            </w:r>
          </w:p>
        </w:tc>
        <w:tc>
          <w:tcPr>
            <w:tcW w:w="1191" w:type="dxa"/>
            <w:tcBorders>
              <w:top w:val="nil"/>
              <w:left w:val="nil"/>
              <w:bottom w:val="single" w:sz="4" w:space="0" w:color="auto"/>
              <w:right w:val="single" w:sz="4" w:space="0" w:color="auto"/>
            </w:tcBorders>
            <w:shd w:val="clear" w:color="auto" w:fill="auto"/>
            <w:vAlign w:val="center"/>
            <w:hideMark/>
          </w:tcPr>
          <w:p w:rsidR="00AB2BBD" w:rsidRPr="008825F4" w:rsidRDefault="00AB2BBD" w:rsidP="00AB2BBD">
            <w:pPr>
              <w:spacing w:after="0" w:line="240" w:lineRule="auto"/>
              <w:jc w:val="center"/>
              <w:rPr>
                <w:rFonts w:ascii="Arial" w:eastAsia="Times New Roman" w:hAnsi="Arial" w:cs="Arial"/>
                <w:color w:val="000000"/>
                <w:sz w:val="20"/>
                <w:szCs w:val="20"/>
                <w:lang w:eastAsia="es-CR"/>
              </w:rPr>
            </w:pPr>
            <w:r w:rsidRPr="008825F4">
              <w:rPr>
                <w:rFonts w:ascii="Arial" w:eastAsia="Times New Roman" w:hAnsi="Arial" w:cs="Arial"/>
                <w:color w:val="000000"/>
                <w:sz w:val="20"/>
                <w:szCs w:val="20"/>
                <w:lang w:eastAsia="es-CR"/>
              </w:rPr>
              <w:t>2. Talento Humano</w:t>
            </w:r>
          </w:p>
        </w:tc>
        <w:tc>
          <w:tcPr>
            <w:tcW w:w="1110" w:type="dxa"/>
            <w:tcBorders>
              <w:top w:val="nil"/>
              <w:left w:val="nil"/>
              <w:bottom w:val="single" w:sz="4" w:space="0" w:color="auto"/>
              <w:right w:val="single" w:sz="4" w:space="0" w:color="auto"/>
            </w:tcBorders>
            <w:shd w:val="clear" w:color="auto" w:fill="auto"/>
            <w:noWrap/>
            <w:vAlign w:val="center"/>
            <w:hideMark/>
          </w:tcPr>
          <w:p w:rsidR="00AB2BBD" w:rsidRPr="008825F4" w:rsidRDefault="00AB2BBD" w:rsidP="00AB2BBD">
            <w:pPr>
              <w:spacing w:after="0" w:line="240" w:lineRule="auto"/>
              <w:jc w:val="center"/>
              <w:rPr>
                <w:rFonts w:ascii="Arial" w:eastAsia="Times New Roman" w:hAnsi="Arial" w:cs="Arial"/>
                <w:color w:val="000000"/>
                <w:sz w:val="20"/>
                <w:szCs w:val="20"/>
                <w:lang w:eastAsia="es-CR"/>
              </w:rPr>
            </w:pPr>
            <w:r w:rsidRPr="008825F4">
              <w:rPr>
                <w:rFonts w:ascii="Arial" w:eastAsia="Times New Roman" w:hAnsi="Arial" w:cs="Arial"/>
                <w:color w:val="000000"/>
                <w:sz w:val="20"/>
                <w:szCs w:val="20"/>
                <w:lang w:eastAsia="es-CR"/>
              </w:rPr>
              <w:t xml:space="preserve">2.2.1.1 </w:t>
            </w:r>
          </w:p>
        </w:tc>
        <w:tc>
          <w:tcPr>
            <w:tcW w:w="1250" w:type="dxa"/>
            <w:tcBorders>
              <w:top w:val="nil"/>
              <w:left w:val="nil"/>
              <w:bottom w:val="single" w:sz="4" w:space="0" w:color="auto"/>
              <w:right w:val="single" w:sz="4" w:space="0" w:color="auto"/>
            </w:tcBorders>
            <w:shd w:val="clear" w:color="auto" w:fill="auto"/>
            <w:noWrap/>
            <w:vAlign w:val="center"/>
            <w:hideMark/>
          </w:tcPr>
          <w:p w:rsidR="00AB2BBD" w:rsidRPr="008825F4" w:rsidRDefault="00AB2BBD" w:rsidP="00AB2BBD">
            <w:pPr>
              <w:spacing w:after="0" w:line="240" w:lineRule="auto"/>
              <w:jc w:val="center"/>
              <w:rPr>
                <w:rFonts w:ascii="Arial" w:eastAsia="Times New Roman" w:hAnsi="Arial" w:cs="Arial"/>
                <w:color w:val="000000"/>
                <w:sz w:val="20"/>
                <w:szCs w:val="20"/>
                <w:lang w:eastAsia="es-CR"/>
              </w:rPr>
            </w:pPr>
            <w:r w:rsidRPr="008825F4">
              <w:rPr>
                <w:rFonts w:ascii="Arial" w:eastAsia="Times New Roman" w:hAnsi="Arial" w:cs="Arial"/>
                <w:color w:val="000000"/>
                <w:sz w:val="20"/>
                <w:szCs w:val="20"/>
                <w:lang w:eastAsia="es-CR"/>
              </w:rPr>
              <w:t xml:space="preserve">2.2.1.1..1 </w:t>
            </w:r>
          </w:p>
        </w:tc>
      </w:tr>
      <w:tr w:rsidR="00AB2BBD" w:rsidRPr="008825F4" w:rsidTr="00AB2BBD">
        <w:trPr>
          <w:trHeight w:val="1051"/>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2BBD" w:rsidRPr="008825F4" w:rsidRDefault="00AB2BBD" w:rsidP="00AB2BBD">
            <w:pPr>
              <w:spacing w:after="0" w:line="240" w:lineRule="auto"/>
              <w:rPr>
                <w:rFonts w:ascii="Arial" w:eastAsia="Times New Roman" w:hAnsi="Arial" w:cs="Arial"/>
                <w:color w:val="000000"/>
                <w:sz w:val="20"/>
                <w:szCs w:val="20"/>
                <w:lang w:eastAsia="es-CR"/>
              </w:rPr>
            </w:pPr>
            <w:r w:rsidRPr="008825F4">
              <w:rPr>
                <w:rFonts w:ascii="Arial" w:eastAsia="Times New Roman" w:hAnsi="Arial" w:cs="Arial"/>
                <w:color w:val="000000"/>
                <w:sz w:val="20"/>
                <w:szCs w:val="20"/>
                <w:lang w:eastAsia="es-CR"/>
              </w:rPr>
              <w:t>0.01.02 Jornales</w:t>
            </w:r>
          </w:p>
        </w:tc>
        <w:tc>
          <w:tcPr>
            <w:tcW w:w="2126" w:type="dxa"/>
            <w:tcBorders>
              <w:top w:val="nil"/>
              <w:left w:val="nil"/>
              <w:bottom w:val="single" w:sz="4" w:space="0" w:color="auto"/>
              <w:right w:val="single" w:sz="4" w:space="0" w:color="auto"/>
            </w:tcBorders>
            <w:shd w:val="clear" w:color="auto" w:fill="auto"/>
            <w:noWrap/>
            <w:vAlign w:val="center"/>
            <w:hideMark/>
          </w:tcPr>
          <w:p w:rsidR="00AB2BBD" w:rsidRPr="008825F4" w:rsidRDefault="00AB2BBD" w:rsidP="00AB2BBD">
            <w:pPr>
              <w:spacing w:after="0" w:line="240" w:lineRule="auto"/>
              <w:jc w:val="right"/>
              <w:rPr>
                <w:rFonts w:ascii="Arial" w:eastAsia="Times New Roman" w:hAnsi="Arial" w:cs="Arial"/>
                <w:color w:val="000000"/>
                <w:sz w:val="20"/>
                <w:szCs w:val="20"/>
                <w:lang w:eastAsia="es-CR"/>
              </w:rPr>
            </w:pPr>
            <w:r w:rsidRPr="008825F4">
              <w:rPr>
                <w:rFonts w:ascii="Arial" w:eastAsia="Times New Roman" w:hAnsi="Arial" w:cs="Arial"/>
                <w:color w:val="000000"/>
                <w:sz w:val="20"/>
                <w:szCs w:val="20"/>
                <w:lang w:eastAsia="es-CR"/>
              </w:rPr>
              <w:t xml:space="preserve">        3.600.000,00 </w:t>
            </w:r>
          </w:p>
        </w:tc>
        <w:tc>
          <w:tcPr>
            <w:tcW w:w="6010" w:type="dxa"/>
            <w:tcBorders>
              <w:top w:val="nil"/>
              <w:left w:val="nil"/>
              <w:bottom w:val="single" w:sz="4" w:space="0" w:color="auto"/>
              <w:right w:val="single" w:sz="4" w:space="0" w:color="auto"/>
            </w:tcBorders>
            <w:shd w:val="clear" w:color="auto" w:fill="auto"/>
            <w:vAlign w:val="center"/>
            <w:hideMark/>
          </w:tcPr>
          <w:p w:rsidR="00AB2BBD" w:rsidRPr="008825F4" w:rsidRDefault="00AB2BBD" w:rsidP="00AB2BBD">
            <w:pPr>
              <w:spacing w:after="0" w:line="240" w:lineRule="auto"/>
              <w:jc w:val="both"/>
              <w:rPr>
                <w:rFonts w:ascii="Arial" w:eastAsia="Times New Roman" w:hAnsi="Arial" w:cs="Arial"/>
                <w:color w:val="000000"/>
                <w:sz w:val="20"/>
                <w:szCs w:val="20"/>
                <w:lang w:eastAsia="es-CR"/>
              </w:rPr>
            </w:pPr>
            <w:r w:rsidRPr="008825F4">
              <w:rPr>
                <w:rFonts w:ascii="Arial" w:eastAsia="Times New Roman" w:hAnsi="Arial" w:cs="Arial"/>
                <w:color w:val="000000"/>
                <w:sz w:val="20"/>
                <w:szCs w:val="20"/>
                <w:lang w:eastAsia="es-CR"/>
              </w:rPr>
              <w:t>Rubro que corresponde a las remuneraciones que se cancelan al personal no profesional, que la institución contrata para que efectúe trabajos primordialmente de carácter manual; cuya retribución se establece por hora, día o a destajo.</w:t>
            </w:r>
          </w:p>
        </w:tc>
        <w:tc>
          <w:tcPr>
            <w:tcW w:w="1191" w:type="dxa"/>
            <w:tcBorders>
              <w:top w:val="nil"/>
              <w:left w:val="nil"/>
              <w:bottom w:val="single" w:sz="4" w:space="0" w:color="auto"/>
              <w:right w:val="single" w:sz="4" w:space="0" w:color="auto"/>
            </w:tcBorders>
            <w:shd w:val="clear" w:color="auto" w:fill="auto"/>
            <w:noWrap/>
            <w:vAlign w:val="center"/>
            <w:hideMark/>
          </w:tcPr>
          <w:p w:rsidR="00AB2BBD" w:rsidRPr="008825F4" w:rsidRDefault="00AB2BBD" w:rsidP="00AB2BBD">
            <w:pPr>
              <w:spacing w:after="0" w:line="240" w:lineRule="auto"/>
              <w:jc w:val="center"/>
              <w:rPr>
                <w:rFonts w:ascii="Arial" w:eastAsia="Times New Roman" w:hAnsi="Arial" w:cs="Arial"/>
                <w:color w:val="000000"/>
                <w:sz w:val="20"/>
                <w:szCs w:val="20"/>
                <w:lang w:eastAsia="es-CR"/>
              </w:rPr>
            </w:pPr>
            <w:r w:rsidRPr="008825F4">
              <w:rPr>
                <w:rFonts w:ascii="Arial" w:eastAsia="Times New Roman" w:hAnsi="Arial" w:cs="Arial"/>
                <w:color w:val="000000"/>
                <w:sz w:val="20"/>
                <w:szCs w:val="20"/>
                <w:lang w:eastAsia="es-CR"/>
              </w:rPr>
              <w:t>2. Talento Humano</w:t>
            </w:r>
          </w:p>
        </w:tc>
        <w:tc>
          <w:tcPr>
            <w:tcW w:w="1110" w:type="dxa"/>
            <w:tcBorders>
              <w:top w:val="nil"/>
              <w:left w:val="nil"/>
              <w:bottom w:val="single" w:sz="4" w:space="0" w:color="auto"/>
              <w:right w:val="single" w:sz="4" w:space="0" w:color="auto"/>
            </w:tcBorders>
            <w:shd w:val="clear" w:color="auto" w:fill="auto"/>
            <w:noWrap/>
            <w:vAlign w:val="center"/>
            <w:hideMark/>
          </w:tcPr>
          <w:p w:rsidR="00AB2BBD" w:rsidRPr="008825F4" w:rsidRDefault="00AB2BBD" w:rsidP="00AB2BBD">
            <w:pPr>
              <w:spacing w:after="0" w:line="240" w:lineRule="auto"/>
              <w:jc w:val="center"/>
              <w:rPr>
                <w:rFonts w:ascii="Arial" w:eastAsia="Times New Roman" w:hAnsi="Arial" w:cs="Arial"/>
                <w:color w:val="000000"/>
                <w:sz w:val="20"/>
                <w:szCs w:val="20"/>
                <w:lang w:eastAsia="es-CR"/>
              </w:rPr>
            </w:pPr>
            <w:r w:rsidRPr="008825F4">
              <w:rPr>
                <w:rFonts w:ascii="Arial" w:eastAsia="Times New Roman" w:hAnsi="Arial" w:cs="Arial"/>
                <w:color w:val="000000"/>
                <w:sz w:val="20"/>
                <w:szCs w:val="20"/>
                <w:lang w:eastAsia="es-CR"/>
              </w:rPr>
              <w:t xml:space="preserve">2.2.1.1 </w:t>
            </w:r>
          </w:p>
        </w:tc>
        <w:tc>
          <w:tcPr>
            <w:tcW w:w="1250" w:type="dxa"/>
            <w:tcBorders>
              <w:top w:val="nil"/>
              <w:left w:val="nil"/>
              <w:bottom w:val="single" w:sz="4" w:space="0" w:color="auto"/>
              <w:right w:val="single" w:sz="4" w:space="0" w:color="auto"/>
            </w:tcBorders>
            <w:shd w:val="clear" w:color="auto" w:fill="auto"/>
            <w:noWrap/>
            <w:vAlign w:val="center"/>
            <w:hideMark/>
          </w:tcPr>
          <w:p w:rsidR="00AB2BBD" w:rsidRPr="008825F4" w:rsidRDefault="00AB2BBD" w:rsidP="00AB2BBD">
            <w:pPr>
              <w:spacing w:after="0" w:line="240" w:lineRule="auto"/>
              <w:jc w:val="center"/>
              <w:rPr>
                <w:rFonts w:ascii="Arial" w:eastAsia="Times New Roman" w:hAnsi="Arial" w:cs="Arial"/>
                <w:color w:val="000000"/>
                <w:sz w:val="20"/>
                <w:szCs w:val="20"/>
                <w:lang w:eastAsia="es-CR"/>
              </w:rPr>
            </w:pPr>
            <w:r w:rsidRPr="008825F4">
              <w:rPr>
                <w:rFonts w:ascii="Arial" w:eastAsia="Times New Roman" w:hAnsi="Arial" w:cs="Arial"/>
                <w:color w:val="000000"/>
                <w:sz w:val="20"/>
                <w:szCs w:val="20"/>
                <w:lang w:eastAsia="es-CR"/>
              </w:rPr>
              <w:t xml:space="preserve">2.2.1.1..1 </w:t>
            </w:r>
          </w:p>
        </w:tc>
      </w:tr>
      <w:tr w:rsidR="00AB2BBD" w:rsidRPr="008825F4" w:rsidTr="00AB2BBD">
        <w:trPr>
          <w:trHeight w:val="902"/>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2BBD" w:rsidRPr="008825F4" w:rsidRDefault="00AB2BBD" w:rsidP="00AB2BBD">
            <w:pPr>
              <w:spacing w:after="0" w:line="240" w:lineRule="auto"/>
              <w:rPr>
                <w:rFonts w:ascii="Arial" w:eastAsia="Times New Roman" w:hAnsi="Arial" w:cs="Arial"/>
                <w:color w:val="000000"/>
                <w:sz w:val="20"/>
                <w:szCs w:val="20"/>
                <w:lang w:eastAsia="es-CR"/>
              </w:rPr>
            </w:pPr>
            <w:r w:rsidRPr="008825F4">
              <w:rPr>
                <w:rFonts w:ascii="Arial" w:eastAsia="Times New Roman" w:hAnsi="Arial" w:cs="Arial"/>
                <w:color w:val="000000"/>
                <w:sz w:val="20"/>
                <w:szCs w:val="20"/>
                <w:lang w:eastAsia="es-CR"/>
              </w:rPr>
              <w:t>0.01.03 Servicios especiales</w:t>
            </w:r>
          </w:p>
        </w:tc>
        <w:tc>
          <w:tcPr>
            <w:tcW w:w="2126" w:type="dxa"/>
            <w:tcBorders>
              <w:top w:val="nil"/>
              <w:left w:val="nil"/>
              <w:bottom w:val="single" w:sz="4" w:space="0" w:color="auto"/>
              <w:right w:val="single" w:sz="4" w:space="0" w:color="auto"/>
            </w:tcBorders>
            <w:shd w:val="clear" w:color="auto" w:fill="auto"/>
            <w:noWrap/>
            <w:vAlign w:val="center"/>
            <w:hideMark/>
          </w:tcPr>
          <w:p w:rsidR="00AB2BBD" w:rsidRPr="008825F4" w:rsidRDefault="00AB2BBD" w:rsidP="00AB2BBD">
            <w:pPr>
              <w:spacing w:after="0" w:line="240" w:lineRule="auto"/>
              <w:jc w:val="right"/>
              <w:rPr>
                <w:rFonts w:ascii="Arial" w:eastAsia="Times New Roman" w:hAnsi="Arial" w:cs="Arial"/>
                <w:color w:val="000000"/>
                <w:sz w:val="20"/>
                <w:szCs w:val="20"/>
                <w:lang w:eastAsia="es-CR"/>
              </w:rPr>
            </w:pPr>
            <w:r w:rsidRPr="008825F4">
              <w:rPr>
                <w:rFonts w:ascii="Arial" w:eastAsia="Times New Roman" w:hAnsi="Arial" w:cs="Arial"/>
                <w:color w:val="000000"/>
                <w:sz w:val="20"/>
                <w:szCs w:val="20"/>
                <w:lang w:eastAsia="es-CR"/>
              </w:rPr>
              <w:t xml:space="preserve">        6.864.000,00 </w:t>
            </w:r>
          </w:p>
        </w:tc>
        <w:tc>
          <w:tcPr>
            <w:tcW w:w="6010" w:type="dxa"/>
            <w:tcBorders>
              <w:top w:val="nil"/>
              <w:left w:val="nil"/>
              <w:bottom w:val="single" w:sz="4" w:space="0" w:color="auto"/>
              <w:right w:val="single" w:sz="4" w:space="0" w:color="auto"/>
            </w:tcBorders>
            <w:shd w:val="clear" w:color="auto" w:fill="auto"/>
            <w:vAlign w:val="center"/>
            <w:hideMark/>
          </w:tcPr>
          <w:p w:rsidR="00AB2BBD" w:rsidRPr="008825F4" w:rsidRDefault="00AB2BBD" w:rsidP="00AB2BBD">
            <w:pPr>
              <w:spacing w:after="0" w:line="240" w:lineRule="auto"/>
              <w:jc w:val="both"/>
              <w:rPr>
                <w:rFonts w:ascii="Arial" w:eastAsia="Times New Roman" w:hAnsi="Arial" w:cs="Arial"/>
                <w:color w:val="000000"/>
                <w:sz w:val="20"/>
                <w:szCs w:val="20"/>
                <w:lang w:eastAsia="es-CR"/>
              </w:rPr>
            </w:pPr>
            <w:r w:rsidRPr="008825F4">
              <w:rPr>
                <w:rFonts w:ascii="Arial" w:eastAsia="Times New Roman" w:hAnsi="Arial" w:cs="Arial"/>
                <w:color w:val="000000"/>
                <w:sz w:val="20"/>
                <w:szCs w:val="20"/>
                <w:lang w:eastAsia="es-CR"/>
              </w:rPr>
              <w:t xml:space="preserve">Con el objetivo  de cubrir las necesidades de personal en respuesta al cumplimiento del PAO. Se requiere contar con el contenido presupuestario para honrar el pago de los componentes salariales y las cargas patronales. </w:t>
            </w:r>
          </w:p>
        </w:tc>
        <w:tc>
          <w:tcPr>
            <w:tcW w:w="1191" w:type="dxa"/>
            <w:tcBorders>
              <w:top w:val="nil"/>
              <w:left w:val="nil"/>
              <w:bottom w:val="single" w:sz="4" w:space="0" w:color="auto"/>
              <w:right w:val="single" w:sz="4" w:space="0" w:color="auto"/>
            </w:tcBorders>
            <w:shd w:val="clear" w:color="auto" w:fill="auto"/>
            <w:noWrap/>
            <w:vAlign w:val="center"/>
            <w:hideMark/>
          </w:tcPr>
          <w:p w:rsidR="00AB2BBD" w:rsidRPr="008825F4" w:rsidRDefault="00AB2BBD" w:rsidP="00AB2BBD">
            <w:pPr>
              <w:spacing w:after="0" w:line="240" w:lineRule="auto"/>
              <w:jc w:val="center"/>
              <w:rPr>
                <w:rFonts w:ascii="Arial" w:eastAsia="Times New Roman" w:hAnsi="Arial" w:cs="Arial"/>
                <w:color w:val="000000"/>
                <w:sz w:val="20"/>
                <w:szCs w:val="20"/>
                <w:lang w:eastAsia="es-CR"/>
              </w:rPr>
            </w:pPr>
            <w:r w:rsidRPr="008825F4">
              <w:rPr>
                <w:rFonts w:ascii="Arial" w:eastAsia="Times New Roman" w:hAnsi="Arial" w:cs="Arial"/>
                <w:color w:val="000000"/>
                <w:sz w:val="20"/>
                <w:szCs w:val="20"/>
                <w:lang w:eastAsia="es-CR"/>
              </w:rPr>
              <w:t>2. Talento Humano</w:t>
            </w:r>
          </w:p>
        </w:tc>
        <w:tc>
          <w:tcPr>
            <w:tcW w:w="1110" w:type="dxa"/>
            <w:tcBorders>
              <w:top w:val="nil"/>
              <w:left w:val="nil"/>
              <w:bottom w:val="single" w:sz="4" w:space="0" w:color="auto"/>
              <w:right w:val="single" w:sz="4" w:space="0" w:color="auto"/>
            </w:tcBorders>
            <w:shd w:val="clear" w:color="auto" w:fill="auto"/>
            <w:noWrap/>
            <w:vAlign w:val="center"/>
            <w:hideMark/>
          </w:tcPr>
          <w:p w:rsidR="00AB2BBD" w:rsidRPr="008825F4" w:rsidRDefault="00AB2BBD" w:rsidP="00AB2BBD">
            <w:pPr>
              <w:spacing w:after="0" w:line="240" w:lineRule="auto"/>
              <w:jc w:val="center"/>
              <w:rPr>
                <w:rFonts w:ascii="Arial" w:eastAsia="Times New Roman" w:hAnsi="Arial" w:cs="Arial"/>
                <w:color w:val="000000"/>
                <w:sz w:val="20"/>
                <w:szCs w:val="20"/>
                <w:lang w:eastAsia="es-CR"/>
              </w:rPr>
            </w:pPr>
            <w:r w:rsidRPr="008825F4">
              <w:rPr>
                <w:rFonts w:ascii="Arial" w:eastAsia="Times New Roman" w:hAnsi="Arial" w:cs="Arial"/>
                <w:color w:val="000000"/>
                <w:sz w:val="20"/>
                <w:szCs w:val="20"/>
                <w:lang w:eastAsia="es-CR"/>
              </w:rPr>
              <w:t xml:space="preserve">2.2.1.1 </w:t>
            </w:r>
          </w:p>
        </w:tc>
        <w:tc>
          <w:tcPr>
            <w:tcW w:w="1250" w:type="dxa"/>
            <w:tcBorders>
              <w:top w:val="nil"/>
              <w:left w:val="nil"/>
              <w:bottom w:val="single" w:sz="4" w:space="0" w:color="auto"/>
              <w:right w:val="single" w:sz="4" w:space="0" w:color="auto"/>
            </w:tcBorders>
            <w:shd w:val="clear" w:color="auto" w:fill="auto"/>
            <w:noWrap/>
            <w:vAlign w:val="center"/>
            <w:hideMark/>
          </w:tcPr>
          <w:p w:rsidR="00AB2BBD" w:rsidRPr="008825F4" w:rsidRDefault="00AB2BBD" w:rsidP="00AB2BBD">
            <w:pPr>
              <w:spacing w:after="0" w:line="240" w:lineRule="auto"/>
              <w:jc w:val="center"/>
              <w:rPr>
                <w:rFonts w:ascii="Arial" w:eastAsia="Times New Roman" w:hAnsi="Arial" w:cs="Arial"/>
                <w:color w:val="000000"/>
                <w:sz w:val="20"/>
                <w:szCs w:val="20"/>
                <w:lang w:eastAsia="es-CR"/>
              </w:rPr>
            </w:pPr>
            <w:r w:rsidRPr="008825F4">
              <w:rPr>
                <w:rFonts w:ascii="Arial" w:eastAsia="Times New Roman" w:hAnsi="Arial" w:cs="Arial"/>
                <w:color w:val="000000"/>
                <w:sz w:val="20"/>
                <w:szCs w:val="20"/>
                <w:lang w:eastAsia="es-CR"/>
              </w:rPr>
              <w:t xml:space="preserve">2.2.1.1..1 </w:t>
            </w:r>
          </w:p>
        </w:tc>
      </w:tr>
      <w:tr w:rsidR="00AB2BBD" w:rsidRPr="008825F4" w:rsidTr="00AB2BBD">
        <w:trPr>
          <w:trHeight w:val="1986"/>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2BBD" w:rsidRPr="008825F4" w:rsidRDefault="00AB2BBD" w:rsidP="00AB2BBD">
            <w:pPr>
              <w:spacing w:after="0" w:line="240" w:lineRule="auto"/>
              <w:rPr>
                <w:rFonts w:ascii="Arial" w:eastAsia="Times New Roman" w:hAnsi="Arial" w:cs="Arial"/>
                <w:color w:val="000000"/>
                <w:sz w:val="20"/>
                <w:szCs w:val="20"/>
                <w:lang w:eastAsia="es-CR"/>
              </w:rPr>
            </w:pPr>
            <w:r w:rsidRPr="008825F4">
              <w:rPr>
                <w:rFonts w:ascii="Arial" w:eastAsia="Times New Roman" w:hAnsi="Arial" w:cs="Arial"/>
                <w:color w:val="000000"/>
                <w:sz w:val="20"/>
                <w:szCs w:val="20"/>
                <w:lang w:eastAsia="es-CR"/>
              </w:rPr>
              <w:t>0.01.05 Suplencias</w:t>
            </w:r>
          </w:p>
        </w:tc>
        <w:tc>
          <w:tcPr>
            <w:tcW w:w="2126" w:type="dxa"/>
            <w:tcBorders>
              <w:top w:val="nil"/>
              <w:left w:val="nil"/>
              <w:bottom w:val="single" w:sz="4" w:space="0" w:color="auto"/>
              <w:right w:val="single" w:sz="4" w:space="0" w:color="auto"/>
            </w:tcBorders>
            <w:shd w:val="clear" w:color="auto" w:fill="auto"/>
            <w:noWrap/>
            <w:vAlign w:val="center"/>
            <w:hideMark/>
          </w:tcPr>
          <w:p w:rsidR="00AB2BBD" w:rsidRPr="008825F4" w:rsidRDefault="00AB2BBD" w:rsidP="00AB2BBD">
            <w:pPr>
              <w:spacing w:after="0" w:line="240" w:lineRule="auto"/>
              <w:jc w:val="right"/>
              <w:rPr>
                <w:rFonts w:ascii="Arial" w:eastAsia="Times New Roman" w:hAnsi="Arial" w:cs="Arial"/>
                <w:color w:val="000000"/>
                <w:sz w:val="20"/>
                <w:szCs w:val="20"/>
                <w:lang w:eastAsia="es-CR"/>
              </w:rPr>
            </w:pPr>
            <w:r w:rsidRPr="008825F4">
              <w:rPr>
                <w:rFonts w:ascii="Arial" w:eastAsia="Times New Roman" w:hAnsi="Arial" w:cs="Arial"/>
                <w:color w:val="000000"/>
                <w:sz w:val="20"/>
                <w:szCs w:val="20"/>
                <w:lang w:eastAsia="es-CR"/>
              </w:rPr>
              <w:t xml:space="preserve">    419.116.000,00 </w:t>
            </w:r>
          </w:p>
        </w:tc>
        <w:tc>
          <w:tcPr>
            <w:tcW w:w="6010" w:type="dxa"/>
            <w:tcBorders>
              <w:top w:val="nil"/>
              <w:left w:val="nil"/>
              <w:bottom w:val="single" w:sz="4" w:space="0" w:color="auto"/>
              <w:right w:val="single" w:sz="4" w:space="0" w:color="auto"/>
            </w:tcBorders>
            <w:shd w:val="clear" w:color="auto" w:fill="auto"/>
            <w:vAlign w:val="center"/>
            <w:hideMark/>
          </w:tcPr>
          <w:p w:rsidR="00AB2BBD" w:rsidRPr="008825F4" w:rsidRDefault="00AB2BBD" w:rsidP="00AB2BBD">
            <w:pPr>
              <w:spacing w:after="0" w:line="240" w:lineRule="auto"/>
              <w:jc w:val="both"/>
              <w:rPr>
                <w:rFonts w:ascii="Arial" w:eastAsia="Times New Roman" w:hAnsi="Arial" w:cs="Arial"/>
                <w:color w:val="000000"/>
                <w:sz w:val="20"/>
                <w:szCs w:val="20"/>
                <w:lang w:eastAsia="es-CR"/>
              </w:rPr>
            </w:pPr>
            <w:r w:rsidRPr="008825F4">
              <w:rPr>
                <w:rFonts w:ascii="Arial" w:eastAsia="Times New Roman" w:hAnsi="Arial" w:cs="Arial"/>
                <w:color w:val="000000"/>
                <w:sz w:val="20"/>
                <w:szCs w:val="20"/>
                <w:lang w:eastAsia="es-CR"/>
              </w:rPr>
              <w:t xml:space="preserve">El componente del pago de suplencias es esencial dentro del Cuerpo de Bomberos, para el pago del personal contratado temporalmente para suplir vacaciones o incapacidades del personal permanente; de manera que se pueda dar continuidad a los servicios </w:t>
            </w:r>
            <w:proofErr w:type="spellStart"/>
            <w:r w:rsidRPr="008825F4">
              <w:rPr>
                <w:rFonts w:ascii="Arial" w:eastAsia="Times New Roman" w:hAnsi="Arial" w:cs="Arial"/>
                <w:color w:val="000000"/>
                <w:sz w:val="20"/>
                <w:szCs w:val="20"/>
                <w:lang w:eastAsia="es-CR"/>
              </w:rPr>
              <w:t>bomberiles</w:t>
            </w:r>
            <w:proofErr w:type="spellEnd"/>
            <w:r w:rsidRPr="008825F4">
              <w:rPr>
                <w:rFonts w:ascii="Arial" w:eastAsia="Times New Roman" w:hAnsi="Arial" w:cs="Arial"/>
                <w:color w:val="000000"/>
                <w:sz w:val="20"/>
                <w:szCs w:val="20"/>
                <w:lang w:eastAsia="es-CR"/>
              </w:rPr>
              <w:t>. Este rubro se utiliza para el personal operativo con 20 días de promedio de vacaciones.</w:t>
            </w:r>
            <w:r w:rsidRPr="008825F4">
              <w:rPr>
                <w:rFonts w:ascii="Arial" w:eastAsia="Times New Roman" w:hAnsi="Arial" w:cs="Arial"/>
                <w:color w:val="000000"/>
                <w:sz w:val="20"/>
                <w:szCs w:val="20"/>
                <w:lang w:eastAsia="es-CR"/>
              </w:rPr>
              <w:br/>
            </w:r>
            <w:r w:rsidRPr="008825F4">
              <w:rPr>
                <w:rFonts w:ascii="Arial" w:eastAsia="Times New Roman" w:hAnsi="Arial" w:cs="Arial"/>
                <w:color w:val="000000"/>
                <w:sz w:val="20"/>
                <w:szCs w:val="20"/>
                <w:lang w:eastAsia="es-CR"/>
              </w:rPr>
              <w:br/>
              <w:t xml:space="preserve">Además de un promedio de 9 días para la cobertura de incapacidades. </w:t>
            </w:r>
          </w:p>
        </w:tc>
        <w:tc>
          <w:tcPr>
            <w:tcW w:w="1191" w:type="dxa"/>
            <w:tcBorders>
              <w:top w:val="nil"/>
              <w:left w:val="nil"/>
              <w:bottom w:val="single" w:sz="4" w:space="0" w:color="auto"/>
              <w:right w:val="single" w:sz="4" w:space="0" w:color="auto"/>
            </w:tcBorders>
            <w:shd w:val="clear" w:color="auto" w:fill="auto"/>
            <w:noWrap/>
            <w:vAlign w:val="center"/>
            <w:hideMark/>
          </w:tcPr>
          <w:p w:rsidR="00AB2BBD" w:rsidRPr="008825F4" w:rsidRDefault="00AB2BBD" w:rsidP="00AB2BBD">
            <w:pPr>
              <w:spacing w:after="0" w:line="240" w:lineRule="auto"/>
              <w:jc w:val="center"/>
              <w:rPr>
                <w:rFonts w:ascii="Arial" w:eastAsia="Times New Roman" w:hAnsi="Arial" w:cs="Arial"/>
                <w:color w:val="000000"/>
                <w:sz w:val="20"/>
                <w:szCs w:val="20"/>
                <w:lang w:eastAsia="es-CR"/>
              </w:rPr>
            </w:pPr>
            <w:r w:rsidRPr="008825F4">
              <w:rPr>
                <w:rFonts w:ascii="Arial" w:eastAsia="Times New Roman" w:hAnsi="Arial" w:cs="Arial"/>
                <w:color w:val="000000"/>
                <w:sz w:val="20"/>
                <w:szCs w:val="20"/>
                <w:lang w:eastAsia="es-CR"/>
              </w:rPr>
              <w:t>2. Talento Humano</w:t>
            </w:r>
          </w:p>
        </w:tc>
        <w:tc>
          <w:tcPr>
            <w:tcW w:w="1110" w:type="dxa"/>
            <w:tcBorders>
              <w:top w:val="nil"/>
              <w:left w:val="nil"/>
              <w:bottom w:val="single" w:sz="4" w:space="0" w:color="auto"/>
              <w:right w:val="single" w:sz="4" w:space="0" w:color="auto"/>
            </w:tcBorders>
            <w:shd w:val="clear" w:color="auto" w:fill="auto"/>
            <w:noWrap/>
            <w:vAlign w:val="center"/>
            <w:hideMark/>
          </w:tcPr>
          <w:p w:rsidR="00AB2BBD" w:rsidRPr="008825F4" w:rsidRDefault="00AB2BBD" w:rsidP="00AB2BBD">
            <w:pPr>
              <w:spacing w:after="0" w:line="240" w:lineRule="auto"/>
              <w:jc w:val="center"/>
              <w:rPr>
                <w:rFonts w:ascii="Arial" w:eastAsia="Times New Roman" w:hAnsi="Arial" w:cs="Arial"/>
                <w:color w:val="000000"/>
                <w:sz w:val="20"/>
                <w:szCs w:val="20"/>
                <w:lang w:eastAsia="es-CR"/>
              </w:rPr>
            </w:pPr>
            <w:r w:rsidRPr="008825F4">
              <w:rPr>
                <w:rFonts w:ascii="Arial" w:eastAsia="Times New Roman" w:hAnsi="Arial" w:cs="Arial"/>
                <w:color w:val="000000"/>
                <w:sz w:val="20"/>
                <w:szCs w:val="20"/>
                <w:lang w:eastAsia="es-CR"/>
              </w:rPr>
              <w:t xml:space="preserve">2.2.1.1 </w:t>
            </w:r>
          </w:p>
        </w:tc>
        <w:tc>
          <w:tcPr>
            <w:tcW w:w="1250" w:type="dxa"/>
            <w:tcBorders>
              <w:top w:val="nil"/>
              <w:left w:val="nil"/>
              <w:bottom w:val="single" w:sz="4" w:space="0" w:color="auto"/>
              <w:right w:val="single" w:sz="4" w:space="0" w:color="auto"/>
            </w:tcBorders>
            <w:shd w:val="clear" w:color="auto" w:fill="auto"/>
            <w:noWrap/>
            <w:vAlign w:val="center"/>
            <w:hideMark/>
          </w:tcPr>
          <w:p w:rsidR="00AB2BBD" w:rsidRPr="008825F4" w:rsidRDefault="00AB2BBD" w:rsidP="00AB2BBD">
            <w:pPr>
              <w:spacing w:after="0" w:line="240" w:lineRule="auto"/>
              <w:jc w:val="center"/>
              <w:rPr>
                <w:rFonts w:ascii="Arial" w:eastAsia="Times New Roman" w:hAnsi="Arial" w:cs="Arial"/>
                <w:color w:val="000000"/>
                <w:sz w:val="20"/>
                <w:szCs w:val="20"/>
                <w:lang w:eastAsia="es-CR"/>
              </w:rPr>
            </w:pPr>
            <w:r w:rsidRPr="008825F4">
              <w:rPr>
                <w:rFonts w:ascii="Arial" w:eastAsia="Times New Roman" w:hAnsi="Arial" w:cs="Arial"/>
                <w:color w:val="000000"/>
                <w:sz w:val="20"/>
                <w:szCs w:val="20"/>
                <w:lang w:eastAsia="es-CR"/>
              </w:rPr>
              <w:t xml:space="preserve">2.2.1.1..1 </w:t>
            </w:r>
          </w:p>
        </w:tc>
      </w:tr>
      <w:tr w:rsidR="00AB2BBD" w:rsidRPr="008825F4" w:rsidTr="00AB2BBD">
        <w:trPr>
          <w:trHeight w:val="1624"/>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2BBD" w:rsidRPr="008825F4" w:rsidRDefault="00AB2BBD" w:rsidP="00AB2BBD">
            <w:pPr>
              <w:spacing w:after="0" w:line="240" w:lineRule="auto"/>
              <w:rPr>
                <w:rFonts w:ascii="Arial" w:eastAsia="Times New Roman" w:hAnsi="Arial" w:cs="Arial"/>
                <w:color w:val="000000"/>
                <w:sz w:val="20"/>
                <w:szCs w:val="20"/>
                <w:lang w:eastAsia="es-CR"/>
              </w:rPr>
            </w:pPr>
            <w:r w:rsidRPr="008825F4">
              <w:rPr>
                <w:rFonts w:ascii="Arial" w:eastAsia="Times New Roman" w:hAnsi="Arial" w:cs="Arial"/>
                <w:color w:val="000000"/>
                <w:sz w:val="20"/>
                <w:szCs w:val="20"/>
                <w:lang w:eastAsia="es-CR"/>
              </w:rPr>
              <w:t>0.02.01 Tiempo extraordinario</w:t>
            </w:r>
          </w:p>
        </w:tc>
        <w:tc>
          <w:tcPr>
            <w:tcW w:w="2126" w:type="dxa"/>
            <w:tcBorders>
              <w:top w:val="nil"/>
              <w:left w:val="nil"/>
              <w:bottom w:val="single" w:sz="4" w:space="0" w:color="auto"/>
              <w:right w:val="single" w:sz="4" w:space="0" w:color="auto"/>
            </w:tcBorders>
            <w:shd w:val="clear" w:color="auto" w:fill="auto"/>
            <w:noWrap/>
            <w:vAlign w:val="center"/>
            <w:hideMark/>
          </w:tcPr>
          <w:p w:rsidR="00AB2BBD" w:rsidRPr="008825F4" w:rsidRDefault="00AB2BBD" w:rsidP="00AB2BBD">
            <w:pPr>
              <w:spacing w:after="0" w:line="240" w:lineRule="auto"/>
              <w:jc w:val="right"/>
              <w:rPr>
                <w:rFonts w:ascii="Arial" w:eastAsia="Times New Roman" w:hAnsi="Arial" w:cs="Arial"/>
                <w:color w:val="000000"/>
                <w:sz w:val="20"/>
                <w:szCs w:val="20"/>
                <w:lang w:eastAsia="es-CR"/>
              </w:rPr>
            </w:pPr>
            <w:r w:rsidRPr="008825F4">
              <w:rPr>
                <w:rFonts w:ascii="Arial" w:eastAsia="Times New Roman" w:hAnsi="Arial" w:cs="Arial"/>
                <w:color w:val="000000"/>
                <w:sz w:val="20"/>
                <w:szCs w:val="20"/>
                <w:lang w:eastAsia="es-CR"/>
              </w:rPr>
              <w:t xml:space="preserve">      12.074.000,00 </w:t>
            </w:r>
          </w:p>
        </w:tc>
        <w:tc>
          <w:tcPr>
            <w:tcW w:w="6010" w:type="dxa"/>
            <w:tcBorders>
              <w:top w:val="nil"/>
              <w:left w:val="nil"/>
              <w:bottom w:val="single" w:sz="4" w:space="0" w:color="auto"/>
              <w:right w:val="single" w:sz="4" w:space="0" w:color="auto"/>
            </w:tcBorders>
            <w:shd w:val="clear" w:color="auto" w:fill="auto"/>
            <w:vAlign w:val="center"/>
            <w:hideMark/>
          </w:tcPr>
          <w:p w:rsidR="00AB2BBD" w:rsidRPr="008825F4" w:rsidRDefault="00AB2BBD" w:rsidP="00AB2BBD">
            <w:pPr>
              <w:spacing w:after="0" w:line="240" w:lineRule="auto"/>
              <w:jc w:val="both"/>
              <w:rPr>
                <w:rFonts w:ascii="Arial" w:eastAsia="Times New Roman" w:hAnsi="Arial" w:cs="Arial"/>
                <w:color w:val="000000"/>
                <w:sz w:val="20"/>
                <w:szCs w:val="20"/>
                <w:lang w:eastAsia="es-CR"/>
              </w:rPr>
            </w:pPr>
            <w:r w:rsidRPr="008825F4">
              <w:rPr>
                <w:rFonts w:ascii="Arial" w:eastAsia="Times New Roman" w:hAnsi="Arial" w:cs="Arial"/>
                <w:color w:val="000000"/>
                <w:sz w:val="20"/>
                <w:szCs w:val="20"/>
                <w:lang w:eastAsia="es-CR"/>
              </w:rPr>
              <w:t>El componente denominado</w:t>
            </w:r>
            <w:r w:rsidR="00094EF5" w:rsidRPr="008825F4">
              <w:rPr>
                <w:rFonts w:ascii="Arial" w:eastAsia="Times New Roman" w:hAnsi="Arial" w:cs="Arial"/>
                <w:color w:val="000000"/>
                <w:sz w:val="20"/>
                <w:szCs w:val="20"/>
                <w:lang w:eastAsia="es-CR"/>
              </w:rPr>
              <w:t>: “</w:t>
            </w:r>
            <w:r w:rsidRPr="008825F4">
              <w:rPr>
                <w:rFonts w:ascii="Arial" w:eastAsia="Times New Roman" w:hAnsi="Arial" w:cs="Arial"/>
                <w:color w:val="000000"/>
                <w:sz w:val="20"/>
                <w:szCs w:val="20"/>
                <w:lang w:eastAsia="es-CR"/>
              </w:rPr>
              <w:t xml:space="preserve">tiempo extraordinario" dentro del Cuerpo de Bomberos es esencial, de manera que se puedan ejecutar diferentes servicios que se dan en horas y días no hábiles, para el personal administrativo, en situaciones especiales. </w:t>
            </w:r>
          </w:p>
        </w:tc>
        <w:tc>
          <w:tcPr>
            <w:tcW w:w="1191" w:type="dxa"/>
            <w:tcBorders>
              <w:top w:val="nil"/>
              <w:left w:val="nil"/>
              <w:bottom w:val="single" w:sz="4" w:space="0" w:color="auto"/>
              <w:right w:val="single" w:sz="4" w:space="0" w:color="auto"/>
            </w:tcBorders>
            <w:shd w:val="clear" w:color="auto" w:fill="auto"/>
            <w:noWrap/>
            <w:vAlign w:val="center"/>
            <w:hideMark/>
          </w:tcPr>
          <w:p w:rsidR="00AB2BBD" w:rsidRPr="008825F4" w:rsidRDefault="00AB2BBD" w:rsidP="00AB2BBD">
            <w:pPr>
              <w:spacing w:after="0" w:line="240" w:lineRule="auto"/>
              <w:jc w:val="center"/>
              <w:rPr>
                <w:rFonts w:ascii="Arial" w:eastAsia="Times New Roman" w:hAnsi="Arial" w:cs="Arial"/>
                <w:color w:val="000000"/>
                <w:sz w:val="20"/>
                <w:szCs w:val="20"/>
                <w:lang w:eastAsia="es-CR"/>
              </w:rPr>
            </w:pPr>
            <w:r w:rsidRPr="008825F4">
              <w:rPr>
                <w:rFonts w:ascii="Arial" w:eastAsia="Times New Roman" w:hAnsi="Arial" w:cs="Arial"/>
                <w:color w:val="000000"/>
                <w:sz w:val="20"/>
                <w:szCs w:val="20"/>
                <w:lang w:eastAsia="es-CR"/>
              </w:rPr>
              <w:t>2. Talento Humano</w:t>
            </w:r>
          </w:p>
        </w:tc>
        <w:tc>
          <w:tcPr>
            <w:tcW w:w="1110" w:type="dxa"/>
            <w:tcBorders>
              <w:top w:val="nil"/>
              <w:left w:val="nil"/>
              <w:bottom w:val="single" w:sz="4" w:space="0" w:color="auto"/>
              <w:right w:val="single" w:sz="4" w:space="0" w:color="auto"/>
            </w:tcBorders>
            <w:shd w:val="clear" w:color="auto" w:fill="auto"/>
            <w:noWrap/>
            <w:vAlign w:val="center"/>
            <w:hideMark/>
          </w:tcPr>
          <w:p w:rsidR="00AB2BBD" w:rsidRPr="008825F4" w:rsidRDefault="00AB2BBD" w:rsidP="00AB2BBD">
            <w:pPr>
              <w:spacing w:after="0" w:line="240" w:lineRule="auto"/>
              <w:jc w:val="center"/>
              <w:rPr>
                <w:rFonts w:ascii="Arial" w:eastAsia="Times New Roman" w:hAnsi="Arial" w:cs="Arial"/>
                <w:color w:val="000000"/>
                <w:sz w:val="20"/>
                <w:szCs w:val="20"/>
                <w:lang w:eastAsia="es-CR"/>
              </w:rPr>
            </w:pPr>
            <w:r w:rsidRPr="008825F4">
              <w:rPr>
                <w:rFonts w:ascii="Arial" w:eastAsia="Times New Roman" w:hAnsi="Arial" w:cs="Arial"/>
                <w:color w:val="000000"/>
                <w:sz w:val="20"/>
                <w:szCs w:val="20"/>
                <w:lang w:eastAsia="es-CR"/>
              </w:rPr>
              <w:t xml:space="preserve">2.2.1.1 </w:t>
            </w:r>
          </w:p>
        </w:tc>
        <w:tc>
          <w:tcPr>
            <w:tcW w:w="1250" w:type="dxa"/>
            <w:tcBorders>
              <w:top w:val="nil"/>
              <w:left w:val="nil"/>
              <w:bottom w:val="single" w:sz="4" w:space="0" w:color="auto"/>
              <w:right w:val="single" w:sz="4" w:space="0" w:color="auto"/>
            </w:tcBorders>
            <w:shd w:val="clear" w:color="auto" w:fill="auto"/>
            <w:noWrap/>
            <w:vAlign w:val="center"/>
            <w:hideMark/>
          </w:tcPr>
          <w:p w:rsidR="00AB2BBD" w:rsidRPr="008825F4" w:rsidRDefault="00AB2BBD" w:rsidP="00AB2BBD">
            <w:pPr>
              <w:spacing w:after="0" w:line="240" w:lineRule="auto"/>
              <w:jc w:val="center"/>
              <w:rPr>
                <w:rFonts w:ascii="Arial" w:eastAsia="Times New Roman" w:hAnsi="Arial" w:cs="Arial"/>
                <w:color w:val="000000"/>
                <w:sz w:val="20"/>
                <w:szCs w:val="20"/>
                <w:lang w:eastAsia="es-CR"/>
              </w:rPr>
            </w:pPr>
            <w:r w:rsidRPr="008825F4">
              <w:rPr>
                <w:rFonts w:ascii="Arial" w:eastAsia="Times New Roman" w:hAnsi="Arial" w:cs="Arial"/>
                <w:color w:val="000000"/>
                <w:sz w:val="20"/>
                <w:szCs w:val="20"/>
                <w:lang w:eastAsia="es-CR"/>
              </w:rPr>
              <w:t xml:space="preserve">2.2.1.1..1 </w:t>
            </w:r>
          </w:p>
        </w:tc>
      </w:tr>
      <w:tr w:rsidR="00AB2BBD" w:rsidRPr="008825F4" w:rsidTr="00AB2BBD">
        <w:trPr>
          <w:trHeight w:val="1083"/>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AB2BBD" w:rsidRPr="008825F4" w:rsidRDefault="00AB2BBD" w:rsidP="00AB2BBD">
            <w:pPr>
              <w:spacing w:after="0" w:line="240" w:lineRule="auto"/>
              <w:rPr>
                <w:rFonts w:ascii="Arial" w:eastAsia="Times New Roman" w:hAnsi="Arial" w:cs="Arial"/>
                <w:color w:val="000000"/>
                <w:sz w:val="20"/>
                <w:szCs w:val="20"/>
                <w:lang w:eastAsia="es-CR"/>
              </w:rPr>
            </w:pPr>
            <w:r w:rsidRPr="008825F4">
              <w:rPr>
                <w:rFonts w:ascii="Arial" w:eastAsia="Times New Roman" w:hAnsi="Arial" w:cs="Arial"/>
                <w:color w:val="000000"/>
                <w:sz w:val="20"/>
                <w:szCs w:val="20"/>
                <w:lang w:eastAsia="es-CR"/>
              </w:rPr>
              <w:t>0.02.03 Disponibilidad laboral</w:t>
            </w:r>
          </w:p>
        </w:tc>
        <w:tc>
          <w:tcPr>
            <w:tcW w:w="2126" w:type="dxa"/>
            <w:tcBorders>
              <w:top w:val="nil"/>
              <w:left w:val="nil"/>
              <w:bottom w:val="single" w:sz="4" w:space="0" w:color="auto"/>
              <w:right w:val="single" w:sz="4" w:space="0" w:color="auto"/>
            </w:tcBorders>
            <w:shd w:val="clear" w:color="auto" w:fill="auto"/>
            <w:noWrap/>
            <w:vAlign w:val="center"/>
            <w:hideMark/>
          </w:tcPr>
          <w:p w:rsidR="00AB2BBD" w:rsidRPr="008825F4" w:rsidRDefault="00AB2BBD" w:rsidP="00AB2BBD">
            <w:pPr>
              <w:spacing w:after="0" w:line="240" w:lineRule="auto"/>
              <w:jc w:val="right"/>
              <w:rPr>
                <w:rFonts w:ascii="Arial" w:eastAsia="Times New Roman" w:hAnsi="Arial" w:cs="Arial"/>
                <w:color w:val="000000"/>
                <w:sz w:val="20"/>
                <w:szCs w:val="20"/>
                <w:lang w:eastAsia="es-CR"/>
              </w:rPr>
            </w:pPr>
            <w:r w:rsidRPr="008825F4">
              <w:rPr>
                <w:rFonts w:ascii="Arial" w:eastAsia="Times New Roman" w:hAnsi="Arial" w:cs="Arial"/>
                <w:color w:val="000000"/>
                <w:sz w:val="20"/>
                <w:szCs w:val="20"/>
                <w:lang w:eastAsia="es-CR"/>
              </w:rPr>
              <w:t xml:space="preserve">      14.882.000,00 </w:t>
            </w:r>
          </w:p>
        </w:tc>
        <w:tc>
          <w:tcPr>
            <w:tcW w:w="6010" w:type="dxa"/>
            <w:tcBorders>
              <w:top w:val="nil"/>
              <w:left w:val="nil"/>
              <w:bottom w:val="single" w:sz="4" w:space="0" w:color="auto"/>
              <w:right w:val="single" w:sz="4" w:space="0" w:color="auto"/>
            </w:tcBorders>
            <w:shd w:val="clear" w:color="auto" w:fill="auto"/>
            <w:vAlign w:val="center"/>
            <w:hideMark/>
          </w:tcPr>
          <w:p w:rsidR="00AB2BBD" w:rsidRPr="008825F4" w:rsidRDefault="00AB2BBD" w:rsidP="00AB2BBD">
            <w:pPr>
              <w:spacing w:after="0" w:line="240" w:lineRule="auto"/>
              <w:jc w:val="both"/>
              <w:rPr>
                <w:rFonts w:ascii="Arial" w:eastAsia="Times New Roman" w:hAnsi="Arial" w:cs="Arial"/>
                <w:color w:val="000000"/>
                <w:sz w:val="20"/>
                <w:szCs w:val="20"/>
                <w:lang w:eastAsia="es-CR"/>
              </w:rPr>
            </w:pPr>
            <w:r w:rsidRPr="008825F4">
              <w:rPr>
                <w:rFonts w:ascii="Arial" w:eastAsia="Times New Roman" w:hAnsi="Arial" w:cs="Arial"/>
                <w:color w:val="000000"/>
                <w:sz w:val="20"/>
                <w:szCs w:val="20"/>
                <w:lang w:eastAsia="es-CR"/>
              </w:rPr>
              <w:t xml:space="preserve">El pago de disponibilidad laboral, dentro del Cuerpo de Bomberos, se cancela para el personal que desarrolla servicios técnicos, debido a que el servicio que prestan no está definido en cuanto cantidad y horas, y deben estar en disposición de asistir cuando se presenten las emergencias.  </w:t>
            </w:r>
          </w:p>
        </w:tc>
        <w:tc>
          <w:tcPr>
            <w:tcW w:w="1191" w:type="dxa"/>
            <w:tcBorders>
              <w:top w:val="nil"/>
              <w:left w:val="nil"/>
              <w:bottom w:val="single" w:sz="4" w:space="0" w:color="auto"/>
              <w:right w:val="single" w:sz="4" w:space="0" w:color="auto"/>
            </w:tcBorders>
            <w:shd w:val="clear" w:color="auto" w:fill="auto"/>
            <w:noWrap/>
            <w:vAlign w:val="center"/>
            <w:hideMark/>
          </w:tcPr>
          <w:p w:rsidR="00AB2BBD" w:rsidRPr="008825F4" w:rsidRDefault="00AB2BBD" w:rsidP="00AB2BBD">
            <w:pPr>
              <w:spacing w:after="0" w:line="240" w:lineRule="auto"/>
              <w:jc w:val="center"/>
              <w:rPr>
                <w:rFonts w:ascii="Arial" w:eastAsia="Times New Roman" w:hAnsi="Arial" w:cs="Arial"/>
                <w:color w:val="000000"/>
                <w:sz w:val="20"/>
                <w:szCs w:val="20"/>
                <w:lang w:eastAsia="es-CR"/>
              </w:rPr>
            </w:pPr>
            <w:r w:rsidRPr="008825F4">
              <w:rPr>
                <w:rFonts w:ascii="Arial" w:eastAsia="Times New Roman" w:hAnsi="Arial" w:cs="Arial"/>
                <w:color w:val="000000"/>
                <w:sz w:val="20"/>
                <w:szCs w:val="20"/>
                <w:lang w:eastAsia="es-CR"/>
              </w:rPr>
              <w:t>2. Talento Humano</w:t>
            </w:r>
          </w:p>
        </w:tc>
        <w:tc>
          <w:tcPr>
            <w:tcW w:w="1110" w:type="dxa"/>
            <w:tcBorders>
              <w:top w:val="nil"/>
              <w:left w:val="nil"/>
              <w:bottom w:val="single" w:sz="4" w:space="0" w:color="auto"/>
              <w:right w:val="single" w:sz="4" w:space="0" w:color="auto"/>
            </w:tcBorders>
            <w:shd w:val="clear" w:color="auto" w:fill="auto"/>
            <w:noWrap/>
            <w:vAlign w:val="center"/>
            <w:hideMark/>
          </w:tcPr>
          <w:p w:rsidR="00AB2BBD" w:rsidRPr="008825F4" w:rsidRDefault="00AB2BBD" w:rsidP="00AB2BBD">
            <w:pPr>
              <w:spacing w:after="0" w:line="240" w:lineRule="auto"/>
              <w:jc w:val="center"/>
              <w:rPr>
                <w:rFonts w:ascii="Arial" w:eastAsia="Times New Roman" w:hAnsi="Arial" w:cs="Arial"/>
                <w:color w:val="000000"/>
                <w:sz w:val="20"/>
                <w:szCs w:val="20"/>
                <w:lang w:eastAsia="es-CR"/>
              </w:rPr>
            </w:pPr>
            <w:r w:rsidRPr="008825F4">
              <w:rPr>
                <w:rFonts w:ascii="Arial" w:eastAsia="Times New Roman" w:hAnsi="Arial" w:cs="Arial"/>
                <w:color w:val="000000"/>
                <w:sz w:val="20"/>
                <w:szCs w:val="20"/>
                <w:lang w:eastAsia="es-CR"/>
              </w:rPr>
              <w:t xml:space="preserve">2.2.1.1 </w:t>
            </w:r>
          </w:p>
        </w:tc>
        <w:tc>
          <w:tcPr>
            <w:tcW w:w="1250" w:type="dxa"/>
            <w:tcBorders>
              <w:top w:val="nil"/>
              <w:left w:val="nil"/>
              <w:bottom w:val="single" w:sz="4" w:space="0" w:color="auto"/>
              <w:right w:val="single" w:sz="4" w:space="0" w:color="auto"/>
            </w:tcBorders>
            <w:shd w:val="clear" w:color="auto" w:fill="auto"/>
            <w:noWrap/>
            <w:vAlign w:val="center"/>
            <w:hideMark/>
          </w:tcPr>
          <w:p w:rsidR="00AB2BBD" w:rsidRPr="008825F4" w:rsidRDefault="00AB2BBD" w:rsidP="00AB2BBD">
            <w:pPr>
              <w:spacing w:after="0" w:line="240" w:lineRule="auto"/>
              <w:jc w:val="center"/>
              <w:rPr>
                <w:rFonts w:ascii="Arial" w:eastAsia="Times New Roman" w:hAnsi="Arial" w:cs="Arial"/>
                <w:color w:val="000000"/>
                <w:sz w:val="20"/>
                <w:szCs w:val="20"/>
                <w:lang w:eastAsia="es-CR"/>
              </w:rPr>
            </w:pPr>
            <w:r w:rsidRPr="008825F4">
              <w:rPr>
                <w:rFonts w:ascii="Arial" w:eastAsia="Times New Roman" w:hAnsi="Arial" w:cs="Arial"/>
                <w:color w:val="000000"/>
                <w:sz w:val="20"/>
                <w:szCs w:val="20"/>
                <w:lang w:eastAsia="es-CR"/>
              </w:rPr>
              <w:t xml:space="preserve">2.2.1.1..1 </w:t>
            </w:r>
          </w:p>
        </w:tc>
      </w:tr>
    </w:tbl>
    <w:p w:rsidR="00AB2BBD" w:rsidRDefault="00AB2BBD" w:rsidP="00AB2BBD">
      <w:pPr>
        <w:rPr>
          <w:rFonts w:ascii="Arial" w:hAnsi="Arial" w:cs="Arial"/>
          <w:b/>
          <w:sz w:val="52"/>
        </w:rPr>
        <w:sectPr w:rsidR="00AB2BBD" w:rsidSect="00AB2BBD">
          <w:pgSz w:w="15840" w:h="12240" w:orient="landscape"/>
          <w:pgMar w:top="1701" w:right="1417" w:bottom="1701" w:left="1417" w:header="510" w:footer="510" w:gutter="0"/>
          <w:pgBorders w:offsetFrom="page">
            <w:top w:val="single" w:sz="12" w:space="24" w:color="C00000"/>
            <w:left w:val="single" w:sz="12" w:space="24" w:color="C00000"/>
            <w:bottom w:val="single" w:sz="12" w:space="24" w:color="C00000"/>
            <w:right w:val="single" w:sz="12" w:space="24" w:color="C00000"/>
          </w:pgBorders>
          <w:cols w:space="708"/>
          <w:titlePg/>
          <w:docGrid w:linePitch="360"/>
        </w:sectPr>
      </w:pPr>
    </w:p>
    <w:tbl>
      <w:tblPr>
        <w:tblpPr w:leftFromText="141" w:rightFromText="141" w:vertAnchor="text" w:horzAnchor="margin" w:tblpXSpec="center" w:tblpY="161"/>
        <w:tblW w:w="14136" w:type="dxa"/>
        <w:tblCellMar>
          <w:left w:w="70" w:type="dxa"/>
          <w:right w:w="70" w:type="dxa"/>
        </w:tblCellMar>
        <w:tblLook w:val="04A0" w:firstRow="1" w:lastRow="0" w:firstColumn="1" w:lastColumn="0" w:noHBand="0" w:noVBand="1"/>
      </w:tblPr>
      <w:tblGrid>
        <w:gridCol w:w="2432"/>
        <w:gridCol w:w="2089"/>
        <w:gridCol w:w="6193"/>
        <w:gridCol w:w="1146"/>
        <w:gridCol w:w="1129"/>
        <w:gridCol w:w="1147"/>
      </w:tblGrid>
      <w:tr w:rsidR="001658F5" w:rsidRPr="009A609D" w:rsidTr="001658F5">
        <w:trPr>
          <w:trHeight w:val="329"/>
        </w:trPr>
        <w:tc>
          <w:tcPr>
            <w:tcW w:w="10714"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1658F5" w:rsidRPr="009A609D" w:rsidRDefault="001658F5" w:rsidP="001658F5">
            <w:pPr>
              <w:spacing w:after="0" w:line="240" w:lineRule="auto"/>
              <w:jc w:val="center"/>
              <w:rPr>
                <w:rFonts w:ascii="Arial" w:eastAsia="Times New Roman" w:hAnsi="Arial" w:cs="Arial"/>
                <w:b/>
                <w:bCs/>
                <w:color w:val="000000"/>
                <w:sz w:val="18"/>
                <w:szCs w:val="18"/>
                <w:lang w:eastAsia="es-CR"/>
              </w:rPr>
            </w:pPr>
            <w:r w:rsidRPr="009A609D">
              <w:rPr>
                <w:rFonts w:ascii="Arial" w:eastAsia="Times New Roman" w:hAnsi="Arial" w:cs="Arial"/>
                <w:b/>
                <w:bCs/>
                <w:color w:val="000000"/>
                <w:sz w:val="18"/>
                <w:szCs w:val="18"/>
                <w:lang w:eastAsia="es-CR"/>
              </w:rPr>
              <w:lastRenderedPageBreak/>
              <w:t>Recursos Humanos</w:t>
            </w:r>
          </w:p>
        </w:tc>
        <w:tc>
          <w:tcPr>
            <w:tcW w:w="3422"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1658F5" w:rsidRPr="009A609D" w:rsidRDefault="001658F5" w:rsidP="001658F5">
            <w:pPr>
              <w:spacing w:after="0" w:line="240" w:lineRule="auto"/>
              <w:jc w:val="center"/>
              <w:rPr>
                <w:rFonts w:ascii="Arial" w:eastAsia="Times New Roman" w:hAnsi="Arial" w:cs="Arial"/>
                <w:b/>
                <w:bCs/>
                <w:color w:val="000000"/>
                <w:sz w:val="18"/>
                <w:szCs w:val="18"/>
                <w:lang w:eastAsia="es-CR"/>
              </w:rPr>
            </w:pPr>
            <w:r w:rsidRPr="009A609D">
              <w:rPr>
                <w:rFonts w:ascii="Arial" w:eastAsia="Times New Roman" w:hAnsi="Arial" w:cs="Arial"/>
                <w:b/>
                <w:bCs/>
                <w:color w:val="000000"/>
                <w:sz w:val="18"/>
                <w:szCs w:val="18"/>
                <w:lang w:eastAsia="es-CR"/>
              </w:rPr>
              <w:t>Vinculación PAO</w:t>
            </w:r>
          </w:p>
        </w:tc>
      </w:tr>
      <w:tr w:rsidR="001658F5" w:rsidRPr="009A609D" w:rsidTr="001658F5">
        <w:trPr>
          <w:trHeight w:val="205"/>
        </w:trPr>
        <w:tc>
          <w:tcPr>
            <w:tcW w:w="10714"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1658F5" w:rsidRPr="009A609D" w:rsidRDefault="001658F5" w:rsidP="001658F5">
            <w:pPr>
              <w:spacing w:after="0" w:line="240" w:lineRule="auto"/>
              <w:jc w:val="center"/>
              <w:rPr>
                <w:rFonts w:ascii="Arial" w:eastAsia="Times New Roman" w:hAnsi="Arial" w:cs="Arial"/>
                <w:b/>
                <w:bCs/>
                <w:color w:val="000000"/>
                <w:sz w:val="18"/>
                <w:szCs w:val="18"/>
                <w:lang w:eastAsia="es-CR"/>
              </w:rPr>
            </w:pPr>
            <w:r w:rsidRPr="009A609D">
              <w:rPr>
                <w:rFonts w:ascii="Arial" w:eastAsia="Times New Roman" w:hAnsi="Arial" w:cs="Arial"/>
                <w:b/>
                <w:bCs/>
                <w:color w:val="000000"/>
                <w:sz w:val="18"/>
                <w:szCs w:val="18"/>
                <w:lang w:eastAsia="es-CR"/>
              </w:rPr>
              <w:t>0. REMUNERACIONES</w:t>
            </w:r>
          </w:p>
        </w:tc>
        <w:tc>
          <w:tcPr>
            <w:tcW w:w="3422" w:type="dxa"/>
            <w:gridSpan w:val="3"/>
            <w:vMerge/>
            <w:tcBorders>
              <w:top w:val="single" w:sz="4" w:space="0" w:color="auto"/>
              <w:left w:val="single" w:sz="4" w:space="0" w:color="auto"/>
              <w:bottom w:val="single" w:sz="4" w:space="0" w:color="000000"/>
              <w:right w:val="single" w:sz="4" w:space="0" w:color="000000"/>
            </w:tcBorders>
            <w:vAlign w:val="center"/>
            <w:hideMark/>
          </w:tcPr>
          <w:p w:rsidR="001658F5" w:rsidRPr="009A609D" w:rsidRDefault="001658F5" w:rsidP="001658F5">
            <w:pPr>
              <w:spacing w:after="0" w:line="240" w:lineRule="auto"/>
              <w:rPr>
                <w:rFonts w:ascii="Arial" w:eastAsia="Times New Roman" w:hAnsi="Arial" w:cs="Arial"/>
                <w:b/>
                <w:bCs/>
                <w:color w:val="000000"/>
                <w:sz w:val="18"/>
                <w:szCs w:val="18"/>
                <w:lang w:eastAsia="es-CR"/>
              </w:rPr>
            </w:pPr>
          </w:p>
        </w:tc>
      </w:tr>
      <w:tr w:rsidR="001658F5" w:rsidRPr="009A609D" w:rsidTr="001658F5">
        <w:trPr>
          <w:trHeight w:val="224"/>
        </w:trPr>
        <w:tc>
          <w:tcPr>
            <w:tcW w:w="2432" w:type="dxa"/>
            <w:tcBorders>
              <w:top w:val="nil"/>
              <w:left w:val="single" w:sz="4" w:space="0" w:color="auto"/>
              <w:bottom w:val="single" w:sz="4" w:space="0" w:color="auto"/>
              <w:right w:val="single" w:sz="4" w:space="0" w:color="auto"/>
            </w:tcBorders>
            <w:shd w:val="clear" w:color="000000" w:fill="F2DCDB"/>
            <w:noWrap/>
            <w:vAlign w:val="bottom"/>
            <w:hideMark/>
          </w:tcPr>
          <w:p w:rsidR="001658F5" w:rsidRPr="009A609D" w:rsidRDefault="001658F5" w:rsidP="001658F5">
            <w:pPr>
              <w:spacing w:after="0" w:line="240" w:lineRule="auto"/>
              <w:jc w:val="center"/>
              <w:rPr>
                <w:rFonts w:ascii="Arial" w:eastAsia="Times New Roman" w:hAnsi="Arial" w:cs="Arial"/>
                <w:b/>
                <w:bCs/>
                <w:color w:val="000000"/>
                <w:sz w:val="18"/>
                <w:szCs w:val="18"/>
                <w:lang w:eastAsia="es-CR"/>
              </w:rPr>
            </w:pPr>
            <w:proofErr w:type="spellStart"/>
            <w:r w:rsidRPr="009A609D">
              <w:rPr>
                <w:rFonts w:ascii="Arial" w:eastAsia="Times New Roman" w:hAnsi="Arial" w:cs="Arial"/>
                <w:b/>
                <w:bCs/>
                <w:color w:val="000000"/>
                <w:sz w:val="18"/>
                <w:szCs w:val="18"/>
                <w:lang w:eastAsia="es-CR"/>
              </w:rPr>
              <w:t>Subpartida</w:t>
            </w:r>
            <w:proofErr w:type="spellEnd"/>
            <w:r w:rsidRPr="009A609D">
              <w:rPr>
                <w:rFonts w:ascii="Arial" w:eastAsia="Times New Roman" w:hAnsi="Arial" w:cs="Arial"/>
                <w:b/>
                <w:bCs/>
                <w:color w:val="000000"/>
                <w:sz w:val="18"/>
                <w:szCs w:val="18"/>
                <w:lang w:eastAsia="es-CR"/>
              </w:rPr>
              <w:t xml:space="preserve"> y descripción</w:t>
            </w:r>
          </w:p>
        </w:tc>
        <w:tc>
          <w:tcPr>
            <w:tcW w:w="2089" w:type="dxa"/>
            <w:tcBorders>
              <w:top w:val="nil"/>
              <w:left w:val="nil"/>
              <w:bottom w:val="single" w:sz="4" w:space="0" w:color="auto"/>
              <w:right w:val="single" w:sz="4" w:space="0" w:color="auto"/>
            </w:tcBorders>
            <w:shd w:val="clear" w:color="000000" w:fill="F2DCDB"/>
            <w:noWrap/>
            <w:vAlign w:val="bottom"/>
            <w:hideMark/>
          </w:tcPr>
          <w:p w:rsidR="001658F5" w:rsidRPr="009A609D" w:rsidRDefault="001658F5" w:rsidP="001658F5">
            <w:pPr>
              <w:spacing w:after="0" w:line="240" w:lineRule="auto"/>
              <w:jc w:val="center"/>
              <w:rPr>
                <w:rFonts w:ascii="Arial" w:eastAsia="Times New Roman" w:hAnsi="Arial" w:cs="Arial"/>
                <w:b/>
                <w:bCs/>
                <w:color w:val="000000"/>
                <w:sz w:val="18"/>
                <w:szCs w:val="18"/>
                <w:lang w:eastAsia="es-CR"/>
              </w:rPr>
            </w:pPr>
            <w:r w:rsidRPr="009A609D">
              <w:rPr>
                <w:rFonts w:ascii="Arial" w:eastAsia="Times New Roman" w:hAnsi="Arial" w:cs="Arial"/>
                <w:b/>
                <w:bCs/>
                <w:color w:val="000000"/>
                <w:sz w:val="18"/>
                <w:szCs w:val="18"/>
                <w:lang w:eastAsia="es-CR"/>
              </w:rPr>
              <w:t>Monto</w:t>
            </w:r>
          </w:p>
        </w:tc>
        <w:tc>
          <w:tcPr>
            <w:tcW w:w="6193" w:type="dxa"/>
            <w:tcBorders>
              <w:top w:val="nil"/>
              <w:left w:val="nil"/>
              <w:bottom w:val="single" w:sz="4" w:space="0" w:color="auto"/>
              <w:right w:val="nil"/>
            </w:tcBorders>
            <w:shd w:val="clear" w:color="000000" w:fill="F2DCDB"/>
            <w:noWrap/>
            <w:vAlign w:val="bottom"/>
            <w:hideMark/>
          </w:tcPr>
          <w:p w:rsidR="001658F5" w:rsidRPr="009A609D" w:rsidRDefault="001658F5" w:rsidP="001658F5">
            <w:pPr>
              <w:spacing w:after="0" w:line="240" w:lineRule="auto"/>
              <w:jc w:val="center"/>
              <w:rPr>
                <w:rFonts w:ascii="Arial" w:eastAsia="Times New Roman" w:hAnsi="Arial" w:cs="Arial"/>
                <w:b/>
                <w:bCs/>
                <w:color w:val="000000"/>
                <w:sz w:val="18"/>
                <w:szCs w:val="18"/>
                <w:lang w:eastAsia="es-CR"/>
              </w:rPr>
            </w:pPr>
            <w:r w:rsidRPr="009A609D">
              <w:rPr>
                <w:rFonts w:ascii="Arial" w:eastAsia="Times New Roman" w:hAnsi="Arial" w:cs="Arial"/>
                <w:b/>
                <w:bCs/>
                <w:color w:val="000000"/>
                <w:sz w:val="18"/>
                <w:szCs w:val="18"/>
                <w:lang w:eastAsia="es-CR"/>
              </w:rPr>
              <w:t>Justificación</w:t>
            </w:r>
          </w:p>
        </w:tc>
        <w:tc>
          <w:tcPr>
            <w:tcW w:w="1146" w:type="dxa"/>
            <w:tcBorders>
              <w:top w:val="nil"/>
              <w:left w:val="single" w:sz="4" w:space="0" w:color="auto"/>
              <w:bottom w:val="single" w:sz="4" w:space="0" w:color="auto"/>
              <w:right w:val="single" w:sz="4" w:space="0" w:color="auto"/>
            </w:tcBorders>
            <w:shd w:val="clear" w:color="000000" w:fill="F2DCDB"/>
            <w:noWrap/>
            <w:vAlign w:val="bottom"/>
            <w:hideMark/>
          </w:tcPr>
          <w:p w:rsidR="001658F5" w:rsidRPr="009A609D" w:rsidRDefault="001658F5" w:rsidP="001658F5">
            <w:pPr>
              <w:spacing w:after="0" w:line="240" w:lineRule="auto"/>
              <w:jc w:val="center"/>
              <w:rPr>
                <w:rFonts w:ascii="Arial" w:eastAsia="Times New Roman" w:hAnsi="Arial" w:cs="Arial"/>
                <w:b/>
                <w:bCs/>
                <w:color w:val="000000"/>
                <w:sz w:val="18"/>
                <w:szCs w:val="18"/>
                <w:lang w:eastAsia="es-CR"/>
              </w:rPr>
            </w:pPr>
            <w:r w:rsidRPr="009A609D">
              <w:rPr>
                <w:rFonts w:ascii="Arial" w:eastAsia="Times New Roman" w:hAnsi="Arial" w:cs="Arial"/>
                <w:b/>
                <w:bCs/>
                <w:color w:val="000000"/>
                <w:sz w:val="18"/>
                <w:szCs w:val="18"/>
                <w:lang w:eastAsia="es-CR"/>
              </w:rPr>
              <w:t>Objetivo</w:t>
            </w:r>
          </w:p>
        </w:tc>
        <w:tc>
          <w:tcPr>
            <w:tcW w:w="1129" w:type="dxa"/>
            <w:tcBorders>
              <w:top w:val="nil"/>
              <w:left w:val="nil"/>
              <w:bottom w:val="single" w:sz="4" w:space="0" w:color="auto"/>
              <w:right w:val="single" w:sz="4" w:space="0" w:color="auto"/>
            </w:tcBorders>
            <w:shd w:val="clear" w:color="000000" w:fill="F2DCDB"/>
            <w:noWrap/>
            <w:vAlign w:val="bottom"/>
            <w:hideMark/>
          </w:tcPr>
          <w:p w:rsidR="001658F5" w:rsidRPr="009A609D" w:rsidRDefault="001658F5" w:rsidP="001658F5">
            <w:pPr>
              <w:spacing w:after="0" w:line="240" w:lineRule="auto"/>
              <w:jc w:val="center"/>
              <w:rPr>
                <w:rFonts w:ascii="Arial" w:eastAsia="Times New Roman" w:hAnsi="Arial" w:cs="Arial"/>
                <w:b/>
                <w:bCs/>
                <w:color w:val="000000"/>
                <w:sz w:val="18"/>
                <w:szCs w:val="18"/>
                <w:lang w:eastAsia="es-CR"/>
              </w:rPr>
            </w:pPr>
            <w:r w:rsidRPr="009A609D">
              <w:rPr>
                <w:rFonts w:ascii="Arial" w:eastAsia="Times New Roman" w:hAnsi="Arial" w:cs="Arial"/>
                <w:b/>
                <w:bCs/>
                <w:color w:val="000000"/>
                <w:sz w:val="18"/>
                <w:szCs w:val="18"/>
                <w:lang w:eastAsia="es-CR"/>
              </w:rPr>
              <w:t>Meta</w:t>
            </w:r>
          </w:p>
        </w:tc>
        <w:tc>
          <w:tcPr>
            <w:tcW w:w="1147" w:type="dxa"/>
            <w:tcBorders>
              <w:top w:val="nil"/>
              <w:left w:val="nil"/>
              <w:bottom w:val="single" w:sz="4" w:space="0" w:color="auto"/>
              <w:right w:val="single" w:sz="4" w:space="0" w:color="auto"/>
            </w:tcBorders>
            <w:shd w:val="clear" w:color="000000" w:fill="F2DCDB"/>
            <w:noWrap/>
            <w:vAlign w:val="bottom"/>
            <w:hideMark/>
          </w:tcPr>
          <w:p w:rsidR="001658F5" w:rsidRPr="009A609D" w:rsidRDefault="001658F5" w:rsidP="001658F5">
            <w:pPr>
              <w:spacing w:after="0" w:line="240" w:lineRule="auto"/>
              <w:jc w:val="center"/>
              <w:rPr>
                <w:rFonts w:ascii="Arial" w:eastAsia="Times New Roman" w:hAnsi="Arial" w:cs="Arial"/>
                <w:b/>
                <w:bCs/>
                <w:color w:val="000000"/>
                <w:sz w:val="18"/>
                <w:szCs w:val="18"/>
                <w:lang w:eastAsia="es-CR"/>
              </w:rPr>
            </w:pPr>
            <w:r w:rsidRPr="009A609D">
              <w:rPr>
                <w:rFonts w:ascii="Arial" w:eastAsia="Times New Roman" w:hAnsi="Arial" w:cs="Arial"/>
                <w:b/>
                <w:bCs/>
                <w:color w:val="000000"/>
                <w:sz w:val="18"/>
                <w:szCs w:val="18"/>
                <w:lang w:eastAsia="es-CR"/>
              </w:rPr>
              <w:t>Acción</w:t>
            </w:r>
          </w:p>
        </w:tc>
      </w:tr>
      <w:tr w:rsidR="001658F5" w:rsidRPr="009A609D" w:rsidTr="001658F5">
        <w:trPr>
          <w:trHeight w:val="1743"/>
        </w:trPr>
        <w:tc>
          <w:tcPr>
            <w:tcW w:w="2432" w:type="dxa"/>
            <w:tcBorders>
              <w:top w:val="nil"/>
              <w:left w:val="single" w:sz="4" w:space="0" w:color="auto"/>
              <w:bottom w:val="single" w:sz="4" w:space="0" w:color="auto"/>
              <w:right w:val="single" w:sz="4" w:space="0" w:color="auto"/>
            </w:tcBorders>
            <w:shd w:val="clear" w:color="auto" w:fill="auto"/>
            <w:vAlign w:val="center"/>
            <w:hideMark/>
          </w:tcPr>
          <w:p w:rsidR="001658F5" w:rsidRPr="009A609D" w:rsidRDefault="001658F5" w:rsidP="001658F5">
            <w:pPr>
              <w:spacing w:after="0" w:line="240" w:lineRule="auto"/>
              <w:rPr>
                <w:rFonts w:ascii="Arial" w:eastAsia="Times New Roman" w:hAnsi="Arial" w:cs="Arial"/>
                <w:color w:val="000000"/>
                <w:sz w:val="20"/>
                <w:szCs w:val="20"/>
                <w:lang w:eastAsia="es-CR"/>
              </w:rPr>
            </w:pPr>
            <w:r w:rsidRPr="009A609D">
              <w:rPr>
                <w:rFonts w:ascii="Arial" w:eastAsia="Times New Roman" w:hAnsi="Arial" w:cs="Arial"/>
                <w:color w:val="000000"/>
                <w:sz w:val="20"/>
                <w:szCs w:val="20"/>
                <w:lang w:eastAsia="es-CR"/>
              </w:rPr>
              <w:t>0.02.04 Compensación de vacaciones</w:t>
            </w:r>
          </w:p>
        </w:tc>
        <w:tc>
          <w:tcPr>
            <w:tcW w:w="2089" w:type="dxa"/>
            <w:tcBorders>
              <w:top w:val="nil"/>
              <w:left w:val="nil"/>
              <w:bottom w:val="single" w:sz="4" w:space="0" w:color="auto"/>
              <w:right w:val="single" w:sz="4" w:space="0" w:color="auto"/>
            </w:tcBorders>
            <w:shd w:val="clear" w:color="auto" w:fill="auto"/>
            <w:noWrap/>
            <w:vAlign w:val="center"/>
            <w:hideMark/>
          </w:tcPr>
          <w:p w:rsidR="001658F5" w:rsidRPr="009A609D" w:rsidRDefault="001658F5" w:rsidP="001658F5">
            <w:pPr>
              <w:spacing w:after="0" w:line="240" w:lineRule="auto"/>
              <w:jc w:val="right"/>
              <w:rPr>
                <w:rFonts w:ascii="Arial" w:eastAsia="Times New Roman" w:hAnsi="Arial" w:cs="Arial"/>
                <w:color w:val="000000"/>
                <w:sz w:val="20"/>
                <w:szCs w:val="20"/>
                <w:lang w:eastAsia="es-CR"/>
              </w:rPr>
            </w:pPr>
            <w:r w:rsidRPr="009A609D">
              <w:rPr>
                <w:rFonts w:ascii="Arial" w:eastAsia="Times New Roman" w:hAnsi="Arial" w:cs="Arial"/>
                <w:color w:val="000000"/>
                <w:sz w:val="20"/>
                <w:szCs w:val="20"/>
                <w:lang w:eastAsia="es-CR"/>
              </w:rPr>
              <w:t xml:space="preserve">    141.841.000,00 </w:t>
            </w:r>
          </w:p>
        </w:tc>
        <w:tc>
          <w:tcPr>
            <w:tcW w:w="6193" w:type="dxa"/>
            <w:tcBorders>
              <w:top w:val="nil"/>
              <w:left w:val="nil"/>
              <w:bottom w:val="single" w:sz="4" w:space="0" w:color="auto"/>
              <w:right w:val="single" w:sz="4" w:space="0" w:color="auto"/>
            </w:tcBorders>
            <w:shd w:val="clear" w:color="auto" w:fill="auto"/>
            <w:vAlign w:val="center"/>
            <w:hideMark/>
          </w:tcPr>
          <w:p w:rsidR="001658F5" w:rsidRPr="009A609D" w:rsidRDefault="001658F5" w:rsidP="001658F5">
            <w:pPr>
              <w:spacing w:after="0" w:line="240" w:lineRule="auto"/>
              <w:jc w:val="both"/>
              <w:rPr>
                <w:rFonts w:ascii="Arial" w:eastAsia="Times New Roman" w:hAnsi="Arial" w:cs="Arial"/>
                <w:color w:val="000000"/>
                <w:sz w:val="20"/>
                <w:szCs w:val="20"/>
                <w:lang w:eastAsia="es-CR"/>
              </w:rPr>
            </w:pPr>
            <w:r w:rsidRPr="009A609D">
              <w:rPr>
                <w:rFonts w:ascii="Arial" w:eastAsia="Times New Roman" w:hAnsi="Arial" w:cs="Arial"/>
                <w:color w:val="000000"/>
                <w:sz w:val="20"/>
                <w:szCs w:val="20"/>
                <w:lang w:eastAsia="es-CR"/>
              </w:rPr>
              <w:t>La compensación de vacaciones, dentro del Cuerpo de Bomberos, es requerida, por la necesidad de mantener el mayor tiempo posible en servicio al personal. Lo anterior debido a la especialidad de las labores. Es esencial para la respuesta eficiente que, el Cuerpo de Bomberos asegure su permanencia del personal forma activa el mayor tiempo posible.</w:t>
            </w:r>
          </w:p>
        </w:tc>
        <w:tc>
          <w:tcPr>
            <w:tcW w:w="1146" w:type="dxa"/>
            <w:tcBorders>
              <w:top w:val="nil"/>
              <w:left w:val="nil"/>
              <w:bottom w:val="single" w:sz="4" w:space="0" w:color="auto"/>
              <w:right w:val="single" w:sz="4" w:space="0" w:color="auto"/>
            </w:tcBorders>
            <w:shd w:val="clear" w:color="auto" w:fill="auto"/>
            <w:noWrap/>
            <w:vAlign w:val="center"/>
            <w:hideMark/>
          </w:tcPr>
          <w:p w:rsidR="001658F5" w:rsidRPr="009A609D" w:rsidRDefault="001658F5" w:rsidP="001658F5">
            <w:pPr>
              <w:spacing w:after="0" w:line="240" w:lineRule="auto"/>
              <w:jc w:val="center"/>
              <w:rPr>
                <w:rFonts w:ascii="Arial" w:eastAsia="Times New Roman" w:hAnsi="Arial" w:cs="Arial"/>
                <w:color w:val="000000"/>
                <w:sz w:val="20"/>
                <w:szCs w:val="20"/>
                <w:lang w:eastAsia="es-CR"/>
              </w:rPr>
            </w:pPr>
            <w:r w:rsidRPr="009A609D">
              <w:rPr>
                <w:rFonts w:ascii="Arial" w:eastAsia="Times New Roman" w:hAnsi="Arial" w:cs="Arial"/>
                <w:color w:val="000000"/>
                <w:sz w:val="20"/>
                <w:szCs w:val="20"/>
                <w:lang w:eastAsia="es-CR"/>
              </w:rPr>
              <w:t>2. Talento Humano</w:t>
            </w:r>
          </w:p>
        </w:tc>
        <w:tc>
          <w:tcPr>
            <w:tcW w:w="1129" w:type="dxa"/>
            <w:tcBorders>
              <w:top w:val="nil"/>
              <w:left w:val="nil"/>
              <w:bottom w:val="single" w:sz="4" w:space="0" w:color="auto"/>
              <w:right w:val="single" w:sz="4" w:space="0" w:color="auto"/>
            </w:tcBorders>
            <w:shd w:val="clear" w:color="auto" w:fill="auto"/>
            <w:noWrap/>
            <w:vAlign w:val="center"/>
            <w:hideMark/>
          </w:tcPr>
          <w:p w:rsidR="001658F5" w:rsidRPr="009A609D" w:rsidRDefault="001658F5" w:rsidP="001658F5">
            <w:pPr>
              <w:spacing w:after="0" w:line="240" w:lineRule="auto"/>
              <w:jc w:val="center"/>
              <w:rPr>
                <w:rFonts w:ascii="Arial" w:eastAsia="Times New Roman" w:hAnsi="Arial" w:cs="Arial"/>
                <w:color w:val="000000"/>
                <w:sz w:val="20"/>
                <w:szCs w:val="20"/>
                <w:lang w:eastAsia="es-CR"/>
              </w:rPr>
            </w:pPr>
            <w:r w:rsidRPr="009A609D">
              <w:rPr>
                <w:rFonts w:ascii="Arial" w:eastAsia="Times New Roman" w:hAnsi="Arial" w:cs="Arial"/>
                <w:color w:val="000000"/>
                <w:sz w:val="20"/>
                <w:szCs w:val="20"/>
                <w:lang w:eastAsia="es-CR"/>
              </w:rPr>
              <w:t xml:space="preserve">2.2.1.1 </w:t>
            </w:r>
          </w:p>
        </w:tc>
        <w:tc>
          <w:tcPr>
            <w:tcW w:w="1147" w:type="dxa"/>
            <w:tcBorders>
              <w:top w:val="nil"/>
              <w:left w:val="nil"/>
              <w:bottom w:val="single" w:sz="4" w:space="0" w:color="auto"/>
              <w:right w:val="single" w:sz="4" w:space="0" w:color="auto"/>
            </w:tcBorders>
            <w:shd w:val="clear" w:color="auto" w:fill="auto"/>
            <w:noWrap/>
            <w:vAlign w:val="center"/>
            <w:hideMark/>
          </w:tcPr>
          <w:p w:rsidR="001658F5" w:rsidRPr="009A609D" w:rsidRDefault="001658F5" w:rsidP="001658F5">
            <w:pPr>
              <w:spacing w:after="0" w:line="240" w:lineRule="auto"/>
              <w:jc w:val="center"/>
              <w:rPr>
                <w:rFonts w:ascii="Arial" w:eastAsia="Times New Roman" w:hAnsi="Arial" w:cs="Arial"/>
                <w:color w:val="000000"/>
                <w:sz w:val="20"/>
                <w:szCs w:val="20"/>
                <w:lang w:eastAsia="es-CR"/>
              </w:rPr>
            </w:pPr>
            <w:r w:rsidRPr="009A609D">
              <w:rPr>
                <w:rFonts w:ascii="Arial" w:eastAsia="Times New Roman" w:hAnsi="Arial" w:cs="Arial"/>
                <w:color w:val="000000"/>
                <w:sz w:val="20"/>
                <w:szCs w:val="20"/>
                <w:lang w:eastAsia="es-CR"/>
              </w:rPr>
              <w:t xml:space="preserve">2.2.1.1..1 </w:t>
            </w:r>
          </w:p>
        </w:tc>
      </w:tr>
      <w:tr w:rsidR="001658F5" w:rsidRPr="009A609D" w:rsidTr="001658F5">
        <w:trPr>
          <w:trHeight w:val="1219"/>
        </w:trPr>
        <w:tc>
          <w:tcPr>
            <w:tcW w:w="2432" w:type="dxa"/>
            <w:tcBorders>
              <w:top w:val="nil"/>
              <w:left w:val="single" w:sz="4" w:space="0" w:color="auto"/>
              <w:bottom w:val="single" w:sz="4" w:space="0" w:color="auto"/>
              <w:right w:val="single" w:sz="4" w:space="0" w:color="auto"/>
            </w:tcBorders>
            <w:shd w:val="clear" w:color="auto" w:fill="auto"/>
            <w:vAlign w:val="center"/>
            <w:hideMark/>
          </w:tcPr>
          <w:p w:rsidR="001658F5" w:rsidRPr="009A609D" w:rsidRDefault="001658F5" w:rsidP="001658F5">
            <w:pPr>
              <w:spacing w:after="0" w:line="240" w:lineRule="auto"/>
              <w:rPr>
                <w:rFonts w:ascii="Arial" w:eastAsia="Times New Roman" w:hAnsi="Arial" w:cs="Arial"/>
                <w:color w:val="000000"/>
                <w:sz w:val="20"/>
                <w:szCs w:val="20"/>
                <w:lang w:eastAsia="es-CR"/>
              </w:rPr>
            </w:pPr>
            <w:r w:rsidRPr="009A609D">
              <w:rPr>
                <w:rFonts w:ascii="Arial" w:eastAsia="Times New Roman" w:hAnsi="Arial" w:cs="Arial"/>
                <w:color w:val="000000"/>
                <w:sz w:val="20"/>
                <w:szCs w:val="20"/>
                <w:lang w:eastAsia="es-CR"/>
              </w:rPr>
              <w:t>0.02.05 Dietas</w:t>
            </w:r>
          </w:p>
        </w:tc>
        <w:tc>
          <w:tcPr>
            <w:tcW w:w="2089" w:type="dxa"/>
            <w:tcBorders>
              <w:top w:val="nil"/>
              <w:left w:val="nil"/>
              <w:bottom w:val="single" w:sz="4" w:space="0" w:color="auto"/>
              <w:right w:val="single" w:sz="4" w:space="0" w:color="auto"/>
            </w:tcBorders>
            <w:shd w:val="clear" w:color="auto" w:fill="auto"/>
            <w:noWrap/>
            <w:vAlign w:val="center"/>
            <w:hideMark/>
          </w:tcPr>
          <w:p w:rsidR="001658F5" w:rsidRPr="009A609D" w:rsidRDefault="001658F5" w:rsidP="001658F5">
            <w:pPr>
              <w:spacing w:after="0" w:line="240" w:lineRule="auto"/>
              <w:jc w:val="right"/>
              <w:rPr>
                <w:rFonts w:ascii="Arial" w:eastAsia="Times New Roman" w:hAnsi="Arial" w:cs="Arial"/>
                <w:color w:val="000000"/>
                <w:sz w:val="20"/>
                <w:szCs w:val="20"/>
                <w:lang w:eastAsia="es-CR"/>
              </w:rPr>
            </w:pPr>
            <w:r w:rsidRPr="009A609D">
              <w:rPr>
                <w:rFonts w:ascii="Arial" w:eastAsia="Times New Roman" w:hAnsi="Arial" w:cs="Arial"/>
                <w:color w:val="000000"/>
                <w:sz w:val="20"/>
                <w:szCs w:val="20"/>
                <w:lang w:eastAsia="es-CR"/>
              </w:rPr>
              <w:t xml:space="preserve">        2.880.000,00 </w:t>
            </w:r>
          </w:p>
        </w:tc>
        <w:tc>
          <w:tcPr>
            <w:tcW w:w="6193" w:type="dxa"/>
            <w:tcBorders>
              <w:top w:val="nil"/>
              <w:left w:val="nil"/>
              <w:bottom w:val="single" w:sz="4" w:space="0" w:color="auto"/>
              <w:right w:val="single" w:sz="4" w:space="0" w:color="auto"/>
            </w:tcBorders>
            <w:shd w:val="clear" w:color="auto" w:fill="auto"/>
            <w:vAlign w:val="center"/>
            <w:hideMark/>
          </w:tcPr>
          <w:p w:rsidR="001658F5" w:rsidRPr="009A609D" w:rsidRDefault="001658F5" w:rsidP="001658F5">
            <w:pPr>
              <w:spacing w:after="0" w:line="240" w:lineRule="auto"/>
              <w:jc w:val="both"/>
              <w:rPr>
                <w:rFonts w:ascii="Arial" w:eastAsia="Times New Roman" w:hAnsi="Arial" w:cs="Arial"/>
                <w:color w:val="000000"/>
                <w:sz w:val="20"/>
                <w:szCs w:val="20"/>
                <w:lang w:eastAsia="es-CR"/>
              </w:rPr>
            </w:pPr>
            <w:r w:rsidRPr="009A609D">
              <w:rPr>
                <w:rFonts w:ascii="Arial" w:eastAsia="Times New Roman" w:hAnsi="Arial" w:cs="Arial"/>
                <w:color w:val="000000"/>
                <w:sz w:val="20"/>
                <w:szCs w:val="20"/>
                <w:lang w:eastAsia="es-CR"/>
              </w:rPr>
              <w:t xml:space="preserve">El componente se incluye para cubrir la retribución que se otorga a los miembros del Consejo Directivo del Cuerpo de Bomberos, según lo establecido en la Ley 8228, por su asistencia a las sesiones o reuniones del Órgano Colegiado en que fueron nombrados. Esta remuneración no determina la existencia de relación laboral. </w:t>
            </w:r>
          </w:p>
        </w:tc>
        <w:tc>
          <w:tcPr>
            <w:tcW w:w="1146" w:type="dxa"/>
            <w:tcBorders>
              <w:top w:val="nil"/>
              <w:left w:val="nil"/>
              <w:bottom w:val="single" w:sz="4" w:space="0" w:color="auto"/>
              <w:right w:val="single" w:sz="4" w:space="0" w:color="auto"/>
            </w:tcBorders>
            <w:shd w:val="clear" w:color="auto" w:fill="auto"/>
            <w:noWrap/>
            <w:vAlign w:val="center"/>
            <w:hideMark/>
          </w:tcPr>
          <w:p w:rsidR="001658F5" w:rsidRPr="009A609D" w:rsidRDefault="001658F5" w:rsidP="001658F5">
            <w:pPr>
              <w:spacing w:after="0" w:line="240" w:lineRule="auto"/>
              <w:jc w:val="center"/>
              <w:rPr>
                <w:rFonts w:ascii="Arial" w:eastAsia="Times New Roman" w:hAnsi="Arial" w:cs="Arial"/>
                <w:color w:val="000000"/>
                <w:sz w:val="20"/>
                <w:szCs w:val="20"/>
                <w:lang w:eastAsia="es-CR"/>
              </w:rPr>
            </w:pPr>
            <w:r w:rsidRPr="009A609D">
              <w:rPr>
                <w:rFonts w:ascii="Arial" w:eastAsia="Times New Roman" w:hAnsi="Arial" w:cs="Arial"/>
                <w:color w:val="000000"/>
                <w:sz w:val="20"/>
                <w:szCs w:val="20"/>
                <w:lang w:eastAsia="es-CR"/>
              </w:rPr>
              <w:t>2. Talento Humano</w:t>
            </w:r>
          </w:p>
        </w:tc>
        <w:tc>
          <w:tcPr>
            <w:tcW w:w="1129" w:type="dxa"/>
            <w:tcBorders>
              <w:top w:val="nil"/>
              <w:left w:val="nil"/>
              <w:bottom w:val="single" w:sz="4" w:space="0" w:color="auto"/>
              <w:right w:val="single" w:sz="4" w:space="0" w:color="auto"/>
            </w:tcBorders>
            <w:shd w:val="clear" w:color="auto" w:fill="auto"/>
            <w:noWrap/>
            <w:vAlign w:val="center"/>
            <w:hideMark/>
          </w:tcPr>
          <w:p w:rsidR="001658F5" w:rsidRPr="009A609D" w:rsidRDefault="001658F5" w:rsidP="001658F5">
            <w:pPr>
              <w:spacing w:after="0" w:line="240" w:lineRule="auto"/>
              <w:jc w:val="center"/>
              <w:rPr>
                <w:rFonts w:ascii="Arial" w:eastAsia="Times New Roman" w:hAnsi="Arial" w:cs="Arial"/>
                <w:color w:val="000000"/>
                <w:sz w:val="20"/>
                <w:szCs w:val="20"/>
                <w:lang w:eastAsia="es-CR"/>
              </w:rPr>
            </w:pPr>
            <w:r w:rsidRPr="009A609D">
              <w:rPr>
                <w:rFonts w:ascii="Arial" w:eastAsia="Times New Roman" w:hAnsi="Arial" w:cs="Arial"/>
                <w:color w:val="000000"/>
                <w:sz w:val="20"/>
                <w:szCs w:val="20"/>
                <w:lang w:eastAsia="es-CR"/>
              </w:rPr>
              <w:t xml:space="preserve">2.2.1.1 </w:t>
            </w:r>
          </w:p>
        </w:tc>
        <w:tc>
          <w:tcPr>
            <w:tcW w:w="1147" w:type="dxa"/>
            <w:tcBorders>
              <w:top w:val="nil"/>
              <w:left w:val="nil"/>
              <w:bottom w:val="single" w:sz="4" w:space="0" w:color="auto"/>
              <w:right w:val="single" w:sz="4" w:space="0" w:color="auto"/>
            </w:tcBorders>
            <w:shd w:val="clear" w:color="auto" w:fill="auto"/>
            <w:noWrap/>
            <w:vAlign w:val="center"/>
            <w:hideMark/>
          </w:tcPr>
          <w:p w:rsidR="001658F5" w:rsidRPr="009A609D" w:rsidRDefault="001658F5" w:rsidP="001658F5">
            <w:pPr>
              <w:spacing w:after="0" w:line="240" w:lineRule="auto"/>
              <w:jc w:val="center"/>
              <w:rPr>
                <w:rFonts w:ascii="Arial" w:eastAsia="Times New Roman" w:hAnsi="Arial" w:cs="Arial"/>
                <w:color w:val="000000"/>
                <w:sz w:val="20"/>
                <w:szCs w:val="20"/>
                <w:lang w:eastAsia="es-CR"/>
              </w:rPr>
            </w:pPr>
            <w:r w:rsidRPr="009A609D">
              <w:rPr>
                <w:rFonts w:ascii="Arial" w:eastAsia="Times New Roman" w:hAnsi="Arial" w:cs="Arial"/>
                <w:color w:val="000000"/>
                <w:sz w:val="20"/>
                <w:szCs w:val="20"/>
                <w:lang w:eastAsia="es-CR"/>
              </w:rPr>
              <w:t xml:space="preserve">2.2.1.1..1 </w:t>
            </w:r>
          </w:p>
        </w:tc>
      </w:tr>
      <w:tr w:rsidR="001658F5" w:rsidRPr="009A609D" w:rsidTr="001658F5">
        <w:trPr>
          <w:trHeight w:val="1219"/>
        </w:trPr>
        <w:tc>
          <w:tcPr>
            <w:tcW w:w="2432" w:type="dxa"/>
            <w:tcBorders>
              <w:top w:val="nil"/>
              <w:left w:val="single" w:sz="4" w:space="0" w:color="auto"/>
              <w:bottom w:val="single" w:sz="4" w:space="0" w:color="auto"/>
              <w:right w:val="single" w:sz="4" w:space="0" w:color="auto"/>
            </w:tcBorders>
            <w:shd w:val="clear" w:color="auto" w:fill="auto"/>
            <w:vAlign w:val="center"/>
            <w:hideMark/>
          </w:tcPr>
          <w:p w:rsidR="001658F5" w:rsidRPr="009A609D" w:rsidRDefault="001658F5" w:rsidP="001658F5">
            <w:pPr>
              <w:spacing w:after="0" w:line="240" w:lineRule="auto"/>
              <w:rPr>
                <w:rFonts w:ascii="Arial" w:eastAsia="Times New Roman" w:hAnsi="Arial" w:cs="Arial"/>
                <w:color w:val="000000"/>
                <w:sz w:val="20"/>
                <w:szCs w:val="20"/>
                <w:lang w:eastAsia="es-CR"/>
              </w:rPr>
            </w:pPr>
            <w:r w:rsidRPr="009A609D">
              <w:rPr>
                <w:rFonts w:ascii="Arial" w:eastAsia="Times New Roman" w:hAnsi="Arial" w:cs="Arial"/>
                <w:color w:val="000000"/>
                <w:sz w:val="20"/>
                <w:szCs w:val="20"/>
                <w:lang w:eastAsia="es-CR"/>
              </w:rPr>
              <w:t>0.03.01 Retribución por años servidos</w:t>
            </w:r>
          </w:p>
        </w:tc>
        <w:tc>
          <w:tcPr>
            <w:tcW w:w="2089" w:type="dxa"/>
            <w:tcBorders>
              <w:top w:val="nil"/>
              <w:left w:val="nil"/>
              <w:bottom w:val="single" w:sz="4" w:space="0" w:color="auto"/>
              <w:right w:val="single" w:sz="4" w:space="0" w:color="auto"/>
            </w:tcBorders>
            <w:shd w:val="clear" w:color="auto" w:fill="auto"/>
            <w:noWrap/>
            <w:vAlign w:val="center"/>
            <w:hideMark/>
          </w:tcPr>
          <w:p w:rsidR="001658F5" w:rsidRPr="009A609D" w:rsidRDefault="001658F5" w:rsidP="001658F5">
            <w:pPr>
              <w:spacing w:after="0" w:line="240" w:lineRule="auto"/>
              <w:jc w:val="right"/>
              <w:rPr>
                <w:rFonts w:ascii="Arial" w:eastAsia="Times New Roman" w:hAnsi="Arial" w:cs="Arial"/>
                <w:color w:val="000000"/>
                <w:sz w:val="20"/>
                <w:szCs w:val="20"/>
                <w:lang w:eastAsia="es-CR"/>
              </w:rPr>
            </w:pPr>
            <w:r w:rsidRPr="009A609D">
              <w:rPr>
                <w:rFonts w:ascii="Arial" w:eastAsia="Times New Roman" w:hAnsi="Arial" w:cs="Arial"/>
                <w:color w:val="000000"/>
                <w:sz w:val="20"/>
                <w:szCs w:val="20"/>
                <w:lang w:eastAsia="es-CR"/>
              </w:rPr>
              <w:t xml:space="preserve"> 4.137.902.000,00 </w:t>
            </w:r>
          </w:p>
        </w:tc>
        <w:tc>
          <w:tcPr>
            <w:tcW w:w="6193" w:type="dxa"/>
            <w:tcBorders>
              <w:top w:val="nil"/>
              <w:left w:val="nil"/>
              <w:bottom w:val="single" w:sz="4" w:space="0" w:color="auto"/>
              <w:right w:val="single" w:sz="4" w:space="0" w:color="auto"/>
            </w:tcBorders>
            <w:shd w:val="clear" w:color="auto" w:fill="auto"/>
            <w:vAlign w:val="center"/>
            <w:hideMark/>
          </w:tcPr>
          <w:p w:rsidR="001658F5" w:rsidRPr="009A609D" w:rsidRDefault="001658F5" w:rsidP="001658F5">
            <w:pPr>
              <w:spacing w:after="0" w:line="240" w:lineRule="auto"/>
              <w:jc w:val="both"/>
              <w:rPr>
                <w:rFonts w:ascii="Arial" w:eastAsia="Times New Roman" w:hAnsi="Arial" w:cs="Arial"/>
                <w:color w:val="000000"/>
                <w:sz w:val="20"/>
                <w:szCs w:val="20"/>
                <w:lang w:eastAsia="es-CR"/>
              </w:rPr>
            </w:pPr>
            <w:r w:rsidRPr="009A609D">
              <w:rPr>
                <w:rFonts w:ascii="Arial" w:eastAsia="Times New Roman" w:hAnsi="Arial" w:cs="Arial"/>
                <w:color w:val="000000"/>
                <w:sz w:val="20"/>
                <w:szCs w:val="20"/>
                <w:lang w:eastAsia="es-CR"/>
              </w:rPr>
              <w:t xml:space="preserve">La retribución por años servidos, conocidas como anualidades, es parte integral del pago según lo establecido en la Convención Colectiva que rige para los funcionarios del Cuerpo de Bomberos.  </w:t>
            </w:r>
          </w:p>
        </w:tc>
        <w:tc>
          <w:tcPr>
            <w:tcW w:w="1146" w:type="dxa"/>
            <w:tcBorders>
              <w:top w:val="nil"/>
              <w:left w:val="nil"/>
              <w:bottom w:val="single" w:sz="4" w:space="0" w:color="auto"/>
              <w:right w:val="single" w:sz="4" w:space="0" w:color="auto"/>
            </w:tcBorders>
            <w:shd w:val="clear" w:color="auto" w:fill="auto"/>
            <w:noWrap/>
            <w:vAlign w:val="center"/>
            <w:hideMark/>
          </w:tcPr>
          <w:p w:rsidR="001658F5" w:rsidRPr="009A609D" w:rsidRDefault="001658F5" w:rsidP="001658F5">
            <w:pPr>
              <w:spacing w:after="0" w:line="240" w:lineRule="auto"/>
              <w:jc w:val="center"/>
              <w:rPr>
                <w:rFonts w:ascii="Arial" w:eastAsia="Times New Roman" w:hAnsi="Arial" w:cs="Arial"/>
                <w:color w:val="000000"/>
                <w:sz w:val="20"/>
                <w:szCs w:val="20"/>
                <w:lang w:eastAsia="es-CR"/>
              </w:rPr>
            </w:pPr>
            <w:r w:rsidRPr="009A609D">
              <w:rPr>
                <w:rFonts w:ascii="Arial" w:eastAsia="Times New Roman" w:hAnsi="Arial" w:cs="Arial"/>
                <w:color w:val="000000"/>
                <w:sz w:val="20"/>
                <w:szCs w:val="20"/>
                <w:lang w:eastAsia="es-CR"/>
              </w:rPr>
              <w:t>2. Talento Humano</w:t>
            </w:r>
          </w:p>
        </w:tc>
        <w:tc>
          <w:tcPr>
            <w:tcW w:w="1129" w:type="dxa"/>
            <w:tcBorders>
              <w:top w:val="nil"/>
              <w:left w:val="nil"/>
              <w:bottom w:val="single" w:sz="4" w:space="0" w:color="auto"/>
              <w:right w:val="single" w:sz="4" w:space="0" w:color="auto"/>
            </w:tcBorders>
            <w:shd w:val="clear" w:color="auto" w:fill="auto"/>
            <w:noWrap/>
            <w:vAlign w:val="center"/>
            <w:hideMark/>
          </w:tcPr>
          <w:p w:rsidR="001658F5" w:rsidRPr="009A609D" w:rsidRDefault="001658F5" w:rsidP="001658F5">
            <w:pPr>
              <w:spacing w:after="0" w:line="240" w:lineRule="auto"/>
              <w:jc w:val="center"/>
              <w:rPr>
                <w:rFonts w:ascii="Arial" w:eastAsia="Times New Roman" w:hAnsi="Arial" w:cs="Arial"/>
                <w:color w:val="000000"/>
                <w:sz w:val="20"/>
                <w:szCs w:val="20"/>
                <w:lang w:eastAsia="es-CR"/>
              </w:rPr>
            </w:pPr>
            <w:r w:rsidRPr="009A609D">
              <w:rPr>
                <w:rFonts w:ascii="Arial" w:eastAsia="Times New Roman" w:hAnsi="Arial" w:cs="Arial"/>
                <w:color w:val="000000"/>
                <w:sz w:val="20"/>
                <w:szCs w:val="20"/>
                <w:lang w:eastAsia="es-CR"/>
              </w:rPr>
              <w:t xml:space="preserve">2.2.1.1 </w:t>
            </w:r>
          </w:p>
        </w:tc>
        <w:tc>
          <w:tcPr>
            <w:tcW w:w="1147" w:type="dxa"/>
            <w:tcBorders>
              <w:top w:val="nil"/>
              <w:left w:val="nil"/>
              <w:bottom w:val="single" w:sz="4" w:space="0" w:color="auto"/>
              <w:right w:val="single" w:sz="4" w:space="0" w:color="auto"/>
            </w:tcBorders>
            <w:shd w:val="clear" w:color="auto" w:fill="auto"/>
            <w:noWrap/>
            <w:vAlign w:val="center"/>
            <w:hideMark/>
          </w:tcPr>
          <w:p w:rsidR="001658F5" w:rsidRPr="009A609D" w:rsidRDefault="001658F5" w:rsidP="001658F5">
            <w:pPr>
              <w:spacing w:after="0" w:line="240" w:lineRule="auto"/>
              <w:jc w:val="center"/>
              <w:rPr>
                <w:rFonts w:ascii="Arial" w:eastAsia="Times New Roman" w:hAnsi="Arial" w:cs="Arial"/>
                <w:color w:val="000000"/>
                <w:sz w:val="20"/>
                <w:szCs w:val="20"/>
                <w:lang w:eastAsia="es-CR"/>
              </w:rPr>
            </w:pPr>
            <w:r w:rsidRPr="009A609D">
              <w:rPr>
                <w:rFonts w:ascii="Arial" w:eastAsia="Times New Roman" w:hAnsi="Arial" w:cs="Arial"/>
                <w:color w:val="000000"/>
                <w:sz w:val="20"/>
                <w:szCs w:val="20"/>
                <w:lang w:eastAsia="es-CR"/>
              </w:rPr>
              <w:t xml:space="preserve">2.2.1.1..1 </w:t>
            </w:r>
          </w:p>
        </w:tc>
      </w:tr>
      <w:tr w:rsidR="001658F5" w:rsidRPr="009A609D" w:rsidTr="001658F5">
        <w:trPr>
          <w:trHeight w:val="1045"/>
        </w:trPr>
        <w:tc>
          <w:tcPr>
            <w:tcW w:w="2432" w:type="dxa"/>
            <w:tcBorders>
              <w:top w:val="nil"/>
              <w:left w:val="single" w:sz="4" w:space="0" w:color="auto"/>
              <w:bottom w:val="single" w:sz="4" w:space="0" w:color="auto"/>
              <w:right w:val="single" w:sz="4" w:space="0" w:color="auto"/>
            </w:tcBorders>
            <w:shd w:val="clear" w:color="auto" w:fill="auto"/>
            <w:vAlign w:val="center"/>
            <w:hideMark/>
          </w:tcPr>
          <w:p w:rsidR="001658F5" w:rsidRPr="009A609D" w:rsidRDefault="001658F5" w:rsidP="001658F5">
            <w:pPr>
              <w:spacing w:after="0" w:line="240" w:lineRule="auto"/>
              <w:rPr>
                <w:rFonts w:ascii="Arial" w:eastAsia="Times New Roman" w:hAnsi="Arial" w:cs="Arial"/>
                <w:color w:val="000000"/>
                <w:sz w:val="20"/>
                <w:szCs w:val="20"/>
                <w:lang w:eastAsia="es-CR"/>
              </w:rPr>
            </w:pPr>
            <w:r w:rsidRPr="009A609D">
              <w:rPr>
                <w:rFonts w:ascii="Arial" w:eastAsia="Times New Roman" w:hAnsi="Arial" w:cs="Arial"/>
                <w:color w:val="000000"/>
                <w:sz w:val="20"/>
                <w:szCs w:val="20"/>
                <w:lang w:eastAsia="es-CR"/>
              </w:rPr>
              <w:t xml:space="preserve">0.03.02 </w:t>
            </w:r>
            <w:proofErr w:type="spellStart"/>
            <w:r w:rsidRPr="009A609D">
              <w:rPr>
                <w:rFonts w:ascii="Arial" w:eastAsia="Times New Roman" w:hAnsi="Arial" w:cs="Arial"/>
                <w:color w:val="000000"/>
                <w:sz w:val="20"/>
                <w:szCs w:val="20"/>
                <w:lang w:eastAsia="es-CR"/>
              </w:rPr>
              <w:t>Restric</w:t>
            </w:r>
            <w:proofErr w:type="spellEnd"/>
            <w:r w:rsidRPr="009A609D">
              <w:rPr>
                <w:rFonts w:ascii="Arial" w:eastAsia="Times New Roman" w:hAnsi="Arial" w:cs="Arial"/>
                <w:color w:val="000000"/>
                <w:sz w:val="20"/>
                <w:szCs w:val="20"/>
                <w:lang w:eastAsia="es-CR"/>
              </w:rPr>
              <w:t xml:space="preserve"> al ejercicio liberal  la profe</w:t>
            </w:r>
          </w:p>
        </w:tc>
        <w:tc>
          <w:tcPr>
            <w:tcW w:w="2089" w:type="dxa"/>
            <w:tcBorders>
              <w:top w:val="nil"/>
              <w:left w:val="nil"/>
              <w:bottom w:val="single" w:sz="4" w:space="0" w:color="auto"/>
              <w:right w:val="single" w:sz="4" w:space="0" w:color="auto"/>
            </w:tcBorders>
            <w:shd w:val="clear" w:color="auto" w:fill="auto"/>
            <w:noWrap/>
            <w:vAlign w:val="center"/>
            <w:hideMark/>
          </w:tcPr>
          <w:p w:rsidR="001658F5" w:rsidRPr="009A609D" w:rsidRDefault="005E78C6" w:rsidP="001658F5">
            <w:pPr>
              <w:spacing w:after="0" w:line="240" w:lineRule="auto"/>
              <w:jc w:val="right"/>
              <w:rPr>
                <w:rFonts w:ascii="Arial" w:eastAsia="Times New Roman" w:hAnsi="Arial" w:cs="Arial"/>
                <w:color w:val="000000"/>
                <w:sz w:val="20"/>
                <w:szCs w:val="20"/>
                <w:lang w:eastAsia="es-CR"/>
              </w:rPr>
            </w:pPr>
            <w:r w:rsidRPr="005E78C6">
              <w:rPr>
                <w:rFonts w:ascii="Arial" w:eastAsia="Times New Roman" w:hAnsi="Arial" w:cs="Arial"/>
                <w:color w:val="000000"/>
                <w:sz w:val="20"/>
                <w:szCs w:val="20"/>
                <w:lang w:eastAsia="es-CR"/>
              </w:rPr>
              <w:t>275.040.000,00</w:t>
            </w:r>
          </w:p>
        </w:tc>
        <w:tc>
          <w:tcPr>
            <w:tcW w:w="6193" w:type="dxa"/>
            <w:tcBorders>
              <w:top w:val="nil"/>
              <w:left w:val="nil"/>
              <w:bottom w:val="single" w:sz="4" w:space="0" w:color="auto"/>
              <w:right w:val="single" w:sz="4" w:space="0" w:color="auto"/>
            </w:tcBorders>
            <w:shd w:val="clear" w:color="auto" w:fill="auto"/>
            <w:vAlign w:val="center"/>
            <w:hideMark/>
          </w:tcPr>
          <w:p w:rsidR="001658F5" w:rsidRPr="009A609D" w:rsidRDefault="001658F5" w:rsidP="001658F5">
            <w:pPr>
              <w:spacing w:after="0" w:line="240" w:lineRule="auto"/>
              <w:jc w:val="both"/>
              <w:rPr>
                <w:rFonts w:ascii="Arial" w:eastAsia="Times New Roman" w:hAnsi="Arial" w:cs="Arial"/>
                <w:color w:val="000000"/>
                <w:sz w:val="20"/>
                <w:szCs w:val="20"/>
                <w:lang w:eastAsia="es-CR"/>
              </w:rPr>
            </w:pPr>
            <w:r w:rsidRPr="009A609D">
              <w:rPr>
                <w:rFonts w:ascii="Arial" w:eastAsia="Times New Roman" w:hAnsi="Arial" w:cs="Arial"/>
                <w:color w:val="000000"/>
                <w:sz w:val="20"/>
                <w:szCs w:val="20"/>
                <w:lang w:eastAsia="es-CR"/>
              </w:rPr>
              <w:t xml:space="preserve">Este componente cubre los pagos de dedicación exclusiva para profesionales de categoría 24 en adelante según lo establecido en la Convención Colectiva que rige para los funcionarios del Cuerpo de Bomberos. </w:t>
            </w:r>
          </w:p>
        </w:tc>
        <w:tc>
          <w:tcPr>
            <w:tcW w:w="1146" w:type="dxa"/>
            <w:tcBorders>
              <w:top w:val="nil"/>
              <w:left w:val="nil"/>
              <w:bottom w:val="single" w:sz="4" w:space="0" w:color="auto"/>
              <w:right w:val="single" w:sz="4" w:space="0" w:color="auto"/>
            </w:tcBorders>
            <w:shd w:val="clear" w:color="auto" w:fill="auto"/>
            <w:noWrap/>
            <w:vAlign w:val="center"/>
            <w:hideMark/>
          </w:tcPr>
          <w:p w:rsidR="001658F5" w:rsidRPr="009A609D" w:rsidRDefault="001658F5" w:rsidP="001658F5">
            <w:pPr>
              <w:spacing w:after="0" w:line="240" w:lineRule="auto"/>
              <w:jc w:val="center"/>
              <w:rPr>
                <w:rFonts w:ascii="Arial" w:eastAsia="Times New Roman" w:hAnsi="Arial" w:cs="Arial"/>
                <w:color w:val="000000"/>
                <w:sz w:val="20"/>
                <w:szCs w:val="20"/>
                <w:lang w:eastAsia="es-CR"/>
              </w:rPr>
            </w:pPr>
            <w:r w:rsidRPr="009A609D">
              <w:rPr>
                <w:rFonts w:ascii="Arial" w:eastAsia="Times New Roman" w:hAnsi="Arial" w:cs="Arial"/>
                <w:color w:val="000000"/>
                <w:sz w:val="20"/>
                <w:szCs w:val="20"/>
                <w:lang w:eastAsia="es-CR"/>
              </w:rPr>
              <w:t>2. Talento Humano</w:t>
            </w:r>
          </w:p>
        </w:tc>
        <w:tc>
          <w:tcPr>
            <w:tcW w:w="1129" w:type="dxa"/>
            <w:tcBorders>
              <w:top w:val="nil"/>
              <w:left w:val="nil"/>
              <w:bottom w:val="single" w:sz="4" w:space="0" w:color="auto"/>
              <w:right w:val="single" w:sz="4" w:space="0" w:color="auto"/>
            </w:tcBorders>
            <w:shd w:val="clear" w:color="auto" w:fill="auto"/>
            <w:noWrap/>
            <w:vAlign w:val="center"/>
            <w:hideMark/>
          </w:tcPr>
          <w:p w:rsidR="001658F5" w:rsidRPr="009A609D" w:rsidRDefault="001658F5" w:rsidP="001658F5">
            <w:pPr>
              <w:spacing w:after="0" w:line="240" w:lineRule="auto"/>
              <w:jc w:val="center"/>
              <w:rPr>
                <w:rFonts w:ascii="Arial" w:eastAsia="Times New Roman" w:hAnsi="Arial" w:cs="Arial"/>
                <w:color w:val="000000"/>
                <w:sz w:val="20"/>
                <w:szCs w:val="20"/>
                <w:lang w:eastAsia="es-CR"/>
              </w:rPr>
            </w:pPr>
            <w:r w:rsidRPr="009A609D">
              <w:rPr>
                <w:rFonts w:ascii="Arial" w:eastAsia="Times New Roman" w:hAnsi="Arial" w:cs="Arial"/>
                <w:color w:val="000000"/>
                <w:sz w:val="20"/>
                <w:szCs w:val="20"/>
                <w:lang w:eastAsia="es-CR"/>
              </w:rPr>
              <w:t xml:space="preserve">2.2.1.1 </w:t>
            </w:r>
          </w:p>
        </w:tc>
        <w:tc>
          <w:tcPr>
            <w:tcW w:w="1147" w:type="dxa"/>
            <w:tcBorders>
              <w:top w:val="nil"/>
              <w:left w:val="nil"/>
              <w:bottom w:val="single" w:sz="4" w:space="0" w:color="auto"/>
              <w:right w:val="single" w:sz="4" w:space="0" w:color="auto"/>
            </w:tcBorders>
            <w:shd w:val="clear" w:color="auto" w:fill="auto"/>
            <w:noWrap/>
            <w:vAlign w:val="center"/>
            <w:hideMark/>
          </w:tcPr>
          <w:p w:rsidR="001658F5" w:rsidRPr="009A609D" w:rsidRDefault="001658F5" w:rsidP="001658F5">
            <w:pPr>
              <w:spacing w:after="0" w:line="240" w:lineRule="auto"/>
              <w:jc w:val="center"/>
              <w:rPr>
                <w:rFonts w:ascii="Arial" w:eastAsia="Times New Roman" w:hAnsi="Arial" w:cs="Arial"/>
                <w:color w:val="000000"/>
                <w:sz w:val="20"/>
                <w:szCs w:val="20"/>
                <w:lang w:eastAsia="es-CR"/>
              </w:rPr>
            </w:pPr>
            <w:r w:rsidRPr="009A609D">
              <w:rPr>
                <w:rFonts w:ascii="Arial" w:eastAsia="Times New Roman" w:hAnsi="Arial" w:cs="Arial"/>
                <w:color w:val="000000"/>
                <w:sz w:val="20"/>
                <w:szCs w:val="20"/>
                <w:lang w:eastAsia="es-CR"/>
              </w:rPr>
              <w:t xml:space="preserve">2.2.1.1..1 </w:t>
            </w:r>
          </w:p>
        </w:tc>
      </w:tr>
      <w:tr w:rsidR="001658F5" w:rsidRPr="009A609D" w:rsidTr="001658F5">
        <w:trPr>
          <w:trHeight w:val="696"/>
        </w:trPr>
        <w:tc>
          <w:tcPr>
            <w:tcW w:w="2432" w:type="dxa"/>
            <w:tcBorders>
              <w:top w:val="nil"/>
              <w:left w:val="single" w:sz="4" w:space="0" w:color="auto"/>
              <w:bottom w:val="single" w:sz="4" w:space="0" w:color="auto"/>
              <w:right w:val="single" w:sz="4" w:space="0" w:color="auto"/>
            </w:tcBorders>
            <w:shd w:val="clear" w:color="auto" w:fill="auto"/>
            <w:vAlign w:val="center"/>
            <w:hideMark/>
          </w:tcPr>
          <w:p w:rsidR="001658F5" w:rsidRPr="009A609D" w:rsidRDefault="001658F5" w:rsidP="001658F5">
            <w:pPr>
              <w:spacing w:after="0" w:line="240" w:lineRule="auto"/>
              <w:rPr>
                <w:rFonts w:ascii="Arial" w:eastAsia="Times New Roman" w:hAnsi="Arial" w:cs="Arial"/>
                <w:color w:val="000000"/>
                <w:sz w:val="20"/>
                <w:szCs w:val="20"/>
                <w:lang w:eastAsia="es-CR"/>
              </w:rPr>
            </w:pPr>
            <w:r w:rsidRPr="009A609D">
              <w:rPr>
                <w:rFonts w:ascii="Arial" w:eastAsia="Times New Roman" w:hAnsi="Arial" w:cs="Arial"/>
                <w:color w:val="000000"/>
                <w:sz w:val="20"/>
                <w:szCs w:val="20"/>
                <w:lang w:eastAsia="es-CR"/>
              </w:rPr>
              <w:t>0.03.03 Décimo tercer mes</w:t>
            </w:r>
          </w:p>
        </w:tc>
        <w:tc>
          <w:tcPr>
            <w:tcW w:w="2089" w:type="dxa"/>
            <w:tcBorders>
              <w:top w:val="nil"/>
              <w:left w:val="nil"/>
              <w:bottom w:val="single" w:sz="4" w:space="0" w:color="auto"/>
              <w:right w:val="single" w:sz="4" w:space="0" w:color="auto"/>
            </w:tcBorders>
            <w:shd w:val="clear" w:color="auto" w:fill="auto"/>
            <w:noWrap/>
            <w:vAlign w:val="center"/>
            <w:hideMark/>
          </w:tcPr>
          <w:p w:rsidR="001658F5" w:rsidRPr="009A609D" w:rsidRDefault="005E78C6" w:rsidP="001658F5">
            <w:pPr>
              <w:spacing w:after="0" w:line="240" w:lineRule="auto"/>
              <w:jc w:val="right"/>
              <w:rPr>
                <w:rFonts w:ascii="Arial" w:eastAsia="Times New Roman" w:hAnsi="Arial" w:cs="Arial"/>
                <w:color w:val="000000"/>
                <w:sz w:val="20"/>
                <w:szCs w:val="20"/>
                <w:lang w:eastAsia="es-CR"/>
              </w:rPr>
            </w:pPr>
            <w:r w:rsidRPr="005E78C6">
              <w:rPr>
                <w:rFonts w:ascii="Arial" w:eastAsia="Times New Roman" w:hAnsi="Arial" w:cs="Arial"/>
                <w:color w:val="000000"/>
                <w:sz w:val="20"/>
                <w:szCs w:val="20"/>
                <w:lang w:eastAsia="es-CR"/>
              </w:rPr>
              <w:t>1.112.849.000,00</w:t>
            </w:r>
          </w:p>
        </w:tc>
        <w:tc>
          <w:tcPr>
            <w:tcW w:w="6193" w:type="dxa"/>
            <w:tcBorders>
              <w:top w:val="nil"/>
              <w:left w:val="nil"/>
              <w:bottom w:val="single" w:sz="4" w:space="0" w:color="auto"/>
              <w:right w:val="single" w:sz="4" w:space="0" w:color="auto"/>
            </w:tcBorders>
            <w:shd w:val="clear" w:color="auto" w:fill="auto"/>
            <w:vAlign w:val="center"/>
            <w:hideMark/>
          </w:tcPr>
          <w:p w:rsidR="001658F5" w:rsidRPr="009A609D" w:rsidRDefault="001658F5" w:rsidP="001658F5">
            <w:pPr>
              <w:spacing w:after="0" w:line="240" w:lineRule="auto"/>
              <w:jc w:val="both"/>
              <w:rPr>
                <w:rFonts w:ascii="Arial" w:eastAsia="Times New Roman" w:hAnsi="Arial" w:cs="Arial"/>
                <w:color w:val="000000"/>
                <w:sz w:val="20"/>
                <w:szCs w:val="20"/>
                <w:lang w:eastAsia="es-CR"/>
              </w:rPr>
            </w:pPr>
            <w:r w:rsidRPr="009A609D">
              <w:rPr>
                <w:rFonts w:ascii="Arial" w:eastAsia="Times New Roman" w:hAnsi="Arial" w:cs="Arial"/>
                <w:color w:val="000000"/>
                <w:sz w:val="20"/>
                <w:szCs w:val="20"/>
                <w:lang w:eastAsia="es-CR"/>
              </w:rPr>
              <w:t xml:space="preserve">Este componente del pago de salario, conocido como aguinaldo, es parte integral del pago según lo establecido en la Convención Colectiva que rige para los funcionarios del Cuerpo de Bomberos.  </w:t>
            </w:r>
          </w:p>
        </w:tc>
        <w:tc>
          <w:tcPr>
            <w:tcW w:w="1146" w:type="dxa"/>
            <w:tcBorders>
              <w:top w:val="nil"/>
              <w:left w:val="nil"/>
              <w:bottom w:val="single" w:sz="4" w:space="0" w:color="auto"/>
              <w:right w:val="single" w:sz="4" w:space="0" w:color="auto"/>
            </w:tcBorders>
            <w:shd w:val="clear" w:color="auto" w:fill="auto"/>
            <w:noWrap/>
            <w:vAlign w:val="center"/>
            <w:hideMark/>
          </w:tcPr>
          <w:p w:rsidR="001658F5" w:rsidRPr="009A609D" w:rsidRDefault="001658F5" w:rsidP="001658F5">
            <w:pPr>
              <w:spacing w:after="0" w:line="240" w:lineRule="auto"/>
              <w:jc w:val="center"/>
              <w:rPr>
                <w:rFonts w:ascii="Arial" w:eastAsia="Times New Roman" w:hAnsi="Arial" w:cs="Arial"/>
                <w:color w:val="000000"/>
                <w:sz w:val="20"/>
                <w:szCs w:val="20"/>
                <w:lang w:eastAsia="es-CR"/>
              </w:rPr>
            </w:pPr>
            <w:r w:rsidRPr="009A609D">
              <w:rPr>
                <w:rFonts w:ascii="Arial" w:eastAsia="Times New Roman" w:hAnsi="Arial" w:cs="Arial"/>
                <w:color w:val="000000"/>
                <w:sz w:val="20"/>
                <w:szCs w:val="20"/>
                <w:lang w:eastAsia="es-CR"/>
              </w:rPr>
              <w:t>2. Talento Humano</w:t>
            </w:r>
          </w:p>
        </w:tc>
        <w:tc>
          <w:tcPr>
            <w:tcW w:w="1129" w:type="dxa"/>
            <w:tcBorders>
              <w:top w:val="nil"/>
              <w:left w:val="nil"/>
              <w:bottom w:val="single" w:sz="4" w:space="0" w:color="auto"/>
              <w:right w:val="single" w:sz="4" w:space="0" w:color="auto"/>
            </w:tcBorders>
            <w:shd w:val="clear" w:color="auto" w:fill="auto"/>
            <w:noWrap/>
            <w:vAlign w:val="center"/>
            <w:hideMark/>
          </w:tcPr>
          <w:p w:rsidR="001658F5" w:rsidRPr="009A609D" w:rsidRDefault="001658F5" w:rsidP="001658F5">
            <w:pPr>
              <w:spacing w:after="0" w:line="240" w:lineRule="auto"/>
              <w:jc w:val="center"/>
              <w:rPr>
                <w:rFonts w:ascii="Arial" w:eastAsia="Times New Roman" w:hAnsi="Arial" w:cs="Arial"/>
                <w:color w:val="000000"/>
                <w:sz w:val="20"/>
                <w:szCs w:val="20"/>
                <w:lang w:eastAsia="es-CR"/>
              </w:rPr>
            </w:pPr>
            <w:r w:rsidRPr="009A609D">
              <w:rPr>
                <w:rFonts w:ascii="Arial" w:eastAsia="Times New Roman" w:hAnsi="Arial" w:cs="Arial"/>
                <w:color w:val="000000"/>
                <w:sz w:val="20"/>
                <w:szCs w:val="20"/>
                <w:lang w:eastAsia="es-CR"/>
              </w:rPr>
              <w:t xml:space="preserve">2.2.1.1 </w:t>
            </w:r>
          </w:p>
        </w:tc>
        <w:tc>
          <w:tcPr>
            <w:tcW w:w="1147" w:type="dxa"/>
            <w:tcBorders>
              <w:top w:val="nil"/>
              <w:left w:val="nil"/>
              <w:bottom w:val="single" w:sz="4" w:space="0" w:color="auto"/>
              <w:right w:val="single" w:sz="4" w:space="0" w:color="auto"/>
            </w:tcBorders>
            <w:shd w:val="clear" w:color="auto" w:fill="auto"/>
            <w:noWrap/>
            <w:vAlign w:val="center"/>
            <w:hideMark/>
          </w:tcPr>
          <w:p w:rsidR="001658F5" w:rsidRPr="009A609D" w:rsidRDefault="001658F5" w:rsidP="001658F5">
            <w:pPr>
              <w:spacing w:after="0" w:line="240" w:lineRule="auto"/>
              <w:jc w:val="center"/>
              <w:rPr>
                <w:rFonts w:ascii="Arial" w:eastAsia="Times New Roman" w:hAnsi="Arial" w:cs="Arial"/>
                <w:color w:val="000000"/>
                <w:sz w:val="20"/>
                <w:szCs w:val="20"/>
                <w:lang w:eastAsia="es-CR"/>
              </w:rPr>
            </w:pPr>
            <w:r w:rsidRPr="009A609D">
              <w:rPr>
                <w:rFonts w:ascii="Arial" w:eastAsia="Times New Roman" w:hAnsi="Arial" w:cs="Arial"/>
                <w:color w:val="000000"/>
                <w:sz w:val="20"/>
                <w:szCs w:val="20"/>
                <w:lang w:eastAsia="es-CR"/>
              </w:rPr>
              <w:t xml:space="preserve">2.2.1.1..1 </w:t>
            </w:r>
          </w:p>
        </w:tc>
      </w:tr>
      <w:tr w:rsidR="001658F5" w:rsidRPr="009A609D" w:rsidTr="001658F5">
        <w:trPr>
          <w:trHeight w:val="871"/>
        </w:trPr>
        <w:tc>
          <w:tcPr>
            <w:tcW w:w="2432" w:type="dxa"/>
            <w:tcBorders>
              <w:top w:val="nil"/>
              <w:left w:val="single" w:sz="4" w:space="0" w:color="auto"/>
              <w:bottom w:val="single" w:sz="4" w:space="0" w:color="auto"/>
              <w:right w:val="single" w:sz="4" w:space="0" w:color="auto"/>
            </w:tcBorders>
            <w:shd w:val="clear" w:color="auto" w:fill="auto"/>
            <w:vAlign w:val="center"/>
            <w:hideMark/>
          </w:tcPr>
          <w:p w:rsidR="001658F5" w:rsidRPr="009A609D" w:rsidRDefault="001658F5" w:rsidP="001658F5">
            <w:pPr>
              <w:spacing w:after="0" w:line="240" w:lineRule="auto"/>
              <w:rPr>
                <w:rFonts w:ascii="Arial" w:eastAsia="Times New Roman" w:hAnsi="Arial" w:cs="Arial"/>
                <w:color w:val="000000"/>
                <w:sz w:val="20"/>
                <w:szCs w:val="20"/>
                <w:lang w:eastAsia="es-CR"/>
              </w:rPr>
            </w:pPr>
            <w:r w:rsidRPr="009A609D">
              <w:rPr>
                <w:rFonts w:ascii="Arial" w:eastAsia="Times New Roman" w:hAnsi="Arial" w:cs="Arial"/>
                <w:color w:val="000000"/>
                <w:sz w:val="20"/>
                <w:szCs w:val="20"/>
                <w:lang w:eastAsia="es-CR"/>
              </w:rPr>
              <w:t>0.03.04 Salario Escolar</w:t>
            </w:r>
          </w:p>
        </w:tc>
        <w:tc>
          <w:tcPr>
            <w:tcW w:w="2089" w:type="dxa"/>
            <w:tcBorders>
              <w:top w:val="nil"/>
              <w:left w:val="nil"/>
              <w:bottom w:val="single" w:sz="4" w:space="0" w:color="auto"/>
              <w:right w:val="single" w:sz="4" w:space="0" w:color="auto"/>
            </w:tcBorders>
            <w:shd w:val="clear" w:color="auto" w:fill="auto"/>
            <w:noWrap/>
            <w:vAlign w:val="center"/>
            <w:hideMark/>
          </w:tcPr>
          <w:p w:rsidR="001658F5" w:rsidRPr="009A609D" w:rsidRDefault="001658F5" w:rsidP="001658F5">
            <w:pPr>
              <w:spacing w:after="0" w:line="240" w:lineRule="auto"/>
              <w:jc w:val="right"/>
              <w:rPr>
                <w:rFonts w:ascii="Arial" w:eastAsia="Times New Roman" w:hAnsi="Arial" w:cs="Arial"/>
                <w:color w:val="000000"/>
                <w:sz w:val="20"/>
                <w:szCs w:val="20"/>
                <w:lang w:eastAsia="es-CR"/>
              </w:rPr>
            </w:pPr>
            <w:r w:rsidRPr="009A609D">
              <w:rPr>
                <w:rFonts w:ascii="Arial" w:eastAsia="Times New Roman" w:hAnsi="Arial" w:cs="Arial"/>
                <w:color w:val="000000"/>
                <w:sz w:val="20"/>
                <w:szCs w:val="20"/>
                <w:lang w:eastAsia="es-CR"/>
              </w:rPr>
              <w:t xml:space="preserve"> </w:t>
            </w:r>
            <w:r w:rsidR="004929D7" w:rsidRPr="004929D7">
              <w:rPr>
                <w:rFonts w:ascii="Arial" w:eastAsia="Times New Roman" w:hAnsi="Arial" w:cs="Arial"/>
                <w:color w:val="000000"/>
                <w:sz w:val="20"/>
                <w:szCs w:val="20"/>
                <w:lang w:eastAsia="es-CR"/>
              </w:rPr>
              <w:t xml:space="preserve"> 1.015.882.000,00</w:t>
            </w:r>
          </w:p>
        </w:tc>
        <w:tc>
          <w:tcPr>
            <w:tcW w:w="6193" w:type="dxa"/>
            <w:tcBorders>
              <w:top w:val="nil"/>
              <w:left w:val="nil"/>
              <w:bottom w:val="single" w:sz="4" w:space="0" w:color="auto"/>
              <w:right w:val="single" w:sz="4" w:space="0" w:color="auto"/>
            </w:tcBorders>
            <w:shd w:val="clear" w:color="auto" w:fill="auto"/>
            <w:vAlign w:val="center"/>
            <w:hideMark/>
          </w:tcPr>
          <w:p w:rsidR="001658F5" w:rsidRPr="009A609D" w:rsidRDefault="001658F5" w:rsidP="001658F5">
            <w:pPr>
              <w:spacing w:after="0" w:line="240" w:lineRule="auto"/>
              <w:jc w:val="both"/>
              <w:rPr>
                <w:rFonts w:ascii="Arial" w:eastAsia="Times New Roman" w:hAnsi="Arial" w:cs="Arial"/>
                <w:color w:val="000000"/>
                <w:sz w:val="20"/>
                <w:szCs w:val="20"/>
                <w:lang w:eastAsia="es-CR"/>
              </w:rPr>
            </w:pPr>
            <w:r w:rsidRPr="009A609D">
              <w:rPr>
                <w:rFonts w:ascii="Arial" w:eastAsia="Times New Roman" w:hAnsi="Arial" w:cs="Arial"/>
                <w:color w:val="000000"/>
                <w:sz w:val="20"/>
                <w:szCs w:val="20"/>
                <w:lang w:eastAsia="es-CR"/>
              </w:rPr>
              <w:t xml:space="preserve">El salario escolar es parte integral del pago según lo establecido en la Convención Colectiva que rige para los funcionarios del Cuerpo de Bomberos.  Se debe cancelar en el mes de enero de cada año.  </w:t>
            </w:r>
          </w:p>
        </w:tc>
        <w:tc>
          <w:tcPr>
            <w:tcW w:w="1146" w:type="dxa"/>
            <w:tcBorders>
              <w:top w:val="nil"/>
              <w:left w:val="nil"/>
              <w:bottom w:val="single" w:sz="4" w:space="0" w:color="auto"/>
              <w:right w:val="single" w:sz="4" w:space="0" w:color="auto"/>
            </w:tcBorders>
            <w:shd w:val="clear" w:color="auto" w:fill="auto"/>
            <w:noWrap/>
            <w:vAlign w:val="center"/>
            <w:hideMark/>
          </w:tcPr>
          <w:p w:rsidR="001658F5" w:rsidRPr="009A609D" w:rsidRDefault="001658F5" w:rsidP="001658F5">
            <w:pPr>
              <w:spacing w:after="0" w:line="240" w:lineRule="auto"/>
              <w:jc w:val="center"/>
              <w:rPr>
                <w:rFonts w:ascii="Arial" w:eastAsia="Times New Roman" w:hAnsi="Arial" w:cs="Arial"/>
                <w:color w:val="000000"/>
                <w:sz w:val="20"/>
                <w:szCs w:val="20"/>
                <w:lang w:eastAsia="es-CR"/>
              </w:rPr>
            </w:pPr>
            <w:r w:rsidRPr="009A609D">
              <w:rPr>
                <w:rFonts w:ascii="Arial" w:eastAsia="Times New Roman" w:hAnsi="Arial" w:cs="Arial"/>
                <w:color w:val="000000"/>
                <w:sz w:val="20"/>
                <w:szCs w:val="20"/>
                <w:lang w:eastAsia="es-CR"/>
              </w:rPr>
              <w:t>2. Talento Humano</w:t>
            </w:r>
          </w:p>
        </w:tc>
        <w:tc>
          <w:tcPr>
            <w:tcW w:w="1129" w:type="dxa"/>
            <w:tcBorders>
              <w:top w:val="nil"/>
              <w:left w:val="nil"/>
              <w:bottom w:val="single" w:sz="4" w:space="0" w:color="auto"/>
              <w:right w:val="single" w:sz="4" w:space="0" w:color="auto"/>
            </w:tcBorders>
            <w:shd w:val="clear" w:color="auto" w:fill="auto"/>
            <w:noWrap/>
            <w:vAlign w:val="center"/>
            <w:hideMark/>
          </w:tcPr>
          <w:p w:rsidR="001658F5" w:rsidRPr="009A609D" w:rsidRDefault="001658F5" w:rsidP="001658F5">
            <w:pPr>
              <w:spacing w:after="0" w:line="240" w:lineRule="auto"/>
              <w:jc w:val="center"/>
              <w:rPr>
                <w:rFonts w:ascii="Arial" w:eastAsia="Times New Roman" w:hAnsi="Arial" w:cs="Arial"/>
                <w:color w:val="000000"/>
                <w:sz w:val="20"/>
                <w:szCs w:val="20"/>
                <w:lang w:eastAsia="es-CR"/>
              </w:rPr>
            </w:pPr>
            <w:r w:rsidRPr="009A609D">
              <w:rPr>
                <w:rFonts w:ascii="Arial" w:eastAsia="Times New Roman" w:hAnsi="Arial" w:cs="Arial"/>
                <w:color w:val="000000"/>
                <w:sz w:val="20"/>
                <w:szCs w:val="20"/>
                <w:lang w:eastAsia="es-CR"/>
              </w:rPr>
              <w:t xml:space="preserve">2.2.1.1 </w:t>
            </w:r>
          </w:p>
        </w:tc>
        <w:tc>
          <w:tcPr>
            <w:tcW w:w="1147" w:type="dxa"/>
            <w:tcBorders>
              <w:top w:val="nil"/>
              <w:left w:val="nil"/>
              <w:bottom w:val="single" w:sz="4" w:space="0" w:color="auto"/>
              <w:right w:val="single" w:sz="4" w:space="0" w:color="auto"/>
            </w:tcBorders>
            <w:shd w:val="clear" w:color="auto" w:fill="auto"/>
            <w:noWrap/>
            <w:vAlign w:val="center"/>
            <w:hideMark/>
          </w:tcPr>
          <w:p w:rsidR="001658F5" w:rsidRPr="009A609D" w:rsidRDefault="001658F5" w:rsidP="001658F5">
            <w:pPr>
              <w:spacing w:after="0" w:line="240" w:lineRule="auto"/>
              <w:jc w:val="center"/>
              <w:rPr>
                <w:rFonts w:ascii="Arial" w:eastAsia="Times New Roman" w:hAnsi="Arial" w:cs="Arial"/>
                <w:color w:val="000000"/>
                <w:sz w:val="20"/>
                <w:szCs w:val="20"/>
                <w:lang w:eastAsia="es-CR"/>
              </w:rPr>
            </w:pPr>
            <w:r w:rsidRPr="009A609D">
              <w:rPr>
                <w:rFonts w:ascii="Arial" w:eastAsia="Times New Roman" w:hAnsi="Arial" w:cs="Arial"/>
                <w:color w:val="000000"/>
                <w:sz w:val="20"/>
                <w:szCs w:val="20"/>
                <w:lang w:eastAsia="es-CR"/>
              </w:rPr>
              <w:t xml:space="preserve">2.2.1.1..1 </w:t>
            </w:r>
          </w:p>
        </w:tc>
      </w:tr>
    </w:tbl>
    <w:p w:rsidR="00AB2BBD" w:rsidRDefault="00AB2BBD" w:rsidP="00AB2BBD">
      <w:pPr>
        <w:rPr>
          <w:rFonts w:ascii="Arial" w:hAnsi="Arial" w:cs="Arial"/>
          <w:b/>
          <w:sz w:val="52"/>
        </w:rPr>
        <w:sectPr w:rsidR="00AB2BBD" w:rsidSect="00AB2BBD">
          <w:pgSz w:w="15840" w:h="12240" w:orient="landscape"/>
          <w:pgMar w:top="1701" w:right="1417" w:bottom="1701" w:left="1417" w:header="510" w:footer="510" w:gutter="0"/>
          <w:pgBorders w:offsetFrom="page">
            <w:top w:val="single" w:sz="12" w:space="24" w:color="C00000"/>
            <w:left w:val="single" w:sz="12" w:space="24" w:color="C00000"/>
            <w:bottom w:val="single" w:sz="12" w:space="24" w:color="C00000"/>
            <w:right w:val="single" w:sz="12" w:space="24" w:color="C00000"/>
          </w:pgBorders>
          <w:cols w:space="708"/>
          <w:titlePg/>
          <w:docGrid w:linePitch="360"/>
        </w:sectPr>
      </w:pPr>
    </w:p>
    <w:tbl>
      <w:tblPr>
        <w:tblpPr w:leftFromText="141" w:rightFromText="141" w:vertAnchor="text" w:horzAnchor="margin" w:tblpY="206"/>
        <w:tblW w:w="14180" w:type="dxa"/>
        <w:tblCellMar>
          <w:left w:w="70" w:type="dxa"/>
          <w:right w:w="70" w:type="dxa"/>
        </w:tblCellMar>
        <w:tblLook w:val="04A0" w:firstRow="1" w:lastRow="0" w:firstColumn="1" w:lastColumn="0" w:noHBand="0" w:noVBand="1"/>
      </w:tblPr>
      <w:tblGrid>
        <w:gridCol w:w="2415"/>
        <w:gridCol w:w="2126"/>
        <w:gridCol w:w="6096"/>
        <w:gridCol w:w="1275"/>
        <w:gridCol w:w="1134"/>
        <w:gridCol w:w="1134"/>
      </w:tblGrid>
      <w:tr w:rsidR="00E24BD3" w:rsidRPr="00545D85" w:rsidTr="00C769EA">
        <w:trPr>
          <w:trHeight w:val="333"/>
        </w:trPr>
        <w:tc>
          <w:tcPr>
            <w:tcW w:w="10637"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E24BD3" w:rsidRPr="00545D85" w:rsidRDefault="00E24BD3" w:rsidP="00C769EA">
            <w:pPr>
              <w:spacing w:after="0" w:line="240" w:lineRule="auto"/>
              <w:jc w:val="center"/>
              <w:rPr>
                <w:rFonts w:ascii="Arial" w:eastAsia="Times New Roman" w:hAnsi="Arial" w:cs="Arial"/>
                <w:b/>
                <w:bCs/>
                <w:color w:val="000000"/>
                <w:sz w:val="18"/>
                <w:szCs w:val="18"/>
                <w:lang w:eastAsia="es-CR"/>
              </w:rPr>
            </w:pPr>
            <w:r w:rsidRPr="00545D85">
              <w:rPr>
                <w:rFonts w:ascii="Arial" w:eastAsia="Times New Roman" w:hAnsi="Arial" w:cs="Arial"/>
                <w:b/>
                <w:bCs/>
                <w:color w:val="000000"/>
                <w:sz w:val="18"/>
                <w:szCs w:val="18"/>
                <w:lang w:eastAsia="es-CR"/>
              </w:rPr>
              <w:lastRenderedPageBreak/>
              <w:t>Recursos Humanos</w:t>
            </w:r>
          </w:p>
        </w:tc>
        <w:tc>
          <w:tcPr>
            <w:tcW w:w="3543"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E24BD3" w:rsidRPr="00545D85" w:rsidRDefault="00E24BD3" w:rsidP="00C769EA">
            <w:pPr>
              <w:spacing w:after="0" w:line="240" w:lineRule="auto"/>
              <w:jc w:val="center"/>
              <w:rPr>
                <w:rFonts w:ascii="Arial" w:eastAsia="Times New Roman" w:hAnsi="Arial" w:cs="Arial"/>
                <w:b/>
                <w:bCs/>
                <w:color w:val="000000"/>
                <w:sz w:val="18"/>
                <w:szCs w:val="18"/>
                <w:lang w:eastAsia="es-CR"/>
              </w:rPr>
            </w:pPr>
            <w:r w:rsidRPr="00545D85">
              <w:rPr>
                <w:rFonts w:ascii="Arial" w:eastAsia="Times New Roman" w:hAnsi="Arial" w:cs="Arial"/>
                <w:b/>
                <w:bCs/>
                <w:color w:val="000000"/>
                <w:sz w:val="18"/>
                <w:szCs w:val="18"/>
                <w:lang w:eastAsia="es-CR"/>
              </w:rPr>
              <w:t>Vinculación PAO</w:t>
            </w:r>
          </w:p>
        </w:tc>
      </w:tr>
      <w:tr w:rsidR="00E24BD3" w:rsidRPr="00545D85" w:rsidTr="00C769EA">
        <w:trPr>
          <w:trHeight w:val="208"/>
        </w:trPr>
        <w:tc>
          <w:tcPr>
            <w:tcW w:w="10637"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E24BD3" w:rsidRPr="00545D85" w:rsidRDefault="00E24BD3" w:rsidP="00C769EA">
            <w:pPr>
              <w:spacing w:after="0" w:line="240" w:lineRule="auto"/>
              <w:jc w:val="center"/>
              <w:rPr>
                <w:rFonts w:ascii="Arial" w:eastAsia="Times New Roman" w:hAnsi="Arial" w:cs="Arial"/>
                <w:b/>
                <w:bCs/>
                <w:color w:val="000000"/>
                <w:sz w:val="18"/>
                <w:szCs w:val="18"/>
                <w:lang w:eastAsia="es-CR"/>
              </w:rPr>
            </w:pPr>
            <w:r w:rsidRPr="00545D85">
              <w:rPr>
                <w:rFonts w:ascii="Arial" w:eastAsia="Times New Roman" w:hAnsi="Arial" w:cs="Arial"/>
                <w:b/>
                <w:bCs/>
                <w:color w:val="000000"/>
                <w:sz w:val="18"/>
                <w:szCs w:val="18"/>
                <w:lang w:eastAsia="es-CR"/>
              </w:rPr>
              <w:t>0. REMUNERACIONES</w:t>
            </w:r>
          </w:p>
        </w:tc>
        <w:tc>
          <w:tcPr>
            <w:tcW w:w="3543" w:type="dxa"/>
            <w:gridSpan w:val="3"/>
            <w:vMerge/>
            <w:tcBorders>
              <w:top w:val="single" w:sz="4" w:space="0" w:color="auto"/>
              <w:left w:val="single" w:sz="4" w:space="0" w:color="auto"/>
              <w:bottom w:val="single" w:sz="4" w:space="0" w:color="000000"/>
              <w:right w:val="single" w:sz="4" w:space="0" w:color="000000"/>
            </w:tcBorders>
            <w:vAlign w:val="center"/>
            <w:hideMark/>
          </w:tcPr>
          <w:p w:rsidR="00E24BD3" w:rsidRPr="00545D85" w:rsidRDefault="00E24BD3" w:rsidP="00C769EA">
            <w:pPr>
              <w:spacing w:after="0" w:line="240" w:lineRule="auto"/>
              <w:rPr>
                <w:rFonts w:ascii="Arial" w:eastAsia="Times New Roman" w:hAnsi="Arial" w:cs="Arial"/>
                <w:b/>
                <w:bCs/>
                <w:color w:val="000000"/>
                <w:sz w:val="18"/>
                <w:szCs w:val="18"/>
                <w:lang w:eastAsia="es-CR"/>
              </w:rPr>
            </w:pPr>
          </w:p>
        </w:tc>
      </w:tr>
      <w:tr w:rsidR="00E24BD3" w:rsidRPr="00545D85" w:rsidTr="00C769EA">
        <w:trPr>
          <w:trHeight w:val="229"/>
        </w:trPr>
        <w:tc>
          <w:tcPr>
            <w:tcW w:w="2415" w:type="dxa"/>
            <w:tcBorders>
              <w:top w:val="nil"/>
              <w:left w:val="single" w:sz="4" w:space="0" w:color="auto"/>
              <w:bottom w:val="single" w:sz="4" w:space="0" w:color="auto"/>
              <w:right w:val="single" w:sz="4" w:space="0" w:color="auto"/>
            </w:tcBorders>
            <w:shd w:val="clear" w:color="000000" w:fill="F2DCDB"/>
            <w:noWrap/>
            <w:vAlign w:val="bottom"/>
            <w:hideMark/>
          </w:tcPr>
          <w:p w:rsidR="00E24BD3" w:rsidRPr="00545D85" w:rsidRDefault="00E24BD3" w:rsidP="00C769EA">
            <w:pPr>
              <w:spacing w:after="0" w:line="240" w:lineRule="auto"/>
              <w:jc w:val="center"/>
              <w:rPr>
                <w:rFonts w:ascii="Arial" w:eastAsia="Times New Roman" w:hAnsi="Arial" w:cs="Arial"/>
                <w:b/>
                <w:bCs/>
                <w:color w:val="000000"/>
                <w:sz w:val="18"/>
                <w:szCs w:val="18"/>
                <w:lang w:eastAsia="es-CR"/>
              </w:rPr>
            </w:pPr>
            <w:proofErr w:type="spellStart"/>
            <w:r w:rsidRPr="00545D85">
              <w:rPr>
                <w:rFonts w:ascii="Arial" w:eastAsia="Times New Roman" w:hAnsi="Arial" w:cs="Arial"/>
                <w:b/>
                <w:bCs/>
                <w:color w:val="000000"/>
                <w:sz w:val="18"/>
                <w:szCs w:val="18"/>
                <w:lang w:eastAsia="es-CR"/>
              </w:rPr>
              <w:t>Subpartida</w:t>
            </w:r>
            <w:proofErr w:type="spellEnd"/>
            <w:r w:rsidRPr="00545D85">
              <w:rPr>
                <w:rFonts w:ascii="Arial" w:eastAsia="Times New Roman" w:hAnsi="Arial" w:cs="Arial"/>
                <w:b/>
                <w:bCs/>
                <w:color w:val="000000"/>
                <w:sz w:val="18"/>
                <w:szCs w:val="18"/>
                <w:lang w:eastAsia="es-CR"/>
              </w:rPr>
              <w:t xml:space="preserve"> y descripción</w:t>
            </w:r>
          </w:p>
        </w:tc>
        <w:tc>
          <w:tcPr>
            <w:tcW w:w="2126" w:type="dxa"/>
            <w:tcBorders>
              <w:top w:val="nil"/>
              <w:left w:val="nil"/>
              <w:bottom w:val="single" w:sz="4" w:space="0" w:color="auto"/>
              <w:right w:val="single" w:sz="4" w:space="0" w:color="auto"/>
            </w:tcBorders>
            <w:shd w:val="clear" w:color="000000" w:fill="F2DCDB"/>
            <w:noWrap/>
            <w:vAlign w:val="bottom"/>
            <w:hideMark/>
          </w:tcPr>
          <w:p w:rsidR="00E24BD3" w:rsidRPr="00545D85" w:rsidRDefault="00E24BD3" w:rsidP="00C769EA">
            <w:pPr>
              <w:spacing w:after="0" w:line="240" w:lineRule="auto"/>
              <w:jc w:val="center"/>
              <w:rPr>
                <w:rFonts w:ascii="Arial" w:eastAsia="Times New Roman" w:hAnsi="Arial" w:cs="Arial"/>
                <w:b/>
                <w:bCs/>
                <w:color w:val="000000"/>
                <w:sz w:val="18"/>
                <w:szCs w:val="18"/>
                <w:lang w:eastAsia="es-CR"/>
              </w:rPr>
            </w:pPr>
            <w:r w:rsidRPr="00545D85">
              <w:rPr>
                <w:rFonts w:ascii="Arial" w:eastAsia="Times New Roman" w:hAnsi="Arial" w:cs="Arial"/>
                <w:b/>
                <w:bCs/>
                <w:color w:val="000000"/>
                <w:sz w:val="18"/>
                <w:szCs w:val="18"/>
                <w:lang w:eastAsia="es-CR"/>
              </w:rPr>
              <w:t>Monto</w:t>
            </w:r>
          </w:p>
        </w:tc>
        <w:tc>
          <w:tcPr>
            <w:tcW w:w="6096" w:type="dxa"/>
            <w:tcBorders>
              <w:top w:val="nil"/>
              <w:left w:val="nil"/>
              <w:bottom w:val="single" w:sz="4" w:space="0" w:color="auto"/>
              <w:right w:val="nil"/>
            </w:tcBorders>
            <w:shd w:val="clear" w:color="000000" w:fill="F2DCDB"/>
            <w:noWrap/>
            <w:vAlign w:val="bottom"/>
            <w:hideMark/>
          </w:tcPr>
          <w:p w:rsidR="00E24BD3" w:rsidRPr="00545D85" w:rsidRDefault="00E24BD3" w:rsidP="00C769EA">
            <w:pPr>
              <w:spacing w:after="0" w:line="240" w:lineRule="auto"/>
              <w:jc w:val="center"/>
              <w:rPr>
                <w:rFonts w:ascii="Arial" w:eastAsia="Times New Roman" w:hAnsi="Arial" w:cs="Arial"/>
                <w:b/>
                <w:bCs/>
                <w:color w:val="000000"/>
                <w:sz w:val="18"/>
                <w:szCs w:val="18"/>
                <w:lang w:eastAsia="es-CR"/>
              </w:rPr>
            </w:pPr>
            <w:r w:rsidRPr="00545D85">
              <w:rPr>
                <w:rFonts w:ascii="Arial" w:eastAsia="Times New Roman" w:hAnsi="Arial" w:cs="Arial"/>
                <w:b/>
                <w:bCs/>
                <w:color w:val="000000"/>
                <w:sz w:val="18"/>
                <w:szCs w:val="18"/>
                <w:lang w:eastAsia="es-CR"/>
              </w:rPr>
              <w:t>Justificación</w:t>
            </w:r>
          </w:p>
        </w:tc>
        <w:tc>
          <w:tcPr>
            <w:tcW w:w="1275" w:type="dxa"/>
            <w:tcBorders>
              <w:top w:val="nil"/>
              <w:left w:val="single" w:sz="4" w:space="0" w:color="auto"/>
              <w:bottom w:val="single" w:sz="4" w:space="0" w:color="auto"/>
              <w:right w:val="single" w:sz="4" w:space="0" w:color="auto"/>
            </w:tcBorders>
            <w:shd w:val="clear" w:color="000000" w:fill="F2DCDB"/>
            <w:noWrap/>
            <w:vAlign w:val="bottom"/>
            <w:hideMark/>
          </w:tcPr>
          <w:p w:rsidR="00E24BD3" w:rsidRPr="00545D85" w:rsidRDefault="00E24BD3" w:rsidP="00C769EA">
            <w:pPr>
              <w:spacing w:after="0" w:line="240" w:lineRule="auto"/>
              <w:jc w:val="center"/>
              <w:rPr>
                <w:rFonts w:ascii="Arial" w:eastAsia="Times New Roman" w:hAnsi="Arial" w:cs="Arial"/>
                <w:b/>
                <w:bCs/>
                <w:color w:val="000000"/>
                <w:sz w:val="18"/>
                <w:szCs w:val="18"/>
                <w:lang w:eastAsia="es-CR"/>
              </w:rPr>
            </w:pPr>
            <w:r w:rsidRPr="00545D85">
              <w:rPr>
                <w:rFonts w:ascii="Arial" w:eastAsia="Times New Roman" w:hAnsi="Arial" w:cs="Arial"/>
                <w:b/>
                <w:bCs/>
                <w:color w:val="000000"/>
                <w:sz w:val="18"/>
                <w:szCs w:val="18"/>
                <w:lang w:eastAsia="es-CR"/>
              </w:rPr>
              <w:t>Objetivo</w:t>
            </w:r>
          </w:p>
        </w:tc>
        <w:tc>
          <w:tcPr>
            <w:tcW w:w="1134" w:type="dxa"/>
            <w:tcBorders>
              <w:top w:val="nil"/>
              <w:left w:val="nil"/>
              <w:bottom w:val="single" w:sz="4" w:space="0" w:color="auto"/>
              <w:right w:val="single" w:sz="4" w:space="0" w:color="auto"/>
            </w:tcBorders>
            <w:shd w:val="clear" w:color="000000" w:fill="F2DCDB"/>
            <w:noWrap/>
            <w:vAlign w:val="bottom"/>
            <w:hideMark/>
          </w:tcPr>
          <w:p w:rsidR="00E24BD3" w:rsidRPr="00545D85" w:rsidRDefault="00E24BD3" w:rsidP="00C769EA">
            <w:pPr>
              <w:spacing w:after="0" w:line="240" w:lineRule="auto"/>
              <w:jc w:val="center"/>
              <w:rPr>
                <w:rFonts w:ascii="Arial" w:eastAsia="Times New Roman" w:hAnsi="Arial" w:cs="Arial"/>
                <w:b/>
                <w:bCs/>
                <w:color w:val="000000"/>
                <w:sz w:val="18"/>
                <w:szCs w:val="18"/>
                <w:lang w:eastAsia="es-CR"/>
              </w:rPr>
            </w:pPr>
            <w:r w:rsidRPr="00545D85">
              <w:rPr>
                <w:rFonts w:ascii="Arial" w:eastAsia="Times New Roman" w:hAnsi="Arial" w:cs="Arial"/>
                <w:b/>
                <w:bCs/>
                <w:color w:val="000000"/>
                <w:sz w:val="18"/>
                <w:szCs w:val="18"/>
                <w:lang w:eastAsia="es-CR"/>
              </w:rPr>
              <w:t>Meta</w:t>
            </w:r>
          </w:p>
        </w:tc>
        <w:tc>
          <w:tcPr>
            <w:tcW w:w="1134" w:type="dxa"/>
            <w:tcBorders>
              <w:top w:val="nil"/>
              <w:left w:val="nil"/>
              <w:bottom w:val="single" w:sz="4" w:space="0" w:color="auto"/>
              <w:right w:val="single" w:sz="4" w:space="0" w:color="auto"/>
            </w:tcBorders>
            <w:shd w:val="clear" w:color="000000" w:fill="F2DCDB"/>
            <w:noWrap/>
            <w:vAlign w:val="bottom"/>
            <w:hideMark/>
          </w:tcPr>
          <w:p w:rsidR="00E24BD3" w:rsidRPr="00545D85" w:rsidRDefault="00E24BD3" w:rsidP="00C769EA">
            <w:pPr>
              <w:spacing w:after="0" w:line="240" w:lineRule="auto"/>
              <w:jc w:val="center"/>
              <w:rPr>
                <w:rFonts w:ascii="Arial" w:eastAsia="Times New Roman" w:hAnsi="Arial" w:cs="Arial"/>
                <w:b/>
                <w:bCs/>
                <w:color w:val="000000"/>
                <w:sz w:val="18"/>
                <w:szCs w:val="18"/>
                <w:lang w:eastAsia="es-CR"/>
              </w:rPr>
            </w:pPr>
            <w:r w:rsidRPr="00545D85">
              <w:rPr>
                <w:rFonts w:ascii="Arial" w:eastAsia="Times New Roman" w:hAnsi="Arial" w:cs="Arial"/>
                <w:b/>
                <w:bCs/>
                <w:color w:val="000000"/>
                <w:sz w:val="18"/>
                <w:szCs w:val="18"/>
                <w:lang w:eastAsia="es-CR"/>
              </w:rPr>
              <w:t>Acción</w:t>
            </w:r>
          </w:p>
        </w:tc>
      </w:tr>
      <w:tr w:rsidR="00E24BD3" w:rsidRPr="00545D85" w:rsidTr="00C769EA">
        <w:trPr>
          <w:trHeight w:val="1237"/>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E24BD3" w:rsidRPr="00545D85" w:rsidRDefault="00E24BD3" w:rsidP="00C769EA">
            <w:pPr>
              <w:spacing w:after="0" w:line="240" w:lineRule="auto"/>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0.03.99 Otros Incentivos Salariales</w:t>
            </w:r>
          </w:p>
        </w:tc>
        <w:tc>
          <w:tcPr>
            <w:tcW w:w="2126" w:type="dxa"/>
            <w:tcBorders>
              <w:top w:val="nil"/>
              <w:left w:val="nil"/>
              <w:bottom w:val="single" w:sz="4" w:space="0" w:color="auto"/>
              <w:right w:val="single" w:sz="4" w:space="0" w:color="auto"/>
            </w:tcBorders>
            <w:shd w:val="clear" w:color="auto" w:fill="auto"/>
            <w:noWrap/>
            <w:vAlign w:val="center"/>
            <w:hideMark/>
          </w:tcPr>
          <w:p w:rsidR="00E24BD3" w:rsidRPr="00545D85" w:rsidRDefault="00E24BD3" w:rsidP="00C769EA">
            <w:pPr>
              <w:spacing w:after="0" w:line="240" w:lineRule="auto"/>
              <w:jc w:val="right"/>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 xml:space="preserve">    172.099.000,00 </w:t>
            </w:r>
          </w:p>
        </w:tc>
        <w:tc>
          <w:tcPr>
            <w:tcW w:w="6096" w:type="dxa"/>
            <w:tcBorders>
              <w:top w:val="nil"/>
              <w:left w:val="nil"/>
              <w:bottom w:val="single" w:sz="4" w:space="0" w:color="auto"/>
              <w:right w:val="single" w:sz="4" w:space="0" w:color="auto"/>
            </w:tcBorders>
            <w:shd w:val="clear" w:color="auto" w:fill="auto"/>
            <w:vAlign w:val="center"/>
            <w:hideMark/>
          </w:tcPr>
          <w:p w:rsidR="00E24BD3" w:rsidRPr="00545D85" w:rsidRDefault="00E24BD3" w:rsidP="00C769EA">
            <w:pPr>
              <w:spacing w:after="0" w:line="240" w:lineRule="auto"/>
              <w:jc w:val="both"/>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 xml:space="preserve">Esta partida del pago de salario, está compuesta por diferentes componentes,  como sobresueldos, reconocimientos de estudios, reconocimiento de pluses de jefaturas, las cuales son parte integral del pago según lo establecido en la Convención Colectiva que rige para los funcionarios del Cuerpo de Bomberos.  </w:t>
            </w:r>
          </w:p>
        </w:tc>
        <w:tc>
          <w:tcPr>
            <w:tcW w:w="1275" w:type="dxa"/>
            <w:tcBorders>
              <w:top w:val="nil"/>
              <w:left w:val="nil"/>
              <w:bottom w:val="single" w:sz="4" w:space="0" w:color="auto"/>
              <w:right w:val="single" w:sz="4" w:space="0" w:color="auto"/>
            </w:tcBorders>
            <w:shd w:val="clear" w:color="auto" w:fill="auto"/>
            <w:noWrap/>
            <w:vAlign w:val="center"/>
            <w:hideMark/>
          </w:tcPr>
          <w:p w:rsidR="00E24BD3" w:rsidRPr="00545D85" w:rsidRDefault="00E24BD3" w:rsidP="00C769EA">
            <w:pPr>
              <w:spacing w:after="0" w:line="240" w:lineRule="auto"/>
              <w:jc w:val="center"/>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noWrap/>
            <w:vAlign w:val="center"/>
            <w:hideMark/>
          </w:tcPr>
          <w:p w:rsidR="00E24BD3" w:rsidRPr="00545D85" w:rsidRDefault="00E24BD3" w:rsidP="00C769EA">
            <w:pPr>
              <w:spacing w:after="0" w:line="240" w:lineRule="auto"/>
              <w:jc w:val="center"/>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 xml:space="preserve">2.2.1.1 </w:t>
            </w:r>
          </w:p>
        </w:tc>
        <w:tc>
          <w:tcPr>
            <w:tcW w:w="1134" w:type="dxa"/>
            <w:tcBorders>
              <w:top w:val="nil"/>
              <w:left w:val="nil"/>
              <w:bottom w:val="single" w:sz="4" w:space="0" w:color="auto"/>
              <w:right w:val="single" w:sz="4" w:space="0" w:color="auto"/>
            </w:tcBorders>
            <w:shd w:val="clear" w:color="auto" w:fill="auto"/>
            <w:noWrap/>
            <w:vAlign w:val="center"/>
            <w:hideMark/>
          </w:tcPr>
          <w:p w:rsidR="00E24BD3" w:rsidRPr="00545D85" w:rsidRDefault="00E24BD3" w:rsidP="00C769EA">
            <w:pPr>
              <w:spacing w:after="0" w:line="240" w:lineRule="auto"/>
              <w:jc w:val="center"/>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 xml:space="preserve">2.2.1.1..1 </w:t>
            </w:r>
          </w:p>
        </w:tc>
      </w:tr>
      <w:tr w:rsidR="00E24BD3" w:rsidRPr="00545D85" w:rsidTr="00C769EA">
        <w:trPr>
          <w:trHeight w:val="1237"/>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E24BD3" w:rsidRPr="00545D85" w:rsidRDefault="00E24BD3" w:rsidP="00C769EA">
            <w:pPr>
              <w:spacing w:after="0" w:line="240" w:lineRule="auto"/>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 xml:space="preserve">0.04.01 </w:t>
            </w:r>
            <w:proofErr w:type="spellStart"/>
            <w:r w:rsidRPr="00545D85">
              <w:rPr>
                <w:rFonts w:ascii="Arial" w:eastAsia="Times New Roman" w:hAnsi="Arial" w:cs="Arial"/>
                <w:color w:val="000000"/>
                <w:sz w:val="20"/>
                <w:szCs w:val="20"/>
                <w:lang w:eastAsia="es-CR"/>
              </w:rPr>
              <w:t>Contrib</w:t>
            </w:r>
            <w:proofErr w:type="spellEnd"/>
            <w:r w:rsidRPr="00545D85">
              <w:rPr>
                <w:rFonts w:ascii="Arial" w:eastAsia="Times New Roman" w:hAnsi="Arial" w:cs="Arial"/>
                <w:color w:val="000000"/>
                <w:sz w:val="20"/>
                <w:szCs w:val="20"/>
                <w:lang w:eastAsia="es-CR"/>
              </w:rPr>
              <w:t xml:space="preserve"> </w:t>
            </w:r>
            <w:proofErr w:type="spellStart"/>
            <w:r w:rsidRPr="00545D85">
              <w:rPr>
                <w:rFonts w:ascii="Arial" w:eastAsia="Times New Roman" w:hAnsi="Arial" w:cs="Arial"/>
                <w:color w:val="000000"/>
                <w:sz w:val="20"/>
                <w:szCs w:val="20"/>
                <w:lang w:eastAsia="es-CR"/>
              </w:rPr>
              <w:t>Patr</w:t>
            </w:r>
            <w:proofErr w:type="spellEnd"/>
            <w:r w:rsidRPr="00545D85">
              <w:rPr>
                <w:rFonts w:ascii="Arial" w:eastAsia="Times New Roman" w:hAnsi="Arial" w:cs="Arial"/>
                <w:color w:val="000000"/>
                <w:sz w:val="20"/>
                <w:szCs w:val="20"/>
                <w:lang w:eastAsia="es-CR"/>
              </w:rPr>
              <w:t xml:space="preserve"> al </w:t>
            </w:r>
            <w:proofErr w:type="spellStart"/>
            <w:r w:rsidRPr="00545D85">
              <w:rPr>
                <w:rFonts w:ascii="Arial" w:eastAsia="Times New Roman" w:hAnsi="Arial" w:cs="Arial"/>
                <w:color w:val="000000"/>
                <w:sz w:val="20"/>
                <w:szCs w:val="20"/>
                <w:lang w:eastAsia="es-CR"/>
              </w:rPr>
              <w:t>Seg</w:t>
            </w:r>
            <w:proofErr w:type="spellEnd"/>
            <w:r w:rsidRPr="00545D85">
              <w:rPr>
                <w:rFonts w:ascii="Arial" w:eastAsia="Times New Roman" w:hAnsi="Arial" w:cs="Arial"/>
                <w:color w:val="000000"/>
                <w:sz w:val="20"/>
                <w:szCs w:val="20"/>
                <w:lang w:eastAsia="es-CR"/>
              </w:rPr>
              <w:t xml:space="preserve"> de Salud d CCSS</w:t>
            </w:r>
          </w:p>
        </w:tc>
        <w:tc>
          <w:tcPr>
            <w:tcW w:w="2126" w:type="dxa"/>
            <w:tcBorders>
              <w:top w:val="nil"/>
              <w:left w:val="nil"/>
              <w:bottom w:val="single" w:sz="4" w:space="0" w:color="auto"/>
              <w:right w:val="single" w:sz="4" w:space="0" w:color="auto"/>
            </w:tcBorders>
            <w:shd w:val="clear" w:color="auto" w:fill="auto"/>
            <w:noWrap/>
            <w:vAlign w:val="center"/>
            <w:hideMark/>
          </w:tcPr>
          <w:p w:rsidR="00E24BD3" w:rsidRPr="00545D85" w:rsidRDefault="00CE151E" w:rsidP="00C769EA">
            <w:pPr>
              <w:spacing w:after="0" w:line="240" w:lineRule="auto"/>
              <w:jc w:val="right"/>
              <w:rPr>
                <w:rFonts w:ascii="Arial" w:eastAsia="Times New Roman" w:hAnsi="Arial" w:cs="Arial"/>
                <w:color w:val="000000"/>
                <w:sz w:val="20"/>
                <w:szCs w:val="20"/>
                <w:lang w:eastAsia="es-CR"/>
              </w:rPr>
            </w:pPr>
            <w:r w:rsidRPr="00CE151E">
              <w:rPr>
                <w:rFonts w:ascii="Arial" w:eastAsia="Times New Roman" w:hAnsi="Arial" w:cs="Arial"/>
                <w:color w:val="000000"/>
                <w:sz w:val="20"/>
                <w:szCs w:val="20"/>
                <w:lang w:eastAsia="es-CR"/>
              </w:rPr>
              <w:t>1.235.756.000,00</w:t>
            </w:r>
          </w:p>
        </w:tc>
        <w:tc>
          <w:tcPr>
            <w:tcW w:w="6096" w:type="dxa"/>
            <w:tcBorders>
              <w:top w:val="nil"/>
              <w:left w:val="nil"/>
              <w:bottom w:val="single" w:sz="4" w:space="0" w:color="auto"/>
              <w:right w:val="single" w:sz="4" w:space="0" w:color="auto"/>
            </w:tcBorders>
            <w:shd w:val="clear" w:color="auto" w:fill="auto"/>
            <w:vAlign w:val="center"/>
            <w:hideMark/>
          </w:tcPr>
          <w:p w:rsidR="00E24BD3" w:rsidRPr="00545D85" w:rsidRDefault="00E24BD3" w:rsidP="00C769EA">
            <w:pPr>
              <w:spacing w:after="0" w:line="240" w:lineRule="auto"/>
              <w:jc w:val="both"/>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 xml:space="preserve">Rubro que corresponde a la contribución patronal al Sistema de seguridad de la CCSS que corresponde al aporte que las instituciones del Estado en su condición de patronos destinan a la Caja Costarricense de Seguro Social, para el seguro de salud de los trabajadores, son  parte integral del pago según lo establecido. </w:t>
            </w:r>
          </w:p>
        </w:tc>
        <w:tc>
          <w:tcPr>
            <w:tcW w:w="1275" w:type="dxa"/>
            <w:tcBorders>
              <w:top w:val="nil"/>
              <w:left w:val="nil"/>
              <w:bottom w:val="single" w:sz="4" w:space="0" w:color="auto"/>
              <w:right w:val="single" w:sz="4" w:space="0" w:color="auto"/>
            </w:tcBorders>
            <w:shd w:val="clear" w:color="auto" w:fill="auto"/>
            <w:noWrap/>
            <w:vAlign w:val="center"/>
            <w:hideMark/>
          </w:tcPr>
          <w:p w:rsidR="00E24BD3" w:rsidRPr="00545D85" w:rsidRDefault="00E24BD3" w:rsidP="00C769EA">
            <w:pPr>
              <w:spacing w:after="0" w:line="240" w:lineRule="auto"/>
              <w:jc w:val="center"/>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noWrap/>
            <w:vAlign w:val="center"/>
            <w:hideMark/>
          </w:tcPr>
          <w:p w:rsidR="00E24BD3" w:rsidRPr="00545D85" w:rsidRDefault="00E24BD3" w:rsidP="00C769EA">
            <w:pPr>
              <w:spacing w:after="0" w:line="240" w:lineRule="auto"/>
              <w:jc w:val="center"/>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 xml:space="preserve">2.2.1.2 </w:t>
            </w:r>
          </w:p>
        </w:tc>
        <w:tc>
          <w:tcPr>
            <w:tcW w:w="1134" w:type="dxa"/>
            <w:tcBorders>
              <w:top w:val="nil"/>
              <w:left w:val="nil"/>
              <w:bottom w:val="single" w:sz="4" w:space="0" w:color="auto"/>
              <w:right w:val="single" w:sz="4" w:space="0" w:color="auto"/>
            </w:tcBorders>
            <w:shd w:val="clear" w:color="auto" w:fill="auto"/>
            <w:noWrap/>
            <w:vAlign w:val="center"/>
            <w:hideMark/>
          </w:tcPr>
          <w:p w:rsidR="00E24BD3" w:rsidRPr="00545D85" w:rsidRDefault="00E24BD3" w:rsidP="00C769EA">
            <w:pPr>
              <w:spacing w:after="0" w:line="240" w:lineRule="auto"/>
              <w:jc w:val="center"/>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 xml:space="preserve">2.2.1.2.1 </w:t>
            </w:r>
          </w:p>
        </w:tc>
      </w:tr>
      <w:tr w:rsidR="00E24BD3" w:rsidRPr="00545D85" w:rsidTr="00C769EA">
        <w:trPr>
          <w:trHeight w:val="1414"/>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E24BD3" w:rsidRPr="00545D85" w:rsidRDefault="00E24BD3" w:rsidP="00C769EA">
            <w:pPr>
              <w:spacing w:after="0" w:line="240" w:lineRule="auto"/>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0.04.02 Contribución Patronal al I.M.A.S.</w:t>
            </w:r>
          </w:p>
        </w:tc>
        <w:tc>
          <w:tcPr>
            <w:tcW w:w="2126" w:type="dxa"/>
            <w:tcBorders>
              <w:top w:val="nil"/>
              <w:left w:val="nil"/>
              <w:bottom w:val="single" w:sz="4" w:space="0" w:color="auto"/>
              <w:right w:val="single" w:sz="4" w:space="0" w:color="auto"/>
            </w:tcBorders>
            <w:shd w:val="clear" w:color="auto" w:fill="auto"/>
            <w:noWrap/>
            <w:vAlign w:val="center"/>
            <w:hideMark/>
          </w:tcPr>
          <w:p w:rsidR="00E24BD3" w:rsidRPr="00545D85" w:rsidRDefault="00CE151E" w:rsidP="00C769EA">
            <w:pPr>
              <w:spacing w:after="0" w:line="240" w:lineRule="auto"/>
              <w:jc w:val="right"/>
              <w:rPr>
                <w:rFonts w:ascii="Arial" w:eastAsia="Times New Roman" w:hAnsi="Arial" w:cs="Arial"/>
                <w:color w:val="000000"/>
                <w:sz w:val="20"/>
                <w:szCs w:val="20"/>
                <w:lang w:eastAsia="es-CR"/>
              </w:rPr>
            </w:pPr>
            <w:r w:rsidRPr="00CE151E">
              <w:rPr>
                <w:rFonts w:ascii="Arial" w:eastAsia="Times New Roman" w:hAnsi="Arial" w:cs="Arial"/>
                <w:color w:val="000000"/>
                <w:sz w:val="20"/>
                <w:szCs w:val="20"/>
                <w:lang w:eastAsia="es-CR"/>
              </w:rPr>
              <w:t>66.798.000,00</w:t>
            </w:r>
          </w:p>
        </w:tc>
        <w:tc>
          <w:tcPr>
            <w:tcW w:w="6096" w:type="dxa"/>
            <w:tcBorders>
              <w:top w:val="nil"/>
              <w:left w:val="nil"/>
              <w:bottom w:val="single" w:sz="4" w:space="0" w:color="auto"/>
              <w:right w:val="single" w:sz="4" w:space="0" w:color="auto"/>
            </w:tcBorders>
            <w:shd w:val="clear" w:color="auto" w:fill="auto"/>
            <w:vAlign w:val="center"/>
            <w:hideMark/>
          </w:tcPr>
          <w:p w:rsidR="00E24BD3" w:rsidRPr="00545D85" w:rsidRDefault="00E24BD3" w:rsidP="00C769EA">
            <w:pPr>
              <w:spacing w:after="0" w:line="240" w:lineRule="auto"/>
              <w:jc w:val="both"/>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 xml:space="preserve">Concepto </w:t>
            </w:r>
            <w:r w:rsidR="00094EF5" w:rsidRPr="00545D85">
              <w:rPr>
                <w:rFonts w:ascii="Arial" w:eastAsia="Times New Roman" w:hAnsi="Arial" w:cs="Arial"/>
                <w:color w:val="000000"/>
                <w:sz w:val="20"/>
                <w:szCs w:val="20"/>
                <w:lang w:eastAsia="es-CR"/>
              </w:rPr>
              <w:t>incluido</w:t>
            </w:r>
            <w:r w:rsidRPr="00545D85">
              <w:rPr>
                <w:rFonts w:ascii="Arial" w:eastAsia="Times New Roman" w:hAnsi="Arial" w:cs="Arial"/>
                <w:color w:val="000000"/>
                <w:sz w:val="20"/>
                <w:szCs w:val="20"/>
                <w:lang w:eastAsia="es-CR"/>
              </w:rPr>
              <w:t xml:space="preserve"> por el pago de la contribución patronal que las instituciones del Estado en su calidad de patronos destinan al Instituto Mixto de Ayuda Social, para asignarlos a programas sociales de ese Instituto, dirigidos a satisfacer las necesidades básicas de las familias de escasos recursos económicos, son  parte integral del pago según lo establecido. </w:t>
            </w:r>
          </w:p>
        </w:tc>
        <w:tc>
          <w:tcPr>
            <w:tcW w:w="1275" w:type="dxa"/>
            <w:tcBorders>
              <w:top w:val="nil"/>
              <w:left w:val="nil"/>
              <w:bottom w:val="single" w:sz="4" w:space="0" w:color="auto"/>
              <w:right w:val="single" w:sz="4" w:space="0" w:color="auto"/>
            </w:tcBorders>
            <w:shd w:val="clear" w:color="auto" w:fill="auto"/>
            <w:noWrap/>
            <w:vAlign w:val="center"/>
            <w:hideMark/>
          </w:tcPr>
          <w:p w:rsidR="00E24BD3" w:rsidRPr="00545D85" w:rsidRDefault="00E24BD3" w:rsidP="00C769EA">
            <w:pPr>
              <w:spacing w:after="0" w:line="240" w:lineRule="auto"/>
              <w:jc w:val="center"/>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noWrap/>
            <w:vAlign w:val="center"/>
            <w:hideMark/>
          </w:tcPr>
          <w:p w:rsidR="00E24BD3" w:rsidRPr="00545D85" w:rsidRDefault="00E24BD3" w:rsidP="00C769EA">
            <w:pPr>
              <w:spacing w:after="0" w:line="240" w:lineRule="auto"/>
              <w:jc w:val="center"/>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 xml:space="preserve">2.2.1.2 </w:t>
            </w:r>
          </w:p>
        </w:tc>
        <w:tc>
          <w:tcPr>
            <w:tcW w:w="1134" w:type="dxa"/>
            <w:tcBorders>
              <w:top w:val="nil"/>
              <w:left w:val="nil"/>
              <w:bottom w:val="single" w:sz="4" w:space="0" w:color="auto"/>
              <w:right w:val="single" w:sz="4" w:space="0" w:color="auto"/>
            </w:tcBorders>
            <w:shd w:val="clear" w:color="auto" w:fill="auto"/>
            <w:noWrap/>
            <w:vAlign w:val="center"/>
            <w:hideMark/>
          </w:tcPr>
          <w:p w:rsidR="00E24BD3" w:rsidRPr="00545D85" w:rsidRDefault="00E24BD3" w:rsidP="00C769EA">
            <w:pPr>
              <w:spacing w:after="0" w:line="240" w:lineRule="auto"/>
              <w:jc w:val="center"/>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 xml:space="preserve">2.2.1.2.1 </w:t>
            </w:r>
          </w:p>
        </w:tc>
      </w:tr>
      <w:tr w:rsidR="00E24BD3" w:rsidRPr="00545D85" w:rsidTr="00C769EA">
        <w:trPr>
          <w:trHeight w:val="707"/>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E24BD3" w:rsidRPr="00545D85" w:rsidRDefault="00E24BD3" w:rsidP="00C769EA">
            <w:pPr>
              <w:spacing w:after="0" w:line="240" w:lineRule="auto"/>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0.04.03 Contribución Patronal al  I.N.A.</w:t>
            </w:r>
          </w:p>
        </w:tc>
        <w:tc>
          <w:tcPr>
            <w:tcW w:w="2126" w:type="dxa"/>
            <w:tcBorders>
              <w:top w:val="nil"/>
              <w:left w:val="nil"/>
              <w:bottom w:val="single" w:sz="4" w:space="0" w:color="auto"/>
              <w:right w:val="single" w:sz="4" w:space="0" w:color="auto"/>
            </w:tcBorders>
            <w:shd w:val="clear" w:color="auto" w:fill="auto"/>
            <w:noWrap/>
            <w:vAlign w:val="center"/>
            <w:hideMark/>
          </w:tcPr>
          <w:p w:rsidR="00E24BD3" w:rsidRPr="00545D85" w:rsidRDefault="00CE151E" w:rsidP="00C769EA">
            <w:pPr>
              <w:spacing w:after="0" w:line="240" w:lineRule="auto"/>
              <w:jc w:val="right"/>
              <w:rPr>
                <w:rFonts w:ascii="Arial" w:eastAsia="Times New Roman" w:hAnsi="Arial" w:cs="Arial"/>
                <w:color w:val="000000"/>
                <w:sz w:val="20"/>
                <w:szCs w:val="20"/>
                <w:lang w:eastAsia="es-CR"/>
              </w:rPr>
            </w:pPr>
            <w:r w:rsidRPr="00CE151E">
              <w:rPr>
                <w:rFonts w:ascii="Arial" w:eastAsia="Times New Roman" w:hAnsi="Arial" w:cs="Arial"/>
                <w:color w:val="000000"/>
                <w:sz w:val="20"/>
                <w:szCs w:val="20"/>
                <w:lang w:eastAsia="es-CR"/>
              </w:rPr>
              <w:t>200.393.000,00</w:t>
            </w:r>
          </w:p>
        </w:tc>
        <w:tc>
          <w:tcPr>
            <w:tcW w:w="6096" w:type="dxa"/>
            <w:tcBorders>
              <w:top w:val="nil"/>
              <w:left w:val="nil"/>
              <w:bottom w:val="single" w:sz="4" w:space="0" w:color="auto"/>
              <w:right w:val="single" w:sz="4" w:space="0" w:color="auto"/>
            </w:tcBorders>
            <w:shd w:val="clear" w:color="auto" w:fill="auto"/>
            <w:vAlign w:val="center"/>
            <w:hideMark/>
          </w:tcPr>
          <w:p w:rsidR="00E24BD3" w:rsidRPr="00545D85" w:rsidRDefault="00E24BD3" w:rsidP="00C769EA">
            <w:pPr>
              <w:spacing w:after="0" w:line="240" w:lineRule="auto"/>
              <w:jc w:val="both"/>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Contribución patronal que las instituciones del Estado en su calidad de patronos destinan al Instituto Nacional de Aprendizaje (INA), para la formación y capacitación de los trabajadores.</w:t>
            </w:r>
          </w:p>
        </w:tc>
        <w:tc>
          <w:tcPr>
            <w:tcW w:w="1275" w:type="dxa"/>
            <w:tcBorders>
              <w:top w:val="nil"/>
              <w:left w:val="nil"/>
              <w:bottom w:val="single" w:sz="4" w:space="0" w:color="auto"/>
              <w:right w:val="single" w:sz="4" w:space="0" w:color="auto"/>
            </w:tcBorders>
            <w:shd w:val="clear" w:color="auto" w:fill="auto"/>
            <w:noWrap/>
            <w:vAlign w:val="center"/>
            <w:hideMark/>
          </w:tcPr>
          <w:p w:rsidR="00E24BD3" w:rsidRPr="00545D85" w:rsidRDefault="00E24BD3" w:rsidP="00C769EA">
            <w:pPr>
              <w:spacing w:after="0" w:line="240" w:lineRule="auto"/>
              <w:jc w:val="center"/>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noWrap/>
            <w:vAlign w:val="center"/>
            <w:hideMark/>
          </w:tcPr>
          <w:p w:rsidR="00E24BD3" w:rsidRPr="00545D85" w:rsidRDefault="00E24BD3" w:rsidP="00C769EA">
            <w:pPr>
              <w:spacing w:after="0" w:line="240" w:lineRule="auto"/>
              <w:jc w:val="center"/>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 xml:space="preserve">2.2.1.2 </w:t>
            </w:r>
          </w:p>
        </w:tc>
        <w:tc>
          <w:tcPr>
            <w:tcW w:w="1134" w:type="dxa"/>
            <w:tcBorders>
              <w:top w:val="nil"/>
              <w:left w:val="nil"/>
              <w:bottom w:val="single" w:sz="4" w:space="0" w:color="auto"/>
              <w:right w:val="single" w:sz="4" w:space="0" w:color="auto"/>
            </w:tcBorders>
            <w:shd w:val="clear" w:color="auto" w:fill="auto"/>
            <w:noWrap/>
            <w:vAlign w:val="center"/>
            <w:hideMark/>
          </w:tcPr>
          <w:p w:rsidR="00E24BD3" w:rsidRPr="00545D85" w:rsidRDefault="00E24BD3" w:rsidP="00C769EA">
            <w:pPr>
              <w:spacing w:after="0" w:line="240" w:lineRule="auto"/>
              <w:jc w:val="center"/>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 xml:space="preserve">2.2.1.2.1 </w:t>
            </w:r>
          </w:p>
        </w:tc>
      </w:tr>
      <w:tr w:rsidR="00E24BD3" w:rsidRPr="00545D85" w:rsidTr="00C769EA">
        <w:trPr>
          <w:trHeight w:val="707"/>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E24BD3" w:rsidRPr="00545D85" w:rsidRDefault="00E24BD3" w:rsidP="00C769EA">
            <w:pPr>
              <w:spacing w:after="0" w:line="240" w:lineRule="auto"/>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 xml:space="preserve">0.04.04 </w:t>
            </w:r>
            <w:proofErr w:type="spellStart"/>
            <w:r w:rsidRPr="00545D85">
              <w:rPr>
                <w:rFonts w:ascii="Arial" w:eastAsia="Times New Roman" w:hAnsi="Arial" w:cs="Arial"/>
                <w:color w:val="000000"/>
                <w:sz w:val="20"/>
                <w:szCs w:val="20"/>
                <w:lang w:eastAsia="es-CR"/>
              </w:rPr>
              <w:t>Contr</w:t>
            </w:r>
            <w:proofErr w:type="spellEnd"/>
            <w:r w:rsidRPr="00545D85">
              <w:rPr>
                <w:rFonts w:ascii="Arial" w:eastAsia="Times New Roman" w:hAnsi="Arial" w:cs="Arial"/>
                <w:color w:val="000000"/>
                <w:sz w:val="20"/>
                <w:szCs w:val="20"/>
                <w:lang w:eastAsia="es-CR"/>
              </w:rPr>
              <w:t xml:space="preserve"> Pat al </w:t>
            </w:r>
            <w:proofErr w:type="spellStart"/>
            <w:r w:rsidRPr="00545D85">
              <w:rPr>
                <w:rFonts w:ascii="Arial" w:eastAsia="Times New Roman" w:hAnsi="Arial" w:cs="Arial"/>
                <w:color w:val="000000"/>
                <w:sz w:val="20"/>
                <w:szCs w:val="20"/>
                <w:lang w:eastAsia="es-CR"/>
              </w:rPr>
              <w:t>Fdo</w:t>
            </w:r>
            <w:proofErr w:type="spellEnd"/>
            <w:r w:rsidRPr="00545D85">
              <w:rPr>
                <w:rFonts w:ascii="Arial" w:eastAsia="Times New Roman" w:hAnsi="Arial" w:cs="Arial"/>
                <w:color w:val="000000"/>
                <w:sz w:val="20"/>
                <w:szCs w:val="20"/>
                <w:lang w:eastAsia="es-CR"/>
              </w:rPr>
              <w:t xml:space="preserve"> Des </w:t>
            </w:r>
            <w:proofErr w:type="spellStart"/>
            <w:r w:rsidRPr="00545D85">
              <w:rPr>
                <w:rFonts w:ascii="Arial" w:eastAsia="Times New Roman" w:hAnsi="Arial" w:cs="Arial"/>
                <w:color w:val="000000"/>
                <w:sz w:val="20"/>
                <w:szCs w:val="20"/>
                <w:lang w:eastAsia="es-CR"/>
              </w:rPr>
              <w:t>Soc</w:t>
            </w:r>
            <w:proofErr w:type="spellEnd"/>
            <w:r w:rsidRPr="00545D85">
              <w:rPr>
                <w:rFonts w:ascii="Arial" w:eastAsia="Times New Roman" w:hAnsi="Arial" w:cs="Arial"/>
                <w:color w:val="000000"/>
                <w:sz w:val="20"/>
                <w:szCs w:val="20"/>
                <w:lang w:eastAsia="es-CR"/>
              </w:rPr>
              <w:t xml:space="preserve"> y </w:t>
            </w:r>
            <w:proofErr w:type="spellStart"/>
            <w:r w:rsidRPr="00545D85">
              <w:rPr>
                <w:rFonts w:ascii="Arial" w:eastAsia="Times New Roman" w:hAnsi="Arial" w:cs="Arial"/>
                <w:color w:val="000000"/>
                <w:sz w:val="20"/>
                <w:szCs w:val="20"/>
                <w:lang w:eastAsia="es-CR"/>
              </w:rPr>
              <w:t>Asig</w:t>
            </w:r>
            <w:proofErr w:type="spellEnd"/>
            <w:r w:rsidRPr="00545D85">
              <w:rPr>
                <w:rFonts w:ascii="Arial" w:eastAsia="Times New Roman" w:hAnsi="Arial" w:cs="Arial"/>
                <w:color w:val="000000"/>
                <w:sz w:val="20"/>
                <w:szCs w:val="20"/>
                <w:lang w:eastAsia="es-CR"/>
              </w:rPr>
              <w:t xml:space="preserve"> </w:t>
            </w:r>
            <w:proofErr w:type="spellStart"/>
            <w:r w:rsidRPr="00545D85">
              <w:rPr>
                <w:rFonts w:ascii="Arial" w:eastAsia="Times New Roman" w:hAnsi="Arial" w:cs="Arial"/>
                <w:color w:val="000000"/>
                <w:sz w:val="20"/>
                <w:szCs w:val="20"/>
                <w:lang w:eastAsia="es-CR"/>
              </w:rPr>
              <w:t>Fam</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rsidR="00E24BD3" w:rsidRPr="00545D85" w:rsidRDefault="00CE151E" w:rsidP="00C769EA">
            <w:pPr>
              <w:spacing w:after="0" w:line="240" w:lineRule="auto"/>
              <w:jc w:val="right"/>
              <w:rPr>
                <w:rFonts w:ascii="Arial" w:eastAsia="Times New Roman" w:hAnsi="Arial" w:cs="Arial"/>
                <w:color w:val="000000"/>
                <w:sz w:val="20"/>
                <w:szCs w:val="20"/>
                <w:lang w:eastAsia="es-CR"/>
              </w:rPr>
            </w:pPr>
            <w:r w:rsidRPr="00CE151E">
              <w:rPr>
                <w:rFonts w:ascii="Arial" w:eastAsia="Times New Roman" w:hAnsi="Arial" w:cs="Arial"/>
                <w:color w:val="000000"/>
                <w:sz w:val="20"/>
                <w:szCs w:val="20"/>
                <w:lang w:eastAsia="es-CR"/>
              </w:rPr>
              <w:t>667.977.000,00</w:t>
            </w:r>
          </w:p>
        </w:tc>
        <w:tc>
          <w:tcPr>
            <w:tcW w:w="6096" w:type="dxa"/>
            <w:tcBorders>
              <w:top w:val="nil"/>
              <w:left w:val="nil"/>
              <w:bottom w:val="single" w:sz="4" w:space="0" w:color="auto"/>
              <w:right w:val="single" w:sz="4" w:space="0" w:color="auto"/>
            </w:tcBorders>
            <w:shd w:val="clear" w:color="auto" w:fill="auto"/>
            <w:vAlign w:val="center"/>
            <w:hideMark/>
          </w:tcPr>
          <w:p w:rsidR="00E24BD3" w:rsidRPr="00545D85" w:rsidRDefault="00E24BD3" w:rsidP="00C769EA">
            <w:pPr>
              <w:spacing w:after="0" w:line="240" w:lineRule="auto"/>
              <w:jc w:val="both"/>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Corresponde a la contribución patronal destinada al Fondo de Desarrollo Social y Asignaciones Familiares (FODESAF), para brindar asistencia a personas de escasos recursos económicos.</w:t>
            </w:r>
          </w:p>
        </w:tc>
        <w:tc>
          <w:tcPr>
            <w:tcW w:w="1275" w:type="dxa"/>
            <w:tcBorders>
              <w:top w:val="nil"/>
              <w:left w:val="nil"/>
              <w:bottom w:val="single" w:sz="4" w:space="0" w:color="auto"/>
              <w:right w:val="single" w:sz="4" w:space="0" w:color="auto"/>
            </w:tcBorders>
            <w:shd w:val="clear" w:color="auto" w:fill="auto"/>
            <w:noWrap/>
            <w:vAlign w:val="center"/>
            <w:hideMark/>
          </w:tcPr>
          <w:p w:rsidR="00E24BD3" w:rsidRPr="00545D85" w:rsidRDefault="00E24BD3" w:rsidP="00C769EA">
            <w:pPr>
              <w:spacing w:after="0" w:line="240" w:lineRule="auto"/>
              <w:jc w:val="center"/>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noWrap/>
            <w:vAlign w:val="center"/>
            <w:hideMark/>
          </w:tcPr>
          <w:p w:rsidR="00E24BD3" w:rsidRPr="00545D85" w:rsidRDefault="00E24BD3" w:rsidP="00C769EA">
            <w:pPr>
              <w:spacing w:after="0" w:line="240" w:lineRule="auto"/>
              <w:jc w:val="center"/>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 xml:space="preserve">2.2.1.2 </w:t>
            </w:r>
          </w:p>
        </w:tc>
        <w:tc>
          <w:tcPr>
            <w:tcW w:w="1134" w:type="dxa"/>
            <w:tcBorders>
              <w:top w:val="nil"/>
              <w:left w:val="nil"/>
              <w:bottom w:val="single" w:sz="4" w:space="0" w:color="auto"/>
              <w:right w:val="single" w:sz="4" w:space="0" w:color="auto"/>
            </w:tcBorders>
            <w:shd w:val="clear" w:color="auto" w:fill="auto"/>
            <w:noWrap/>
            <w:vAlign w:val="center"/>
            <w:hideMark/>
          </w:tcPr>
          <w:p w:rsidR="00E24BD3" w:rsidRPr="00545D85" w:rsidRDefault="00E24BD3" w:rsidP="00C769EA">
            <w:pPr>
              <w:spacing w:after="0" w:line="240" w:lineRule="auto"/>
              <w:jc w:val="center"/>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 xml:space="preserve">2.2.1.2.1 </w:t>
            </w:r>
          </w:p>
        </w:tc>
      </w:tr>
      <w:tr w:rsidR="00E24BD3" w:rsidRPr="00545D85" w:rsidTr="00C769EA">
        <w:trPr>
          <w:trHeight w:val="1414"/>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E24BD3" w:rsidRPr="00545D85" w:rsidRDefault="00E24BD3" w:rsidP="00C769EA">
            <w:pPr>
              <w:spacing w:after="0" w:line="240" w:lineRule="auto"/>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 xml:space="preserve">0.04.05 </w:t>
            </w:r>
            <w:proofErr w:type="spellStart"/>
            <w:r w:rsidRPr="00545D85">
              <w:rPr>
                <w:rFonts w:ascii="Arial" w:eastAsia="Times New Roman" w:hAnsi="Arial" w:cs="Arial"/>
                <w:color w:val="000000"/>
                <w:sz w:val="20"/>
                <w:szCs w:val="20"/>
                <w:lang w:eastAsia="es-CR"/>
              </w:rPr>
              <w:t>Contr</w:t>
            </w:r>
            <w:proofErr w:type="spellEnd"/>
            <w:r w:rsidRPr="00545D85">
              <w:rPr>
                <w:rFonts w:ascii="Arial" w:eastAsia="Times New Roman" w:hAnsi="Arial" w:cs="Arial"/>
                <w:color w:val="000000"/>
                <w:sz w:val="20"/>
                <w:szCs w:val="20"/>
                <w:lang w:eastAsia="es-CR"/>
              </w:rPr>
              <w:t xml:space="preserve"> </w:t>
            </w:r>
            <w:proofErr w:type="spellStart"/>
            <w:r w:rsidRPr="00545D85">
              <w:rPr>
                <w:rFonts w:ascii="Arial" w:eastAsia="Times New Roman" w:hAnsi="Arial" w:cs="Arial"/>
                <w:color w:val="000000"/>
                <w:sz w:val="20"/>
                <w:szCs w:val="20"/>
                <w:lang w:eastAsia="es-CR"/>
              </w:rPr>
              <w:t>Patr</w:t>
            </w:r>
            <w:proofErr w:type="spellEnd"/>
            <w:r w:rsidRPr="00545D85">
              <w:rPr>
                <w:rFonts w:ascii="Arial" w:eastAsia="Times New Roman" w:hAnsi="Arial" w:cs="Arial"/>
                <w:color w:val="000000"/>
                <w:sz w:val="20"/>
                <w:szCs w:val="20"/>
                <w:lang w:eastAsia="es-CR"/>
              </w:rPr>
              <w:t xml:space="preserve"> al </w:t>
            </w:r>
            <w:proofErr w:type="spellStart"/>
            <w:r w:rsidRPr="00545D85">
              <w:rPr>
                <w:rFonts w:ascii="Arial" w:eastAsia="Times New Roman" w:hAnsi="Arial" w:cs="Arial"/>
                <w:color w:val="000000"/>
                <w:sz w:val="20"/>
                <w:szCs w:val="20"/>
                <w:lang w:eastAsia="es-CR"/>
              </w:rPr>
              <w:t>Bco</w:t>
            </w:r>
            <w:proofErr w:type="spellEnd"/>
            <w:r w:rsidRPr="00545D85">
              <w:rPr>
                <w:rFonts w:ascii="Arial" w:eastAsia="Times New Roman" w:hAnsi="Arial" w:cs="Arial"/>
                <w:color w:val="000000"/>
                <w:sz w:val="20"/>
                <w:szCs w:val="20"/>
                <w:lang w:eastAsia="es-CR"/>
              </w:rPr>
              <w:t xml:space="preserve"> Pop y </w:t>
            </w:r>
            <w:proofErr w:type="spellStart"/>
            <w:r w:rsidRPr="00545D85">
              <w:rPr>
                <w:rFonts w:ascii="Arial" w:eastAsia="Times New Roman" w:hAnsi="Arial" w:cs="Arial"/>
                <w:color w:val="000000"/>
                <w:sz w:val="20"/>
                <w:szCs w:val="20"/>
                <w:lang w:eastAsia="es-CR"/>
              </w:rPr>
              <w:t>Desa</w:t>
            </w:r>
            <w:proofErr w:type="spellEnd"/>
            <w:r w:rsidRPr="00545D85">
              <w:rPr>
                <w:rFonts w:ascii="Arial" w:eastAsia="Times New Roman" w:hAnsi="Arial" w:cs="Arial"/>
                <w:color w:val="000000"/>
                <w:sz w:val="20"/>
                <w:szCs w:val="20"/>
                <w:lang w:eastAsia="es-CR"/>
              </w:rPr>
              <w:t xml:space="preserve"> </w:t>
            </w:r>
            <w:proofErr w:type="spellStart"/>
            <w:r w:rsidRPr="00545D85">
              <w:rPr>
                <w:rFonts w:ascii="Arial" w:eastAsia="Times New Roman" w:hAnsi="Arial" w:cs="Arial"/>
                <w:color w:val="000000"/>
                <w:sz w:val="20"/>
                <w:szCs w:val="20"/>
                <w:lang w:eastAsia="es-CR"/>
              </w:rPr>
              <w:t>Comu</w:t>
            </w:r>
            <w:proofErr w:type="spellEnd"/>
          </w:p>
        </w:tc>
        <w:tc>
          <w:tcPr>
            <w:tcW w:w="2126" w:type="dxa"/>
            <w:tcBorders>
              <w:top w:val="nil"/>
              <w:left w:val="nil"/>
              <w:bottom w:val="single" w:sz="4" w:space="0" w:color="auto"/>
              <w:right w:val="single" w:sz="4" w:space="0" w:color="auto"/>
            </w:tcBorders>
            <w:shd w:val="clear" w:color="auto" w:fill="auto"/>
            <w:noWrap/>
            <w:vAlign w:val="center"/>
            <w:hideMark/>
          </w:tcPr>
          <w:p w:rsidR="00E24BD3" w:rsidRPr="00545D85" w:rsidRDefault="00CE151E" w:rsidP="00C769EA">
            <w:pPr>
              <w:spacing w:after="0" w:line="240" w:lineRule="auto"/>
              <w:jc w:val="right"/>
              <w:rPr>
                <w:rFonts w:ascii="Arial" w:eastAsia="Times New Roman" w:hAnsi="Arial" w:cs="Arial"/>
                <w:color w:val="000000"/>
                <w:sz w:val="20"/>
                <w:szCs w:val="20"/>
                <w:lang w:eastAsia="es-CR"/>
              </w:rPr>
            </w:pPr>
            <w:r w:rsidRPr="00CE151E">
              <w:rPr>
                <w:rFonts w:ascii="Arial" w:eastAsia="Times New Roman" w:hAnsi="Arial" w:cs="Arial"/>
                <w:color w:val="000000"/>
                <w:sz w:val="20"/>
                <w:szCs w:val="20"/>
                <w:lang w:eastAsia="es-CR"/>
              </w:rPr>
              <w:t>33.399.000,00</w:t>
            </w:r>
          </w:p>
        </w:tc>
        <w:tc>
          <w:tcPr>
            <w:tcW w:w="6096" w:type="dxa"/>
            <w:tcBorders>
              <w:top w:val="nil"/>
              <w:left w:val="nil"/>
              <w:bottom w:val="single" w:sz="4" w:space="0" w:color="auto"/>
              <w:right w:val="single" w:sz="4" w:space="0" w:color="auto"/>
            </w:tcBorders>
            <w:shd w:val="clear" w:color="auto" w:fill="auto"/>
            <w:vAlign w:val="center"/>
            <w:hideMark/>
          </w:tcPr>
          <w:p w:rsidR="00E24BD3" w:rsidRPr="00545D85" w:rsidRDefault="00E24BD3" w:rsidP="00C769EA">
            <w:pPr>
              <w:spacing w:after="0" w:line="240" w:lineRule="auto"/>
              <w:jc w:val="both"/>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Esta partida del pago de salario, corresponde a la contribución patronal que las instituciones del Estado en su calidad de patronos, destinan al Banco Popular y de Desarrollo Comunal, con el fin de incrementar su patrimonio, así como a la creación de reservas, bonificaciones a los ahorros o a proyectos de desarrollo a juicio de la Junta Directiva Nacional.</w:t>
            </w:r>
          </w:p>
        </w:tc>
        <w:tc>
          <w:tcPr>
            <w:tcW w:w="1275" w:type="dxa"/>
            <w:tcBorders>
              <w:top w:val="nil"/>
              <w:left w:val="nil"/>
              <w:bottom w:val="single" w:sz="4" w:space="0" w:color="auto"/>
              <w:right w:val="single" w:sz="4" w:space="0" w:color="auto"/>
            </w:tcBorders>
            <w:shd w:val="clear" w:color="auto" w:fill="auto"/>
            <w:noWrap/>
            <w:vAlign w:val="center"/>
            <w:hideMark/>
          </w:tcPr>
          <w:p w:rsidR="00E24BD3" w:rsidRPr="00545D85" w:rsidRDefault="00E24BD3" w:rsidP="00C769EA">
            <w:pPr>
              <w:spacing w:after="0" w:line="240" w:lineRule="auto"/>
              <w:jc w:val="center"/>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noWrap/>
            <w:vAlign w:val="center"/>
            <w:hideMark/>
          </w:tcPr>
          <w:p w:rsidR="00E24BD3" w:rsidRPr="00545D85" w:rsidRDefault="00E24BD3" w:rsidP="00C769EA">
            <w:pPr>
              <w:spacing w:after="0" w:line="240" w:lineRule="auto"/>
              <w:jc w:val="center"/>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 xml:space="preserve">2.2.1.2 </w:t>
            </w:r>
          </w:p>
        </w:tc>
        <w:tc>
          <w:tcPr>
            <w:tcW w:w="1134" w:type="dxa"/>
            <w:tcBorders>
              <w:top w:val="nil"/>
              <w:left w:val="nil"/>
              <w:bottom w:val="single" w:sz="4" w:space="0" w:color="auto"/>
              <w:right w:val="single" w:sz="4" w:space="0" w:color="auto"/>
            </w:tcBorders>
            <w:shd w:val="clear" w:color="auto" w:fill="auto"/>
            <w:noWrap/>
            <w:vAlign w:val="center"/>
            <w:hideMark/>
          </w:tcPr>
          <w:p w:rsidR="00E24BD3" w:rsidRPr="00545D85" w:rsidRDefault="00E24BD3" w:rsidP="00C769EA">
            <w:pPr>
              <w:spacing w:after="0" w:line="240" w:lineRule="auto"/>
              <w:jc w:val="center"/>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 xml:space="preserve">2.2.1.2.1 </w:t>
            </w:r>
          </w:p>
        </w:tc>
      </w:tr>
    </w:tbl>
    <w:p w:rsidR="00AB2BBD" w:rsidRPr="009A609D" w:rsidRDefault="00AB2BBD" w:rsidP="00AB2BBD">
      <w:pPr>
        <w:rPr>
          <w:rFonts w:ascii="Arial" w:hAnsi="Arial" w:cs="Arial"/>
          <w:szCs w:val="48"/>
        </w:rPr>
      </w:pPr>
    </w:p>
    <w:p w:rsidR="00AB2BBD" w:rsidRDefault="00AB2BBD" w:rsidP="00AB2BBD">
      <w:pPr>
        <w:pStyle w:val="Prrafodelista"/>
        <w:rPr>
          <w:rFonts w:ascii="Arial" w:hAnsi="Arial" w:cs="Arial"/>
          <w:sz w:val="20"/>
          <w:szCs w:val="48"/>
        </w:rPr>
      </w:pPr>
    </w:p>
    <w:p w:rsidR="00AB2BBD" w:rsidRDefault="00AB2BBD" w:rsidP="00AB2BBD">
      <w:pPr>
        <w:pStyle w:val="Prrafodelista"/>
        <w:rPr>
          <w:rFonts w:ascii="Arial" w:hAnsi="Arial" w:cs="Arial"/>
          <w:sz w:val="20"/>
          <w:szCs w:val="48"/>
        </w:rPr>
      </w:pPr>
    </w:p>
    <w:p w:rsidR="007D4898" w:rsidRDefault="007D4898" w:rsidP="00AB2BBD">
      <w:pPr>
        <w:pStyle w:val="Prrafodelista"/>
        <w:rPr>
          <w:rFonts w:ascii="Arial" w:hAnsi="Arial" w:cs="Arial"/>
          <w:sz w:val="20"/>
          <w:szCs w:val="48"/>
        </w:rPr>
      </w:pPr>
    </w:p>
    <w:tbl>
      <w:tblPr>
        <w:tblpPr w:leftFromText="141" w:rightFromText="141" w:vertAnchor="text" w:horzAnchor="page" w:tblpXSpec="center" w:tblpY="40"/>
        <w:tblW w:w="14104" w:type="dxa"/>
        <w:tblCellMar>
          <w:left w:w="70" w:type="dxa"/>
          <w:right w:w="70" w:type="dxa"/>
        </w:tblCellMar>
        <w:tblLook w:val="04A0" w:firstRow="1" w:lastRow="0" w:firstColumn="1" w:lastColumn="0" w:noHBand="0" w:noVBand="1"/>
      </w:tblPr>
      <w:tblGrid>
        <w:gridCol w:w="3170"/>
        <w:gridCol w:w="1889"/>
        <w:gridCol w:w="5551"/>
        <w:gridCol w:w="1161"/>
        <w:gridCol w:w="1032"/>
        <w:gridCol w:w="1301"/>
      </w:tblGrid>
      <w:tr w:rsidR="00E24BD3" w:rsidRPr="00545D85" w:rsidTr="00C769EA">
        <w:trPr>
          <w:trHeight w:val="288"/>
        </w:trPr>
        <w:tc>
          <w:tcPr>
            <w:tcW w:w="1061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E24BD3" w:rsidRPr="00545D85" w:rsidRDefault="00E24BD3" w:rsidP="00AD0CC4">
            <w:pPr>
              <w:spacing w:after="0" w:line="240" w:lineRule="auto"/>
              <w:jc w:val="center"/>
              <w:rPr>
                <w:rFonts w:ascii="Arial" w:eastAsia="Times New Roman" w:hAnsi="Arial" w:cs="Arial"/>
                <w:b/>
                <w:bCs/>
                <w:color w:val="000000"/>
                <w:sz w:val="18"/>
                <w:szCs w:val="18"/>
                <w:lang w:eastAsia="es-CR"/>
              </w:rPr>
            </w:pPr>
            <w:r w:rsidRPr="00545D85">
              <w:rPr>
                <w:rFonts w:ascii="Arial" w:eastAsia="Times New Roman" w:hAnsi="Arial" w:cs="Arial"/>
                <w:b/>
                <w:bCs/>
                <w:color w:val="000000"/>
                <w:sz w:val="18"/>
                <w:szCs w:val="18"/>
                <w:lang w:eastAsia="es-CR"/>
              </w:rPr>
              <w:t>Recursos Humanos</w:t>
            </w:r>
          </w:p>
        </w:tc>
        <w:tc>
          <w:tcPr>
            <w:tcW w:w="3494"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E24BD3" w:rsidRPr="00545D85" w:rsidRDefault="00E24BD3" w:rsidP="00AD0CC4">
            <w:pPr>
              <w:spacing w:after="0" w:line="240" w:lineRule="auto"/>
              <w:jc w:val="center"/>
              <w:rPr>
                <w:rFonts w:ascii="Arial" w:eastAsia="Times New Roman" w:hAnsi="Arial" w:cs="Arial"/>
                <w:b/>
                <w:bCs/>
                <w:color w:val="000000"/>
                <w:sz w:val="18"/>
                <w:szCs w:val="18"/>
                <w:lang w:eastAsia="es-CR"/>
              </w:rPr>
            </w:pPr>
            <w:r w:rsidRPr="00545D85">
              <w:rPr>
                <w:rFonts w:ascii="Arial" w:eastAsia="Times New Roman" w:hAnsi="Arial" w:cs="Arial"/>
                <w:b/>
                <w:bCs/>
                <w:color w:val="000000"/>
                <w:sz w:val="18"/>
                <w:szCs w:val="18"/>
                <w:lang w:eastAsia="es-CR"/>
              </w:rPr>
              <w:t>Vinculación PAO</w:t>
            </w:r>
          </w:p>
        </w:tc>
      </w:tr>
      <w:tr w:rsidR="00E24BD3" w:rsidRPr="00545D85" w:rsidTr="00C769EA">
        <w:trPr>
          <w:trHeight w:val="181"/>
        </w:trPr>
        <w:tc>
          <w:tcPr>
            <w:tcW w:w="1061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E24BD3" w:rsidRPr="00545D85" w:rsidRDefault="00E24BD3" w:rsidP="00AD0CC4">
            <w:pPr>
              <w:spacing w:after="0" w:line="240" w:lineRule="auto"/>
              <w:jc w:val="center"/>
              <w:rPr>
                <w:rFonts w:ascii="Arial" w:eastAsia="Times New Roman" w:hAnsi="Arial" w:cs="Arial"/>
                <w:b/>
                <w:bCs/>
                <w:color w:val="000000"/>
                <w:sz w:val="18"/>
                <w:szCs w:val="18"/>
                <w:lang w:eastAsia="es-CR"/>
              </w:rPr>
            </w:pPr>
            <w:r w:rsidRPr="00545D85">
              <w:rPr>
                <w:rFonts w:ascii="Arial" w:eastAsia="Times New Roman" w:hAnsi="Arial" w:cs="Arial"/>
                <w:b/>
                <w:bCs/>
                <w:color w:val="000000"/>
                <w:sz w:val="18"/>
                <w:szCs w:val="18"/>
                <w:lang w:eastAsia="es-CR"/>
              </w:rPr>
              <w:t>0. REMUNERACIONES</w:t>
            </w:r>
          </w:p>
        </w:tc>
        <w:tc>
          <w:tcPr>
            <w:tcW w:w="3494" w:type="dxa"/>
            <w:gridSpan w:val="3"/>
            <w:vMerge/>
            <w:tcBorders>
              <w:top w:val="single" w:sz="4" w:space="0" w:color="auto"/>
              <w:left w:val="single" w:sz="4" w:space="0" w:color="auto"/>
              <w:bottom w:val="single" w:sz="4" w:space="0" w:color="000000"/>
              <w:right w:val="single" w:sz="4" w:space="0" w:color="000000"/>
            </w:tcBorders>
            <w:vAlign w:val="center"/>
            <w:hideMark/>
          </w:tcPr>
          <w:p w:rsidR="00E24BD3" w:rsidRPr="00545D85" w:rsidRDefault="00E24BD3" w:rsidP="00AD0CC4">
            <w:pPr>
              <w:spacing w:after="0" w:line="240" w:lineRule="auto"/>
              <w:rPr>
                <w:rFonts w:ascii="Arial" w:eastAsia="Times New Roman" w:hAnsi="Arial" w:cs="Arial"/>
                <w:b/>
                <w:bCs/>
                <w:color w:val="000000"/>
                <w:sz w:val="18"/>
                <w:szCs w:val="18"/>
                <w:lang w:eastAsia="es-CR"/>
              </w:rPr>
            </w:pPr>
          </w:p>
        </w:tc>
      </w:tr>
      <w:tr w:rsidR="00E24BD3" w:rsidRPr="00545D85" w:rsidTr="00C769EA">
        <w:trPr>
          <w:trHeight w:val="198"/>
        </w:trPr>
        <w:tc>
          <w:tcPr>
            <w:tcW w:w="3170" w:type="dxa"/>
            <w:tcBorders>
              <w:top w:val="nil"/>
              <w:left w:val="single" w:sz="4" w:space="0" w:color="auto"/>
              <w:bottom w:val="single" w:sz="4" w:space="0" w:color="auto"/>
              <w:right w:val="single" w:sz="4" w:space="0" w:color="auto"/>
            </w:tcBorders>
            <w:shd w:val="clear" w:color="000000" w:fill="F2DCDB"/>
            <w:noWrap/>
            <w:vAlign w:val="bottom"/>
            <w:hideMark/>
          </w:tcPr>
          <w:p w:rsidR="00E24BD3" w:rsidRPr="00545D85" w:rsidRDefault="00E24BD3" w:rsidP="00AD0CC4">
            <w:pPr>
              <w:spacing w:after="0" w:line="240" w:lineRule="auto"/>
              <w:jc w:val="center"/>
              <w:rPr>
                <w:rFonts w:ascii="Arial" w:eastAsia="Times New Roman" w:hAnsi="Arial" w:cs="Arial"/>
                <w:b/>
                <w:bCs/>
                <w:color w:val="000000"/>
                <w:sz w:val="18"/>
                <w:szCs w:val="18"/>
                <w:lang w:eastAsia="es-CR"/>
              </w:rPr>
            </w:pPr>
            <w:proofErr w:type="spellStart"/>
            <w:r w:rsidRPr="00545D85">
              <w:rPr>
                <w:rFonts w:ascii="Arial" w:eastAsia="Times New Roman" w:hAnsi="Arial" w:cs="Arial"/>
                <w:b/>
                <w:bCs/>
                <w:color w:val="000000"/>
                <w:sz w:val="18"/>
                <w:szCs w:val="18"/>
                <w:lang w:eastAsia="es-CR"/>
              </w:rPr>
              <w:t>Subpartida</w:t>
            </w:r>
            <w:proofErr w:type="spellEnd"/>
            <w:r w:rsidRPr="00545D85">
              <w:rPr>
                <w:rFonts w:ascii="Arial" w:eastAsia="Times New Roman" w:hAnsi="Arial" w:cs="Arial"/>
                <w:b/>
                <w:bCs/>
                <w:color w:val="000000"/>
                <w:sz w:val="18"/>
                <w:szCs w:val="18"/>
                <w:lang w:eastAsia="es-CR"/>
              </w:rPr>
              <w:t xml:space="preserve"> y descripción</w:t>
            </w:r>
          </w:p>
        </w:tc>
        <w:tc>
          <w:tcPr>
            <w:tcW w:w="1889" w:type="dxa"/>
            <w:tcBorders>
              <w:top w:val="nil"/>
              <w:left w:val="nil"/>
              <w:bottom w:val="single" w:sz="4" w:space="0" w:color="auto"/>
              <w:right w:val="single" w:sz="4" w:space="0" w:color="auto"/>
            </w:tcBorders>
            <w:shd w:val="clear" w:color="000000" w:fill="F2DCDB"/>
            <w:noWrap/>
            <w:vAlign w:val="bottom"/>
            <w:hideMark/>
          </w:tcPr>
          <w:p w:rsidR="00E24BD3" w:rsidRPr="00545D85" w:rsidRDefault="00E24BD3" w:rsidP="00AD0CC4">
            <w:pPr>
              <w:spacing w:after="0" w:line="240" w:lineRule="auto"/>
              <w:jc w:val="center"/>
              <w:rPr>
                <w:rFonts w:ascii="Arial" w:eastAsia="Times New Roman" w:hAnsi="Arial" w:cs="Arial"/>
                <w:b/>
                <w:bCs/>
                <w:color w:val="000000"/>
                <w:sz w:val="18"/>
                <w:szCs w:val="18"/>
                <w:lang w:eastAsia="es-CR"/>
              </w:rPr>
            </w:pPr>
            <w:r w:rsidRPr="00545D85">
              <w:rPr>
                <w:rFonts w:ascii="Arial" w:eastAsia="Times New Roman" w:hAnsi="Arial" w:cs="Arial"/>
                <w:b/>
                <w:bCs/>
                <w:color w:val="000000"/>
                <w:sz w:val="18"/>
                <w:szCs w:val="18"/>
                <w:lang w:eastAsia="es-CR"/>
              </w:rPr>
              <w:t>Monto</w:t>
            </w:r>
          </w:p>
        </w:tc>
        <w:tc>
          <w:tcPr>
            <w:tcW w:w="5551" w:type="dxa"/>
            <w:tcBorders>
              <w:top w:val="nil"/>
              <w:left w:val="nil"/>
              <w:bottom w:val="single" w:sz="4" w:space="0" w:color="auto"/>
              <w:right w:val="nil"/>
            </w:tcBorders>
            <w:shd w:val="clear" w:color="000000" w:fill="F2DCDB"/>
            <w:noWrap/>
            <w:vAlign w:val="bottom"/>
            <w:hideMark/>
          </w:tcPr>
          <w:p w:rsidR="00E24BD3" w:rsidRPr="00545D85" w:rsidRDefault="00E24BD3" w:rsidP="00AD0CC4">
            <w:pPr>
              <w:spacing w:after="0" w:line="240" w:lineRule="auto"/>
              <w:jc w:val="center"/>
              <w:rPr>
                <w:rFonts w:ascii="Arial" w:eastAsia="Times New Roman" w:hAnsi="Arial" w:cs="Arial"/>
                <w:b/>
                <w:bCs/>
                <w:color w:val="000000"/>
                <w:sz w:val="18"/>
                <w:szCs w:val="18"/>
                <w:lang w:eastAsia="es-CR"/>
              </w:rPr>
            </w:pPr>
            <w:r w:rsidRPr="00545D85">
              <w:rPr>
                <w:rFonts w:ascii="Arial" w:eastAsia="Times New Roman" w:hAnsi="Arial" w:cs="Arial"/>
                <w:b/>
                <w:bCs/>
                <w:color w:val="000000"/>
                <w:sz w:val="18"/>
                <w:szCs w:val="18"/>
                <w:lang w:eastAsia="es-CR"/>
              </w:rPr>
              <w:t>Justificación</w:t>
            </w:r>
          </w:p>
        </w:tc>
        <w:tc>
          <w:tcPr>
            <w:tcW w:w="1161" w:type="dxa"/>
            <w:tcBorders>
              <w:top w:val="nil"/>
              <w:left w:val="single" w:sz="4" w:space="0" w:color="auto"/>
              <w:bottom w:val="single" w:sz="4" w:space="0" w:color="auto"/>
              <w:right w:val="single" w:sz="4" w:space="0" w:color="auto"/>
            </w:tcBorders>
            <w:shd w:val="clear" w:color="000000" w:fill="F2DCDB"/>
            <w:noWrap/>
            <w:vAlign w:val="bottom"/>
            <w:hideMark/>
          </w:tcPr>
          <w:p w:rsidR="00E24BD3" w:rsidRPr="00545D85" w:rsidRDefault="00E24BD3" w:rsidP="00AD0CC4">
            <w:pPr>
              <w:spacing w:after="0" w:line="240" w:lineRule="auto"/>
              <w:jc w:val="center"/>
              <w:rPr>
                <w:rFonts w:ascii="Arial" w:eastAsia="Times New Roman" w:hAnsi="Arial" w:cs="Arial"/>
                <w:b/>
                <w:bCs/>
                <w:color w:val="000000"/>
                <w:sz w:val="18"/>
                <w:szCs w:val="18"/>
                <w:lang w:eastAsia="es-CR"/>
              </w:rPr>
            </w:pPr>
            <w:r w:rsidRPr="00545D85">
              <w:rPr>
                <w:rFonts w:ascii="Arial" w:eastAsia="Times New Roman" w:hAnsi="Arial" w:cs="Arial"/>
                <w:b/>
                <w:bCs/>
                <w:color w:val="000000"/>
                <w:sz w:val="18"/>
                <w:szCs w:val="18"/>
                <w:lang w:eastAsia="es-CR"/>
              </w:rPr>
              <w:t>Objetivo</w:t>
            </w:r>
          </w:p>
        </w:tc>
        <w:tc>
          <w:tcPr>
            <w:tcW w:w="1032" w:type="dxa"/>
            <w:tcBorders>
              <w:top w:val="nil"/>
              <w:left w:val="nil"/>
              <w:bottom w:val="single" w:sz="4" w:space="0" w:color="auto"/>
              <w:right w:val="single" w:sz="4" w:space="0" w:color="auto"/>
            </w:tcBorders>
            <w:shd w:val="clear" w:color="000000" w:fill="F2DCDB"/>
            <w:noWrap/>
            <w:vAlign w:val="bottom"/>
            <w:hideMark/>
          </w:tcPr>
          <w:p w:rsidR="00E24BD3" w:rsidRPr="00545D85" w:rsidRDefault="00E24BD3" w:rsidP="00AD0CC4">
            <w:pPr>
              <w:spacing w:after="0" w:line="240" w:lineRule="auto"/>
              <w:jc w:val="center"/>
              <w:rPr>
                <w:rFonts w:ascii="Arial" w:eastAsia="Times New Roman" w:hAnsi="Arial" w:cs="Arial"/>
                <w:b/>
                <w:bCs/>
                <w:color w:val="000000"/>
                <w:sz w:val="18"/>
                <w:szCs w:val="18"/>
                <w:lang w:eastAsia="es-CR"/>
              </w:rPr>
            </w:pPr>
            <w:r w:rsidRPr="00545D85">
              <w:rPr>
                <w:rFonts w:ascii="Arial" w:eastAsia="Times New Roman" w:hAnsi="Arial" w:cs="Arial"/>
                <w:b/>
                <w:bCs/>
                <w:color w:val="000000"/>
                <w:sz w:val="18"/>
                <w:szCs w:val="18"/>
                <w:lang w:eastAsia="es-CR"/>
              </w:rPr>
              <w:t>Meta</w:t>
            </w:r>
          </w:p>
        </w:tc>
        <w:tc>
          <w:tcPr>
            <w:tcW w:w="1301" w:type="dxa"/>
            <w:tcBorders>
              <w:top w:val="nil"/>
              <w:left w:val="nil"/>
              <w:bottom w:val="single" w:sz="4" w:space="0" w:color="auto"/>
              <w:right w:val="single" w:sz="4" w:space="0" w:color="auto"/>
            </w:tcBorders>
            <w:shd w:val="clear" w:color="000000" w:fill="F2DCDB"/>
            <w:noWrap/>
            <w:vAlign w:val="bottom"/>
            <w:hideMark/>
          </w:tcPr>
          <w:p w:rsidR="00E24BD3" w:rsidRPr="00545D85" w:rsidRDefault="00E24BD3" w:rsidP="00AD0CC4">
            <w:pPr>
              <w:spacing w:after="0" w:line="240" w:lineRule="auto"/>
              <w:jc w:val="center"/>
              <w:rPr>
                <w:rFonts w:ascii="Arial" w:eastAsia="Times New Roman" w:hAnsi="Arial" w:cs="Arial"/>
                <w:b/>
                <w:bCs/>
                <w:color w:val="000000"/>
                <w:sz w:val="18"/>
                <w:szCs w:val="18"/>
                <w:lang w:eastAsia="es-CR"/>
              </w:rPr>
            </w:pPr>
            <w:r w:rsidRPr="00545D85">
              <w:rPr>
                <w:rFonts w:ascii="Arial" w:eastAsia="Times New Roman" w:hAnsi="Arial" w:cs="Arial"/>
                <w:b/>
                <w:bCs/>
                <w:color w:val="000000"/>
                <w:sz w:val="18"/>
                <w:szCs w:val="18"/>
                <w:lang w:eastAsia="es-CR"/>
              </w:rPr>
              <w:t>Acción</w:t>
            </w:r>
          </w:p>
        </w:tc>
      </w:tr>
      <w:tr w:rsidR="00E24BD3" w:rsidRPr="00545D85" w:rsidTr="00C769EA">
        <w:trPr>
          <w:trHeight w:val="920"/>
        </w:trPr>
        <w:tc>
          <w:tcPr>
            <w:tcW w:w="3170" w:type="dxa"/>
            <w:tcBorders>
              <w:top w:val="nil"/>
              <w:left w:val="single" w:sz="4" w:space="0" w:color="auto"/>
              <w:bottom w:val="single" w:sz="4" w:space="0" w:color="auto"/>
              <w:right w:val="single" w:sz="4" w:space="0" w:color="auto"/>
            </w:tcBorders>
            <w:shd w:val="clear" w:color="auto" w:fill="auto"/>
            <w:vAlign w:val="center"/>
            <w:hideMark/>
          </w:tcPr>
          <w:p w:rsidR="00E24BD3" w:rsidRPr="00545D85" w:rsidRDefault="00E24BD3" w:rsidP="00AD0CC4">
            <w:pPr>
              <w:spacing w:after="0" w:line="240" w:lineRule="auto"/>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 xml:space="preserve">0.05.01 </w:t>
            </w:r>
            <w:proofErr w:type="spellStart"/>
            <w:r w:rsidRPr="00545D85">
              <w:rPr>
                <w:rFonts w:ascii="Arial" w:eastAsia="Times New Roman" w:hAnsi="Arial" w:cs="Arial"/>
                <w:color w:val="000000"/>
                <w:sz w:val="20"/>
                <w:szCs w:val="20"/>
                <w:lang w:eastAsia="es-CR"/>
              </w:rPr>
              <w:t>Contr</w:t>
            </w:r>
            <w:proofErr w:type="spellEnd"/>
            <w:r w:rsidRPr="00545D85">
              <w:rPr>
                <w:rFonts w:ascii="Arial" w:eastAsia="Times New Roman" w:hAnsi="Arial" w:cs="Arial"/>
                <w:color w:val="000000"/>
                <w:sz w:val="20"/>
                <w:szCs w:val="20"/>
                <w:lang w:eastAsia="es-CR"/>
              </w:rPr>
              <w:t xml:space="preserve"> </w:t>
            </w:r>
            <w:proofErr w:type="spellStart"/>
            <w:r w:rsidRPr="00545D85">
              <w:rPr>
                <w:rFonts w:ascii="Arial" w:eastAsia="Times New Roman" w:hAnsi="Arial" w:cs="Arial"/>
                <w:color w:val="000000"/>
                <w:sz w:val="20"/>
                <w:szCs w:val="20"/>
                <w:lang w:eastAsia="es-CR"/>
              </w:rPr>
              <w:t>Patr</w:t>
            </w:r>
            <w:proofErr w:type="spellEnd"/>
            <w:r w:rsidRPr="00545D85">
              <w:rPr>
                <w:rFonts w:ascii="Arial" w:eastAsia="Times New Roman" w:hAnsi="Arial" w:cs="Arial"/>
                <w:color w:val="000000"/>
                <w:sz w:val="20"/>
                <w:szCs w:val="20"/>
                <w:lang w:eastAsia="es-CR"/>
              </w:rPr>
              <w:t xml:space="preserve"> al </w:t>
            </w:r>
            <w:proofErr w:type="spellStart"/>
            <w:r w:rsidRPr="00545D85">
              <w:rPr>
                <w:rFonts w:ascii="Arial" w:eastAsia="Times New Roman" w:hAnsi="Arial" w:cs="Arial"/>
                <w:color w:val="000000"/>
                <w:sz w:val="20"/>
                <w:szCs w:val="20"/>
                <w:lang w:eastAsia="es-CR"/>
              </w:rPr>
              <w:t>Seg</w:t>
            </w:r>
            <w:proofErr w:type="spellEnd"/>
            <w:r w:rsidRPr="00545D85">
              <w:rPr>
                <w:rFonts w:ascii="Arial" w:eastAsia="Times New Roman" w:hAnsi="Arial" w:cs="Arial"/>
                <w:color w:val="000000"/>
                <w:sz w:val="20"/>
                <w:szCs w:val="20"/>
                <w:lang w:eastAsia="es-CR"/>
              </w:rPr>
              <w:t xml:space="preserve"> de Pen de la CCSS</w:t>
            </w:r>
          </w:p>
        </w:tc>
        <w:tc>
          <w:tcPr>
            <w:tcW w:w="1889" w:type="dxa"/>
            <w:tcBorders>
              <w:top w:val="nil"/>
              <w:left w:val="nil"/>
              <w:bottom w:val="single" w:sz="4" w:space="0" w:color="auto"/>
              <w:right w:val="single" w:sz="4" w:space="0" w:color="auto"/>
            </w:tcBorders>
            <w:shd w:val="clear" w:color="auto" w:fill="auto"/>
            <w:noWrap/>
            <w:vAlign w:val="center"/>
            <w:hideMark/>
          </w:tcPr>
          <w:p w:rsidR="00E24BD3" w:rsidRPr="00545D85" w:rsidRDefault="00E24BD3" w:rsidP="00AD0CC4">
            <w:pPr>
              <w:spacing w:after="0" w:line="240" w:lineRule="auto"/>
              <w:jc w:val="right"/>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 xml:space="preserve">    </w:t>
            </w:r>
            <w:r w:rsidR="00CE151E" w:rsidRPr="00CE151E">
              <w:rPr>
                <w:rFonts w:ascii="Arial" w:eastAsia="Times New Roman" w:hAnsi="Arial" w:cs="Arial"/>
                <w:color w:val="000000"/>
                <w:sz w:val="20"/>
                <w:szCs w:val="20"/>
                <w:lang w:eastAsia="es-CR"/>
              </w:rPr>
              <w:t xml:space="preserve"> 678.664.000,00</w:t>
            </w:r>
          </w:p>
        </w:tc>
        <w:tc>
          <w:tcPr>
            <w:tcW w:w="5551" w:type="dxa"/>
            <w:tcBorders>
              <w:top w:val="nil"/>
              <w:left w:val="nil"/>
              <w:bottom w:val="single" w:sz="4" w:space="0" w:color="auto"/>
              <w:right w:val="single" w:sz="4" w:space="0" w:color="auto"/>
            </w:tcBorders>
            <w:shd w:val="clear" w:color="auto" w:fill="auto"/>
            <w:vAlign w:val="center"/>
            <w:hideMark/>
          </w:tcPr>
          <w:p w:rsidR="00E24BD3" w:rsidRPr="00545D85" w:rsidRDefault="00E24BD3" w:rsidP="00AD0CC4">
            <w:pPr>
              <w:spacing w:after="0" w:line="240" w:lineRule="auto"/>
              <w:jc w:val="both"/>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Esta partida del pago de salario, contempla las cuotas que las instituciones del Estado como patronos destinan a la Caja Costarricense de Seguro Social, para financiar el seguro de pensiones de sus trabajadores y pensionados cubiertos por ese seguro.</w:t>
            </w:r>
          </w:p>
        </w:tc>
        <w:tc>
          <w:tcPr>
            <w:tcW w:w="1161" w:type="dxa"/>
            <w:tcBorders>
              <w:top w:val="nil"/>
              <w:left w:val="nil"/>
              <w:bottom w:val="single" w:sz="4" w:space="0" w:color="auto"/>
              <w:right w:val="single" w:sz="4" w:space="0" w:color="auto"/>
            </w:tcBorders>
            <w:shd w:val="clear" w:color="auto" w:fill="auto"/>
            <w:noWrap/>
            <w:vAlign w:val="center"/>
            <w:hideMark/>
          </w:tcPr>
          <w:p w:rsidR="00E24BD3" w:rsidRPr="00545D85" w:rsidRDefault="00E24BD3" w:rsidP="00AD0CC4">
            <w:pPr>
              <w:spacing w:after="0" w:line="240" w:lineRule="auto"/>
              <w:jc w:val="center"/>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2. Talento Humano</w:t>
            </w:r>
          </w:p>
        </w:tc>
        <w:tc>
          <w:tcPr>
            <w:tcW w:w="1032" w:type="dxa"/>
            <w:tcBorders>
              <w:top w:val="nil"/>
              <w:left w:val="nil"/>
              <w:bottom w:val="single" w:sz="4" w:space="0" w:color="auto"/>
              <w:right w:val="single" w:sz="4" w:space="0" w:color="auto"/>
            </w:tcBorders>
            <w:shd w:val="clear" w:color="auto" w:fill="auto"/>
            <w:noWrap/>
            <w:vAlign w:val="center"/>
            <w:hideMark/>
          </w:tcPr>
          <w:p w:rsidR="00E24BD3" w:rsidRPr="00545D85" w:rsidRDefault="00E24BD3" w:rsidP="00AD0CC4">
            <w:pPr>
              <w:spacing w:after="0" w:line="240" w:lineRule="auto"/>
              <w:jc w:val="center"/>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 xml:space="preserve">2.2.1.2 </w:t>
            </w:r>
          </w:p>
        </w:tc>
        <w:tc>
          <w:tcPr>
            <w:tcW w:w="1301" w:type="dxa"/>
            <w:tcBorders>
              <w:top w:val="nil"/>
              <w:left w:val="nil"/>
              <w:bottom w:val="single" w:sz="4" w:space="0" w:color="auto"/>
              <w:right w:val="single" w:sz="4" w:space="0" w:color="auto"/>
            </w:tcBorders>
            <w:shd w:val="clear" w:color="auto" w:fill="auto"/>
            <w:noWrap/>
            <w:vAlign w:val="center"/>
            <w:hideMark/>
          </w:tcPr>
          <w:p w:rsidR="00E24BD3" w:rsidRPr="00545D85" w:rsidRDefault="00E24BD3" w:rsidP="00AD0CC4">
            <w:pPr>
              <w:spacing w:after="0" w:line="240" w:lineRule="auto"/>
              <w:jc w:val="center"/>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 xml:space="preserve">2.2.1.2.1 </w:t>
            </w:r>
          </w:p>
        </w:tc>
      </w:tr>
      <w:tr w:rsidR="00E24BD3" w:rsidRPr="00545D85" w:rsidTr="00C769EA">
        <w:trPr>
          <w:trHeight w:val="1379"/>
        </w:trPr>
        <w:tc>
          <w:tcPr>
            <w:tcW w:w="3170" w:type="dxa"/>
            <w:tcBorders>
              <w:top w:val="nil"/>
              <w:left w:val="single" w:sz="4" w:space="0" w:color="auto"/>
              <w:bottom w:val="single" w:sz="4" w:space="0" w:color="auto"/>
              <w:right w:val="single" w:sz="4" w:space="0" w:color="auto"/>
            </w:tcBorders>
            <w:shd w:val="clear" w:color="auto" w:fill="auto"/>
            <w:vAlign w:val="center"/>
            <w:hideMark/>
          </w:tcPr>
          <w:p w:rsidR="00E24BD3" w:rsidRPr="00545D85" w:rsidRDefault="00E24BD3" w:rsidP="00AD0CC4">
            <w:pPr>
              <w:spacing w:after="0" w:line="240" w:lineRule="auto"/>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 xml:space="preserve">0.05.02 Aporte Pat al </w:t>
            </w:r>
            <w:proofErr w:type="spellStart"/>
            <w:r w:rsidRPr="00545D85">
              <w:rPr>
                <w:rFonts w:ascii="Arial" w:eastAsia="Times New Roman" w:hAnsi="Arial" w:cs="Arial"/>
                <w:color w:val="000000"/>
                <w:sz w:val="20"/>
                <w:szCs w:val="20"/>
                <w:lang w:eastAsia="es-CR"/>
              </w:rPr>
              <w:t>Rég</w:t>
            </w:r>
            <w:proofErr w:type="spellEnd"/>
            <w:r w:rsidRPr="00545D85">
              <w:rPr>
                <w:rFonts w:ascii="Arial" w:eastAsia="Times New Roman" w:hAnsi="Arial" w:cs="Arial"/>
                <w:color w:val="000000"/>
                <w:sz w:val="20"/>
                <w:szCs w:val="20"/>
                <w:lang w:eastAsia="es-CR"/>
              </w:rPr>
              <w:t xml:space="preserve"> </w:t>
            </w:r>
            <w:proofErr w:type="spellStart"/>
            <w:r w:rsidRPr="00545D85">
              <w:rPr>
                <w:rFonts w:ascii="Arial" w:eastAsia="Times New Roman" w:hAnsi="Arial" w:cs="Arial"/>
                <w:color w:val="000000"/>
                <w:sz w:val="20"/>
                <w:szCs w:val="20"/>
                <w:lang w:eastAsia="es-CR"/>
              </w:rPr>
              <w:t>Oblig</w:t>
            </w:r>
            <w:proofErr w:type="spellEnd"/>
            <w:r w:rsidRPr="00545D85">
              <w:rPr>
                <w:rFonts w:ascii="Arial" w:eastAsia="Times New Roman" w:hAnsi="Arial" w:cs="Arial"/>
                <w:color w:val="000000"/>
                <w:sz w:val="20"/>
                <w:szCs w:val="20"/>
                <w:lang w:eastAsia="es-CR"/>
              </w:rPr>
              <w:t xml:space="preserve"> Pen </w:t>
            </w:r>
            <w:proofErr w:type="spellStart"/>
            <w:r w:rsidRPr="00545D85">
              <w:rPr>
                <w:rFonts w:ascii="Arial" w:eastAsia="Times New Roman" w:hAnsi="Arial" w:cs="Arial"/>
                <w:color w:val="000000"/>
                <w:sz w:val="20"/>
                <w:szCs w:val="20"/>
                <w:lang w:eastAsia="es-CR"/>
              </w:rPr>
              <w:t>Compl</w:t>
            </w:r>
            <w:proofErr w:type="spellEnd"/>
          </w:p>
        </w:tc>
        <w:tc>
          <w:tcPr>
            <w:tcW w:w="1889" w:type="dxa"/>
            <w:tcBorders>
              <w:top w:val="nil"/>
              <w:left w:val="nil"/>
              <w:bottom w:val="single" w:sz="4" w:space="0" w:color="auto"/>
              <w:right w:val="single" w:sz="4" w:space="0" w:color="auto"/>
            </w:tcBorders>
            <w:shd w:val="clear" w:color="auto" w:fill="auto"/>
            <w:noWrap/>
            <w:vAlign w:val="center"/>
            <w:hideMark/>
          </w:tcPr>
          <w:p w:rsidR="00E24BD3" w:rsidRPr="00545D85" w:rsidRDefault="00CE151E" w:rsidP="00AD0CC4">
            <w:pPr>
              <w:spacing w:after="0" w:line="240" w:lineRule="auto"/>
              <w:jc w:val="right"/>
              <w:rPr>
                <w:rFonts w:ascii="Arial" w:eastAsia="Times New Roman" w:hAnsi="Arial" w:cs="Arial"/>
                <w:color w:val="000000"/>
                <w:sz w:val="20"/>
                <w:szCs w:val="20"/>
                <w:lang w:eastAsia="es-CR"/>
              </w:rPr>
            </w:pPr>
            <w:r w:rsidRPr="00CE151E">
              <w:rPr>
                <w:rFonts w:ascii="Arial" w:eastAsia="Times New Roman" w:hAnsi="Arial" w:cs="Arial"/>
                <w:color w:val="000000"/>
                <w:sz w:val="20"/>
                <w:szCs w:val="20"/>
                <w:lang w:eastAsia="es-CR"/>
              </w:rPr>
              <w:t>367.387.000,00</w:t>
            </w:r>
          </w:p>
        </w:tc>
        <w:tc>
          <w:tcPr>
            <w:tcW w:w="5551" w:type="dxa"/>
            <w:tcBorders>
              <w:top w:val="nil"/>
              <w:left w:val="nil"/>
              <w:bottom w:val="single" w:sz="4" w:space="0" w:color="auto"/>
              <w:right w:val="single" w:sz="4" w:space="0" w:color="auto"/>
            </w:tcBorders>
            <w:shd w:val="clear" w:color="auto" w:fill="auto"/>
            <w:vAlign w:val="center"/>
            <w:hideMark/>
          </w:tcPr>
          <w:p w:rsidR="00E24BD3" w:rsidRPr="00545D85" w:rsidRDefault="00E24BD3" w:rsidP="00AD0CC4">
            <w:pPr>
              <w:spacing w:after="0" w:line="240" w:lineRule="auto"/>
              <w:jc w:val="both"/>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Aportes que las instituciones del Estado como patronos aportan para el financiamiento al Régimen Obligatorio de Pensiones Complementarias de cada trabajador, según lo establecido por la Ley de Protección al Trabajador. Este pago se calcula como un porcentaje sobre el salario mensual del trabajador, y se deposita en las cuentas individuales en la operadora de pensiones de su elección.</w:t>
            </w:r>
          </w:p>
        </w:tc>
        <w:tc>
          <w:tcPr>
            <w:tcW w:w="1161" w:type="dxa"/>
            <w:tcBorders>
              <w:top w:val="nil"/>
              <w:left w:val="nil"/>
              <w:bottom w:val="single" w:sz="4" w:space="0" w:color="auto"/>
              <w:right w:val="single" w:sz="4" w:space="0" w:color="auto"/>
            </w:tcBorders>
            <w:shd w:val="clear" w:color="auto" w:fill="auto"/>
            <w:noWrap/>
            <w:vAlign w:val="center"/>
            <w:hideMark/>
          </w:tcPr>
          <w:p w:rsidR="00E24BD3" w:rsidRPr="00545D85" w:rsidRDefault="00E24BD3" w:rsidP="00AD0CC4">
            <w:pPr>
              <w:spacing w:after="0" w:line="240" w:lineRule="auto"/>
              <w:jc w:val="center"/>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2. Talento Humano</w:t>
            </w:r>
          </w:p>
        </w:tc>
        <w:tc>
          <w:tcPr>
            <w:tcW w:w="1032" w:type="dxa"/>
            <w:tcBorders>
              <w:top w:val="nil"/>
              <w:left w:val="nil"/>
              <w:bottom w:val="single" w:sz="4" w:space="0" w:color="auto"/>
              <w:right w:val="single" w:sz="4" w:space="0" w:color="auto"/>
            </w:tcBorders>
            <w:shd w:val="clear" w:color="auto" w:fill="auto"/>
            <w:noWrap/>
            <w:vAlign w:val="center"/>
            <w:hideMark/>
          </w:tcPr>
          <w:p w:rsidR="00E24BD3" w:rsidRPr="00545D85" w:rsidRDefault="00E24BD3" w:rsidP="00AD0CC4">
            <w:pPr>
              <w:spacing w:after="0" w:line="240" w:lineRule="auto"/>
              <w:jc w:val="center"/>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 xml:space="preserve">2.2.1.2 </w:t>
            </w:r>
          </w:p>
        </w:tc>
        <w:tc>
          <w:tcPr>
            <w:tcW w:w="1301" w:type="dxa"/>
            <w:tcBorders>
              <w:top w:val="nil"/>
              <w:left w:val="nil"/>
              <w:bottom w:val="single" w:sz="4" w:space="0" w:color="auto"/>
              <w:right w:val="single" w:sz="4" w:space="0" w:color="auto"/>
            </w:tcBorders>
            <w:shd w:val="clear" w:color="auto" w:fill="auto"/>
            <w:noWrap/>
            <w:vAlign w:val="center"/>
            <w:hideMark/>
          </w:tcPr>
          <w:p w:rsidR="00E24BD3" w:rsidRPr="00545D85" w:rsidRDefault="00E24BD3" w:rsidP="00AD0CC4">
            <w:pPr>
              <w:spacing w:after="0" w:line="240" w:lineRule="auto"/>
              <w:jc w:val="center"/>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 xml:space="preserve">2.2.1.2.1 </w:t>
            </w:r>
          </w:p>
        </w:tc>
      </w:tr>
      <w:tr w:rsidR="00E24BD3" w:rsidRPr="00545D85" w:rsidTr="00C769EA">
        <w:trPr>
          <w:trHeight w:val="1379"/>
        </w:trPr>
        <w:tc>
          <w:tcPr>
            <w:tcW w:w="3170" w:type="dxa"/>
            <w:tcBorders>
              <w:top w:val="nil"/>
              <w:left w:val="single" w:sz="4" w:space="0" w:color="auto"/>
              <w:bottom w:val="single" w:sz="4" w:space="0" w:color="auto"/>
              <w:right w:val="single" w:sz="4" w:space="0" w:color="auto"/>
            </w:tcBorders>
            <w:shd w:val="clear" w:color="auto" w:fill="auto"/>
            <w:vAlign w:val="center"/>
            <w:hideMark/>
          </w:tcPr>
          <w:p w:rsidR="00E24BD3" w:rsidRPr="00545D85" w:rsidRDefault="00E24BD3" w:rsidP="00AD0CC4">
            <w:pPr>
              <w:spacing w:after="0" w:line="240" w:lineRule="auto"/>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 xml:space="preserve">0.05.03 Aporte </w:t>
            </w:r>
            <w:proofErr w:type="spellStart"/>
            <w:r w:rsidRPr="00545D85">
              <w:rPr>
                <w:rFonts w:ascii="Arial" w:eastAsia="Times New Roman" w:hAnsi="Arial" w:cs="Arial"/>
                <w:color w:val="000000"/>
                <w:sz w:val="20"/>
                <w:szCs w:val="20"/>
                <w:lang w:eastAsia="es-CR"/>
              </w:rPr>
              <w:t>Patr</w:t>
            </w:r>
            <w:proofErr w:type="spellEnd"/>
            <w:r w:rsidRPr="00545D85">
              <w:rPr>
                <w:rFonts w:ascii="Arial" w:eastAsia="Times New Roman" w:hAnsi="Arial" w:cs="Arial"/>
                <w:color w:val="000000"/>
                <w:sz w:val="20"/>
                <w:szCs w:val="20"/>
                <w:lang w:eastAsia="es-CR"/>
              </w:rPr>
              <w:t xml:space="preserve"> al Fondo de </w:t>
            </w:r>
            <w:proofErr w:type="spellStart"/>
            <w:r w:rsidRPr="00545D85">
              <w:rPr>
                <w:rFonts w:ascii="Arial" w:eastAsia="Times New Roman" w:hAnsi="Arial" w:cs="Arial"/>
                <w:color w:val="000000"/>
                <w:sz w:val="20"/>
                <w:szCs w:val="20"/>
                <w:lang w:eastAsia="es-CR"/>
              </w:rPr>
              <w:t>Capit</w:t>
            </w:r>
            <w:proofErr w:type="spellEnd"/>
            <w:r w:rsidRPr="00545D85">
              <w:rPr>
                <w:rFonts w:ascii="Arial" w:eastAsia="Times New Roman" w:hAnsi="Arial" w:cs="Arial"/>
                <w:color w:val="000000"/>
                <w:sz w:val="20"/>
                <w:szCs w:val="20"/>
                <w:lang w:eastAsia="es-CR"/>
              </w:rPr>
              <w:t xml:space="preserve"> </w:t>
            </w:r>
            <w:proofErr w:type="spellStart"/>
            <w:r w:rsidRPr="00545D85">
              <w:rPr>
                <w:rFonts w:ascii="Arial" w:eastAsia="Times New Roman" w:hAnsi="Arial" w:cs="Arial"/>
                <w:color w:val="000000"/>
                <w:sz w:val="20"/>
                <w:szCs w:val="20"/>
                <w:lang w:eastAsia="es-CR"/>
              </w:rPr>
              <w:t>Lab</w:t>
            </w:r>
            <w:proofErr w:type="spellEnd"/>
          </w:p>
        </w:tc>
        <w:tc>
          <w:tcPr>
            <w:tcW w:w="1889" w:type="dxa"/>
            <w:tcBorders>
              <w:top w:val="nil"/>
              <w:left w:val="nil"/>
              <w:bottom w:val="single" w:sz="4" w:space="0" w:color="auto"/>
              <w:right w:val="single" w:sz="4" w:space="0" w:color="auto"/>
            </w:tcBorders>
            <w:shd w:val="clear" w:color="auto" w:fill="auto"/>
            <w:noWrap/>
            <w:vAlign w:val="center"/>
            <w:hideMark/>
          </w:tcPr>
          <w:p w:rsidR="00E24BD3" w:rsidRPr="00545D85" w:rsidRDefault="00CE151E" w:rsidP="00AD0CC4">
            <w:pPr>
              <w:spacing w:after="0" w:line="240" w:lineRule="auto"/>
              <w:jc w:val="right"/>
              <w:rPr>
                <w:rFonts w:ascii="Arial" w:eastAsia="Times New Roman" w:hAnsi="Arial" w:cs="Arial"/>
                <w:color w:val="000000"/>
                <w:sz w:val="20"/>
                <w:szCs w:val="20"/>
                <w:lang w:eastAsia="es-CR"/>
              </w:rPr>
            </w:pPr>
            <w:r w:rsidRPr="00CE151E">
              <w:rPr>
                <w:rFonts w:ascii="Arial" w:eastAsia="Times New Roman" w:hAnsi="Arial" w:cs="Arial"/>
                <w:color w:val="000000"/>
                <w:sz w:val="20"/>
                <w:szCs w:val="20"/>
                <w:lang w:eastAsia="es-CR"/>
              </w:rPr>
              <w:t>400.786.000,00</w:t>
            </w:r>
          </w:p>
        </w:tc>
        <w:tc>
          <w:tcPr>
            <w:tcW w:w="5551" w:type="dxa"/>
            <w:tcBorders>
              <w:top w:val="nil"/>
              <w:left w:val="nil"/>
              <w:bottom w:val="single" w:sz="4" w:space="0" w:color="auto"/>
              <w:right w:val="single" w:sz="4" w:space="0" w:color="auto"/>
            </w:tcBorders>
            <w:shd w:val="clear" w:color="auto" w:fill="auto"/>
            <w:vAlign w:val="center"/>
            <w:hideMark/>
          </w:tcPr>
          <w:p w:rsidR="00E24BD3" w:rsidRPr="00545D85" w:rsidRDefault="00E24BD3" w:rsidP="00AD0CC4">
            <w:pPr>
              <w:spacing w:after="0" w:line="240" w:lineRule="auto"/>
              <w:jc w:val="both"/>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 xml:space="preserve">Aportes que las instituciones del Estado como patronos aportan para el financiamiento al Régimen Obligatorio de Pensiones Complementarias de cada trabajador, según lo establecido por la Ley de Protección al Trabajador. Este pago se calcula como un porcentaje sobre el salario mensual del trabajador y se deposita en las cuentas individuales en la operadora de pensiones de su elección. </w:t>
            </w:r>
          </w:p>
        </w:tc>
        <w:tc>
          <w:tcPr>
            <w:tcW w:w="1161" w:type="dxa"/>
            <w:tcBorders>
              <w:top w:val="nil"/>
              <w:left w:val="nil"/>
              <w:bottom w:val="single" w:sz="4" w:space="0" w:color="auto"/>
              <w:right w:val="single" w:sz="4" w:space="0" w:color="auto"/>
            </w:tcBorders>
            <w:shd w:val="clear" w:color="auto" w:fill="auto"/>
            <w:noWrap/>
            <w:vAlign w:val="center"/>
            <w:hideMark/>
          </w:tcPr>
          <w:p w:rsidR="00E24BD3" w:rsidRPr="00545D85" w:rsidRDefault="00E24BD3" w:rsidP="00AD0CC4">
            <w:pPr>
              <w:spacing w:after="0" w:line="240" w:lineRule="auto"/>
              <w:jc w:val="center"/>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2. Talento Humano</w:t>
            </w:r>
          </w:p>
        </w:tc>
        <w:tc>
          <w:tcPr>
            <w:tcW w:w="1032" w:type="dxa"/>
            <w:tcBorders>
              <w:top w:val="nil"/>
              <w:left w:val="nil"/>
              <w:bottom w:val="single" w:sz="4" w:space="0" w:color="auto"/>
              <w:right w:val="single" w:sz="4" w:space="0" w:color="auto"/>
            </w:tcBorders>
            <w:shd w:val="clear" w:color="auto" w:fill="auto"/>
            <w:noWrap/>
            <w:vAlign w:val="center"/>
            <w:hideMark/>
          </w:tcPr>
          <w:p w:rsidR="00E24BD3" w:rsidRPr="00545D85" w:rsidRDefault="00E24BD3" w:rsidP="00AD0CC4">
            <w:pPr>
              <w:spacing w:after="0" w:line="240" w:lineRule="auto"/>
              <w:jc w:val="center"/>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 xml:space="preserve">2.2.1.2 </w:t>
            </w:r>
          </w:p>
        </w:tc>
        <w:tc>
          <w:tcPr>
            <w:tcW w:w="1301" w:type="dxa"/>
            <w:tcBorders>
              <w:top w:val="nil"/>
              <w:left w:val="nil"/>
              <w:bottom w:val="single" w:sz="4" w:space="0" w:color="auto"/>
              <w:right w:val="single" w:sz="4" w:space="0" w:color="auto"/>
            </w:tcBorders>
            <w:shd w:val="clear" w:color="auto" w:fill="auto"/>
            <w:noWrap/>
            <w:vAlign w:val="center"/>
            <w:hideMark/>
          </w:tcPr>
          <w:p w:rsidR="00E24BD3" w:rsidRPr="00545D85" w:rsidRDefault="00E24BD3" w:rsidP="00AD0CC4">
            <w:pPr>
              <w:spacing w:after="0" w:line="240" w:lineRule="auto"/>
              <w:jc w:val="center"/>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 xml:space="preserve">2.2.1.2.1 </w:t>
            </w:r>
          </w:p>
        </w:tc>
      </w:tr>
      <w:tr w:rsidR="00E24BD3" w:rsidRPr="00545D85" w:rsidTr="00C769EA">
        <w:trPr>
          <w:trHeight w:val="767"/>
        </w:trPr>
        <w:tc>
          <w:tcPr>
            <w:tcW w:w="3170" w:type="dxa"/>
            <w:tcBorders>
              <w:top w:val="nil"/>
              <w:left w:val="single" w:sz="4" w:space="0" w:color="auto"/>
              <w:bottom w:val="single" w:sz="4" w:space="0" w:color="auto"/>
              <w:right w:val="single" w:sz="4" w:space="0" w:color="auto"/>
            </w:tcBorders>
            <w:shd w:val="clear" w:color="auto" w:fill="auto"/>
            <w:vAlign w:val="center"/>
            <w:hideMark/>
          </w:tcPr>
          <w:p w:rsidR="00E24BD3" w:rsidRPr="00545D85" w:rsidRDefault="00E24BD3" w:rsidP="00AD0CC4">
            <w:pPr>
              <w:spacing w:after="0" w:line="240" w:lineRule="auto"/>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 xml:space="preserve">0.05.05 </w:t>
            </w:r>
            <w:proofErr w:type="spellStart"/>
            <w:r w:rsidRPr="00545D85">
              <w:rPr>
                <w:rFonts w:ascii="Arial" w:eastAsia="Times New Roman" w:hAnsi="Arial" w:cs="Arial"/>
                <w:color w:val="000000"/>
                <w:sz w:val="20"/>
                <w:szCs w:val="20"/>
                <w:lang w:eastAsia="es-CR"/>
              </w:rPr>
              <w:t>Contr</w:t>
            </w:r>
            <w:proofErr w:type="spellEnd"/>
            <w:r w:rsidRPr="00545D85">
              <w:rPr>
                <w:rFonts w:ascii="Arial" w:eastAsia="Times New Roman" w:hAnsi="Arial" w:cs="Arial"/>
                <w:color w:val="000000"/>
                <w:sz w:val="20"/>
                <w:szCs w:val="20"/>
                <w:lang w:eastAsia="es-CR"/>
              </w:rPr>
              <w:t xml:space="preserve"> </w:t>
            </w:r>
            <w:proofErr w:type="spellStart"/>
            <w:r w:rsidRPr="00545D85">
              <w:rPr>
                <w:rFonts w:ascii="Arial" w:eastAsia="Times New Roman" w:hAnsi="Arial" w:cs="Arial"/>
                <w:color w:val="000000"/>
                <w:sz w:val="20"/>
                <w:szCs w:val="20"/>
                <w:lang w:eastAsia="es-CR"/>
              </w:rPr>
              <w:t>patron</w:t>
            </w:r>
            <w:proofErr w:type="spellEnd"/>
            <w:r w:rsidRPr="00545D85">
              <w:rPr>
                <w:rFonts w:ascii="Arial" w:eastAsia="Times New Roman" w:hAnsi="Arial" w:cs="Arial"/>
                <w:color w:val="000000"/>
                <w:sz w:val="20"/>
                <w:szCs w:val="20"/>
                <w:lang w:eastAsia="es-CR"/>
              </w:rPr>
              <w:t xml:space="preserve"> a Fondo </w:t>
            </w:r>
            <w:proofErr w:type="spellStart"/>
            <w:r w:rsidRPr="00545D85">
              <w:rPr>
                <w:rFonts w:ascii="Arial" w:eastAsia="Times New Roman" w:hAnsi="Arial" w:cs="Arial"/>
                <w:color w:val="000000"/>
                <w:sz w:val="20"/>
                <w:szCs w:val="20"/>
                <w:lang w:eastAsia="es-CR"/>
              </w:rPr>
              <w:t>adm</w:t>
            </w:r>
            <w:proofErr w:type="spellEnd"/>
            <w:r w:rsidRPr="00545D85">
              <w:rPr>
                <w:rFonts w:ascii="Arial" w:eastAsia="Times New Roman" w:hAnsi="Arial" w:cs="Arial"/>
                <w:color w:val="000000"/>
                <w:sz w:val="20"/>
                <w:szCs w:val="20"/>
                <w:lang w:eastAsia="es-CR"/>
              </w:rPr>
              <w:t xml:space="preserve"> x ente </w:t>
            </w:r>
            <w:proofErr w:type="spellStart"/>
            <w:r w:rsidRPr="00545D85">
              <w:rPr>
                <w:rFonts w:ascii="Arial" w:eastAsia="Times New Roman" w:hAnsi="Arial" w:cs="Arial"/>
                <w:color w:val="000000"/>
                <w:sz w:val="20"/>
                <w:szCs w:val="20"/>
                <w:lang w:eastAsia="es-CR"/>
              </w:rPr>
              <w:t>priv</w:t>
            </w:r>
            <w:proofErr w:type="spellEnd"/>
          </w:p>
        </w:tc>
        <w:tc>
          <w:tcPr>
            <w:tcW w:w="1889" w:type="dxa"/>
            <w:tcBorders>
              <w:top w:val="nil"/>
              <w:left w:val="nil"/>
              <w:bottom w:val="single" w:sz="4" w:space="0" w:color="auto"/>
              <w:right w:val="single" w:sz="4" w:space="0" w:color="auto"/>
            </w:tcBorders>
            <w:shd w:val="clear" w:color="auto" w:fill="auto"/>
            <w:noWrap/>
            <w:vAlign w:val="center"/>
            <w:hideMark/>
          </w:tcPr>
          <w:p w:rsidR="00E24BD3" w:rsidRPr="00545D85" w:rsidRDefault="00E24BD3" w:rsidP="00AD0CC4">
            <w:pPr>
              <w:spacing w:after="0" w:line="240" w:lineRule="auto"/>
              <w:jc w:val="right"/>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 xml:space="preserve">    507.000.000,00 </w:t>
            </w:r>
          </w:p>
        </w:tc>
        <w:tc>
          <w:tcPr>
            <w:tcW w:w="5551" w:type="dxa"/>
            <w:tcBorders>
              <w:top w:val="nil"/>
              <w:left w:val="nil"/>
              <w:bottom w:val="single" w:sz="4" w:space="0" w:color="auto"/>
              <w:right w:val="single" w:sz="4" w:space="0" w:color="auto"/>
            </w:tcBorders>
            <w:shd w:val="clear" w:color="auto" w:fill="auto"/>
            <w:vAlign w:val="center"/>
            <w:hideMark/>
          </w:tcPr>
          <w:p w:rsidR="00E24BD3" w:rsidRPr="00545D85" w:rsidRDefault="00E24BD3" w:rsidP="00AD0CC4">
            <w:pPr>
              <w:spacing w:after="0" w:line="240" w:lineRule="auto"/>
              <w:jc w:val="both"/>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 xml:space="preserve">Corresponde al posible acumulado que la Organización como patrono aportaría a aquellas instituciones de carácter privado que la ley autorice para administrar  el fondo de la Asociación </w:t>
            </w:r>
            <w:r w:rsidR="00094EF5" w:rsidRPr="00545D85">
              <w:rPr>
                <w:rFonts w:ascii="Arial" w:eastAsia="Times New Roman" w:hAnsi="Arial" w:cs="Arial"/>
                <w:color w:val="000000"/>
                <w:sz w:val="20"/>
                <w:szCs w:val="20"/>
                <w:lang w:eastAsia="es-CR"/>
              </w:rPr>
              <w:t>Solidarista</w:t>
            </w:r>
            <w:r w:rsidRPr="00545D85">
              <w:rPr>
                <w:rFonts w:ascii="Arial" w:eastAsia="Times New Roman" w:hAnsi="Arial" w:cs="Arial"/>
                <w:color w:val="000000"/>
                <w:sz w:val="20"/>
                <w:szCs w:val="20"/>
                <w:lang w:eastAsia="es-CR"/>
              </w:rPr>
              <w:t>.</w:t>
            </w:r>
          </w:p>
        </w:tc>
        <w:tc>
          <w:tcPr>
            <w:tcW w:w="1161" w:type="dxa"/>
            <w:tcBorders>
              <w:top w:val="nil"/>
              <w:left w:val="nil"/>
              <w:bottom w:val="single" w:sz="4" w:space="0" w:color="auto"/>
              <w:right w:val="single" w:sz="4" w:space="0" w:color="auto"/>
            </w:tcBorders>
            <w:shd w:val="clear" w:color="auto" w:fill="auto"/>
            <w:noWrap/>
            <w:vAlign w:val="center"/>
            <w:hideMark/>
          </w:tcPr>
          <w:p w:rsidR="00E24BD3" w:rsidRPr="00545D85" w:rsidRDefault="00E24BD3" w:rsidP="00AD0CC4">
            <w:pPr>
              <w:spacing w:after="0" w:line="240" w:lineRule="auto"/>
              <w:jc w:val="center"/>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2. Talento Humano</w:t>
            </w:r>
          </w:p>
        </w:tc>
        <w:tc>
          <w:tcPr>
            <w:tcW w:w="1032" w:type="dxa"/>
            <w:tcBorders>
              <w:top w:val="nil"/>
              <w:left w:val="nil"/>
              <w:bottom w:val="single" w:sz="4" w:space="0" w:color="auto"/>
              <w:right w:val="single" w:sz="4" w:space="0" w:color="auto"/>
            </w:tcBorders>
            <w:shd w:val="clear" w:color="auto" w:fill="auto"/>
            <w:noWrap/>
            <w:vAlign w:val="center"/>
            <w:hideMark/>
          </w:tcPr>
          <w:p w:rsidR="00E24BD3" w:rsidRPr="00545D85" w:rsidRDefault="00E24BD3" w:rsidP="00AD0CC4">
            <w:pPr>
              <w:spacing w:after="0" w:line="240" w:lineRule="auto"/>
              <w:jc w:val="center"/>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 xml:space="preserve">2.2.1.2 </w:t>
            </w:r>
          </w:p>
        </w:tc>
        <w:tc>
          <w:tcPr>
            <w:tcW w:w="1301" w:type="dxa"/>
            <w:tcBorders>
              <w:top w:val="nil"/>
              <w:left w:val="nil"/>
              <w:bottom w:val="single" w:sz="4" w:space="0" w:color="auto"/>
              <w:right w:val="single" w:sz="4" w:space="0" w:color="auto"/>
            </w:tcBorders>
            <w:shd w:val="clear" w:color="auto" w:fill="auto"/>
            <w:noWrap/>
            <w:vAlign w:val="center"/>
            <w:hideMark/>
          </w:tcPr>
          <w:p w:rsidR="00E24BD3" w:rsidRPr="00545D85" w:rsidRDefault="00E24BD3" w:rsidP="00AD0CC4">
            <w:pPr>
              <w:spacing w:after="0" w:line="240" w:lineRule="auto"/>
              <w:jc w:val="center"/>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 xml:space="preserve">2.2.1.2.1 </w:t>
            </w:r>
          </w:p>
        </w:tc>
      </w:tr>
      <w:tr w:rsidR="00E24BD3" w:rsidRPr="00545D85" w:rsidTr="00C769EA">
        <w:trPr>
          <w:trHeight w:val="954"/>
        </w:trPr>
        <w:tc>
          <w:tcPr>
            <w:tcW w:w="3170" w:type="dxa"/>
            <w:tcBorders>
              <w:top w:val="nil"/>
              <w:left w:val="single" w:sz="4" w:space="0" w:color="auto"/>
              <w:bottom w:val="single" w:sz="4" w:space="0" w:color="auto"/>
              <w:right w:val="single" w:sz="4" w:space="0" w:color="auto"/>
            </w:tcBorders>
            <w:shd w:val="clear" w:color="auto" w:fill="auto"/>
            <w:vAlign w:val="center"/>
            <w:hideMark/>
          </w:tcPr>
          <w:p w:rsidR="00E24BD3" w:rsidRPr="00545D85" w:rsidRDefault="00E24BD3" w:rsidP="00AD0CC4">
            <w:pPr>
              <w:spacing w:after="0" w:line="240" w:lineRule="auto"/>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0.99.99 Otras Remuneraciones</w:t>
            </w:r>
          </w:p>
        </w:tc>
        <w:tc>
          <w:tcPr>
            <w:tcW w:w="1889" w:type="dxa"/>
            <w:tcBorders>
              <w:top w:val="nil"/>
              <w:left w:val="nil"/>
              <w:bottom w:val="single" w:sz="4" w:space="0" w:color="auto"/>
              <w:right w:val="single" w:sz="4" w:space="0" w:color="auto"/>
            </w:tcBorders>
            <w:shd w:val="clear" w:color="auto" w:fill="auto"/>
            <w:noWrap/>
            <w:vAlign w:val="center"/>
            <w:hideMark/>
          </w:tcPr>
          <w:p w:rsidR="00E24BD3" w:rsidRPr="00545D85" w:rsidRDefault="00E24BD3" w:rsidP="00AD0CC4">
            <w:pPr>
              <w:spacing w:after="0" w:line="240" w:lineRule="auto"/>
              <w:jc w:val="right"/>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 xml:space="preserve">    466.186.000,00 </w:t>
            </w:r>
          </w:p>
        </w:tc>
        <w:tc>
          <w:tcPr>
            <w:tcW w:w="5551" w:type="dxa"/>
            <w:tcBorders>
              <w:top w:val="nil"/>
              <w:left w:val="nil"/>
              <w:bottom w:val="single" w:sz="4" w:space="0" w:color="auto"/>
              <w:right w:val="single" w:sz="4" w:space="0" w:color="auto"/>
            </w:tcBorders>
            <w:shd w:val="clear" w:color="auto" w:fill="auto"/>
            <w:vAlign w:val="center"/>
            <w:hideMark/>
          </w:tcPr>
          <w:p w:rsidR="00E24BD3" w:rsidRPr="00545D85" w:rsidRDefault="00E24BD3" w:rsidP="00AD0CC4">
            <w:pPr>
              <w:spacing w:after="0" w:line="240" w:lineRule="auto"/>
              <w:jc w:val="both"/>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Pago de otras remuneraciones no descritas en las subpartidas anteriores.  Corresponde a pago de Jornadas Especiales, incluye, el pago ya definido para los bomberos por labores en dí</w:t>
            </w:r>
            <w:r w:rsidR="00F55ACC">
              <w:rPr>
                <w:rFonts w:ascii="Arial" w:eastAsia="Times New Roman" w:hAnsi="Arial" w:cs="Arial"/>
                <w:color w:val="000000"/>
                <w:sz w:val="20"/>
                <w:szCs w:val="20"/>
                <w:lang w:eastAsia="es-CR"/>
              </w:rPr>
              <w:t>as feriados y de asuetos.</w:t>
            </w:r>
          </w:p>
        </w:tc>
        <w:tc>
          <w:tcPr>
            <w:tcW w:w="1161" w:type="dxa"/>
            <w:tcBorders>
              <w:top w:val="nil"/>
              <w:left w:val="nil"/>
              <w:bottom w:val="single" w:sz="4" w:space="0" w:color="auto"/>
              <w:right w:val="single" w:sz="4" w:space="0" w:color="auto"/>
            </w:tcBorders>
            <w:shd w:val="clear" w:color="auto" w:fill="auto"/>
            <w:noWrap/>
            <w:vAlign w:val="center"/>
            <w:hideMark/>
          </w:tcPr>
          <w:p w:rsidR="00E24BD3" w:rsidRPr="00545D85" w:rsidRDefault="00E24BD3" w:rsidP="00AD0CC4">
            <w:pPr>
              <w:spacing w:after="0" w:line="240" w:lineRule="auto"/>
              <w:jc w:val="center"/>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2. Talento Humano</w:t>
            </w:r>
          </w:p>
        </w:tc>
        <w:tc>
          <w:tcPr>
            <w:tcW w:w="1032" w:type="dxa"/>
            <w:tcBorders>
              <w:top w:val="nil"/>
              <w:left w:val="nil"/>
              <w:bottom w:val="single" w:sz="4" w:space="0" w:color="auto"/>
              <w:right w:val="single" w:sz="4" w:space="0" w:color="auto"/>
            </w:tcBorders>
            <w:shd w:val="clear" w:color="auto" w:fill="auto"/>
            <w:noWrap/>
            <w:vAlign w:val="center"/>
            <w:hideMark/>
          </w:tcPr>
          <w:p w:rsidR="00E24BD3" w:rsidRPr="00545D85" w:rsidRDefault="00E24BD3" w:rsidP="00AD0CC4">
            <w:pPr>
              <w:spacing w:after="0" w:line="240" w:lineRule="auto"/>
              <w:jc w:val="center"/>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 xml:space="preserve">2.2.1.1 </w:t>
            </w:r>
          </w:p>
        </w:tc>
        <w:tc>
          <w:tcPr>
            <w:tcW w:w="1301" w:type="dxa"/>
            <w:tcBorders>
              <w:top w:val="nil"/>
              <w:left w:val="nil"/>
              <w:bottom w:val="single" w:sz="4" w:space="0" w:color="auto"/>
              <w:right w:val="single" w:sz="4" w:space="0" w:color="auto"/>
            </w:tcBorders>
            <w:shd w:val="clear" w:color="auto" w:fill="auto"/>
            <w:noWrap/>
            <w:vAlign w:val="center"/>
            <w:hideMark/>
          </w:tcPr>
          <w:p w:rsidR="00E24BD3" w:rsidRPr="00545D85" w:rsidRDefault="00E24BD3" w:rsidP="00AD0CC4">
            <w:pPr>
              <w:spacing w:after="0" w:line="240" w:lineRule="auto"/>
              <w:jc w:val="center"/>
              <w:rPr>
                <w:rFonts w:ascii="Arial" w:eastAsia="Times New Roman" w:hAnsi="Arial" w:cs="Arial"/>
                <w:color w:val="000000"/>
                <w:sz w:val="20"/>
                <w:szCs w:val="20"/>
                <w:lang w:eastAsia="es-CR"/>
              </w:rPr>
            </w:pPr>
            <w:r w:rsidRPr="00545D85">
              <w:rPr>
                <w:rFonts w:ascii="Arial" w:eastAsia="Times New Roman" w:hAnsi="Arial" w:cs="Arial"/>
                <w:color w:val="000000"/>
                <w:sz w:val="20"/>
                <w:szCs w:val="20"/>
                <w:lang w:eastAsia="es-CR"/>
              </w:rPr>
              <w:t xml:space="preserve">2.2.1.1..1 </w:t>
            </w:r>
          </w:p>
        </w:tc>
      </w:tr>
    </w:tbl>
    <w:p w:rsidR="00AB2BBD" w:rsidRDefault="00AB2BBD" w:rsidP="00AB2BBD">
      <w:pPr>
        <w:pStyle w:val="Prrafodelista"/>
        <w:rPr>
          <w:rFonts w:ascii="Arial" w:hAnsi="Arial" w:cs="Arial"/>
          <w:sz w:val="20"/>
          <w:szCs w:val="48"/>
        </w:rPr>
      </w:pPr>
    </w:p>
    <w:p w:rsidR="00AB2BBD" w:rsidRDefault="00AB2BBD" w:rsidP="00AB2BBD">
      <w:pPr>
        <w:pStyle w:val="Prrafodelista"/>
        <w:rPr>
          <w:rFonts w:ascii="Arial" w:hAnsi="Arial" w:cs="Arial"/>
          <w:sz w:val="14"/>
          <w:szCs w:val="48"/>
        </w:rPr>
      </w:pPr>
    </w:p>
    <w:p w:rsidR="00AB2BBD" w:rsidRPr="00545D85" w:rsidRDefault="00AB2BBD" w:rsidP="00AB2BBD">
      <w:pPr>
        <w:pStyle w:val="Prrafodelista"/>
        <w:rPr>
          <w:rFonts w:ascii="Arial" w:hAnsi="Arial" w:cs="Arial"/>
          <w:sz w:val="14"/>
          <w:szCs w:val="48"/>
        </w:rPr>
      </w:pPr>
    </w:p>
    <w:p w:rsidR="00AB2BBD" w:rsidRDefault="00AB2BBD" w:rsidP="00E24BD3">
      <w:pPr>
        <w:rPr>
          <w:rFonts w:ascii="Arial" w:hAnsi="Arial" w:cs="Arial"/>
          <w:sz w:val="28"/>
          <w:szCs w:val="48"/>
        </w:rPr>
      </w:pPr>
    </w:p>
    <w:tbl>
      <w:tblPr>
        <w:tblpPr w:leftFromText="141" w:rightFromText="141" w:vertAnchor="text" w:horzAnchor="margin" w:tblpY="-499"/>
        <w:tblW w:w="13945" w:type="dxa"/>
        <w:tblCellMar>
          <w:left w:w="70" w:type="dxa"/>
          <w:right w:w="70" w:type="dxa"/>
        </w:tblCellMar>
        <w:tblLook w:val="04A0" w:firstRow="1" w:lastRow="0" w:firstColumn="1" w:lastColumn="0" w:noHBand="0" w:noVBand="1"/>
      </w:tblPr>
      <w:tblGrid>
        <w:gridCol w:w="2674"/>
        <w:gridCol w:w="1698"/>
        <w:gridCol w:w="6313"/>
        <w:gridCol w:w="1142"/>
        <w:gridCol w:w="986"/>
        <w:gridCol w:w="1132"/>
      </w:tblGrid>
      <w:tr w:rsidR="00C769EA" w:rsidRPr="005474F9" w:rsidTr="00F55ACC">
        <w:trPr>
          <w:trHeight w:val="170"/>
        </w:trPr>
        <w:tc>
          <w:tcPr>
            <w:tcW w:w="10685"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C769EA" w:rsidRPr="005474F9" w:rsidRDefault="00C769EA" w:rsidP="00C769EA">
            <w:pPr>
              <w:spacing w:after="0" w:line="240" w:lineRule="auto"/>
              <w:jc w:val="center"/>
              <w:rPr>
                <w:rFonts w:ascii="Arial" w:eastAsia="Times New Roman" w:hAnsi="Arial" w:cs="Arial"/>
                <w:b/>
                <w:bCs/>
                <w:color w:val="000000"/>
                <w:sz w:val="18"/>
                <w:szCs w:val="18"/>
                <w:lang w:eastAsia="es-CR"/>
              </w:rPr>
            </w:pPr>
            <w:r w:rsidRPr="005474F9">
              <w:rPr>
                <w:rFonts w:ascii="Arial" w:eastAsia="Times New Roman" w:hAnsi="Arial" w:cs="Arial"/>
                <w:b/>
                <w:bCs/>
                <w:color w:val="000000"/>
                <w:sz w:val="18"/>
                <w:szCs w:val="18"/>
                <w:lang w:eastAsia="es-CR"/>
              </w:rPr>
              <w:lastRenderedPageBreak/>
              <w:t>Recursos Humanos</w:t>
            </w:r>
          </w:p>
        </w:tc>
        <w:tc>
          <w:tcPr>
            <w:tcW w:w="326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C769EA" w:rsidRPr="005474F9" w:rsidRDefault="00C769EA" w:rsidP="00C769EA">
            <w:pPr>
              <w:spacing w:after="0" w:line="240" w:lineRule="auto"/>
              <w:jc w:val="center"/>
              <w:rPr>
                <w:rFonts w:ascii="Arial" w:eastAsia="Times New Roman" w:hAnsi="Arial" w:cs="Arial"/>
                <w:b/>
                <w:bCs/>
                <w:color w:val="000000"/>
                <w:sz w:val="18"/>
                <w:szCs w:val="18"/>
                <w:lang w:eastAsia="es-CR"/>
              </w:rPr>
            </w:pPr>
            <w:r w:rsidRPr="005474F9">
              <w:rPr>
                <w:rFonts w:ascii="Arial" w:eastAsia="Times New Roman" w:hAnsi="Arial" w:cs="Arial"/>
                <w:b/>
                <w:bCs/>
                <w:color w:val="000000"/>
                <w:sz w:val="18"/>
                <w:szCs w:val="18"/>
                <w:lang w:eastAsia="es-CR"/>
              </w:rPr>
              <w:t>Vinculación PAO</w:t>
            </w:r>
          </w:p>
        </w:tc>
      </w:tr>
      <w:tr w:rsidR="00C769EA" w:rsidRPr="005474F9" w:rsidTr="00F55ACC">
        <w:trPr>
          <w:trHeight w:val="106"/>
        </w:trPr>
        <w:tc>
          <w:tcPr>
            <w:tcW w:w="10685"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C769EA" w:rsidRPr="005474F9" w:rsidRDefault="00C769EA" w:rsidP="00C769EA">
            <w:pPr>
              <w:spacing w:after="0" w:line="240" w:lineRule="auto"/>
              <w:jc w:val="center"/>
              <w:rPr>
                <w:rFonts w:ascii="Arial" w:eastAsia="Times New Roman" w:hAnsi="Arial" w:cs="Arial"/>
                <w:b/>
                <w:bCs/>
                <w:color w:val="000000"/>
                <w:sz w:val="18"/>
                <w:szCs w:val="18"/>
                <w:lang w:eastAsia="es-CR"/>
              </w:rPr>
            </w:pPr>
            <w:r w:rsidRPr="00E719D9">
              <w:rPr>
                <w:rFonts w:ascii="Arial" w:eastAsia="Times New Roman" w:hAnsi="Arial" w:cs="Arial"/>
                <w:b/>
                <w:bCs/>
                <w:color w:val="000000"/>
                <w:sz w:val="18"/>
                <w:szCs w:val="18"/>
                <w:lang w:eastAsia="es-CR"/>
              </w:rPr>
              <w:t>1. SERVICIOS</w:t>
            </w:r>
          </w:p>
        </w:tc>
        <w:tc>
          <w:tcPr>
            <w:tcW w:w="3260" w:type="dxa"/>
            <w:gridSpan w:val="3"/>
            <w:vMerge/>
            <w:tcBorders>
              <w:top w:val="single" w:sz="4" w:space="0" w:color="auto"/>
              <w:left w:val="single" w:sz="4" w:space="0" w:color="auto"/>
              <w:bottom w:val="single" w:sz="4" w:space="0" w:color="000000"/>
              <w:right w:val="single" w:sz="4" w:space="0" w:color="000000"/>
            </w:tcBorders>
            <w:vAlign w:val="center"/>
            <w:hideMark/>
          </w:tcPr>
          <w:p w:rsidR="00C769EA" w:rsidRPr="005474F9" w:rsidRDefault="00C769EA" w:rsidP="00C769EA">
            <w:pPr>
              <w:spacing w:after="0" w:line="240" w:lineRule="auto"/>
              <w:rPr>
                <w:rFonts w:ascii="Arial" w:eastAsia="Times New Roman" w:hAnsi="Arial" w:cs="Arial"/>
                <w:b/>
                <w:bCs/>
                <w:color w:val="000000"/>
                <w:sz w:val="18"/>
                <w:szCs w:val="18"/>
                <w:lang w:eastAsia="es-CR"/>
              </w:rPr>
            </w:pPr>
          </w:p>
        </w:tc>
      </w:tr>
      <w:tr w:rsidR="00C769EA" w:rsidRPr="005474F9" w:rsidTr="00F55ACC">
        <w:trPr>
          <w:trHeight w:val="118"/>
        </w:trPr>
        <w:tc>
          <w:tcPr>
            <w:tcW w:w="2674" w:type="dxa"/>
            <w:tcBorders>
              <w:top w:val="nil"/>
              <w:left w:val="single" w:sz="4" w:space="0" w:color="auto"/>
              <w:bottom w:val="single" w:sz="4" w:space="0" w:color="auto"/>
              <w:right w:val="single" w:sz="4" w:space="0" w:color="auto"/>
            </w:tcBorders>
            <w:shd w:val="clear" w:color="000000" w:fill="F2DCDB"/>
            <w:noWrap/>
            <w:vAlign w:val="bottom"/>
            <w:hideMark/>
          </w:tcPr>
          <w:p w:rsidR="00C769EA" w:rsidRPr="005474F9" w:rsidRDefault="00C769EA" w:rsidP="00C769EA">
            <w:pPr>
              <w:spacing w:after="0" w:line="240" w:lineRule="auto"/>
              <w:jc w:val="center"/>
              <w:rPr>
                <w:rFonts w:ascii="Arial" w:eastAsia="Times New Roman" w:hAnsi="Arial" w:cs="Arial"/>
                <w:b/>
                <w:bCs/>
                <w:color w:val="000000"/>
                <w:sz w:val="18"/>
                <w:szCs w:val="18"/>
                <w:lang w:eastAsia="es-CR"/>
              </w:rPr>
            </w:pPr>
            <w:proofErr w:type="spellStart"/>
            <w:r w:rsidRPr="005474F9">
              <w:rPr>
                <w:rFonts w:ascii="Arial" w:eastAsia="Times New Roman" w:hAnsi="Arial" w:cs="Arial"/>
                <w:b/>
                <w:bCs/>
                <w:color w:val="000000"/>
                <w:sz w:val="18"/>
                <w:szCs w:val="18"/>
                <w:lang w:eastAsia="es-CR"/>
              </w:rPr>
              <w:t>Subpartida</w:t>
            </w:r>
            <w:proofErr w:type="spellEnd"/>
            <w:r w:rsidRPr="005474F9">
              <w:rPr>
                <w:rFonts w:ascii="Arial" w:eastAsia="Times New Roman" w:hAnsi="Arial" w:cs="Arial"/>
                <w:b/>
                <w:bCs/>
                <w:color w:val="000000"/>
                <w:sz w:val="18"/>
                <w:szCs w:val="18"/>
                <w:lang w:eastAsia="es-CR"/>
              </w:rPr>
              <w:t xml:space="preserve"> y descripción</w:t>
            </w:r>
          </w:p>
        </w:tc>
        <w:tc>
          <w:tcPr>
            <w:tcW w:w="1698" w:type="dxa"/>
            <w:tcBorders>
              <w:top w:val="nil"/>
              <w:left w:val="nil"/>
              <w:bottom w:val="single" w:sz="4" w:space="0" w:color="auto"/>
              <w:right w:val="single" w:sz="4" w:space="0" w:color="auto"/>
            </w:tcBorders>
            <w:shd w:val="clear" w:color="000000" w:fill="F2DCDB"/>
            <w:noWrap/>
            <w:vAlign w:val="bottom"/>
            <w:hideMark/>
          </w:tcPr>
          <w:p w:rsidR="00C769EA" w:rsidRPr="005474F9" w:rsidRDefault="00C769EA" w:rsidP="00C769EA">
            <w:pPr>
              <w:spacing w:after="0" w:line="240" w:lineRule="auto"/>
              <w:jc w:val="center"/>
              <w:rPr>
                <w:rFonts w:ascii="Arial" w:eastAsia="Times New Roman" w:hAnsi="Arial" w:cs="Arial"/>
                <w:b/>
                <w:bCs/>
                <w:color w:val="000000"/>
                <w:sz w:val="18"/>
                <w:szCs w:val="18"/>
                <w:lang w:eastAsia="es-CR"/>
              </w:rPr>
            </w:pPr>
            <w:r w:rsidRPr="005474F9">
              <w:rPr>
                <w:rFonts w:ascii="Arial" w:eastAsia="Times New Roman" w:hAnsi="Arial" w:cs="Arial"/>
                <w:b/>
                <w:bCs/>
                <w:color w:val="000000"/>
                <w:sz w:val="18"/>
                <w:szCs w:val="18"/>
                <w:lang w:eastAsia="es-CR"/>
              </w:rPr>
              <w:t>Monto</w:t>
            </w:r>
          </w:p>
        </w:tc>
        <w:tc>
          <w:tcPr>
            <w:tcW w:w="6313" w:type="dxa"/>
            <w:tcBorders>
              <w:top w:val="nil"/>
              <w:left w:val="nil"/>
              <w:bottom w:val="single" w:sz="4" w:space="0" w:color="auto"/>
              <w:right w:val="nil"/>
            </w:tcBorders>
            <w:shd w:val="clear" w:color="000000" w:fill="F2DCDB"/>
            <w:noWrap/>
            <w:vAlign w:val="bottom"/>
            <w:hideMark/>
          </w:tcPr>
          <w:p w:rsidR="00C769EA" w:rsidRPr="005474F9" w:rsidRDefault="00C769EA" w:rsidP="00C769EA">
            <w:pPr>
              <w:spacing w:after="0" w:line="240" w:lineRule="auto"/>
              <w:jc w:val="center"/>
              <w:rPr>
                <w:rFonts w:ascii="Arial" w:eastAsia="Times New Roman" w:hAnsi="Arial" w:cs="Arial"/>
                <w:b/>
                <w:bCs/>
                <w:color w:val="000000"/>
                <w:sz w:val="18"/>
                <w:szCs w:val="18"/>
                <w:lang w:eastAsia="es-CR"/>
              </w:rPr>
            </w:pPr>
            <w:r w:rsidRPr="005474F9">
              <w:rPr>
                <w:rFonts w:ascii="Arial" w:eastAsia="Times New Roman" w:hAnsi="Arial" w:cs="Arial"/>
                <w:b/>
                <w:bCs/>
                <w:color w:val="000000"/>
                <w:sz w:val="18"/>
                <w:szCs w:val="18"/>
                <w:lang w:eastAsia="es-CR"/>
              </w:rPr>
              <w:t>Justificación</w:t>
            </w:r>
          </w:p>
        </w:tc>
        <w:tc>
          <w:tcPr>
            <w:tcW w:w="1142" w:type="dxa"/>
            <w:tcBorders>
              <w:top w:val="nil"/>
              <w:left w:val="single" w:sz="4" w:space="0" w:color="auto"/>
              <w:bottom w:val="single" w:sz="4" w:space="0" w:color="auto"/>
              <w:right w:val="single" w:sz="4" w:space="0" w:color="auto"/>
            </w:tcBorders>
            <w:shd w:val="clear" w:color="000000" w:fill="F2DCDB"/>
            <w:noWrap/>
            <w:vAlign w:val="bottom"/>
            <w:hideMark/>
          </w:tcPr>
          <w:p w:rsidR="00C769EA" w:rsidRPr="005474F9" w:rsidRDefault="00C769EA" w:rsidP="00C769EA">
            <w:pPr>
              <w:spacing w:after="0" w:line="240" w:lineRule="auto"/>
              <w:jc w:val="center"/>
              <w:rPr>
                <w:rFonts w:ascii="Arial" w:eastAsia="Times New Roman" w:hAnsi="Arial" w:cs="Arial"/>
                <w:b/>
                <w:bCs/>
                <w:color w:val="000000"/>
                <w:sz w:val="18"/>
                <w:szCs w:val="18"/>
                <w:lang w:eastAsia="es-CR"/>
              </w:rPr>
            </w:pPr>
            <w:r w:rsidRPr="005474F9">
              <w:rPr>
                <w:rFonts w:ascii="Arial" w:eastAsia="Times New Roman" w:hAnsi="Arial" w:cs="Arial"/>
                <w:b/>
                <w:bCs/>
                <w:color w:val="000000"/>
                <w:sz w:val="18"/>
                <w:szCs w:val="18"/>
                <w:lang w:eastAsia="es-CR"/>
              </w:rPr>
              <w:t>Objetivo</w:t>
            </w:r>
          </w:p>
        </w:tc>
        <w:tc>
          <w:tcPr>
            <w:tcW w:w="986" w:type="dxa"/>
            <w:tcBorders>
              <w:top w:val="nil"/>
              <w:left w:val="nil"/>
              <w:bottom w:val="single" w:sz="4" w:space="0" w:color="auto"/>
              <w:right w:val="single" w:sz="4" w:space="0" w:color="auto"/>
            </w:tcBorders>
            <w:shd w:val="clear" w:color="000000" w:fill="F2DCDB"/>
            <w:noWrap/>
            <w:vAlign w:val="bottom"/>
            <w:hideMark/>
          </w:tcPr>
          <w:p w:rsidR="00C769EA" w:rsidRPr="005474F9" w:rsidRDefault="00C769EA" w:rsidP="00C769EA">
            <w:pPr>
              <w:spacing w:after="0" w:line="240" w:lineRule="auto"/>
              <w:jc w:val="center"/>
              <w:rPr>
                <w:rFonts w:ascii="Arial" w:eastAsia="Times New Roman" w:hAnsi="Arial" w:cs="Arial"/>
                <w:b/>
                <w:bCs/>
                <w:color w:val="000000"/>
                <w:sz w:val="18"/>
                <w:szCs w:val="18"/>
                <w:lang w:eastAsia="es-CR"/>
              </w:rPr>
            </w:pPr>
            <w:r w:rsidRPr="005474F9">
              <w:rPr>
                <w:rFonts w:ascii="Arial" w:eastAsia="Times New Roman" w:hAnsi="Arial" w:cs="Arial"/>
                <w:b/>
                <w:bCs/>
                <w:color w:val="000000"/>
                <w:sz w:val="18"/>
                <w:szCs w:val="18"/>
                <w:lang w:eastAsia="es-CR"/>
              </w:rPr>
              <w:t>Meta</w:t>
            </w:r>
          </w:p>
        </w:tc>
        <w:tc>
          <w:tcPr>
            <w:tcW w:w="1132" w:type="dxa"/>
            <w:tcBorders>
              <w:top w:val="nil"/>
              <w:left w:val="nil"/>
              <w:bottom w:val="single" w:sz="4" w:space="0" w:color="auto"/>
              <w:right w:val="single" w:sz="4" w:space="0" w:color="auto"/>
            </w:tcBorders>
            <w:shd w:val="clear" w:color="000000" w:fill="F2DCDB"/>
            <w:noWrap/>
            <w:vAlign w:val="bottom"/>
            <w:hideMark/>
          </w:tcPr>
          <w:p w:rsidR="00C769EA" w:rsidRPr="005474F9" w:rsidRDefault="00C769EA" w:rsidP="00C769EA">
            <w:pPr>
              <w:spacing w:after="0" w:line="240" w:lineRule="auto"/>
              <w:jc w:val="center"/>
              <w:rPr>
                <w:rFonts w:ascii="Arial" w:eastAsia="Times New Roman" w:hAnsi="Arial" w:cs="Arial"/>
                <w:b/>
                <w:bCs/>
                <w:color w:val="000000"/>
                <w:sz w:val="18"/>
                <w:szCs w:val="18"/>
                <w:lang w:eastAsia="es-CR"/>
              </w:rPr>
            </w:pPr>
            <w:r w:rsidRPr="005474F9">
              <w:rPr>
                <w:rFonts w:ascii="Arial" w:eastAsia="Times New Roman" w:hAnsi="Arial" w:cs="Arial"/>
                <w:b/>
                <w:bCs/>
                <w:color w:val="000000"/>
                <w:sz w:val="18"/>
                <w:szCs w:val="18"/>
                <w:lang w:eastAsia="es-CR"/>
              </w:rPr>
              <w:t>Acción</w:t>
            </w:r>
          </w:p>
        </w:tc>
      </w:tr>
      <w:tr w:rsidR="00C769EA" w:rsidRPr="005474F9" w:rsidTr="00F55ACC">
        <w:trPr>
          <w:trHeight w:val="997"/>
        </w:trPr>
        <w:tc>
          <w:tcPr>
            <w:tcW w:w="2674" w:type="dxa"/>
            <w:tcBorders>
              <w:top w:val="nil"/>
              <w:left w:val="single" w:sz="4" w:space="0" w:color="auto"/>
              <w:bottom w:val="single" w:sz="4" w:space="0" w:color="auto"/>
              <w:right w:val="single" w:sz="4" w:space="0" w:color="auto"/>
            </w:tcBorders>
            <w:shd w:val="clear" w:color="auto" w:fill="auto"/>
            <w:vAlign w:val="center"/>
            <w:hideMark/>
          </w:tcPr>
          <w:p w:rsidR="00C769EA" w:rsidRPr="005474F9" w:rsidRDefault="00C769EA" w:rsidP="00C769EA">
            <w:pPr>
              <w:spacing w:after="0" w:line="240" w:lineRule="auto"/>
              <w:rPr>
                <w:rFonts w:ascii="Arial" w:eastAsia="Times New Roman" w:hAnsi="Arial" w:cs="Arial"/>
                <w:color w:val="000000"/>
                <w:sz w:val="20"/>
                <w:szCs w:val="20"/>
                <w:lang w:eastAsia="es-CR"/>
              </w:rPr>
            </w:pPr>
            <w:r w:rsidRPr="005474F9">
              <w:rPr>
                <w:rFonts w:ascii="Arial" w:eastAsia="Times New Roman" w:hAnsi="Arial" w:cs="Arial"/>
                <w:color w:val="000000"/>
                <w:sz w:val="20"/>
                <w:szCs w:val="20"/>
                <w:lang w:eastAsia="es-CR"/>
              </w:rPr>
              <w:t>1.04.06 Servicios generales</w:t>
            </w:r>
          </w:p>
        </w:tc>
        <w:tc>
          <w:tcPr>
            <w:tcW w:w="1698" w:type="dxa"/>
            <w:tcBorders>
              <w:top w:val="nil"/>
              <w:left w:val="nil"/>
              <w:bottom w:val="single" w:sz="4" w:space="0" w:color="auto"/>
              <w:right w:val="single" w:sz="4" w:space="0" w:color="auto"/>
            </w:tcBorders>
            <w:shd w:val="clear" w:color="auto" w:fill="auto"/>
            <w:noWrap/>
            <w:vAlign w:val="center"/>
            <w:hideMark/>
          </w:tcPr>
          <w:p w:rsidR="00C769EA" w:rsidRPr="005474F9" w:rsidRDefault="00C769EA" w:rsidP="00C769EA">
            <w:pPr>
              <w:spacing w:after="0" w:line="240" w:lineRule="auto"/>
              <w:jc w:val="right"/>
              <w:rPr>
                <w:rFonts w:ascii="Arial" w:eastAsia="Times New Roman" w:hAnsi="Arial" w:cs="Arial"/>
                <w:color w:val="000000"/>
                <w:sz w:val="20"/>
                <w:szCs w:val="20"/>
                <w:lang w:eastAsia="es-CR"/>
              </w:rPr>
            </w:pPr>
            <w:r w:rsidRPr="005474F9">
              <w:rPr>
                <w:rFonts w:ascii="Arial" w:eastAsia="Times New Roman" w:hAnsi="Arial" w:cs="Arial"/>
                <w:color w:val="000000"/>
                <w:sz w:val="20"/>
                <w:szCs w:val="20"/>
                <w:lang w:eastAsia="es-CR"/>
              </w:rPr>
              <w:t xml:space="preserve">        2.880.000,00 </w:t>
            </w:r>
          </w:p>
        </w:tc>
        <w:tc>
          <w:tcPr>
            <w:tcW w:w="6313" w:type="dxa"/>
            <w:tcBorders>
              <w:top w:val="nil"/>
              <w:left w:val="nil"/>
              <w:bottom w:val="single" w:sz="4" w:space="0" w:color="auto"/>
              <w:right w:val="single" w:sz="4" w:space="0" w:color="auto"/>
            </w:tcBorders>
            <w:shd w:val="clear" w:color="auto" w:fill="auto"/>
            <w:vAlign w:val="center"/>
            <w:hideMark/>
          </w:tcPr>
          <w:p w:rsidR="00C769EA" w:rsidRPr="005474F9" w:rsidRDefault="00C769EA" w:rsidP="00C769EA">
            <w:pPr>
              <w:spacing w:after="0" w:line="240" w:lineRule="auto"/>
              <w:jc w:val="both"/>
              <w:rPr>
                <w:rFonts w:ascii="Arial" w:eastAsia="Times New Roman" w:hAnsi="Arial" w:cs="Arial"/>
                <w:color w:val="000000"/>
                <w:sz w:val="20"/>
                <w:szCs w:val="20"/>
                <w:lang w:eastAsia="es-CR"/>
              </w:rPr>
            </w:pPr>
            <w:r w:rsidRPr="005474F9">
              <w:rPr>
                <w:rFonts w:ascii="Arial" w:eastAsia="Times New Roman" w:hAnsi="Arial" w:cs="Arial"/>
                <w:color w:val="000000"/>
                <w:sz w:val="20"/>
                <w:szCs w:val="20"/>
                <w:lang w:eastAsia="es-CR"/>
              </w:rPr>
              <w:t>Para el pago a los estudiantes que realizan la práctica profesional en la Institución. Período del 10 de octubre al 01 de diciembre. Este recurso se convierte en un colaborador muy importante para la institución, ya que asume un rol de compromiso igual que el resto de los colaboradores del Departamento,  con el costo mínimo que esto representa. Además, al incorporarse de lleno en las actividades, se perfilan como candidatos potenciales para formar parte del equipo de trabajo de la institución.</w:t>
            </w:r>
          </w:p>
        </w:tc>
        <w:tc>
          <w:tcPr>
            <w:tcW w:w="1142" w:type="dxa"/>
            <w:tcBorders>
              <w:top w:val="nil"/>
              <w:left w:val="nil"/>
              <w:bottom w:val="single" w:sz="4" w:space="0" w:color="auto"/>
              <w:right w:val="single" w:sz="4" w:space="0" w:color="auto"/>
            </w:tcBorders>
            <w:shd w:val="clear" w:color="auto" w:fill="auto"/>
            <w:noWrap/>
            <w:vAlign w:val="center"/>
            <w:hideMark/>
          </w:tcPr>
          <w:p w:rsidR="00C769EA" w:rsidRPr="005474F9" w:rsidRDefault="00C769EA" w:rsidP="00C769EA">
            <w:pPr>
              <w:spacing w:after="0" w:line="240" w:lineRule="auto"/>
              <w:jc w:val="center"/>
              <w:rPr>
                <w:rFonts w:ascii="Arial" w:eastAsia="Times New Roman" w:hAnsi="Arial" w:cs="Arial"/>
                <w:color w:val="000000"/>
                <w:sz w:val="20"/>
                <w:szCs w:val="20"/>
                <w:lang w:eastAsia="es-CR"/>
              </w:rPr>
            </w:pPr>
            <w:r w:rsidRPr="005474F9">
              <w:rPr>
                <w:rFonts w:ascii="Arial" w:eastAsia="Times New Roman" w:hAnsi="Arial" w:cs="Arial"/>
                <w:color w:val="000000"/>
                <w:sz w:val="20"/>
                <w:szCs w:val="20"/>
                <w:lang w:eastAsia="es-CR"/>
              </w:rPr>
              <w:t>2. Talento Humano</w:t>
            </w:r>
          </w:p>
        </w:tc>
        <w:tc>
          <w:tcPr>
            <w:tcW w:w="986" w:type="dxa"/>
            <w:tcBorders>
              <w:top w:val="nil"/>
              <w:left w:val="nil"/>
              <w:bottom w:val="single" w:sz="4" w:space="0" w:color="auto"/>
              <w:right w:val="single" w:sz="4" w:space="0" w:color="auto"/>
            </w:tcBorders>
            <w:shd w:val="clear" w:color="auto" w:fill="auto"/>
            <w:noWrap/>
            <w:vAlign w:val="center"/>
            <w:hideMark/>
          </w:tcPr>
          <w:p w:rsidR="00C769EA" w:rsidRPr="005474F9" w:rsidRDefault="00C769EA" w:rsidP="00C769EA">
            <w:pPr>
              <w:spacing w:after="0" w:line="240" w:lineRule="auto"/>
              <w:jc w:val="center"/>
              <w:rPr>
                <w:rFonts w:ascii="Arial" w:eastAsia="Times New Roman" w:hAnsi="Arial" w:cs="Arial"/>
                <w:color w:val="000000"/>
                <w:sz w:val="20"/>
                <w:szCs w:val="20"/>
                <w:lang w:eastAsia="es-CR"/>
              </w:rPr>
            </w:pPr>
            <w:r w:rsidRPr="005474F9">
              <w:rPr>
                <w:rFonts w:ascii="Arial" w:eastAsia="Times New Roman" w:hAnsi="Arial" w:cs="Arial"/>
                <w:color w:val="000000"/>
                <w:sz w:val="20"/>
                <w:szCs w:val="20"/>
                <w:lang w:eastAsia="es-CR"/>
              </w:rPr>
              <w:t xml:space="preserve">2.2.1.1 </w:t>
            </w:r>
          </w:p>
        </w:tc>
        <w:tc>
          <w:tcPr>
            <w:tcW w:w="1132" w:type="dxa"/>
            <w:tcBorders>
              <w:top w:val="nil"/>
              <w:left w:val="nil"/>
              <w:bottom w:val="single" w:sz="4" w:space="0" w:color="auto"/>
              <w:right w:val="single" w:sz="4" w:space="0" w:color="auto"/>
            </w:tcBorders>
            <w:shd w:val="clear" w:color="auto" w:fill="auto"/>
            <w:noWrap/>
            <w:vAlign w:val="center"/>
            <w:hideMark/>
          </w:tcPr>
          <w:p w:rsidR="00C769EA" w:rsidRPr="005474F9" w:rsidRDefault="00C769EA" w:rsidP="00C769EA">
            <w:pPr>
              <w:spacing w:after="0" w:line="240" w:lineRule="auto"/>
              <w:jc w:val="center"/>
              <w:rPr>
                <w:rFonts w:ascii="Arial" w:eastAsia="Times New Roman" w:hAnsi="Arial" w:cs="Arial"/>
                <w:color w:val="000000"/>
                <w:sz w:val="20"/>
                <w:szCs w:val="20"/>
                <w:lang w:eastAsia="es-CR"/>
              </w:rPr>
            </w:pPr>
            <w:r w:rsidRPr="005474F9">
              <w:rPr>
                <w:rFonts w:ascii="Arial" w:eastAsia="Times New Roman" w:hAnsi="Arial" w:cs="Arial"/>
                <w:color w:val="000000"/>
                <w:sz w:val="20"/>
                <w:szCs w:val="20"/>
                <w:lang w:eastAsia="es-CR"/>
              </w:rPr>
              <w:t xml:space="preserve">2.2.1.1..1 </w:t>
            </w:r>
          </w:p>
        </w:tc>
      </w:tr>
      <w:tr w:rsidR="00C769EA" w:rsidRPr="005474F9" w:rsidTr="00F55ACC">
        <w:trPr>
          <w:trHeight w:val="1636"/>
        </w:trPr>
        <w:tc>
          <w:tcPr>
            <w:tcW w:w="2674" w:type="dxa"/>
            <w:tcBorders>
              <w:top w:val="nil"/>
              <w:left w:val="single" w:sz="4" w:space="0" w:color="auto"/>
              <w:bottom w:val="single" w:sz="4" w:space="0" w:color="auto"/>
              <w:right w:val="single" w:sz="4" w:space="0" w:color="auto"/>
            </w:tcBorders>
            <w:shd w:val="clear" w:color="auto" w:fill="auto"/>
            <w:vAlign w:val="center"/>
            <w:hideMark/>
          </w:tcPr>
          <w:p w:rsidR="00C769EA" w:rsidRPr="005474F9" w:rsidRDefault="00C769EA" w:rsidP="00C769EA">
            <w:pPr>
              <w:spacing w:after="0" w:line="240" w:lineRule="auto"/>
              <w:rPr>
                <w:rFonts w:ascii="Arial" w:eastAsia="Times New Roman" w:hAnsi="Arial" w:cs="Arial"/>
                <w:color w:val="000000"/>
                <w:sz w:val="20"/>
                <w:szCs w:val="20"/>
                <w:lang w:eastAsia="es-CR"/>
              </w:rPr>
            </w:pPr>
            <w:r w:rsidRPr="005474F9">
              <w:rPr>
                <w:rFonts w:ascii="Arial" w:eastAsia="Times New Roman" w:hAnsi="Arial" w:cs="Arial"/>
                <w:color w:val="000000"/>
                <w:sz w:val="20"/>
                <w:szCs w:val="20"/>
                <w:lang w:eastAsia="es-CR"/>
              </w:rPr>
              <w:t>1.04.99 Otros servicios de gestión y apoyo</w:t>
            </w:r>
          </w:p>
        </w:tc>
        <w:tc>
          <w:tcPr>
            <w:tcW w:w="1698" w:type="dxa"/>
            <w:tcBorders>
              <w:top w:val="nil"/>
              <w:left w:val="nil"/>
              <w:bottom w:val="single" w:sz="4" w:space="0" w:color="auto"/>
              <w:right w:val="single" w:sz="4" w:space="0" w:color="auto"/>
            </w:tcBorders>
            <w:shd w:val="clear" w:color="auto" w:fill="auto"/>
            <w:noWrap/>
            <w:vAlign w:val="center"/>
            <w:hideMark/>
          </w:tcPr>
          <w:p w:rsidR="00C769EA" w:rsidRPr="005474F9" w:rsidRDefault="00C769EA" w:rsidP="00C769EA">
            <w:pPr>
              <w:spacing w:after="0" w:line="240" w:lineRule="auto"/>
              <w:jc w:val="right"/>
              <w:rPr>
                <w:rFonts w:ascii="Arial" w:eastAsia="Times New Roman" w:hAnsi="Arial" w:cs="Arial"/>
                <w:color w:val="000000"/>
                <w:sz w:val="20"/>
                <w:szCs w:val="20"/>
                <w:lang w:eastAsia="es-CR"/>
              </w:rPr>
            </w:pPr>
            <w:r w:rsidRPr="005474F9">
              <w:rPr>
                <w:rFonts w:ascii="Arial" w:eastAsia="Times New Roman" w:hAnsi="Arial" w:cs="Arial"/>
                <w:color w:val="000000"/>
                <w:sz w:val="20"/>
                <w:szCs w:val="20"/>
                <w:lang w:eastAsia="es-CR"/>
              </w:rPr>
              <w:t xml:space="preserve"> 1.313.301.000,00 </w:t>
            </w:r>
          </w:p>
        </w:tc>
        <w:tc>
          <w:tcPr>
            <w:tcW w:w="6313" w:type="dxa"/>
            <w:tcBorders>
              <w:top w:val="nil"/>
              <w:left w:val="nil"/>
              <w:bottom w:val="single" w:sz="4" w:space="0" w:color="auto"/>
              <w:right w:val="single" w:sz="4" w:space="0" w:color="auto"/>
            </w:tcBorders>
            <w:shd w:val="clear" w:color="auto" w:fill="auto"/>
            <w:vAlign w:val="center"/>
            <w:hideMark/>
          </w:tcPr>
          <w:p w:rsidR="00C769EA" w:rsidRPr="005474F9" w:rsidRDefault="00C769EA" w:rsidP="00C769EA">
            <w:pPr>
              <w:spacing w:after="0" w:line="240" w:lineRule="auto"/>
              <w:jc w:val="both"/>
              <w:rPr>
                <w:rFonts w:ascii="Arial" w:eastAsia="Times New Roman" w:hAnsi="Arial" w:cs="Arial"/>
                <w:color w:val="000000"/>
                <w:sz w:val="20"/>
                <w:szCs w:val="20"/>
                <w:lang w:eastAsia="es-CR"/>
              </w:rPr>
            </w:pPr>
            <w:r w:rsidRPr="005474F9">
              <w:rPr>
                <w:rFonts w:ascii="Arial" w:eastAsia="Times New Roman" w:hAnsi="Arial" w:cs="Arial"/>
                <w:color w:val="000000"/>
                <w:sz w:val="20"/>
                <w:szCs w:val="20"/>
                <w:lang w:eastAsia="es-CR"/>
              </w:rPr>
              <w:t>Mediante contrato directo Nº 2015CD-014024 "Servicios especiales de apoyo a las necesidades institucionales" el Cuerpo de Bomberos atiende necesidades específicas con este personal de apoyo, en labores extraordinarias que ha surgido producto de la expansión de servicios y crecimiento de la organización. El presente refuerzo obedece a un aumento en la cantidad de personal solicitado al adjudicatario y los plazos de contratación de dicho personal, los cuales son requeridos para cubrir las funciones de apoyo en diversas unidades.</w:t>
            </w:r>
          </w:p>
        </w:tc>
        <w:tc>
          <w:tcPr>
            <w:tcW w:w="1142" w:type="dxa"/>
            <w:tcBorders>
              <w:top w:val="nil"/>
              <w:left w:val="nil"/>
              <w:bottom w:val="single" w:sz="4" w:space="0" w:color="auto"/>
              <w:right w:val="single" w:sz="4" w:space="0" w:color="auto"/>
            </w:tcBorders>
            <w:shd w:val="clear" w:color="auto" w:fill="auto"/>
            <w:noWrap/>
            <w:vAlign w:val="center"/>
            <w:hideMark/>
          </w:tcPr>
          <w:p w:rsidR="00C769EA" w:rsidRPr="005474F9" w:rsidRDefault="00C769EA" w:rsidP="00C769EA">
            <w:pPr>
              <w:spacing w:after="0" w:line="240" w:lineRule="auto"/>
              <w:jc w:val="center"/>
              <w:rPr>
                <w:rFonts w:ascii="Arial" w:eastAsia="Times New Roman" w:hAnsi="Arial" w:cs="Arial"/>
                <w:color w:val="000000"/>
                <w:sz w:val="20"/>
                <w:szCs w:val="20"/>
                <w:lang w:eastAsia="es-CR"/>
              </w:rPr>
            </w:pPr>
            <w:r w:rsidRPr="005474F9">
              <w:rPr>
                <w:rFonts w:ascii="Arial" w:eastAsia="Times New Roman" w:hAnsi="Arial" w:cs="Arial"/>
                <w:color w:val="000000"/>
                <w:sz w:val="20"/>
                <w:szCs w:val="20"/>
                <w:lang w:eastAsia="es-CR"/>
              </w:rPr>
              <w:t>2. Talento Humano</w:t>
            </w:r>
          </w:p>
        </w:tc>
        <w:tc>
          <w:tcPr>
            <w:tcW w:w="986" w:type="dxa"/>
            <w:tcBorders>
              <w:top w:val="nil"/>
              <w:left w:val="nil"/>
              <w:bottom w:val="single" w:sz="4" w:space="0" w:color="auto"/>
              <w:right w:val="single" w:sz="4" w:space="0" w:color="auto"/>
            </w:tcBorders>
            <w:shd w:val="clear" w:color="auto" w:fill="auto"/>
            <w:noWrap/>
            <w:vAlign w:val="center"/>
            <w:hideMark/>
          </w:tcPr>
          <w:p w:rsidR="00C769EA" w:rsidRPr="005474F9" w:rsidRDefault="00C769EA" w:rsidP="00C769EA">
            <w:pPr>
              <w:spacing w:after="0" w:line="240" w:lineRule="auto"/>
              <w:jc w:val="center"/>
              <w:rPr>
                <w:rFonts w:ascii="Arial" w:eastAsia="Times New Roman" w:hAnsi="Arial" w:cs="Arial"/>
                <w:color w:val="000000"/>
                <w:sz w:val="20"/>
                <w:szCs w:val="20"/>
                <w:lang w:eastAsia="es-CR"/>
              </w:rPr>
            </w:pPr>
            <w:r w:rsidRPr="005474F9">
              <w:rPr>
                <w:rFonts w:ascii="Arial" w:eastAsia="Times New Roman" w:hAnsi="Arial" w:cs="Arial"/>
                <w:color w:val="000000"/>
                <w:sz w:val="20"/>
                <w:szCs w:val="20"/>
                <w:lang w:eastAsia="es-CR"/>
              </w:rPr>
              <w:t xml:space="preserve">2.2.1.1 </w:t>
            </w:r>
          </w:p>
        </w:tc>
        <w:tc>
          <w:tcPr>
            <w:tcW w:w="1132" w:type="dxa"/>
            <w:tcBorders>
              <w:top w:val="nil"/>
              <w:left w:val="nil"/>
              <w:bottom w:val="single" w:sz="4" w:space="0" w:color="auto"/>
              <w:right w:val="single" w:sz="4" w:space="0" w:color="auto"/>
            </w:tcBorders>
            <w:shd w:val="clear" w:color="auto" w:fill="auto"/>
            <w:noWrap/>
            <w:vAlign w:val="center"/>
            <w:hideMark/>
          </w:tcPr>
          <w:p w:rsidR="00C769EA" w:rsidRPr="005474F9" w:rsidRDefault="00C769EA" w:rsidP="00C769EA">
            <w:pPr>
              <w:spacing w:after="0" w:line="240" w:lineRule="auto"/>
              <w:jc w:val="center"/>
              <w:rPr>
                <w:rFonts w:ascii="Arial" w:eastAsia="Times New Roman" w:hAnsi="Arial" w:cs="Arial"/>
                <w:color w:val="000000"/>
                <w:sz w:val="20"/>
                <w:szCs w:val="20"/>
                <w:lang w:eastAsia="es-CR"/>
              </w:rPr>
            </w:pPr>
            <w:r w:rsidRPr="005474F9">
              <w:rPr>
                <w:rFonts w:ascii="Arial" w:eastAsia="Times New Roman" w:hAnsi="Arial" w:cs="Arial"/>
                <w:color w:val="000000"/>
                <w:sz w:val="20"/>
                <w:szCs w:val="20"/>
                <w:lang w:eastAsia="es-CR"/>
              </w:rPr>
              <w:t xml:space="preserve">2.2.1.1..1 </w:t>
            </w:r>
          </w:p>
        </w:tc>
      </w:tr>
      <w:tr w:rsidR="00C769EA" w:rsidRPr="005474F9" w:rsidTr="00F55ACC">
        <w:trPr>
          <w:trHeight w:val="216"/>
        </w:trPr>
        <w:tc>
          <w:tcPr>
            <w:tcW w:w="2674" w:type="dxa"/>
            <w:tcBorders>
              <w:top w:val="nil"/>
              <w:left w:val="single" w:sz="4" w:space="0" w:color="auto"/>
              <w:bottom w:val="single" w:sz="4" w:space="0" w:color="auto"/>
              <w:right w:val="single" w:sz="4" w:space="0" w:color="auto"/>
            </w:tcBorders>
            <w:shd w:val="clear" w:color="auto" w:fill="auto"/>
            <w:vAlign w:val="center"/>
            <w:hideMark/>
          </w:tcPr>
          <w:p w:rsidR="00C769EA" w:rsidRDefault="00C769EA" w:rsidP="00C769EA">
            <w:pPr>
              <w:rPr>
                <w:rFonts w:ascii="Arial" w:hAnsi="Arial" w:cs="Arial"/>
                <w:color w:val="000000"/>
                <w:sz w:val="20"/>
                <w:szCs w:val="20"/>
              </w:rPr>
            </w:pPr>
            <w:r>
              <w:rPr>
                <w:rFonts w:ascii="Arial" w:hAnsi="Arial" w:cs="Arial"/>
                <w:color w:val="000000"/>
                <w:sz w:val="20"/>
                <w:szCs w:val="20"/>
              </w:rPr>
              <w:t>1.04.01 Servicios médicos y de laboratorio</w:t>
            </w:r>
          </w:p>
        </w:tc>
        <w:tc>
          <w:tcPr>
            <w:tcW w:w="1698" w:type="dxa"/>
            <w:tcBorders>
              <w:top w:val="nil"/>
              <w:left w:val="nil"/>
              <w:bottom w:val="single" w:sz="4" w:space="0" w:color="auto"/>
              <w:right w:val="single" w:sz="4" w:space="0" w:color="auto"/>
            </w:tcBorders>
            <w:shd w:val="clear" w:color="auto" w:fill="auto"/>
            <w:noWrap/>
            <w:vAlign w:val="center"/>
            <w:hideMark/>
          </w:tcPr>
          <w:p w:rsidR="00C769EA" w:rsidRDefault="00C769EA" w:rsidP="00C769EA">
            <w:pPr>
              <w:jc w:val="right"/>
              <w:rPr>
                <w:rFonts w:ascii="Arial" w:hAnsi="Arial" w:cs="Arial"/>
                <w:color w:val="000000"/>
                <w:sz w:val="20"/>
                <w:szCs w:val="20"/>
              </w:rPr>
            </w:pPr>
            <w:r>
              <w:rPr>
                <w:rFonts w:ascii="Arial" w:hAnsi="Arial" w:cs="Arial"/>
                <w:color w:val="000000"/>
                <w:sz w:val="20"/>
                <w:szCs w:val="20"/>
              </w:rPr>
              <w:t xml:space="preserve">      10.000.000,00 </w:t>
            </w:r>
          </w:p>
        </w:tc>
        <w:tc>
          <w:tcPr>
            <w:tcW w:w="6313" w:type="dxa"/>
            <w:tcBorders>
              <w:top w:val="nil"/>
              <w:left w:val="nil"/>
              <w:bottom w:val="single" w:sz="4" w:space="0" w:color="auto"/>
              <w:right w:val="single" w:sz="4" w:space="0" w:color="auto"/>
            </w:tcBorders>
            <w:shd w:val="clear" w:color="auto" w:fill="auto"/>
            <w:vAlign w:val="center"/>
            <w:hideMark/>
          </w:tcPr>
          <w:p w:rsidR="00C769EA" w:rsidRDefault="00C769EA" w:rsidP="00C769EA">
            <w:pPr>
              <w:jc w:val="both"/>
              <w:rPr>
                <w:rFonts w:ascii="Arial" w:hAnsi="Arial" w:cs="Arial"/>
                <w:color w:val="000000"/>
                <w:sz w:val="20"/>
                <w:szCs w:val="20"/>
              </w:rPr>
            </w:pPr>
            <w:r>
              <w:rPr>
                <w:rFonts w:ascii="Arial" w:hAnsi="Arial" w:cs="Arial"/>
                <w:color w:val="000000"/>
                <w:sz w:val="20"/>
                <w:szCs w:val="20"/>
              </w:rPr>
              <w:t>Ejecución contractual de la Licitación Abreviada 701224, por concepto de exámenes clínicos especializados para todos los funcionarios del Cuerpo de Bomberos y campañas de salud.</w:t>
            </w:r>
          </w:p>
        </w:tc>
        <w:tc>
          <w:tcPr>
            <w:tcW w:w="1142" w:type="dxa"/>
            <w:tcBorders>
              <w:top w:val="nil"/>
              <w:left w:val="nil"/>
              <w:bottom w:val="single" w:sz="4" w:space="0" w:color="auto"/>
              <w:right w:val="single" w:sz="4" w:space="0" w:color="auto"/>
            </w:tcBorders>
            <w:shd w:val="clear" w:color="auto" w:fill="auto"/>
            <w:noWrap/>
            <w:vAlign w:val="center"/>
            <w:hideMark/>
          </w:tcPr>
          <w:p w:rsidR="00C769EA" w:rsidRDefault="00C769EA" w:rsidP="00C769EA">
            <w:pPr>
              <w:jc w:val="center"/>
              <w:rPr>
                <w:rFonts w:ascii="Arial" w:hAnsi="Arial" w:cs="Arial"/>
                <w:color w:val="000000"/>
                <w:sz w:val="20"/>
                <w:szCs w:val="20"/>
              </w:rPr>
            </w:pPr>
            <w:r>
              <w:rPr>
                <w:rFonts w:ascii="Arial" w:hAnsi="Arial" w:cs="Arial"/>
                <w:color w:val="000000"/>
                <w:sz w:val="20"/>
                <w:szCs w:val="20"/>
              </w:rPr>
              <w:t>2. Talento Humano</w:t>
            </w:r>
          </w:p>
        </w:tc>
        <w:tc>
          <w:tcPr>
            <w:tcW w:w="986" w:type="dxa"/>
            <w:tcBorders>
              <w:top w:val="nil"/>
              <w:left w:val="nil"/>
              <w:bottom w:val="single" w:sz="4" w:space="0" w:color="auto"/>
              <w:right w:val="single" w:sz="4" w:space="0" w:color="auto"/>
            </w:tcBorders>
            <w:shd w:val="clear" w:color="auto" w:fill="auto"/>
            <w:noWrap/>
            <w:vAlign w:val="center"/>
            <w:hideMark/>
          </w:tcPr>
          <w:p w:rsidR="00C769EA" w:rsidRDefault="00C769EA" w:rsidP="00C769EA">
            <w:pPr>
              <w:jc w:val="center"/>
              <w:rPr>
                <w:rFonts w:ascii="Arial" w:hAnsi="Arial" w:cs="Arial"/>
                <w:sz w:val="20"/>
                <w:szCs w:val="20"/>
              </w:rPr>
            </w:pPr>
            <w:r>
              <w:rPr>
                <w:rFonts w:ascii="Arial" w:hAnsi="Arial" w:cs="Arial"/>
                <w:sz w:val="20"/>
                <w:szCs w:val="20"/>
              </w:rPr>
              <w:t>2.2.2.5</w:t>
            </w:r>
          </w:p>
        </w:tc>
        <w:tc>
          <w:tcPr>
            <w:tcW w:w="1132" w:type="dxa"/>
            <w:tcBorders>
              <w:top w:val="nil"/>
              <w:left w:val="nil"/>
              <w:bottom w:val="single" w:sz="4" w:space="0" w:color="auto"/>
              <w:right w:val="single" w:sz="4" w:space="0" w:color="auto"/>
            </w:tcBorders>
            <w:shd w:val="clear" w:color="auto" w:fill="auto"/>
            <w:noWrap/>
            <w:vAlign w:val="center"/>
            <w:hideMark/>
          </w:tcPr>
          <w:p w:rsidR="00C769EA" w:rsidRDefault="00C769EA" w:rsidP="00C769EA">
            <w:pPr>
              <w:jc w:val="center"/>
              <w:rPr>
                <w:rFonts w:ascii="Arial" w:hAnsi="Arial" w:cs="Arial"/>
                <w:sz w:val="20"/>
                <w:szCs w:val="20"/>
              </w:rPr>
            </w:pPr>
            <w:r>
              <w:rPr>
                <w:rFonts w:ascii="Arial" w:hAnsi="Arial" w:cs="Arial"/>
                <w:sz w:val="20"/>
                <w:szCs w:val="20"/>
              </w:rPr>
              <w:t>2.2.2.5.2</w:t>
            </w:r>
          </w:p>
        </w:tc>
      </w:tr>
      <w:tr w:rsidR="00C769EA" w:rsidRPr="005474F9" w:rsidTr="00F55ACC">
        <w:trPr>
          <w:trHeight w:val="782"/>
        </w:trPr>
        <w:tc>
          <w:tcPr>
            <w:tcW w:w="2674" w:type="dxa"/>
            <w:tcBorders>
              <w:top w:val="nil"/>
              <w:left w:val="single" w:sz="4" w:space="0" w:color="auto"/>
              <w:bottom w:val="single" w:sz="4" w:space="0" w:color="auto"/>
              <w:right w:val="single" w:sz="4" w:space="0" w:color="auto"/>
            </w:tcBorders>
            <w:shd w:val="clear" w:color="auto" w:fill="auto"/>
            <w:vAlign w:val="center"/>
            <w:hideMark/>
          </w:tcPr>
          <w:p w:rsidR="00C769EA" w:rsidRDefault="00C769EA" w:rsidP="00C769EA">
            <w:pPr>
              <w:rPr>
                <w:rFonts w:ascii="Arial" w:hAnsi="Arial" w:cs="Arial"/>
                <w:color w:val="000000"/>
                <w:sz w:val="20"/>
                <w:szCs w:val="20"/>
              </w:rPr>
            </w:pPr>
            <w:r>
              <w:rPr>
                <w:rFonts w:ascii="Arial" w:hAnsi="Arial" w:cs="Arial"/>
                <w:color w:val="000000"/>
                <w:sz w:val="20"/>
                <w:szCs w:val="20"/>
              </w:rPr>
              <w:t>1.04.06 Servicios generales</w:t>
            </w:r>
          </w:p>
        </w:tc>
        <w:tc>
          <w:tcPr>
            <w:tcW w:w="1698" w:type="dxa"/>
            <w:tcBorders>
              <w:top w:val="nil"/>
              <w:left w:val="nil"/>
              <w:bottom w:val="single" w:sz="4" w:space="0" w:color="auto"/>
              <w:right w:val="single" w:sz="4" w:space="0" w:color="auto"/>
            </w:tcBorders>
            <w:shd w:val="clear" w:color="auto" w:fill="auto"/>
            <w:noWrap/>
            <w:vAlign w:val="center"/>
            <w:hideMark/>
          </w:tcPr>
          <w:p w:rsidR="00C769EA" w:rsidRDefault="00C769EA" w:rsidP="00C769EA">
            <w:pPr>
              <w:jc w:val="right"/>
              <w:rPr>
                <w:rFonts w:ascii="Arial" w:hAnsi="Arial" w:cs="Arial"/>
                <w:color w:val="000000"/>
                <w:sz w:val="20"/>
                <w:szCs w:val="20"/>
              </w:rPr>
            </w:pPr>
            <w:r>
              <w:rPr>
                <w:rFonts w:ascii="Arial" w:hAnsi="Arial" w:cs="Arial"/>
                <w:color w:val="000000"/>
                <w:sz w:val="20"/>
                <w:szCs w:val="20"/>
              </w:rPr>
              <w:t xml:space="preserve">          520.000,00 </w:t>
            </w:r>
          </w:p>
        </w:tc>
        <w:tc>
          <w:tcPr>
            <w:tcW w:w="6313" w:type="dxa"/>
            <w:tcBorders>
              <w:top w:val="nil"/>
              <w:left w:val="nil"/>
              <w:bottom w:val="single" w:sz="4" w:space="0" w:color="auto"/>
              <w:right w:val="single" w:sz="4" w:space="0" w:color="auto"/>
            </w:tcBorders>
            <w:shd w:val="clear" w:color="auto" w:fill="auto"/>
            <w:vAlign w:val="center"/>
            <w:hideMark/>
          </w:tcPr>
          <w:p w:rsidR="00C769EA" w:rsidRDefault="00C769EA" w:rsidP="00C769EA">
            <w:pPr>
              <w:jc w:val="both"/>
              <w:rPr>
                <w:rFonts w:ascii="Arial" w:hAnsi="Arial" w:cs="Arial"/>
                <w:color w:val="000000"/>
                <w:sz w:val="20"/>
                <w:szCs w:val="20"/>
              </w:rPr>
            </w:pPr>
            <w:r>
              <w:rPr>
                <w:rFonts w:ascii="Arial" w:hAnsi="Arial" w:cs="Arial"/>
                <w:color w:val="000000"/>
                <w:sz w:val="20"/>
                <w:szCs w:val="20"/>
              </w:rPr>
              <w:t xml:space="preserve">Servicio de lavandería de la ropa de cama del Consultorio Médico. Servicio de </w:t>
            </w:r>
            <w:r w:rsidR="00094EF5">
              <w:rPr>
                <w:rFonts w:ascii="Arial" w:hAnsi="Arial" w:cs="Arial"/>
                <w:color w:val="000000"/>
                <w:sz w:val="20"/>
                <w:szCs w:val="20"/>
              </w:rPr>
              <w:t>lavandería</w:t>
            </w:r>
            <w:r>
              <w:rPr>
                <w:rFonts w:ascii="Arial" w:hAnsi="Arial" w:cs="Arial"/>
                <w:color w:val="000000"/>
                <w:sz w:val="20"/>
                <w:szCs w:val="20"/>
              </w:rPr>
              <w:t xml:space="preserve"> de la ropa para las camillas que se utilizan en el Consultorio Médicos.</w:t>
            </w:r>
          </w:p>
        </w:tc>
        <w:tc>
          <w:tcPr>
            <w:tcW w:w="1142" w:type="dxa"/>
            <w:tcBorders>
              <w:top w:val="nil"/>
              <w:left w:val="nil"/>
              <w:bottom w:val="single" w:sz="4" w:space="0" w:color="auto"/>
              <w:right w:val="single" w:sz="4" w:space="0" w:color="auto"/>
            </w:tcBorders>
            <w:shd w:val="clear" w:color="auto" w:fill="auto"/>
            <w:noWrap/>
            <w:vAlign w:val="center"/>
            <w:hideMark/>
          </w:tcPr>
          <w:p w:rsidR="00C769EA" w:rsidRDefault="00C769EA" w:rsidP="00C769EA">
            <w:pPr>
              <w:jc w:val="center"/>
              <w:rPr>
                <w:rFonts w:ascii="Arial" w:hAnsi="Arial" w:cs="Arial"/>
                <w:color w:val="000000"/>
                <w:sz w:val="20"/>
                <w:szCs w:val="20"/>
              </w:rPr>
            </w:pPr>
            <w:r>
              <w:rPr>
                <w:rFonts w:ascii="Arial" w:hAnsi="Arial" w:cs="Arial"/>
                <w:color w:val="000000"/>
                <w:sz w:val="20"/>
                <w:szCs w:val="20"/>
              </w:rPr>
              <w:t>2. Talento Humano</w:t>
            </w:r>
          </w:p>
        </w:tc>
        <w:tc>
          <w:tcPr>
            <w:tcW w:w="986" w:type="dxa"/>
            <w:tcBorders>
              <w:top w:val="nil"/>
              <w:left w:val="nil"/>
              <w:bottom w:val="single" w:sz="4" w:space="0" w:color="auto"/>
              <w:right w:val="single" w:sz="4" w:space="0" w:color="auto"/>
            </w:tcBorders>
            <w:shd w:val="clear" w:color="auto" w:fill="auto"/>
            <w:noWrap/>
            <w:vAlign w:val="center"/>
            <w:hideMark/>
          </w:tcPr>
          <w:p w:rsidR="00C769EA" w:rsidRDefault="00C769EA" w:rsidP="00C769EA">
            <w:pPr>
              <w:jc w:val="center"/>
              <w:rPr>
                <w:rFonts w:ascii="Arial" w:hAnsi="Arial" w:cs="Arial"/>
                <w:sz w:val="20"/>
                <w:szCs w:val="20"/>
              </w:rPr>
            </w:pPr>
            <w:r>
              <w:rPr>
                <w:rFonts w:ascii="Arial" w:hAnsi="Arial" w:cs="Arial"/>
                <w:sz w:val="20"/>
                <w:szCs w:val="20"/>
              </w:rPr>
              <w:t>2.2.2.5</w:t>
            </w:r>
          </w:p>
        </w:tc>
        <w:tc>
          <w:tcPr>
            <w:tcW w:w="1132" w:type="dxa"/>
            <w:tcBorders>
              <w:top w:val="nil"/>
              <w:left w:val="nil"/>
              <w:bottom w:val="single" w:sz="4" w:space="0" w:color="auto"/>
              <w:right w:val="single" w:sz="4" w:space="0" w:color="auto"/>
            </w:tcBorders>
            <w:shd w:val="clear" w:color="auto" w:fill="auto"/>
            <w:noWrap/>
            <w:vAlign w:val="center"/>
            <w:hideMark/>
          </w:tcPr>
          <w:p w:rsidR="00C769EA" w:rsidRDefault="00C769EA" w:rsidP="00C769EA">
            <w:pPr>
              <w:jc w:val="center"/>
              <w:rPr>
                <w:rFonts w:ascii="Arial" w:hAnsi="Arial" w:cs="Arial"/>
                <w:sz w:val="20"/>
                <w:szCs w:val="20"/>
              </w:rPr>
            </w:pPr>
            <w:r>
              <w:rPr>
                <w:rFonts w:ascii="Arial" w:hAnsi="Arial" w:cs="Arial"/>
                <w:sz w:val="20"/>
                <w:szCs w:val="20"/>
              </w:rPr>
              <w:t>2.2.2.5.2</w:t>
            </w:r>
          </w:p>
        </w:tc>
      </w:tr>
      <w:tr w:rsidR="00C769EA" w:rsidRPr="005474F9" w:rsidTr="00F55ACC">
        <w:trPr>
          <w:trHeight w:val="769"/>
        </w:trPr>
        <w:tc>
          <w:tcPr>
            <w:tcW w:w="2674" w:type="dxa"/>
            <w:tcBorders>
              <w:top w:val="nil"/>
              <w:left w:val="single" w:sz="4" w:space="0" w:color="auto"/>
              <w:bottom w:val="single" w:sz="4" w:space="0" w:color="auto"/>
              <w:right w:val="single" w:sz="4" w:space="0" w:color="auto"/>
            </w:tcBorders>
            <w:shd w:val="clear" w:color="auto" w:fill="auto"/>
            <w:vAlign w:val="center"/>
            <w:hideMark/>
          </w:tcPr>
          <w:p w:rsidR="00C769EA" w:rsidRDefault="00C769EA" w:rsidP="00C769EA">
            <w:pPr>
              <w:rPr>
                <w:rFonts w:ascii="Arial" w:hAnsi="Arial" w:cs="Arial"/>
                <w:color w:val="000000"/>
                <w:sz w:val="20"/>
                <w:szCs w:val="20"/>
              </w:rPr>
            </w:pPr>
            <w:r>
              <w:rPr>
                <w:rFonts w:ascii="Arial" w:hAnsi="Arial" w:cs="Arial"/>
                <w:color w:val="000000"/>
                <w:sz w:val="20"/>
                <w:szCs w:val="20"/>
              </w:rPr>
              <w:t>1.04.06 Servicios generales</w:t>
            </w:r>
          </w:p>
        </w:tc>
        <w:tc>
          <w:tcPr>
            <w:tcW w:w="1698" w:type="dxa"/>
            <w:tcBorders>
              <w:top w:val="nil"/>
              <w:left w:val="nil"/>
              <w:bottom w:val="single" w:sz="4" w:space="0" w:color="auto"/>
              <w:right w:val="single" w:sz="4" w:space="0" w:color="auto"/>
            </w:tcBorders>
            <w:shd w:val="clear" w:color="auto" w:fill="auto"/>
            <w:noWrap/>
            <w:vAlign w:val="center"/>
            <w:hideMark/>
          </w:tcPr>
          <w:p w:rsidR="00C769EA" w:rsidRDefault="00C769EA" w:rsidP="00C769EA">
            <w:pPr>
              <w:jc w:val="right"/>
              <w:rPr>
                <w:rFonts w:ascii="Arial" w:hAnsi="Arial" w:cs="Arial"/>
                <w:color w:val="000000"/>
                <w:sz w:val="20"/>
                <w:szCs w:val="20"/>
              </w:rPr>
            </w:pPr>
            <w:r>
              <w:rPr>
                <w:rFonts w:ascii="Arial" w:hAnsi="Arial" w:cs="Arial"/>
                <w:color w:val="000000"/>
                <w:sz w:val="20"/>
                <w:szCs w:val="20"/>
              </w:rPr>
              <w:t xml:space="preserve">          840.000,00 </w:t>
            </w:r>
          </w:p>
        </w:tc>
        <w:tc>
          <w:tcPr>
            <w:tcW w:w="6313" w:type="dxa"/>
            <w:tcBorders>
              <w:top w:val="nil"/>
              <w:left w:val="nil"/>
              <w:bottom w:val="single" w:sz="4" w:space="0" w:color="auto"/>
              <w:right w:val="single" w:sz="4" w:space="0" w:color="auto"/>
            </w:tcBorders>
            <w:shd w:val="clear" w:color="auto" w:fill="auto"/>
            <w:vAlign w:val="center"/>
            <w:hideMark/>
          </w:tcPr>
          <w:p w:rsidR="00C769EA" w:rsidRDefault="00C769EA" w:rsidP="00C769EA">
            <w:pPr>
              <w:jc w:val="both"/>
              <w:rPr>
                <w:rFonts w:ascii="Arial" w:hAnsi="Arial" w:cs="Arial"/>
                <w:color w:val="000000"/>
                <w:sz w:val="20"/>
                <w:szCs w:val="20"/>
              </w:rPr>
            </w:pPr>
            <w:r>
              <w:rPr>
                <w:rFonts w:ascii="Arial" w:hAnsi="Arial" w:cs="Arial"/>
                <w:color w:val="000000"/>
                <w:sz w:val="20"/>
                <w:szCs w:val="20"/>
              </w:rPr>
              <w:t xml:space="preserve">Servicio de manejo de desechos de materiales </w:t>
            </w:r>
            <w:proofErr w:type="spellStart"/>
            <w:r>
              <w:rPr>
                <w:rFonts w:ascii="Arial" w:hAnsi="Arial" w:cs="Arial"/>
                <w:color w:val="000000"/>
                <w:sz w:val="20"/>
                <w:szCs w:val="20"/>
              </w:rPr>
              <w:t>biopeligrosos</w:t>
            </w:r>
            <w:proofErr w:type="spellEnd"/>
            <w:r>
              <w:rPr>
                <w:rFonts w:ascii="Arial" w:hAnsi="Arial" w:cs="Arial"/>
                <w:color w:val="000000"/>
                <w:sz w:val="20"/>
                <w:szCs w:val="20"/>
              </w:rPr>
              <w:t xml:space="preserve"> de forma mensual. Este servicio se brinda al Consultorio Médico y los vehículos tipo ambulancia de la Unidad Operativa de Emergencias Médicas y de Rescate. </w:t>
            </w:r>
          </w:p>
        </w:tc>
        <w:tc>
          <w:tcPr>
            <w:tcW w:w="1142" w:type="dxa"/>
            <w:tcBorders>
              <w:top w:val="nil"/>
              <w:left w:val="nil"/>
              <w:bottom w:val="single" w:sz="4" w:space="0" w:color="auto"/>
              <w:right w:val="single" w:sz="4" w:space="0" w:color="auto"/>
            </w:tcBorders>
            <w:shd w:val="clear" w:color="auto" w:fill="auto"/>
            <w:noWrap/>
            <w:vAlign w:val="center"/>
            <w:hideMark/>
          </w:tcPr>
          <w:p w:rsidR="00C769EA" w:rsidRDefault="00C769EA" w:rsidP="00C769EA">
            <w:pPr>
              <w:jc w:val="center"/>
              <w:rPr>
                <w:rFonts w:ascii="Arial" w:hAnsi="Arial" w:cs="Arial"/>
                <w:color w:val="000000"/>
                <w:sz w:val="20"/>
                <w:szCs w:val="20"/>
              </w:rPr>
            </w:pPr>
            <w:r>
              <w:rPr>
                <w:rFonts w:ascii="Arial" w:hAnsi="Arial" w:cs="Arial"/>
                <w:color w:val="000000"/>
                <w:sz w:val="20"/>
                <w:szCs w:val="20"/>
              </w:rPr>
              <w:t>2. Talento Humano</w:t>
            </w:r>
          </w:p>
        </w:tc>
        <w:tc>
          <w:tcPr>
            <w:tcW w:w="986" w:type="dxa"/>
            <w:tcBorders>
              <w:top w:val="nil"/>
              <w:left w:val="nil"/>
              <w:bottom w:val="single" w:sz="4" w:space="0" w:color="auto"/>
              <w:right w:val="single" w:sz="4" w:space="0" w:color="auto"/>
            </w:tcBorders>
            <w:shd w:val="clear" w:color="auto" w:fill="auto"/>
            <w:noWrap/>
            <w:vAlign w:val="center"/>
            <w:hideMark/>
          </w:tcPr>
          <w:p w:rsidR="00C769EA" w:rsidRDefault="00C769EA" w:rsidP="00C769EA">
            <w:pPr>
              <w:jc w:val="center"/>
              <w:rPr>
                <w:rFonts w:ascii="Arial" w:hAnsi="Arial" w:cs="Arial"/>
                <w:sz w:val="20"/>
                <w:szCs w:val="20"/>
              </w:rPr>
            </w:pPr>
            <w:r>
              <w:rPr>
                <w:rFonts w:ascii="Arial" w:hAnsi="Arial" w:cs="Arial"/>
                <w:sz w:val="20"/>
                <w:szCs w:val="20"/>
              </w:rPr>
              <w:t>2.2.2.5</w:t>
            </w:r>
          </w:p>
        </w:tc>
        <w:tc>
          <w:tcPr>
            <w:tcW w:w="1132" w:type="dxa"/>
            <w:tcBorders>
              <w:top w:val="nil"/>
              <w:left w:val="nil"/>
              <w:bottom w:val="single" w:sz="4" w:space="0" w:color="auto"/>
              <w:right w:val="single" w:sz="4" w:space="0" w:color="auto"/>
            </w:tcBorders>
            <w:shd w:val="clear" w:color="auto" w:fill="auto"/>
            <w:noWrap/>
            <w:vAlign w:val="center"/>
            <w:hideMark/>
          </w:tcPr>
          <w:p w:rsidR="00C769EA" w:rsidRDefault="00C769EA" w:rsidP="00C769EA">
            <w:pPr>
              <w:jc w:val="center"/>
              <w:rPr>
                <w:rFonts w:ascii="Arial" w:hAnsi="Arial" w:cs="Arial"/>
                <w:sz w:val="20"/>
                <w:szCs w:val="20"/>
              </w:rPr>
            </w:pPr>
            <w:r>
              <w:rPr>
                <w:rFonts w:ascii="Arial" w:hAnsi="Arial" w:cs="Arial"/>
                <w:sz w:val="20"/>
                <w:szCs w:val="20"/>
              </w:rPr>
              <w:t>2.2.2.5.2</w:t>
            </w:r>
          </w:p>
        </w:tc>
      </w:tr>
      <w:tr w:rsidR="00C769EA" w:rsidRPr="005474F9" w:rsidTr="00F55ACC">
        <w:trPr>
          <w:trHeight w:val="703"/>
        </w:trPr>
        <w:tc>
          <w:tcPr>
            <w:tcW w:w="2674" w:type="dxa"/>
            <w:tcBorders>
              <w:top w:val="nil"/>
              <w:left w:val="single" w:sz="4" w:space="0" w:color="auto"/>
              <w:bottom w:val="single" w:sz="4" w:space="0" w:color="auto"/>
              <w:right w:val="single" w:sz="4" w:space="0" w:color="auto"/>
            </w:tcBorders>
            <w:shd w:val="clear" w:color="auto" w:fill="auto"/>
            <w:vAlign w:val="center"/>
            <w:hideMark/>
          </w:tcPr>
          <w:p w:rsidR="00C769EA" w:rsidRDefault="00C769EA" w:rsidP="00C769EA">
            <w:pPr>
              <w:rPr>
                <w:rFonts w:ascii="Arial" w:hAnsi="Arial" w:cs="Arial"/>
                <w:color w:val="000000"/>
                <w:sz w:val="20"/>
                <w:szCs w:val="20"/>
              </w:rPr>
            </w:pPr>
            <w:r>
              <w:rPr>
                <w:rFonts w:ascii="Arial" w:hAnsi="Arial" w:cs="Arial"/>
                <w:color w:val="000000"/>
                <w:sz w:val="20"/>
                <w:szCs w:val="20"/>
              </w:rPr>
              <w:t xml:space="preserve">1.08.99 </w:t>
            </w:r>
            <w:proofErr w:type="spellStart"/>
            <w:r>
              <w:rPr>
                <w:rFonts w:ascii="Arial" w:hAnsi="Arial" w:cs="Arial"/>
                <w:color w:val="000000"/>
                <w:sz w:val="20"/>
                <w:szCs w:val="20"/>
              </w:rPr>
              <w:t>Manten</w:t>
            </w:r>
            <w:proofErr w:type="spellEnd"/>
            <w:r>
              <w:rPr>
                <w:rFonts w:ascii="Arial" w:hAnsi="Arial" w:cs="Arial"/>
                <w:color w:val="000000"/>
                <w:sz w:val="20"/>
                <w:szCs w:val="20"/>
              </w:rPr>
              <w:t xml:space="preserve"> y </w:t>
            </w:r>
            <w:proofErr w:type="spellStart"/>
            <w:r>
              <w:rPr>
                <w:rFonts w:ascii="Arial" w:hAnsi="Arial" w:cs="Arial"/>
                <w:color w:val="000000"/>
                <w:sz w:val="20"/>
                <w:szCs w:val="20"/>
              </w:rPr>
              <w:t>repar</w:t>
            </w:r>
            <w:proofErr w:type="spellEnd"/>
            <w:r>
              <w:rPr>
                <w:rFonts w:ascii="Arial" w:hAnsi="Arial" w:cs="Arial"/>
                <w:color w:val="000000"/>
                <w:sz w:val="20"/>
                <w:szCs w:val="20"/>
              </w:rPr>
              <w:t xml:space="preserve"> de otros equipos</w:t>
            </w:r>
          </w:p>
        </w:tc>
        <w:tc>
          <w:tcPr>
            <w:tcW w:w="1698" w:type="dxa"/>
            <w:tcBorders>
              <w:top w:val="nil"/>
              <w:left w:val="nil"/>
              <w:bottom w:val="single" w:sz="4" w:space="0" w:color="auto"/>
              <w:right w:val="single" w:sz="4" w:space="0" w:color="auto"/>
            </w:tcBorders>
            <w:shd w:val="clear" w:color="auto" w:fill="auto"/>
            <w:noWrap/>
            <w:vAlign w:val="center"/>
            <w:hideMark/>
          </w:tcPr>
          <w:p w:rsidR="00C769EA" w:rsidRDefault="00C769EA" w:rsidP="00C769EA">
            <w:pPr>
              <w:jc w:val="right"/>
              <w:rPr>
                <w:rFonts w:ascii="Arial" w:hAnsi="Arial" w:cs="Arial"/>
                <w:color w:val="000000"/>
                <w:sz w:val="20"/>
                <w:szCs w:val="20"/>
              </w:rPr>
            </w:pPr>
            <w:r>
              <w:rPr>
                <w:rFonts w:ascii="Arial" w:hAnsi="Arial" w:cs="Arial"/>
                <w:color w:val="000000"/>
                <w:sz w:val="20"/>
                <w:szCs w:val="20"/>
              </w:rPr>
              <w:t xml:space="preserve">        6.000.000,00 </w:t>
            </w:r>
          </w:p>
        </w:tc>
        <w:tc>
          <w:tcPr>
            <w:tcW w:w="6313" w:type="dxa"/>
            <w:tcBorders>
              <w:top w:val="nil"/>
              <w:left w:val="nil"/>
              <w:bottom w:val="single" w:sz="4" w:space="0" w:color="auto"/>
              <w:right w:val="single" w:sz="4" w:space="0" w:color="auto"/>
            </w:tcBorders>
            <w:shd w:val="clear" w:color="auto" w:fill="auto"/>
            <w:vAlign w:val="center"/>
            <w:hideMark/>
          </w:tcPr>
          <w:p w:rsidR="00C769EA" w:rsidRDefault="00C769EA" w:rsidP="00C769EA">
            <w:pPr>
              <w:jc w:val="both"/>
              <w:rPr>
                <w:rFonts w:ascii="Arial" w:hAnsi="Arial" w:cs="Arial"/>
                <w:color w:val="000000"/>
                <w:sz w:val="20"/>
                <w:szCs w:val="20"/>
              </w:rPr>
            </w:pPr>
            <w:r>
              <w:rPr>
                <w:rFonts w:ascii="Arial" w:hAnsi="Arial" w:cs="Arial"/>
                <w:color w:val="000000"/>
                <w:sz w:val="20"/>
                <w:szCs w:val="20"/>
              </w:rPr>
              <w:t xml:space="preserve">Servicio: mantenimiento correctivo y preventivo para equipos del Consultorio Médico Institucional. Se cuenta con 15 equipos </w:t>
            </w:r>
            <w:proofErr w:type="spellStart"/>
            <w:r>
              <w:rPr>
                <w:rFonts w:ascii="Arial" w:hAnsi="Arial" w:cs="Arial"/>
                <w:color w:val="000000"/>
                <w:sz w:val="20"/>
                <w:szCs w:val="20"/>
              </w:rPr>
              <w:t>electromédicos</w:t>
            </w:r>
            <w:proofErr w:type="spellEnd"/>
            <w:r>
              <w:rPr>
                <w:rFonts w:ascii="Arial" w:hAnsi="Arial" w:cs="Arial"/>
                <w:color w:val="000000"/>
                <w:sz w:val="20"/>
                <w:szCs w:val="20"/>
              </w:rPr>
              <w:t>, entre ellos: electrocardiógrafo, desfibrilador, ultrasonido.</w:t>
            </w:r>
          </w:p>
        </w:tc>
        <w:tc>
          <w:tcPr>
            <w:tcW w:w="1142" w:type="dxa"/>
            <w:tcBorders>
              <w:top w:val="nil"/>
              <w:left w:val="nil"/>
              <w:bottom w:val="single" w:sz="4" w:space="0" w:color="auto"/>
              <w:right w:val="single" w:sz="4" w:space="0" w:color="auto"/>
            </w:tcBorders>
            <w:shd w:val="clear" w:color="auto" w:fill="auto"/>
            <w:noWrap/>
            <w:vAlign w:val="center"/>
            <w:hideMark/>
          </w:tcPr>
          <w:p w:rsidR="00C769EA" w:rsidRDefault="00C769EA" w:rsidP="00C769EA">
            <w:pPr>
              <w:jc w:val="center"/>
              <w:rPr>
                <w:rFonts w:ascii="Arial" w:hAnsi="Arial" w:cs="Arial"/>
                <w:color w:val="000000"/>
                <w:sz w:val="20"/>
                <w:szCs w:val="20"/>
              </w:rPr>
            </w:pPr>
            <w:r>
              <w:rPr>
                <w:rFonts w:ascii="Arial" w:hAnsi="Arial" w:cs="Arial"/>
                <w:color w:val="000000"/>
                <w:sz w:val="20"/>
                <w:szCs w:val="20"/>
              </w:rPr>
              <w:t>2. Talento Humano</w:t>
            </w:r>
          </w:p>
        </w:tc>
        <w:tc>
          <w:tcPr>
            <w:tcW w:w="986" w:type="dxa"/>
            <w:tcBorders>
              <w:top w:val="nil"/>
              <w:left w:val="nil"/>
              <w:bottom w:val="single" w:sz="4" w:space="0" w:color="auto"/>
              <w:right w:val="single" w:sz="4" w:space="0" w:color="auto"/>
            </w:tcBorders>
            <w:shd w:val="clear" w:color="auto" w:fill="auto"/>
            <w:noWrap/>
            <w:vAlign w:val="center"/>
            <w:hideMark/>
          </w:tcPr>
          <w:p w:rsidR="00C769EA" w:rsidRDefault="00C769EA" w:rsidP="00C769EA">
            <w:pPr>
              <w:jc w:val="center"/>
              <w:rPr>
                <w:rFonts w:ascii="Arial" w:hAnsi="Arial" w:cs="Arial"/>
                <w:sz w:val="20"/>
                <w:szCs w:val="20"/>
              </w:rPr>
            </w:pPr>
            <w:r>
              <w:rPr>
                <w:rFonts w:ascii="Arial" w:hAnsi="Arial" w:cs="Arial"/>
                <w:sz w:val="20"/>
                <w:szCs w:val="20"/>
              </w:rPr>
              <w:t>2.2.2.5</w:t>
            </w:r>
          </w:p>
        </w:tc>
        <w:tc>
          <w:tcPr>
            <w:tcW w:w="1132" w:type="dxa"/>
            <w:tcBorders>
              <w:top w:val="nil"/>
              <w:left w:val="nil"/>
              <w:bottom w:val="single" w:sz="4" w:space="0" w:color="auto"/>
              <w:right w:val="single" w:sz="4" w:space="0" w:color="auto"/>
            </w:tcBorders>
            <w:shd w:val="clear" w:color="auto" w:fill="auto"/>
            <w:noWrap/>
            <w:vAlign w:val="center"/>
            <w:hideMark/>
          </w:tcPr>
          <w:p w:rsidR="00C769EA" w:rsidRDefault="00C769EA" w:rsidP="00C769EA">
            <w:pPr>
              <w:jc w:val="center"/>
              <w:rPr>
                <w:rFonts w:ascii="Arial" w:hAnsi="Arial" w:cs="Arial"/>
                <w:sz w:val="20"/>
                <w:szCs w:val="20"/>
              </w:rPr>
            </w:pPr>
            <w:r>
              <w:rPr>
                <w:rFonts w:ascii="Arial" w:hAnsi="Arial" w:cs="Arial"/>
                <w:sz w:val="20"/>
                <w:szCs w:val="20"/>
              </w:rPr>
              <w:t>2.2.2.5.2</w:t>
            </w:r>
          </w:p>
        </w:tc>
      </w:tr>
    </w:tbl>
    <w:p w:rsidR="00C769EA" w:rsidRDefault="00C769EA" w:rsidP="00E24BD3">
      <w:pPr>
        <w:rPr>
          <w:rFonts w:ascii="Arial" w:hAnsi="Arial" w:cs="Arial"/>
          <w:sz w:val="28"/>
          <w:szCs w:val="48"/>
        </w:rPr>
      </w:pPr>
    </w:p>
    <w:p w:rsidR="00AB2BBD" w:rsidRPr="005474F9" w:rsidRDefault="00AB2BBD" w:rsidP="00AB2BBD">
      <w:pPr>
        <w:pStyle w:val="Prrafodelista"/>
        <w:rPr>
          <w:rFonts w:ascii="Arial" w:hAnsi="Arial" w:cs="Arial"/>
          <w:sz w:val="18"/>
          <w:szCs w:val="48"/>
        </w:rPr>
      </w:pPr>
    </w:p>
    <w:tbl>
      <w:tblPr>
        <w:tblpPr w:leftFromText="141" w:rightFromText="141" w:vertAnchor="text" w:horzAnchor="margin" w:tblpY="-236"/>
        <w:tblW w:w="13892" w:type="dxa"/>
        <w:tblCellMar>
          <w:left w:w="70" w:type="dxa"/>
          <w:right w:w="70" w:type="dxa"/>
        </w:tblCellMar>
        <w:tblLook w:val="04A0" w:firstRow="1" w:lastRow="0" w:firstColumn="1" w:lastColumn="0" w:noHBand="0" w:noVBand="1"/>
      </w:tblPr>
      <w:tblGrid>
        <w:gridCol w:w="2489"/>
        <w:gridCol w:w="2003"/>
        <w:gridCol w:w="5743"/>
        <w:gridCol w:w="1201"/>
        <w:gridCol w:w="1068"/>
        <w:gridCol w:w="1388"/>
      </w:tblGrid>
      <w:tr w:rsidR="00E24BD3" w:rsidRPr="005474F9" w:rsidTr="00C769EA">
        <w:trPr>
          <w:trHeight w:val="391"/>
        </w:trPr>
        <w:tc>
          <w:tcPr>
            <w:tcW w:w="10235"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E24BD3" w:rsidRPr="005474F9" w:rsidRDefault="00E24BD3" w:rsidP="00C769EA">
            <w:pPr>
              <w:spacing w:after="0" w:line="240" w:lineRule="auto"/>
              <w:jc w:val="center"/>
              <w:rPr>
                <w:rFonts w:ascii="Arial" w:eastAsia="Times New Roman" w:hAnsi="Arial" w:cs="Arial"/>
                <w:b/>
                <w:bCs/>
                <w:color w:val="000000"/>
                <w:sz w:val="18"/>
                <w:szCs w:val="18"/>
                <w:lang w:eastAsia="es-CR"/>
              </w:rPr>
            </w:pPr>
            <w:r w:rsidRPr="005474F9">
              <w:rPr>
                <w:rFonts w:ascii="Arial" w:eastAsia="Times New Roman" w:hAnsi="Arial" w:cs="Arial"/>
                <w:b/>
                <w:bCs/>
                <w:color w:val="000000"/>
                <w:sz w:val="18"/>
                <w:szCs w:val="18"/>
                <w:lang w:eastAsia="es-CR"/>
              </w:rPr>
              <w:t>Recursos Humanos</w:t>
            </w:r>
          </w:p>
        </w:tc>
        <w:tc>
          <w:tcPr>
            <w:tcW w:w="3657"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E24BD3" w:rsidRPr="005474F9" w:rsidRDefault="00E24BD3" w:rsidP="00C769EA">
            <w:pPr>
              <w:spacing w:after="0" w:line="240" w:lineRule="auto"/>
              <w:jc w:val="center"/>
              <w:rPr>
                <w:rFonts w:ascii="Arial" w:eastAsia="Times New Roman" w:hAnsi="Arial" w:cs="Arial"/>
                <w:b/>
                <w:bCs/>
                <w:color w:val="000000"/>
                <w:sz w:val="18"/>
                <w:szCs w:val="18"/>
                <w:lang w:eastAsia="es-CR"/>
              </w:rPr>
            </w:pPr>
            <w:r w:rsidRPr="005474F9">
              <w:rPr>
                <w:rFonts w:ascii="Arial" w:eastAsia="Times New Roman" w:hAnsi="Arial" w:cs="Arial"/>
                <w:b/>
                <w:bCs/>
                <w:color w:val="000000"/>
                <w:sz w:val="18"/>
                <w:szCs w:val="18"/>
                <w:lang w:eastAsia="es-CR"/>
              </w:rPr>
              <w:t>Vinculación PAO</w:t>
            </w:r>
          </w:p>
        </w:tc>
      </w:tr>
      <w:tr w:rsidR="00E24BD3" w:rsidRPr="005474F9" w:rsidTr="00C769EA">
        <w:trPr>
          <w:trHeight w:val="245"/>
        </w:trPr>
        <w:tc>
          <w:tcPr>
            <w:tcW w:w="10235"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E24BD3" w:rsidRPr="005474F9" w:rsidRDefault="007D4898" w:rsidP="00C769EA">
            <w:pPr>
              <w:spacing w:after="0" w:line="240" w:lineRule="auto"/>
              <w:jc w:val="center"/>
              <w:rPr>
                <w:rFonts w:ascii="Arial" w:eastAsia="Times New Roman" w:hAnsi="Arial" w:cs="Arial"/>
                <w:b/>
                <w:bCs/>
                <w:color w:val="000000"/>
                <w:sz w:val="18"/>
                <w:szCs w:val="18"/>
                <w:lang w:eastAsia="es-CR"/>
              </w:rPr>
            </w:pPr>
            <w:r w:rsidRPr="007D4898">
              <w:rPr>
                <w:rFonts w:ascii="Arial" w:eastAsia="Times New Roman" w:hAnsi="Arial" w:cs="Arial"/>
                <w:b/>
                <w:bCs/>
                <w:color w:val="000000"/>
                <w:sz w:val="18"/>
                <w:szCs w:val="18"/>
                <w:lang w:eastAsia="es-CR"/>
              </w:rPr>
              <w:t>2. MATERIALES Y SUMINISTROS</w:t>
            </w:r>
          </w:p>
        </w:tc>
        <w:tc>
          <w:tcPr>
            <w:tcW w:w="3657" w:type="dxa"/>
            <w:gridSpan w:val="3"/>
            <w:vMerge/>
            <w:tcBorders>
              <w:top w:val="single" w:sz="4" w:space="0" w:color="auto"/>
              <w:left w:val="single" w:sz="4" w:space="0" w:color="auto"/>
              <w:bottom w:val="single" w:sz="4" w:space="0" w:color="000000"/>
              <w:right w:val="single" w:sz="4" w:space="0" w:color="000000"/>
            </w:tcBorders>
            <w:vAlign w:val="center"/>
            <w:hideMark/>
          </w:tcPr>
          <w:p w:rsidR="00E24BD3" w:rsidRPr="005474F9" w:rsidRDefault="00E24BD3" w:rsidP="00C769EA">
            <w:pPr>
              <w:spacing w:after="0" w:line="240" w:lineRule="auto"/>
              <w:rPr>
                <w:rFonts w:ascii="Arial" w:eastAsia="Times New Roman" w:hAnsi="Arial" w:cs="Arial"/>
                <w:b/>
                <w:bCs/>
                <w:color w:val="000000"/>
                <w:sz w:val="18"/>
                <w:szCs w:val="18"/>
                <w:lang w:eastAsia="es-CR"/>
              </w:rPr>
            </w:pPr>
          </w:p>
        </w:tc>
      </w:tr>
      <w:tr w:rsidR="00E24BD3" w:rsidRPr="005474F9" w:rsidTr="00C769EA">
        <w:trPr>
          <w:trHeight w:val="269"/>
        </w:trPr>
        <w:tc>
          <w:tcPr>
            <w:tcW w:w="2489" w:type="dxa"/>
            <w:tcBorders>
              <w:top w:val="nil"/>
              <w:left w:val="single" w:sz="4" w:space="0" w:color="auto"/>
              <w:bottom w:val="single" w:sz="4" w:space="0" w:color="auto"/>
              <w:right w:val="single" w:sz="4" w:space="0" w:color="auto"/>
            </w:tcBorders>
            <w:shd w:val="clear" w:color="000000" w:fill="F2DCDB"/>
            <w:noWrap/>
            <w:vAlign w:val="bottom"/>
            <w:hideMark/>
          </w:tcPr>
          <w:p w:rsidR="00E24BD3" w:rsidRPr="005474F9" w:rsidRDefault="00E24BD3" w:rsidP="00C769EA">
            <w:pPr>
              <w:spacing w:after="0" w:line="240" w:lineRule="auto"/>
              <w:jc w:val="center"/>
              <w:rPr>
                <w:rFonts w:ascii="Arial" w:eastAsia="Times New Roman" w:hAnsi="Arial" w:cs="Arial"/>
                <w:b/>
                <w:bCs/>
                <w:color w:val="000000"/>
                <w:sz w:val="18"/>
                <w:szCs w:val="18"/>
                <w:lang w:eastAsia="es-CR"/>
              </w:rPr>
            </w:pPr>
            <w:proofErr w:type="spellStart"/>
            <w:r w:rsidRPr="005474F9">
              <w:rPr>
                <w:rFonts w:ascii="Arial" w:eastAsia="Times New Roman" w:hAnsi="Arial" w:cs="Arial"/>
                <w:b/>
                <w:bCs/>
                <w:color w:val="000000"/>
                <w:sz w:val="18"/>
                <w:szCs w:val="18"/>
                <w:lang w:eastAsia="es-CR"/>
              </w:rPr>
              <w:t>Subpartida</w:t>
            </w:r>
            <w:proofErr w:type="spellEnd"/>
            <w:r w:rsidRPr="005474F9">
              <w:rPr>
                <w:rFonts w:ascii="Arial" w:eastAsia="Times New Roman" w:hAnsi="Arial" w:cs="Arial"/>
                <w:b/>
                <w:bCs/>
                <w:color w:val="000000"/>
                <w:sz w:val="18"/>
                <w:szCs w:val="18"/>
                <w:lang w:eastAsia="es-CR"/>
              </w:rPr>
              <w:t xml:space="preserve"> y descripción</w:t>
            </w:r>
          </w:p>
        </w:tc>
        <w:tc>
          <w:tcPr>
            <w:tcW w:w="2003" w:type="dxa"/>
            <w:tcBorders>
              <w:top w:val="nil"/>
              <w:left w:val="nil"/>
              <w:bottom w:val="single" w:sz="4" w:space="0" w:color="auto"/>
              <w:right w:val="single" w:sz="4" w:space="0" w:color="auto"/>
            </w:tcBorders>
            <w:shd w:val="clear" w:color="000000" w:fill="F2DCDB"/>
            <w:noWrap/>
            <w:vAlign w:val="bottom"/>
            <w:hideMark/>
          </w:tcPr>
          <w:p w:rsidR="00E24BD3" w:rsidRPr="005474F9" w:rsidRDefault="00E24BD3" w:rsidP="00C769EA">
            <w:pPr>
              <w:spacing w:after="0" w:line="240" w:lineRule="auto"/>
              <w:jc w:val="center"/>
              <w:rPr>
                <w:rFonts w:ascii="Arial" w:eastAsia="Times New Roman" w:hAnsi="Arial" w:cs="Arial"/>
                <w:b/>
                <w:bCs/>
                <w:color w:val="000000"/>
                <w:sz w:val="18"/>
                <w:szCs w:val="18"/>
                <w:lang w:eastAsia="es-CR"/>
              </w:rPr>
            </w:pPr>
            <w:r w:rsidRPr="005474F9">
              <w:rPr>
                <w:rFonts w:ascii="Arial" w:eastAsia="Times New Roman" w:hAnsi="Arial" w:cs="Arial"/>
                <w:b/>
                <w:bCs/>
                <w:color w:val="000000"/>
                <w:sz w:val="18"/>
                <w:szCs w:val="18"/>
                <w:lang w:eastAsia="es-CR"/>
              </w:rPr>
              <w:t>Monto</w:t>
            </w:r>
          </w:p>
        </w:tc>
        <w:tc>
          <w:tcPr>
            <w:tcW w:w="5743" w:type="dxa"/>
            <w:tcBorders>
              <w:top w:val="nil"/>
              <w:left w:val="nil"/>
              <w:bottom w:val="single" w:sz="4" w:space="0" w:color="auto"/>
              <w:right w:val="nil"/>
            </w:tcBorders>
            <w:shd w:val="clear" w:color="000000" w:fill="F2DCDB"/>
            <w:noWrap/>
            <w:vAlign w:val="bottom"/>
            <w:hideMark/>
          </w:tcPr>
          <w:p w:rsidR="00E24BD3" w:rsidRPr="005474F9" w:rsidRDefault="00E24BD3" w:rsidP="00C769EA">
            <w:pPr>
              <w:spacing w:after="0" w:line="240" w:lineRule="auto"/>
              <w:jc w:val="center"/>
              <w:rPr>
                <w:rFonts w:ascii="Arial" w:eastAsia="Times New Roman" w:hAnsi="Arial" w:cs="Arial"/>
                <w:b/>
                <w:bCs/>
                <w:color w:val="000000"/>
                <w:sz w:val="18"/>
                <w:szCs w:val="18"/>
                <w:lang w:eastAsia="es-CR"/>
              </w:rPr>
            </w:pPr>
            <w:r w:rsidRPr="005474F9">
              <w:rPr>
                <w:rFonts w:ascii="Arial" w:eastAsia="Times New Roman" w:hAnsi="Arial" w:cs="Arial"/>
                <w:b/>
                <w:bCs/>
                <w:color w:val="000000"/>
                <w:sz w:val="18"/>
                <w:szCs w:val="18"/>
                <w:lang w:eastAsia="es-CR"/>
              </w:rPr>
              <w:t>Justificación</w:t>
            </w:r>
          </w:p>
        </w:tc>
        <w:tc>
          <w:tcPr>
            <w:tcW w:w="1201" w:type="dxa"/>
            <w:tcBorders>
              <w:top w:val="nil"/>
              <w:left w:val="single" w:sz="4" w:space="0" w:color="auto"/>
              <w:bottom w:val="single" w:sz="4" w:space="0" w:color="auto"/>
              <w:right w:val="single" w:sz="4" w:space="0" w:color="auto"/>
            </w:tcBorders>
            <w:shd w:val="clear" w:color="000000" w:fill="F2DCDB"/>
            <w:noWrap/>
            <w:vAlign w:val="bottom"/>
            <w:hideMark/>
          </w:tcPr>
          <w:p w:rsidR="00E24BD3" w:rsidRPr="005474F9" w:rsidRDefault="00E24BD3" w:rsidP="00C769EA">
            <w:pPr>
              <w:spacing w:after="0" w:line="240" w:lineRule="auto"/>
              <w:jc w:val="center"/>
              <w:rPr>
                <w:rFonts w:ascii="Arial" w:eastAsia="Times New Roman" w:hAnsi="Arial" w:cs="Arial"/>
                <w:b/>
                <w:bCs/>
                <w:color w:val="000000"/>
                <w:sz w:val="18"/>
                <w:szCs w:val="18"/>
                <w:lang w:eastAsia="es-CR"/>
              </w:rPr>
            </w:pPr>
            <w:r w:rsidRPr="005474F9">
              <w:rPr>
                <w:rFonts w:ascii="Arial" w:eastAsia="Times New Roman" w:hAnsi="Arial" w:cs="Arial"/>
                <w:b/>
                <w:bCs/>
                <w:color w:val="000000"/>
                <w:sz w:val="18"/>
                <w:szCs w:val="18"/>
                <w:lang w:eastAsia="es-CR"/>
              </w:rPr>
              <w:t>Objetivo</w:t>
            </w:r>
          </w:p>
        </w:tc>
        <w:tc>
          <w:tcPr>
            <w:tcW w:w="1068" w:type="dxa"/>
            <w:tcBorders>
              <w:top w:val="nil"/>
              <w:left w:val="nil"/>
              <w:bottom w:val="single" w:sz="4" w:space="0" w:color="auto"/>
              <w:right w:val="single" w:sz="4" w:space="0" w:color="auto"/>
            </w:tcBorders>
            <w:shd w:val="clear" w:color="000000" w:fill="F2DCDB"/>
            <w:noWrap/>
            <w:vAlign w:val="bottom"/>
            <w:hideMark/>
          </w:tcPr>
          <w:p w:rsidR="00E24BD3" w:rsidRPr="005474F9" w:rsidRDefault="00E24BD3" w:rsidP="00C769EA">
            <w:pPr>
              <w:spacing w:after="0" w:line="240" w:lineRule="auto"/>
              <w:jc w:val="center"/>
              <w:rPr>
                <w:rFonts w:ascii="Arial" w:eastAsia="Times New Roman" w:hAnsi="Arial" w:cs="Arial"/>
                <w:b/>
                <w:bCs/>
                <w:color w:val="000000"/>
                <w:sz w:val="18"/>
                <w:szCs w:val="18"/>
                <w:lang w:eastAsia="es-CR"/>
              </w:rPr>
            </w:pPr>
            <w:r w:rsidRPr="005474F9">
              <w:rPr>
                <w:rFonts w:ascii="Arial" w:eastAsia="Times New Roman" w:hAnsi="Arial" w:cs="Arial"/>
                <w:b/>
                <w:bCs/>
                <w:color w:val="000000"/>
                <w:sz w:val="18"/>
                <w:szCs w:val="18"/>
                <w:lang w:eastAsia="es-CR"/>
              </w:rPr>
              <w:t>Meta</w:t>
            </w:r>
          </w:p>
        </w:tc>
        <w:tc>
          <w:tcPr>
            <w:tcW w:w="1388" w:type="dxa"/>
            <w:tcBorders>
              <w:top w:val="nil"/>
              <w:left w:val="nil"/>
              <w:bottom w:val="single" w:sz="4" w:space="0" w:color="auto"/>
              <w:right w:val="single" w:sz="4" w:space="0" w:color="auto"/>
            </w:tcBorders>
            <w:shd w:val="clear" w:color="000000" w:fill="F2DCDB"/>
            <w:noWrap/>
            <w:vAlign w:val="bottom"/>
            <w:hideMark/>
          </w:tcPr>
          <w:p w:rsidR="00E24BD3" w:rsidRPr="005474F9" w:rsidRDefault="00E24BD3" w:rsidP="00C769EA">
            <w:pPr>
              <w:spacing w:after="0" w:line="240" w:lineRule="auto"/>
              <w:jc w:val="center"/>
              <w:rPr>
                <w:rFonts w:ascii="Arial" w:eastAsia="Times New Roman" w:hAnsi="Arial" w:cs="Arial"/>
                <w:b/>
                <w:bCs/>
                <w:color w:val="000000"/>
                <w:sz w:val="18"/>
                <w:szCs w:val="18"/>
                <w:lang w:eastAsia="es-CR"/>
              </w:rPr>
            </w:pPr>
            <w:r w:rsidRPr="005474F9">
              <w:rPr>
                <w:rFonts w:ascii="Arial" w:eastAsia="Times New Roman" w:hAnsi="Arial" w:cs="Arial"/>
                <w:b/>
                <w:bCs/>
                <w:color w:val="000000"/>
                <w:sz w:val="18"/>
                <w:szCs w:val="18"/>
                <w:lang w:eastAsia="es-CR"/>
              </w:rPr>
              <w:t>Acción</w:t>
            </w:r>
          </w:p>
        </w:tc>
      </w:tr>
      <w:tr w:rsidR="007D4898" w:rsidRPr="005474F9" w:rsidTr="00C769EA">
        <w:trPr>
          <w:trHeight w:val="831"/>
        </w:trPr>
        <w:tc>
          <w:tcPr>
            <w:tcW w:w="2489" w:type="dxa"/>
            <w:tcBorders>
              <w:top w:val="nil"/>
              <w:left w:val="single" w:sz="4" w:space="0" w:color="auto"/>
              <w:bottom w:val="single" w:sz="4" w:space="0" w:color="auto"/>
              <w:right w:val="single" w:sz="4" w:space="0" w:color="auto"/>
            </w:tcBorders>
            <w:shd w:val="clear" w:color="auto" w:fill="auto"/>
            <w:vAlign w:val="center"/>
            <w:hideMark/>
          </w:tcPr>
          <w:p w:rsidR="007D4898" w:rsidRPr="005474F9" w:rsidRDefault="007D4898" w:rsidP="00C769EA">
            <w:pPr>
              <w:spacing w:after="0" w:line="240" w:lineRule="auto"/>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 xml:space="preserve">2.99.03 </w:t>
            </w:r>
            <w:proofErr w:type="spellStart"/>
            <w:r w:rsidRPr="007D4898">
              <w:rPr>
                <w:rFonts w:ascii="Arial" w:eastAsia="Times New Roman" w:hAnsi="Arial" w:cs="Arial"/>
                <w:color w:val="000000"/>
                <w:sz w:val="20"/>
                <w:szCs w:val="20"/>
                <w:lang w:eastAsia="es-CR"/>
              </w:rPr>
              <w:t>Product</w:t>
            </w:r>
            <w:proofErr w:type="spellEnd"/>
            <w:r w:rsidRPr="007D4898">
              <w:rPr>
                <w:rFonts w:ascii="Arial" w:eastAsia="Times New Roman" w:hAnsi="Arial" w:cs="Arial"/>
                <w:color w:val="000000"/>
                <w:sz w:val="20"/>
                <w:szCs w:val="20"/>
                <w:lang w:eastAsia="es-CR"/>
              </w:rPr>
              <w:t xml:space="preserve"> de papel; cartón e impresos</w:t>
            </w:r>
          </w:p>
        </w:tc>
        <w:tc>
          <w:tcPr>
            <w:tcW w:w="2003" w:type="dxa"/>
            <w:tcBorders>
              <w:top w:val="nil"/>
              <w:left w:val="nil"/>
              <w:bottom w:val="single" w:sz="4" w:space="0" w:color="auto"/>
              <w:right w:val="single" w:sz="4" w:space="0" w:color="auto"/>
            </w:tcBorders>
            <w:shd w:val="clear" w:color="auto" w:fill="auto"/>
            <w:noWrap/>
            <w:vAlign w:val="center"/>
            <w:hideMark/>
          </w:tcPr>
          <w:p w:rsidR="007D4898" w:rsidRPr="005474F9" w:rsidRDefault="007D4898" w:rsidP="00C769EA">
            <w:pPr>
              <w:spacing w:after="0" w:line="240" w:lineRule="auto"/>
              <w:jc w:val="right"/>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1.500.000,00</w:t>
            </w:r>
          </w:p>
        </w:tc>
        <w:tc>
          <w:tcPr>
            <w:tcW w:w="5743" w:type="dxa"/>
            <w:tcBorders>
              <w:top w:val="nil"/>
              <w:left w:val="nil"/>
              <w:bottom w:val="single" w:sz="4" w:space="0" w:color="auto"/>
              <w:right w:val="single" w:sz="4" w:space="0" w:color="auto"/>
            </w:tcBorders>
            <w:shd w:val="clear" w:color="auto" w:fill="auto"/>
            <w:vAlign w:val="center"/>
            <w:hideMark/>
          </w:tcPr>
          <w:p w:rsidR="007D4898" w:rsidRPr="005474F9" w:rsidRDefault="007D4898" w:rsidP="00C769EA">
            <w:pPr>
              <w:spacing w:after="0" w:line="240" w:lineRule="auto"/>
              <w:jc w:val="both"/>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Para la confección y reposición de los carné de identificación del personal permanente y voluntario, así como la generación de acreditaciones de conductor del personal operativo.</w:t>
            </w:r>
          </w:p>
        </w:tc>
        <w:tc>
          <w:tcPr>
            <w:tcW w:w="1201" w:type="dxa"/>
            <w:tcBorders>
              <w:top w:val="nil"/>
              <w:left w:val="nil"/>
              <w:bottom w:val="single" w:sz="4" w:space="0" w:color="auto"/>
              <w:right w:val="single" w:sz="4" w:space="0" w:color="auto"/>
            </w:tcBorders>
            <w:shd w:val="clear" w:color="auto" w:fill="auto"/>
            <w:noWrap/>
            <w:vAlign w:val="center"/>
            <w:hideMark/>
          </w:tcPr>
          <w:p w:rsidR="007D4898" w:rsidRPr="005474F9" w:rsidRDefault="007D4898" w:rsidP="00C769EA">
            <w:pPr>
              <w:spacing w:after="0" w:line="240" w:lineRule="auto"/>
              <w:jc w:val="center"/>
              <w:rPr>
                <w:rFonts w:ascii="Arial" w:eastAsia="Times New Roman" w:hAnsi="Arial" w:cs="Arial"/>
                <w:color w:val="000000"/>
                <w:sz w:val="20"/>
                <w:szCs w:val="20"/>
                <w:lang w:eastAsia="es-CR"/>
              </w:rPr>
            </w:pPr>
            <w:r w:rsidRPr="005474F9">
              <w:rPr>
                <w:rFonts w:ascii="Arial" w:eastAsia="Times New Roman" w:hAnsi="Arial" w:cs="Arial"/>
                <w:color w:val="000000"/>
                <w:sz w:val="20"/>
                <w:szCs w:val="20"/>
                <w:lang w:eastAsia="es-CR"/>
              </w:rPr>
              <w:t>2. Talento Humano</w:t>
            </w:r>
          </w:p>
        </w:tc>
        <w:tc>
          <w:tcPr>
            <w:tcW w:w="1068" w:type="dxa"/>
            <w:tcBorders>
              <w:top w:val="nil"/>
              <w:left w:val="nil"/>
              <w:bottom w:val="single" w:sz="4" w:space="0" w:color="auto"/>
              <w:right w:val="single" w:sz="4" w:space="0" w:color="auto"/>
            </w:tcBorders>
            <w:shd w:val="clear" w:color="auto" w:fill="auto"/>
            <w:vAlign w:val="center"/>
            <w:hideMark/>
          </w:tcPr>
          <w:p w:rsidR="007D4898" w:rsidRPr="007D4898" w:rsidRDefault="007D4898" w:rsidP="00C769EA">
            <w:pPr>
              <w:spacing w:after="0" w:line="240" w:lineRule="auto"/>
              <w:jc w:val="center"/>
              <w:rPr>
                <w:rFonts w:ascii="Arial" w:eastAsia="Times New Roman" w:hAnsi="Arial" w:cs="Arial"/>
                <w:sz w:val="20"/>
                <w:szCs w:val="20"/>
                <w:lang w:eastAsia="es-CR"/>
              </w:rPr>
            </w:pPr>
            <w:r w:rsidRPr="007D4898">
              <w:rPr>
                <w:rFonts w:ascii="Arial" w:eastAsia="Times New Roman" w:hAnsi="Arial" w:cs="Arial"/>
                <w:sz w:val="20"/>
                <w:szCs w:val="20"/>
                <w:lang w:eastAsia="es-CR"/>
              </w:rPr>
              <w:t>2.2.1.1</w:t>
            </w:r>
          </w:p>
        </w:tc>
        <w:tc>
          <w:tcPr>
            <w:tcW w:w="1388" w:type="dxa"/>
            <w:tcBorders>
              <w:top w:val="nil"/>
              <w:left w:val="nil"/>
              <w:bottom w:val="single" w:sz="4" w:space="0" w:color="auto"/>
              <w:right w:val="single" w:sz="4" w:space="0" w:color="auto"/>
            </w:tcBorders>
            <w:shd w:val="clear" w:color="auto" w:fill="auto"/>
            <w:vAlign w:val="center"/>
            <w:hideMark/>
          </w:tcPr>
          <w:p w:rsidR="007D4898" w:rsidRPr="007D4898" w:rsidRDefault="007D4898" w:rsidP="00C769EA">
            <w:pPr>
              <w:spacing w:after="0" w:line="240" w:lineRule="auto"/>
              <w:jc w:val="center"/>
              <w:rPr>
                <w:rFonts w:ascii="Arial" w:eastAsia="Times New Roman" w:hAnsi="Arial" w:cs="Arial"/>
                <w:sz w:val="20"/>
                <w:szCs w:val="20"/>
                <w:lang w:eastAsia="es-CR"/>
              </w:rPr>
            </w:pPr>
            <w:r w:rsidRPr="007D4898">
              <w:rPr>
                <w:rFonts w:ascii="Arial" w:eastAsia="Times New Roman" w:hAnsi="Arial" w:cs="Arial"/>
                <w:sz w:val="20"/>
                <w:szCs w:val="20"/>
                <w:lang w:eastAsia="es-CR"/>
              </w:rPr>
              <w:t>2.2.1.1..1</w:t>
            </w:r>
          </w:p>
        </w:tc>
      </w:tr>
      <w:tr w:rsidR="007D4898" w:rsidRPr="005474F9" w:rsidTr="00C769EA">
        <w:trPr>
          <w:trHeight w:val="608"/>
        </w:trPr>
        <w:tc>
          <w:tcPr>
            <w:tcW w:w="2489" w:type="dxa"/>
            <w:tcBorders>
              <w:top w:val="nil"/>
              <w:left w:val="single" w:sz="4" w:space="0" w:color="auto"/>
              <w:bottom w:val="single" w:sz="4" w:space="0" w:color="auto"/>
              <w:right w:val="single" w:sz="4" w:space="0" w:color="auto"/>
            </w:tcBorders>
            <w:shd w:val="clear" w:color="auto" w:fill="auto"/>
            <w:vAlign w:val="center"/>
            <w:hideMark/>
          </w:tcPr>
          <w:p w:rsidR="007D4898" w:rsidRPr="007D4898" w:rsidRDefault="007D4898" w:rsidP="00C769EA">
            <w:pPr>
              <w:spacing w:after="0" w:line="240" w:lineRule="auto"/>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 xml:space="preserve">2.01.02 Productos </w:t>
            </w:r>
            <w:proofErr w:type="spellStart"/>
            <w:r w:rsidRPr="007D4898">
              <w:rPr>
                <w:rFonts w:ascii="Arial" w:eastAsia="Times New Roman" w:hAnsi="Arial" w:cs="Arial"/>
                <w:color w:val="000000"/>
                <w:sz w:val="20"/>
                <w:szCs w:val="20"/>
                <w:lang w:eastAsia="es-CR"/>
              </w:rPr>
              <w:t>farmacéut</w:t>
            </w:r>
            <w:proofErr w:type="spellEnd"/>
            <w:r w:rsidRPr="007D4898">
              <w:rPr>
                <w:rFonts w:ascii="Arial" w:eastAsia="Times New Roman" w:hAnsi="Arial" w:cs="Arial"/>
                <w:color w:val="000000"/>
                <w:sz w:val="20"/>
                <w:szCs w:val="20"/>
                <w:lang w:eastAsia="es-CR"/>
              </w:rPr>
              <w:t xml:space="preserve"> y </w:t>
            </w:r>
            <w:proofErr w:type="spellStart"/>
            <w:r w:rsidRPr="007D4898">
              <w:rPr>
                <w:rFonts w:ascii="Arial" w:eastAsia="Times New Roman" w:hAnsi="Arial" w:cs="Arial"/>
                <w:color w:val="000000"/>
                <w:sz w:val="20"/>
                <w:szCs w:val="20"/>
                <w:lang w:eastAsia="es-CR"/>
              </w:rPr>
              <w:t>medicin</w:t>
            </w:r>
            <w:proofErr w:type="spellEnd"/>
          </w:p>
        </w:tc>
        <w:tc>
          <w:tcPr>
            <w:tcW w:w="2003" w:type="dxa"/>
            <w:tcBorders>
              <w:top w:val="nil"/>
              <w:left w:val="nil"/>
              <w:bottom w:val="single" w:sz="4" w:space="0" w:color="auto"/>
              <w:right w:val="single" w:sz="4" w:space="0" w:color="auto"/>
            </w:tcBorders>
            <w:shd w:val="clear" w:color="auto" w:fill="auto"/>
            <w:noWrap/>
            <w:vAlign w:val="center"/>
            <w:hideMark/>
          </w:tcPr>
          <w:p w:rsidR="007D4898" w:rsidRPr="007D4898" w:rsidRDefault="007D4898" w:rsidP="00C769EA">
            <w:pPr>
              <w:spacing w:after="0" w:line="240" w:lineRule="auto"/>
              <w:jc w:val="right"/>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 xml:space="preserve"> 10.000.000,00 </w:t>
            </w:r>
          </w:p>
        </w:tc>
        <w:tc>
          <w:tcPr>
            <w:tcW w:w="5743" w:type="dxa"/>
            <w:tcBorders>
              <w:top w:val="nil"/>
              <w:left w:val="nil"/>
              <w:bottom w:val="single" w:sz="4" w:space="0" w:color="auto"/>
              <w:right w:val="single" w:sz="4" w:space="0" w:color="auto"/>
            </w:tcBorders>
            <w:shd w:val="clear" w:color="auto" w:fill="auto"/>
            <w:vAlign w:val="center"/>
            <w:hideMark/>
          </w:tcPr>
          <w:p w:rsidR="007D4898" w:rsidRPr="007D4898" w:rsidRDefault="007D4898" w:rsidP="00C769EA">
            <w:pPr>
              <w:spacing w:after="0" w:line="240" w:lineRule="auto"/>
              <w:jc w:val="both"/>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Compra de los medicamentos para el servicio del consultorio médico de empresa.</w:t>
            </w:r>
          </w:p>
        </w:tc>
        <w:tc>
          <w:tcPr>
            <w:tcW w:w="1201" w:type="dxa"/>
            <w:tcBorders>
              <w:top w:val="nil"/>
              <w:left w:val="nil"/>
              <w:bottom w:val="single" w:sz="4" w:space="0" w:color="auto"/>
              <w:right w:val="single" w:sz="4" w:space="0" w:color="auto"/>
            </w:tcBorders>
            <w:shd w:val="clear" w:color="auto" w:fill="auto"/>
            <w:noWrap/>
            <w:vAlign w:val="center"/>
            <w:hideMark/>
          </w:tcPr>
          <w:p w:rsidR="007D4898" w:rsidRPr="007D4898" w:rsidRDefault="007D4898" w:rsidP="00C769EA">
            <w:pPr>
              <w:spacing w:after="0" w:line="240" w:lineRule="auto"/>
              <w:jc w:val="center"/>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2. Talento Humano</w:t>
            </w:r>
          </w:p>
        </w:tc>
        <w:tc>
          <w:tcPr>
            <w:tcW w:w="1068" w:type="dxa"/>
            <w:tcBorders>
              <w:top w:val="nil"/>
              <w:left w:val="nil"/>
              <w:bottom w:val="single" w:sz="4" w:space="0" w:color="auto"/>
              <w:right w:val="single" w:sz="4" w:space="0" w:color="auto"/>
            </w:tcBorders>
            <w:shd w:val="clear" w:color="auto" w:fill="auto"/>
            <w:vAlign w:val="center"/>
            <w:hideMark/>
          </w:tcPr>
          <w:p w:rsidR="007D4898" w:rsidRPr="007D4898" w:rsidRDefault="007D4898" w:rsidP="00C769EA">
            <w:pPr>
              <w:spacing w:after="0" w:line="240" w:lineRule="auto"/>
              <w:jc w:val="center"/>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2.2.2.4</w:t>
            </w:r>
          </w:p>
        </w:tc>
        <w:tc>
          <w:tcPr>
            <w:tcW w:w="1388" w:type="dxa"/>
            <w:tcBorders>
              <w:top w:val="nil"/>
              <w:left w:val="nil"/>
              <w:bottom w:val="single" w:sz="4" w:space="0" w:color="auto"/>
              <w:right w:val="single" w:sz="4" w:space="0" w:color="auto"/>
            </w:tcBorders>
            <w:shd w:val="clear" w:color="auto" w:fill="auto"/>
            <w:vAlign w:val="center"/>
            <w:hideMark/>
          </w:tcPr>
          <w:p w:rsidR="007D4898" w:rsidRPr="007D4898" w:rsidRDefault="007D4898" w:rsidP="00C769EA">
            <w:pPr>
              <w:spacing w:after="0" w:line="240" w:lineRule="auto"/>
              <w:jc w:val="center"/>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2.2.2.4.1</w:t>
            </w:r>
          </w:p>
        </w:tc>
      </w:tr>
      <w:tr w:rsidR="007D4898" w:rsidRPr="005474F9" w:rsidTr="00C769EA">
        <w:trPr>
          <w:trHeight w:val="621"/>
        </w:trPr>
        <w:tc>
          <w:tcPr>
            <w:tcW w:w="2489" w:type="dxa"/>
            <w:tcBorders>
              <w:top w:val="nil"/>
              <w:left w:val="single" w:sz="4" w:space="0" w:color="auto"/>
              <w:bottom w:val="single" w:sz="4" w:space="0" w:color="auto"/>
              <w:right w:val="single" w:sz="4" w:space="0" w:color="auto"/>
            </w:tcBorders>
            <w:shd w:val="clear" w:color="auto" w:fill="auto"/>
            <w:vAlign w:val="center"/>
            <w:hideMark/>
          </w:tcPr>
          <w:p w:rsidR="007D4898" w:rsidRPr="007D4898" w:rsidRDefault="007D4898" w:rsidP="00C769EA">
            <w:pPr>
              <w:spacing w:after="0" w:line="240" w:lineRule="auto"/>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2.04.02 Repuestos y Accesorios</w:t>
            </w:r>
          </w:p>
        </w:tc>
        <w:tc>
          <w:tcPr>
            <w:tcW w:w="2003" w:type="dxa"/>
            <w:tcBorders>
              <w:top w:val="nil"/>
              <w:left w:val="nil"/>
              <w:bottom w:val="single" w:sz="4" w:space="0" w:color="auto"/>
              <w:right w:val="single" w:sz="4" w:space="0" w:color="auto"/>
            </w:tcBorders>
            <w:shd w:val="clear" w:color="auto" w:fill="auto"/>
            <w:noWrap/>
            <w:vAlign w:val="center"/>
            <w:hideMark/>
          </w:tcPr>
          <w:p w:rsidR="007D4898" w:rsidRPr="007D4898" w:rsidRDefault="007D4898" w:rsidP="00C769EA">
            <w:pPr>
              <w:spacing w:after="0" w:line="240" w:lineRule="auto"/>
              <w:jc w:val="right"/>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 xml:space="preserve"> 2.400.000,00 </w:t>
            </w:r>
          </w:p>
        </w:tc>
        <w:tc>
          <w:tcPr>
            <w:tcW w:w="5743" w:type="dxa"/>
            <w:tcBorders>
              <w:top w:val="nil"/>
              <w:left w:val="nil"/>
              <w:bottom w:val="single" w:sz="4" w:space="0" w:color="auto"/>
              <w:right w:val="single" w:sz="4" w:space="0" w:color="auto"/>
            </w:tcBorders>
            <w:shd w:val="clear" w:color="auto" w:fill="auto"/>
            <w:vAlign w:val="center"/>
            <w:hideMark/>
          </w:tcPr>
          <w:p w:rsidR="007D4898" w:rsidRPr="007D4898" w:rsidRDefault="007D4898" w:rsidP="00C769EA">
            <w:pPr>
              <w:spacing w:after="0" w:line="240" w:lineRule="auto"/>
              <w:jc w:val="both"/>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 xml:space="preserve">Repuestos y accesorios necesarios para complementar el mantenimiento correctivo de los equipos </w:t>
            </w:r>
            <w:proofErr w:type="spellStart"/>
            <w:r w:rsidRPr="007D4898">
              <w:rPr>
                <w:rFonts w:ascii="Arial" w:eastAsia="Times New Roman" w:hAnsi="Arial" w:cs="Arial"/>
                <w:color w:val="000000"/>
                <w:sz w:val="20"/>
                <w:szCs w:val="20"/>
                <w:lang w:eastAsia="es-CR"/>
              </w:rPr>
              <w:t>electromédicos</w:t>
            </w:r>
            <w:proofErr w:type="spellEnd"/>
            <w:r w:rsidRPr="007D4898">
              <w:rPr>
                <w:rFonts w:ascii="Arial" w:eastAsia="Times New Roman" w:hAnsi="Arial" w:cs="Arial"/>
                <w:color w:val="000000"/>
                <w:sz w:val="20"/>
                <w:szCs w:val="20"/>
                <w:lang w:eastAsia="es-CR"/>
              </w:rPr>
              <w:t xml:space="preserve">. </w:t>
            </w:r>
          </w:p>
        </w:tc>
        <w:tc>
          <w:tcPr>
            <w:tcW w:w="1201" w:type="dxa"/>
            <w:tcBorders>
              <w:top w:val="nil"/>
              <w:left w:val="nil"/>
              <w:bottom w:val="single" w:sz="4" w:space="0" w:color="auto"/>
              <w:right w:val="single" w:sz="4" w:space="0" w:color="auto"/>
            </w:tcBorders>
            <w:shd w:val="clear" w:color="auto" w:fill="auto"/>
            <w:noWrap/>
            <w:vAlign w:val="center"/>
            <w:hideMark/>
          </w:tcPr>
          <w:p w:rsidR="007D4898" w:rsidRPr="007D4898" w:rsidRDefault="007D4898" w:rsidP="00C769EA">
            <w:pPr>
              <w:spacing w:after="0" w:line="240" w:lineRule="auto"/>
              <w:jc w:val="center"/>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2. Talento Humano</w:t>
            </w:r>
          </w:p>
        </w:tc>
        <w:tc>
          <w:tcPr>
            <w:tcW w:w="1068" w:type="dxa"/>
            <w:tcBorders>
              <w:top w:val="nil"/>
              <w:left w:val="nil"/>
              <w:bottom w:val="single" w:sz="4" w:space="0" w:color="auto"/>
              <w:right w:val="single" w:sz="4" w:space="0" w:color="auto"/>
            </w:tcBorders>
            <w:shd w:val="clear" w:color="auto" w:fill="auto"/>
            <w:vAlign w:val="center"/>
            <w:hideMark/>
          </w:tcPr>
          <w:p w:rsidR="007D4898" w:rsidRPr="007D4898" w:rsidRDefault="007D4898" w:rsidP="00C769EA">
            <w:pPr>
              <w:spacing w:after="0" w:line="240" w:lineRule="auto"/>
              <w:jc w:val="center"/>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2.2.2.4</w:t>
            </w:r>
          </w:p>
        </w:tc>
        <w:tc>
          <w:tcPr>
            <w:tcW w:w="1388" w:type="dxa"/>
            <w:tcBorders>
              <w:top w:val="nil"/>
              <w:left w:val="nil"/>
              <w:bottom w:val="single" w:sz="4" w:space="0" w:color="auto"/>
              <w:right w:val="single" w:sz="4" w:space="0" w:color="auto"/>
            </w:tcBorders>
            <w:shd w:val="clear" w:color="auto" w:fill="auto"/>
            <w:vAlign w:val="center"/>
            <w:hideMark/>
          </w:tcPr>
          <w:p w:rsidR="007D4898" w:rsidRPr="007D4898" w:rsidRDefault="007D4898" w:rsidP="00C769EA">
            <w:pPr>
              <w:spacing w:after="0" w:line="240" w:lineRule="auto"/>
              <w:jc w:val="center"/>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2.2.2.4.1</w:t>
            </w:r>
          </w:p>
        </w:tc>
      </w:tr>
      <w:tr w:rsidR="007D4898" w:rsidRPr="005474F9" w:rsidTr="00C769EA">
        <w:trPr>
          <w:trHeight w:val="499"/>
        </w:trPr>
        <w:tc>
          <w:tcPr>
            <w:tcW w:w="2489" w:type="dxa"/>
            <w:tcBorders>
              <w:top w:val="nil"/>
              <w:left w:val="single" w:sz="4" w:space="0" w:color="auto"/>
              <w:bottom w:val="single" w:sz="4" w:space="0" w:color="auto"/>
              <w:right w:val="single" w:sz="4" w:space="0" w:color="auto"/>
            </w:tcBorders>
            <w:shd w:val="clear" w:color="auto" w:fill="auto"/>
            <w:vAlign w:val="center"/>
            <w:hideMark/>
          </w:tcPr>
          <w:p w:rsidR="007D4898" w:rsidRPr="007D4898" w:rsidRDefault="007D4898" w:rsidP="00C769EA">
            <w:pPr>
              <w:spacing w:after="0" w:line="240" w:lineRule="auto"/>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 xml:space="preserve">2.99.02 Útiles y </w:t>
            </w:r>
            <w:proofErr w:type="spellStart"/>
            <w:r w:rsidRPr="007D4898">
              <w:rPr>
                <w:rFonts w:ascii="Arial" w:eastAsia="Times New Roman" w:hAnsi="Arial" w:cs="Arial"/>
                <w:color w:val="000000"/>
                <w:sz w:val="20"/>
                <w:szCs w:val="20"/>
                <w:lang w:eastAsia="es-CR"/>
              </w:rPr>
              <w:t>mat</w:t>
            </w:r>
            <w:proofErr w:type="spellEnd"/>
            <w:r w:rsidRPr="007D4898">
              <w:rPr>
                <w:rFonts w:ascii="Arial" w:eastAsia="Times New Roman" w:hAnsi="Arial" w:cs="Arial"/>
                <w:color w:val="000000"/>
                <w:sz w:val="20"/>
                <w:szCs w:val="20"/>
                <w:lang w:eastAsia="es-CR"/>
              </w:rPr>
              <w:t xml:space="preserve"> </w:t>
            </w:r>
            <w:proofErr w:type="spellStart"/>
            <w:r w:rsidRPr="007D4898">
              <w:rPr>
                <w:rFonts w:ascii="Arial" w:eastAsia="Times New Roman" w:hAnsi="Arial" w:cs="Arial"/>
                <w:color w:val="000000"/>
                <w:sz w:val="20"/>
                <w:szCs w:val="20"/>
                <w:lang w:eastAsia="es-CR"/>
              </w:rPr>
              <w:t>méd</w:t>
            </w:r>
            <w:proofErr w:type="spellEnd"/>
            <w:r w:rsidRPr="007D4898">
              <w:rPr>
                <w:rFonts w:ascii="Arial" w:eastAsia="Times New Roman" w:hAnsi="Arial" w:cs="Arial"/>
                <w:color w:val="000000"/>
                <w:sz w:val="20"/>
                <w:szCs w:val="20"/>
                <w:lang w:eastAsia="es-CR"/>
              </w:rPr>
              <w:t xml:space="preserve">; </w:t>
            </w:r>
            <w:proofErr w:type="spellStart"/>
            <w:r w:rsidRPr="007D4898">
              <w:rPr>
                <w:rFonts w:ascii="Arial" w:eastAsia="Times New Roman" w:hAnsi="Arial" w:cs="Arial"/>
                <w:color w:val="000000"/>
                <w:sz w:val="20"/>
                <w:szCs w:val="20"/>
                <w:lang w:eastAsia="es-CR"/>
              </w:rPr>
              <w:t>hosp</w:t>
            </w:r>
            <w:proofErr w:type="spellEnd"/>
            <w:r w:rsidRPr="007D4898">
              <w:rPr>
                <w:rFonts w:ascii="Arial" w:eastAsia="Times New Roman" w:hAnsi="Arial" w:cs="Arial"/>
                <w:color w:val="000000"/>
                <w:sz w:val="20"/>
                <w:szCs w:val="20"/>
                <w:lang w:eastAsia="es-CR"/>
              </w:rPr>
              <w:t xml:space="preserve"> y de </w:t>
            </w:r>
            <w:proofErr w:type="spellStart"/>
            <w:r w:rsidRPr="007D4898">
              <w:rPr>
                <w:rFonts w:ascii="Arial" w:eastAsia="Times New Roman" w:hAnsi="Arial" w:cs="Arial"/>
                <w:color w:val="000000"/>
                <w:sz w:val="20"/>
                <w:szCs w:val="20"/>
                <w:lang w:eastAsia="es-CR"/>
              </w:rPr>
              <w:t>invest</w:t>
            </w:r>
            <w:proofErr w:type="spellEnd"/>
          </w:p>
        </w:tc>
        <w:tc>
          <w:tcPr>
            <w:tcW w:w="2003" w:type="dxa"/>
            <w:tcBorders>
              <w:top w:val="nil"/>
              <w:left w:val="nil"/>
              <w:bottom w:val="single" w:sz="4" w:space="0" w:color="auto"/>
              <w:right w:val="single" w:sz="4" w:space="0" w:color="auto"/>
            </w:tcBorders>
            <w:shd w:val="clear" w:color="auto" w:fill="auto"/>
            <w:noWrap/>
            <w:vAlign w:val="center"/>
            <w:hideMark/>
          </w:tcPr>
          <w:p w:rsidR="007D4898" w:rsidRPr="007D4898" w:rsidRDefault="007D4898" w:rsidP="00C769EA">
            <w:pPr>
              <w:spacing w:after="0" w:line="240" w:lineRule="auto"/>
              <w:jc w:val="right"/>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 xml:space="preserve"> 5.000.000,00 </w:t>
            </w:r>
          </w:p>
        </w:tc>
        <w:tc>
          <w:tcPr>
            <w:tcW w:w="5743" w:type="dxa"/>
            <w:tcBorders>
              <w:top w:val="nil"/>
              <w:left w:val="nil"/>
              <w:bottom w:val="single" w:sz="4" w:space="0" w:color="auto"/>
              <w:right w:val="single" w:sz="4" w:space="0" w:color="auto"/>
            </w:tcBorders>
            <w:shd w:val="clear" w:color="auto" w:fill="auto"/>
            <w:vAlign w:val="center"/>
            <w:hideMark/>
          </w:tcPr>
          <w:p w:rsidR="007D4898" w:rsidRPr="007D4898" w:rsidRDefault="007D4898" w:rsidP="00C769EA">
            <w:pPr>
              <w:spacing w:after="0" w:line="240" w:lineRule="auto"/>
              <w:jc w:val="both"/>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Adquisición de suministros médicos descartables para el servicio del Consultorio Médico.</w:t>
            </w:r>
          </w:p>
        </w:tc>
        <w:tc>
          <w:tcPr>
            <w:tcW w:w="1201" w:type="dxa"/>
            <w:tcBorders>
              <w:top w:val="nil"/>
              <w:left w:val="nil"/>
              <w:bottom w:val="single" w:sz="4" w:space="0" w:color="auto"/>
              <w:right w:val="single" w:sz="4" w:space="0" w:color="auto"/>
            </w:tcBorders>
            <w:shd w:val="clear" w:color="auto" w:fill="auto"/>
            <w:noWrap/>
            <w:vAlign w:val="center"/>
            <w:hideMark/>
          </w:tcPr>
          <w:p w:rsidR="007D4898" w:rsidRPr="007D4898" w:rsidRDefault="007D4898" w:rsidP="00C769EA">
            <w:pPr>
              <w:spacing w:after="0" w:line="240" w:lineRule="auto"/>
              <w:jc w:val="center"/>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2. Talento Humano</w:t>
            </w:r>
          </w:p>
        </w:tc>
        <w:tc>
          <w:tcPr>
            <w:tcW w:w="1068" w:type="dxa"/>
            <w:tcBorders>
              <w:top w:val="nil"/>
              <w:left w:val="nil"/>
              <w:bottom w:val="single" w:sz="4" w:space="0" w:color="auto"/>
              <w:right w:val="single" w:sz="4" w:space="0" w:color="auto"/>
            </w:tcBorders>
            <w:shd w:val="clear" w:color="auto" w:fill="auto"/>
            <w:vAlign w:val="center"/>
            <w:hideMark/>
          </w:tcPr>
          <w:p w:rsidR="007D4898" w:rsidRPr="007D4898" w:rsidRDefault="007D4898" w:rsidP="00C769EA">
            <w:pPr>
              <w:spacing w:after="0" w:line="240" w:lineRule="auto"/>
              <w:jc w:val="center"/>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2.2.2.4</w:t>
            </w:r>
          </w:p>
        </w:tc>
        <w:tc>
          <w:tcPr>
            <w:tcW w:w="1388" w:type="dxa"/>
            <w:tcBorders>
              <w:top w:val="nil"/>
              <w:left w:val="nil"/>
              <w:bottom w:val="single" w:sz="4" w:space="0" w:color="auto"/>
              <w:right w:val="single" w:sz="4" w:space="0" w:color="auto"/>
            </w:tcBorders>
            <w:shd w:val="clear" w:color="auto" w:fill="auto"/>
            <w:vAlign w:val="center"/>
            <w:hideMark/>
          </w:tcPr>
          <w:p w:rsidR="007D4898" w:rsidRPr="007D4898" w:rsidRDefault="007D4898" w:rsidP="00C769EA">
            <w:pPr>
              <w:spacing w:after="0" w:line="240" w:lineRule="auto"/>
              <w:jc w:val="center"/>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2.2.2.4.1</w:t>
            </w:r>
          </w:p>
        </w:tc>
      </w:tr>
      <w:tr w:rsidR="007D4898" w:rsidRPr="005474F9" w:rsidTr="00C769EA">
        <w:trPr>
          <w:trHeight w:val="563"/>
        </w:trPr>
        <w:tc>
          <w:tcPr>
            <w:tcW w:w="2489" w:type="dxa"/>
            <w:tcBorders>
              <w:top w:val="nil"/>
              <w:left w:val="single" w:sz="4" w:space="0" w:color="auto"/>
              <w:bottom w:val="single" w:sz="4" w:space="0" w:color="auto"/>
              <w:right w:val="single" w:sz="4" w:space="0" w:color="auto"/>
            </w:tcBorders>
            <w:shd w:val="clear" w:color="auto" w:fill="auto"/>
            <w:vAlign w:val="center"/>
            <w:hideMark/>
          </w:tcPr>
          <w:p w:rsidR="007D4898" w:rsidRPr="007D4898" w:rsidRDefault="007D4898" w:rsidP="00C769EA">
            <w:pPr>
              <w:spacing w:after="0" w:line="240" w:lineRule="auto"/>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 xml:space="preserve">2.99.03 </w:t>
            </w:r>
            <w:proofErr w:type="spellStart"/>
            <w:r w:rsidRPr="007D4898">
              <w:rPr>
                <w:rFonts w:ascii="Arial" w:eastAsia="Times New Roman" w:hAnsi="Arial" w:cs="Arial"/>
                <w:color w:val="000000"/>
                <w:sz w:val="20"/>
                <w:szCs w:val="20"/>
                <w:lang w:eastAsia="es-CR"/>
              </w:rPr>
              <w:t>Product</w:t>
            </w:r>
            <w:proofErr w:type="spellEnd"/>
            <w:r w:rsidRPr="007D4898">
              <w:rPr>
                <w:rFonts w:ascii="Arial" w:eastAsia="Times New Roman" w:hAnsi="Arial" w:cs="Arial"/>
                <w:color w:val="000000"/>
                <w:sz w:val="20"/>
                <w:szCs w:val="20"/>
                <w:lang w:eastAsia="es-CR"/>
              </w:rPr>
              <w:t xml:space="preserve"> de papel; cartón e impresos</w:t>
            </w:r>
          </w:p>
        </w:tc>
        <w:tc>
          <w:tcPr>
            <w:tcW w:w="2003" w:type="dxa"/>
            <w:tcBorders>
              <w:top w:val="nil"/>
              <w:left w:val="nil"/>
              <w:bottom w:val="single" w:sz="4" w:space="0" w:color="auto"/>
              <w:right w:val="single" w:sz="4" w:space="0" w:color="auto"/>
            </w:tcBorders>
            <w:shd w:val="clear" w:color="auto" w:fill="auto"/>
            <w:noWrap/>
            <w:vAlign w:val="center"/>
            <w:hideMark/>
          </w:tcPr>
          <w:p w:rsidR="007D4898" w:rsidRPr="007D4898" w:rsidRDefault="007D4898" w:rsidP="00C769EA">
            <w:pPr>
              <w:spacing w:after="0" w:line="240" w:lineRule="auto"/>
              <w:jc w:val="right"/>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 xml:space="preserve"> 2.000.000,00 </w:t>
            </w:r>
          </w:p>
        </w:tc>
        <w:tc>
          <w:tcPr>
            <w:tcW w:w="5743" w:type="dxa"/>
            <w:tcBorders>
              <w:top w:val="nil"/>
              <w:left w:val="nil"/>
              <w:bottom w:val="single" w:sz="4" w:space="0" w:color="auto"/>
              <w:right w:val="single" w:sz="4" w:space="0" w:color="auto"/>
            </w:tcBorders>
            <w:shd w:val="clear" w:color="auto" w:fill="auto"/>
            <w:vAlign w:val="center"/>
            <w:hideMark/>
          </w:tcPr>
          <w:p w:rsidR="007D4898" w:rsidRPr="007D4898" w:rsidRDefault="007D4898" w:rsidP="00C769EA">
            <w:pPr>
              <w:spacing w:after="0" w:line="240" w:lineRule="auto"/>
              <w:jc w:val="both"/>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 xml:space="preserve">Se requiere la compra de materiales requeridos para los talleres de </w:t>
            </w:r>
            <w:proofErr w:type="spellStart"/>
            <w:r w:rsidRPr="007D4898">
              <w:rPr>
                <w:rFonts w:ascii="Arial" w:eastAsia="Times New Roman" w:hAnsi="Arial" w:cs="Arial"/>
                <w:color w:val="000000"/>
                <w:sz w:val="20"/>
                <w:szCs w:val="20"/>
                <w:lang w:eastAsia="es-CR"/>
              </w:rPr>
              <w:t>Lidberar</w:t>
            </w:r>
            <w:proofErr w:type="spellEnd"/>
            <w:r w:rsidRPr="007D4898">
              <w:rPr>
                <w:rFonts w:ascii="Arial" w:eastAsia="Times New Roman" w:hAnsi="Arial" w:cs="Arial"/>
                <w:color w:val="000000"/>
                <w:sz w:val="20"/>
                <w:szCs w:val="20"/>
                <w:lang w:eastAsia="es-CR"/>
              </w:rPr>
              <w:t>.</w:t>
            </w:r>
          </w:p>
        </w:tc>
        <w:tc>
          <w:tcPr>
            <w:tcW w:w="1201" w:type="dxa"/>
            <w:tcBorders>
              <w:top w:val="nil"/>
              <w:left w:val="nil"/>
              <w:bottom w:val="single" w:sz="4" w:space="0" w:color="auto"/>
              <w:right w:val="single" w:sz="4" w:space="0" w:color="auto"/>
            </w:tcBorders>
            <w:shd w:val="clear" w:color="auto" w:fill="auto"/>
            <w:noWrap/>
            <w:vAlign w:val="center"/>
            <w:hideMark/>
          </w:tcPr>
          <w:p w:rsidR="007D4898" w:rsidRPr="007D4898" w:rsidRDefault="007D4898" w:rsidP="00C769EA">
            <w:pPr>
              <w:spacing w:after="0" w:line="240" w:lineRule="auto"/>
              <w:jc w:val="center"/>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2. Talento Humano</w:t>
            </w:r>
          </w:p>
        </w:tc>
        <w:tc>
          <w:tcPr>
            <w:tcW w:w="1068" w:type="dxa"/>
            <w:tcBorders>
              <w:top w:val="nil"/>
              <w:left w:val="nil"/>
              <w:bottom w:val="single" w:sz="4" w:space="0" w:color="auto"/>
              <w:right w:val="single" w:sz="4" w:space="0" w:color="auto"/>
            </w:tcBorders>
            <w:shd w:val="clear" w:color="auto" w:fill="auto"/>
            <w:vAlign w:val="center"/>
            <w:hideMark/>
          </w:tcPr>
          <w:p w:rsidR="007D4898" w:rsidRPr="007D4898" w:rsidRDefault="007D4898" w:rsidP="00C769EA">
            <w:pPr>
              <w:spacing w:after="0" w:line="240" w:lineRule="auto"/>
              <w:jc w:val="center"/>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2.2.1.10</w:t>
            </w:r>
          </w:p>
        </w:tc>
        <w:tc>
          <w:tcPr>
            <w:tcW w:w="1388" w:type="dxa"/>
            <w:tcBorders>
              <w:top w:val="nil"/>
              <w:left w:val="nil"/>
              <w:bottom w:val="single" w:sz="4" w:space="0" w:color="auto"/>
              <w:right w:val="single" w:sz="4" w:space="0" w:color="auto"/>
            </w:tcBorders>
            <w:shd w:val="clear" w:color="auto" w:fill="auto"/>
            <w:vAlign w:val="center"/>
            <w:hideMark/>
          </w:tcPr>
          <w:p w:rsidR="007D4898" w:rsidRPr="007D4898" w:rsidRDefault="007D4898" w:rsidP="00C769EA">
            <w:pPr>
              <w:spacing w:after="0" w:line="240" w:lineRule="auto"/>
              <w:jc w:val="center"/>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2.2.1.10.1</w:t>
            </w:r>
          </w:p>
        </w:tc>
      </w:tr>
      <w:tr w:rsidR="007D4898" w:rsidRPr="005474F9" w:rsidTr="00C769EA">
        <w:trPr>
          <w:trHeight w:val="1266"/>
        </w:trPr>
        <w:tc>
          <w:tcPr>
            <w:tcW w:w="2489" w:type="dxa"/>
            <w:tcBorders>
              <w:top w:val="nil"/>
              <w:left w:val="single" w:sz="4" w:space="0" w:color="auto"/>
              <w:bottom w:val="single" w:sz="4" w:space="0" w:color="auto"/>
              <w:right w:val="single" w:sz="4" w:space="0" w:color="auto"/>
            </w:tcBorders>
            <w:shd w:val="clear" w:color="auto" w:fill="auto"/>
            <w:vAlign w:val="center"/>
            <w:hideMark/>
          </w:tcPr>
          <w:p w:rsidR="007D4898" w:rsidRPr="007D4898" w:rsidRDefault="007D4898" w:rsidP="00C769EA">
            <w:pPr>
              <w:spacing w:after="0" w:line="240" w:lineRule="auto"/>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 xml:space="preserve">2.99.03 </w:t>
            </w:r>
            <w:proofErr w:type="spellStart"/>
            <w:r w:rsidRPr="007D4898">
              <w:rPr>
                <w:rFonts w:ascii="Arial" w:eastAsia="Times New Roman" w:hAnsi="Arial" w:cs="Arial"/>
                <w:color w:val="000000"/>
                <w:sz w:val="20"/>
                <w:szCs w:val="20"/>
                <w:lang w:eastAsia="es-CR"/>
              </w:rPr>
              <w:t>Product</w:t>
            </w:r>
            <w:proofErr w:type="spellEnd"/>
            <w:r w:rsidRPr="007D4898">
              <w:rPr>
                <w:rFonts w:ascii="Arial" w:eastAsia="Times New Roman" w:hAnsi="Arial" w:cs="Arial"/>
                <w:color w:val="000000"/>
                <w:sz w:val="20"/>
                <w:szCs w:val="20"/>
                <w:lang w:eastAsia="es-CR"/>
              </w:rPr>
              <w:t xml:space="preserve"> de papel; cartón e impresos</w:t>
            </w:r>
          </w:p>
        </w:tc>
        <w:tc>
          <w:tcPr>
            <w:tcW w:w="2003" w:type="dxa"/>
            <w:tcBorders>
              <w:top w:val="nil"/>
              <w:left w:val="nil"/>
              <w:bottom w:val="single" w:sz="4" w:space="0" w:color="auto"/>
              <w:right w:val="single" w:sz="4" w:space="0" w:color="auto"/>
            </w:tcBorders>
            <w:shd w:val="clear" w:color="auto" w:fill="auto"/>
            <w:noWrap/>
            <w:vAlign w:val="center"/>
            <w:hideMark/>
          </w:tcPr>
          <w:p w:rsidR="007D4898" w:rsidRPr="007D4898" w:rsidRDefault="007D4898" w:rsidP="00C769EA">
            <w:pPr>
              <w:spacing w:after="0" w:line="240" w:lineRule="auto"/>
              <w:jc w:val="right"/>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 xml:space="preserve"> 100.000,00 </w:t>
            </w:r>
          </w:p>
        </w:tc>
        <w:tc>
          <w:tcPr>
            <w:tcW w:w="5743" w:type="dxa"/>
            <w:tcBorders>
              <w:top w:val="nil"/>
              <w:left w:val="nil"/>
              <w:bottom w:val="single" w:sz="4" w:space="0" w:color="auto"/>
              <w:right w:val="single" w:sz="4" w:space="0" w:color="auto"/>
            </w:tcBorders>
            <w:shd w:val="clear" w:color="auto" w:fill="auto"/>
            <w:vAlign w:val="center"/>
            <w:hideMark/>
          </w:tcPr>
          <w:p w:rsidR="007D4898" w:rsidRPr="007D4898" w:rsidRDefault="007D4898" w:rsidP="00C769EA">
            <w:pPr>
              <w:spacing w:after="0" w:line="240" w:lineRule="auto"/>
              <w:jc w:val="both"/>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 xml:space="preserve">Compra de </w:t>
            </w:r>
            <w:r w:rsidR="00094EF5" w:rsidRPr="007D4898">
              <w:rPr>
                <w:rFonts w:ascii="Arial" w:eastAsia="Times New Roman" w:hAnsi="Arial" w:cs="Arial"/>
                <w:color w:val="000000"/>
                <w:sz w:val="20"/>
                <w:szCs w:val="20"/>
                <w:lang w:eastAsia="es-CR"/>
              </w:rPr>
              <w:t>papelería</w:t>
            </w:r>
            <w:r w:rsidRPr="007D4898">
              <w:rPr>
                <w:rFonts w:ascii="Arial" w:eastAsia="Times New Roman" w:hAnsi="Arial" w:cs="Arial"/>
                <w:color w:val="000000"/>
                <w:sz w:val="20"/>
                <w:szCs w:val="20"/>
                <w:lang w:eastAsia="es-CR"/>
              </w:rPr>
              <w:t xml:space="preserve"> autorizada por la Caja Costarricense de Seguro Social correspondiente a </w:t>
            </w:r>
            <w:r w:rsidR="00094EF5" w:rsidRPr="007D4898">
              <w:rPr>
                <w:rFonts w:ascii="Arial" w:eastAsia="Times New Roman" w:hAnsi="Arial" w:cs="Arial"/>
                <w:color w:val="000000"/>
                <w:sz w:val="20"/>
                <w:szCs w:val="20"/>
                <w:lang w:eastAsia="es-CR"/>
              </w:rPr>
              <w:t>incapacidades, recetas</w:t>
            </w:r>
            <w:r w:rsidRPr="007D4898">
              <w:rPr>
                <w:rFonts w:ascii="Arial" w:eastAsia="Times New Roman" w:hAnsi="Arial" w:cs="Arial"/>
                <w:color w:val="000000"/>
                <w:sz w:val="20"/>
                <w:szCs w:val="20"/>
                <w:lang w:eastAsia="es-CR"/>
              </w:rPr>
              <w:t>, exámenes de laboratorio, referencia a rayos X, referencias; asimismo, la compra de las recetas autorizadas por el Colegio de Médicos y Cirujanos para el despacho de medicamentos.</w:t>
            </w:r>
          </w:p>
        </w:tc>
        <w:tc>
          <w:tcPr>
            <w:tcW w:w="1201" w:type="dxa"/>
            <w:tcBorders>
              <w:top w:val="nil"/>
              <w:left w:val="nil"/>
              <w:bottom w:val="single" w:sz="4" w:space="0" w:color="auto"/>
              <w:right w:val="single" w:sz="4" w:space="0" w:color="auto"/>
            </w:tcBorders>
            <w:shd w:val="clear" w:color="auto" w:fill="auto"/>
            <w:noWrap/>
            <w:vAlign w:val="center"/>
            <w:hideMark/>
          </w:tcPr>
          <w:p w:rsidR="007D4898" w:rsidRPr="007D4898" w:rsidRDefault="007D4898" w:rsidP="00C769EA">
            <w:pPr>
              <w:spacing w:after="0" w:line="240" w:lineRule="auto"/>
              <w:jc w:val="center"/>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2. Talento Humano</w:t>
            </w:r>
          </w:p>
        </w:tc>
        <w:tc>
          <w:tcPr>
            <w:tcW w:w="1068" w:type="dxa"/>
            <w:tcBorders>
              <w:top w:val="nil"/>
              <w:left w:val="nil"/>
              <w:bottom w:val="single" w:sz="4" w:space="0" w:color="auto"/>
              <w:right w:val="single" w:sz="4" w:space="0" w:color="auto"/>
            </w:tcBorders>
            <w:shd w:val="clear" w:color="auto" w:fill="auto"/>
            <w:vAlign w:val="center"/>
            <w:hideMark/>
          </w:tcPr>
          <w:p w:rsidR="007D4898" w:rsidRPr="007D4898" w:rsidRDefault="007D4898" w:rsidP="00C769EA">
            <w:pPr>
              <w:spacing w:after="0" w:line="240" w:lineRule="auto"/>
              <w:jc w:val="center"/>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2.2.2.4</w:t>
            </w:r>
          </w:p>
        </w:tc>
        <w:tc>
          <w:tcPr>
            <w:tcW w:w="1388" w:type="dxa"/>
            <w:tcBorders>
              <w:top w:val="nil"/>
              <w:left w:val="nil"/>
              <w:bottom w:val="single" w:sz="4" w:space="0" w:color="auto"/>
              <w:right w:val="single" w:sz="4" w:space="0" w:color="auto"/>
            </w:tcBorders>
            <w:shd w:val="clear" w:color="auto" w:fill="auto"/>
            <w:vAlign w:val="center"/>
            <w:hideMark/>
          </w:tcPr>
          <w:p w:rsidR="007D4898" w:rsidRPr="007D4898" w:rsidRDefault="007D4898" w:rsidP="00C769EA">
            <w:pPr>
              <w:spacing w:after="0" w:line="240" w:lineRule="auto"/>
              <w:jc w:val="center"/>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2.2.2.4.2</w:t>
            </w:r>
          </w:p>
        </w:tc>
      </w:tr>
      <w:tr w:rsidR="007D4898" w:rsidRPr="005474F9" w:rsidTr="00C769EA">
        <w:trPr>
          <w:trHeight w:val="1128"/>
        </w:trPr>
        <w:tc>
          <w:tcPr>
            <w:tcW w:w="2489" w:type="dxa"/>
            <w:tcBorders>
              <w:top w:val="nil"/>
              <w:left w:val="single" w:sz="4" w:space="0" w:color="auto"/>
              <w:bottom w:val="single" w:sz="4" w:space="0" w:color="auto"/>
              <w:right w:val="single" w:sz="4" w:space="0" w:color="auto"/>
            </w:tcBorders>
            <w:shd w:val="clear" w:color="auto" w:fill="auto"/>
            <w:vAlign w:val="center"/>
            <w:hideMark/>
          </w:tcPr>
          <w:p w:rsidR="007D4898" w:rsidRPr="007D4898" w:rsidRDefault="007D4898" w:rsidP="00C769EA">
            <w:pPr>
              <w:spacing w:after="0" w:line="240" w:lineRule="auto"/>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 xml:space="preserve">2.99.02 Útiles y </w:t>
            </w:r>
            <w:proofErr w:type="spellStart"/>
            <w:r w:rsidRPr="007D4898">
              <w:rPr>
                <w:rFonts w:ascii="Arial" w:eastAsia="Times New Roman" w:hAnsi="Arial" w:cs="Arial"/>
                <w:color w:val="000000"/>
                <w:sz w:val="20"/>
                <w:szCs w:val="20"/>
                <w:lang w:eastAsia="es-CR"/>
              </w:rPr>
              <w:t>mat</w:t>
            </w:r>
            <w:proofErr w:type="spellEnd"/>
            <w:r w:rsidRPr="007D4898">
              <w:rPr>
                <w:rFonts w:ascii="Arial" w:eastAsia="Times New Roman" w:hAnsi="Arial" w:cs="Arial"/>
                <w:color w:val="000000"/>
                <w:sz w:val="20"/>
                <w:szCs w:val="20"/>
                <w:lang w:eastAsia="es-CR"/>
              </w:rPr>
              <w:t xml:space="preserve"> </w:t>
            </w:r>
            <w:proofErr w:type="spellStart"/>
            <w:r w:rsidRPr="007D4898">
              <w:rPr>
                <w:rFonts w:ascii="Arial" w:eastAsia="Times New Roman" w:hAnsi="Arial" w:cs="Arial"/>
                <w:color w:val="000000"/>
                <w:sz w:val="20"/>
                <w:szCs w:val="20"/>
                <w:lang w:eastAsia="es-CR"/>
              </w:rPr>
              <w:t>méd</w:t>
            </w:r>
            <w:proofErr w:type="spellEnd"/>
            <w:r w:rsidRPr="007D4898">
              <w:rPr>
                <w:rFonts w:ascii="Arial" w:eastAsia="Times New Roman" w:hAnsi="Arial" w:cs="Arial"/>
                <w:color w:val="000000"/>
                <w:sz w:val="20"/>
                <w:szCs w:val="20"/>
                <w:lang w:eastAsia="es-CR"/>
              </w:rPr>
              <w:t xml:space="preserve">; </w:t>
            </w:r>
            <w:proofErr w:type="spellStart"/>
            <w:r w:rsidRPr="007D4898">
              <w:rPr>
                <w:rFonts w:ascii="Arial" w:eastAsia="Times New Roman" w:hAnsi="Arial" w:cs="Arial"/>
                <w:color w:val="000000"/>
                <w:sz w:val="20"/>
                <w:szCs w:val="20"/>
                <w:lang w:eastAsia="es-CR"/>
              </w:rPr>
              <w:t>hosp</w:t>
            </w:r>
            <w:proofErr w:type="spellEnd"/>
            <w:r w:rsidRPr="007D4898">
              <w:rPr>
                <w:rFonts w:ascii="Arial" w:eastAsia="Times New Roman" w:hAnsi="Arial" w:cs="Arial"/>
                <w:color w:val="000000"/>
                <w:sz w:val="20"/>
                <w:szCs w:val="20"/>
                <w:lang w:eastAsia="es-CR"/>
              </w:rPr>
              <w:t xml:space="preserve"> y de </w:t>
            </w:r>
            <w:proofErr w:type="spellStart"/>
            <w:r w:rsidRPr="007D4898">
              <w:rPr>
                <w:rFonts w:ascii="Arial" w:eastAsia="Times New Roman" w:hAnsi="Arial" w:cs="Arial"/>
                <w:color w:val="000000"/>
                <w:sz w:val="20"/>
                <w:szCs w:val="20"/>
                <w:lang w:eastAsia="es-CR"/>
              </w:rPr>
              <w:t>invest</w:t>
            </w:r>
            <w:proofErr w:type="spellEnd"/>
          </w:p>
        </w:tc>
        <w:tc>
          <w:tcPr>
            <w:tcW w:w="2003" w:type="dxa"/>
            <w:tcBorders>
              <w:top w:val="nil"/>
              <w:left w:val="nil"/>
              <w:bottom w:val="single" w:sz="4" w:space="0" w:color="auto"/>
              <w:right w:val="single" w:sz="4" w:space="0" w:color="auto"/>
            </w:tcBorders>
            <w:shd w:val="clear" w:color="auto" w:fill="auto"/>
            <w:noWrap/>
            <w:vAlign w:val="center"/>
            <w:hideMark/>
          </w:tcPr>
          <w:p w:rsidR="007D4898" w:rsidRPr="007D4898" w:rsidRDefault="007D4898" w:rsidP="00C769EA">
            <w:pPr>
              <w:spacing w:after="0" w:line="240" w:lineRule="auto"/>
              <w:jc w:val="right"/>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 xml:space="preserve"> 1.551.100,00 </w:t>
            </w:r>
          </w:p>
        </w:tc>
        <w:tc>
          <w:tcPr>
            <w:tcW w:w="5743" w:type="dxa"/>
            <w:tcBorders>
              <w:top w:val="nil"/>
              <w:left w:val="nil"/>
              <w:bottom w:val="single" w:sz="4" w:space="0" w:color="auto"/>
              <w:right w:val="single" w:sz="4" w:space="0" w:color="auto"/>
            </w:tcBorders>
            <w:shd w:val="clear" w:color="auto" w:fill="auto"/>
            <w:vAlign w:val="center"/>
            <w:hideMark/>
          </w:tcPr>
          <w:p w:rsidR="007D4898" w:rsidRPr="007D4898" w:rsidRDefault="007D4898" w:rsidP="00C769EA">
            <w:pPr>
              <w:spacing w:after="0" w:line="240" w:lineRule="auto"/>
              <w:jc w:val="both"/>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 xml:space="preserve">Compra de batería de pruebas psicológicas para realizar una valoración psicológica de todos los colaboradores que se encuentren dentro del programa de </w:t>
            </w:r>
            <w:r w:rsidR="00094EF5" w:rsidRPr="007D4898">
              <w:rPr>
                <w:rFonts w:ascii="Arial" w:eastAsia="Times New Roman" w:hAnsi="Arial" w:cs="Arial"/>
                <w:color w:val="000000"/>
                <w:sz w:val="20"/>
                <w:szCs w:val="20"/>
                <w:lang w:eastAsia="es-CR"/>
              </w:rPr>
              <w:t>inducción</w:t>
            </w:r>
            <w:r w:rsidRPr="007D4898">
              <w:rPr>
                <w:rFonts w:ascii="Arial" w:eastAsia="Times New Roman" w:hAnsi="Arial" w:cs="Arial"/>
                <w:color w:val="000000"/>
                <w:sz w:val="20"/>
                <w:szCs w:val="20"/>
                <w:lang w:eastAsia="es-CR"/>
              </w:rPr>
              <w:t xml:space="preserve"> tanto operativa como administrativa para la detección de psicopatologías</w:t>
            </w:r>
          </w:p>
        </w:tc>
        <w:tc>
          <w:tcPr>
            <w:tcW w:w="1201" w:type="dxa"/>
            <w:tcBorders>
              <w:top w:val="nil"/>
              <w:left w:val="nil"/>
              <w:bottom w:val="single" w:sz="4" w:space="0" w:color="auto"/>
              <w:right w:val="single" w:sz="4" w:space="0" w:color="auto"/>
            </w:tcBorders>
            <w:shd w:val="clear" w:color="auto" w:fill="auto"/>
            <w:noWrap/>
            <w:vAlign w:val="center"/>
            <w:hideMark/>
          </w:tcPr>
          <w:p w:rsidR="007D4898" w:rsidRPr="007D4898" w:rsidRDefault="007D4898" w:rsidP="00C769EA">
            <w:pPr>
              <w:spacing w:after="0" w:line="240" w:lineRule="auto"/>
              <w:jc w:val="center"/>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2. Talento Humano</w:t>
            </w:r>
          </w:p>
        </w:tc>
        <w:tc>
          <w:tcPr>
            <w:tcW w:w="1068" w:type="dxa"/>
            <w:tcBorders>
              <w:top w:val="nil"/>
              <w:left w:val="nil"/>
              <w:bottom w:val="single" w:sz="4" w:space="0" w:color="auto"/>
              <w:right w:val="single" w:sz="4" w:space="0" w:color="auto"/>
            </w:tcBorders>
            <w:shd w:val="clear" w:color="auto" w:fill="auto"/>
            <w:vAlign w:val="center"/>
            <w:hideMark/>
          </w:tcPr>
          <w:p w:rsidR="007D4898" w:rsidRPr="007D4898" w:rsidRDefault="007D4898" w:rsidP="00C769EA">
            <w:pPr>
              <w:spacing w:after="0" w:line="240" w:lineRule="auto"/>
              <w:jc w:val="center"/>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2.2.2.8</w:t>
            </w:r>
          </w:p>
        </w:tc>
        <w:tc>
          <w:tcPr>
            <w:tcW w:w="1388" w:type="dxa"/>
            <w:tcBorders>
              <w:top w:val="nil"/>
              <w:left w:val="nil"/>
              <w:bottom w:val="single" w:sz="4" w:space="0" w:color="auto"/>
              <w:right w:val="single" w:sz="4" w:space="0" w:color="auto"/>
            </w:tcBorders>
            <w:shd w:val="clear" w:color="auto" w:fill="auto"/>
            <w:vAlign w:val="center"/>
            <w:hideMark/>
          </w:tcPr>
          <w:p w:rsidR="007D4898" w:rsidRPr="007D4898" w:rsidRDefault="007D4898" w:rsidP="00C769EA">
            <w:pPr>
              <w:spacing w:after="0" w:line="240" w:lineRule="auto"/>
              <w:jc w:val="center"/>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2.2.2.8.1</w:t>
            </w:r>
          </w:p>
        </w:tc>
      </w:tr>
      <w:tr w:rsidR="007D4898" w:rsidRPr="005474F9" w:rsidTr="00C769EA">
        <w:trPr>
          <w:trHeight w:val="697"/>
        </w:trPr>
        <w:tc>
          <w:tcPr>
            <w:tcW w:w="2489" w:type="dxa"/>
            <w:tcBorders>
              <w:top w:val="nil"/>
              <w:left w:val="single" w:sz="4" w:space="0" w:color="auto"/>
              <w:bottom w:val="single" w:sz="4" w:space="0" w:color="auto"/>
              <w:right w:val="single" w:sz="4" w:space="0" w:color="auto"/>
            </w:tcBorders>
            <w:shd w:val="clear" w:color="auto" w:fill="auto"/>
            <w:vAlign w:val="center"/>
            <w:hideMark/>
          </w:tcPr>
          <w:p w:rsidR="007D4898" w:rsidRPr="007D4898" w:rsidRDefault="007D4898" w:rsidP="00C769EA">
            <w:pPr>
              <w:spacing w:after="0" w:line="240" w:lineRule="auto"/>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 xml:space="preserve">2.99.02 Útiles y </w:t>
            </w:r>
            <w:proofErr w:type="spellStart"/>
            <w:r w:rsidRPr="007D4898">
              <w:rPr>
                <w:rFonts w:ascii="Arial" w:eastAsia="Times New Roman" w:hAnsi="Arial" w:cs="Arial"/>
                <w:color w:val="000000"/>
                <w:sz w:val="20"/>
                <w:szCs w:val="20"/>
                <w:lang w:eastAsia="es-CR"/>
              </w:rPr>
              <w:t>mat</w:t>
            </w:r>
            <w:proofErr w:type="spellEnd"/>
            <w:r w:rsidRPr="007D4898">
              <w:rPr>
                <w:rFonts w:ascii="Arial" w:eastAsia="Times New Roman" w:hAnsi="Arial" w:cs="Arial"/>
                <w:color w:val="000000"/>
                <w:sz w:val="20"/>
                <w:szCs w:val="20"/>
                <w:lang w:eastAsia="es-CR"/>
              </w:rPr>
              <w:t xml:space="preserve"> </w:t>
            </w:r>
            <w:proofErr w:type="spellStart"/>
            <w:r w:rsidRPr="007D4898">
              <w:rPr>
                <w:rFonts w:ascii="Arial" w:eastAsia="Times New Roman" w:hAnsi="Arial" w:cs="Arial"/>
                <w:color w:val="000000"/>
                <w:sz w:val="20"/>
                <w:szCs w:val="20"/>
                <w:lang w:eastAsia="es-CR"/>
              </w:rPr>
              <w:t>méd</w:t>
            </w:r>
            <w:proofErr w:type="spellEnd"/>
            <w:r w:rsidRPr="007D4898">
              <w:rPr>
                <w:rFonts w:ascii="Arial" w:eastAsia="Times New Roman" w:hAnsi="Arial" w:cs="Arial"/>
                <w:color w:val="000000"/>
                <w:sz w:val="20"/>
                <w:szCs w:val="20"/>
                <w:lang w:eastAsia="es-CR"/>
              </w:rPr>
              <w:t xml:space="preserve">; </w:t>
            </w:r>
            <w:proofErr w:type="spellStart"/>
            <w:r w:rsidRPr="007D4898">
              <w:rPr>
                <w:rFonts w:ascii="Arial" w:eastAsia="Times New Roman" w:hAnsi="Arial" w:cs="Arial"/>
                <w:color w:val="000000"/>
                <w:sz w:val="20"/>
                <w:szCs w:val="20"/>
                <w:lang w:eastAsia="es-CR"/>
              </w:rPr>
              <w:t>hosp</w:t>
            </w:r>
            <w:proofErr w:type="spellEnd"/>
            <w:r w:rsidRPr="007D4898">
              <w:rPr>
                <w:rFonts w:ascii="Arial" w:eastAsia="Times New Roman" w:hAnsi="Arial" w:cs="Arial"/>
                <w:color w:val="000000"/>
                <w:sz w:val="20"/>
                <w:szCs w:val="20"/>
                <w:lang w:eastAsia="es-CR"/>
              </w:rPr>
              <w:t xml:space="preserve"> y de </w:t>
            </w:r>
            <w:proofErr w:type="spellStart"/>
            <w:r w:rsidRPr="007D4898">
              <w:rPr>
                <w:rFonts w:ascii="Arial" w:eastAsia="Times New Roman" w:hAnsi="Arial" w:cs="Arial"/>
                <w:color w:val="000000"/>
                <w:sz w:val="20"/>
                <w:szCs w:val="20"/>
                <w:lang w:eastAsia="es-CR"/>
              </w:rPr>
              <w:t>invest</w:t>
            </w:r>
            <w:proofErr w:type="spellEnd"/>
          </w:p>
        </w:tc>
        <w:tc>
          <w:tcPr>
            <w:tcW w:w="2003" w:type="dxa"/>
            <w:tcBorders>
              <w:top w:val="nil"/>
              <w:left w:val="nil"/>
              <w:bottom w:val="single" w:sz="4" w:space="0" w:color="auto"/>
              <w:right w:val="single" w:sz="4" w:space="0" w:color="auto"/>
            </w:tcBorders>
            <w:shd w:val="clear" w:color="auto" w:fill="auto"/>
            <w:noWrap/>
            <w:vAlign w:val="center"/>
            <w:hideMark/>
          </w:tcPr>
          <w:p w:rsidR="007D4898" w:rsidRPr="007D4898" w:rsidRDefault="007D4898" w:rsidP="00C769EA">
            <w:pPr>
              <w:spacing w:after="0" w:line="240" w:lineRule="auto"/>
              <w:jc w:val="right"/>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 xml:space="preserve"> 4.531.400,00 </w:t>
            </w:r>
          </w:p>
        </w:tc>
        <w:tc>
          <w:tcPr>
            <w:tcW w:w="5743" w:type="dxa"/>
            <w:tcBorders>
              <w:top w:val="nil"/>
              <w:left w:val="nil"/>
              <w:bottom w:val="single" w:sz="4" w:space="0" w:color="auto"/>
              <w:right w:val="single" w:sz="4" w:space="0" w:color="auto"/>
            </w:tcBorders>
            <w:shd w:val="clear" w:color="auto" w:fill="auto"/>
            <w:vAlign w:val="center"/>
            <w:hideMark/>
          </w:tcPr>
          <w:p w:rsidR="007D4898" w:rsidRPr="007D4898" w:rsidRDefault="007D4898" w:rsidP="00C769EA">
            <w:pPr>
              <w:spacing w:after="0" w:line="240" w:lineRule="auto"/>
              <w:jc w:val="both"/>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Compra de los usos y hojas de respuestas para corrección  de las pruebas psicológicas que se aplicarán a los colaboradores</w:t>
            </w:r>
          </w:p>
        </w:tc>
        <w:tc>
          <w:tcPr>
            <w:tcW w:w="1201" w:type="dxa"/>
            <w:tcBorders>
              <w:top w:val="nil"/>
              <w:left w:val="nil"/>
              <w:bottom w:val="single" w:sz="4" w:space="0" w:color="auto"/>
              <w:right w:val="single" w:sz="4" w:space="0" w:color="auto"/>
            </w:tcBorders>
            <w:shd w:val="clear" w:color="auto" w:fill="auto"/>
            <w:noWrap/>
            <w:vAlign w:val="center"/>
            <w:hideMark/>
          </w:tcPr>
          <w:p w:rsidR="007D4898" w:rsidRPr="007D4898" w:rsidRDefault="007D4898" w:rsidP="00C769EA">
            <w:pPr>
              <w:spacing w:after="0" w:line="240" w:lineRule="auto"/>
              <w:jc w:val="center"/>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2. Talento Humano</w:t>
            </w:r>
          </w:p>
        </w:tc>
        <w:tc>
          <w:tcPr>
            <w:tcW w:w="1068" w:type="dxa"/>
            <w:tcBorders>
              <w:top w:val="nil"/>
              <w:left w:val="nil"/>
              <w:bottom w:val="single" w:sz="4" w:space="0" w:color="auto"/>
              <w:right w:val="single" w:sz="4" w:space="0" w:color="auto"/>
            </w:tcBorders>
            <w:shd w:val="clear" w:color="auto" w:fill="auto"/>
            <w:vAlign w:val="center"/>
            <w:hideMark/>
          </w:tcPr>
          <w:p w:rsidR="007D4898" w:rsidRPr="007D4898" w:rsidRDefault="007D4898" w:rsidP="00C769EA">
            <w:pPr>
              <w:spacing w:after="0" w:line="240" w:lineRule="auto"/>
              <w:jc w:val="center"/>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2.2.2.8</w:t>
            </w:r>
          </w:p>
        </w:tc>
        <w:tc>
          <w:tcPr>
            <w:tcW w:w="1388" w:type="dxa"/>
            <w:tcBorders>
              <w:top w:val="nil"/>
              <w:left w:val="nil"/>
              <w:bottom w:val="single" w:sz="4" w:space="0" w:color="auto"/>
              <w:right w:val="single" w:sz="4" w:space="0" w:color="auto"/>
            </w:tcBorders>
            <w:shd w:val="clear" w:color="auto" w:fill="auto"/>
            <w:vAlign w:val="center"/>
            <w:hideMark/>
          </w:tcPr>
          <w:p w:rsidR="007D4898" w:rsidRPr="007D4898" w:rsidRDefault="007D4898" w:rsidP="00C769EA">
            <w:pPr>
              <w:spacing w:after="0" w:line="240" w:lineRule="auto"/>
              <w:jc w:val="center"/>
              <w:rPr>
                <w:rFonts w:ascii="Arial" w:eastAsia="Times New Roman" w:hAnsi="Arial" w:cs="Arial"/>
                <w:color w:val="000000"/>
                <w:sz w:val="20"/>
                <w:szCs w:val="20"/>
                <w:lang w:eastAsia="es-CR"/>
              </w:rPr>
            </w:pPr>
            <w:r w:rsidRPr="007D4898">
              <w:rPr>
                <w:rFonts w:ascii="Arial" w:eastAsia="Times New Roman" w:hAnsi="Arial" w:cs="Arial"/>
                <w:color w:val="000000"/>
                <w:sz w:val="20"/>
                <w:szCs w:val="20"/>
                <w:lang w:eastAsia="es-CR"/>
              </w:rPr>
              <w:t>2.2.2.8.1</w:t>
            </w:r>
          </w:p>
        </w:tc>
      </w:tr>
    </w:tbl>
    <w:p w:rsidR="003B1F55" w:rsidRDefault="003B1F55" w:rsidP="00C769EA">
      <w:pPr>
        <w:rPr>
          <w:rFonts w:ascii="Arial" w:hAnsi="Arial" w:cs="Arial"/>
          <w:sz w:val="24"/>
          <w:szCs w:val="48"/>
        </w:rPr>
      </w:pPr>
    </w:p>
    <w:p w:rsidR="00C769EA" w:rsidRPr="00C769EA" w:rsidRDefault="00C769EA" w:rsidP="00C769EA">
      <w:pPr>
        <w:rPr>
          <w:rFonts w:ascii="Arial" w:hAnsi="Arial" w:cs="Arial"/>
          <w:sz w:val="16"/>
          <w:szCs w:val="48"/>
        </w:rPr>
      </w:pPr>
    </w:p>
    <w:tbl>
      <w:tblPr>
        <w:tblW w:w="13881" w:type="dxa"/>
        <w:jc w:val="center"/>
        <w:tblInd w:w="55" w:type="dxa"/>
        <w:tblCellMar>
          <w:left w:w="70" w:type="dxa"/>
          <w:right w:w="70" w:type="dxa"/>
        </w:tblCellMar>
        <w:tblLook w:val="04A0" w:firstRow="1" w:lastRow="0" w:firstColumn="1" w:lastColumn="0" w:noHBand="0" w:noVBand="1"/>
      </w:tblPr>
      <w:tblGrid>
        <w:gridCol w:w="2896"/>
        <w:gridCol w:w="1805"/>
        <w:gridCol w:w="5670"/>
        <w:gridCol w:w="1277"/>
        <w:gridCol w:w="993"/>
        <w:gridCol w:w="1240"/>
      </w:tblGrid>
      <w:tr w:rsidR="003B1F55" w:rsidRPr="003B1F55" w:rsidTr="003B1F55">
        <w:trPr>
          <w:trHeight w:val="480"/>
          <w:jc w:val="center"/>
        </w:trPr>
        <w:tc>
          <w:tcPr>
            <w:tcW w:w="10371"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3B1F55" w:rsidRPr="003B1F55" w:rsidRDefault="003B1F55" w:rsidP="003B1F55">
            <w:pPr>
              <w:spacing w:after="0" w:line="240" w:lineRule="auto"/>
              <w:jc w:val="center"/>
              <w:rPr>
                <w:rFonts w:ascii="Arial" w:eastAsia="Times New Roman" w:hAnsi="Arial" w:cs="Arial"/>
                <w:b/>
                <w:bCs/>
                <w:color w:val="000000"/>
                <w:sz w:val="18"/>
                <w:szCs w:val="18"/>
                <w:lang w:eastAsia="es-CR"/>
              </w:rPr>
            </w:pPr>
            <w:r w:rsidRPr="003B1F55">
              <w:rPr>
                <w:rFonts w:ascii="Arial" w:eastAsia="Times New Roman" w:hAnsi="Arial" w:cs="Arial"/>
                <w:b/>
                <w:bCs/>
                <w:color w:val="000000"/>
                <w:sz w:val="18"/>
                <w:szCs w:val="18"/>
                <w:lang w:eastAsia="es-CR"/>
              </w:rPr>
              <w:t>Recursos Humanos</w:t>
            </w:r>
          </w:p>
        </w:tc>
        <w:tc>
          <w:tcPr>
            <w:tcW w:w="351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3B1F55" w:rsidRPr="003B1F55" w:rsidRDefault="003B1F55" w:rsidP="003B1F55">
            <w:pPr>
              <w:spacing w:after="0" w:line="240" w:lineRule="auto"/>
              <w:jc w:val="center"/>
              <w:rPr>
                <w:rFonts w:ascii="Arial" w:eastAsia="Times New Roman" w:hAnsi="Arial" w:cs="Arial"/>
                <w:b/>
                <w:bCs/>
                <w:color w:val="000000"/>
                <w:sz w:val="18"/>
                <w:szCs w:val="18"/>
                <w:lang w:eastAsia="es-CR"/>
              </w:rPr>
            </w:pPr>
            <w:r w:rsidRPr="003B1F55">
              <w:rPr>
                <w:rFonts w:ascii="Arial" w:eastAsia="Times New Roman" w:hAnsi="Arial" w:cs="Arial"/>
                <w:b/>
                <w:bCs/>
                <w:color w:val="000000"/>
                <w:sz w:val="18"/>
                <w:szCs w:val="18"/>
                <w:lang w:eastAsia="es-CR"/>
              </w:rPr>
              <w:t>Vinculación PAO</w:t>
            </w:r>
          </w:p>
        </w:tc>
      </w:tr>
      <w:tr w:rsidR="003B1F55" w:rsidRPr="003B1F55" w:rsidTr="003B1F55">
        <w:trPr>
          <w:trHeight w:val="300"/>
          <w:jc w:val="center"/>
        </w:trPr>
        <w:tc>
          <w:tcPr>
            <w:tcW w:w="10371"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3B1F55" w:rsidRPr="003B1F55" w:rsidRDefault="003B1F55" w:rsidP="003B1F55">
            <w:pPr>
              <w:spacing w:after="0" w:line="240" w:lineRule="auto"/>
              <w:jc w:val="center"/>
              <w:rPr>
                <w:rFonts w:ascii="Arial" w:eastAsia="Times New Roman" w:hAnsi="Arial" w:cs="Arial"/>
                <w:b/>
                <w:bCs/>
                <w:color w:val="000000"/>
                <w:sz w:val="18"/>
                <w:szCs w:val="18"/>
                <w:lang w:eastAsia="es-CR"/>
              </w:rPr>
            </w:pPr>
            <w:r w:rsidRPr="003B1F55">
              <w:rPr>
                <w:rFonts w:ascii="Arial" w:eastAsia="Times New Roman" w:hAnsi="Arial" w:cs="Arial"/>
                <w:b/>
                <w:bCs/>
                <w:color w:val="000000"/>
                <w:sz w:val="18"/>
                <w:szCs w:val="18"/>
                <w:lang w:eastAsia="es-CR"/>
              </w:rPr>
              <w:t>4. ACTIVOS FINANCIEROS</w:t>
            </w:r>
          </w:p>
        </w:tc>
        <w:tc>
          <w:tcPr>
            <w:tcW w:w="3510" w:type="dxa"/>
            <w:gridSpan w:val="3"/>
            <w:vMerge/>
            <w:tcBorders>
              <w:top w:val="single" w:sz="4" w:space="0" w:color="auto"/>
              <w:left w:val="single" w:sz="4" w:space="0" w:color="auto"/>
              <w:bottom w:val="single" w:sz="4" w:space="0" w:color="000000"/>
              <w:right w:val="single" w:sz="4" w:space="0" w:color="000000"/>
            </w:tcBorders>
            <w:vAlign w:val="center"/>
            <w:hideMark/>
          </w:tcPr>
          <w:p w:rsidR="003B1F55" w:rsidRPr="003B1F55" w:rsidRDefault="003B1F55" w:rsidP="003B1F55">
            <w:pPr>
              <w:spacing w:after="0" w:line="240" w:lineRule="auto"/>
              <w:rPr>
                <w:rFonts w:ascii="Arial" w:eastAsia="Times New Roman" w:hAnsi="Arial" w:cs="Arial"/>
                <w:b/>
                <w:bCs/>
                <w:color w:val="000000"/>
                <w:sz w:val="18"/>
                <w:szCs w:val="18"/>
                <w:lang w:eastAsia="es-CR"/>
              </w:rPr>
            </w:pPr>
          </w:p>
        </w:tc>
      </w:tr>
      <w:tr w:rsidR="003B1F55" w:rsidRPr="003B1F55" w:rsidTr="003B1F55">
        <w:trPr>
          <w:trHeight w:val="330"/>
          <w:jc w:val="center"/>
        </w:trPr>
        <w:tc>
          <w:tcPr>
            <w:tcW w:w="2896" w:type="dxa"/>
            <w:tcBorders>
              <w:top w:val="nil"/>
              <w:left w:val="single" w:sz="4" w:space="0" w:color="auto"/>
              <w:bottom w:val="single" w:sz="4" w:space="0" w:color="auto"/>
              <w:right w:val="single" w:sz="4" w:space="0" w:color="auto"/>
            </w:tcBorders>
            <w:shd w:val="clear" w:color="000000" w:fill="F2DCDB"/>
            <w:noWrap/>
            <w:vAlign w:val="bottom"/>
            <w:hideMark/>
          </w:tcPr>
          <w:p w:rsidR="003B1F55" w:rsidRPr="003B1F55" w:rsidRDefault="003B1F55" w:rsidP="003B1F55">
            <w:pPr>
              <w:spacing w:after="0" w:line="240" w:lineRule="auto"/>
              <w:jc w:val="center"/>
              <w:rPr>
                <w:rFonts w:ascii="Arial" w:eastAsia="Times New Roman" w:hAnsi="Arial" w:cs="Arial"/>
                <w:b/>
                <w:bCs/>
                <w:color w:val="000000"/>
                <w:sz w:val="18"/>
                <w:szCs w:val="18"/>
                <w:lang w:eastAsia="es-CR"/>
              </w:rPr>
            </w:pPr>
            <w:proofErr w:type="spellStart"/>
            <w:r w:rsidRPr="003B1F55">
              <w:rPr>
                <w:rFonts w:ascii="Arial" w:eastAsia="Times New Roman" w:hAnsi="Arial" w:cs="Arial"/>
                <w:b/>
                <w:bCs/>
                <w:color w:val="000000"/>
                <w:sz w:val="18"/>
                <w:szCs w:val="18"/>
                <w:lang w:eastAsia="es-CR"/>
              </w:rPr>
              <w:t>Subpartida</w:t>
            </w:r>
            <w:proofErr w:type="spellEnd"/>
            <w:r w:rsidRPr="003B1F55">
              <w:rPr>
                <w:rFonts w:ascii="Arial" w:eastAsia="Times New Roman" w:hAnsi="Arial" w:cs="Arial"/>
                <w:b/>
                <w:bCs/>
                <w:color w:val="000000"/>
                <w:sz w:val="18"/>
                <w:szCs w:val="18"/>
                <w:lang w:eastAsia="es-CR"/>
              </w:rPr>
              <w:t xml:space="preserve"> y descripción</w:t>
            </w:r>
          </w:p>
        </w:tc>
        <w:tc>
          <w:tcPr>
            <w:tcW w:w="1805" w:type="dxa"/>
            <w:tcBorders>
              <w:top w:val="nil"/>
              <w:left w:val="nil"/>
              <w:bottom w:val="single" w:sz="4" w:space="0" w:color="auto"/>
              <w:right w:val="single" w:sz="4" w:space="0" w:color="auto"/>
            </w:tcBorders>
            <w:shd w:val="clear" w:color="000000" w:fill="F2DCDB"/>
            <w:noWrap/>
            <w:vAlign w:val="bottom"/>
            <w:hideMark/>
          </w:tcPr>
          <w:p w:rsidR="003B1F55" w:rsidRPr="003B1F55" w:rsidRDefault="003B1F55" w:rsidP="003B1F55">
            <w:pPr>
              <w:spacing w:after="0" w:line="240" w:lineRule="auto"/>
              <w:jc w:val="center"/>
              <w:rPr>
                <w:rFonts w:ascii="Arial" w:eastAsia="Times New Roman" w:hAnsi="Arial" w:cs="Arial"/>
                <w:b/>
                <w:bCs/>
                <w:color w:val="000000"/>
                <w:sz w:val="18"/>
                <w:szCs w:val="18"/>
                <w:lang w:eastAsia="es-CR"/>
              </w:rPr>
            </w:pPr>
            <w:r w:rsidRPr="003B1F55">
              <w:rPr>
                <w:rFonts w:ascii="Arial" w:eastAsia="Times New Roman" w:hAnsi="Arial" w:cs="Arial"/>
                <w:b/>
                <w:bCs/>
                <w:color w:val="000000"/>
                <w:sz w:val="18"/>
                <w:szCs w:val="18"/>
                <w:lang w:eastAsia="es-CR"/>
              </w:rPr>
              <w:t>Monto</w:t>
            </w:r>
          </w:p>
        </w:tc>
        <w:tc>
          <w:tcPr>
            <w:tcW w:w="5670" w:type="dxa"/>
            <w:tcBorders>
              <w:top w:val="nil"/>
              <w:left w:val="nil"/>
              <w:bottom w:val="single" w:sz="4" w:space="0" w:color="auto"/>
              <w:right w:val="nil"/>
            </w:tcBorders>
            <w:shd w:val="clear" w:color="000000" w:fill="F2DCDB"/>
            <w:noWrap/>
            <w:vAlign w:val="bottom"/>
            <w:hideMark/>
          </w:tcPr>
          <w:p w:rsidR="003B1F55" w:rsidRPr="003B1F55" w:rsidRDefault="003B1F55" w:rsidP="003B1F55">
            <w:pPr>
              <w:spacing w:after="0" w:line="240" w:lineRule="auto"/>
              <w:jc w:val="center"/>
              <w:rPr>
                <w:rFonts w:ascii="Arial" w:eastAsia="Times New Roman" w:hAnsi="Arial" w:cs="Arial"/>
                <w:b/>
                <w:bCs/>
                <w:color w:val="000000"/>
                <w:sz w:val="18"/>
                <w:szCs w:val="18"/>
                <w:lang w:eastAsia="es-CR"/>
              </w:rPr>
            </w:pPr>
            <w:r w:rsidRPr="003B1F55">
              <w:rPr>
                <w:rFonts w:ascii="Arial" w:eastAsia="Times New Roman" w:hAnsi="Arial" w:cs="Arial"/>
                <w:b/>
                <w:bCs/>
                <w:color w:val="000000"/>
                <w:sz w:val="18"/>
                <w:szCs w:val="18"/>
                <w:lang w:eastAsia="es-CR"/>
              </w:rPr>
              <w:t>Justificación</w:t>
            </w:r>
          </w:p>
        </w:tc>
        <w:tc>
          <w:tcPr>
            <w:tcW w:w="1277" w:type="dxa"/>
            <w:tcBorders>
              <w:top w:val="nil"/>
              <w:left w:val="single" w:sz="4" w:space="0" w:color="auto"/>
              <w:bottom w:val="single" w:sz="4" w:space="0" w:color="auto"/>
              <w:right w:val="single" w:sz="4" w:space="0" w:color="auto"/>
            </w:tcBorders>
            <w:shd w:val="clear" w:color="000000" w:fill="F2DCDB"/>
            <w:noWrap/>
            <w:vAlign w:val="bottom"/>
            <w:hideMark/>
          </w:tcPr>
          <w:p w:rsidR="003B1F55" w:rsidRPr="003B1F55" w:rsidRDefault="003B1F55" w:rsidP="003B1F55">
            <w:pPr>
              <w:spacing w:after="0" w:line="240" w:lineRule="auto"/>
              <w:jc w:val="center"/>
              <w:rPr>
                <w:rFonts w:ascii="Arial" w:eastAsia="Times New Roman" w:hAnsi="Arial" w:cs="Arial"/>
                <w:b/>
                <w:bCs/>
                <w:color w:val="000000"/>
                <w:sz w:val="18"/>
                <w:szCs w:val="18"/>
                <w:lang w:eastAsia="es-CR"/>
              </w:rPr>
            </w:pPr>
            <w:r w:rsidRPr="003B1F55">
              <w:rPr>
                <w:rFonts w:ascii="Arial" w:eastAsia="Times New Roman" w:hAnsi="Arial" w:cs="Arial"/>
                <w:b/>
                <w:bCs/>
                <w:color w:val="000000"/>
                <w:sz w:val="18"/>
                <w:szCs w:val="18"/>
                <w:lang w:eastAsia="es-CR"/>
              </w:rPr>
              <w:t>Objetivo</w:t>
            </w:r>
          </w:p>
        </w:tc>
        <w:tc>
          <w:tcPr>
            <w:tcW w:w="993" w:type="dxa"/>
            <w:tcBorders>
              <w:top w:val="nil"/>
              <w:left w:val="nil"/>
              <w:bottom w:val="single" w:sz="4" w:space="0" w:color="auto"/>
              <w:right w:val="single" w:sz="4" w:space="0" w:color="auto"/>
            </w:tcBorders>
            <w:shd w:val="clear" w:color="000000" w:fill="F2DCDB"/>
            <w:noWrap/>
            <w:vAlign w:val="bottom"/>
            <w:hideMark/>
          </w:tcPr>
          <w:p w:rsidR="003B1F55" w:rsidRPr="003B1F55" w:rsidRDefault="003B1F55" w:rsidP="003B1F55">
            <w:pPr>
              <w:spacing w:after="0" w:line="240" w:lineRule="auto"/>
              <w:jc w:val="center"/>
              <w:rPr>
                <w:rFonts w:ascii="Arial" w:eastAsia="Times New Roman" w:hAnsi="Arial" w:cs="Arial"/>
                <w:b/>
                <w:bCs/>
                <w:color w:val="000000"/>
                <w:sz w:val="18"/>
                <w:szCs w:val="18"/>
                <w:lang w:eastAsia="es-CR"/>
              </w:rPr>
            </w:pPr>
            <w:r w:rsidRPr="003B1F55">
              <w:rPr>
                <w:rFonts w:ascii="Arial" w:eastAsia="Times New Roman" w:hAnsi="Arial" w:cs="Arial"/>
                <w:b/>
                <w:bCs/>
                <w:color w:val="000000"/>
                <w:sz w:val="18"/>
                <w:szCs w:val="18"/>
                <w:lang w:eastAsia="es-CR"/>
              </w:rPr>
              <w:t>Meta</w:t>
            </w:r>
          </w:p>
        </w:tc>
        <w:tc>
          <w:tcPr>
            <w:tcW w:w="1240" w:type="dxa"/>
            <w:tcBorders>
              <w:top w:val="nil"/>
              <w:left w:val="nil"/>
              <w:bottom w:val="single" w:sz="4" w:space="0" w:color="auto"/>
              <w:right w:val="single" w:sz="4" w:space="0" w:color="auto"/>
            </w:tcBorders>
            <w:shd w:val="clear" w:color="000000" w:fill="F2DCDB"/>
            <w:noWrap/>
            <w:vAlign w:val="bottom"/>
            <w:hideMark/>
          </w:tcPr>
          <w:p w:rsidR="003B1F55" w:rsidRPr="003B1F55" w:rsidRDefault="003B1F55" w:rsidP="003B1F55">
            <w:pPr>
              <w:spacing w:after="0" w:line="240" w:lineRule="auto"/>
              <w:jc w:val="center"/>
              <w:rPr>
                <w:rFonts w:ascii="Arial" w:eastAsia="Times New Roman" w:hAnsi="Arial" w:cs="Arial"/>
                <w:b/>
                <w:bCs/>
                <w:color w:val="000000"/>
                <w:sz w:val="18"/>
                <w:szCs w:val="18"/>
                <w:lang w:eastAsia="es-CR"/>
              </w:rPr>
            </w:pPr>
            <w:r w:rsidRPr="003B1F55">
              <w:rPr>
                <w:rFonts w:ascii="Arial" w:eastAsia="Times New Roman" w:hAnsi="Arial" w:cs="Arial"/>
                <w:b/>
                <w:bCs/>
                <w:color w:val="000000"/>
                <w:sz w:val="18"/>
                <w:szCs w:val="18"/>
                <w:lang w:eastAsia="es-CR"/>
              </w:rPr>
              <w:t>Acción</w:t>
            </w:r>
          </w:p>
        </w:tc>
      </w:tr>
      <w:tr w:rsidR="003B1F55" w:rsidRPr="003B1F55" w:rsidTr="003B1F55">
        <w:trPr>
          <w:trHeight w:val="1020"/>
          <w:jc w:val="center"/>
        </w:trPr>
        <w:tc>
          <w:tcPr>
            <w:tcW w:w="2896"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rPr>
                <w:rFonts w:ascii="Arial" w:eastAsia="Times New Roman" w:hAnsi="Arial" w:cs="Arial"/>
                <w:color w:val="000000"/>
                <w:sz w:val="20"/>
                <w:szCs w:val="20"/>
                <w:lang w:eastAsia="es-CR"/>
              </w:rPr>
            </w:pPr>
            <w:r w:rsidRPr="003B1F55">
              <w:rPr>
                <w:rFonts w:ascii="Arial" w:eastAsia="Times New Roman" w:hAnsi="Arial" w:cs="Arial"/>
                <w:color w:val="000000"/>
                <w:sz w:val="20"/>
                <w:szCs w:val="20"/>
                <w:lang w:eastAsia="es-CR"/>
              </w:rPr>
              <w:t>4.01.07 Préstamos al Sector Privado</w:t>
            </w:r>
          </w:p>
        </w:tc>
        <w:tc>
          <w:tcPr>
            <w:tcW w:w="180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right"/>
              <w:rPr>
                <w:rFonts w:ascii="Arial" w:eastAsia="Times New Roman" w:hAnsi="Arial" w:cs="Arial"/>
                <w:color w:val="000000"/>
                <w:sz w:val="20"/>
                <w:szCs w:val="20"/>
                <w:lang w:eastAsia="es-CR"/>
              </w:rPr>
            </w:pPr>
            <w:r w:rsidRPr="003B1F55">
              <w:rPr>
                <w:rFonts w:ascii="Arial" w:eastAsia="Times New Roman" w:hAnsi="Arial" w:cs="Arial"/>
                <w:color w:val="000000"/>
                <w:sz w:val="20"/>
                <w:szCs w:val="20"/>
                <w:lang w:eastAsia="es-CR"/>
              </w:rPr>
              <w:t xml:space="preserve">    741.441.000,00 </w:t>
            </w:r>
          </w:p>
        </w:tc>
        <w:tc>
          <w:tcPr>
            <w:tcW w:w="5670"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both"/>
              <w:rPr>
                <w:rFonts w:ascii="Arial" w:eastAsia="Times New Roman" w:hAnsi="Arial" w:cs="Arial"/>
                <w:color w:val="000000"/>
                <w:sz w:val="20"/>
                <w:szCs w:val="20"/>
                <w:lang w:eastAsia="es-CR"/>
              </w:rPr>
            </w:pPr>
            <w:r w:rsidRPr="003B1F55">
              <w:rPr>
                <w:rFonts w:ascii="Arial" w:eastAsia="Times New Roman" w:hAnsi="Arial" w:cs="Arial"/>
                <w:color w:val="000000"/>
                <w:sz w:val="20"/>
                <w:szCs w:val="20"/>
                <w:lang w:eastAsia="es-CR"/>
              </w:rPr>
              <w:t xml:space="preserve">En esta partida se agrupa los requerimientos para brindar el préstamo de empleados, según lo establecido en la Convención Colectiva.  </w:t>
            </w:r>
            <w:r w:rsidR="00094EF5" w:rsidRPr="003B1F55">
              <w:rPr>
                <w:rFonts w:ascii="Arial" w:eastAsia="Times New Roman" w:hAnsi="Arial" w:cs="Arial"/>
                <w:color w:val="000000"/>
                <w:sz w:val="20"/>
                <w:szCs w:val="20"/>
                <w:lang w:eastAsia="es-CR"/>
              </w:rPr>
              <w:t>Articulo</w:t>
            </w:r>
            <w:r w:rsidRPr="003B1F55">
              <w:rPr>
                <w:rFonts w:ascii="Arial" w:eastAsia="Times New Roman" w:hAnsi="Arial" w:cs="Arial"/>
                <w:color w:val="000000"/>
                <w:sz w:val="20"/>
                <w:szCs w:val="20"/>
                <w:lang w:eastAsia="es-CR"/>
              </w:rPr>
              <w:t xml:space="preserve"> 21 y 22.</w:t>
            </w:r>
          </w:p>
        </w:tc>
        <w:tc>
          <w:tcPr>
            <w:tcW w:w="1277"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Arial" w:eastAsia="Times New Roman" w:hAnsi="Arial" w:cs="Arial"/>
                <w:color w:val="000000"/>
                <w:sz w:val="20"/>
                <w:szCs w:val="20"/>
                <w:lang w:eastAsia="es-CR"/>
              </w:rPr>
            </w:pPr>
            <w:r w:rsidRPr="003B1F55">
              <w:rPr>
                <w:rFonts w:ascii="Arial" w:eastAsia="Times New Roman" w:hAnsi="Arial" w:cs="Arial"/>
                <w:color w:val="000000"/>
                <w:sz w:val="20"/>
                <w:szCs w:val="20"/>
                <w:lang w:eastAsia="es-CR"/>
              </w:rPr>
              <w:t>2. Talento Humano</w:t>
            </w:r>
          </w:p>
        </w:tc>
        <w:tc>
          <w:tcPr>
            <w:tcW w:w="993"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Arial" w:eastAsia="Times New Roman" w:hAnsi="Arial" w:cs="Arial"/>
                <w:color w:val="000000"/>
                <w:sz w:val="20"/>
                <w:szCs w:val="20"/>
                <w:lang w:eastAsia="es-CR"/>
              </w:rPr>
            </w:pPr>
            <w:r w:rsidRPr="003B1F55">
              <w:rPr>
                <w:rFonts w:ascii="Arial" w:eastAsia="Times New Roman" w:hAnsi="Arial" w:cs="Arial"/>
                <w:color w:val="000000"/>
                <w:sz w:val="20"/>
                <w:szCs w:val="20"/>
                <w:lang w:eastAsia="es-CR"/>
              </w:rPr>
              <w:t xml:space="preserve">2.2.1.1 </w:t>
            </w:r>
          </w:p>
        </w:tc>
        <w:tc>
          <w:tcPr>
            <w:tcW w:w="1240"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Arial" w:eastAsia="Times New Roman" w:hAnsi="Arial" w:cs="Arial"/>
                <w:color w:val="000000"/>
                <w:sz w:val="20"/>
                <w:szCs w:val="20"/>
                <w:lang w:eastAsia="es-CR"/>
              </w:rPr>
            </w:pPr>
            <w:r w:rsidRPr="003B1F55">
              <w:rPr>
                <w:rFonts w:ascii="Arial" w:eastAsia="Times New Roman" w:hAnsi="Arial" w:cs="Arial"/>
                <w:color w:val="000000"/>
                <w:sz w:val="20"/>
                <w:szCs w:val="20"/>
                <w:lang w:eastAsia="es-CR"/>
              </w:rPr>
              <w:t xml:space="preserve">2.2.1.1..1 </w:t>
            </w:r>
          </w:p>
        </w:tc>
      </w:tr>
    </w:tbl>
    <w:p w:rsidR="00AB2BBD" w:rsidRDefault="00AB2BBD" w:rsidP="00AB2BBD">
      <w:pPr>
        <w:pStyle w:val="Prrafodelista"/>
        <w:rPr>
          <w:rFonts w:ascii="Arial" w:hAnsi="Arial" w:cs="Arial"/>
          <w:sz w:val="16"/>
          <w:szCs w:val="48"/>
        </w:rPr>
      </w:pPr>
    </w:p>
    <w:p w:rsidR="007D4898" w:rsidRDefault="007D4898" w:rsidP="00AB2BBD">
      <w:pPr>
        <w:pStyle w:val="Prrafodelista"/>
        <w:rPr>
          <w:rFonts w:ascii="Arial" w:hAnsi="Arial" w:cs="Arial"/>
          <w:sz w:val="16"/>
          <w:szCs w:val="48"/>
        </w:rPr>
      </w:pPr>
    </w:p>
    <w:p w:rsidR="00AB2BBD" w:rsidRDefault="00AB2BBD" w:rsidP="00AB2BBD">
      <w:pPr>
        <w:pStyle w:val="Prrafodelista"/>
        <w:rPr>
          <w:rFonts w:ascii="Arial" w:hAnsi="Arial" w:cs="Arial"/>
          <w:sz w:val="12"/>
          <w:szCs w:val="48"/>
        </w:rPr>
      </w:pPr>
    </w:p>
    <w:p w:rsidR="00AB2BBD" w:rsidRDefault="00AB2BBD" w:rsidP="00AB2BBD">
      <w:pPr>
        <w:pStyle w:val="Prrafodelista"/>
        <w:rPr>
          <w:rFonts w:ascii="Arial" w:hAnsi="Arial" w:cs="Arial"/>
          <w:sz w:val="12"/>
          <w:szCs w:val="48"/>
        </w:rPr>
      </w:pPr>
    </w:p>
    <w:p w:rsidR="00AB2BBD" w:rsidRDefault="00AB2BBD" w:rsidP="00AB2BBD">
      <w:pPr>
        <w:pStyle w:val="Prrafodelista"/>
        <w:rPr>
          <w:rFonts w:ascii="Arial" w:hAnsi="Arial" w:cs="Arial"/>
          <w:sz w:val="12"/>
          <w:szCs w:val="48"/>
        </w:rPr>
      </w:pPr>
    </w:p>
    <w:p w:rsidR="00AB2BBD" w:rsidRDefault="00AB2BBD" w:rsidP="00AB2BBD">
      <w:pPr>
        <w:pStyle w:val="Prrafodelista"/>
        <w:rPr>
          <w:rFonts w:ascii="Arial" w:hAnsi="Arial" w:cs="Arial"/>
          <w:sz w:val="12"/>
          <w:szCs w:val="48"/>
        </w:rPr>
      </w:pPr>
    </w:p>
    <w:tbl>
      <w:tblPr>
        <w:tblW w:w="13824" w:type="dxa"/>
        <w:jc w:val="center"/>
        <w:tblInd w:w="-70" w:type="dxa"/>
        <w:tblCellMar>
          <w:left w:w="70" w:type="dxa"/>
          <w:right w:w="70" w:type="dxa"/>
        </w:tblCellMar>
        <w:tblLook w:val="04A0" w:firstRow="1" w:lastRow="0" w:firstColumn="1" w:lastColumn="0" w:noHBand="0" w:noVBand="1"/>
      </w:tblPr>
      <w:tblGrid>
        <w:gridCol w:w="2819"/>
        <w:gridCol w:w="1855"/>
        <w:gridCol w:w="5670"/>
        <w:gridCol w:w="1275"/>
        <w:gridCol w:w="993"/>
        <w:gridCol w:w="1212"/>
      </w:tblGrid>
      <w:tr w:rsidR="003B1F55" w:rsidRPr="003B1F55" w:rsidTr="003B1F55">
        <w:trPr>
          <w:trHeight w:val="480"/>
          <w:jc w:val="center"/>
        </w:trPr>
        <w:tc>
          <w:tcPr>
            <w:tcW w:w="10344"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3B1F55" w:rsidRPr="003B1F55" w:rsidRDefault="003B1F55" w:rsidP="003B1F55">
            <w:pPr>
              <w:spacing w:after="0" w:line="240" w:lineRule="auto"/>
              <w:jc w:val="center"/>
              <w:rPr>
                <w:rFonts w:ascii="Arial" w:eastAsia="Times New Roman" w:hAnsi="Arial" w:cs="Arial"/>
                <w:b/>
                <w:bCs/>
                <w:color w:val="000000"/>
                <w:sz w:val="18"/>
                <w:szCs w:val="18"/>
                <w:lang w:eastAsia="es-CR"/>
              </w:rPr>
            </w:pPr>
            <w:r w:rsidRPr="003B1F55">
              <w:rPr>
                <w:rFonts w:ascii="Arial" w:eastAsia="Times New Roman" w:hAnsi="Arial" w:cs="Arial"/>
                <w:b/>
                <w:bCs/>
                <w:color w:val="000000"/>
                <w:sz w:val="18"/>
                <w:szCs w:val="18"/>
                <w:lang w:eastAsia="es-CR"/>
              </w:rPr>
              <w:t>Recursos Humanos</w:t>
            </w:r>
          </w:p>
        </w:tc>
        <w:tc>
          <w:tcPr>
            <w:tcW w:w="348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3B1F55" w:rsidRPr="003B1F55" w:rsidRDefault="003B1F55" w:rsidP="003B1F55">
            <w:pPr>
              <w:spacing w:after="0" w:line="240" w:lineRule="auto"/>
              <w:jc w:val="center"/>
              <w:rPr>
                <w:rFonts w:ascii="Arial" w:eastAsia="Times New Roman" w:hAnsi="Arial" w:cs="Arial"/>
                <w:b/>
                <w:bCs/>
                <w:color w:val="000000"/>
                <w:sz w:val="18"/>
                <w:szCs w:val="18"/>
                <w:lang w:eastAsia="es-CR"/>
              </w:rPr>
            </w:pPr>
            <w:r w:rsidRPr="003B1F55">
              <w:rPr>
                <w:rFonts w:ascii="Arial" w:eastAsia="Times New Roman" w:hAnsi="Arial" w:cs="Arial"/>
                <w:b/>
                <w:bCs/>
                <w:color w:val="000000"/>
                <w:sz w:val="18"/>
                <w:szCs w:val="18"/>
                <w:lang w:eastAsia="es-CR"/>
              </w:rPr>
              <w:t>Vinculación PAO</w:t>
            </w:r>
          </w:p>
        </w:tc>
      </w:tr>
      <w:tr w:rsidR="003B1F55" w:rsidRPr="003B1F55" w:rsidTr="003B1F55">
        <w:trPr>
          <w:trHeight w:val="300"/>
          <w:jc w:val="center"/>
        </w:trPr>
        <w:tc>
          <w:tcPr>
            <w:tcW w:w="10344"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3B1F55" w:rsidRPr="003B1F55" w:rsidRDefault="003B1F55" w:rsidP="003B1F55">
            <w:pPr>
              <w:spacing w:after="0" w:line="240" w:lineRule="auto"/>
              <w:jc w:val="center"/>
              <w:rPr>
                <w:rFonts w:ascii="Arial" w:eastAsia="Times New Roman" w:hAnsi="Arial" w:cs="Arial"/>
                <w:b/>
                <w:bCs/>
                <w:color w:val="000000"/>
                <w:sz w:val="18"/>
                <w:szCs w:val="18"/>
                <w:lang w:eastAsia="es-CR"/>
              </w:rPr>
            </w:pPr>
            <w:r w:rsidRPr="003B1F55">
              <w:rPr>
                <w:rFonts w:ascii="Arial" w:eastAsia="Times New Roman" w:hAnsi="Arial" w:cs="Arial"/>
                <w:b/>
                <w:bCs/>
                <w:color w:val="000000"/>
                <w:sz w:val="18"/>
                <w:szCs w:val="18"/>
                <w:lang w:eastAsia="es-CR"/>
              </w:rPr>
              <w:t>6. TRANSFERENCIAS CORRIENTES</w:t>
            </w:r>
          </w:p>
        </w:tc>
        <w:tc>
          <w:tcPr>
            <w:tcW w:w="3480" w:type="dxa"/>
            <w:gridSpan w:val="3"/>
            <w:vMerge/>
            <w:tcBorders>
              <w:top w:val="single" w:sz="4" w:space="0" w:color="auto"/>
              <w:left w:val="single" w:sz="4" w:space="0" w:color="auto"/>
              <w:bottom w:val="single" w:sz="4" w:space="0" w:color="000000"/>
              <w:right w:val="single" w:sz="4" w:space="0" w:color="000000"/>
            </w:tcBorders>
            <w:vAlign w:val="center"/>
            <w:hideMark/>
          </w:tcPr>
          <w:p w:rsidR="003B1F55" w:rsidRPr="003B1F55" w:rsidRDefault="003B1F55" w:rsidP="003B1F55">
            <w:pPr>
              <w:spacing w:after="0" w:line="240" w:lineRule="auto"/>
              <w:rPr>
                <w:rFonts w:ascii="Arial" w:eastAsia="Times New Roman" w:hAnsi="Arial" w:cs="Arial"/>
                <w:b/>
                <w:bCs/>
                <w:color w:val="000000"/>
                <w:sz w:val="18"/>
                <w:szCs w:val="18"/>
                <w:lang w:eastAsia="es-CR"/>
              </w:rPr>
            </w:pPr>
          </w:p>
        </w:tc>
      </w:tr>
      <w:tr w:rsidR="003B1F55" w:rsidRPr="003B1F55" w:rsidTr="003B1F55">
        <w:trPr>
          <w:trHeight w:val="330"/>
          <w:jc w:val="center"/>
        </w:trPr>
        <w:tc>
          <w:tcPr>
            <w:tcW w:w="2819" w:type="dxa"/>
            <w:tcBorders>
              <w:top w:val="nil"/>
              <w:left w:val="single" w:sz="4" w:space="0" w:color="auto"/>
              <w:bottom w:val="single" w:sz="4" w:space="0" w:color="auto"/>
              <w:right w:val="single" w:sz="4" w:space="0" w:color="auto"/>
            </w:tcBorders>
            <w:shd w:val="clear" w:color="000000" w:fill="F2DCDB"/>
            <w:noWrap/>
            <w:vAlign w:val="bottom"/>
            <w:hideMark/>
          </w:tcPr>
          <w:p w:rsidR="003B1F55" w:rsidRPr="003B1F55" w:rsidRDefault="003B1F55" w:rsidP="003B1F55">
            <w:pPr>
              <w:spacing w:after="0" w:line="240" w:lineRule="auto"/>
              <w:jc w:val="center"/>
              <w:rPr>
                <w:rFonts w:ascii="Arial" w:eastAsia="Times New Roman" w:hAnsi="Arial" w:cs="Arial"/>
                <w:b/>
                <w:bCs/>
                <w:color w:val="000000"/>
                <w:sz w:val="18"/>
                <w:szCs w:val="18"/>
                <w:lang w:eastAsia="es-CR"/>
              </w:rPr>
            </w:pPr>
            <w:proofErr w:type="spellStart"/>
            <w:r w:rsidRPr="003B1F55">
              <w:rPr>
                <w:rFonts w:ascii="Arial" w:eastAsia="Times New Roman" w:hAnsi="Arial" w:cs="Arial"/>
                <w:b/>
                <w:bCs/>
                <w:color w:val="000000"/>
                <w:sz w:val="18"/>
                <w:szCs w:val="18"/>
                <w:lang w:eastAsia="es-CR"/>
              </w:rPr>
              <w:t>Subpartida</w:t>
            </w:r>
            <w:proofErr w:type="spellEnd"/>
            <w:r w:rsidRPr="003B1F55">
              <w:rPr>
                <w:rFonts w:ascii="Arial" w:eastAsia="Times New Roman" w:hAnsi="Arial" w:cs="Arial"/>
                <w:b/>
                <w:bCs/>
                <w:color w:val="000000"/>
                <w:sz w:val="18"/>
                <w:szCs w:val="18"/>
                <w:lang w:eastAsia="es-CR"/>
              </w:rPr>
              <w:t xml:space="preserve"> y descripción</w:t>
            </w:r>
          </w:p>
        </w:tc>
        <w:tc>
          <w:tcPr>
            <w:tcW w:w="1855" w:type="dxa"/>
            <w:tcBorders>
              <w:top w:val="nil"/>
              <w:left w:val="nil"/>
              <w:bottom w:val="single" w:sz="4" w:space="0" w:color="auto"/>
              <w:right w:val="single" w:sz="4" w:space="0" w:color="auto"/>
            </w:tcBorders>
            <w:shd w:val="clear" w:color="000000" w:fill="F2DCDB"/>
            <w:noWrap/>
            <w:vAlign w:val="bottom"/>
            <w:hideMark/>
          </w:tcPr>
          <w:p w:rsidR="003B1F55" w:rsidRPr="003B1F55" w:rsidRDefault="003B1F55" w:rsidP="003B1F55">
            <w:pPr>
              <w:spacing w:after="0" w:line="240" w:lineRule="auto"/>
              <w:jc w:val="center"/>
              <w:rPr>
                <w:rFonts w:ascii="Arial" w:eastAsia="Times New Roman" w:hAnsi="Arial" w:cs="Arial"/>
                <w:b/>
                <w:bCs/>
                <w:color w:val="000000"/>
                <w:sz w:val="18"/>
                <w:szCs w:val="18"/>
                <w:lang w:eastAsia="es-CR"/>
              </w:rPr>
            </w:pPr>
            <w:r w:rsidRPr="003B1F55">
              <w:rPr>
                <w:rFonts w:ascii="Arial" w:eastAsia="Times New Roman" w:hAnsi="Arial" w:cs="Arial"/>
                <w:b/>
                <w:bCs/>
                <w:color w:val="000000"/>
                <w:sz w:val="18"/>
                <w:szCs w:val="18"/>
                <w:lang w:eastAsia="es-CR"/>
              </w:rPr>
              <w:t>Monto</w:t>
            </w:r>
          </w:p>
        </w:tc>
        <w:tc>
          <w:tcPr>
            <w:tcW w:w="5670" w:type="dxa"/>
            <w:tcBorders>
              <w:top w:val="nil"/>
              <w:left w:val="nil"/>
              <w:bottom w:val="single" w:sz="4" w:space="0" w:color="auto"/>
              <w:right w:val="nil"/>
            </w:tcBorders>
            <w:shd w:val="clear" w:color="000000" w:fill="F2DCDB"/>
            <w:noWrap/>
            <w:vAlign w:val="bottom"/>
            <w:hideMark/>
          </w:tcPr>
          <w:p w:rsidR="003B1F55" w:rsidRPr="003B1F55" w:rsidRDefault="003B1F55" w:rsidP="003B1F55">
            <w:pPr>
              <w:spacing w:after="0" w:line="240" w:lineRule="auto"/>
              <w:jc w:val="center"/>
              <w:rPr>
                <w:rFonts w:ascii="Arial" w:eastAsia="Times New Roman" w:hAnsi="Arial" w:cs="Arial"/>
                <w:b/>
                <w:bCs/>
                <w:color w:val="000000"/>
                <w:sz w:val="18"/>
                <w:szCs w:val="18"/>
                <w:lang w:eastAsia="es-CR"/>
              </w:rPr>
            </w:pPr>
            <w:r w:rsidRPr="003B1F55">
              <w:rPr>
                <w:rFonts w:ascii="Arial" w:eastAsia="Times New Roman" w:hAnsi="Arial" w:cs="Arial"/>
                <w:b/>
                <w:bCs/>
                <w:color w:val="000000"/>
                <w:sz w:val="18"/>
                <w:szCs w:val="18"/>
                <w:lang w:eastAsia="es-CR"/>
              </w:rPr>
              <w:t>Justificación</w:t>
            </w:r>
          </w:p>
        </w:tc>
        <w:tc>
          <w:tcPr>
            <w:tcW w:w="1275" w:type="dxa"/>
            <w:tcBorders>
              <w:top w:val="nil"/>
              <w:left w:val="single" w:sz="4" w:space="0" w:color="auto"/>
              <w:bottom w:val="single" w:sz="4" w:space="0" w:color="auto"/>
              <w:right w:val="single" w:sz="4" w:space="0" w:color="auto"/>
            </w:tcBorders>
            <w:shd w:val="clear" w:color="000000" w:fill="F2DCDB"/>
            <w:noWrap/>
            <w:vAlign w:val="bottom"/>
            <w:hideMark/>
          </w:tcPr>
          <w:p w:rsidR="003B1F55" w:rsidRPr="003B1F55" w:rsidRDefault="003B1F55" w:rsidP="003B1F55">
            <w:pPr>
              <w:spacing w:after="0" w:line="240" w:lineRule="auto"/>
              <w:jc w:val="center"/>
              <w:rPr>
                <w:rFonts w:ascii="Arial" w:eastAsia="Times New Roman" w:hAnsi="Arial" w:cs="Arial"/>
                <w:b/>
                <w:bCs/>
                <w:color w:val="000000"/>
                <w:sz w:val="18"/>
                <w:szCs w:val="18"/>
                <w:lang w:eastAsia="es-CR"/>
              </w:rPr>
            </w:pPr>
            <w:r w:rsidRPr="003B1F55">
              <w:rPr>
                <w:rFonts w:ascii="Arial" w:eastAsia="Times New Roman" w:hAnsi="Arial" w:cs="Arial"/>
                <w:b/>
                <w:bCs/>
                <w:color w:val="000000"/>
                <w:sz w:val="18"/>
                <w:szCs w:val="18"/>
                <w:lang w:eastAsia="es-CR"/>
              </w:rPr>
              <w:t>Objetivo</w:t>
            </w:r>
          </w:p>
        </w:tc>
        <w:tc>
          <w:tcPr>
            <w:tcW w:w="993" w:type="dxa"/>
            <w:tcBorders>
              <w:top w:val="nil"/>
              <w:left w:val="nil"/>
              <w:bottom w:val="single" w:sz="4" w:space="0" w:color="auto"/>
              <w:right w:val="single" w:sz="4" w:space="0" w:color="auto"/>
            </w:tcBorders>
            <w:shd w:val="clear" w:color="000000" w:fill="F2DCDB"/>
            <w:noWrap/>
            <w:vAlign w:val="bottom"/>
            <w:hideMark/>
          </w:tcPr>
          <w:p w:rsidR="003B1F55" w:rsidRPr="003B1F55" w:rsidRDefault="003B1F55" w:rsidP="003B1F55">
            <w:pPr>
              <w:spacing w:after="0" w:line="240" w:lineRule="auto"/>
              <w:jc w:val="center"/>
              <w:rPr>
                <w:rFonts w:ascii="Arial" w:eastAsia="Times New Roman" w:hAnsi="Arial" w:cs="Arial"/>
                <w:b/>
                <w:bCs/>
                <w:color w:val="000000"/>
                <w:sz w:val="18"/>
                <w:szCs w:val="18"/>
                <w:lang w:eastAsia="es-CR"/>
              </w:rPr>
            </w:pPr>
            <w:r w:rsidRPr="003B1F55">
              <w:rPr>
                <w:rFonts w:ascii="Arial" w:eastAsia="Times New Roman" w:hAnsi="Arial" w:cs="Arial"/>
                <w:b/>
                <w:bCs/>
                <w:color w:val="000000"/>
                <w:sz w:val="18"/>
                <w:szCs w:val="18"/>
                <w:lang w:eastAsia="es-CR"/>
              </w:rPr>
              <w:t>Meta</w:t>
            </w:r>
          </w:p>
        </w:tc>
        <w:tc>
          <w:tcPr>
            <w:tcW w:w="1212" w:type="dxa"/>
            <w:tcBorders>
              <w:top w:val="nil"/>
              <w:left w:val="nil"/>
              <w:bottom w:val="single" w:sz="4" w:space="0" w:color="auto"/>
              <w:right w:val="single" w:sz="4" w:space="0" w:color="auto"/>
            </w:tcBorders>
            <w:shd w:val="clear" w:color="000000" w:fill="F2DCDB"/>
            <w:noWrap/>
            <w:vAlign w:val="bottom"/>
            <w:hideMark/>
          </w:tcPr>
          <w:p w:rsidR="003B1F55" w:rsidRPr="003B1F55" w:rsidRDefault="003B1F55" w:rsidP="003B1F55">
            <w:pPr>
              <w:spacing w:after="0" w:line="240" w:lineRule="auto"/>
              <w:jc w:val="center"/>
              <w:rPr>
                <w:rFonts w:ascii="Arial" w:eastAsia="Times New Roman" w:hAnsi="Arial" w:cs="Arial"/>
                <w:b/>
                <w:bCs/>
                <w:color w:val="000000"/>
                <w:sz w:val="18"/>
                <w:szCs w:val="18"/>
                <w:lang w:eastAsia="es-CR"/>
              </w:rPr>
            </w:pPr>
            <w:r w:rsidRPr="003B1F55">
              <w:rPr>
                <w:rFonts w:ascii="Arial" w:eastAsia="Times New Roman" w:hAnsi="Arial" w:cs="Arial"/>
                <w:b/>
                <w:bCs/>
                <w:color w:val="000000"/>
                <w:sz w:val="18"/>
                <w:szCs w:val="18"/>
                <w:lang w:eastAsia="es-CR"/>
              </w:rPr>
              <w:t>Acción</w:t>
            </w:r>
          </w:p>
        </w:tc>
      </w:tr>
      <w:tr w:rsidR="003B1F55" w:rsidRPr="003B1F55" w:rsidTr="003B1F55">
        <w:trPr>
          <w:trHeight w:val="1045"/>
          <w:jc w:val="center"/>
        </w:trPr>
        <w:tc>
          <w:tcPr>
            <w:tcW w:w="2819"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rPr>
                <w:rFonts w:ascii="Arial" w:eastAsia="Times New Roman" w:hAnsi="Arial" w:cs="Arial"/>
                <w:sz w:val="18"/>
                <w:szCs w:val="18"/>
                <w:lang w:eastAsia="es-CR"/>
              </w:rPr>
            </w:pPr>
            <w:r w:rsidRPr="00F55ACC">
              <w:rPr>
                <w:rFonts w:ascii="Arial" w:eastAsia="Times New Roman" w:hAnsi="Arial" w:cs="Arial"/>
                <w:sz w:val="20"/>
                <w:szCs w:val="18"/>
                <w:lang w:eastAsia="es-CR"/>
              </w:rPr>
              <w:t>6.02.03 Ayudas a funcionarios</w:t>
            </w:r>
          </w:p>
        </w:tc>
        <w:tc>
          <w:tcPr>
            <w:tcW w:w="1855" w:type="dxa"/>
            <w:tcBorders>
              <w:top w:val="nil"/>
              <w:left w:val="nil"/>
              <w:bottom w:val="single" w:sz="4" w:space="0" w:color="auto"/>
              <w:right w:val="single" w:sz="4" w:space="0" w:color="auto"/>
            </w:tcBorders>
            <w:shd w:val="clear" w:color="auto" w:fill="auto"/>
            <w:noWrap/>
            <w:vAlign w:val="center"/>
            <w:hideMark/>
          </w:tcPr>
          <w:p w:rsidR="003B1F55" w:rsidRPr="003B1F55" w:rsidRDefault="00CE151E" w:rsidP="003B1F55">
            <w:pPr>
              <w:spacing w:after="0" w:line="240" w:lineRule="auto"/>
              <w:jc w:val="right"/>
              <w:rPr>
                <w:rFonts w:ascii="Arial" w:eastAsia="Times New Roman" w:hAnsi="Arial" w:cs="Arial"/>
                <w:color w:val="000000"/>
                <w:sz w:val="20"/>
                <w:szCs w:val="20"/>
                <w:lang w:eastAsia="es-CR"/>
              </w:rPr>
            </w:pPr>
            <w:r w:rsidRPr="00CE151E">
              <w:rPr>
                <w:rFonts w:ascii="Arial" w:eastAsia="Times New Roman" w:hAnsi="Arial" w:cs="Arial"/>
                <w:color w:val="000000"/>
                <w:sz w:val="20"/>
                <w:szCs w:val="20"/>
                <w:lang w:eastAsia="es-CR"/>
              </w:rPr>
              <w:t>248.027.000,00</w:t>
            </w:r>
          </w:p>
        </w:tc>
        <w:tc>
          <w:tcPr>
            <w:tcW w:w="5670"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both"/>
              <w:rPr>
                <w:rFonts w:ascii="Arial" w:eastAsia="Times New Roman" w:hAnsi="Arial" w:cs="Arial"/>
                <w:color w:val="000000"/>
                <w:sz w:val="20"/>
                <w:szCs w:val="20"/>
                <w:lang w:eastAsia="es-CR"/>
              </w:rPr>
            </w:pPr>
            <w:r w:rsidRPr="003B1F55">
              <w:rPr>
                <w:rFonts w:ascii="Arial" w:eastAsia="Times New Roman" w:hAnsi="Arial" w:cs="Arial"/>
                <w:color w:val="000000"/>
                <w:sz w:val="20"/>
                <w:szCs w:val="20"/>
                <w:lang w:eastAsia="es-CR"/>
              </w:rPr>
              <w:t xml:space="preserve">Beneficio por incapacidad y defunción de los empleados, y el beneficio por el 50 % de las primas de pólizas de vida, según lo establecido en la convención colectiva.  </w:t>
            </w:r>
          </w:p>
        </w:tc>
        <w:tc>
          <w:tcPr>
            <w:tcW w:w="127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Arial" w:eastAsia="Times New Roman" w:hAnsi="Arial" w:cs="Arial"/>
                <w:color w:val="000000"/>
                <w:sz w:val="20"/>
                <w:szCs w:val="20"/>
                <w:lang w:eastAsia="es-CR"/>
              </w:rPr>
            </w:pPr>
            <w:r w:rsidRPr="003B1F55">
              <w:rPr>
                <w:rFonts w:ascii="Arial" w:eastAsia="Times New Roman" w:hAnsi="Arial" w:cs="Arial"/>
                <w:color w:val="000000"/>
                <w:sz w:val="20"/>
                <w:szCs w:val="20"/>
                <w:lang w:eastAsia="es-CR"/>
              </w:rPr>
              <w:t>2. Talento Humano</w:t>
            </w:r>
          </w:p>
        </w:tc>
        <w:tc>
          <w:tcPr>
            <w:tcW w:w="993"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Arial" w:eastAsia="Times New Roman" w:hAnsi="Arial" w:cs="Arial"/>
                <w:color w:val="000000"/>
                <w:sz w:val="20"/>
                <w:szCs w:val="20"/>
                <w:lang w:eastAsia="es-CR"/>
              </w:rPr>
            </w:pPr>
            <w:r w:rsidRPr="003B1F55">
              <w:rPr>
                <w:rFonts w:ascii="Arial" w:eastAsia="Times New Roman" w:hAnsi="Arial" w:cs="Arial"/>
                <w:color w:val="000000"/>
                <w:sz w:val="20"/>
                <w:szCs w:val="20"/>
                <w:lang w:eastAsia="es-CR"/>
              </w:rPr>
              <w:t xml:space="preserve">2.2.1.1 </w:t>
            </w:r>
          </w:p>
        </w:tc>
        <w:tc>
          <w:tcPr>
            <w:tcW w:w="1212"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Arial" w:eastAsia="Times New Roman" w:hAnsi="Arial" w:cs="Arial"/>
                <w:color w:val="000000"/>
                <w:sz w:val="20"/>
                <w:szCs w:val="20"/>
                <w:lang w:eastAsia="es-CR"/>
              </w:rPr>
            </w:pPr>
            <w:r w:rsidRPr="003B1F55">
              <w:rPr>
                <w:rFonts w:ascii="Arial" w:eastAsia="Times New Roman" w:hAnsi="Arial" w:cs="Arial"/>
                <w:color w:val="000000"/>
                <w:sz w:val="20"/>
                <w:szCs w:val="20"/>
                <w:lang w:eastAsia="es-CR"/>
              </w:rPr>
              <w:t xml:space="preserve">2.2.1.1..1 </w:t>
            </w:r>
          </w:p>
        </w:tc>
      </w:tr>
      <w:tr w:rsidR="003B1F55" w:rsidRPr="003B1F55" w:rsidTr="003B1F55">
        <w:trPr>
          <w:trHeight w:val="1275"/>
          <w:jc w:val="center"/>
        </w:trPr>
        <w:tc>
          <w:tcPr>
            <w:tcW w:w="2819" w:type="dxa"/>
            <w:tcBorders>
              <w:top w:val="nil"/>
              <w:left w:val="single" w:sz="4" w:space="0" w:color="auto"/>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rPr>
                <w:rFonts w:ascii="Arial" w:eastAsia="Times New Roman" w:hAnsi="Arial" w:cs="Arial"/>
                <w:color w:val="000000"/>
                <w:sz w:val="20"/>
                <w:szCs w:val="20"/>
                <w:lang w:eastAsia="es-CR"/>
              </w:rPr>
            </w:pPr>
            <w:r w:rsidRPr="003B1F55">
              <w:rPr>
                <w:rFonts w:ascii="Arial" w:eastAsia="Times New Roman" w:hAnsi="Arial" w:cs="Arial"/>
                <w:color w:val="000000"/>
                <w:sz w:val="20"/>
                <w:szCs w:val="20"/>
                <w:lang w:eastAsia="es-CR"/>
              </w:rPr>
              <w:t>6.03.01 Prestaciones legales</w:t>
            </w:r>
          </w:p>
        </w:tc>
        <w:tc>
          <w:tcPr>
            <w:tcW w:w="1855" w:type="dxa"/>
            <w:tcBorders>
              <w:top w:val="nil"/>
              <w:left w:val="nil"/>
              <w:bottom w:val="single" w:sz="4" w:space="0" w:color="auto"/>
              <w:right w:val="single" w:sz="4" w:space="0" w:color="auto"/>
            </w:tcBorders>
            <w:shd w:val="clear" w:color="auto" w:fill="auto"/>
            <w:noWrap/>
            <w:vAlign w:val="center"/>
            <w:hideMark/>
          </w:tcPr>
          <w:p w:rsidR="003B1F55" w:rsidRPr="003B1F55" w:rsidRDefault="00CE151E" w:rsidP="003B1F55">
            <w:pPr>
              <w:spacing w:after="0" w:line="240" w:lineRule="auto"/>
              <w:jc w:val="right"/>
              <w:rPr>
                <w:rFonts w:ascii="Arial" w:eastAsia="Times New Roman" w:hAnsi="Arial" w:cs="Arial"/>
                <w:color w:val="000000"/>
                <w:sz w:val="20"/>
                <w:szCs w:val="20"/>
                <w:lang w:eastAsia="es-CR"/>
              </w:rPr>
            </w:pPr>
            <w:r w:rsidRPr="00CE151E">
              <w:rPr>
                <w:rFonts w:ascii="Arial" w:eastAsia="Times New Roman" w:hAnsi="Arial" w:cs="Arial"/>
                <w:color w:val="000000"/>
                <w:sz w:val="20"/>
                <w:szCs w:val="20"/>
                <w:lang w:eastAsia="es-CR"/>
              </w:rPr>
              <w:t>240.430.000,00</w:t>
            </w:r>
          </w:p>
        </w:tc>
        <w:tc>
          <w:tcPr>
            <w:tcW w:w="5670" w:type="dxa"/>
            <w:tcBorders>
              <w:top w:val="nil"/>
              <w:left w:val="nil"/>
              <w:bottom w:val="single" w:sz="4" w:space="0" w:color="auto"/>
              <w:right w:val="single" w:sz="4" w:space="0" w:color="auto"/>
            </w:tcBorders>
            <w:shd w:val="clear" w:color="auto" w:fill="auto"/>
            <w:vAlign w:val="center"/>
            <w:hideMark/>
          </w:tcPr>
          <w:p w:rsidR="003B1F55" w:rsidRPr="003B1F55" w:rsidRDefault="003B1F55" w:rsidP="003B1F55">
            <w:pPr>
              <w:spacing w:after="0" w:line="240" w:lineRule="auto"/>
              <w:jc w:val="both"/>
              <w:rPr>
                <w:rFonts w:ascii="Arial" w:eastAsia="Times New Roman" w:hAnsi="Arial" w:cs="Arial"/>
                <w:color w:val="000000"/>
                <w:sz w:val="20"/>
                <w:szCs w:val="20"/>
                <w:lang w:eastAsia="es-CR"/>
              </w:rPr>
            </w:pPr>
            <w:r w:rsidRPr="003B1F55">
              <w:rPr>
                <w:rFonts w:ascii="Arial" w:eastAsia="Times New Roman" w:hAnsi="Arial" w:cs="Arial"/>
                <w:color w:val="000000"/>
                <w:sz w:val="20"/>
                <w:szCs w:val="20"/>
                <w:lang w:eastAsia="es-CR"/>
              </w:rPr>
              <w:t>Parte de las responsabilidades que el patrono debe cubrir, se asigna la suma para cubrir el pago por concepto de cancelación de prestaciones legales de los funcionarios del Cuerpo de Bomberos.</w:t>
            </w:r>
          </w:p>
        </w:tc>
        <w:tc>
          <w:tcPr>
            <w:tcW w:w="1275"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Arial" w:eastAsia="Times New Roman" w:hAnsi="Arial" w:cs="Arial"/>
                <w:color w:val="000000"/>
                <w:sz w:val="20"/>
                <w:szCs w:val="20"/>
                <w:lang w:eastAsia="es-CR"/>
              </w:rPr>
            </w:pPr>
            <w:r w:rsidRPr="003B1F55">
              <w:rPr>
                <w:rFonts w:ascii="Arial" w:eastAsia="Times New Roman" w:hAnsi="Arial" w:cs="Arial"/>
                <w:color w:val="000000"/>
                <w:sz w:val="20"/>
                <w:szCs w:val="20"/>
                <w:lang w:eastAsia="es-CR"/>
              </w:rPr>
              <w:t>2. Talento Humano</w:t>
            </w:r>
          </w:p>
        </w:tc>
        <w:tc>
          <w:tcPr>
            <w:tcW w:w="993"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Arial" w:eastAsia="Times New Roman" w:hAnsi="Arial" w:cs="Arial"/>
                <w:color w:val="000000"/>
                <w:sz w:val="20"/>
                <w:szCs w:val="20"/>
                <w:lang w:eastAsia="es-CR"/>
              </w:rPr>
            </w:pPr>
            <w:r w:rsidRPr="003B1F55">
              <w:rPr>
                <w:rFonts w:ascii="Arial" w:eastAsia="Times New Roman" w:hAnsi="Arial" w:cs="Arial"/>
                <w:color w:val="000000"/>
                <w:sz w:val="20"/>
                <w:szCs w:val="20"/>
                <w:lang w:eastAsia="es-CR"/>
              </w:rPr>
              <w:t xml:space="preserve">2.2.1.1 </w:t>
            </w:r>
          </w:p>
        </w:tc>
        <w:tc>
          <w:tcPr>
            <w:tcW w:w="1212" w:type="dxa"/>
            <w:tcBorders>
              <w:top w:val="nil"/>
              <w:left w:val="nil"/>
              <w:bottom w:val="single" w:sz="4" w:space="0" w:color="auto"/>
              <w:right w:val="single" w:sz="4" w:space="0" w:color="auto"/>
            </w:tcBorders>
            <w:shd w:val="clear" w:color="auto" w:fill="auto"/>
            <w:noWrap/>
            <w:vAlign w:val="center"/>
            <w:hideMark/>
          </w:tcPr>
          <w:p w:rsidR="003B1F55" w:rsidRPr="003B1F55" w:rsidRDefault="003B1F55" w:rsidP="003B1F55">
            <w:pPr>
              <w:spacing w:after="0" w:line="240" w:lineRule="auto"/>
              <w:jc w:val="center"/>
              <w:rPr>
                <w:rFonts w:ascii="Arial" w:eastAsia="Times New Roman" w:hAnsi="Arial" w:cs="Arial"/>
                <w:color w:val="000000"/>
                <w:sz w:val="20"/>
                <w:szCs w:val="20"/>
                <w:lang w:eastAsia="es-CR"/>
              </w:rPr>
            </w:pPr>
            <w:r w:rsidRPr="003B1F55">
              <w:rPr>
                <w:rFonts w:ascii="Arial" w:eastAsia="Times New Roman" w:hAnsi="Arial" w:cs="Arial"/>
                <w:color w:val="000000"/>
                <w:sz w:val="20"/>
                <w:szCs w:val="20"/>
                <w:lang w:eastAsia="es-CR"/>
              </w:rPr>
              <w:t xml:space="preserve">2.2.1.1..1 </w:t>
            </w:r>
          </w:p>
        </w:tc>
      </w:tr>
    </w:tbl>
    <w:p w:rsidR="00AB2BBD" w:rsidRDefault="00AB2BBD" w:rsidP="00AB2BBD">
      <w:pPr>
        <w:pStyle w:val="Prrafodelista"/>
        <w:rPr>
          <w:rFonts w:ascii="Arial" w:hAnsi="Arial" w:cs="Arial"/>
          <w:sz w:val="12"/>
          <w:szCs w:val="48"/>
        </w:rPr>
      </w:pPr>
    </w:p>
    <w:p w:rsidR="00AB2BBD" w:rsidRDefault="00AB2BBD" w:rsidP="00AB2BBD">
      <w:pPr>
        <w:pStyle w:val="Prrafodelista"/>
        <w:rPr>
          <w:rFonts w:ascii="Arial" w:hAnsi="Arial" w:cs="Arial"/>
          <w:sz w:val="12"/>
          <w:szCs w:val="48"/>
        </w:rPr>
      </w:pPr>
    </w:p>
    <w:p w:rsidR="00AB2BBD" w:rsidRDefault="00AB2BBD" w:rsidP="00AB2BBD">
      <w:pPr>
        <w:pStyle w:val="Prrafodelista"/>
        <w:rPr>
          <w:rFonts w:ascii="Arial" w:hAnsi="Arial" w:cs="Arial"/>
          <w:sz w:val="12"/>
          <w:szCs w:val="48"/>
        </w:rPr>
      </w:pPr>
    </w:p>
    <w:p w:rsidR="00AB2BBD" w:rsidRDefault="00AB2BBD" w:rsidP="00AB2BBD">
      <w:pPr>
        <w:pStyle w:val="Prrafodelista"/>
        <w:rPr>
          <w:rFonts w:ascii="Arial" w:hAnsi="Arial" w:cs="Arial"/>
          <w:sz w:val="12"/>
          <w:szCs w:val="48"/>
        </w:rPr>
      </w:pPr>
    </w:p>
    <w:p w:rsidR="00F4352B" w:rsidRDefault="00F4352B" w:rsidP="00AB2BBD">
      <w:pPr>
        <w:pStyle w:val="Prrafodelista"/>
        <w:rPr>
          <w:rFonts w:ascii="Arial" w:hAnsi="Arial" w:cs="Arial"/>
          <w:sz w:val="12"/>
          <w:szCs w:val="48"/>
        </w:rPr>
      </w:pPr>
    </w:p>
    <w:p w:rsidR="00F4352B" w:rsidRDefault="00F4352B" w:rsidP="00AB2BBD">
      <w:pPr>
        <w:pStyle w:val="Prrafodelista"/>
        <w:rPr>
          <w:rFonts w:ascii="Arial" w:hAnsi="Arial" w:cs="Arial"/>
          <w:sz w:val="12"/>
          <w:szCs w:val="48"/>
        </w:rPr>
      </w:pPr>
    </w:p>
    <w:p w:rsidR="003B1F55" w:rsidRDefault="003B1F55" w:rsidP="00AB2BBD">
      <w:pPr>
        <w:pStyle w:val="Prrafodelista"/>
        <w:rPr>
          <w:rFonts w:ascii="Arial" w:hAnsi="Arial" w:cs="Arial"/>
          <w:sz w:val="12"/>
          <w:szCs w:val="48"/>
        </w:rPr>
      </w:pPr>
    </w:p>
    <w:tbl>
      <w:tblPr>
        <w:tblW w:w="13945" w:type="dxa"/>
        <w:tblInd w:w="55" w:type="dxa"/>
        <w:tblCellMar>
          <w:left w:w="70" w:type="dxa"/>
          <w:right w:w="70" w:type="dxa"/>
        </w:tblCellMar>
        <w:tblLook w:val="04A0" w:firstRow="1" w:lastRow="0" w:firstColumn="1" w:lastColumn="0" w:noHBand="0" w:noVBand="1"/>
      </w:tblPr>
      <w:tblGrid>
        <w:gridCol w:w="2780"/>
        <w:gridCol w:w="1771"/>
        <w:gridCol w:w="5529"/>
        <w:gridCol w:w="1559"/>
        <w:gridCol w:w="1134"/>
        <w:gridCol w:w="1172"/>
      </w:tblGrid>
      <w:tr w:rsidR="00F4352B" w:rsidRPr="00D31146" w:rsidTr="00F55ACC">
        <w:trPr>
          <w:trHeight w:val="300"/>
        </w:trPr>
        <w:tc>
          <w:tcPr>
            <w:tcW w:w="1008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F4352B" w:rsidRPr="00D31146" w:rsidRDefault="00CF6C5B" w:rsidP="00CB34A5">
            <w:pPr>
              <w:spacing w:after="0" w:line="240" w:lineRule="auto"/>
              <w:jc w:val="center"/>
              <w:rPr>
                <w:rFonts w:ascii="Arial" w:eastAsia="Times New Roman" w:hAnsi="Arial" w:cs="Arial"/>
                <w:b/>
                <w:bCs/>
                <w:color w:val="000000"/>
                <w:sz w:val="18"/>
                <w:szCs w:val="18"/>
                <w:lang w:eastAsia="es-CR"/>
              </w:rPr>
            </w:pPr>
            <w:r>
              <w:rPr>
                <w:rFonts w:ascii="Arial" w:eastAsia="Times New Roman" w:hAnsi="Arial" w:cs="Arial"/>
                <w:b/>
                <w:bCs/>
                <w:color w:val="000000"/>
                <w:sz w:val="18"/>
                <w:szCs w:val="18"/>
                <w:lang w:eastAsia="es-CR"/>
              </w:rPr>
              <w:lastRenderedPageBreak/>
              <w:t>A</w:t>
            </w:r>
            <w:r w:rsidR="00F4352B" w:rsidRPr="00D31146">
              <w:rPr>
                <w:rFonts w:ascii="Arial" w:eastAsia="Times New Roman" w:hAnsi="Arial" w:cs="Arial"/>
                <w:b/>
                <w:bCs/>
                <w:color w:val="000000"/>
                <w:sz w:val="18"/>
                <w:szCs w:val="18"/>
                <w:lang w:eastAsia="es-CR"/>
              </w:rPr>
              <w:t>cademia Nacional de Bomberos</w:t>
            </w:r>
          </w:p>
        </w:tc>
        <w:tc>
          <w:tcPr>
            <w:tcW w:w="3865"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F4352B" w:rsidRPr="00D31146" w:rsidRDefault="00F4352B" w:rsidP="00CB34A5">
            <w:pPr>
              <w:spacing w:after="0" w:line="240" w:lineRule="auto"/>
              <w:jc w:val="center"/>
              <w:rPr>
                <w:rFonts w:ascii="Arial" w:eastAsia="Times New Roman" w:hAnsi="Arial" w:cs="Arial"/>
                <w:b/>
                <w:bCs/>
                <w:color w:val="000000"/>
                <w:sz w:val="18"/>
                <w:szCs w:val="18"/>
                <w:lang w:eastAsia="es-CR"/>
              </w:rPr>
            </w:pPr>
            <w:r w:rsidRPr="00D31146">
              <w:rPr>
                <w:rFonts w:ascii="Arial" w:eastAsia="Times New Roman" w:hAnsi="Arial" w:cs="Arial"/>
                <w:b/>
                <w:bCs/>
                <w:color w:val="000000"/>
                <w:sz w:val="18"/>
                <w:szCs w:val="18"/>
                <w:lang w:eastAsia="es-CR"/>
              </w:rPr>
              <w:t>Vinculación PAO</w:t>
            </w:r>
          </w:p>
        </w:tc>
      </w:tr>
      <w:tr w:rsidR="00F4352B" w:rsidRPr="00D31146" w:rsidTr="00F55ACC">
        <w:trPr>
          <w:trHeight w:val="300"/>
        </w:trPr>
        <w:tc>
          <w:tcPr>
            <w:tcW w:w="1008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F4352B" w:rsidRPr="00D31146" w:rsidRDefault="00F4352B" w:rsidP="00CB34A5">
            <w:pPr>
              <w:spacing w:after="0" w:line="240" w:lineRule="auto"/>
              <w:jc w:val="center"/>
              <w:rPr>
                <w:rFonts w:ascii="Arial" w:eastAsia="Times New Roman" w:hAnsi="Arial" w:cs="Arial"/>
                <w:b/>
                <w:bCs/>
                <w:color w:val="000000"/>
                <w:sz w:val="18"/>
                <w:szCs w:val="18"/>
                <w:lang w:eastAsia="es-CR"/>
              </w:rPr>
            </w:pPr>
            <w:r w:rsidRPr="00D31146">
              <w:rPr>
                <w:rFonts w:ascii="Arial" w:eastAsia="Times New Roman" w:hAnsi="Arial" w:cs="Arial"/>
                <w:b/>
                <w:bCs/>
                <w:color w:val="000000"/>
                <w:sz w:val="18"/>
                <w:szCs w:val="18"/>
                <w:lang w:eastAsia="es-CR"/>
              </w:rPr>
              <w:t>1. SERVICIOS</w:t>
            </w:r>
          </w:p>
        </w:tc>
        <w:tc>
          <w:tcPr>
            <w:tcW w:w="3865" w:type="dxa"/>
            <w:gridSpan w:val="3"/>
            <w:vMerge/>
            <w:tcBorders>
              <w:top w:val="single" w:sz="4" w:space="0" w:color="auto"/>
              <w:left w:val="single" w:sz="4" w:space="0" w:color="auto"/>
              <w:bottom w:val="single" w:sz="4" w:space="0" w:color="000000"/>
              <w:right w:val="single" w:sz="4" w:space="0" w:color="000000"/>
            </w:tcBorders>
            <w:vAlign w:val="center"/>
            <w:hideMark/>
          </w:tcPr>
          <w:p w:rsidR="00F4352B" w:rsidRPr="00D31146" w:rsidRDefault="00F4352B" w:rsidP="00CB34A5">
            <w:pPr>
              <w:spacing w:after="0" w:line="240" w:lineRule="auto"/>
              <w:rPr>
                <w:rFonts w:ascii="Arial" w:eastAsia="Times New Roman" w:hAnsi="Arial" w:cs="Arial"/>
                <w:b/>
                <w:bCs/>
                <w:color w:val="000000"/>
                <w:sz w:val="18"/>
                <w:szCs w:val="18"/>
                <w:lang w:eastAsia="es-CR"/>
              </w:rPr>
            </w:pPr>
          </w:p>
        </w:tc>
      </w:tr>
      <w:tr w:rsidR="00F4352B" w:rsidRPr="00D31146" w:rsidTr="00F55ACC">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D31146" w:rsidRDefault="00F4352B" w:rsidP="00CB34A5">
            <w:pPr>
              <w:spacing w:after="0" w:line="240" w:lineRule="auto"/>
              <w:jc w:val="center"/>
              <w:rPr>
                <w:rFonts w:ascii="Arial" w:eastAsia="Times New Roman" w:hAnsi="Arial" w:cs="Arial"/>
                <w:b/>
                <w:bCs/>
                <w:color w:val="000000"/>
                <w:sz w:val="18"/>
                <w:szCs w:val="18"/>
                <w:lang w:eastAsia="es-CR"/>
              </w:rPr>
            </w:pPr>
            <w:proofErr w:type="spellStart"/>
            <w:r w:rsidRPr="00D31146">
              <w:rPr>
                <w:rFonts w:ascii="Arial" w:eastAsia="Times New Roman" w:hAnsi="Arial" w:cs="Arial"/>
                <w:b/>
                <w:bCs/>
                <w:color w:val="000000"/>
                <w:sz w:val="18"/>
                <w:szCs w:val="18"/>
                <w:lang w:eastAsia="es-CR"/>
              </w:rPr>
              <w:t>Subpartida</w:t>
            </w:r>
            <w:proofErr w:type="spellEnd"/>
            <w:r w:rsidRPr="00D31146">
              <w:rPr>
                <w:rFonts w:ascii="Arial" w:eastAsia="Times New Roman" w:hAnsi="Arial" w:cs="Arial"/>
                <w:b/>
                <w:bCs/>
                <w:color w:val="000000"/>
                <w:sz w:val="18"/>
                <w:szCs w:val="18"/>
                <w:lang w:eastAsia="es-CR"/>
              </w:rPr>
              <w:t xml:space="preserve"> y descripción</w:t>
            </w:r>
          </w:p>
        </w:tc>
        <w:tc>
          <w:tcPr>
            <w:tcW w:w="1771" w:type="dxa"/>
            <w:tcBorders>
              <w:top w:val="nil"/>
              <w:left w:val="nil"/>
              <w:bottom w:val="single" w:sz="4" w:space="0" w:color="auto"/>
              <w:right w:val="single" w:sz="4" w:space="0" w:color="auto"/>
            </w:tcBorders>
            <w:shd w:val="clear" w:color="000000" w:fill="F2DCDB"/>
            <w:noWrap/>
            <w:vAlign w:val="bottom"/>
            <w:hideMark/>
          </w:tcPr>
          <w:p w:rsidR="00F4352B" w:rsidRPr="00D31146" w:rsidRDefault="00F4352B" w:rsidP="00CB34A5">
            <w:pPr>
              <w:spacing w:after="0" w:line="240" w:lineRule="auto"/>
              <w:jc w:val="center"/>
              <w:rPr>
                <w:rFonts w:ascii="Arial" w:eastAsia="Times New Roman" w:hAnsi="Arial" w:cs="Arial"/>
                <w:b/>
                <w:bCs/>
                <w:color w:val="000000"/>
                <w:sz w:val="18"/>
                <w:szCs w:val="18"/>
                <w:lang w:eastAsia="es-CR"/>
              </w:rPr>
            </w:pPr>
            <w:r w:rsidRPr="00D31146">
              <w:rPr>
                <w:rFonts w:ascii="Arial" w:eastAsia="Times New Roman" w:hAnsi="Arial" w:cs="Arial"/>
                <w:b/>
                <w:bCs/>
                <w:color w:val="000000"/>
                <w:sz w:val="18"/>
                <w:szCs w:val="18"/>
                <w:lang w:eastAsia="es-CR"/>
              </w:rPr>
              <w:t>Monto</w:t>
            </w:r>
          </w:p>
        </w:tc>
        <w:tc>
          <w:tcPr>
            <w:tcW w:w="5529" w:type="dxa"/>
            <w:tcBorders>
              <w:top w:val="nil"/>
              <w:left w:val="nil"/>
              <w:bottom w:val="single" w:sz="4" w:space="0" w:color="auto"/>
              <w:right w:val="nil"/>
            </w:tcBorders>
            <w:shd w:val="clear" w:color="000000" w:fill="F2DCDB"/>
            <w:noWrap/>
            <w:vAlign w:val="bottom"/>
            <w:hideMark/>
          </w:tcPr>
          <w:p w:rsidR="00F4352B" w:rsidRPr="00D31146" w:rsidRDefault="00F4352B" w:rsidP="00CB34A5">
            <w:pPr>
              <w:spacing w:after="0" w:line="240" w:lineRule="auto"/>
              <w:jc w:val="center"/>
              <w:rPr>
                <w:rFonts w:ascii="Arial" w:eastAsia="Times New Roman" w:hAnsi="Arial" w:cs="Arial"/>
                <w:b/>
                <w:bCs/>
                <w:color w:val="000000"/>
                <w:sz w:val="18"/>
                <w:szCs w:val="18"/>
                <w:lang w:eastAsia="es-CR"/>
              </w:rPr>
            </w:pPr>
            <w:r w:rsidRPr="00D31146">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D31146" w:rsidRDefault="00F4352B" w:rsidP="00CB34A5">
            <w:pPr>
              <w:spacing w:after="0" w:line="240" w:lineRule="auto"/>
              <w:jc w:val="center"/>
              <w:rPr>
                <w:rFonts w:ascii="Arial" w:eastAsia="Times New Roman" w:hAnsi="Arial" w:cs="Arial"/>
                <w:b/>
                <w:bCs/>
                <w:color w:val="000000"/>
                <w:sz w:val="18"/>
                <w:szCs w:val="18"/>
                <w:lang w:eastAsia="es-CR"/>
              </w:rPr>
            </w:pPr>
            <w:r w:rsidRPr="00D31146">
              <w:rPr>
                <w:rFonts w:ascii="Arial" w:eastAsia="Times New Roman" w:hAnsi="Arial" w:cs="Arial"/>
                <w:b/>
                <w:bCs/>
                <w:color w:val="000000"/>
                <w:sz w:val="18"/>
                <w:szCs w:val="18"/>
                <w:lang w:eastAsia="es-CR"/>
              </w:rPr>
              <w:t>Objetivo</w:t>
            </w:r>
          </w:p>
        </w:tc>
        <w:tc>
          <w:tcPr>
            <w:tcW w:w="1134" w:type="dxa"/>
            <w:tcBorders>
              <w:top w:val="nil"/>
              <w:left w:val="nil"/>
              <w:bottom w:val="single" w:sz="4" w:space="0" w:color="auto"/>
              <w:right w:val="single" w:sz="4" w:space="0" w:color="auto"/>
            </w:tcBorders>
            <w:shd w:val="clear" w:color="000000" w:fill="F2DCDB"/>
            <w:noWrap/>
            <w:vAlign w:val="bottom"/>
            <w:hideMark/>
          </w:tcPr>
          <w:p w:rsidR="00F4352B" w:rsidRPr="00D31146" w:rsidRDefault="00F4352B" w:rsidP="00CB34A5">
            <w:pPr>
              <w:spacing w:after="0" w:line="240" w:lineRule="auto"/>
              <w:jc w:val="center"/>
              <w:rPr>
                <w:rFonts w:ascii="Arial" w:eastAsia="Times New Roman" w:hAnsi="Arial" w:cs="Arial"/>
                <w:b/>
                <w:bCs/>
                <w:color w:val="000000"/>
                <w:sz w:val="18"/>
                <w:szCs w:val="18"/>
                <w:lang w:eastAsia="es-CR"/>
              </w:rPr>
            </w:pPr>
            <w:r w:rsidRPr="00D31146">
              <w:rPr>
                <w:rFonts w:ascii="Arial" w:eastAsia="Times New Roman" w:hAnsi="Arial" w:cs="Arial"/>
                <w:b/>
                <w:bCs/>
                <w:color w:val="000000"/>
                <w:sz w:val="18"/>
                <w:szCs w:val="18"/>
                <w:lang w:eastAsia="es-CR"/>
              </w:rPr>
              <w:t>Meta</w:t>
            </w:r>
          </w:p>
        </w:tc>
        <w:tc>
          <w:tcPr>
            <w:tcW w:w="1172" w:type="dxa"/>
            <w:tcBorders>
              <w:top w:val="nil"/>
              <w:left w:val="nil"/>
              <w:bottom w:val="single" w:sz="4" w:space="0" w:color="auto"/>
              <w:right w:val="single" w:sz="4" w:space="0" w:color="auto"/>
            </w:tcBorders>
            <w:shd w:val="clear" w:color="000000" w:fill="F2DCDB"/>
            <w:noWrap/>
            <w:vAlign w:val="bottom"/>
            <w:hideMark/>
          </w:tcPr>
          <w:p w:rsidR="00F4352B" w:rsidRPr="00D31146" w:rsidRDefault="00F4352B" w:rsidP="00CB34A5">
            <w:pPr>
              <w:spacing w:after="0" w:line="240" w:lineRule="auto"/>
              <w:jc w:val="center"/>
              <w:rPr>
                <w:rFonts w:ascii="Arial" w:eastAsia="Times New Roman" w:hAnsi="Arial" w:cs="Arial"/>
                <w:b/>
                <w:bCs/>
                <w:color w:val="000000"/>
                <w:sz w:val="18"/>
                <w:szCs w:val="18"/>
                <w:lang w:eastAsia="es-CR"/>
              </w:rPr>
            </w:pPr>
            <w:r w:rsidRPr="00D31146">
              <w:rPr>
                <w:rFonts w:ascii="Arial" w:eastAsia="Times New Roman" w:hAnsi="Arial" w:cs="Arial"/>
                <w:b/>
                <w:bCs/>
                <w:color w:val="000000"/>
                <w:sz w:val="18"/>
                <w:szCs w:val="18"/>
                <w:lang w:eastAsia="es-CR"/>
              </w:rPr>
              <w:t>Acción</w:t>
            </w:r>
          </w:p>
        </w:tc>
      </w:tr>
      <w:tr w:rsidR="00F4352B" w:rsidRPr="00D31146" w:rsidTr="00F55ACC">
        <w:trPr>
          <w:trHeight w:val="1766"/>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D31146" w:rsidRDefault="00F4352B" w:rsidP="00CB34A5">
            <w:pPr>
              <w:spacing w:after="0" w:line="240" w:lineRule="auto"/>
              <w:rPr>
                <w:rFonts w:ascii="Arial" w:eastAsia="Times New Roman" w:hAnsi="Arial" w:cs="Arial"/>
                <w:sz w:val="20"/>
                <w:szCs w:val="20"/>
                <w:lang w:eastAsia="es-CR"/>
              </w:rPr>
            </w:pPr>
            <w:r w:rsidRPr="00D31146">
              <w:rPr>
                <w:rFonts w:ascii="Arial" w:eastAsia="Times New Roman" w:hAnsi="Arial" w:cs="Arial"/>
                <w:sz w:val="20"/>
                <w:szCs w:val="20"/>
                <w:lang w:eastAsia="es-CR"/>
              </w:rPr>
              <w:t>1.03.02 Publicidad y propaganda</w:t>
            </w:r>
          </w:p>
        </w:tc>
        <w:tc>
          <w:tcPr>
            <w:tcW w:w="1771" w:type="dxa"/>
            <w:tcBorders>
              <w:top w:val="nil"/>
              <w:left w:val="nil"/>
              <w:bottom w:val="single" w:sz="4" w:space="0" w:color="auto"/>
              <w:right w:val="single" w:sz="4" w:space="0" w:color="auto"/>
            </w:tcBorders>
            <w:shd w:val="clear" w:color="auto" w:fill="auto"/>
            <w:vAlign w:val="center"/>
            <w:hideMark/>
          </w:tcPr>
          <w:p w:rsidR="00F4352B" w:rsidRPr="00D31146" w:rsidRDefault="00F4352B" w:rsidP="00CB34A5">
            <w:pPr>
              <w:spacing w:after="0" w:line="240" w:lineRule="auto"/>
              <w:jc w:val="right"/>
              <w:rPr>
                <w:rFonts w:ascii="Arial" w:eastAsia="Times New Roman" w:hAnsi="Arial" w:cs="Arial"/>
                <w:sz w:val="20"/>
                <w:szCs w:val="20"/>
                <w:lang w:eastAsia="es-CR"/>
              </w:rPr>
            </w:pPr>
            <w:r w:rsidRPr="00D31146">
              <w:rPr>
                <w:rFonts w:ascii="Arial" w:eastAsia="Times New Roman" w:hAnsi="Arial" w:cs="Arial"/>
                <w:sz w:val="20"/>
                <w:szCs w:val="20"/>
                <w:lang w:eastAsia="es-CR"/>
              </w:rPr>
              <w:t xml:space="preserve">            6,000,000.00 </w:t>
            </w:r>
          </w:p>
        </w:tc>
        <w:tc>
          <w:tcPr>
            <w:tcW w:w="5529" w:type="dxa"/>
            <w:tcBorders>
              <w:top w:val="nil"/>
              <w:left w:val="nil"/>
              <w:bottom w:val="single" w:sz="4" w:space="0" w:color="auto"/>
              <w:right w:val="single" w:sz="4" w:space="0" w:color="auto"/>
            </w:tcBorders>
            <w:shd w:val="clear" w:color="auto" w:fill="auto"/>
            <w:vAlign w:val="center"/>
            <w:hideMark/>
          </w:tcPr>
          <w:p w:rsidR="00F4352B" w:rsidRPr="00D31146" w:rsidRDefault="00F4352B" w:rsidP="00F4352B">
            <w:pPr>
              <w:spacing w:after="0" w:line="240" w:lineRule="auto"/>
              <w:jc w:val="both"/>
              <w:rPr>
                <w:rFonts w:ascii="Arial" w:eastAsia="Times New Roman" w:hAnsi="Arial" w:cs="Arial"/>
                <w:sz w:val="20"/>
                <w:szCs w:val="20"/>
                <w:lang w:eastAsia="es-CR"/>
              </w:rPr>
            </w:pPr>
            <w:r w:rsidRPr="00D31146">
              <w:rPr>
                <w:rFonts w:ascii="Arial" w:eastAsia="Times New Roman" w:hAnsi="Arial" w:cs="Arial"/>
                <w:sz w:val="20"/>
                <w:szCs w:val="20"/>
                <w:lang w:eastAsia="es-CR"/>
              </w:rPr>
              <w:t xml:space="preserve">Implementar las tácticas  de divulgación y proyección de la marca por medio de artículos promocionales, producciones audiovisuales, murales, rotulación interna y externa. que promuevan la imagen institucional con distintivos y </w:t>
            </w:r>
            <w:r w:rsidR="009F66C9" w:rsidRPr="00D31146">
              <w:rPr>
                <w:rFonts w:ascii="Arial" w:eastAsia="Times New Roman" w:hAnsi="Arial" w:cs="Arial"/>
                <w:sz w:val="20"/>
                <w:szCs w:val="20"/>
                <w:lang w:eastAsia="es-CR"/>
              </w:rPr>
              <w:t>logos, entre</w:t>
            </w:r>
            <w:r w:rsidRPr="00D31146">
              <w:rPr>
                <w:rFonts w:ascii="Arial" w:eastAsia="Times New Roman" w:hAnsi="Arial" w:cs="Arial"/>
                <w:sz w:val="20"/>
                <w:szCs w:val="20"/>
                <w:lang w:eastAsia="es-CR"/>
              </w:rPr>
              <w:t xml:space="preserve"> lo que se incluye; libretas, lapiceros, separadores de libros, llaveros, portavasos, u otros,  </w:t>
            </w:r>
          </w:p>
        </w:tc>
        <w:tc>
          <w:tcPr>
            <w:tcW w:w="1559" w:type="dxa"/>
            <w:tcBorders>
              <w:top w:val="nil"/>
              <w:left w:val="nil"/>
              <w:bottom w:val="single" w:sz="4" w:space="0" w:color="auto"/>
              <w:right w:val="single" w:sz="4" w:space="0" w:color="auto"/>
            </w:tcBorders>
            <w:shd w:val="clear" w:color="auto" w:fill="auto"/>
            <w:vAlign w:val="center"/>
            <w:hideMark/>
          </w:tcPr>
          <w:p w:rsidR="00F4352B" w:rsidRPr="00D31146" w:rsidRDefault="00F4352B" w:rsidP="00CB34A5">
            <w:pPr>
              <w:spacing w:after="0" w:line="240" w:lineRule="auto"/>
              <w:jc w:val="center"/>
              <w:rPr>
                <w:rFonts w:ascii="Arial" w:eastAsia="Times New Roman" w:hAnsi="Arial" w:cs="Arial"/>
                <w:sz w:val="20"/>
                <w:szCs w:val="20"/>
                <w:lang w:eastAsia="es-CR"/>
              </w:rPr>
            </w:pPr>
            <w:r w:rsidRPr="00D31146">
              <w:rPr>
                <w:rFonts w:ascii="Arial" w:eastAsia="Times New Roman" w:hAnsi="Arial" w:cs="Arial"/>
                <w:sz w:val="20"/>
                <w:szCs w:val="20"/>
                <w:lang w:eastAsia="es-CR"/>
              </w:rPr>
              <w:t>3. Comunicación Estratégica</w:t>
            </w:r>
          </w:p>
        </w:tc>
        <w:tc>
          <w:tcPr>
            <w:tcW w:w="1134" w:type="dxa"/>
            <w:tcBorders>
              <w:top w:val="nil"/>
              <w:left w:val="nil"/>
              <w:bottom w:val="single" w:sz="4" w:space="0" w:color="auto"/>
              <w:right w:val="single" w:sz="4" w:space="0" w:color="auto"/>
            </w:tcBorders>
            <w:shd w:val="clear" w:color="auto" w:fill="auto"/>
            <w:noWrap/>
            <w:vAlign w:val="center"/>
            <w:hideMark/>
          </w:tcPr>
          <w:p w:rsidR="00F4352B" w:rsidRPr="00D31146" w:rsidRDefault="00F4352B" w:rsidP="00CB34A5">
            <w:pPr>
              <w:spacing w:after="0" w:line="240" w:lineRule="auto"/>
              <w:jc w:val="center"/>
              <w:rPr>
                <w:rFonts w:ascii="Arial" w:eastAsia="Times New Roman" w:hAnsi="Arial" w:cs="Arial"/>
                <w:sz w:val="20"/>
                <w:szCs w:val="20"/>
                <w:lang w:eastAsia="es-CR"/>
              </w:rPr>
            </w:pPr>
            <w:r w:rsidRPr="00D31146">
              <w:rPr>
                <w:rFonts w:ascii="Arial" w:eastAsia="Times New Roman" w:hAnsi="Arial" w:cs="Arial"/>
                <w:sz w:val="20"/>
                <w:szCs w:val="20"/>
                <w:lang w:eastAsia="es-CR"/>
              </w:rPr>
              <w:t>3.3.2.1</w:t>
            </w:r>
          </w:p>
        </w:tc>
        <w:tc>
          <w:tcPr>
            <w:tcW w:w="1172" w:type="dxa"/>
            <w:tcBorders>
              <w:top w:val="nil"/>
              <w:left w:val="nil"/>
              <w:bottom w:val="single" w:sz="4" w:space="0" w:color="auto"/>
              <w:right w:val="single" w:sz="4" w:space="0" w:color="auto"/>
            </w:tcBorders>
            <w:shd w:val="clear" w:color="auto" w:fill="auto"/>
            <w:noWrap/>
            <w:vAlign w:val="center"/>
            <w:hideMark/>
          </w:tcPr>
          <w:p w:rsidR="00F4352B" w:rsidRPr="00D31146" w:rsidRDefault="00F4352B" w:rsidP="00CB34A5">
            <w:pPr>
              <w:spacing w:after="0" w:line="240" w:lineRule="auto"/>
              <w:jc w:val="center"/>
              <w:rPr>
                <w:rFonts w:ascii="Arial" w:eastAsia="Times New Roman" w:hAnsi="Arial" w:cs="Arial"/>
                <w:sz w:val="20"/>
                <w:szCs w:val="20"/>
                <w:lang w:eastAsia="es-CR"/>
              </w:rPr>
            </w:pPr>
            <w:r w:rsidRPr="00D31146">
              <w:rPr>
                <w:rFonts w:ascii="Arial" w:eastAsia="Times New Roman" w:hAnsi="Arial" w:cs="Arial"/>
                <w:sz w:val="20"/>
                <w:szCs w:val="20"/>
                <w:lang w:eastAsia="es-CR"/>
              </w:rPr>
              <w:t>3.3.2.1.2</w:t>
            </w:r>
          </w:p>
        </w:tc>
      </w:tr>
      <w:tr w:rsidR="00F4352B" w:rsidRPr="00D31146" w:rsidTr="00F55ACC">
        <w:trPr>
          <w:trHeight w:val="153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D31146" w:rsidRDefault="00F4352B" w:rsidP="00CB34A5">
            <w:pPr>
              <w:spacing w:after="0" w:line="240" w:lineRule="auto"/>
              <w:rPr>
                <w:rFonts w:ascii="Arial" w:eastAsia="Times New Roman" w:hAnsi="Arial" w:cs="Arial"/>
                <w:sz w:val="20"/>
                <w:szCs w:val="20"/>
                <w:lang w:eastAsia="es-CR"/>
              </w:rPr>
            </w:pPr>
            <w:r w:rsidRPr="00D31146">
              <w:rPr>
                <w:rFonts w:ascii="Arial" w:eastAsia="Times New Roman" w:hAnsi="Arial" w:cs="Arial"/>
                <w:sz w:val="20"/>
                <w:szCs w:val="20"/>
                <w:lang w:eastAsia="es-CR"/>
              </w:rPr>
              <w:t>1.03.02 Publicidad y propaganda</w:t>
            </w:r>
          </w:p>
        </w:tc>
        <w:tc>
          <w:tcPr>
            <w:tcW w:w="1771" w:type="dxa"/>
            <w:tcBorders>
              <w:top w:val="nil"/>
              <w:left w:val="nil"/>
              <w:bottom w:val="single" w:sz="4" w:space="0" w:color="auto"/>
              <w:right w:val="single" w:sz="4" w:space="0" w:color="auto"/>
            </w:tcBorders>
            <w:shd w:val="clear" w:color="auto" w:fill="auto"/>
            <w:vAlign w:val="center"/>
            <w:hideMark/>
          </w:tcPr>
          <w:p w:rsidR="00F4352B" w:rsidRPr="00D31146" w:rsidRDefault="00F4352B" w:rsidP="00CB34A5">
            <w:pPr>
              <w:spacing w:after="0" w:line="240" w:lineRule="auto"/>
              <w:jc w:val="right"/>
              <w:rPr>
                <w:rFonts w:ascii="Arial" w:eastAsia="Times New Roman" w:hAnsi="Arial" w:cs="Arial"/>
                <w:sz w:val="20"/>
                <w:szCs w:val="20"/>
                <w:lang w:eastAsia="es-CR"/>
              </w:rPr>
            </w:pPr>
            <w:r w:rsidRPr="00D31146">
              <w:rPr>
                <w:rFonts w:ascii="Arial" w:eastAsia="Times New Roman" w:hAnsi="Arial" w:cs="Arial"/>
                <w:sz w:val="20"/>
                <w:szCs w:val="20"/>
                <w:lang w:eastAsia="es-CR"/>
              </w:rPr>
              <w:t xml:space="preserve">        4,800,000.00 </w:t>
            </w:r>
          </w:p>
        </w:tc>
        <w:tc>
          <w:tcPr>
            <w:tcW w:w="5529" w:type="dxa"/>
            <w:tcBorders>
              <w:top w:val="nil"/>
              <w:left w:val="nil"/>
              <w:bottom w:val="single" w:sz="4" w:space="0" w:color="auto"/>
              <w:right w:val="single" w:sz="4" w:space="0" w:color="auto"/>
            </w:tcBorders>
            <w:shd w:val="clear" w:color="auto" w:fill="auto"/>
            <w:vAlign w:val="center"/>
            <w:hideMark/>
          </w:tcPr>
          <w:p w:rsidR="00F4352B" w:rsidRPr="00D31146" w:rsidRDefault="00F4352B" w:rsidP="00F4352B">
            <w:pPr>
              <w:spacing w:after="0" w:line="240" w:lineRule="auto"/>
              <w:jc w:val="both"/>
              <w:rPr>
                <w:rFonts w:ascii="Arial" w:eastAsia="Times New Roman" w:hAnsi="Arial" w:cs="Arial"/>
                <w:sz w:val="20"/>
                <w:szCs w:val="20"/>
                <w:lang w:eastAsia="es-CR"/>
              </w:rPr>
            </w:pPr>
            <w:r w:rsidRPr="00D31146">
              <w:rPr>
                <w:rFonts w:ascii="Arial" w:eastAsia="Times New Roman" w:hAnsi="Arial" w:cs="Arial"/>
                <w:sz w:val="20"/>
                <w:szCs w:val="20"/>
                <w:lang w:eastAsia="es-CR"/>
              </w:rPr>
              <w:t xml:space="preserve">Desarrollar el programa de capacitación de la gestión empresarial brindando materiales promocionales, que promuevan la imagen institucional con distintivos y </w:t>
            </w:r>
            <w:r w:rsidR="009F66C9" w:rsidRPr="00D31146">
              <w:rPr>
                <w:rFonts w:ascii="Arial" w:eastAsia="Times New Roman" w:hAnsi="Arial" w:cs="Arial"/>
                <w:sz w:val="20"/>
                <w:szCs w:val="20"/>
                <w:lang w:eastAsia="es-CR"/>
              </w:rPr>
              <w:t>logos, entre</w:t>
            </w:r>
            <w:r w:rsidRPr="00D31146">
              <w:rPr>
                <w:rFonts w:ascii="Arial" w:eastAsia="Times New Roman" w:hAnsi="Arial" w:cs="Arial"/>
                <w:sz w:val="20"/>
                <w:szCs w:val="20"/>
                <w:lang w:eastAsia="es-CR"/>
              </w:rPr>
              <w:t xml:space="preserve"> lo que se incluye; libretas, lapiceros, separadores de libros, llaveros, portavasos, u otros,  según estimado de 2000 participantes</w:t>
            </w:r>
          </w:p>
        </w:tc>
        <w:tc>
          <w:tcPr>
            <w:tcW w:w="1559" w:type="dxa"/>
            <w:tcBorders>
              <w:top w:val="nil"/>
              <w:left w:val="nil"/>
              <w:bottom w:val="single" w:sz="4" w:space="0" w:color="auto"/>
              <w:right w:val="single" w:sz="4" w:space="0" w:color="auto"/>
            </w:tcBorders>
            <w:shd w:val="clear" w:color="auto" w:fill="auto"/>
            <w:vAlign w:val="center"/>
            <w:hideMark/>
          </w:tcPr>
          <w:p w:rsidR="00F4352B" w:rsidRPr="00D31146" w:rsidRDefault="00F4352B" w:rsidP="00CB34A5">
            <w:pPr>
              <w:spacing w:after="0" w:line="240" w:lineRule="auto"/>
              <w:jc w:val="center"/>
              <w:rPr>
                <w:rFonts w:ascii="Arial" w:eastAsia="Times New Roman" w:hAnsi="Arial" w:cs="Arial"/>
                <w:color w:val="000000"/>
                <w:sz w:val="20"/>
                <w:szCs w:val="20"/>
                <w:lang w:eastAsia="es-CR"/>
              </w:rPr>
            </w:pPr>
            <w:r w:rsidRPr="00D31146">
              <w:rPr>
                <w:rFonts w:ascii="Arial" w:eastAsia="Times New Roman" w:hAnsi="Arial" w:cs="Arial"/>
                <w:color w:val="000000"/>
                <w:sz w:val="20"/>
                <w:szCs w:val="20"/>
                <w:lang w:eastAsia="es-CR"/>
              </w:rPr>
              <w:t>1.Gestión Institucional</w:t>
            </w:r>
          </w:p>
        </w:tc>
        <w:tc>
          <w:tcPr>
            <w:tcW w:w="1134" w:type="dxa"/>
            <w:tcBorders>
              <w:top w:val="nil"/>
              <w:left w:val="nil"/>
              <w:bottom w:val="single" w:sz="4" w:space="0" w:color="auto"/>
              <w:right w:val="single" w:sz="4" w:space="0" w:color="auto"/>
            </w:tcBorders>
            <w:shd w:val="clear" w:color="auto" w:fill="auto"/>
            <w:vAlign w:val="center"/>
            <w:hideMark/>
          </w:tcPr>
          <w:p w:rsidR="00F4352B" w:rsidRPr="00D31146" w:rsidRDefault="00F4352B" w:rsidP="00CB34A5">
            <w:pPr>
              <w:spacing w:after="0" w:line="240" w:lineRule="auto"/>
              <w:jc w:val="center"/>
              <w:rPr>
                <w:rFonts w:ascii="Arial" w:eastAsia="Times New Roman" w:hAnsi="Arial" w:cs="Arial"/>
                <w:sz w:val="20"/>
                <w:szCs w:val="20"/>
                <w:lang w:eastAsia="es-CR"/>
              </w:rPr>
            </w:pPr>
            <w:r w:rsidRPr="00D31146">
              <w:rPr>
                <w:rFonts w:ascii="Arial" w:eastAsia="Times New Roman" w:hAnsi="Arial" w:cs="Arial"/>
                <w:sz w:val="20"/>
                <w:szCs w:val="20"/>
                <w:lang w:eastAsia="es-CR"/>
              </w:rPr>
              <w:t xml:space="preserve">3.1.2.5 </w:t>
            </w:r>
          </w:p>
        </w:tc>
        <w:tc>
          <w:tcPr>
            <w:tcW w:w="1172" w:type="dxa"/>
            <w:tcBorders>
              <w:top w:val="nil"/>
              <w:left w:val="nil"/>
              <w:bottom w:val="single" w:sz="4" w:space="0" w:color="auto"/>
              <w:right w:val="single" w:sz="4" w:space="0" w:color="auto"/>
            </w:tcBorders>
            <w:shd w:val="clear" w:color="auto" w:fill="auto"/>
            <w:vAlign w:val="center"/>
            <w:hideMark/>
          </w:tcPr>
          <w:p w:rsidR="00F4352B" w:rsidRPr="00D31146" w:rsidRDefault="00F4352B" w:rsidP="00CB34A5">
            <w:pPr>
              <w:spacing w:after="0" w:line="240" w:lineRule="auto"/>
              <w:jc w:val="center"/>
              <w:rPr>
                <w:rFonts w:ascii="Arial" w:eastAsia="Times New Roman" w:hAnsi="Arial" w:cs="Arial"/>
                <w:sz w:val="20"/>
                <w:szCs w:val="20"/>
                <w:lang w:eastAsia="es-CR"/>
              </w:rPr>
            </w:pPr>
            <w:r w:rsidRPr="00D31146">
              <w:rPr>
                <w:rFonts w:ascii="Arial" w:eastAsia="Times New Roman" w:hAnsi="Arial" w:cs="Arial"/>
                <w:sz w:val="20"/>
                <w:szCs w:val="20"/>
                <w:lang w:eastAsia="es-CR"/>
              </w:rPr>
              <w:t>3.1.2.5.2</w:t>
            </w:r>
          </w:p>
        </w:tc>
      </w:tr>
      <w:tr w:rsidR="00F4352B" w:rsidRPr="00D31146" w:rsidTr="00F55ACC">
        <w:trPr>
          <w:trHeight w:val="3953"/>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D31146" w:rsidRDefault="00F4352B" w:rsidP="00CB34A5">
            <w:pPr>
              <w:spacing w:after="0" w:line="240" w:lineRule="auto"/>
              <w:rPr>
                <w:rFonts w:ascii="Arial" w:eastAsia="Times New Roman" w:hAnsi="Arial" w:cs="Arial"/>
                <w:sz w:val="20"/>
                <w:szCs w:val="20"/>
                <w:lang w:eastAsia="es-CR"/>
              </w:rPr>
            </w:pPr>
            <w:r w:rsidRPr="00D31146">
              <w:rPr>
                <w:rFonts w:ascii="Arial" w:eastAsia="Times New Roman" w:hAnsi="Arial" w:cs="Arial"/>
                <w:sz w:val="20"/>
                <w:szCs w:val="20"/>
                <w:lang w:eastAsia="es-CR"/>
              </w:rPr>
              <w:t>1.03.03 Impresión, encuadernación y otros</w:t>
            </w:r>
          </w:p>
        </w:tc>
        <w:tc>
          <w:tcPr>
            <w:tcW w:w="1771" w:type="dxa"/>
            <w:tcBorders>
              <w:top w:val="nil"/>
              <w:left w:val="nil"/>
              <w:bottom w:val="single" w:sz="4" w:space="0" w:color="auto"/>
              <w:right w:val="single" w:sz="4" w:space="0" w:color="auto"/>
            </w:tcBorders>
            <w:shd w:val="clear" w:color="auto" w:fill="auto"/>
            <w:vAlign w:val="center"/>
            <w:hideMark/>
          </w:tcPr>
          <w:p w:rsidR="00F4352B" w:rsidRPr="00D31146" w:rsidRDefault="00F4352B" w:rsidP="00CB34A5">
            <w:pPr>
              <w:spacing w:after="0" w:line="240" w:lineRule="auto"/>
              <w:jc w:val="right"/>
              <w:rPr>
                <w:rFonts w:ascii="Arial" w:eastAsia="Times New Roman" w:hAnsi="Arial" w:cs="Arial"/>
                <w:sz w:val="20"/>
                <w:szCs w:val="20"/>
                <w:lang w:eastAsia="es-CR"/>
              </w:rPr>
            </w:pPr>
            <w:r w:rsidRPr="00D31146">
              <w:rPr>
                <w:rFonts w:ascii="Arial" w:eastAsia="Times New Roman" w:hAnsi="Arial" w:cs="Arial"/>
                <w:sz w:val="20"/>
                <w:szCs w:val="20"/>
                <w:lang w:eastAsia="es-CR"/>
              </w:rPr>
              <w:t xml:space="preserve">            4,500,000.00 </w:t>
            </w:r>
          </w:p>
        </w:tc>
        <w:tc>
          <w:tcPr>
            <w:tcW w:w="5529" w:type="dxa"/>
            <w:tcBorders>
              <w:top w:val="nil"/>
              <w:left w:val="nil"/>
              <w:bottom w:val="single" w:sz="4" w:space="0" w:color="auto"/>
              <w:right w:val="single" w:sz="4" w:space="0" w:color="auto"/>
            </w:tcBorders>
            <w:shd w:val="clear" w:color="auto" w:fill="auto"/>
            <w:vAlign w:val="center"/>
            <w:hideMark/>
          </w:tcPr>
          <w:p w:rsidR="00F4352B" w:rsidRPr="00D31146" w:rsidRDefault="00F4352B" w:rsidP="00F4352B">
            <w:pPr>
              <w:spacing w:after="0" w:line="240" w:lineRule="auto"/>
              <w:jc w:val="both"/>
              <w:rPr>
                <w:rFonts w:ascii="Arial" w:eastAsia="Times New Roman" w:hAnsi="Arial" w:cs="Arial"/>
                <w:sz w:val="20"/>
                <w:szCs w:val="20"/>
                <w:lang w:eastAsia="es-CR"/>
              </w:rPr>
            </w:pPr>
            <w:r w:rsidRPr="00D31146">
              <w:rPr>
                <w:rFonts w:ascii="Arial" w:eastAsia="Times New Roman" w:hAnsi="Arial" w:cs="Arial"/>
                <w:sz w:val="20"/>
                <w:szCs w:val="20"/>
                <w:lang w:eastAsia="es-CR"/>
              </w:rPr>
              <w:t xml:space="preserve">Desarrollar los  procesos formativos dirigidos al personal  operativo del Cuerpo de Bomberos, por medio de 2000 cupos  disponibles en actividades de capacitación, en las que exista disponibilidad operativa, para ajustar los perfiles de los puestos con los funcionarios que los requieren, a través de un Programa Anual de Capacitación. Con el fin de dotar al personal que participa en cursos y el proceso de Inducción de </w:t>
            </w:r>
            <w:r w:rsidRPr="00D31146">
              <w:rPr>
                <w:rFonts w:ascii="Arial" w:eastAsia="Times New Roman" w:hAnsi="Arial" w:cs="Arial"/>
                <w:b/>
                <w:bCs/>
                <w:sz w:val="20"/>
                <w:szCs w:val="20"/>
                <w:lang w:eastAsia="es-CR"/>
              </w:rPr>
              <w:t>m</w:t>
            </w:r>
            <w:r w:rsidRPr="00D31146">
              <w:rPr>
                <w:rFonts w:ascii="Arial" w:eastAsia="Times New Roman" w:hAnsi="Arial" w:cs="Arial"/>
                <w:b/>
                <w:bCs/>
                <w:sz w:val="20"/>
                <w:szCs w:val="20"/>
                <w:u w:val="single"/>
                <w:lang w:eastAsia="es-CR"/>
              </w:rPr>
              <w:t>anuales y materiales impresos</w:t>
            </w:r>
            <w:r w:rsidRPr="00D31146">
              <w:rPr>
                <w:rFonts w:ascii="Arial" w:eastAsia="Times New Roman" w:hAnsi="Arial" w:cs="Arial"/>
                <w:b/>
                <w:bCs/>
                <w:sz w:val="20"/>
                <w:szCs w:val="20"/>
                <w:lang w:eastAsia="es-CR"/>
              </w:rPr>
              <w:t xml:space="preserve"> necesarios para el desarrollo de la actividad con un promedio de ¢1,500,00, contenido para impresión de manuales de cursos para bomberos voluntarios ¢500,000,00, atención de solicitudes de apoyo presupuestario de otras de dependencias para reproducción de materiales por medio de contrato vigente ¢1,000,000,00</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D31146" w:rsidRDefault="00F4352B" w:rsidP="00CB34A5">
            <w:pPr>
              <w:spacing w:after="0" w:line="240" w:lineRule="auto"/>
              <w:jc w:val="center"/>
              <w:rPr>
                <w:rFonts w:ascii="Arial" w:eastAsia="Times New Roman" w:hAnsi="Arial" w:cs="Arial"/>
                <w:color w:val="000000"/>
                <w:sz w:val="20"/>
                <w:szCs w:val="20"/>
                <w:lang w:eastAsia="es-CR"/>
              </w:rPr>
            </w:pPr>
            <w:r w:rsidRPr="00D31146">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noWrap/>
            <w:vAlign w:val="center"/>
            <w:hideMark/>
          </w:tcPr>
          <w:p w:rsidR="00F4352B" w:rsidRPr="00D31146" w:rsidRDefault="00F4352B" w:rsidP="00CB34A5">
            <w:pPr>
              <w:spacing w:after="0" w:line="240" w:lineRule="auto"/>
              <w:jc w:val="center"/>
              <w:rPr>
                <w:rFonts w:ascii="Arial" w:eastAsia="Times New Roman" w:hAnsi="Arial" w:cs="Arial"/>
                <w:sz w:val="20"/>
                <w:szCs w:val="20"/>
                <w:lang w:eastAsia="es-CR"/>
              </w:rPr>
            </w:pPr>
            <w:r w:rsidRPr="00D31146">
              <w:rPr>
                <w:rFonts w:ascii="Arial" w:eastAsia="Times New Roman" w:hAnsi="Arial" w:cs="Arial"/>
                <w:sz w:val="20"/>
                <w:szCs w:val="20"/>
                <w:lang w:eastAsia="es-CR"/>
              </w:rPr>
              <w:t xml:space="preserve"> 3.2.5.15</w:t>
            </w:r>
          </w:p>
        </w:tc>
        <w:tc>
          <w:tcPr>
            <w:tcW w:w="1172" w:type="dxa"/>
            <w:tcBorders>
              <w:top w:val="nil"/>
              <w:left w:val="nil"/>
              <w:bottom w:val="single" w:sz="4" w:space="0" w:color="auto"/>
              <w:right w:val="single" w:sz="4" w:space="0" w:color="auto"/>
            </w:tcBorders>
            <w:shd w:val="clear" w:color="auto" w:fill="auto"/>
            <w:noWrap/>
            <w:vAlign w:val="center"/>
            <w:hideMark/>
          </w:tcPr>
          <w:p w:rsidR="00F4352B" w:rsidRPr="00D31146" w:rsidRDefault="00F4352B" w:rsidP="00CB34A5">
            <w:pPr>
              <w:spacing w:after="0" w:line="240" w:lineRule="auto"/>
              <w:jc w:val="center"/>
              <w:rPr>
                <w:rFonts w:ascii="Arial" w:eastAsia="Times New Roman" w:hAnsi="Arial" w:cs="Arial"/>
                <w:sz w:val="20"/>
                <w:szCs w:val="20"/>
                <w:lang w:eastAsia="es-CR"/>
              </w:rPr>
            </w:pPr>
            <w:r w:rsidRPr="00D31146">
              <w:rPr>
                <w:rFonts w:ascii="Arial" w:eastAsia="Times New Roman" w:hAnsi="Arial" w:cs="Arial"/>
                <w:sz w:val="20"/>
                <w:szCs w:val="20"/>
                <w:lang w:eastAsia="es-CR"/>
              </w:rPr>
              <w:t>3.2.5.15.2</w:t>
            </w:r>
          </w:p>
        </w:tc>
      </w:tr>
    </w:tbl>
    <w:p w:rsidR="00F4352B" w:rsidRDefault="00F4352B" w:rsidP="00F4352B">
      <w:pPr>
        <w:pStyle w:val="Prrafodelista"/>
        <w:rPr>
          <w:rFonts w:ascii="Arial" w:hAnsi="Arial" w:cs="Arial"/>
          <w:sz w:val="12"/>
          <w:szCs w:val="48"/>
        </w:rPr>
      </w:pPr>
    </w:p>
    <w:p w:rsidR="00F4352B" w:rsidRPr="00F4352B" w:rsidRDefault="00F4352B" w:rsidP="00F4352B">
      <w:pPr>
        <w:rPr>
          <w:rFonts w:ascii="Arial" w:hAnsi="Arial" w:cs="Arial"/>
          <w:sz w:val="12"/>
          <w:szCs w:val="48"/>
        </w:rPr>
      </w:pPr>
    </w:p>
    <w:tbl>
      <w:tblPr>
        <w:tblW w:w="13940" w:type="dxa"/>
        <w:tblInd w:w="65" w:type="dxa"/>
        <w:tblCellMar>
          <w:left w:w="70" w:type="dxa"/>
          <w:right w:w="70" w:type="dxa"/>
        </w:tblCellMar>
        <w:tblLook w:val="04A0" w:firstRow="1" w:lastRow="0" w:firstColumn="1" w:lastColumn="0" w:noHBand="0" w:noVBand="1"/>
      </w:tblPr>
      <w:tblGrid>
        <w:gridCol w:w="2780"/>
        <w:gridCol w:w="1980"/>
        <w:gridCol w:w="5310"/>
        <w:gridCol w:w="1559"/>
        <w:gridCol w:w="1134"/>
        <w:gridCol w:w="1177"/>
      </w:tblGrid>
      <w:tr w:rsidR="00F4352B" w:rsidRPr="009C04F6" w:rsidTr="00F55ACC">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F4352B" w:rsidRPr="009C04F6" w:rsidRDefault="00F4352B" w:rsidP="00CB34A5">
            <w:pPr>
              <w:spacing w:after="0" w:line="240" w:lineRule="auto"/>
              <w:jc w:val="center"/>
              <w:rPr>
                <w:rFonts w:ascii="Arial" w:eastAsia="Times New Roman" w:hAnsi="Arial" w:cs="Arial"/>
                <w:b/>
                <w:bCs/>
                <w:color w:val="000000"/>
                <w:sz w:val="18"/>
                <w:szCs w:val="18"/>
                <w:lang w:eastAsia="es-CR"/>
              </w:rPr>
            </w:pPr>
            <w:r w:rsidRPr="009C04F6">
              <w:rPr>
                <w:rFonts w:ascii="Arial" w:eastAsia="Times New Roman" w:hAnsi="Arial" w:cs="Arial"/>
                <w:b/>
                <w:bCs/>
                <w:color w:val="000000"/>
                <w:sz w:val="18"/>
                <w:szCs w:val="18"/>
                <w:lang w:eastAsia="es-CR"/>
              </w:rPr>
              <w:lastRenderedPageBreak/>
              <w:t>Academia Nacional de Bomberos</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F4352B" w:rsidRPr="009C04F6" w:rsidRDefault="00F4352B" w:rsidP="00CB34A5">
            <w:pPr>
              <w:spacing w:after="0" w:line="240" w:lineRule="auto"/>
              <w:jc w:val="center"/>
              <w:rPr>
                <w:rFonts w:ascii="Arial" w:eastAsia="Times New Roman" w:hAnsi="Arial" w:cs="Arial"/>
                <w:b/>
                <w:bCs/>
                <w:color w:val="000000"/>
                <w:sz w:val="18"/>
                <w:szCs w:val="18"/>
                <w:lang w:eastAsia="es-CR"/>
              </w:rPr>
            </w:pPr>
            <w:r w:rsidRPr="009C04F6">
              <w:rPr>
                <w:rFonts w:ascii="Arial" w:eastAsia="Times New Roman" w:hAnsi="Arial" w:cs="Arial"/>
                <w:b/>
                <w:bCs/>
                <w:color w:val="000000"/>
                <w:sz w:val="18"/>
                <w:szCs w:val="18"/>
                <w:lang w:eastAsia="es-CR"/>
              </w:rPr>
              <w:t>Vinculación PAO</w:t>
            </w:r>
          </w:p>
        </w:tc>
      </w:tr>
      <w:tr w:rsidR="00F4352B" w:rsidRPr="009C04F6" w:rsidTr="00F55ACC">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F4352B" w:rsidRPr="009C04F6" w:rsidRDefault="00F4352B" w:rsidP="00CB34A5">
            <w:pPr>
              <w:spacing w:after="0" w:line="240" w:lineRule="auto"/>
              <w:jc w:val="center"/>
              <w:rPr>
                <w:rFonts w:ascii="Arial" w:eastAsia="Times New Roman" w:hAnsi="Arial" w:cs="Arial"/>
                <w:b/>
                <w:bCs/>
                <w:color w:val="000000"/>
                <w:sz w:val="18"/>
                <w:szCs w:val="18"/>
                <w:lang w:eastAsia="es-CR"/>
              </w:rPr>
            </w:pPr>
            <w:r w:rsidRPr="009C04F6">
              <w:rPr>
                <w:rFonts w:ascii="Arial" w:eastAsia="Times New Roman" w:hAnsi="Arial" w:cs="Arial"/>
                <w:b/>
                <w:bCs/>
                <w:color w:val="000000"/>
                <w:sz w:val="18"/>
                <w:szCs w:val="18"/>
                <w:lang w:eastAsia="es-CR"/>
              </w:rPr>
              <w:t>1. SERVICIOS</w:t>
            </w: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rsidR="00F4352B" w:rsidRPr="009C04F6" w:rsidRDefault="00F4352B" w:rsidP="00CB34A5">
            <w:pPr>
              <w:spacing w:after="0" w:line="240" w:lineRule="auto"/>
              <w:rPr>
                <w:rFonts w:ascii="Arial" w:eastAsia="Times New Roman" w:hAnsi="Arial" w:cs="Arial"/>
                <w:b/>
                <w:bCs/>
                <w:color w:val="000000"/>
                <w:sz w:val="18"/>
                <w:szCs w:val="18"/>
                <w:lang w:eastAsia="es-CR"/>
              </w:rPr>
            </w:pPr>
          </w:p>
        </w:tc>
      </w:tr>
      <w:tr w:rsidR="00F4352B" w:rsidRPr="009C04F6" w:rsidTr="00F55ACC">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9C04F6" w:rsidRDefault="00F4352B" w:rsidP="00CB34A5">
            <w:pPr>
              <w:spacing w:after="0" w:line="240" w:lineRule="auto"/>
              <w:jc w:val="center"/>
              <w:rPr>
                <w:rFonts w:ascii="Arial" w:eastAsia="Times New Roman" w:hAnsi="Arial" w:cs="Arial"/>
                <w:b/>
                <w:bCs/>
                <w:color w:val="000000"/>
                <w:sz w:val="18"/>
                <w:szCs w:val="18"/>
                <w:lang w:eastAsia="es-CR"/>
              </w:rPr>
            </w:pPr>
            <w:proofErr w:type="spellStart"/>
            <w:r w:rsidRPr="009C04F6">
              <w:rPr>
                <w:rFonts w:ascii="Arial" w:eastAsia="Times New Roman" w:hAnsi="Arial" w:cs="Arial"/>
                <w:b/>
                <w:bCs/>
                <w:color w:val="000000"/>
                <w:sz w:val="18"/>
                <w:szCs w:val="18"/>
                <w:lang w:eastAsia="es-CR"/>
              </w:rPr>
              <w:t>Subpartida</w:t>
            </w:r>
            <w:proofErr w:type="spellEnd"/>
            <w:r w:rsidRPr="009C04F6">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F4352B" w:rsidRPr="009C04F6" w:rsidRDefault="00F4352B" w:rsidP="00CB34A5">
            <w:pPr>
              <w:spacing w:after="0" w:line="240" w:lineRule="auto"/>
              <w:jc w:val="center"/>
              <w:rPr>
                <w:rFonts w:ascii="Arial" w:eastAsia="Times New Roman" w:hAnsi="Arial" w:cs="Arial"/>
                <w:b/>
                <w:bCs/>
                <w:color w:val="000000"/>
                <w:sz w:val="18"/>
                <w:szCs w:val="18"/>
                <w:lang w:eastAsia="es-CR"/>
              </w:rPr>
            </w:pPr>
            <w:r w:rsidRPr="009C04F6">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F4352B" w:rsidRPr="009C04F6" w:rsidRDefault="00F4352B" w:rsidP="00CB34A5">
            <w:pPr>
              <w:spacing w:after="0" w:line="240" w:lineRule="auto"/>
              <w:jc w:val="center"/>
              <w:rPr>
                <w:rFonts w:ascii="Arial" w:eastAsia="Times New Roman" w:hAnsi="Arial" w:cs="Arial"/>
                <w:b/>
                <w:bCs/>
                <w:color w:val="000000"/>
                <w:sz w:val="18"/>
                <w:szCs w:val="18"/>
                <w:lang w:eastAsia="es-CR"/>
              </w:rPr>
            </w:pPr>
            <w:r w:rsidRPr="009C04F6">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9C04F6" w:rsidRDefault="00F4352B" w:rsidP="00CB34A5">
            <w:pPr>
              <w:spacing w:after="0" w:line="240" w:lineRule="auto"/>
              <w:jc w:val="center"/>
              <w:rPr>
                <w:rFonts w:ascii="Arial" w:eastAsia="Times New Roman" w:hAnsi="Arial" w:cs="Arial"/>
                <w:b/>
                <w:bCs/>
                <w:color w:val="000000"/>
                <w:sz w:val="18"/>
                <w:szCs w:val="18"/>
                <w:lang w:eastAsia="es-CR"/>
              </w:rPr>
            </w:pPr>
            <w:r w:rsidRPr="009C04F6">
              <w:rPr>
                <w:rFonts w:ascii="Arial" w:eastAsia="Times New Roman" w:hAnsi="Arial" w:cs="Arial"/>
                <w:b/>
                <w:bCs/>
                <w:color w:val="000000"/>
                <w:sz w:val="18"/>
                <w:szCs w:val="18"/>
                <w:lang w:eastAsia="es-CR"/>
              </w:rPr>
              <w:t>Objetivo</w:t>
            </w:r>
          </w:p>
        </w:tc>
        <w:tc>
          <w:tcPr>
            <w:tcW w:w="1134" w:type="dxa"/>
            <w:tcBorders>
              <w:top w:val="nil"/>
              <w:left w:val="nil"/>
              <w:bottom w:val="single" w:sz="4" w:space="0" w:color="auto"/>
              <w:right w:val="single" w:sz="4" w:space="0" w:color="auto"/>
            </w:tcBorders>
            <w:shd w:val="clear" w:color="000000" w:fill="F2DCDB"/>
            <w:noWrap/>
            <w:vAlign w:val="bottom"/>
            <w:hideMark/>
          </w:tcPr>
          <w:p w:rsidR="00F4352B" w:rsidRPr="009C04F6" w:rsidRDefault="00F4352B" w:rsidP="00CB34A5">
            <w:pPr>
              <w:spacing w:after="0" w:line="240" w:lineRule="auto"/>
              <w:jc w:val="center"/>
              <w:rPr>
                <w:rFonts w:ascii="Arial" w:eastAsia="Times New Roman" w:hAnsi="Arial" w:cs="Arial"/>
                <w:b/>
                <w:bCs/>
                <w:color w:val="000000"/>
                <w:sz w:val="18"/>
                <w:szCs w:val="18"/>
                <w:lang w:eastAsia="es-CR"/>
              </w:rPr>
            </w:pPr>
            <w:r w:rsidRPr="009C04F6">
              <w:rPr>
                <w:rFonts w:ascii="Arial" w:eastAsia="Times New Roman" w:hAnsi="Arial" w:cs="Arial"/>
                <w:b/>
                <w:bCs/>
                <w:color w:val="000000"/>
                <w:sz w:val="18"/>
                <w:szCs w:val="18"/>
                <w:lang w:eastAsia="es-CR"/>
              </w:rPr>
              <w:t>Meta</w:t>
            </w:r>
          </w:p>
        </w:tc>
        <w:tc>
          <w:tcPr>
            <w:tcW w:w="1177" w:type="dxa"/>
            <w:tcBorders>
              <w:top w:val="nil"/>
              <w:left w:val="nil"/>
              <w:bottom w:val="single" w:sz="4" w:space="0" w:color="auto"/>
              <w:right w:val="single" w:sz="4" w:space="0" w:color="auto"/>
            </w:tcBorders>
            <w:shd w:val="clear" w:color="000000" w:fill="F2DCDB"/>
            <w:noWrap/>
            <w:vAlign w:val="bottom"/>
            <w:hideMark/>
          </w:tcPr>
          <w:p w:rsidR="00F4352B" w:rsidRPr="009C04F6" w:rsidRDefault="00F4352B" w:rsidP="00CB34A5">
            <w:pPr>
              <w:spacing w:after="0" w:line="240" w:lineRule="auto"/>
              <w:jc w:val="center"/>
              <w:rPr>
                <w:rFonts w:ascii="Arial" w:eastAsia="Times New Roman" w:hAnsi="Arial" w:cs="Arial"/>
                <w:b/>
                <w:bCs/>
                <w:color w:val="000000"/>
                <w:sz w:val="18"/>
                <w:szCs w:val="18"/>
                <w:lang w:eastAsia="es-CR"/>
              </w:rPr>
            </w:pPr>
            <w:r w:rsidRPr="009C04F6">
              <w:rPr>
                <w:rFonts w:ascii="Arial" w:eastAsia="Times New Roman" w:hAnsi="Arial" w:cs="Arial"/>
                <w:b/>
                <w:bCs/>
                <w:color w:val="000000"/>
                <w:sz w:val="18"/>
                <w:szCs w:val="18"/>
                <w:lang w:eastAsia="es-CR"/>
              </w:rPr>
              <w:t>Acción</w:t>
            </w:r>
          </w:p>
        </w:tc>
      </w:tr>
      <w:tr w:rsidR="00F4352B" w:rsidRPr="009C04F6" w:rsidTr="00F55ACC">
        <w:trPr>
          <w:trHeight w:val="1204"/>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9C04F6" w:rsidRDefault="00F4352B" w:rsidP="00CB34A5">
            <w:pPr>
              <w:spacing w:after="0" w:line="240" w:lineRule="auto"/>
              <w:rPr>
                <w:rFonts w:ascii="Arial" w:eastAsia="Times New Roman" w:hAnsi="Arial" w:cs="Arial"/>
                <w:sz w:val="20"/>
                <w:szCs w:val="20"/>
                <w:lang w:eastAsia="es-CR"/>
              </w:rPr>
            </w:pPr>
            <w:r w:rsidRPr="009C04F6">
              <w:rPr>
                <w:rFonts w:ascii="Arial" w:eastAsia="Times New Roman" w:hAnsi="Arial" w:cs="Arial"/>
                <w:sz w:val="20"/>
                <w:szCs w:val="20"/>
                <w:lang w:eastAsia="es-CR"/>
              </w:rPr>
              <w:t>1.03.03 Impresión, encuadernación y otros</w:t>
            </w:r>
          </w:p>
        </w:tc>
        <w:tc>
          <w:tcPr>
            <w:tcW w:w="1980" w:type="dxa"/>
            <w:tcBorders>
              <w:top w:val="nil"/>
              <w:left w:val="nil"/>
              <w:bottom w:val="single" w:sz="4" w:space="0" w:color="auto"/>
              <w:right w:val="single" w:sz="4" w:space="0" w:color="auto"/>
            </w:tcBorders>
            <w:shd w:val="clear" w:color="auto" w:fill="auto"/>
            <w:vAlign w:val="center"/>
            <w:hideMark/>
          </w:tcPr>
          <w:p w:rsidR="00F4352B" w:rsidRPr="009C04F6" w:rsidRDefault="00F4352B" w:rsidP="00F55ACC">
            <w:pPr>
              <w:spacing w:after="0" w:line="240" w:lineRule="auto"/>
              <w:jc w:val="right"/>
              <w:rPr>
                <w:rFonts w:ascii="Arial" w:eastAsia="Times New Roman" w:hAnsi="Arial" w:cs="Arial"/>
                <w:sz w:val="20"/>
                <w:szCs w:val="20"/>
                <w:lang w:eastAsia="es-CR"/>
              </w:rPr>
            </w:pPr>
            <w:r w:rsidRPr="009C04F6">
              <w:rPr>
                <w:rFonts w:ascii="Arial" w:eastAsia="Times New Roman" w:hAnsi="Arial" w:cs="Arial"/>
                <w:sz w:val="20"/>
                <w:szCs w:val="20"/>
                <w:lang w:eastAsia="es-CR"/>
              </w:rPr>
              <w:t xml:space="preserve">            1,250,000.00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9C04F6" w:rsidRDefault="00F4352B" w:rsidP="00DE4319">
            <w:pPr>
              <w:spacing w:after="0" w:line="240" w:lineRule="auto"/>
              <w:jc w:val="both"/>
              <w:rPr>
                <w:rFonts w:ascii="Arial" w:eastAsia="Times New Roman" w:hAnsi="Arial" w:cs="Arial"/>
                <w:sz w:val="20"/>
                <w:szCs w:val="20"/>
                <w:lang w:eastAsia="es-CR"/>
              </w:rPr>
            </w:pPr>
            <w:r w:rsidRPr="009C04F6">
              <w:rPr>
                <w:rFonts w:ascii="Arial" w:eastAsia="Times New Roman" w:hAnsi="Arial" w:cs="Arial"/>
                <w:sz w:val="20"/>
                <w:szCs w:val="20"/>
                <w:lang w:eastAsia="es-CR"/>
              </w:rPr>
              <w:t>Cada curso que se imparte, requiere la impresión de manuales o papelería para su efectivo desarrollo, por lo que se presupuesta esta suma para cubrir esta necesidad.</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9C04F6" w:rsidRDefault="00F4352B" w:rsidP="00CB34A5">
            <w:pPr>
              <w:spacing w:after="0" w:line="240" w:lineRule="auto"/>
              <w:jc w:val="center"/>
              <w:rPr>
                <w:rFonts w:ascii="Arial" w:eastAsia="Times New Roman" w:hAnsi="Arial" w:cs="Arial"/>
                <w:color w:val="000000"/>
                <w:sz w:val="20"/>
                <w:szCs w:val="20"/>
                <w:lang w:eastAsia="es-CR"/>
              </w:rPr>
            </w:pPr>
            <w:r w:rsidRPr="009C04F6">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noWrap/>
            <w:vAlign w:val="center"/>
            <w:hideMark/>
          </w:tcPr>
          <w:p w:rsidR="00F4352B" w:rsidRPr="009C04F6" w:rsidRDefault="00F4352B" w:rsidP="00CB34A5">
            <w:pPr>
              <w:spacing w:after="0" w:line="240" w:lineRule="auto"/>
              <w:jc w:val="center"/>
              <w:rPr>
                <w:rFonts w:ascii="Arial" w:eastAsia="Times New Roman" w:hAnsi="Arial" w:cs="Arial"/>
                <w:sz w:val="20"/>
                <w:szCs w:val="20"/>
                <w:lang w:eastAsia="es-CR"/>
              </w:rPr>
            </w:pPr>
            <w:r w:rsidRPr="009C04F6">
              <w:rPr>
                <w:rFonts w:ascii="Arial" w:eastAsia="Times New Roman" w:hAnsi="Arial" w:cs="Arial"/>
                <w:sz w:val="20"/>
                <w:szCs w:val="20"/>
                <w:lang w:eastAsia="es-CR"/>
              </w:rPr>
              <w:t>3.2.5.23</w:t>
            </w:r>
          </w:p>
        </w:tc>
        <w:tc>
          <w:tcPr>
            <w:tcW w:w="1177" w:type="dxa"/>
            <w:tcBorders>
              <w:top w:val="nil"/>
              <w:left w:val="nil"/>
              <w:bottom w:val="single" w:sz="4" w:space="0" w:color="auto"/>
              <w:right w:val="single" w:sz="4" w:space="0" w:color="auto"/>
            </w:tcBorders>
            <w:shd w:val="clear" w:color="auto" w:fill="auto"/>
            <w:noWrap/>
            <w:vAlign w:val="center"/>
            <w:hideMark/>
          </w:tcPr>
          <w:p w:rsidR="00F4352B" w:rsidRPr="009C04F6" w:rsidRDefault="00F4352B" w:rsidP="00CB34A5">
            <w:pPr>
              <w:spacing w:after="0" w:line="240" w:lineRule="auto"/>
              <w:jc w:val="center"/>
              <w:rPr>
                <w:rFonts w:ascii="Arial" w:eastAsia="Times New Roman" w:hAnsi="Arial" w:cs="Arial"/>
                <w:sz w:val="20"/>
                <w:szCs w:val="20"/>
                <w:lang w:eastAsia="es-CR"/>
              </w:rPr>
            </w:pPr>
            <w:r w:rsidRPr="009C04F6">
              <w:rPr>
                <w:rFonts w:ascii="Arial" w:eastAsia="Times New Roman" w:hAnsi="Arial" w:cs="Arial"/>
                <w:sz w:val="20"/>
                <w:szCs w:val="20"/>
                <w:lang w:eastAsia="es-CR"/>
              </w:rPr>
              <w:t>3.2.5.23.2</w:t>
            </w:r>
          </w:p>
        </w:tc>
      </w:tr>
      <w:tr w:rsidR="00F4352B" w:rsidRPr="009C04F6" w:rsidTr="00F55ACC">
        <w:trPr>
          <w:trHeight w:val="981"/>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9C04F6" w:rsidRDefault="00F4352B" w:rsidP="00CB34A5">
            <w:pPr>
              <w:spacing w:after="0" w:line="240" w:lineRule="auto"/>
              <w:rPr>
                <w:rFonts w:ascii="Arial" w:eastAsia="Times New Roman" w:hAnsi="Arial" w:cs="Arial"/>
                <w:sz w:val="20"/>
                <w:szCs w:val="20"/>
                <w:lang w:eastAsia="es-CR"/>
              </w:rPr>
            </w:pPr>
            <w:r w:rsidRPr="009C04F6">
              <w:rPr>
                <w:rFonts w:ascii="Arial" w:eastAsia="Times New Roman" w:hAnsi="Arial" w:cs="Arial"/>
                <w:sz w:val="20"/>
                <w:szCs w:val="20"/>
                <w:lang w:eastAsia="es-CR"/>
              </w:rPr>
              <w:t>1.04.06 Servicios generales</w:t>
            </w:r>
          </w:p>
        </w:tc>
        <w:tc>
          <w:tcPr>
            <w:tcW w:w="1980" w:type="dxa"/>
            <w:tcBorders>
              <w:top w:val="nil"/>
              <w:left w:val="nil"/>
              <w:bottom w:val="single" w:sz="4" w:space="0" w:color="auto"/>
              <w:right w:val="single" w:sz="4" w:space="0" w:color="auto"/>
            </w:tcBorders>
            <w:shd w:val="clear" w:color="auto" w:fill="auto"/>
            <w:vAlign w:val="center"/>
            <w:hideMark/>
          </w:tcPr>
          <w:p w:rsidR="00F4352B" w:rsidRPr="009C04F6" w:rsidRDefault="00F4352B" w:rsidP="00F55ACC">
            <w:pPr>
              <w:spacing w:after="0" w:line="240" w:lineRule="auto"/>
              <w:jc w:val="right"/>
              <w:rPr>
                <w:rFonts w:ascii="Arial" w:eastAsia="Times New Roman" w:hAnsi="Arial" w:cs="Arial"/>
                <w:sz w:val="20"/>
                <w:szCs w:val="20"/>
                <w:lang w:eastAsia="es-CR"/>
              </w:rPr>
            </w:pPr>
            <w:r w:rsidRPr="009C04F6">
              <w:rPr>
                <w:rFonts w:ascii="Arial" w:eastAsia="Times New Roman" w:hAnsi="Arial" w:cs="Arial"/>
                <w:sz w:val="20"/>
                <w:szCs w:val="20"/>
                <w:lang w:eastAsia="es-CR"/>
              </w:rPr>
              <w:t xml:space="preserve">            1,350,000.00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9C04F6" w:rsidRDefault="00F4352B" w:rsidP="00DE4319">
            <w:pPr>
              <w:spacing w:after="0" w:line="240" w:lineRule="auto"/>
              <w:jc w:val="both"/>
              <w:rPr>
                <w:rFonts w:ascii="Arial" w:eastAsia="Times New Roman" w:hAnsi="Arial" w:cs="Arial"/>
                <w:sz w:val="20"/>
                <w:szCs w:val="20"/>
                <w:lang w:eastAsia="es-CR"/>
              </w:rPr>
            </w:pPr>
            <w:r w:rsidRPr="009C04F6">
              <w:rPr>
                <w:rFonts w:ascii="Arial" w:eastAsia="Times New Roman" w:hAnsi="Arial" w:cs="Arial"/>
                <w:b/>
                <w:bCs/>
                <w:sz w:val="20"/>
                <w:szCs w:val="20"/>
                <w:lang w:eastAsia="es-CR"/>
              </w:rPr>
              <w:t>Servicios de jardinería</w:t>
            </w:r>
            <w:r w:rsidRPr="009C04F6">
              <w:rPr>
                <w:rFonts w:ascii="Arial" w:eastAsia="Times New Roman" w:hAnsi="Arial" w:cs="Arial"/>
                <w:sz w:val="20"/>
                <w:szCs w:val="20"/>
                <w:lang w:eastAsia="es-CR"/>
              </w:rPr>
              <w:t xml:space="preserve"> para la </w:t>
            </w:r>
            <w:r w:rsidR="009F66C9" w:rsidRPr="009C04F6">
              <w:rPr>
                <w:rFonts w:ascii="Arial" w:eastAsia="Times New Roman" w:hAnsi="Arial" w:cs="Arial"/>
                <w:sz w:val="20"/>
                <w:szCs w:val="20"/>
                <w:lang w:eastAsia="es-CR"/>
              </w:rPr>
              <w:t>construcción</w:t>
            </w:r>
            <w:r w:rsidRPr="009C04F6">
              <w:rPr>
                <w:rFonts w:ascii="Arial" w:eastAsia="Times New Roman" w:hAnsi="Arial" w:cs="Arial"/>
                <w:sz w:val="20"/>
                <w:szCs w:val="20"/>
                <w:lang w:eastAsia="es-CR"/>
              </w:rPr>
              <w:t xml:space="preserve"> y mantenimiento de jardines en alrededores de los edificios administrativos.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9C04F6" w:rsidRDefault="00F4352B" w:rsidP="00CB34A5">
            <w:pPr>
              <w:spacing w:after="0" w:line="240" w:lineRule="auto"/>
              <w:jc w:val="center"/>
              <w:rPr>
                <w:rFonts w:ascii="Arial" w:eastAsia="Times New Roman" w:hAnsi="Arial" w:cs="Arial"/>
                <w:sz w:val="20"/>
                <w:szCs w:val="20"/>
                <w:lang w:eastAsia="es-CR"/>
              </w:rPr>
            </w:pPr>
            <w:r w:rsidRPr="009C04F6">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F4352B" w:rsidRPr="009C04F6" w:rsidRDefault="00F4352B" w:rsidP="00CB34A5">
            <w:pPr>
              <w:spacing w:after="0" w:line="240" w:lineRule="auto"/>
              <w:jc w:val="center"/>
              <w:rPr>
                <w:rFonts w:ascii="Arial" w:eastAsia="Times New Roman" w:hAnsi="Arial" w:cs="Arial"/>
                <w:sz w:val="20"/>
                <w:szCs w:val="20"/>
                <w:lang w:eastAsia="es-CR"/>
              </w:rPr>
            </w:pPr>
            <w:r w:rsidRPr="009C04F6">
              <w:rPr>
                <w:rFonts w:ascii="Arial" w:eastAsia="Times New Roman" w:hAnsi="Arial" w:cs="Arial"/>
                <w:sz w:val="20"/>
                <w:szCs w:val="20"/>
                <w:lang w:eastAsia="es-CR"/>
              </w:rPr>
              <w:t xml:space="preserve">3.7.1.2 </w:t>
            </w:r>
          </w:p>
        </w:tc>
        <w:tc>
          <w:tcPr>
            <w:tcW w:w="1177" w:type="dxa"/>
            <w:tcBorders>
              <w:top w:val="nil"/>
              <w:left w:val="nil"/>
              <w:bottom w:val="single" w:sz="4" w:space="0" w:color="auto"/>
              <w:right w:val="single" w:sz="4" w:space="0" w:color="auto"/>
            </w:tcBorders>
            <w:shd w:val="clear" w:color="auto" w:fill="auto"/>
            <w:noWrap/>
            <w:vAlign w:val="center"/>
            <w:hideMark/>
          </w:tcPr>
          <w:p w:rsidR="00F4352B" w:rsidRPr="009C04F6" w:rsidRDefault="00F4352B" w:rsidP="00CB34A5">
            <w:pPr>
              <w:spacing w:after="0" w:line="240" w:lineRule="auto"/>
              <w:jc w:val="center"/>
              <w:rPr>
                <w:rFonts w:ascii="Arial" w:eastAsia="Times New Roman" w:hAnsi="Arial" w:cs="Arial"/>
                <w:sz w:val="20"/>
                <w:szCs w:val="20"/>
                <w:lang w:eastAsia="es-CR"/>
              </w:rPr>
            </w:pPr>
            <w:r w:rsidRPr="009C04F6">
              <w:rPr>
                <w:rFonts w:ascii="Arial" w:eastAsia="Times New Roman" w:hAnsi="Arial" w:cs="Arial"/>
                <w:sz w:val="20"/>
                <w:szCs w:val="20"/>
                <w:lang w:eastAsia="es-CR"/>
              </w:rPr>
              <w:t>3.7.1.2.2</w:t>
            </w:r>
          </w:p>
        </w:tc>
      </w:tr>
      <w:tr w:rsidR="00F4352B" w:rsidRPr="009C04F6" w:rsidTr="00F55ACC">
        <w:trPr>
          <w:trHeight w:val="14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9C04F6" w:rsidRDefault="00F4352B" w:rsidP="00CB34A5">
            <w:pPr>
              <w:spacing w:after="0" w:line="240" w:lineRule="auto"/>
              <w:rPr>
                <w:rFonts w:ascii="Arial" w:eastAsia="Times New Roman" w:hAnsi="Arial" w:cs="Arial"/>
                <w:sz w:val="20"/>
                <w:szCs w:val="20"/>
                <w:lang w:eastAsia="es-CR"/>
              </w:rPr>
            </w:pPr>
            <w:r w:rsidRPr="009C04F6">
              <w:rPr>
                <w:rFonts w:ascii="Arial" w:eastAsia="Times New Roman" w:hAnsi="Arial" w:cs="Arial"/>
                <w:sz w:val="20"/>
                <w:szCs w:val="20"/>
                <w:lang w:eastAsia="es-CR"/>
              </w:rPr>
              <w:t>1.04.99 Otros servicios de gestión y apoyo</w:t>
            </w:r>
          </w:p>
        </w:tc>
        <w:tc>
          <w:tcPr>
            <w:tcW w:w="1980" w:type="dxa"/>
            <w:tcBorders>
              <w:top w:val="nil"/>
              <w:left w:val="nil"/>
              <w:bottom w:val="single" w:sz="4" w:space="0" w:color="auto"/>
              <w:right w:val="single" w:sz="4" w:space="0" w:color="auto"/>
            </w:tcBorders>
            <w:shd w:val="clear" w:color="auto" w:fill="auto"/>
            <w:vAlign w:val="center"/>
            <w:hideMark/>
          </w:tcPr>
          <w:p w:rsidR="00F4352B" w:rsidRPr="009C04F6" w:rsidRDefault="00F4352B" w:rsidP="00F55ACC">
            <w:pPr>
              <w:spacing w:after="0" w:line="240" w:lineRule="auto"/>
              <w:jc w:val="right"/>
              <w:rPr>
                <w:rFonts w:ascii="Arial" w:eastAsia="Times New Roman" w:hAnsi="Arial" w:cs="Arial"/>
                <w:sz w:val="20"/>
                <w:szCs w:val="20"/>
                <w:lang w:eastAsia="es-CR"/>
              </w:rPr>
            </w:pPr>
            <w:r w:rsidRPr="009C04F6">
              <w:rPr>
                <w:rFonts w:ascii="Arial" w:eastAsia="Times New Roman" w:hAnsi="Arial" w:cs="Arial"/>
                <w:sz w:val="20"/>
                <w:szCs w:val="20"/>
                <w:lang w:eastAsia="es-CR"/>
              </w:rPr>
              <w:t xml:space="preserve">            8,200,000.00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9C04F6" w:rsidRDefault="00F4352B" w:rsidP="00DE4319">
            <w:pPr>
              <w:spacing w:after="0" w:line="240" w:lineRule="auto"/>
              <w:jc w:val="both"/>
              <w:rPr>
                <w:rFonts w:ascii="Arial" w:eastAsia="Times New Roman" w:hAnsi="Arial" w:cs="Arial"/>
                <w:sz w:val="20"/>
                <w:szCs w:val="20"/>
                <w:lang w:eastAsia="es-CR"/>
              </w:rPr>
            </w:pPr>
            <w:r w:rsidRPr="009C04F6">
              <w:rPr>
                <w:rFonts w:ascii="Arial" w:eastAsia="Times New Roman" w:hAnsi="Arial" w:cs="Arial"/>
                <w:sz w:val="20"/>
                <w:szCs w:val="20"/>
                <w:lang w:eastAsia="es-CR"/>
              </w:rPr>
              <w:t xml:space="preserve">Aplicar de la mejor manera todas las herramientas de comunicación planificadas para la divulgación de información y proyección de la marca como lo es el estudio de imagen, producciones audiovisuales, manejo de Redes Sociales. </w:t>
            </w:r>
          </w:p>
        </w:tc>
        <w:tc>
          <w:tcPr>
            <w:tcW w:w="1559" w:type="dxa"/>
            <w:tcBorders>
              <w:top w:val="nil"/>
              <w:left w:val="nil"/>
              <w:bottom w:val="single" w:sz="4" w:space="0" w:color="auto"/>
              <w:right w:val="single" w:sz="4" w:space="0" w:color="auto"/>
            </w:tcBorders>
            <w:shd w:val="clear" w:color="auto" w:fill="auto"/>
            <w:vAlign w:val="center"/>
            <w:hideMark/>
          </w:tcPr>
          <w:p w:rsidR="00F4352B" w:rsidRPr="009C04F6" w:rsidRDefault="00F4352B" w:rsidP="00CB34A5">
            <w:pPr>
              <w:spacing w:after="0" w:line="240" w:lineRule="auto"/>
              <w:jc w:val="center"/>
              <w:rPr>
                <w:rFonts w:ascii="Arial" w:eastAsia="Times New Roman" w:hAnsi="Arial" w:cs="Arial"/>
                <w:sz w:val="20"/>
                <w:szCs w:val="20"/>
                <w:lang w:eastAsia="es-CR"/>
              </w:rPr>
            </w:pPr>
            <w:r w:rsidRPr="009C04F6">
              <w:rPr>
                <w:rFonts w:ascii="Arial" w:eastAsia="Times New Roman" w:hAnsi="Arial" w:cs="Arial"/>
                <w:sz w:val="20"/>
                <w:szCs w:val="20"/>
                <w:lang w:eastAsia="es-CR"/>
              </w:rPr>
              <w:t>3. Comunicación Estratégica</w:t>
            </w:r>
          </w:p>
        </w:tc>
        <w:tc>
          <w:tcPr>
            <w:tcW w:w="1134" w:type="dxa"/>
            <w:tcBorders>
              <w:top w:val="nil"/>
              <w:left w:val="nil"/>
              <w:bottom w:val="single" w:sz="4" w:space="0" w:color="auto"/>
              <w:right w:val="single" w:sz="4" w:space="0" w:color="auto"/>
            </w:tcBorders>
            <w:shd w:val="clear" w:color="auto" w:fill="auto"/>
            <w:noWrap/>
            <w:vAlign w:val="center"/>
            <w:hideMark/>
          </w:tcPr>
          <w:p w:rsidR="00F4352B" w:rsidRPr="009C04F6" w:rsidRDefault="00F4352B" w:rsidP="00CB34A5">
            <w:pPr>
              <w:spacing w:after="0" w:line="240" w:lineRule="auto"/>
              <w:jc w:val="center"/>
              <w:rPr>
                <w:rFonts w:ascii="Arial" w:eastAsia="Times New Roman" w:hAnsi="Arial" w:cs="Arial"/>
                <w:sz w:val="20"/>
                <w:szCs w:val="20"/>
                <w:lang w:eastAsia="es-CR"/>
              </w:rPr>
            </w:pPr>
            <w:r w:rsidRPr="009C04F6">
              <w:rPr>
                <w:rFonts w:ascii="Arial" w:eastAsia="Times New Roman" w:hAnsi="Arial" w:cs="Arial"/>
                <w:sz w:val="20"/>
                <w:szCs w:val="20"/>
                <w:lang w:eastAsia="es-CR"/>
              </w:rPr>
              <w:t>3.3.2.1</w:t>
            </w:r>
          </w:p>
        </w:tc>
        <w:tc>
          <w:tcPr>
            <w:tcW w:w="1177" w:type="dxa"/>
            <w:tcBorders>
              <w:top w:val="nil"/>
              <w:left w:val="nil"/>
              <w:bottom w:val="single" w:sz="4" w:space="0" w:color="auto"/>
              <w:right w:val="single" w:sz="4" w:space="0" w:color="auto"/>
            </w:tcBorders>
            <w:shd w:val="clear" w:color="auto" w:fill="auto"/>
            <w:noWrap/>
            <w:vAlign w:val="center"/>
            <w:hideMark/>
          </w:tcPr>
          <w:p w:rsidR="00F4352B" w:rsidRPr="009C04F6" w:rsidRDefault="00F4352B" w:rsidP="00CB34A5">
            <w:pPr>
              <w:spacing w:after="0" w:line="240" w:lineRule="auto"/>
              <w:jc w:val="center"/>
              <w:rPr>
                <w:rFonts w:ascii="Arial" w:eastAsia="Times New Roman" w:hAnsi="Arial" w:cs="Arial"/>
                <w:sz w:val="20"/>
                <w:szCs w:val="20"/>
                <w:lang w:eastAsia="es-CR"/>
              </w:rPr>
            </w:pPr>
            <w:r w:rsidRPr="009C04F6">
              <w:rPr>
                <w:rFonts w:ascii="Arial" w:eastAsia="Times New Roman" w:hAnsi="Arial" w:cs="Arial"/>
                <w:sz w:val="20"/>
                <w:szCs w:val="20"/>
                <w:lang w:eastAsia="es-CR"/>
              </w:rPr>
              <w:t>3.3.2.1.2</w:t>
            </w:r>
          </w:p>
        </w:tc>
      </w:tr>
      <w:tr w:rsidR="00F4352B" w:rsidRPr="009C04F6" w:rsidTr="00F55ACC">
        <w:trPr>
          <w:trHeight w:val="822"/>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9C04F6" w:rsidRDefault="00F4352B" w:rsidP="00CB34A5">
            <w:pPr>
              <w:spacing w:after="0" w:line="240" w:lineRule="auto"/>
              <w:rPr>
                <w:rFonts w:ascii="Arial" w:eastAsia="Times New Roman" w:hAnsi="Arial" w:cs="Arial"/>
                <w:sz w:val="20"/>
                <w:szCs w:val="20"/>
                <w:lang w:eastAsia="es-CR"/>
              </w:rPr>
            </w:pPr>
            <w:r w:rsidRPr="009C04F6">
              <w:rPr>
                <w:rFonts w:ascii="Arial" w:eastAsia="Times New Roman" w:hAnsi="Arial" w:cs="Arial"/>
                <w:sz w:val="20"/>
                <w:szCs w:val="20"/>
                <w:lang w:eastAsia="es-CR"/>
              </w:rPr>
              <w:t>1.07.01 Actividades de capacitación</w:t>
            </w:r>
          </w:p>
        </w:tc>
        <w:tc>
          <w:tcPr>
            <w:tcW w:w="1980" w:type="dxa"/>
            <w:tcBorders>
              <w:top w:val="nil"/>
              <w:left w:val="nil"/>
              <w:bottom w:val="single" w:sz="4" w:space="0" w:color="auto"/>
              <w:right w:val="single" w:sz="4" w:space="0" w:color="auto"/>
            </w:tcBorders>
            <w:shd w:val="clear" w:color="auto" w:fill="auto"/>
            <w:vAlign w:val="center"/>
            <w:hideMark/>
          </w:tcPr>
          <w:p w:rsidR="00F4352B" w:rsidRPr="009C04F6" w:rsidRDefault="00F4352B" w:rsidP="00F55ACC">
            <w:pPr>
              <w:spacing w:after="0" w:line="240" w:lineRule="auto"/>
              <w:jc w:val="right"/>
              <w:rPr>
                <w:rFonts w:ascii="Arial" w:eastAsia="Times New Roman" w:hAnsi="Arial" w:cs="Arial"/>
                <w:sz w:val="20"/>
                <w:szCs w:val="20"/>
                <w:lang w:eastAsia="es-CR"/>
              </w:rPr>
            </w:pPr>
            <w:r w:rsidRPr="009C04F6">
              <w:rPr>
                <w:rFonts w:ascii="Arial" w:eastAsia="Times New Roman" w:hAnsi="Arial" w:cs="Arial"/>
                <w:sz w:val="20"/>
                <w:szCs w:val="20"/>
                <w:lang w:eastAsia="es-CR"/>
              </w:rPr>
              <w:t xml:space="preserve">            1,500,000.00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9C04F6" w:rsidRDefault="00F4352B" w:rsidP="00DE4319">
            <w:pPr>
              <w:spacing w:after="0" w:line="240" w:lineRule="auto"/>
              <w:jc w:val="both"/>
              <w:rPr>
                <w:rFonts w:ascii="Arial" w:eastAsia="Times New Roman" w:hAnsi="Arial" w:cs="Arial"/>
                <w:sz w:val="20"/>
                <w:szCs w:val="20"/>
                <w:lang w:eastAsia="es-CR"/>
              </w:rPr>
            </w:pPr>
            <w:r w:rsidRPr="009C04F6">
              <w:rPr>
                <w:rFonts w:ascii="Arial" w:eastAsia="Times New Roman" w:hAnsi="Arial" w:cs="Arial"/>
                <w:sz w:val="20"/>
                <w:szCs w:val="20"/>
                <w:lang w:eastAsia="es-CR"/>
              </w:rPr>
              <w:t>Entrenamiento para bomberos en el Instituto Cooper en Texas, Estados Unidos Entrenamiento para Bomberos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9C04F6" w:rsidRDefault="00F4352B" w:rsidP="00CB34A5">
            <w:pPr>
              <w:spacing w:after="0" w:line="240" w:lineRule="auto"/>
              <w:jc w:val="center"/>
              <w:rPr>
                <w:rFonts w:ascii="Arial" w:eastAsia="Times New Roman" w:hAnsi="Arial" w:cs="Arial"/>
                <w:color w:val="000000"/>
                <w:sz w:val="20"/>
                <w:szCs w:val="20"/>
                <w:lang w:eastAsia="es-CR"/>
              </w:rPr>
            </w:pPr>
            <w:r w:rsidRPr="009C04F6">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vAlign w:val="center"/>
            <w:hideMark/>
          </w:tcPr>
          <w:p w:rsidR="00F4352B" w:rsidRPr="009C04F6" w:rsidRDefault="00F4352B" w:rsidP="00CB34A5">
            <w:pPr>
              <w:spacing w:after="0" w:line="240" w:lineRule="auto"/>
              <w:jc w:val="center"/>
              <w:rPr>
                <w:rFonts w:ascii="Arial" w:eastAsia="Times New Roman" w:hAnsi="Arial" w:cs="Arial"/>
                <w:sz w:val="20"/>
                <w:szCs w:val="20"/>
                <w:lang w:eastAsia="es-CR"/>
              </w:rPr>
            </w:pPr>
            <w:r w:rsidRPr="009C04F6">
              <w:rPr>
                <w:rFonts w:ascii="Arial" w:eastAsia="Times New Roman" w:hAnsi="Arial" w:cs="Arial"/>
                <w:sz w:val="20"/>
                <w:szCs w:val="20"/>
                <w:lang w:eastAsia="es-CR"/>
              </w:rPr>
              <w:t>3.2.5.6</w:t>
            </w:r>
          </w:p>
        </w:tc>
        <w:tc>
          <w:tcPr>
            <w:tcW w:w="1177" w:type="dxa"/>
            <w:tcBorders>
              <w:top w:val="nil"/>
              <w:left w:val="nil"/>
              <w:bottom w:val="single" w:sz="4" w:space="0" w:color="auto"/>
              <w:right w:val="single" w:sz="4" w:space="0" w:color="auto"/>
            </w:tcBorders>
            <w:shd w:val="clear" w:color="auto" w:fill="auto"/>
            <w:vAlign w:val="center"/>
            <w:hideMark/>
          </w:tcPr>
          <w:p w:rsidR="00F4352B" w:rsidRPr="009C04F6" w:rsidRDefault="00F4352B" w:rsidP="00CB34A5">
            <w:pPr>
              <w:spacing w:after="0" w:line="240" w:lineRule="auto"/>
              <w:jc w:val="center"/>
              <w:rPr>
                <w:rFonts w:ascii="Arial" w:eastAsia="Times New Roman" w:hAnsi="Arial" w:cs="Arial"/>
                <w:sz w:val="20"/>
                <w:szCs w:val="20"/>
                <w:lang w:eastAsia="es-CR"/>
              </w:rPr>
            </w:pPr>
            <w:r w:rsidRPr="009C04F6">
              <w:rPr>
                <w:rFonts w:ascii="Arial" w:eastAsia="Times New Roman" w:hAnsi="Arial" w:cs="Arial"/>
                <w:sz w:val="20"/>
                <w:szCs w:val="20"/>
                <w:lang w:eastAsia="es-CR"/>
              </w:rPr>
              <w:t>3.2.5.6.2</w:t>
            </w:r>
          </w:p>
        </w:tc>
      </w:tr>
      <w:tr w:rsidR="00F4352B" w:rsidRPr="009C04F6" w:rsidTr="00F55ACC">
        <w:trPr>
          <w:trHeight w:val="1116"/>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9C04F6" w:rsidRDefault="00F4352B" w:rsidP="00CB34A5">
            <w:pPr>
              <w:spacing w:after="0" w:line="240" w:lineRule="auto"/>
              <w:rPr>
                <w:rFonts w:ascii="Arial" w:eastAsia="Times New Roman" w:hAnsi="Arial" w:cs="Arial"/>
                <w:sz w:val="20"/>
                <w:szCs w:val="20"/>
                <w:lang w:eastAsia="es-CR"/>
              </w:rPr>
            </w:pPr>
            <w:r w:rsidRPr="009C04F6">
              <w:rPr>
                <w:rFonts w:ascii="Arial" w:eastAsia="Times New Roman" w:hAnsi="Arial" w:cs="Arial"/>
                <w:sz w:val="20"/>
                <w:szCs w:val="20"/>
                <w:lang w:eastAsia="es-CR"/>
              </w:rPr>
              <w:t>1.07.01 Actividades de capacitación</w:t>
            </w:r>
          </w:p>
        </w:tc>
        <w:tc>
          <w:tcPr>
            <w:tcW w:w="1980" w:type="dxa"/>
            <w:tcBorders>
              <w:top w:val="nil"/>
              <w:left w:val="nil"/>
              <w:bottom w:val="single" w:sz="4" w:space="0" w:color="auto"/>
              <w:right w:val="single" w:sz="4" w:space="0" w:color="auto"/>
            </w:tcBorders>
            <w:shd w:val="clear" w:color="auto" w:fill="auto"/>
            <w:vAlign w:val="center"/>
            <w:hideMark/>
          </w:tcPr>
          <w:p w:rsidR="00F4352B" w:rsidRPr="009C04F6" w:rsidRDefault="00F4352B" w:rsidP="00F55ACC">
            <w:pPr>
              <w:spacing w:after="0" w:line="240" w:lineRule="auto"/>
              <w:jc w:val="right"/>
              <w:rPr>
                <w:rFonts w:ascii="Arial" w:eastAsia="Times New Roman" w:hAnsi="Arial" w:cs="Arial"/>
                <w:sz w:val="20"/>
                <w:szCs w:val="20"/>
                <w:lang w:eastAsia="es-CR"/>
              </w:rPr>
            </w:pPr>
            <w:r w:rsidRPr="009C04F6">
              <w:rPr>
                <w:rFonts w:ascii="Arial" w:eastAsia="Times New Roman" w:hAnsi="Arial" w:cs="Arial"/>
                <w:sz w:val="20"/>
                <w:szCs w:val="20"/>
                <w:lang w:eastAsia="es-CR"/>
              </w:rPr>
              <w:t xml:space="preserve">              900,000.00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9C04F6" w:rsidRDefault="00F4352B" w:rsidP="00DE4319">
            <w:pPr>
              <w:spacing w:after="0" w:line="240" w:lineRule="auto"/>
              <w:jc w:val="both"/>
              <w:rPr>
                <w:rFonts w:ascii="Arial" w:eastAsia="Times New Roman" w:hAnsi="Arial" w:cs="Arial"/>
                <w:sz w:val="20"/>
                <w:szCs w:val="20"/>
                <w:lang w:eastAsia="es-CR"/>
              </w:rPr>
            </w:pPr>
            <w:r w:rsidRPr="009C04F6">
              <w:rPr>
                <w:rFonts w:ascii="Arial" w:eastAsia="Times New Roman" w:hAnsi="Arial" w:cs="Arial"/>
                <w:sz w:val="20"/>
                <w:szCs w:val="20"/>
                <w:lang w:eastAsia="es-CR"/>
              </w:rPr>
              <w:t xml:space="preserve">Capacitación para los instructores de preparación física en cursos libres de la Universidad Nacional de Costa Rica en entrenamiento funcional, TRX, </w:t>
            </w:r>
            <w:proofErr w:type="spellStart"/>
            <w:r w:rsidRPr="009C04F6">
              <w:rPr>
                <w:rFonts w:ascii="Arial" w:eastAsia="Times New Roman" w:hAnsi="Arial" w:cs="Arial"/>
                <w:sz w:val="20"/>
                <w:szCs w:val="20"/>
                <w:lang w:eastAsia="es-CR"/>
              </w:rPr>
              <w:t>kettlebell</w:t>
            </w:r>
            <w:proofErr w:type="spellEnd"/>
            <w:r w:rsidRPr="009C04F6">
              <w:rPr>
                <w:rFonts w:ascii="Arial" w:eastAsia="Times New Roman" w:hAnsi="Arial" w:cs="Arial"/>
                <w:sz w:val="20"/>
                <w:szCs w:val="20"/>
                <w:lang w:eastAsia="es-CR"/>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9C04F6" w:rsidRDefault="00F4352B" w:rsidP="00CB34A5">
            <w:pPr>
              <w:spacing w:after="0" w:line="240" w:lineRule="auto"/>
              <w:jc w:val="center"/>
              <w:rPr>
                <w:rFonts w:ascii="Arial" w:eastAsia="Times New Roman" w:hAnsi="Arial" w:cs="Arial"/>
                <w:color w:val="000000"/>
                <w:sz w:val="20"/>
                <w:szCs w:val="20"/>
                <w:lang w:eastAsia="es-CR"/>
              </w:rPr>
            </w:pPr>
            <w:r w:rsidRPr="009C04F6">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vAlign w:val="center"/>
            <w:hideMark/>
          </w:tcPr>
          <w:p w:rsidR="00F4352B" w:rsidRPr="009C04F6" w:rsidRDefault="00F4352B" w:rsidP="00CB34A5">
            <w:pPr>
              <w:spacing w:after="0" w:line="240" w:lineRule="auto"/>
              <w:jc w:val="center"/>
              <w:rPr>
                <w:rFonts w:ascii="Arial" w:eastAsia="Times New Roman" w:hAnsi="Arial" w:cs="Arial"/>
                <w:sz w:val="20"/>
                <w:szCs w:val="20"/>
                <w:lang w:eastAsia="es-CR"/>
              </w:rPr>
            </w:pPr>
            <w:r w:rsidRPr="009C04F6">
              <w:rPr>
                <w:rFonts w:ascii="Arial" w:eastAsia="Times New Roman" w:hAnsi="Arial" w:cs="Arial"/>
                <w:sz w:val="20"/>
                <w:szCs w:val="20"/>
                <w:lang w:eastAsia="es-CR"/>
              </w:rPr>
              <w:t>3.2.5.6</w:t>
            </w:r>
          </w:p>
        </w:tc>
        <w:tc>
          <w:tcPr>
            <w:tcW w:w="1177" w:type="dxa"/>
            <w:tcBorders>
              <w:top w:val="nil"/>
              <w:left w:val="nil"/>
              <w:bottom w:val="single" w:sz="4" w:space="0" w:color="auto"/>
              <w:right w:val="single" w:sz="4" w:space="0" w:color="auto"/>
            </w:tcBorders>
            <w:shd w:val="clear" w:color="auto" w:fill="auto"/>
            <w:vAlign w:val="center"/>
            <w:hideMark/>
          </w:tcPr>
          <w:p w:rsidR="00F4352B" w:rsidRPr="009C04F6" w:rsidRDefault="00F4352B" w:rsidP="00CB34A5">
            <w:pPr>
              <w:spacing w:after="0" w:line="240" w:lineRule="auto"/>
              <w:jc w:val="center"/>
              <w:rPr>
                <w:rFonts w:ascii="Arial" w:eastAsia="Times New Roman" w:hAnsi="Arial" w:cs="Arial"/>
                <w:sz w:val="20"/>
                <w:szCs w:val="20"/>
                <w:lang w:eastAsia="es-CR"/>
              </w:rPr>
            </w:pPr>
            <w:r w:rsidRPr="009C04F6">
              <w:rPr>
                <w:rFonts w:ascii="Arial" w:eastAsia="Times New Roman" w:hAnsi="Arial" w:cs="Arial"/>
                <w:sz w:val="20"/>
                <w:szCs w:val="20"/>
                <w:lang w:eastAsia="es-CR"/>
              </w:rPr>
              <w:t>3.2.5.6.2</w:t>
            </w:r>
          </w:p>
        </w:tc>
      </w:tr>
      <w:tr w:rsidR="00F4352B" w:rsidRPr="009C04F6" w:rsidTr="00F55ACC">
        <w:trPr>
          <w:trHeight w:val="1456"/>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9C04F6" w:rsidRDefault="00F4352B" w:rsidP="00CB34A5">
            <w:pPr>
              <w:spacing w:after="0" w:line="240" w:lineRule="auto"/>
              <w:rPr>
                <w:rFonts w:ascii="Arial" w:eastAsia="Times New Roman" w:hAnsi="Arial" w:cs="Arial"/>
                <w:sz w:val="20"/>
                <w:szCs w:val="20"/>
                <w:lang w:eastAsia="es-CR"/>
              </w:rPr>
            </w:pPr>
            <w:r w:rsidRPr="009C04F6">
              <w:rPr>
                <w:rFonts w:ascii="Arial" w:eastAsia="Times New Roman" w:hAnsi="Arial" w:cs="Arial"/>
                <w:sz w:val="20"/>
                <w:szCs w:val="20"/>
                <w:lang w:eastAsia="es-CR"/>
              </w:rPr>
              <w:t>1.07.01 Actividades de capacitación</w:t>
            </w:r>
          </w:p>
        </w:tc>
        <w:tc>
          <w:tcPr>
            <w:tcW w:w="1980" w:type="dxa"/>
            <w:tcBorders>
              <w:top w:val="nil"/>
              <w:left w:val="nil"/>
              <w:bottom w:val="single" w:sz="4" w:space="0" w:color="auto"/>
              <w:right w:val="single" w:sz="4" w:space="0" w:color="auto"/>
            </w:tcBorders>
            <w:shd w:val="clear" w:color="auto" w:fill="auto"/>
            <w:vAlign w:val="center"/>
            <w:hideMark/>
          </w:tcPr>
          <w:p w:rsidR="00F4352B" w:rsidRPr="009C04F6" w:rsidRDefault="00F4352B" w:rsidP="00F55ACC">
            <w:pPr>
              <w:spacing w:after="0" w:line="240" w:lineRule="auto"/>
              <w:jc w:val="right"/>
              <w:rPr>
                <w:rFonts w:ascii="Arial" w:eastAsia="Times New Roman" w:hAnsi="Arial" w:cs="Arial"/>
                <w:sz w:val="20"/>
                <w:szCs w:val="20"/>
                <w:lang w:eastAsia="es-CR"/>
              </w:rPr>
            </w:pPr>
            <w:r w:rsidRPr="009C04F6">
              <w:rPr>
                <w:rFonts w:ascii="Arial" w:eastAsia="Times New Roman" w:hAnsi="Arial" w:cs="Arial"/>
                <w:sz w:val="20"/>
                <w:szCs w:val="20"/>
                <w:lang w:eastAsia="es-CR"/>
              </w:rPr>
              <w:t xml:space="preserve">          15,000,000.00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9C04F6" w:rsidRDefault="00F4352B" w:rsidP="00DE4319">
            <w:pPr>
              <w:spacing w:after="0" w:line="240" w:lineRule="auto"/>
              <w:jc w:val="both"/>
              <w:rPr>
                <w:rFonts w:ascii="Arial" w:eastAsia="Times New Roman" w:hAnsi="Arial" w:cs="Arial"/>
                <w:sz w:val="20"/>
                <w:szCs w:val="20"/>
                <w:lang w:eastAsia="es-CR"/>
              </w:rPr>
            </w:pPr>
            <w:r w:rsidRPr="009C04F6">
              <w:rPr>
                <w:rFonts w:ascii="Arial" w:eastAsia="Times New Roman" w:hAnsi="Arial" w:cs="Arial"/>
                <w:sz w:val="20"/>
                <w:szCs w:val="20"/>
                <w:lang w:eastAsia="es-CR"/>
              </w:rPr>
              <w:t xml:space="preserve">Capacitación para la formación de instructores para el área rural como técnicos en preparación física con el fin de desarrollar el Programa de </w:t>
            </w:r>
            <w:r w:rsidR="009F66C9" w:rsidRPr="009C04F6">
              <w:rPr>
                <w:rFonts w:ascii="Arial" w:eastAsia="Times New Roman" w:hAnsi="Arial" w:cs="Arial"/>
                <w:sz w:val="20"/>
                <w:szCs w:val="20"/>
                <w:lang w:eastAsia="es-CR"/>
              </w:rPr>
              <w:t>Acondicionamiento</w:t>
            </w:r>
            <w:r w:rsidRPr="009C04F6">
              <w:rPr>
                <w:rFonts w:ascii="Arial" w:eastAsia="Times New Roman" w:hAnsi="Arial" w:cs="Arial"/>
                <w:sz w:val="20"/>
                <w:szCs w:val="20"/>
                <w:lang w:eastAsia="es-CR"/>
              </w:rPr>
              <w:t xml:space="preserve"> Físico a nivel nacional. Esta capacitación será dirigida a 15 bomberos.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9C04F6" w:rsidRDefault="00F4352B" w:rsidP="00CB34A5">
            <w:pPr>
              <w:spacing w:after="0" w:line="240" w:lineRule="auto"/>
              <w:jc w:val="center"/>
              <w:rPr>
                <w:rFonts w:ascii="Arial" w:eastAsia="Times New Roman" w:hAnsi="Arial" w:cs="Arial"/>
                <w:color w:val="000000"/>
                <w:sz w:val="20"/>
                <w:szCs w:val="20"/>
                <w:lang w:eastAsia="es-CR"/>
              </w:rPr>
            </w:pPr>
            <w:r w:rsidRPr="009C04F6">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noWrap/>
            <w:vAlign w:val="center"/>
            <w:hideMark/>
          </w:tcPr>
          <w:p w:rsidR="00F4352B" w:rsidRPr="009C04F6" w:rsidRDefault="00F4352B" w:rsidP="00CB34A5">
            <w:pPr>
              <w:spacing w:after="0" w:line="240" w:lineRule="auto"/>
              <w:jc w:val="center"/>
              <w:rPr>
                <w:rFonts w:ascii="Arial" w:eastAsia="Times New Roman" w:hAnsi="Arial" w:cs="Arial"/>
                <w:sz w:val="20"/>
                <w:szCs w:val="20"/>
                <w:lang w:eastAsia="es-CR"/>
              </w:rPr>
            </w:pPr>
            <w:r w:rsidRPr="009C04F6">
              <w:rPr>
                <w:rFonts w:ascii="Arial" w:eastAsia="Times New Roman" w:hAnsi="Arial" w:cs="Arial"/>
                <w:sz w:val="20"/>
                <w:szCs w:val="20"/>
                <w:lang w:eastAsia="es-CR"/>
              </w:rPr>
              <w:t xml:space="preserve">3.2.5.7 </w:t>
            </w:r>
          </w:p>
        </w:tc>
        <w:tc>
          <w:tcPr>
            <w:tcW w:w="1177" w:type="dxa"/>
            <w:tcBorders>
              <w:top w:val="nil"/>
              <w:left w:val="nil"/>
              <w:bottom w:val="single" w:sz="4" w:space="0" w:color="auto"/>
              <w:right w:val="single" w:sz="4" w:space="0" w:color="auto"/>
            </w:tcBorders>
            <w:shd w:val="clear" w:color="auto" w:fill="auto"/>
            <w:noWrap/>
            <w:vAlign w:val="center"/>
            <w:hideMark/>
          </w:tcPr>
          <w:p w:rsidR="00F4352B" w:rsidRPr="009C04F6" w:rsidRDefault="00F4352B" w:rsidP="00CB34A5">
            <w:pPr>
              <w:spacing w:after="0" w:line="240" w:lineRule="auto"/>
              <w:jc w:val="center"/>
              <w:rPr>
                <w:rFonts w:ascii="Arial" w:eastAsia="Times New Roman" w:hAnsi="Arial" w:cs="Arial"/>
                <w:sz w:val="20"/>
                <w:szCs w:val="20"/>
                <w:lang w:eastAsia="es-CR"/>
              </w:rPr>
            </w:pPr>
            <w:r w:rsidRPr="009C04F6">
              <w:rPr>
                <w:rFonts w:ascii="Arial" w:eastAsia="Times New Roman" w:hAnsi="Arial" w:cs="Arial"/>
                <w:sz w:val="20"/>
                <w:szCs w:val="20"/>
                <w:lang w:eastAsia="es-CR"/>
              </w:rPr>
              <w:t>3.2.5.7.2</w:t>
            </w:r>
          </w:p>
        </w:tc>
      </w:tr>
    </w:tbl>
    <w:p w:rsidR="00F4352B" w:rsidRDefault="00F4352B" w:rsidP="00F4352B">
      <w:pPr>
        <w:pStyle w:val="Prrafodelista"/>
        <w:rPr>
          <w:rFonts w:ascii="Arial" w:hAnsi="Arial" w:cs="Arial"/>
          <w:sz w:val="12"/>
          <w:szCs w:val="48"/>
        </w:rPr>
      </w:pPr>
    </w:p>
    <w:p w:rsidR="00F4352B" w:rsidRDefault="00F4352B" w:rsidP="00F4352B">
      <w:pPr>
        <w:pStyle w:val="Prrafodelista"/>
        <w:rPr>
          <w:rFonts w:ascii="Arial" w:hAnsi="Arial" w:cs="Arial"/>
          <w:sz w:val="12"/>
          <w:szCs w:val="48"/>
        </w:rPr>
      </w:pPr>
    </w:p>
    <w:p w:rsidR="00F4352B" w:rsidRDefault="00F4352B" w:rsidP="00F4352B">
      <w:pPr>
        <w:pStyle w:val="Prrafodelista"/>
        <w:rPr>
          <w:rFonts w:ascii="Arial" w:hAnsi="Arial" w:cs="Arial"/>
          <w:sz w:val="12"/>
          <w:szCs w:val="48"/>
        </w:rPr>
      </w:pPr>
    </w:p>
    <w:tbl>
      <w:tblPr>
        <w:tblW w:w="13940" w:type="dxa"/>
        <w:tblInd w:w="65" w:type="dxa"/>
        <w:tblCellMar>
          <w:left w:w="70" w:type="dxa"/>
          <w:right w:w="70" w:type="dxa"/>
        </w:tblCellMar>
        <w:tblLook w:val="04A0" w:firstRow="1" w:lastRow="0" w:firstColumn="1" w:lastColumn="0" w:noHBand="0" w:noVBand="1"/>
      </w:tblPr>
      <w:tblGrid>
        <w:gridCol w:w="2780"/>
        <w:gridCol w:w="1980"/>
        <w:gridCol w:w="5310"/>
        <w:gridCol w:w="1559"/>
        <w:gridCol w:w="1134"/>
        <w:gridCol w:w="1177"/>
      </w:tblGrid>
      <w:tr w:rsidR="00F4352B" w:rsidRPr="00CA60B8" w:rsidTr="00D32DD0">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F4352B" w:rsidRPr="00CA60B8" w:rsidRDefault="00F4352B" w:rsidP="00CB34A5">
            <w:pPr>
              <w:spacing w:after="0" w:line="240" w:lineRule="auto"/>
              <w:jc w:val="center"/>
              <w:rPr>
                <w:rFonts w:ascii="Arial" w:eastAsia="Times New Roman" w:hAnsi="Arial" w:cs="Arial"/>
                <w:b/>
                <w:bCs/>
                <w:color w:val="000000"/>
                <w:sz w:val="18"/>
                <w:szCs w:val="18"/>
                <w:lang w:eastAsia="es-CR"/>
              </w:rPr>
            </w:pPr>
            <w:r w:rsidRPr="00CA60B8">
              <w:rPr>
                <w:rFonts w:ascii="Arial" w:eastAsia="Times New Roman" w:hAnsi="Arial" w:cs="Arial"/>
                <w:b/>
                <w:bCs/>
                <w:color w:val="000000"/>
                <w:sz w:val="18"/>
                <w:szCs w:val="18"/>
                <w:lang w:eastAsia="es-CR"/>
              </w:rPr>
              <w:lastRenderedPageBreak/>
              <w:t>Academia Nacional de Bomberos</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F4352B" w:rsidRPr="00CA60B8" w:rsidRDefault="00F4352B" w:rsidP="00CB34A5">
            <w:pPr>
              <w:spacing w:after="0" w:line="240" w:lineRule="auto"/>
              <w:jc w:val="center"/>
              <w:rPr>
                <w:rFonts w:ascii="Arial" w:eastAsia="Times New Roman" w:hAnsi="Arial" w:cs="Arial"/>
                <w:b/>
                <w:bCs/>
                <w:color w:val="000000"/>
                <w:sz w:val="18"/>
                <w:szCs w:val="18"/>
                <w:lang w:eastAsia="es-CR"/>
              </w:rPr>
            </w:pPr>
            <w:r w:rsidRPr="00CA60B8">
              <w:rPr>
                <w:rFonts w:ascii="Arial" w:eastAsia="Times New Roman" w:hAnsi="Arial" w:cs="Arial"/>
                <w:b/>
                <w:bCs/>
                <w:color w:val="000000"/>
                <w:sz w:val="18"/>
                <w:szCs w:val="18"/>
                <w:lang w:eastAsia="es-CR"/>
              </w:rPr>
              <w:t>Vinculación PAO</w:t>
            </w:r>
          </w:p>
        </w:tc>
      </w:tr>
      <w:tr w:rsidR="00F4352B" w:rsidRPr="00CA60B8" w:rsidTr="00D32DD0">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F4352B" w:rsidRPr="00CA60B8" w:rsidRDefault="00F4352B" w:rsidP="00CB34A5">
            <w:pPr>
              <w:spacing w:after="0" w:line="240" w:lineRule="auto"/>
              <w:jc w:val="center"/>
              <w:rPr>
                <w:rFonts w:ascii="Arial" w:eastAsia="Times New Roman" w:hAnsi="Arial" w:cs="Arial"/>
                <w:b/>
                <w:bCs/>
                <w:color w:val="000000"/>
                <w:sz w:val="18"/>
                <w:szCs w:val="18"/>
                <w:lang w:eastAsia="es-CR"/>
              </w:rPr>
            </w:pPr>
            <w:r w:rsidRPr="00CA60B8">
              <w:rPr>
                <w:rFonts w:ascii="Arial" w:eastAsia="Times New Roman" w:hAnsi="Arial" w:cs="Arial"/>
                <w:b/>
                <w:bCs/>
                <w:color w:val="000000"/>
                <w:sz w:val="18"/>
                <w:szCs w:val="18"/>
                <w:lang w:eastAsia="es-CR"/>
              </w:rPr>
              <w:t>1. SERVICIOS</w:t>
            </w: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rsidR="00F4352B" w:rsidRPr="00CA60B8" w:rsidRDefault="00F4352B" w:rsidP="00CB34A5">
            <w:pPr>
              <w:spacing w:after="0" w:line="240" w:lineRule="auto"/>
              <w:rPr>
                <w:rFonts w:ascii="Arial" w:eastAsia="Times New Roman" w:hAnsi="Arial" w:cs="Arial"/>
                <w:b/>
                <w:bCs/>
                <w:color w:val="000000"/>
                <w:sz w:val="18"/>
                <w:szCs w:val="18"/>
                <w:lang w:eastAsia="es-CR"/>
              </w:rPr>
            </w:pPr>
          </w:p>
        </w:tc>
      </w:tr>
      <w:tr w:rsidR="00F4352B" w:rsidRPr="00CA60B8" w:rsidTr="00D32DD0">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CA60B8" w:rsidRDefault="00F4352B" w:rsidP="00CB34A5">
            <w:pPr>
              <w:spacing w:after="0" w:line="240" w:lineRule="auto"/>
              <w:jc w:val="center"/>
              <w:rPr>
                <w:rFonts w:ascii="Arial" w:eastAsia="Times New Roman" w:hAnsi="Arial" w:cs="Arial"/>
                <w:b/>
                <w:bCs/>
                <w:color w:val="000000"/>
                <w:sz w:val="18"/>
                <w:szCs w:val="18"/>
                <w:lang w:eastAsia="es-CR"/>
              </w:rPr>
            </w:pPr>
            <w:proofErr w:type="spellStart"/>
            <w:r w:rsidRPr="00CA60B8">
              <w:rPr>
                <w:rFonts w:ascii="Arial" w:eastAsia="Times New Roman" w:hAnsi="Arial" w:cs="Arial"/>
                <w:b/>
                <w:bCs/>
                <w:color w:val="000000"/>
                <w:sz w:val="18"/>
                <w:szCs w:val="18"/>
                <w:lang w:eastAsia="es-CR"/>
              </w:rPr>
              <w:t>Subpartida</w:t>
            </w:r>
            <w:proofErr w:type="spellEnd"/>
            <w:r w:rsidRPr="00CA60B8">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F4352B" w:rsidRPr="00CA60B8" w:rsidRDefault="00F4352B" w:rsidP="00CB34A5">
            <w:pPr>
              <w:spacing w:after="0" w:line="240" w:lineRule="auto"/>
              <w:jc w:val="center"/>
              <w:rPr>
                <w:rFonts w:ascii="Arial" w:eastAsia="Times New Roman" w:hAnsi="Arial" w:cs="Arial"/>
                <w:b/>
                <w:bCs/>
                <w:color w:val="000000"/>
                <w:sz w:val="18"/>
                <w:szCs w:val="18"/>
                <w:lang w:eastAsia="es-CR"/>
              </w:rPr>
            </w:pPr>
            <w:r w:rsidRPr="00CA60B8">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F4352B" w:rsidRPr="00CA60B8" w:rsidRDefault="00F4352B" w:rsidP="00CB34A5">
            <w:pPr>
              <w:spacing w:after="0" w:line="240" w:lineRule="auto"/>
              <w:jc w:val="center"/>
              <w:rPr>
                <w:rFonts w:ascii="Arial" w:eastAsia="Times New Roman" w:hAnsi="Arial" w:cs="Arial"/>
                <w:b/>
                <w:bCs/>
                <w:color w:val="000000"/>
                <w:sz w:val="18"/>
                <w:szCs w:val="18"/>
                <w:lang w:eastAsia="es-CR"/>
              </w:rPr>
            </w:pPr>
            <w:r w:rsidRPr="00CA60B8">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CA60B8" w:rsidRDefault="00F4352B" w:rsidP="00CB34A5">
            <w:pPr>
              <w:spacing w:after="0" w:line="240" w:lineRule="auto"/>
              <w:jc w:val="center"/>
              <w:rPr>
                <w:rFonts w:ascii="Arial" w:eastAsia="Times New Roman" w:hAnsi="Arial" w:cs="Arial"/>
                <w:b/>
                <w:bCs/>
                <w:color w:val="000000"/>
                <w:sz w:val="18"/>
                <w:szCs w:val="18"/>
                <w:lang w:eastAsia="es-CR"/>
              </w:rPr>
            </w:pPr>
            <w:r w:rsidRPr="00CA60B8">
              <w:rPr>
                <w:rFonts w:ascii="Arial" w:eastAsia="Times New Roman" w:hAnsi="Arial" w:cs="Arial"/>
                <w:b/>
                <w:bCs/>
                <w:color w:val="000000"/>
                <w:sz w:val="18"/>
                <w:szCs w:val="18"/>
                <w:lang w:eastAsia="es-CR"/>
              </w:rPr>
              <w:t>Objetivo</w:t>
            </w:r>
          </w:p>
        </w:tc>
        <w:tc>
          <w:tcPr>
            <w:tcW w:w="1134" w:type="dxa"/>
            <w:tcBorders>
              <w:top w:val="nil"/>
              <w:left w:val="nil"/>
              <w:bottom w:val="single" w:sz="4" w:space="0" w:color="auto"/>
              <w:right w:val="single" w:sz="4" w:space="0" w:color="auto"/>
            </w:tcBorders>
            <w:shd w:val="clear" w:color="000000" w:fill="F2DCDB"/>
            <w:noWrap/>
            <w:vAlign w:val="bottom"/>
            <w:hideMark/>
          </w:tcPr>
          <w:p w:rsidR="00F4352B" w:rsidRPr="00CA60B8" w:rsidRDefault="00F4352B" w:rsidP="00CB34A5">
            <w:pPr>
              <w:spacing w:after="0" w:line="240" w:lineRule="auto"/>
              <w:jc w:val="center"/>
              <w:rPr>
                <w:rFonts w:ascii="Arial" w:eastAsia="Times New Roman" w:hAnsi="Arial" w:cs="Arial"/>
                <w:b/>
                <w:bCs/>
                <w:color w:val="000000"/>
                <w:sz w:val="18"/>
                <w:szCs w:val="18"/>
                <w:lang w:eastAsia="es-CR"/>
              </w:rPr>
            </w:pPr>
            <w:r w:rsidRPr="00CA60B8">
              <w:rPr>
                <w:rFonts w:ascii="Arial" w:eastAsia="Times New Roman" w:hAnsi="Arial" w:cs="Arial"/>
                <w:b/>
                <w:bCs/>
                <w:color w:val="000000"/>
                <w:sz w:val="18"/>
                <w:szCs w:val="18"/>
                <w:lang w:eastAsia="es-CR"/>
              </w:rPr>
              <w:t>Meta</w:t>
            </w:r>
          </w:p>
        </w:tc>
        <w:tc>
          <w:tcPr>
            <w:tcW w:w="1177" w:type="dxa"/>
            <w:tcBorders>
              <w:top w:val="nil"/>
              <w:left w:val="nil"/>
              <w:bottom w:val="single" w:sz="4" w:space="0" w:color="auto"/>
              <w:right w:val="single" w:sz="4" w:space="0" w:color="auto"/>
            </w:tcBorders>
            <w:shd w:val="clear" w:color="000000" w:fill="F2DCDB"/>
            <w:noWrap/>
            <w:vAlign w:val="bottom"/>
            <w:hideMark/>
          </w:tcPr>
          <w:p w:rsidR="00F4352B" w:rsidRPr="00CA60B8" w:rsidRDefault="00F4352B" w:rsidP="00CB34A5">
            <w:pPr>
              <w:spacing w:after="0" w:line="240" w:lineRule="auto"/>
              <w:jc w:val="center"/>
              <w:rPr>
                <w:rFonts w:ascii="Arial" w:eastAsia="Times New Roman" w:hAnsi="Arial" w:cs="Arial"/>
                <w:b/>
                <w:bCs/>
                <w:color w:val="000000"/>
                <w:sz w:val="18"/>
                <w:szCs w:val="18"/>
                <w:lang w:eastAsia="es-CR"/>
              </w:rPr>
            </w:pPr>
            <w:r w:rsidRPr="00CA60B8">
              <w:rPr>
                <w:rFonts w:ascii="Arial" w:eastAsia="Times New Roman" w:hAnsi="Arial" w:cs="Arial"/>
                <w:b/>
                <w:bCs/>
                <w:color w:val="000000"/>
                <w:sz w:val="18"/>
                <w:szCs w:val="18"/>
                <w:lang w:eastAsia="es-CR"/>
              </w:rPr>
              <w:t>Acción</w:t>
            </w:r>
          </w:p>
        </w:tc>
      </w:tr>
      <w:tr w:rsidR="00F4352B" w:rsidRPr="00CA60B8" w:rsidTr="00D32DD0">
        <w:trPr>
          <w:trHeight w:val="3169"/>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CA60B8" w:rsidRDefault="00F4352B" w:rsidP="00CB34A5">
            <w:pPr>
              <w:spacing w:after="0" w:line="240" w:lineRule="auto"/>
              <w:rPr>
                <w:rFonts w:ascii="Arial" w:eastAsia="Times New Roman" w:hAnsi="Arial" w:cs="Arial"/>
                <w:sz w:val="20"/>
                <w:szCs w:val="20"/>
                <w:lang w:eastAsia="es-CR"/>
              </w:rPr>
            </w:pPr>
            <w:r w:rsidRPr="00CA60B8">
              <w:rPr>
                <w:rFonts w:ascii="Arial" w:eastAsia="Times New Roman" w:hAnsi="Arial" w:cs="Arial"/>
                <w:sz w:val="20"/>
                <w:szCs w:val="20"/>
                <w:lang w:eastAsia="es-CR"/>
              </w:rPr>
              <w:t>1.07.01 Actividades de capacitación</w:t>
            </w:r>
          </w:p>
        </w:tc>
        <w:tc>
          <w:tcPr>
            <w:tcW w:w="1980" w:type="dxa"/>
            <w:tcBorders>
              <w:top w:val="nil"/>
              <w:left w:val="nil"/>
              <w:bottom w:val="single" w:sz="4" w:space="0" w:color="auto"/>
              <w:right w:val="single" w:sz="4" w:space="0" w:color="auto"/>
            </w:tcBorders>
            <w:shd w:val="clear" w:color="auto" w:fill="auto"/>
            <w:vAlign w:val="center"/>
            <w:hideMark/>
          </w:tcPr>
          <w:p w:rsidR="00F4352B" w:rsidRPr="00CA60B8" w:rsidRDefault="00F4352B" w:rsidP="00CB34A5">
            <w:pPr>
              <w:spacing w:after="0" w:line="240" w:lineRule="auto"/>
              <w:rPr>
                <w:rFonts w:ascii="Arial" w:eastAsia="Times New Roman" w:hAnsi="Arial" w:cs="Arial"/>
                <w:sz w:val="20"/>
                <w:szCs w:val="20"/>
                <w:lang w:eastAsia="es-CR"/>
              </w:rPr>
            </w:pPr>
            <w:r w:rsidRPr="00CA60B8">
              <w:rPr>
                <w:rFonts w:ascii="Arial" w:eastAsia="Times New Roman" w:hAnsi="Arial" w:cs="Arial"/>
                <w:sz w:val="20"/>
                <w:szCs w:val="20"/>
                <w:lang w:eastAsia="es-CR"/>
              </w:rPr>
              <w:t xml:space="preserve">          37,500,000.00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CA60B8" w:rsidRDefault="00F4352B" w:rsidP="00DE4319">
            <w:pPr>
              <w:spacing w:after="0" w:line="240" w:lineRule="auto"/>
              <w:jc w:val="both"/>
              <w:rPr>
                <w:rFonts w:ascii="Arial" w:eastAsia="Times New Roman" w:hAnsi="Arial" w:cs="Arial"/>
                <w:sz w:val="20"/>
                <w:szCs w:val="20"/>
                <w:lang w:eastAsia="es-CR"/>
              </w:rPr>
            </w:pPr>
            <w:r w:rsidRPr="00CA60B8">
              <w:rPr>
                <w:rFonts w:ascii="Arial" w:eastAsia="Times New Roman" w:hAnsi="Arial" w:cs="Arial"/>
                <w:sz w:val="20"/>
                <w:szCs w:val="20"/>
                <w:lang w:eastAsia="es-CR"/>
              </w:rPr>
              <w:t xml:space="preserve">Desarrollar los  procesos formativos dirigidos al personal  operativo del Cuerpo de Bomberos, por medio de 2000 cupos  disponibles en actividades de capacitación, en las que exista disponibilidad operativa, para ajustar los perfiles de los puestos con los funcionarios que los requieren, a través de un Programa Anual de Capacitación. </w:t>
            </w:r>
            <w:r w:rsidRPr="00CA60B8">
              <w:rPr>
                <w:rFonts w:ascii="Arial" w:eastAsia="Times New Roman" w:hAnsi="Arial" w:cs="Arial"/>
                <w:b/>
                <w:bCs/>
                <w:sz w:val="20"/>
                <w:szCs w:val="20"/>
                <w:u w:val="single"/>
                <w:lang w:eastAsia="es-CR"/>
              </w:rPr>
              <w:t>Alimentación para un promedio de 2000 cupos en cursos con duración estimada de 03 días y una inversión diario de ¢4,500,00 en alimentación,</w:t>
            </w:r>
            <w:r w:rsidRPr="00CA60B8">
              <w:rPr>
                <w:rFonts w:ascii="Arial" w:eastAsia="Times New Roman" w:hAnsi="Arial" w:cs="Arial"/>
                <w:b/>
                <w:bCs/>
                <w:sz w:val="20"/>
                <w:szCs w:val="20"/>
                <w:lang w:eastAsia="es-CR"/>
              </w:rPr>
              <w:t xml:space="preserve"> Alimentación en al</w:t>
            </w:r>
            <w:r w:rsidR="009F66C9">
              <w:rPr>
                <w:rFonts w:ascii="Arial" w:eastAsia="Times New Roman" w:hAnsi="Arial" w:cs="Arial"/>
                <w:b/>
                <w:bCs/>
                <w:sz w:val="20"/>
                <w:szCs w:val="20"/>
                <w:lang w:eastAsia="es-CR"/>
              </w:rPr>
              <w:t xml:space="preserve"> </w:t>
            </w:r>
            <w:r w:rsidRPr="00CA60B8">
              <w:rPr>
                <w:rFonts w:ascii="Arial" w:eastAsia="Times New Roman" w:hAnsi="Arial" w:cs="Arial"/>
                <w:b/>
                <w:bCs/>
                <w:sz w:val="20"/>
                <w:szCs w:val="20"/>
                <w:lang w:eastAsia="es-CR"/>
              </w:rPr>
              <w:t>menos 15 cursos fuera del área metropolitana donde se debe contratar el servicio con un promedio de ¢500,000, cada curso</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CA60B8" w:rsidRDefault="00F4352B" w:rsidP="00CB34A5">
            <w:pPr>
              <w:spacing w:after="0" w:line="240" w:lineRule="auto"/>
              <w:jc w:val="center"/>
              <w:rPr>
                <w:rFonts w:ascii="Arial" w:eastAsia="Times New Roman" w:hAnsi="Arial" w:cs="Arial"/>
                <w:color w:val="000000"/>
                <w:sz w:val="20"/>
                <w:szCs w:val="20"/>
                <w:lang w:eastAsia="es-CR"/>
              </w:rPr>
            </w:pPr>
            <w:r w:rsidRPr="00CA60B8">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noWrap/>
            <w:vAlign w:val="center"/>
            <w:hideMark/>
          </w:tcPr>
          <w:p w:rsidR="00F4352B" w:rsidRPr="00CA60B8" w:rsidRDefault="00F4352B" w:rsidP="00CB34A5">
            <w:pPr>
              <w:spacing w:after="0" w:line="240" w:lineRule="auto"/>
              <w:jc w:val="center"/>
              <w:rPr>
                <w:rFonts w:ascii="Arial" w:eastAsia="Times New Roman" w:hAnsi="Arial" w:cs="Arial"/>
                <w:sz w:val="20"/>
                <w:szCs w:val="20"/>
                <w:lang w:eastAsia="es-CR"/>
              </w:rPr>
            </w:pPr>
            <w:r w:rsidRPr="00CA60B8">
              <w:rPr>
                <w:rFonts w:ascii="Arial" w:eastAsia="Times New Roman" w:hAnsi="Arial" w:cs="Arial"/>
                <w:sz w:val="20"/>
                <w:szCs w:val="20"/>
                <w:lang w:eastAsia="es-CR"/>
              </w:rPr>
              <w:t xml:space="preserve"> 3.2.5.15</w:t>
            </w:r>
          </w:p>
        </w:tc>
        <w:tc>
          <w:tcPr>
            <w:tcW w:w="1177" w:type="dxa"/>
            <w:tcBorders>
              <w:top w:val="nil"/>
              <w:left w:val="nil"/>
              <w:bottom w:val="single" w:sz="4" w:space="0" w:color="auto"/>
              <w:right w:val="single" w:sz="4" w:space="0" w:color="auto"/>
            </w:tcBorders>
            <w:shd w:val="clear" w:color="auto" w:fill="auto"/>
            <w:noWrap/>
            <w:vAlign w:val="center"/>
            <w:hideMark/>
          </w:tcPr>
          <w:p w:rsidR="00F4352B" w:rsidRPr="00CA60B8" w:rsidRDefault="00F4352B" w:rsidP="00CB34A5">
            <w:pPr>
              <w:spacing w:after="0" w:line="240" w:lineRule="auto"/>
              <w:jc w:val="center"/>
              <w:rPr>
                <w:rFonts w:ascii="Arial" w:eastAsia="Times New Roman" w:hAnsi="Arial" w:cs="Arial"/>
                <w:sz w:val="20"/>
                <w:szCs w:val="20"/>
                <w:lang w:eastAsia="es-CR"/>
              </w:rPr>
            </w:pPr>
            <w:r w:rsidRPr="00CA60B8">
              <w:rPr>
                <w:rFonts w:ascii="Arial" w:eastAsia="Times New Roman" w:hAnsi="Arial" w:cs="Arial"/>
                <w:sz w:val="20"/>
                <w:szCs w:val="20"/>
                <w:lang w:eastAsia="es-CR"/>
              </w:rPr>
              <w:t>3.2.5.15.2</w:t>
            </w:r>
          </w:p>
        </w:tc>
      </w:tr>
      <w:tr w:rsidR="00F4352B" w:rsidRPr="00CA60B8" w:rsidTr="00D32DD0">
        <w:trPr>
          <w:trHeight w:val="127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CA60B8" w:rsidRDefault="00F4352B" w:rsidP="00CB34A5">
            <w:pPr>
              <w:spacing w:after="0" w:line="240" w:lineRule="auto"/>
              <w:rPr>
                <w:rFonts w:ascii="Arial" w:eastAsia="Times New Roman" w:hAnsi="Arial" w:cs="Arial"/>
                <w:sz w:val="20"/>
                <w:szCs w:val="20"/>
                <w:lang w:eastAsia="es-CR"/>
              </w:rPr>
            </w:pPr>
            <w:r w:rsidRPr="00CA60B8">
              <w:rPr>
                <w:rFonts w:ascii="Arial" w:eastAsia="Times New Roman" w:hAnsi="Arial" w:cs="Arial"/>
                <w:sz w:val="20"/>
                <w:szCs w:val="20"/>
                <w:lang w:eastAsia="es-CR"/>
              </w:rPr>
              <w:t>1.07.01 Actividades de capacitación</w:t>
            </w:r>
          </w:p>
        </w:tc>
        <w:tc>
          <w:tcPr>
            <w:tcW w:w="1980" w:type="dxa"/>
            <w:tcBorders>
              <w:top w:val="nil"/>
              <w:left w:val="nil"/>
              <w:bottom w:val="single" w:sz="4" w:space="0" w:color="auto"/>
              <w:right w:val="single" w:sz="4" w:space="0" w:color="auto"/>
            </w:tcBorders>
            <w:shd w:val="clear" w:color="auto" w:fill="auto"/>
            <w:vAlign w:val="center"/>
            <w:hideMark/>
          </w:tcPr>
          <w:p w:rsidR="00F4352B" w:rsidRPr="00CA60B8" w:rsidRDefault="00F4352B" w:rsidP="00CB34A5">
            <w:pPr>
              <w:spacing w:after="0" w:line="240" w:lineRule="auto"/>
              <w:rPr>
                <w:rFonts w:ascii="Arial" w:eastAsia="Times New Roman" w:hAnsi="Arial" w:cs="Arial"/>
                <w:sz w:val="20"/>
                <w:szCs w:val="20"/>
                <w:lang w:eastAsia="es-CR"/>
              </w:rPr>
            </w:pPr>
            <w:r w:rsidRPr="00CA60B8">
              <w:rPr>
                <w:rFonts w:ascii="Arial" w:eastAsia="Times New Roman" w:hAnsi="Arial" w:cs="Arial"/>
                <w:sz w:val="20"/>
                <w:szCs w:val="20"/>
                <w:lang w:eastAsia="es-CR"/>
              </w:rPr>
              <w:t xml:space="preserve">            8,640,000.00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CA60B8" w:rsidRDefault="00F4352B" w:rsidP="00DE4319">
            <w:pPr>
              <w:spacing w:after="0" w:line="240" w:lineRule="auto"/>
              <w:jc w:val="both"/>
              <w:rPr>
                <w:rFonts w:ascii="Arial" w:eastAsia="Times New Roman" w:hAnsi="Arial" w:cs="Arial"/>
                <w:sz w:val="20"/>
                <w:szCs w:val="20"/>
                <w:lang w:eastAsia="es-CR"/>
              </w:rPr>
            </w:pPr>
            <w:r w:rsidRPr="00CA60B8">
              <w:rPr>
                <w:rFonts w:ascii="Arial" w:eastAsia="Times New Roman" w:hAnsi="Arial" w:cs="Arial"/>
                <w:sz w:val="20"/>
                <w:szCs w:val="20"/>
                <w:lang w:eastAsia="es-CR"/>
              </w:rPr>
              <w:t xml:space="preserve">Desarrollar </w:t>
            </w:r>
            <w:r w:rsidR="009F66C9" w:rsidRPr="00CA60B8">
              <w:rPr>
                <w:rFonts w:ascii="Arial" w:eastAsia="Times New Roman" w:hAnsi="Arial" w:cs="Arial"/>
                <w:sz w:val="20"/>
                <w:szCs w:val="20"/>
                <w:lang w:eastAsia="es-CR"/>
              </w:rPr>
              <w:t>el</w:t>
            </w:r>
            <w:r w:rsidRPr="00CA60B8">
              <w:rPr>
                <w:rFonts w:ascii="Arial" w:eastAsia="Times New Roman" w:hAnsi="Arial" w:cs="Arial"/>
                <w:sz w:val="20"/>
                <w:szCs w:val="20"/>
                <w:lang w:eastAsia="es-CR"/>
              </w:rPr>
              <w:t xml:space="preserve"> 100% del plan de capacitación de la gestión de servicio de capacitación empresarial, </w:t>
            </w:r>
            <w:r w:rsidR="009F66C9" w:rsidRPr="00CA60B8">
              <w:rPr>
                <w:rFonts w:ascii="Arial" w:eastAsia="Times New Roman" w:hAnsi="Arial" w:cs="Arial"/>
                <w:sz w:val="20"/>
                <w:szCs w:val="20"/>
                <w:lang w:eastAsia="es-CR"/>
              </w:rPr>
              <w:t>capacitando</w:t>
            </w:r>
            <w:r w:rsidRPr="00CA60B8">
              <w:rPr>
                <w:rFonts w:ascii="Arial" w:eastAsia="Times New Roman" w:hAnsi="Arial" w:cs="Arial"/>
                <w:sz w:val="20"/>
                <w:szCs w:val="20"/>
                <w:lang w:eastAsia="es-CR"/>
              </w:rPr>
              <w:t xml:space="preserve"> a los instructores de la gestión en cursos de normativa NFPA, para impartir 95 cursos en 45 semanas efectivas de capacitación</w:t>
            </w:r>
          </w:p>
        </w:tc>
        <w:tc>
          <w:tcPr>
            <w:tcW w:w="1559" w:type="dxa"/>
            <w:tcBorders>
              <w:top w:val="nil"/>
              <w:left w:val="nil"/>
              <w:bottom w:val="single" w:sz="4" w:space="0" w:color="auto"/>
              <w:right w:val="single" w:sz="4" w:space="0" w:color="auto"/>
            </w:tcBorders>
            <w:shd w:val="clear" w:color="auto" w:fill="auto"/>
            <w:vAlign w:val="center"/>
            <w:hideMark/>
          </w:tcPr>
          <w:p w:rsidR="00F4352B" w:rsidRPr="00CA60B8" w:rsidRDefault="00F4352B" w:rsidP="00CB34A5">
            <w:pPr>
              <w:spacing w:after="0" w:line="240" w:lineRule="auto"/>
              <w:jc w:val="center"/>
              <w:rPr>
                <w:rFonts w:ascii="Arial" w:eastAsia="Times New Roman" w:hAnsi="Arial" w:cs="Arial"/>
                <w:color w:val="000000"/>
                <w:sz w:val="20"/>
                <w:szCs w:val="20"/>
                <w:lang w:eastAsia="es-CR"/>
              </w:rPr>
            </w:pPr>
            <w:r w:rsidRPr="00CA60B8">
              <w:rPr>
                <w:rFonts w:ascii="Arial" w:eastAsia="Times New Roman" w:hAnsi="Arial" w:cs="Arial"/>
                <w:color w:val="000000"/>
                <w:sz w:val="20"/>
                <w:szCs w:val="20"/>
                <w:lang w:eastAsia="es-CR"/>
              </w:rPr>
              <w:t>1.Gestión Institucional</w:t>
            </w:r>
          </w:p>
        </w:tc>
        <w:tc>
          <w:tcPr>
            <w:tcW w:w="1134" w:type="dxa"/>
            <w:tcBorders>
              <w:top w:val="nil"/>
              <w:left w:val="nil"/>
              <w:bottom w:val="single" w:sz="4" w:space="0" w:color="auto"/>
              <w:right w:val="single" w:sz="4" w:space="0" w:color="auto"/>
            </w:tcBorders>
            <w:shd w:val="clear" w:color="auto" w:fill="auto"/>
            <w:vAlign w:val="center"/>
            <w:hideMark/>
          </w:tcPr>
          <w:p w:rsidR="00F4352B" w:rsidRPr="00CA60B8" w:rsidRDefault="00F4352B" w:rsidP="00CB34A5">
            <w:pPr>
              <w:spacing w:after="0" w:line="240" w:lineRule="auto"/>
              <w:jc w:val="center"/>
              <w:rPr>
                <w:rFonts w:ascii="Arial" w:eastAsia="Times New Roman" w:hAnsi="Arial" w:cs="Arial"/>
                <w:sz w:val="20"/>
                <w:szCs w:val="20"/>
                <w:lang w:eastAsia="es-CR"/>
              </w:rPr>
            </w:pPr>
            <w:r w:rsidRPr="00CA60B8">
              <w:rPr>
                <w:rFonts w:ascii="Arial" w:eastAsia="Times New Roman" w:hAnsi="Arial" w:cs="Arial"/>
                <w:sz w:val="20"/>
                <w:szCs w:val="20"/>
                <w:lang w:eastAsia="es-CR"/>
              </w:rPr>
              <w:t xml:space="preserve">3.1.2.5 </w:t>
            </w:r>
          </w:p>
        </w:tc>
        <w:tc>
          <w:tcPr>
            <w:tcW w:w="1177" w:type="dxa"/>
            <w:tcBorders>
              <w:top w:val="nil"/>
              <w:left w:val="nil"/>
              <w:bottom w:val="single" w:sz="4" w:space="0" w:color="auto"/>
              <w:right w:val="single" w:sz="4" w:space="0" w:color="auto"/>
            </w:tcBorders>
            <w:shd w:val="clear" w:color="auto" w:fill="auto"/>
            <w:vAlign w:val="center"/>
            <w:hideMark/>
          </w:tcPr>
          <w:p w:rsidR="00F4352B" w:rsidRPr="00CA60B8" w:rsidRDefault="00F4352B" w:rsidP="00CB34A5">
            <w:pPr>
              <w:spacing w:after="0" w:line="240" w:lineRule="auto"/>
              <w:jc w:val="center"/>
              <w:rPr>
                <w:rFonts w:ascii="Arial" w:eastAsia="Times New Roman" w:hAnsi="Arial" w:cs="Arial"/>
                <w:sz w:val="20"/>
                <w:szCs w:val="20"/>
                <w:lang w:eastAsia="es-CR"/>
              </w:rPr>
            </w:pPr>
            <w:r w:rsidRPr="00CA60B8">
              <w:rPr>
                <w:rFonts w:ascii="Arial" w:eastAsia="Times New Roman" w:hAnsi="Arial" w:cs="Arial"/>
                <w:sz w:val="20"/>
                <w:szCs w:val="20"/>
                <w:lang w:eastAsia="es-CR"/>
              </w:rPr>
              <w:t>3.1.2.5.2</w:t>
            </w:r>
          </w:p>
        </w:tc>
      </w:tr>
      <w:tr w:rsidR="00F4352B" w:rsidRPr="00CA60B8" w:rsidTr="00D32DD0">
        <w:trPr>
          <w:trHeight w:val="1134"/>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CA60B8" w:rsidRDefault="00F4352B" w:rsidP="00CB34A5">
            <w:pPr>
              <w:spacing w:after="0" w:line="240" w:lineRule="auto"/>
              <w:rPr>
                <w:rFonts w:ascii="Arial" w:eastAsia="Times New Roman" w:hAnsi="Arial" w:cs="Arial"/>
                <w:sz w:val="20"/>
                <w:szCs w:val="20"/>
                <w:lang w:eastAsia="es-CR"/>
              </w:rPr>
            </w:pPr>
            <w:r w:rsidRPr="00CA60B8">
              <w:rPr>
                <w:rFonts w:ascii="Arial" w:eastAsia="Times New Roman" w:hAnsi="Arial" w:cs="Arial"/>
                <w:sz w:val="20"/>
                <w:szCs w:val="20"/>
                <w:lang w:eastAsia="es-CR"/>
              </w:rPr>
              <w:t>1.07.01 Actividades de capacitación</w:t>
            </w:r>
          </w:p>
        </w:tc>
        <w:tc>
          <w:tcPr>
            <w:tcW w:w="1980" w:type="dxa"/>
            <w:tcBorders>
              <w:top w:val="nil"/>
              <w:left w:val="nil"/>
              <w:bottom w:val="single" w:sz="4" w:space="0" w:color="auto"/>
              <w:right w:val="single" w:sz="4" w:space="0" w:color="auto"/>
            </w:tcBorders>
            <w:shd w:val="clear" w:color="auto" w:fill="auto"/>
            <w:vAlign w:val="center"/>
            <w:hideMark/>
          </w:tcPr>
          <w:p w:rsidR="00F4352B" w:rsidRPr="00CA60B8" w:rsidRDefault="00F4352B" w:rsidP="00CB34A5">
            <w:pPr>
              <w:spacing w:after="0" w:line="240" w:lineRule="auto"/>
              <w:rPr>
                <w:rFonts w:ascii="Arial" w:eastAsia="Times New Roman" w:hAnsi="Arial" w:cs="Arial"/>
                <w:sz w:val="20"/>
                <w:szCs w:val="20"/>
                <w:lang w:eastAsia="es-CR"/>
              </w:rPr>
            </w:pPr>
            <w:r w:rsidRPr="00CA60B8">
              <w:rPr>
                <w:rFonts w:ascii="Arial" w:eastAsia="Times New Roman" w:hAnsi="Arial" w:cs="Arial"/>
                <w:sz w:val="20"/>
                <w:szCs w:val="20"/>
                <w:lang w:eastAsia="es-CR"/>
              </w:rPr>
              <w:t xml:space="preserve">          20,250,000.00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CA60B8" w:rsidRDefault="00F4352B" w:rsidP="00DE4319">
            <w:pPr>
              <w:spacing w:after="0" w:line="240" w:lineRule="auto"/>
              <w:jc w:val="both"/>
              <w:rPr>
                <w:rFonts w:ascii="Arial" w:eastAsia="Times New Roman" w:hAnsi="Arial" w:cs="Arial"/>
                <w:sz w:val="20"/>
                <w:szCs w:val="20"/>
                <w:lang w:eastAsia="es-CR"/>
              </w:rPr>
            </w:pPr>
            <w:r w:rsidRPr="00CA60B8">
              <w:rPr>
                <w:rFonts w:ascii="Arial" w:eastAsia="Times New Roman" w:hAnsi="Arial" w:cs="Arial"/>
                <w:sz w:val="20"/>
                <w:szCs w:val="20"/>
                <w:lang w:eastAsia="es-CR"/>
              </w:rPr>
              <w:t>Desarrollar el programa de capacitación de la gestión empresarial brindando servicio de alimentación para estimado de 225 días a un costo promedio de ¢ 4500°° por servicio</w:t>
            </w:r>
          </w:p>
        </w:tc>
        <w:tc>
          <w:tcPr>
            <w:tcW w:w="1559" w:type="dxa"/>
            <w:tcBorders>
              <w:top w:val="nil"/>
              <w:left w:val="nil"/>
              <w:bottom w:val="single" w:sz="4" w:space="0" w:color="auto"/>
              <w:right w:val="single" w:sz="4" w:space="0" w:color="auto"/>
            </w:tcBorders>
            <w:shd w:val="clear" w:color="auto" w:fill="auto"/>
            <w:vAlign w:val="center"/>
            <w:hideMark/>
          </w:tcPr>
          <w:p w:rsidR="00F4352B" w:rsidRPr="00CA60B8" w:rsidRDefault="00F4352B" w:rsidP="00CB34A5">
            <w:pPr>
              <w:spacing w:after="0" w:line="240" w:lineRule="auto"/>
              <w:jc w:val="center"/>
              <w:rPr>
                <w:rFonts w:ascii="Arial" w:eastAsia="Times New Roman" w:hAnsi="Arial" w:cs="Arial"/>
                <w:color w:val="000000"/>
                <w:sz w:val="20"/>
                <w:szCs w:val="20"/>
                <w:lang w:eastAsia="es-CR"/>
              </w:rPr>
            </w:pPr>
            <w:r w:rsidRPr="00CA60B8">
              <w:rPr>
                <w:rFonts w:ascii="Arial" w:eastAsia="Times New Roman" w:hAnsi="Arial" w:cs="Arial"/>
                <w:color w:val="000000"/>
                <w:sz w:val="20"/>
                <w:szCs w:val="20"/>
                <w:lang w:eastAsia="es-CR"/>
              </w:rPr>
              <w:t>1.Gestión Institucional</w:t>
            </w:r>
          </w:p>
        </w:tc>
        <w:tc>
          <w:tcPr>
            <w:tcW w:w="1134" w:type="dxa"/>
            <w:tcBorders>
              <w:top w:val="nil"/>
              <w:left w:val="nil"/>
              <w:bottom w:val="single" w:sz="4" w:space="0" w:color="auto"/>
              <w:right w:val="single" w:sz="4" w:space="0" w:color="auto"/>
            </w:tcBorders>
            <w:shd w:val="clear" w:color="auto" w:fill="auto"/>
            <w:vAlign w:val="center"/>
            <w:hideMark/>
          </w:tcPr>
          <w:p w:rsidR="00F4352B" w:rsidRPr="00CA60B8" w:rsidRDefault="00F4352B" w:rsidP="00CB34A5">
            <w:pPr>
              <w:spacing w:after="0" w:line="240" w:lineRule="auto"/>
              <w:jc w:val="center"/>
              <w:rPr>
                <w:rFonts w:ascii="Arial" w:eastAsia="Times New Roman" w:hAnsi="Arial" w:cs="Arial"/>
                <w:sz w:val="20"/>
                <w:szCs w:val="20"/>
                <w:lang w:eastAsia="es-CR"/>
              </w:rPr>
            </w:pPr>
            <w:r w:rsidRPr="00CA60B8">
              <w:rPr>
                <w:rFonts w:ascii="Arial" w:eastAsia="Times New Roman" w:hAnsi="Arial" w:cs="Arial"/>
                <w:sz w:val="20"/>
                <w:szCs w:val="20"/>
                <w:lang w:eastAsia="es-CR"/>
              </w:rPr>
              <w:t xml:space="preserve">3.1.2.5 </w:t>
            </w:r>
          </w:p>
        </w:tc>
        <w:tc>
          <w:tcPr>
            <w:tcW w:w="1177" w:type="dxa"/>
            <w:tcBorders>
              <w:top w:val="nil"/>
              <w:left w:val="nil"/>
              <w:bottom w:val="single" w:sz="4" w:space="0" w:color="auto"/>
              <w:right w:val="single" w:sz="4" w:space="0" w:color="auto"/>
            </w:tcBorders>
            <w:shd w:val="clear" w:color="auto" w:fill="auto"/>
            <w:vAlign w:val="center"/>
            <w:hideMark/>
          </w:tcPr>
          <w:p w:rsidR="00F4352B" w:rsidRPr="00CA60B8" w:rsidRDefault="00F4352B" w:rsidP="00CB34A5">
            <w:pPr>
              <w:spacing w:after="0" w:line="240" w:lineRule="auto"/>
              <w:jc w:val="center"/>
              <w:rPr>
                <w:rFonts w:ascii="Arial" w:eastAsia="Times New Roman" w:hAnsi="Arial" w:cs="Arial"/>
                <w:sz w:val="20"/>
                <w:szCs w:val="20"/>
                <w:lang w:eastAsia="es-CR"/>
              </w:rPr>
            </w:pPr>
            <w:r w:rsidRPr="00CA60B8">
              <w:rPr>
                <w:rFonts w:ascii="Arial" w:eastAsia="Times New Roman" w:hAnsi="Arial" w:cs="Arial"/>
                <w:sz w:val="20"/>
                <w:szCs w:val="20"/>
                <w:lang w:eastAsia="es-CR"/>
              </w:rPr>
              <w:t>3.1.2.5.2</w:t>
            </w:r>
          </w:p>
        </w:tc>
      </w:tr>
      <w:tr w:rsidR="00F4352B" w:rsidRPr="00CA60B8" w:rsidTr="00D32DD0">
        <w:trPr>
          <w:trHeight w:val="1533"/>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CA60B8" w:rsidRDefault="00F4352B" w:rsidP="00CB34A5">
            <w:pPr>
              <w:spacing w:after="0" w:line="240" w:lineRule="auto"/>
              <w:rPr>
                <w:rFonts w:ascii="Arial" w:eastAsia="Times New Roman" w:hAnsi="Arial" w:cs="Arial"/>
                <w:sz w:val="20"/>
                <w:szCs w:val="20"/>
                <w:lang w:eastAsia="es-CR"/>
              </w:rPr>
            </w:pPr>
            <w:r w:rsidRPr="00CA60B8">
              <w:rPr>
                <w:rFonts w:ascii="Arial" w:eastAsia="Times New Roman" w:hAnsi="Arial" w:cs="Arial"/>
                <w:sz w:val="20"/>
                <w:szCs w:val="20"/>
                <w:lang w:eastAsia="es-CR"/>
              </w:rPr>
              <w:t>1.07.01 Actividades de capacitación</w:t>
            </w:r>
          </w:p>
        </w:tc>
        <w:tc>
          <w:tcPr>
            <w:tcW w:w="1980" w:type="dxa"/>
            <w:tcBorders>
              <w:top w:val="nil"/>
              <w:left w:val="nil"/>
              <w:bottom w:val="single" w:sz="4" w:space="0" w:color="auto"/>
              <w:right w:val="single" w:sz="4" w:space="0" w:color="auto"/>
            </w:tcBorders>
            <w:shd w:val="clear" w:color="auto" w:fill="auto"/>
            <w:vAlign w:val="center"/>
            <w:hideMark/>
          </w:tcPr>
          <w:p w:rsidR="00F4352B" w:rsidRPr="00CA60B8" w:rsidRDefault="00F4352B" w:rsidP="00CB34A5">
            <w:pPr>
              <w:spacing w:after="0" w:line="240" w:lineRule="auto"/>
              <w:rPr>
                <w:rFonts w:ascii="Arial" w:eastAsia="Times New Roman" w:hAnsi="Arial" w:cs="Arial"/>
                <w:sz w:val="20"/>
                <w:szCs w:val="20"/>
                <w:lang w:eastAsia="es-CR"/>
              </w:rPr>
            </w:pPr>
            <w:r w:rsidRPr="00CA60B8">
              <w:rPr>
                <w:rFonts w:ascii="Arial" w:eastAsia="Times New Roman" w:hAnsi="Arial" w:cs="Arial"/>
                <w:sz w:val="20"/>
                <w:szCs w:val="20"/>
                <w:lang w:eastAsia="es-CR"/>
              </w:rPr>
              <w:t xml:space="preserve">            2,700,000.00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CA60B8" w:rsidRDefault="00F4352B" w:rsidP="00DE4319">
            <w:pPr>
              <w:spacing w:after="240" w:line="240" w:lineRule="auto"/>
              <w:jc w:val="both"/>
              <w:rPr>
                <w:rFonts w:ascii="Arial" w:eastAsia="Times New Roman" w:hAnsi="Arial" w:cs="Arial"/>
                <w:sz w:val="20"/>
                <w:szCs w:val="20"/>
                <w:lang w:eastAsia="es-CR"/>
              </w:rPr>
            </w:pPr>
            <w:r w:rsidRPr="00CA60B8">
              <w:rPr>
                <w:rFonts w:ascii="Arial" w:eastAsia="Times New Roman" w:hAnsi="Arial" w:cs="Arial"/>
                <w:sz w:val="20"/>
                <w:szCs w:val="20"/>
                <w:lang w:eastAsia="es-CR"/>
              </w:rPr>
              <w:t>Desarrollar el programa de capacitación para el profesional en salud dirigidos a empresas en modalidad de servicios empresariales coordinados directamente por la Academia al amparo del Convenio con el Colegio de Médicos de Costa Rica</w:t>
            </w:r>
          </w:p>
        </w:tc>
        <w:tc>
          <w:tcPr>
            <w:tcW w:w="1559" w:type="dxa"/>
            <w:tcBorders>
              <w:top w:val="nil"/>
              <w:left w:val="nil"/>
              <w:bottom w:val="single" w:sz="4" w:space="0" w:color="auto"/>
              <w:right w:val="single" w:sz="4" w:space="0" w:color="auto"/>
            </w:tcBorders>
            <w:shd w:val="clear" w:color="auto" w:fill="auto"/>
            <w:vAlign w:val="center"/>
            <w:hideMark/>
          </w:tcPr>
          <w:p w:rsidR="00F4352B" w:rsidRPr="00CA60B8" w:rsidRDefault="00F4352B" w:rsidP="00CB34A5">
            <w:pPr>
              <w:spacing w:after="0" w:line="240" w:lineRule="auto"/>
              <w:jc w:val="center"/>
              <w:rPr>
                <w:rFonts w:ascii="Arial" w:eastAsia="Times New Roman" w:hAnsi="Arial" w:cs="Arial"/>
                <w:color w:val="000000"/>
                <w:sz w:val="20"/>
                <w:szCs w:val="20"/>
                <w:lang w:eastAsia="es-CR"/>
              </w:rPr>
            </w:pPr>
            <w:r w:rsidRPr="00CA60B8">
              <w:rPr>
                <w:rFonts w:ascii="Arial" w:eastAsia="Times New Roman" w:hAnsi="Arial" w:cs="Arial"/>
                <w:color w:val="000000"/>
                <w:sz w:val="20"/>
                <w:szCs w:val="20"/>
                <w:lang w:eastAsia="es-CR"/>
              </w:rPr>
              <w:t>6. Prevención de emergencias</w:t>
            </w:r>
          </w:p>
        </w:tc>
        <w:tc>
          <w:tcPr>
            <w:tcW w:w="1134" w:type="dxa"/>
            <w:tcBorders>
              <w:top w:val="nil"/>
              <w:left w:val="nil"/>
              <w:bottom w:val="single" w:sz="4" w:space="0" w:color="auto"/>
              <w:right w:val="single" w:sz="4" w:space="0" w:color="auto"/>
            </w:tcBorders>
            <w:shd w:val="clear" w:color="auto" w:fill="auto"/>
            <w:vAlign w:val="center"/>
            <w:hideMark/>
          </w:tcPr>
          <w:p w:rsidR="00F4352B" w:rsidRPr="00CA60B8" w:rsidRDefault="00F4352B" w:rsidP="00CB34A5">
            <w:pPr>
              <w:spacing w:after="0" w:line="240" w:lineRule="auto"/>
              <w:jc w:val="center"/>
              <w:rPr>
                <w:rFonts w:ascii="Arial" w:eastAsia="Times New Roman" w:hAnsi="Arial" w:cs="Arial"/>
                <w:sz w:val="20"/>
                <w:szCs w:val="20"/>
                <w:lang w:eastAsia="es-CR"/>
              </w:rPr>
            </w:pPr>
            <w:r w:rsidRPr="00CA60B8">
              <w:rPr>
                <w:rFonts w:ascii="Arial" w:eastAsia="Times New Roman" w:hAnsi="Arial" w:cs="Arial"/>
                <w:sz w:val="20"/>
                <w:szCs w:val="20"/>
                <w:lang w:eastAsia="es-CR"/>
              </w:rPr>
              <w:t>3.6.2.2</w:t>
            </w:r>
          </w:p>
        </w:tc>
        <w:tc>
          <w:tcPr>
            <w:tcW w:w="1177" w:type="dxa"/>
            <w:tcBorders>
              <w:top w:val="nil"/>
              <w:left w:val="nil"/>
              <w:bottom w:val="single" w:sz="4" w:space="0" w:color="auto"/>
              <w:right w:val="single" w:sz="4" w:space="0" w:color="auto"/>
            </w:tcBorders>
            <w:shd w:val="clear" w:color="auto" w:fill="auto"/>
            <w:vAlign w:val="center"/>
            <w:hideMark/>
          </w:tcPr>
          <w:p w:rsidR="00F4352B" w:rsidRPr="00CA60B8" w:rsidRDefault="00F4352B" w:rsidP="00CB34A5">
            <w:pPr>
              <w:spacing w:after="0" w:line="240" w:lineRule="auto"/>
              <w:jc w:val="center"/>
              <w:rPr>
                <w:rFonts w:ascii="Arial" w:eastAsia="Times New Roman" w:hAnsi="Arial" w:cs="Arial"/>
                <w:sz w:val="20"/>
                <w:szCs w:val="20"/>
                <w:lang w:eastAsia="es-CR"/>
              </w:rPr>
            </w:pPr>
            <w:r w:rsidRPr="00CA60B8">
              <w:rPr>
                <w:rFonts w:ascii="Arial" w:eastAsia="Times New Roman" w:hAnsi="Arial" w:cs="Arial"/>
                <w:sz w:val="20"/>
                <w:szCs w:val="20"/>
                <w:lang w:eastAsia="es-CR"/>
              </w:rPr>
              <w:t>3.6.2.2.2</w:t>
            </w:r>
          </w:p>
        </w:tc>
      </w:tr>
    </w:tbl>
    <w:p w:rsidR="00F4352B" w:rsidRDefault="00F4352B" w:rsidP="00DE4319">
      <w:pPr>
        <w:rPr>
          <w:rFonts w:ascii="Arial" w:hAnsi="Arial" w:cs="Arial"/>
          <w:sz w:val="12"/>
          <w:szCs w:val="48"/>
        </w:rPr>
      </w:pPr>
    </w:p>
    <w:p w:rsidR="00D32DD0" w:rsidRPr="00DE4319" w:rsidRDefault="00D32DD0" w:rsidP="00DE4319">
      <w:pPr>
        <w:rPr>
          <w:rFonts w:ascii="Arial" w:hAnsi="Arial" w:cs="Arial"/>
          <w:sz w:val="12"/>
          <w:szCs w:val="48"/>
        </w:rPr>
      </w:pPr>
    </w:p>
    <w:tbl>
      <w:tblPr>
        <w:tblW w:w="13940" w:type="dxa"/>
        <w:tblInd w:w="65" w:type="dxa"/>
        <w:tblCellMar>
          <w:left w:w="70" w:type="dxa"/>
          <w:right w:w="70" w:type="dxa"/>
        </w:tblCellMar>
        <w:tblLook w:val="04A0" w:firstRow="1" w:lastRow="0" w:firstColumn="1" w:lastColumn="0" w:noHBand="0" w:noVBand="1"/>
      </w:tblPr>
      <w:tblGrid>
        <w:gridCol w:w="2780"/>
        <w:gridCol w:w="1980"/>
        <w:gridCol w:w="5310"/>
        <w:gridCol w:w="1559"/>
        <w:gridCol w:w="1111"/>
        <w:gridCol w:w="1200"/>
      </w:tblGrid>
      <w:tr w:rsidR="00F4352B" w:rsidRPr="008E26E3" w:rsidTr="00D32DD0">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F4352B" w:rsidRPr="008E26E3" w:rsidRDefault="00F4352B" w:rsidP="00CB34A5">
            <w:pPr>
              <w:spacing w:after="0" w:line="240" w:lineRule="auto"/>
              <w:jc w:val="center"/>
              <w:rPr>
                <w:rFonts w:ascii="Arial" w:eastAsia="Times New Roman" w:hAnsi="Arial" w:cs="Arial"/>
                <w:b/>
                <w:bCs/>
                <w:color w:val="000000"/>
                <w:sz w:val="18"/>
                <w:szCs w:val="18"/>
                <w:lang w:eastAsia="es-CR"/>
              </w:rPr>
            </w:pPr>
            <w:r w:rsidRPr="008E26E3">
              <w:rPr>
                <w:rFonts w:ascii="Arial" w:eastAsia="Times New Roman" w:hAnsi="Arial" w:cs="Arial"/>
                <w:b/>
                <w:bCs/>
                <w:color w:val="000000"/>
                <w:sz w:val="18"/>
                <w:szCs w:val="18"/>
                <w:lang w:eastAsia="es-CR"/>
              </w:rPr>
              <w:lastRenderedPageBreak/>
              <w:t>Academia Nacional de Bomberos</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F4352B" w:rsidRPr="008E26E3" w:rsidRDefault="00F4352B" w:rsidP="00CB34A5">
            <w:pPr>
              <w:spacing w:after="0" w:line="240" w:lineRule="auto"/>
              <w:jc w:val="center"/>
              <w:rPr>
                <w:rFonts w:ascii="Arial" w:eastAsia="Times New Roman" w:hAnsi="Arial" w:cs="Arial"/>
                <w:b/>
                <w:bCs/>
                <w:color w:val="000000"/>
                <w:sz w:val="18"/>
                <w:szCs w:val="18"/>
                <w:lang w:eastAsia="es-CR"/>
              </w:rPr>
            </w:pPr>
            <w:r w:rsidRPr="008E26E3">
              <w:rPr>
                <w:rFonts w:ascii="Arial" w:eastAsia="Times New Roman" w:hAnsi="Arial" w:cs="Arial"/>
                <w:b/>
                <w:bCs/>
                <w:color w:val="000000"/>
                <w:sz w:val="18"/>
                <w:szCs w:val="18"/>
                <w:lang w:eastAsia="es-CR"/>
              </w:rPr>
              <w:t>Vinculación PAO</w:t>
            </w:r>
          </w:p>
        </w:tc>
      </w:tr>
      <w:tr w:rsidR="00F4352B" w:rsidRPr="008E26E3" w:rsidTr="00D32DD0">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F4352B" w:rsidRPr="008E26E3" w:rsidRDefault="00F4352B" w:rsidP="00CB34A5">
            <w:pPr>
              <w:spacing w:after="0" w:line="240" w:lineRule="auto"/>
              <w:jc w:val="center"/>
              <w:rPr>
                <w:rFonts w:ascii="Arial" w:eastAsia="Times New Roman" w:hAnsi="Arial" w:cs="Arial"/>
                <w:b/>
                <w:bCs/>
                <w:color w:val="000000"/>
                <w:sz w:val="18"/>
                <w:szCs w:val="18"/>
                <w:lang w:eastAsia="es-CR"/>
              </w:rPr>
            </w:pPr>
            <w:r w:rsidRPr="008E26E3">
              <w:rPr>
                <w:rFonts w:ascii="Arial" w:eastAsia="Times New Roman" w:hAnsi="Arial" w:cs="Arial"/>
                <w:b/>
                <w:bCs/>
                <w:color w:val="000000"/>
                <w:sz w:val="18"/>
                <w:szCs w:val="18"/>
                <w:lang w:eastAsia="es-CR"/>
              </w:rPr>
              <w:t>1. SERVICIOS</w:t>
            </w: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rsidR="00F4352B" w:rsidRPr="008E26E3" w:rsidRDefault="00F4352B" w:rsidP="00CB34A5">
            <w:pPr>
              <w:spacing w:after="0" w:line="240" w:lineRule="auto"/>
              <w:rPr>
                <w:rFonts w:ascii="Arial" w:eastAsia="Times New Roman" w:hAnsi="Arial" w:cs="Arial"/>
                <w:b/>
                <w:bCs/>
                <w:color w:val="000000"/>
                <w:sz w:val="18"/>
                <w:szCs w:val="18"/>
                <w:lang w:eastAsia="es-CR"/>
              </w:rPr>
            </w:pPr>
          </w:p>
        </w:tc>
      </w:tr>
      <w:tr w:rsidR="00F4352B" w:rsidRPr="008E26E3" w:rsidTr="00D32DD0">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8E26E3" w:rsidRDefault="00F4352B" w:rsidP="00CB34A5">
            <w:pPr>
              <w:spacing w:after="0" w:line="240" w:lineRule="auto"/>
              <w:jc w:val="center"/>
              <w:rPr>
                <w:rFonts w:ascii="Arial" w:eastAsia="Times New Roman" w:hAnsi="Arial" w:cs="Arial"/>
                <w:b/>
                <w:bCs/>
                <w:color w:val="000000"/>
                <w:sz w:val="18"/>
                <w:szCs w:val="18"/>
                <w:lang w:eastAsia="es-CR"/>
              </w:rPr>
            </w:pPr>
            <w:proofErr w:type="spellStart"/>
            <w:r w:rsidRPr="008E26E3">
              <w:rPr>
                <w:rFonts w:ascii="Arial" w:eastAsia="Times New Roman" w:hAnsi="Arial" w:cs="Arial"/>
                <w:b/>
                <w:bCs/>
                <w:color w:val="000000"/>
                <w:sz w:val="18"/>
                <w:szCs w:val="18"/>
                <w:lang w:eastAsia="es-CR"/>
              </w:rPr>
              <w:t>Subpartida</w:t>
            </w:r>
            <w:proofErr w:type="spellEnd"/>
            <w:r w:rsidRPr="008E26E3">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F4352B" w:rsidRPr="008E26E3" w:rsidRDefault="00F4352B" w:rsidP="00CB34A5">
            <w:pPr>
              <w:spacing w:after="0" w:line="240" w:lineRule="auto"/>
              <w:jc w:val="center"/>
              <w:rPr>
                <w:rFonts w:ascii="Arial" w:eastAsia="Times New Roman" w:hAnsi="Arial" w:cs="Arial"/>
                <w:b/>
                <w:bCs/>
                <w:color w:val="000000"/>
                <w:sz w:val="18"/>
                <w:szCs w:val="18"/>
                <w:lang w:eastAsia="es-CR"/>
              </w:rPr>
            </w:pPr>
            <w:r w:rsidRPr="008E26E3">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F4352B" w:rsidRPr="008E26E3" w:rsidRDefault="00F4352B" w:rsidP="00CB34A5">
            <w:pPr>
              <w:spacing w:after="0" w:line="240" w:lineRule="auto"/>
              <w:jc w:val="center"/>
              <w:rPr>
                <w:rFonts w:ascii="Arial" w:eastAsia="Times New Roman" w:hAnsi="Arial" w:cs="Arial"/>
                <w:b/>
                <w:bCs/>
                <w:color w:val="000000"/>
                <w:sz w:val="18"/>
                <w:szCs w:val="18"/>
                <w:lang w:eastAsia="es-CR"/>
              </w:rPr>
            </w:pPr>
            <w:r w:rsidRPr="008E26E3">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8E26E3" w:rsidRDefault="00F4352B" w:rsidP="00CB34A5">
            <w:pPr>
              <w:spacing w:after="0" w:line="240" w:lineRule="auto"/>
              <w:jc w:val="center"/>
              <w:rPr>
                <w:rFonts w:ascii="Arial" w:eastAsia="Times New Roman" w:hAnsi="Arial" w:cs="Arial"/>
                <w:b/>
                <w:bCs/>
                <w:color w:val="000000"/>
                <w:sz w:val="18"/>
                <w:szCs w:val="18"/>
                <w:lang w:eastAsia="es-CR"/>
              </w:rPr>
            </w:pPr>
            <w:r w:rsidRPr="008E26E3">
              <w:rPr>
                <w:rFonts w:ascii="Arial" w:eastAsia="Times New Roman" w:hAnsi="Arial" w:cs="Arial"/>
                <w:b/>
                <w:bCs/>
                <w:color w:val="000000"/>
                <w:sz w:val="18"/>
                <w:szCs w:val="18"/>
                <w:lang w:eastAsia="es-CR"/>
              </w:rPr>
              <w:t>Objetivo</w:t>
            </w:r>
          </w:p>
        </w:tc>
        <w:tc>
          <w:tcPr>
            <w:tcW w:w="1111" w:type="dxa"/>
            <w:tcBorders>
              <w:top w:val="nil"/>
              <w:left w:val="nil"/>
              <w:bottom w:val="single" w:sz="4" w:space="0" w:color="auto"/>
              <w:right w:val="single" w:sz="4" w:space="0" w:color="auto"/>
            </w:tcBorders>
            <w:shd w:val="clear" w:color="000000" w:fill="F2DCDB"/>
            <w:noWrap/>
            <w:vAlign w:val="bottom"/>
            <w:hideMark/>
          </w:tcPr>
          <w:p w:rsidR="00F4352B" w:rsidRPr="008E26E3" w:rsidRDefault="00F4352B" w:rsidP="00CB34A5">
            <w:pPr>
              <w:spacing w:after="0" w:line="240" w:lineRule="auto"/>
              <w:jc w:val="center"/>
              <w:rPr>
                <w:rFonts w:ascii="Arial" w:eastAsia="Times New Roman" w:hAnsi="Arial" w:cs="Arial"/>
                <w:b/>
                <w:bCs/>
                <w:color w:val="000000"/>
                <w:sz w:val="18"/>
                <w:szCs w:val="18"/>
                <w:lang w:eastAsia="es-CR"/>
              </w:rPr>
            </w:pPr>
            <w:r w:rsidRPr="008E26E3">
              <w:rPr>
                <w:rFonts w:ascii="Arial" w:eastAsia="Times New Roman" w:hAnsi="Arial" w:cs="Arial"/>
                <w:b/>
                <w:bCs/>
                <w:color w:val="000000"/>
                <w:sz w:val="18"/>
                <w:szCs w:val="18"/>
                <w:lang w:eastAsia="es-CR"/>
              </w:rPr>
              <w:t>Meta</w:t>
            </w:r>
          </w:p>
        </w:tc>
        <w:tc>
          <w:tcPr>
            <w:tcW w:w="1200" w:type="dxa"/>
            <w:tcBorders>
              <w:top w:val="nil"/>
              <w:left w:val="nil"/>
              <w:bottom w:val="single" w:sz="4" w:space="0" w:color="auto"/>
              <w:right w:val="single" w:sz="4" w:space="0" w:color="auto"/>
            </w:tcBorders>
            <w:shd w:val="clear" w:color="000000" w:fill="F2DCDB"/>
            <w:noWrap/>
            <w:vAlign w:val="bottom"/>
            <w:hideMark/>
          </w:tcPr>
          <w:p w:rsidR="00F4352B" w:rsidRPr="008E26E3" w:rsidRDefault="00F4352B" w:rsidP="00CB34A5">
            <w:pPr>
              <w:spacing w:after="0" w:line="240" w:lineRule="auto"/>
              <w:jc w:val="center"/>
              <w:rPr>
                <w:rFonts w:ascii="Arial" w:eastAsia="Times New Roman" w:hAnsi="Arial" w:cs="Arial"/>
                <w:b/>
                <w:bCs/>
                <w:color w:val="000000"/>
                <w:sz w:val="18"/>
                <w:szCs w:val="18"/>
                <w:lang w:eastAsia="es-CR"/>
              </w:rPr>
            </w:pPr>
            <w:r w:rsidRPr="008E26E3">
              <w:rPr>
                <w:rFonts w:ascii="Arial" w:eastAsia="Times New Roman" w:hAnsi="Arial" w:cs="Arial"/>
                <w:b/>
                <w:bCs/>
                <w:color w:val="000000"/>
                <w:sz w:val="18"/>
                <w:szCs w:val="18"/>
                <w:lang w:eastAsia="es-CR"/>
              </w:rPr>
              <w:t>Acción</w:t>
            </w:r>
          </w:p>
        </w:tc>
      </w:tr>
      <w:tr w:rsidR="00F4352B" w:rsidRPr="008E26E3" w:rsidTr="00D32DD0">
        <w:trPr>
          <w:trHeight w:val="127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8E26E3" w:rsidRDefault="00F4352B" w:rsidP="00CB34A5">
            <w:pPr>
              <w:spacing w:after="0" w:line="240" w:lineRule="auto"/>
              <w:rPr>
                <w:rFonts w:ascii="Arial" w:eastAsia="Times New Roman" w:hAnsi="Arial" w:cs="Arial"/>
                <w:sz w:val="20"/>
                <w:szCs w:val="20"/>
                <w:lang w:eastAsia="es-CR"/>
              </w:rPr>
            </w:pPr>
            <w:r w:rsidRPr="008E26E3">
              <w:rPr>
                <w:rFonts w:ascii="Arial" w:eastAsia="Times New Roman" w:hAnsi="Arial" w:cs="Arial"/>
                <w:sz w:val="20"/>
                <w:szCs w:val="20"/>
                <w:lang w:eastAsia="es-CR"/>
              </w:rPr>
              <w:t>1.07.01 Actividades de capacitación</w:t>
            </w:r>
          </w:p>
        </w:tc>
        <w:tc>
          <w:tcPr>
            <w:tcW w:w="1980" w:type="dxa"/>
            <w:tcBorders>
              <w:top w:val="nil"/>
              <w:left w:val="nil"/>
              <w:bottom w:val="single" w:sz="4" w:space="0" w:color="auto"/>
              <w:right w:val="single" w:sz="4" w:space="0" w:color="auto"/>
            </w:tcBorders>
            <w:shd w:val="clear" w:color="auto" w:fill="auto"/>
            <w:vAlign w:val="center"/>
            <w:hideMark/>
          </w:tcPr>
          <w:p w:rsidR="00F4352B" w:rsidRPr="008E26E3" w:rsidRDefault="00F4352B" w:rsidP="00CB34A5">
            <w:pPr>
              <w:spacing w:after="0" w:line="240" w:lineRule="auto"/>
              <w:rPr>
                <w:rFonts w:ascii="Arial" w:eastAsia="Times New Roman" w:hAnsi="Arial" w:cs="Arial"/>
                <w:sz w:val="20"/>
                <w:szCs w:val="20"/>
                <w:lang w:eastAsia="es-CR"/>
              </w:rPr>
            </w:pPr>
            <w:r w:rsidRPr="008E26E3">
              <w:rPr>
                <w:rFonts w:ascii="Arial" w:eastAsia="Times New Roman" w:hAnsi="Arial" w:cs="Arial"/>
                <w:sz w:val="20"/>
                <w:szCs w:val="20"/>
                <w:lang w:eastAsia="es-CR"/>
              </w:rPr>
              <w:t xml:space="preserve">          30,000,000.00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8E26E3" w:rsidRDefault="00F4352B" w:rsidP="00DE4319">
            <w:pPr>
              <w:spacing w:after="0" w:line="240" w:lineRule="auto"/>
              <w:jc w:val="both"/>
              <w:rPr>
                <w:rFonts w:ascii="Arial" w:eastAsia="Times New Roman" w:hAnsi="Arial" w:cs="Arial"/>
                <w:sz w:val="20"/>
                <w:szCs w:val="20"/>
                <w:lang w:eastAsia="es-CR"/>
              </w:rPr>
            </w:pPr>
            <w:r w:rsidRPr="008E26E3">
              <w:rPr>
                <w:rFonts w:ascii="Arial" w:eastAsia="Times New Roman" w:hAnsi="Arial" w:cs="Arial"/>
                <w:sz w:val="20"/>
                <w:szCs w:val="20"/>
                <w:lang w:eastAsia="es-CR"/>
              </w:rPr>
              <w:t>Se proyectan 500 espacios disponibles para capacitación para el personal interno en temas administrativos y estos cursos se contratan mediante la figura del Convenio existente con el TEC.</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8E26E3" w:rsidRDefault="00F4352B" w:rsidP="00CB34A5">
            <w:pPr>
              <w:spacing w:after="0" w:line="240" w:lineRule="auto"/>
              <w:jc w:val="center"/>
              <w:rPr>
                <w:rFonts w:ascii="Arial" w:eastAsia="Times New Roman" w:hAnsi="Arial" w:cs="Arial"/>
                <w:color w:val="000000"/>
                <w:sz w:val="20"/>
                <w:szCs w:val="20"/>
                <w:lang w:eastAsia="es-CR"/>
              </w:rPr>
            </w:pPr>
            <w:r w:rsidRPr="008E26E3">
              <w:rPr>
                <w:rFonts w:ascii="Arial" w:eastAsia="Times New Roman" w:hAnsi="Arial" w:cs="Arial"/>
                <w:color w:val="000000"/>
                <w:sz w:val="20"/>
                <w:szCs w:val="20"/>
                <w:lang w:eastAsia="es-CR"/>
              </w:rPr>
              <w:t>2. Talento Humano</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8E26E3" w:rsidRDefault="00F4352B" w:rsidP="00CB34A5">
            <w:pPr>
              <w:spacing w:after="0" w:line="240" w:lineRule="auto"/>
              <w:jc w:val="center"/>
              <w:rPr>
                <w:rFonts w:ascii="Arial" w:eastAsia="Times New Roman" w:hAnsi="Arial" w:cs="Arial"/>
                <w:sz w:val="20"/>
                <w:szCs w:val="20"/>
                <w:lang w:eastAsia="es-CR"/>
              </w:rPr>
            </w:pPr>
            <w:r w:rsidRPr="008E26E3">
              <w:rPr>
                <w:rFonts w:ascii="Arial" w:eastAsia="Times New Roman" w:hAnsi="Arial" w:cs="Arial"/>
                <w:sz w:val="20"/>
                <w:szCs w:val="20"/>
                <w:lang w:eastAsia="es-CR"/>
              </w:rPr>
              <w:t>3.2.5.23</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8E26E3" w:rsidRDefault="00F4352B" w:rsidP="00CB34A5">
            <w:pPr>
              <w:spacing w:after="0" w:line="240" w:lineRule="auto"/>
              <w:jc w:val="center"/>
              <w:rPr>
                <w:rFonts w:ascii="Arial" w:eastAsia="Times New Roman" w:hAnsi="Arial" w:cs="Arial"/>
                <w:sz w:val="20"/>
                <w:szCs w:val="20"/>
                <w:lang w:eastAsia="es-CR"/>
              </w:rPr>
            </w:pPr>
            <w:r w:rsidRPr="008E26E3">
              <w:rPr>
                <w:rFonts w:ascii="Arial" w:eastAsia="Times New Roman" w:hAnsi="Arial" w:cs="Arial"/>
                <w:sz w:val="20"/>
                <w:szCs w:val="20"/>
                <w:lang w:eastAsia="es-CR"/>
              </w:rPr>
              <w:t>3.2.5.23.2</w:t>
            </w:r>
          </w:p>
        </w:tc>
      </w:tr>
      <w:tr w:rsidR="00F4352B" w:rsidRPr="008E26E3" w:rsidTr="00D32DD0">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8E26E3" w:rsidRDefault="00F4352B" w:rsidP="00CB34A5">
            <w:pPr>
              <w:spacing w:after="0" w:line="240" w:lineRule="auto"/>
              <w:rPr>
                <w:rFonts w:ascii="Arial" w:eastAsia="Times New Roman" w:hAnsi="Arial" w:cs="Arial"/>
                <w:sz w:val="20"/>
                <w:szCs w:val="20"/>
                <w:lang w:eastAsia="es-CR"/>
              </w:rPr>
            </w:pPr>
            <w:r w:rsidRPr="008E26E3">
              <w:rPr>
                <w:rFonts w:ascii="Arial" w:eastAsia="Times New Roman" w:hAnsi="Arial" w:cs="Arial"/>
                <w:sz w:val="20"/>
                <w:szCs w:val="20"/>
                <w:lang w:eastAsia="es-CR"/>
              </w:rPr>
              <w:t>1.07.01 Actividades de capacitación</w:t>
            </w:r>
          </w:p>
        </w:tc>
        <w:tc>
          <w:tcPr>
            <w:tcW w:w="1980" w:type="dxa"/>
            <w:tcBorders>
              <w:top w:val="nil"/>
              <w:left w:val="nil"/>
              <w:bottom w:val="single" w:sz="4" w:space="0" w:color="auto"/>
              <w:right w:val="single" w:sz="4" w:space="0" w:color="auto"/>
            </w:tcBorders>
            <w:shd w:val="clear" w:color="auto" w:fill="auto"/>
            <w:vAlign w:val="center"/>
            <w:hideMark/>
          </w:tcPr>
          <w:p w:rsidR="00F4352B" w:rsidRPr="008E26E3" w:rsidRDefault="00F4352B" w:rsidP="00CB34A5">
            <w:pPr>
              <w:spacing w:after="0" w:line="240" w:lineRule="auto"/>
              <w:rPr>
                <w:rFonts w:ascii="Arial" w:eastAsia="Times New Roman" w:hAnsi="Arial" w:cs="Arial"/>
                <w:sz w:val="20"/>
                <w:szCs w:val="20"/>
                <w:lang w:eastAsia="es-CR"/>
              </w:rPr>
            </w:pPr>
            <w:r w:rsidRPr="008E26E3">
              <w:rPr>
                <w:rFonts w:ascii="Arial" w:eastAsia="Times New Roman" w:hAnsi="Arial" w:cs="Arial"/>
                <w:sz w:val="20"/>
                <w:szCs w:val="20"/>
                <w:lang w:eastAsia="es-CR"/>
              </w:rPr>
              <w:t xml:space="preserve">            7,000,000.00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8E26E3" w:rsidRDefault="00F4352B" w:rsidP="00DE4319">
            <w:pPr>
              <w:spacing w:after="0" w:line="240" w:lineRule="auto"/>
              <w:jc w:val="both"/>
              <w:rPr>
                <w:rFonts w:ascii="Arial" w:eastAsia="Times New Roman" w:hAnsi="Arial" w:cs="Arial"/>
                <w:sz w:val="20"/>
                <w:szCs w:val="20"/>
                <w:lang w:eastAsia="es-CR"/>
              </w:rPr>
            </w:pPr>
            <w:r w:rsidRPr="008E26E3">
              <w:rPr>
                <w:rFonts w:ascii="Arial" w:eastAsia="Times New Roman" w:hAnsi="Arial" w:cs="Arial"/>
                <w:sz w:val="20"/>
                <w:szCs w:val="20"/>
                <w:lang w:eastAsia="es-CR"/>
              </w:rPr>
              <w:t>Se proyectan 500 espacios disponibles para capacitación para el personal interno en temas administrativos, en los cuales se brinda el servicio de alimentación (almuerzo) a cada participante.</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8E26E3" w:rsidRDefault="00F4352B" w:rsidP="00CB34A5">
            <w:pPr>
              <w:spacing w:after="0" w:line="240" w:lineRule="auto"/>
              <w:jc w:val="center"/>
              <w:rPr>
                <w:rFonts w:ascii="Arial" w:eastAsia="Times New Roman" w:hAnsi="Arial" w:cs="Arial"/>
                <w:color w:val="000000"/>
                <w:sz w:val="20"/>
                <w:szCs w:val="20"/>
                <w:lang w:eastAsia="es-CR"/>
              </w:rPr>
            </w:pPr>
            <w:r w:rsidRPr="008E26E3">
              <w:rPr>
                <w:rFonts w:ascii="Arial" w:eastAsia="Times New Roman" w:hAnsi="Arial" w:cs="Arial"/>
                <w:color w:val="000000"/>
                <w:sz w:val="20"/>
                <w:szCs w:val="20"/>
                <w:lang w:eastAsia="es-CR"/>
              </w:rPr>
              <w:t>2. Talento Humano</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8E26E3" w:rsidRDefault="00F4352B" w:rsidP="00CB34A5">
            <w:pPr>
              <w:spacing w:after="0" w:line="240" w:lineRule="auto"/>
              <w:jc w:val="center"/>
              <w:rPr>
                <w:rFonts w:ascii="Arial" w:eastAsia="Times New Roman" w:hAnsi="Arial" w:cs="Arial"/>
                <w:sz w:val="20"/>
                <w:szCs w:val="20"/>
                <w:lang w:eastAsia="es-CR"/>
              </w:rPr>
            </w:pPr>
            <w:r w:rsidRPr="008E26E3">
              <w:rPr>
                <w:rFonts w:ascii="Arial" w:eastAsia="Times New Roman" w:hAnsi="Arial" w:cs="Arial"/>
                <w:sz w:val="20"/>
                <w:szCs w:val="20"/>
                <w:lang w:eastAsia="es-CR"/>
              </w:rPr>
              <w:t>3.2.5.23</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8E26E3" w:rsidRDefault="00F4352B" w:rsidP="00CB34A5">
            <w:pPr>
              <w:spacing w:after="0" w:line="240" w:lineRule="auto"/>
              <w:jc w:val="center"/>
              <w:rPr>
                <w:rFonts w:ascii="Arial" w:eastAsia="Times New Roman" w:hAnsi="Arial" w:cs="Arial"/>
                <w:sz w:val="20"/>
                <w:szCs w:val="20"/>
                <w:lang w:eastAsia="es-CR"/>
              </w:rPr>
            </w:pPr>
            <w:r w:rsidRPr="008E26E3">
              <w:rPr>
                <w:rFonts w:ascii="Arial" w:eastAsia="Times New Roman" w:hAnsi="Arial" w:cs="Arial"/>
                <w:sz w:val="20"/>
                <w:szCs w:val="20"/>
                <w:lang w:eastAsia="es-CR"/>
              </w:rPr>
              <w:t>3.2.5.23.2</w:t>
            </w:r>
          </w:p>
        </w:tc>
      </w:tr>
      <w:tr w:rsidR="00F4352B" w:rsidRPr="008E26E3" w:rsidTr="00D32DD0">
        <w:trPr>
          <w:trHeight w:val="153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8E26E3" w:rsidRDefault="00F4352B" w:rsidP="00CB34A5">
            <w:pPr>
              <w:spacing w:after="0" w:line="240" w:lineRule="auto"/>
              <w:rPr>
                <w:rFonts w:ascii="Arial" w:eastAsia="Times New Roman" w:hAnsi="Arial" w:cs="Arial"/>
                <w:sz w:val="20"/>
                <w:szCs w:val="20"/>
                <w:lang w:eastAsia="es-CR"/>
              </w:rPr>
            </w:pPr>
            <w:r w:rsidRPr="008E26E3">
              <w:rPr>
                <w:rFonts w:ascii="Arial" w:eastAsia="Times New Roman" w:hAnsi="Arial" w:cs="Arial"/>
                <w:sz w:val="20"/>
                <w:szCs w:val="20"/>
                <w:lang w:eastAsia="es-CR"/>
              </w:rPr>
              <w:t>1.07.01 Actividades de capacitación</w:t>
            </w:r>
          </w:p>
        </w:tc>
        <w:tc>
          <w:tcPr>
            <w:tcW w:w="1980" w:type="dxa"/>
            <w:tcBorders>
              <w:top w:val="nil"/>
              <w:left w:val="nil"/>
              <w:bottom w:val="single" w:sz="4" w:space="0" w:color="auto"/>
              <w:right w:val="single" w:sz="4" w:space="0" w:color="auto"/>
            </w:tcBorders>
            <w:shd w:val="clear" w:color="auto" w:fill="auto"/>
            <w:vAlign w:val="center"/>
            <w:hideMark/>
          </w:tcPr>
          <w:p w:rsidR="00F4352B" w:rsidRPr="008E26E3" w:rsidRDefault="00F4352B" w:rsidP="00CB34A5">
            <w:pPr>
              <w:spacing w:after="0" w:line="240" w:lineRule="auto"/>
              <w:rPr>
                <w:rFonts w:ascii="Arial" w:eastAsia="Times New Roman" w:hAnsi="Arial" w:cs="Arial"/>
                <w:sz w:val="20"/>
                <w:szCs w:val="20"/>
                <w:lang w:eastAsia="es-CR"/>
              </w:rPr>
            </w:pPr>
            <w:r w:rsidRPr="008E26E3">
              <w:rPr>
                <w:rFonts w:ascii="Arial" w:eastAsia="Times New Roman" w:hAnsi="Arial" w:cs="Arial"/>
                <w:sz w:val="20"/>
                <w:szCs w:val="20"/>
                <w:lang w:eastAsia="es-CR"/>
              </w:rPr>
              <w:t xml:space="preserve">            5,000,000.00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8E26E3" w:rsidRDefault="00F4352B" w:rsidP="00DE4319">
            <w:pPr>
              <w:spacing w:after="0" w:line="240" w:lineRule="auto"/>
              <w:jc w:val="both"/>
              <w:rPr>
                <w:rFonts w:ascii="Arial" w:eastAsia="Times New Roman" w:hAnsi="Arial" w:cs="Arial"/>
                <w:sz w:val="20"/>
                <w:szCs w:val="20"/>
                <w:lang w:eastAsia="es-CR"/>
              </w:rPr>
            </w:pPr>
            <w:r w:rsidRPr="008E26E3">
              <w:rPr>
                <w:rFonts w:ascii="Arial" w:eastAsia="Times New Roman" w:hAnsi="Arial" w:cs="Arial"/>
                <w:b/>
                <w:bCs/>
                <w:sz w:val="20"/>
                <w:szCs w:val="20"/>
                <w:lang w:eastAsia="es-CR"/>
              </w:rPr>
              <w:t>Dirección Administrativa</w:t>
            </w:r>
            <w:r w:rsidRPr="008E26E3">
              <w:rPr>
                <w:rFonts w:ascii="Arial" w:eastAsia="Times New Roman" w:hAnsi="Arial" w:cs="Arial"/>
                <w:sz w:val="20"/>
                <w:szCs w:val="20"/>
                <w:lang w:eastAsia="es-CR"/>
              </w:rPr>
              <w:t>: Monto requerido para el pago de cursos contratados a nivel externo para el personal de la organización los cuales son aprobados por la Comisión de Capacitación de Bomberos correspondiente a la Dirección Administrativa</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8E26E3" w:rsidRDefault="00F4352B" w:rsidP="00CB34A5">
            <w:pPr>
              <w:spacing w:after="0" w:line="240" w:lineRule="auto"/>
              <w:jc w:val="center"/>
              <w:rPr>
                <w:rFonts w:ascii="Arial" w:eastAsia="Times New Roman" w:hAnsi="Arial" w:cs="Arial"/>
                <w:color w:val="000000"/>
                <w:sz w:val="20"/>
                <w:szCs w:val="20"/>
                <w:lang w:eastAsia="es-CR"/>
              </w:rPr>
            </w:pPr>
            <w:r w:rsidRPr="008E26E3">
              <w:rPr>
                <w:rFonts w:ascii="Arial" w:eastAsia="Times New Roman" w:hAnsi="Arial" w:cs="Arial"/>
                <w:color w:val="000000"/>
                <w:sz w:val="20"/>
                <w:szCs w:val="20"/>
                <w:lang w:eastAsia="es-CR"/>
              </w:rPr>
              <w:t>2. Talento Humano</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8E26E3" w:rsidRDefault="00F4352B" w:rsidP="00CB34A5">
            <w:pPr>
              <w:spacing w:after="0" w:line="240" w:lineRule="auto"/>
              <w:jc w:val="center"/>
              <w:rPr>
                <w:rFonts w:ascii="Arial" w:eastAsia="Times New Roman" w:hAnsi="Arial" w:cs="Arial"/>
                <w:sz w:val="20"/>
                <w:szCs w:val="20"/>
                <w:lang w:eastAsia="es-CR"/>
              </w:rPr>
            </w:pPr>
            <w:r w:rsidRPr="008E26E3">
              <w:rPr>
                <w:rFonts w:ascii="Arial" w:eastAsia="Times New Roman" w:hAnsi="Arial" w:cs="Arial"/>
                <w:sz w:val="20"/>
                <w:szCs w:val="20"/>
                <w:lang w:eastAsia="es-CR"/>
              </w:rPr>
              <w:t>3.2.5.22</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8E26E3" w:rsidRDefault="00F4352B" w:rsidP="00CB34A5">
            <w:pPr>
              <w:spacing w:after="0" w:line="240" w:lineRule="auto"/>
              <w:jc w:val="center"/>
              <w:rPr>
                <w:rFonts w:ascii="Arial" w:eastAsia="Times New Roman" w:hAnsi="Arial" w:cs="Arial"/>
                <w:sz w:val="20"/>
                <w:szCs w:val="20"/>
                <w:lang w:eastAsia="es-CR"/>
              </w:rPr>
            </w:pPr>
            <w:r w:rsidRPr="008E26E3">
              <w:rPr>
                <w:rFonts w:ascii="Arial" w:eastAsia="Times New Roman" w:hAnsi="Arial" w:cs="Arial"/>
                <w:sz w:val="20"/>
                <w:szCs w:val="20"/>
                <w:lang w:eastAsia="es-CR"/>
              </w:rPr>
              <w:t xml:space="preserve">3.2.5.22.3 </w:t>
            </w:r>
          </w:p>
        </w:tc>
      </w:tr>
      <w:tr w:rsidR="00F4352B" w:rsidRPr="008E26E3" w:rsidTr="00D32DD0">
        <w:trPr>
          <w:trHeight w:val="127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8E26E3" w:rsidRDefault="00F4352B" w:rsidP="00CB34A5">
            <w:pPr>
              <w:spacing w:after="0" w:line="240" w:lineRule="auto"/>
              <w:rPr>
                <w:rFonts w:ascii="Arial" w:eastAsia="Times New Roman" w:hAnsi="Arial" w:cs="Arial"/>
                <w:sz w:val="20"/>
                <w:szCs w:val="20"/>
                <w:lang w:eastAsia="es-CR"/>
              </w:rPr>
            </w:pPr>
            <w:r w:rsidRPr="008E26E3">
              <w:rPr>
                <w:rFonts w:ascii="Arial" w:eastAsia="Times New Roman" w:hAnsi="Arial" w:cs="Arial"/>
                <w:sz w:val="20"/>
                <w:szCs w:val="20"/>
                <w:lang w:eastAsia="es-CR"/>
              </w:rPr>
              <w:t>1.07.01 Actividades de capacitación</w:t>
            </w:r>
          </w:p>
        </w:tc>
        <w:tc>
          <w:tcPr>
            <w:tcW w:w="1980" w:type="dxa"/>
            <w:tcBorders>
              <w:top w:val="nil"/>
              <w:left w:val="nil"/>
              <w:bottom w:val="single" w:sz="4" w:space="0" w:color="auto"/>
              <w:right w:val="single" w:sz="4" w:space="0" w:color="auto"/>
            </w:tcBorders>
            <w:shd w:val="clear" w:color="auto" w:fill="auto"/>
            <w:vAlign w:val="center"/>
            <w:hideMark/>
          </w:tcPr>
          <w:p w:rsidR="00F4352B" w:rsidRPr="008E26E3" w:rsidRDefault="00F4352B" w:rsidP="00CB34A5">
            <w:pPr>
              <w:spacing w:after="0" w:line="240" w:lineRule="auto"/>
              <w:rPr>
                <w:rFonts w:ascii="Arial" w:eastAsia="Times New Roman" w:hAnsi="Arial" w:cs="Arial"/>
                <w:sz w:val="20"/>
                <w:szCs w:val="20"/>
                <w:lang w:eastAsia="es-CR"/>
              </w:rPr>
            </w:pPr>
            <w:r w:rsidRPr="008E26E3">
              <w:rPr>
                <w:rFonts w:ascii="Arial" w:eastAsia="Times New Roman" w:hAnsi="Arial" w:cs="Arial"/>
                <w:sz w:val="20"/>
                <w:szCs w:val="20"/>
                <w:lang w:eastAsia="es-CR"/>
              </w:rPr>
              <w:t xml:space="preserve">          10,000,000.00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8E26E3" w:rsidRDefault="00F4352B" w:rsidP="00DE4319">
            <w:pPr>
              <w:spacing w:after="0" w:line="240" w:lineRule="auto"/>
              <w:jc w:val="both"/>
              <w:rPr>
                <w:rFonts w:ascii="Arial" w:eastAsia="Times New Roman" w:hAnsi="Arial" w:cs="Arial"/>
                <w:sz w:val="20"/>
                <w:szCs w:val="20"/>
                <w:lang w:eastAsia="es-CR"/>
              </w:rPr>
            </w:pPr>
            <w:r w:rsidRPr="008E26E3">
              <w:rPr>
                <w:rFonts w:ascii="Arial" w:eastAsia="Times New Roman" w:hAnsi="Arial" w:cs="Arial"/>
                <w:b/>
                <w:bCs/>
                <w:sz w:val="20"/>
                <w:szCs w:val="20"/>
                <w:lang w:eastAsia="es-CR"/>
              </w:rPr>
              <w:t>Dirección General:</w:t>
            </w:r>
            <w:r w:rsidRPr="008E26E3">
              <w:rPr>
                <w:rFonts w:ascii="Arial" w:eastAsia="Times New Roman" w:hAnsi="Arial" w:cs="Arial"/>
                <w:sz w:val="20"/>
                <w:szCs w:val="20"/>
                <w:lang w:eastAsia="es-CR"/>
              </w:rPr>
              <w:t xml:space="preserve"> Monto requerido para el pago de cursos contratados a nivel externo para el personal de la organización los cuales son aprobados por la Comisión de Capacitación de Bomberos correspondiente a la Dirección General</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8E26E3" w:rsidRDefault="00F4352B" w:rsidP="00CB34A5">
            <w:pPr>
              <w:spacing w:after="0" w:line="240" w:lineRule="auto"/>
              <w:jc w:val="center"/>
              <w:rPr>
                <w:rFonts w:ascii="Arial" w:eastAsia="Times New Roman" w:hAnsi="Arial" w:cs="Arial"/>
                <w:color w:val="000000"/>
                <w:sz w:val="20"/>
                <w:szCs w:val="20"/>
                <w:lang w:eastAsia="es-CR"/>
              </w:rPr>
            </w:pPr>
            <w:r w:rsidRPr="008E26E3">
              <w:rPr>
                <w:rFonts w:ascii="Arial" w:eastAsia="Times New Roman" w:hAnsi="Arial" w:cs="Arial"/>
                <w:color w:val="000000"/>
                <w:sz w:val="20"/>
                <w:szCs w:val="20"/>
                <w:lang w:eastAsia="es-CR"/>
              </w:rPr>
              <w:t>2. Talento Humano</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8E26E3" w:rsidRDefault="00F4352B" w:rsidP="00CB34A5">
            <w:pPr>
              <w:spacing w:after="0" w:line="240" w:lineRule="auto"/>
              <w:jc w:val="center"/>
              <w:rPr>
                <w:rFonts w:ascii="Arial" w:eastAsia="Times New Roman" w:hAnsi="Arial" w:cs="Arial"/>
                <w:sz w:val="20"/>
                <w:szCs w:val="20"/>
                <w:lang w:eastAsia="es-CR"/>
              </w:rPr>
            </w:pPr>
            <w:r w:rsidRPr="008E26E3">
              <w:rPr>
                <w:rFonts w:ascii="Arial" w:eastAsia="Times New Roman" w:hAnsi="Arial" w:cs="Arial"/>
                <w:sz w:val="20"/>
                <w:szCs w:val="20"/>
                <w:lang w:eastAsia="es-CR"/>
              </w:rPr>
              <w:t>3.2.5.22</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8E26E3" w:rsidRDefault="00F4352B" w:rsidP="00CB34A5">
            <w:pPr>
              <w:spacing w:after="0" w:line="240" w:lineRule="auto"/>
              <w:jc w:val="center"/>
              <w:rPr>
                <w:rFonts w:ascii="Arial" w:eastAsia="Times New Roman" w:hAnsi="Arial" w:cs="Arial"/>
                <w:sz w:val="20"/>
                <w:szCs w:val="20"/>
                <w:lang w:eastAsia="es-CR"/>
              </w:rPr>
            </w:pPr>
            <w:r w:rsidRPr="008E26E3">
              <w:rPr>
                <w:rFonts w:ascii="Arial" w:eastAsia="Times New Roman" w:hAnsi="Arial" w:cs="Arial"/>
                <w:sz w:val="20"/>
                <w:szCs w:val="20"/>
                <w:lang w:eastAsia="es-CR"/>
              </w:rPr>
              <w:t xml:space="preserve">3.2.5.22.3 </w:t>
            </w:r>
          </w:p>
        </w:tc>
      </w:tr>
      <w:tr w:rsidR="00F4352B" w:rsidRPr="008E26E3" w:rsidTr="00D32DD0">
        <w:trPr>
          <w:trHeight w:val="178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8E26E3" w:rsidRDefault="00F4352B" w:rsidP="00CB34A5">
            <w:pPr>
              <w:spacing w:after="0" w:line="240" w:lineRule="auto"/>
              <w:rPr>
                <w:rFonts w:ascii="Arial" w:eastAsia="Times New Roman" w:hAnsi="Arial" w:cs="Arial"/>
                <w:sz w:val="20"/>
                <w:szCs w:val="20"/>
                <w:lang w:eastAsia="es-CR"/>
              </w:rPr>
            </w:pPr>
            <w:r w:rsidRPr="008E26E3">
              <w:rPr>
                <w:rFonts w:ascii="Arial" w:eastAsia="Times New Roman" w:hAnsi="Arial" w:cs="Arial"/>
                <w:sz w:val="20"/>
                <w:szCs w:val="20"/>
                <w:lang w:eastAsia="es-CR"/>
              </w:rPr>
              <w:t>1.07.01 Actividades de capacitación</w:t>
            </w:r>
          </w:p>
        </w:tc>
        <w:tc>
          <w:tcPr>
            <w:tcW w:w="1980" w:type="dxa"/>
            <w:tcBorders>
              <w:top w:val="nil"/>
              <w:left w:val="nil"/>
              <w:bottom w:val="single" w:sz="4" w:space="0" w:color="auto"/>
              <w:right w:val="single" w:sz="4" w:space="0" w:color="auto"/>
            </w:tcBorders>
            <w:shd w:val="clear" w:color="auto" w:fill="auto"/>
            <w:vAlign w:val="center"/>
            <w:hideMark/>
          </w:tcPr>
          <w:p w:rsidR="00F4352B" w:rsidRPr="008E26E3" w:rsidRDefault="00F4352B" w:rsidP="00CB34A5">
            <w:pPr>
              <w:spacing w:after="0" w:line="240" w:lineRule="auto"/>
              <w:rPr>
                <w:rFonts w:ascii="Arial" w:eastAsia="Times New Roman" w:hAnsi="Arial" w:cs="Arial"/>
                <w:sz w:val="20"/>
                <w:szCs w:val="20"/>
                <w:lang w:eastAsia="es-CR"/>
              </w:rPr>
            </w:pPr>
            <w:r w:rsidRPr="008E26E3">
              <w:rPr>
                <w:rFonts w:ascii="Arial" w:eastAsia="Times New Roman" w:hAnsi="Arial" w:cs="Arial"/>
                <w:sz w:val="20"/>
                <w:szCs w:val="20"/>
                <w:lang w:eastAsia="es-CR"/>
              </w:rPr>
              <w:t xml:space="preserve">          20,000,000.00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8E26E3" w:rsidRDefault="00F4352B" w:rsidP="00DE4319">
            <w:pPr>
              <w:spacing w:after="0" w:line="240" w:lineRule="auto"/>
              <w:jc w:val="both"/>
              <w:rPr>
                <w:rFonts w:ascii="Arial" w:eastAsia="Times New Roman" w:hAnsi="Arial" w:cs="Arial"/>
                <w:sz w:val="20"/>
                <w:szCs w:val="20"/>
                <w:lang w:eastAsia="es-CR"/>
              </w:rPr>
            </w:pPr>
            <w:r w:rsidRPr="008E26E3">
              <w:rPr>
                <w:rFonts w:ascii="Arial" w:eastAsia="Times New Roman" w:hAnsi="Arial" w:cs="Arial"/>
                <w:b/>
                <w:bCs/>
                <w:sz w:val="20"/>
                <w:szCs w:val="20"/>
                <w:lang w:eastAsia="es-CR"/>
              </w:rPr>
              <w:t>Dirección Operativa - Academia</w:t>
            </w:r>
            <w:r w:rsidRPr="008E26E3">
              <w:rPr>
                <w:rFonts w:ascii="Arial" w:eastAsia="Times New Roman" w:hAnsi="Arial" w:cs="Arial"/>
                <w:sz w:val="20"/>
                <w:szCs w:val="20"/>
                <w:lang w:eastAsia="es-CR"/>
              </w:rPr>
              <w:t xml:space="preserve"> Monto requerido para el pago de cursos contratados a nivel externo para el personal de la organización los cuales son aprobados por la Comisión de Capacitación de Bomberos correspondiente a la Dirección Operativa dirigida a la Academia de Bomberos para formación de Instructores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8E26E3" w:rsidRDefault="00F4352B" w:rsidP="00CB34A5">
            <w:pPr>
              <w:spacing w:after="0" w:line="240" w:lineRule="auto"/>
              <w:jc w:val="center"/>
              <w:rPr>
                <w:rFonts w:ascii="Arial" w:eastAsia="Times New Roman" w:hAnsi="Arial" w:cs="Arial"/>
                <w:color w:val="000000"/>
                <w:sz w:val="20"/>
                <w:szCs w:val="20"/>
                <w:lang w:eastAsia="es-CR"/>
              </w:rPr>
            </w:pPr>
            <w:r w:rsidRPr="008E26E3">
              <w:rPr>
                <w:rFonts w:ascii="Arial" w:eastAsia="Times New Roman" w:hAnsi="Arial" w:cs="Arial"/>
                <w:color w:val="000000"/>
                <w:sz w:val="20"/>
                <w:szCs w:val="20"/>
                <w:lang w:eastAsia="es-CR"/>
              </w:rPr>
              <w:t>2. Talento Humano</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8E26E3" w:rsidRDefault="00F4352B" w:rsidP="00CB34A5">
            <w:pPr>
              <w:spacing w:after="0" w:line="240" w:lineRule="auto"/>
              <w:jc w:val="center"/>
              <w:rPr>
                <w:rFonts w:ascii="Arial" w:eastAsia="Times New Roman" w:hAnsi="Arial" w:cs="Arial"/>
                <w:sz w:val="20"/>
                <w:szCs w:val="20"/>
                <w:lang w:eastAsia="es-CR"/>
              </w:rPr>
            </w:pPr>
            <w:r w:rsidRPr="008E26E3">
              <w:rPr>
                <w:rFonts w:ascii="Arial" w:eastAsia="Times New Roman" w:hAnsi="Arial" w:cs="Arial"/>
                <w:sz w:val="20"/>
                <w:szCs w:val="20"/>
                <w:lang w:eastAsia="es-CR"/>
              </w:rPr>
              <w:t>3.2.5.22</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8E26E3" w:rsidRDefault="00F4352B" w:rsidP="00CB34A5">
            <w:pPr>
              <w:spacing w:after="0" w:line="240" w:lineRule="auto"/>
              <w:jc w:val="center"/>
              <w:rPr>
                <w:rFonts w:ascii="Arial" w:eastAsia="Times New Roman" w:hAnsi="Arial" w:cs="Arial"/>
                <w:sz w:val="20"/>
                <w:szCs w:val="20"/>
                <w:lang w:eastAsia="es-CR"/>
              </w:rPr>
            </w:pPr>
            <w:r w:rsidRPr="008E26E3">
              <w:rPr>
                <w:rFonts w:ascii="Arial" w:eastAsia="Times New Roman" w:hAnsi="Arial" w:cs="Arial"/>
                <w:sz w:val="20"/>
                <w:szCs w:val="20"/>
                <w:lang w:eastAsia="es-CR"/>
              </w:rPr>
              <w:t xml:space="preserve">3.2.5.22.3 </w:t>
            </w:r>
          </w:p>
        </w:tc>
      </w:tr>
    </w:tbl>
    <w:p w:rsidR="00F4352B" w:rsidRDefault="00F4352B" w:rsidP="00F4352B">
      <w:pPr>
        <w:pStyle w:val="Prrafodelista"/>
        <w:rPr>
          <w:rFonts w:ascii="Arial" w:hAnsi="Arial" w:cs="Arial"/>
          <w:sz w:val="12"/>
          <w:szCs w:val="48"/>
        </w:rPr>
      </w:pPr>
    </w:p>
    <w:p w:rsidR="00F4352B" w:rsidRPr="00DE4319" w:rsidRDefault="00F4352B" w:rsidP="00DE4319">
      <w:pPr>
        <w:rPr>
          <w:rFonts w:ascii="Arial" w:hAnsi="Arial" w:cs="Arial"/>
          <w:sz w:val="12"/>
          <w:szCs w:val="48"/>
        </w:rPr>
      </w:pPr>
    </w:p>
    <w:p w:rsidR="00F4352B" w:rsidRDefault="00F4352B" w:rsidP="00F4352B">
      <w:pPr>
        <w:pStyle w:val="Prrafodelista"/>
        <w:rPr>
          <w:rFonts w:ascii="Arial" w:hAnsi="Arial" w:cs="Arial"/>
          <w:sz w:val="12"/>
          <w:szCs w:val="48"/>
        </w:rPr>
      </w:pPr>
    </w:p>
    <w:tbl>
      <w:tblPr>
        <w:tblW w:w="13940" w:type="dxa"/>
        <w:tblInd w:w="65" w:type="dxa"/>
        <w:tblCellMar>
          <w:left w:w="70" w:type="dxa"/>
          <w:right w:w="70" w:type="dxa"/>
        </w:tblCellMar>
        <w:tblLook w:val="04A0" w:firstRow="1" w:lastRow="0" w:firstColumn="1" w:lastColumn="0" w:noHBand="0" w:noVBand="1"/>
      </w:tblPr>
      <w:tblGrid>
        <w:gridCol w:w="2780"/>
        <w:gridCol w:w="1980"/>
        <w:gridCol w:w="5310"/>
        <w:gridCol w:w="1559"/>
        <w:gridCol w:w="1111"/>
        <w:gridCol w:w="1200"/>
      </w:tblGrid>
      <w:tr w:rsidR="00F4352B" w:rsidRPr="00C61C95" w:rsidTr="00D32DD0">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F4352B" w:rsidRPr="00C61C95" w:rsidRDefault="00F4352B" w:rsidP="00CB34A5">
            <w:pPr>
              <w:spacing w:after="0" w:line="240" w:lineRule="auto"/>
              <w:jc w:val="center"/>
              <w:rPr>
                <w:rFonts w:ascii="Arial" w:eastAsia="Times New Roman" w:hAnsi="Arial" w:cs="Arial"/>
                <w:b/>
                <w:bCs/>
                <w:color w:val="000000"/>
                <w:sz w:val="18"/>
                <w:szCs w:val="18"/>
                <w:lang w:eastAsia="es-CR"/>
              </w:rPr>
            </w:pPr>
            <w:r w:rsidRPr="00C61C95">
              <w:rPr>
                <w:rFonts w:ascii="Arial" w:eastAsia="Times New Roman" w:hAnsi="Arial" w:cs="Arial"/>
                <w:b/>
                <w:bCs/>
                <w:color w:val="000000"/>
                <w:sz w:val="18"/>
                <w:szCs w:val="18"/>
                <w:lang w:eastAsia="es-CR"/>
              </w:rPr>
              <w:lastRenderedPageBreak/>
              <w:t>Academia Nacional de Bomberos</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F4352B" w:rsidRPr="00C61C95" w:rsidRDefault="00F4352B" w:rsidP="00CB34A5">
            <w:pPr>
              <w:spacing w:after="0" w:line="240" w:lineRule="auto"/>
              <w:jc w:val="center"/>
              <w:rPr>
                <w:rFonts w:ascii="Arial" w:eastAsia="Times New Roman" w:hAnsi="Arial" w:cs="Arial"/>
                <w:b/>
                <w:bCs/>
                <w:color w:val="000000"/>
                <w:sz w:val="18"/>
                <w:szCs w:val="18"/>
                <w:lang w:eastAsia="es-CR"/>
              </w:rPr>
            </w:pPr>
            <w:r w:rsidRPr="00C61C95">
              <w:rPr>
                <w:rFonts w:ascii="Arial" w:eastAsia="Times New Roman" w:hAnsi="Arial" w:cs="Arial"/>
                <w:b/>
                <w:bCs/>
                <w:color w:val="000000"/>
                <w:sz w:val="18"/>
                <w:szCs w:val="18"/>
                <w:lang w:eastAsia="es-CR"/>
              </w:rPr>
              <w:t>Vinculación PAO</w:t>
            </w:r>
          </w:p>
        </w:tc>
      </w:tr>
      <w:tr w:rsidR="00F4352B" w:rsidRPr="00C61C95" w:rsidTr="00D32DD0">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F4352B" w:rsidRPr="00C61C95" w:rsidRDefault="00F4352B" w:rsidP="00CB34A5">
            <w:pPr>
              <w:spacing w:after="0" w:line="240" w:lineRule="auto"/>
              <w:jc w:val="center"/>
              <w:rPr>
                <w:rFonts w:ascii="Arial" w:eastAsia="Times New Roman" w:hAnsi="Arial" w:cs="Arial"/>
                <w:b/>
                <w:bCs/>
                <w:color w:val="000000"/>
                <w:sz w:val="18"/>
                <w:szCs w:val="18"/>
                <w:lang w:eastAsia="es-CR"/>
              </w:rPr>
            </w:pPr>
            <w:r w:rsidRPr="00C61C95">
              <w:rPr>
                <w:rFonts w:ascii="Arial" w:eastAsia="Times New Roman" w:hAnsi="Arial" w:cs="Arial"/>
                <w:b/>
                <w:bCs/>
                <w:color w:val="000000"/>
                <w:sz w:val="18"/>
                <w:szCs w:val="18"/>
                <w:lang w:eastAsia="es-CR"/>
              </w:rPr>
              <w:t>1. SERVICIOS</w:t>
            </w: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rsidR="00F4352B" w:rsidRPr="00C61C95" w:rsidRDefault="00F4352B" w:rsidP="00CB34A5">
            <w:pPr>
              <w:spacing w:after="0" w:line="240" w:lineRule="auto"/>
              <w:rPr>
                <w:rFonts w:ascii="Arial" w:eastAsia="Times New Roman" w:hAnsi="Arial" w:cs="Arial"/>
                <w:b/>
                <w:bCs/>
                <w:color w:val="000000"/>
                <w:sz w:val="18"/>
                <w:szCs w:val="18"/>
                <w:lang w:eastAsia="es-CR"/>
              </w:rPr>
            </w:pPr>
          </w:p>
        </w:tc>
      </w:tr>
      <w:tr w:rsidR="00F4352B" w:rsidRPr="00C61C95" w:rsidTr="00D32DD0">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C61C95" w:rsidRDefault="00F4352B" w:rsidP="00CB34A5">
            <w:pPr>
              <w:spacing w:after="0" w:line="240" w:lineRule="auto"/>
              <w:jc w:val="center"/>
              <w:rPr>
                <w:rFonts w:ascii="Arial" w:eastAsia="Times New Roman" w:hAnsi="Arial" w:cs="Arial"/>
                <w:b/>
                <w:bCs/>
                <w:color w:val="000000"/>
                <w:sz w:val="18"/>
                <w:szCs w:val="18"/>
                <w:lang w:eastAsia="es-CR"/>
              </w:rPr>
            </w:pPr>
            <w:proofErr w:type="spellStart"/>
            <w:r w:rsidRPr="00C61C95">
              <w:rPr>
                <w:rFonts w:ascii="Arial" w:eastAsia="Times New Roman" w:hAnsi="Arial" w:cs="Arial"/>
                <w:b/>
                <w:bCs/>
                <w:color w:val="000000"/>
                <w:sz w:val="18"/>
                <w:szCs w:val="18"/>
                <w:lang w:eastAsia="es-CR"/>
              </w:rPr>
              <w:t>Subpartida</w:t>
            </w:r>
            <w:proofErr w:type="spellEnd"/>
            <w:r w:rsidRPr="00C61C95">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F4352B" w:rsidRPr="00C61C95" w:rsidRDefault="00F4352B" w:rsidP="00CB34A5">
            <w:pPr>
              <w:spacing w:after="0" w:line="240" w:lineRule="auto"/>
              <w:jc w:val="center"/>
              <w:rPr>
                <w:rFonts w:ascii="Arial" w:eastAsia="Times New Roman" w:hAnsi="Arial" w:cs="Arial"/>
                <w:b/>
                <w:bCs/>
                <w:color w:val="000000"/>
                <w:sz w:val="18"/>
                <w:szCs w:val="18"/>
                <w:lang w:eastAsia="es-CR"/>
              </w:rPr>
            </w:pPr>
            <w:r w:rsidRPr="00C61C95">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F4352B" w:rsidRPr="00C61C95" w:rsidRDefault="00F4352B" w:rsidP="00CB34A5">
            <w:pPr>
              <w:spacing w:after="0" w:line="240" w:lineRule="auto"/>
              <w:jc w:val="center"/>
              <w:rPr>
                <w:rFonts w:ascii="Arial" w:eastAsia="Times New Roman" w:hAnsi="Arial" w:cs="Arial"/>
                <w:b/>
                <w:bCs/>
                <w:color w:val="000000"/>
                <w:sz w:val="18"/>
                <w:szCs w:val="18"/>
                <w:lang w:eastAsia="es-CR"/>
              </w:rPr>
            </w:pPr>
            <w:r w:rsidRPr="00C61C95">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C61C95" w:rsidRDefault="00F4352B" w:rsidP="00CB34A5">
            <w:pPr>
              <w:spacing w:after="0" w:line="240" w:lineRule="auto"/>
              <w:jc w:val="center"/>
              <w:rPr>
                <w:rFonts w:ascii="Arial" w:eastAsia="Times New Roman" w:hAnsi="Arial" w:cs="Arial"/>
                <w:b/>
                <w:bCs/>
                <w:color w:val="000000"/>
                <w:sz w:val="18"/>
                <w:szCs w:val="18"/>
                <w:lang w:eastAsia="es-CR"/>
              </w:rPr>
            </w:pPr>
            <w:r w:rsidRPr="00C61C95">
              <w:rPr>
                <w:rFonts w:ascii="Arial" w:eastAsia="Times New Roman" w:hAnsi="Arial" w:cs="Arial"/>
                <w:b/>
                <w:bCs/>
                <w:color w:val="000000"/>
                <w:sz w:val="18"/>
                <w:szCs w:val="18"/>
                <w:lang w:eastAsia="es-CR"/>
              </w:rPr>
              <w:t>Objetivo</w:t>
            </w:r>
          </w:p>
        </w:tc>
        <w:tc>
          <w:tcPr>
            <w:tcW w:w="1111" w:type="dxa"/>
            <w:tcBorders>
              <w:top w:val="nil"/>
              <w:left w:val="nil"/>
              <w:bottom w:val="single" w:sz="4" w:space="0" w:color="auto"/>
              <w:right w:val="single" w:sz="4" w:space="0" w:color="auto"/>
            </w:tcBorders>
            <w:shd w:val="clear" w:color="000000" w:fill="F2DCDB"/>
            <w:noWrap/>
            <w:vAlign w:val="bottom"/>
            <w:hideMark/>
          </w:tcPr>
          <w:p w:rsidR="00F4352B" w:rsidRPr="00C61C95" w:rsidRDefault="00F4352B" w:rsidP="00CB34A5">
            <w:pPr>
              <w:spacing w:after="0" w:line="240" w:lineRule="auto"/>
              <w:jc w:val="center"/>
              <w:rPr>
                <w:rFonts w:ascii="Arial" w:eastAsia="Times New Roman" w:hAnsi="Arial" w:cs="Arial"/>
                <w:b/>
                <w:bCs/>
                <w:color w:val="000000"/>
                <w:sz w:val="18"/>
                <w:szCs w:val="18"/>
                <w:lang w:eastAsia="es-CR"/>
              </w:rPr>
            </w:pPr>
            <w:r w:rsidRPr="00C61C95">
              <w:rPr>
                <w:rFonts w:ascii="Arial" w:eastAsia="Times New Roman" w:hAnsi="Arial" w:cs="Arial"/>
                <w:b/>
                <w:bCs/>
                <w:color w:val="000000"/>
                <w:sz w:val="18"/>
                <w:szCs w:val="18"/>
                <w:lang w:eastAsia="es-CR"/>
              </w:rPr>
              <w:t>Meta</w:t>
            </w:r>
          </w:p>
        </w:tc>
        <w:tc>
          <w:tcPr>
            <w:tcW w:w="1200" w:type="dxa"/>
            <w:tcBorders>
              <w:top w:val="nil"/>
              <w:left w:val="nil"/>
              <w:bottom w:val="single" w:sz="4" w:space="0" w:color="auto"/>
              <w:right w:val="single" w:sz="4" w:space="0" w:color="auto"/>
            </w:tcBorders>
            <w:shd w:val="clear" w:color="000000" w:fill="F2DCDB"/>
            <w:noWrap/>
            <w:vAlign w:val="bottom"/>
            <w:hideMark/>
          </w:tcPr>
          <w:p w:rsidR="00F4352B" w:rsidRPr="00C61C95" w:rsidRDefault="00F4352B" w:rsidP="00CB34A5">
            <w:pPr>
              <w:spacing w:after="0" w:line="240" w:lineRule="auto"/>
              <w:jc w:val="center"/>
              <w:rPr>
                <w:rFonts w:ascii="Arial" w:eastAsia="Times New Roman" w:hAnsi="Arial" w:cs="Arial"/>
                <w:b/>
                <w:bCs/>
                <w:color w:val="000000"/>
                <w:sz w:val="18"/>
                <w:szCs w:val="18"/>
                <w:lang w:eastAsia="es-CR"/>
              </w:rPr>
            </w:pPr>
            <w:r w:rsidRPr="00C61C95">
              <w:rPr>
                <w:rFonts w:ascii="Arial" w:eastAsia="Times New Roman" w:hAnsi="Arial" w:cs="Arial"/>
                <w:b/>
                <w:bCs/>
                <w:color w:val="000000"/>
                <w:sz w:val="18"/>
                <w:szCs w:val="18"/>
                <w:lang w:eastAsia="es-CR"/>
              </w:rPr>
              <w:t>Acción</w:t>
            </w:r>
          </w:p>
        </w:tc>
      </w:tr>
      <w:tr w:rsidR="00F4352B" w:rsidRPr="00C61C95" w:rsidTr="00D32DD0">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C61C95" w:rsidRDefault="00F4352B" w:rsidP="00CB34A5">
            <w:pPr>
              <w:spacing w:after="0" w:line="240" w:lineRule="auto"/>
              <w:rPr>
                <w:rFonts w:ascii="Arial" w:eastAsia="Times New Roman" w:hAnsi="Arial" w:cs="Arial"/>
                <w:sz w:val="20"/>
                <w:szCs w:val="20"/>
                <w:lang w:eastAsia="es-CR"/>
              </w:rPr>
            </w:pPr>
            <w:r w:rsidRPr="00C61C95">
              <w:rPr>
                <w:rFonts w:ascii="Arial" w:eastAsia="Times New Roman" w:hAnsi="Arial" w:cs="Arial"/>
                <w:sz w:val="20"/>
                <w:szCs w:val="20"/>
                <w:lang w:eastAsia="es-CR"/>
              </w:rPr>
              <w:t>1.07.01 Actividades de capacitación</w:t>
            </w:r>
          </w:p>
        </w:tc>
        <w:tc>
          <w:tcPr>
            <w:tcW w:w="1980" w:type="dxa"/>
            <w:tcBorders>
              <w:top w:val="nil"/>
              <w:left w:val="nil"/>
              <w:bottom w:val="single" w:sz="4" w:space="0" w:color="auto"/>
              <w:right w:val="single" w:sz="4" w:space="0" w:color="auto"/>
            </w:tcBorders>
            <w:shd w:val="clear" w:color="auto" w:fill="auto"/>
            <w:vAlign w:val="center"/>
            <w:hideMark/>
          </w:tcPr>
          <w:p w:rsidR="00F4352B" w:rsidRPr="00C61C95" w:rsidRDefault="00F4352B" w:rsidP="00CB34A5">
            <w:pPr>
              <w:spacing w:after="0" w:line="240" w:lineRule="auto"/>
              <w:rPr>
                <w:rFonts w:ascii="Arial" w:eastAsia="Times New Roman" w:hAnsi="Arial" w:cs="Arial"/>
                <w:sz w:val="20"/>
                <w:szCs w:val="20"/>
                <w:lang w:eastAsia="es-CR"/>
              </w:rPr>
            </w:pPr>
            <w:r w:rsidRPr="00C61C95">
              <w:rPr>
                <w:rFonts w:ascii="Arial" w:eastAsia="Times New Roman" w:hAnsi="Arial" w:cs="Arial"/>
                <w:sz w:val="20"/>
                <w:szCs w:val="20"/>
                <w:lang w:eastAsia="es-CR"/>
              </w:rPr>
              <w:t xml:space="preserve">              420,000.00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C61C95" w:rsidRDefault="00F4352B" w:rsidP="00DE4319">
            <w:pPr>
              <w:spacing w:after="0" w:line="240" w:lineRule="auto"/>
              <w:jc w:val="both"/>
              <w:rPr>
                <w:rFonts w:ascii="Arial" w:eastAsia="Times New Roman" w:hAnsi="Arial" w:cs="Arial"/>
                <w:sz w:val="20"/>
                <w:szCs w:val="20"/>
                <w:lang w:eastAsia="es-CR"/>
              </w:rPr>
            </w:pPr>
            <w:r w:rsidRPr="00C61C95">
              <w:rPr>
                <w:rFonts w:ascii="Arial" w:eastAsia="Times New Roman" w:hAnsi="Arial" w:cs="Arial"/>
                <w:b/>
                <w:bCs/>
                <w:sz w:val="20"/>
                <w:szCs w:val="20"/>
                <w:lang w:eastAsia="es-CR"/>
              </w:rPr>
              <w:t>Dirección Operativa - T.I.</w:t>
            </w:r>
            <w:r w:rsidRPr="00C61C95">
              <w:rPr>
                <w:rFonts w:ascii="Arial" w:eastAsia="Times New Roman" w:hAnsi="Arial" w:cs="Arial"/>
                <w:sz w:val="20"/>
                <w:szCs w:val="20"/>
                <w:lang w:eastAsia="es-CR"/>
              </w:rPr>
              <w:t xml:space="preserve"> Curso para un funcionario  a cargo de la función de seguridad informática de TIC, Riesgos de Seguridad de la Información en Redes de Comunicaciones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C61C95" w:rsidRDefault="00F4352B" w:rsidP="00CB34A5">
            <w:pPr>
              <w:spacing w:after="0" w:line="240" w:lineRule="auto"/>
              <w:jc w:val="center"/>
              <w:rPr>
                <w:rFonts w:ascii="Arial" w:eastAsia="Times New Roman" w:hAnsi="Arial" w:cs="Arial"/>
                <w:color w:val="000000"/>
                <w:sz w:val="20"/>
                <w:szCs w:val="20"/>
                <w:lang w:eastAsia="es-CR"/>
              </w:rPr>
            </w:pPr>
            <w:r w:rsidRPr="00C61C95">
              <w:rPr>
                <w:rFonts w:ascii="Arial" w:eastAsia="Times New Roman" w:hAnsi="Arial" w:cs="Arial"/>
                <w:color w:val="000000"/>
                <w:sz w:val="20"/>
                <w:szCs w:val="20"/>
                <w:lang w:eastAsia="es-CR"/>
              </w:rPr>
              <w:t>2. Talento Humano</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C61C95" w:rsidRDefault="00F4352B" w:rsidP="00CB34A5">
            <w:pPr>
              <w:spacing w:after="0" w:line="240" w:lineRule="auto"/>
              <w:jc w:val="center"/>
              <w:rPr>
                <w:rFonts w:ascii="Arial" w:eastAsia="Times New Roman" w:hAnsi="Arial" w:cs="Arial"/>
                <w:sz w:val="20"/>
                <w:szCs w:val="20"/>
                <w:lang w:eastAsia="es-CR"/>
              </w:rPr>
            </w:pPr>
            <w:r w:rsidRPr="00C61C95">
              <w:rPr>
                <w:rFonts w:ascii="Arial" w:eastAsia="Times New Roman" w:hAnsi="Arial" w:cs="Arial"/>
                <w:sz w:val="20"/>
                <w:szCs w:val="20"/>
                <w:lang w:eastAsia="es-CR"/>
              </w:rPr>
              <w:t>3.2.5.22</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C61C95" w:rsidRDefault="00F4352B" w:rsidP="00CB34A5">
            <w:pPr>
              <w:spacing w:after="0" w:line="240" w:lineRule="auto"/>
              <w:jc w:val="center"/>
              <w:rPr>
                <w:rFonts w:ascii="Arial" w:eastAsia="Times New Roman" w:hAnsi="Arial" w:cs="Arial"/>
                <w:sz w:val="20"/>
                <w:szCs w:val="20"/>
                <w:lang w:eastAsia="es-CR"/>
              </w:rPr>
            </w:pPr>
            <w:r w:rsidRPr="00C61C95">
              <w:rPr>
                <w:rFonts w:ascii="Arial" w:eastAsia="Times New Roman" w:hAnsi="Arial" w:cs="Arial"/>
                <w:sz w:val="20"/>
                <w:szCs w:val="20"/>
                <w:lang w:eastAsia="es-CR"/>
              </w:rPr>
              <w:t xml:space="preserve">3.2.5.22.3 </w:t>
            </w:r>
          </w:p>
        </w:tc>
      </w:tr>
      <w:tr w:rsidR="00F4352B" w:rsidRPr="00C61C95" w:rsidTr="00D32DD0">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C61C95" w:rsidRDefault="00F4352B" w:rsidP="00CB34A5">
            <w:pPr>
              <w:spacing w:after="0" w:line="240" w:lineRule="auto"/>
              <w:rPr>
                <w:rFonts w:ascii="Arial" w:eastAsia="Times New Roman" w:hAnsi="Arial" w:cs="Arial"/>
                <w:sz w:val="20"/>
                <w:szCs w:val="20"/>
                <w:lang w:eastAsia="es-CR"/>
              </w:rPr>
            </w:pPr>
            <w:r w:rsidRPr="00C61C95">
              <w:rPr>
                <w:rFonts w:ascii="Arial" w:eastAsia="Times New Roman" w:hAnsi="Arial" w:cs="Arial"/>
                <w:sz w:val="20"/>
                <w:szCs w:val="20"/>
                <w:lang w:eastAsia="es-CR"/>
              </w:rPr>
              <w:t>1.07.01 Actividades de capacitación</w:t>
            </w:r>
          </w:p>
        </w:tc>
        <w:tc>
          <w:tcPr>
            <w:tcW w:w="1980" w:type="dxa"/>
            <w:tcBorders>
              <w:top w:val="nil"/>
              <w:left w:val="nil"/>
              <w:bottom w:val="single" w:sz="4" w:space="0" w:color="auto"/>
              <w:right w:val="single" w:sz="4" w:space="0" w:color="auto"/>
            </w:tcBorders>
            <w:shd w:val="clear" w:color="auto" w:fill="auto"/>
            <w:vAlign w:val="center"/>
            <w:hideMark/>
          </w:tcPr>
          <w:p w:rsidR="00F4352B" w:rsidRPr="00C61C95" w:rsidRDefault="00F4352B" w:rsidP="00CB34A5">
            <w:pPr>
              <w:spacing w:after="0" w:line="240" w:lineRule="auto"/>
              <w:rPr>
                <w:rFonts w:ascii="Arial" w:eastAsia="Times New Roman" w:hAnsi="Arial" w:cs="Arial"/>
                <w:sz w:val="20"/>
                <w:szCs w:val="20"/>
                <w:lang w:eastAsia="es-CR"/>
              </w:rPr>
            </w:pPr>
            <w:r w:rsidRPr="00C61C95">
              <w:rPr>
                <w:rFonts w:ascii="Arial" w:eastAsia="Times New Roman" w:hAnsi="Arial" w:cs="Arial"/>
                <w:sz w:val="20"/>
                <w:szCs w:val="20"/>
                <w:lang w:eastAsia="es-CR"/>
              </w:rPr>
              <w:t xml:space="preserve">              450,000.00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C61C95" w:rsidRDefault="00F4352B" w:rsidP="00DE4319">
            <w:pPr>
              <w:spacing w:after="0" w:line="240" w:lineRule="auto"/>
              <w:jc w:val="both"/>
              <w:rPr>
                <w:rFonts w:ascii="Arial" w:eastAsia="Times New Roman" w:hAnsi="Arial" w:cs="Arial"/>
                <w:sz w:val="20"/>
                <w:szCs w:val="20"/>
                <w:lang w:eastAsia="es-CR"/>
              </w:rPr>
            </w:pPr>
            <w:r w:rsidRPr="00C61C95">
              <w:rPr>
                <w:rFonts w:ascii="Arial" w:eastAsia="Times New Roman" w:hAnsi="Arial" w:cs="Arial"/>
                <w:b/>
                <w:bCs/>
                <w:sz w:val="20"/>
                <w:szCs w:val="20"/>
                <w:lang w:eastAsia="es-CR"/>
              </w:rPr>
              <w:t>Dirección Operativa - T.I.</w:t>
            </w:r>
            <w:r w:rsidRPr="00C61C95">
              <w:rPr>
                <w:rFonts w:ascii="Arial" w:eastAsia="Times New Roman" w:hAnsi="Arial" w:cs="Arial"/>
                <w:sz w:val="20"/>
                <w:szCs w:val="20"/>
                <w:lang w:eastAsia="es-CR"/>
              </w:rPr>
              <w:t xml:space="preserve"> Curso para un funcionario  a cargo de la función de seguridad informática de TIC, Seguridad en el Software</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C61C95" w:rsidRDefault="00F4352B" w:rsidP="00CB34A5">
            <w:pPr>
              <w:spacing w:after="0" w:line="240" w:lineRule="auto"/>
              <w:jc w:val="center"/>
              <w:rPr>
                <w:rFonts w:ascii="Arial" w:eastAsia="Times New Roman" w:hAnsi="Arial" w:cs="Arial"/>
                <w:color w:val="000000"/>
                <w:sz w:val="20"/>
                <w:szCs w:val="20"/>
                <w:lang w:eastAsia="es-CR"/>
              </w:rPr>
            </w:pPr>
            <w:r w:rsidRPr="00C61C95">
              <w:rPr>
                <w:rFonts w:ascii="Arial" w:eastAsia="Times New Roman" w:hAnsi="Arial" w:cs="Arial"/>
                <w:color w:val="000000"/>
                <w:sz w:val="20"/>
                <w:szCs w:val="20"/>
                <w:lang w:eastAsia="es-CR"/>
              </w:rPr>
              <w:t>2. Talento Humano</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C61C95" w:rsidRDefault="00F4352B" w:rsidP="00CB34A5">
            <w:pPr>
              <w:spacing w:after="0" w:line="240" w:lineRule="auto"/>
              <w:jc w:val="center"/>
              <w:rPr>
                <w:rFonts w:ascii="Arial" w:eastAsia="Times New Roman" w:hAnsi="Arial" w:cs="Arial"/>
                <w:sz w:val="20"/>
                <w:szCs w:val="20"/>
                <w:lang w:eastAsia="es-CR"/>
              </w:rPr>
            </w:pPr>
            <w:r w:rsidRPr="00C61C95">
              <w:rPr>
                <w:rFonts w:ascii="Arial" w:eastAsia="Times New Roman" w:hAnsi="Arial" w:cs="Arial"/>
                <w:sz w:val="20"/>
                <w:szCs w:val="20"/>
                <w:lang w:eastAsia="es-CR"/>
              </w:rPr>
              <w:t>3.2.5.22</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C61C95" w:rsidRDefault="00F4352B" w:rsidP="00CB34A5">
            <w:pPr>
              <w:spacing w:after="0" w:line="240" w:lineRule="auto"/>
              <w:jc w:val="center"/>
              <w:rPr>
                <w:rFonts w:ascii="Arial" w:eastAsia="Times New Roman" w:hAnsi="Arial" w:cs="Arial"/>
                <w:sz w:val="20"/>
                <w:szCs w:val="20"/>
                <w:lang w:eastAsia="es-CR"/>
              </w:rPr>
            </w:pPr>
            <w:r w:rsidRPr="00C61C95">
              <w:rPr>
                <w:rFonts w:ascii="Arial" w:eastAsia="Times New Roman" w:hAnsi="Arial" w:cs="Arial"/>
                <w:sz w:val="20"/>
                <w:szCs w:val="20"/>
                <w:lang w:eastAsia="es-CR"/>
              </w:rPr>
              <w:t xml:space="preserve">3.2.5.22.3 </w:t>
            </w:r>
          </w:p>
        </w:tc>
      </w:tr>
      <w:tr w:rsidR="00F4352B" w:rsidRPr="00C61C95" w:rsidTr="00D32DD0">
        <w:trPr>
          <w:trHeight w:val="1427"/>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C61C95" w:rsidRDefault="00F4352B" w:rsidP="00CB34A5">
            <w:pPr>
              <w:spacing w:after="0" w:line="240" w:lineRule="auto"/>
              <w:rPr>
                <w:rFonts w:ascii="Arial" w:eastAsia="Times New Roman" w:hAnsi="Arial" w:cs="Arial"/>
                <w:sz w:val="20"/>
                <w:szCs w:val="20"/>
                <w:lang w:eastAsia="es-CR"/>
              </w:rPr>
            </w:pPr>
            <w:r w:rsidRPr="00C61C95">
              <w:rPr>
                <w:rFonts w:ascii="Arial" w:eastAsia="Times New Roman" w:hAnsi="Arial" w:cs="Arial"/>
                <w:sz w:val="20"/>
                <w:szCs w:val="20"/>
                <w:lang w:eastAsia="es-CR"/>
              </w:rPr>
              <w:t>1.07.01 Actividades de capacitación</w:t>
            </w:r>
          </w:p>
        </w:tc>
        <w:tc>
          <w:tcPr>
            <w:tcW w:w="1980" w:type="dxa"/>
            <w:tcBorders>
              <w:top w:val="nil"/>
              <w:left w:val="nil"/>
              <w:bottom w:val="single" w:sz="4" w:space="0" w:color="auto"/>
              <w:right w:val="single" w:sz="4" w:space="0" w:color="auto"/>
            </w:tcBorders>
            <w:shd w:val="clear" w:color="auto" w:fill="auto"/>
            <w:vAlign w:val="center"/>
            <w:hideMark/>
          </w:tcPr>
          <w:p w:rsidR="00F4352B" w:rsidRPr="00C61C95" w:rsidRDefault="00F4352B" w:rsidP="00CB34A5">
            <w:pPr>
              <w:spacing w:after="0" w:line="240" w:lineRule="auto"/>
              <w:rPr>
                <w:rFonts w:ascii="Arial" w:eastAsia="Times New Roman" w:hAnsi="Arial" w:cs="Arial"/>
                <w:sz w:val="20"/>
                <w:szCs w:val="20"/>
                <w:lang w:eastAsia="es-CR"/>
              </w:rPr>
            </w:pPr>
            <w:r w:rsidRPr="00C61C95">
              <w:rPr>
                <w:rFonts w:ascii="Arial" w:eastAsia="Times New Roman" w:hAnsi="Arial" w:cs="Arial"/>
                <w:sz w:val="20"/>
                <w:szCs w:val="20"/>
                <w:lang w:eastAsia="es-CR"/>
              </w:rPr>
              <w:t xml:space="preserve">              900,000.00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C61C95" w:rsidRDefault="00F4352B" w:rsidP="00DE4319">
            <w:pPr>
              <w:spacing w:after="0" w:line="240" w:lineRule="auto"/>
              <w:jc w:val="both"/>
              <w:rPr>
                <w:rFonts w:ascii="Arial" w:eastAsia="Times New Roman" w:hAnsi="Arial" w:cs="Arial"/>
                <w:sz w:val="20"/>
                <w:szCs w:val="20"/>
                <w:lang w:eastAsia="es-CR"/>
              </w:rPr>
            </w:pPr>
            <w:r w:rsidRPr="00C61C95">
              <w:rPr>
                <w:rFonts w:ascii="Arial" w:eastAsia="Times New Roman" w:hAnsi="Arial" w:cs="Arial"/>
                <w:b/>
                <w:bCs/>
                <w:sz w:val="20"/>
                <w:szCs w:val="20"/>
                <w:lang w:eastAsia="es-CR"/>
              </w:rPr>
              <w:t>Dirección Operativa - T.I.</w:t>
            </w:r>
            <w:r w:rsidRPr="00C61C95">
              <w:rPr>
                <w:rFonts w:ascii="Arial" w:eastAsia="Times New Roman" w:hAnsi="Arial" w:cs="Arial"/>
                <w:sz w:val="20"/>
                <w:szCs w:val="20"/>
                <w:lang w:eastAsia="es-CR"/>
              </w:rPr>
              <w:t xml:space="preserve"> Curso </w:t>
            </w:r>
            <w:proofErr w:type="spellStart"/>
            <w:r w:rsidRPr="00C61C95">
              <w:rPr>
                <w:rFonts w:ascii="Arial" w:eastAsia="Times New Roman" w:hAnsi="Arial" w:cs="Arial"/>
                <w:sz w:val="20"/>
                <w:szCs w:val="20"/>
                <w:lang w:eastAsia="es-CR"/>
              </w:rPr>
              <w:t>Building</w:t>
            </w:r>
            <w:proofErr w:type="spellEnd"/>
            <w:r w:rsidRPr="00C61C95">
              <w:rPr>
                <w:rFonts w:ascii="Arial" w:eastAsia="Times New Roman" w:hAnsi="Arial" w:cs="Arial"/>
                <w:sz w:val="20"/>
                <w:szCs w:val="20"/>
                <w:lang w:eastAsia="es-CR"/>
              </w:rPr>
              <w:t xml:space="preserve"> </w:t>
            </w:r>
            <w:proofErr w:type="spellStart"/>
            <w:r w:rsidRPr="00C61C95">
              <w:rPr>
                <w:rFonts w:ascii="Arial" w:eastAsia="Times New Roman" w:hAnsi="Arial" w:cs="Arial"/>
                <w:sz w:val="20"/>
                <w:szCs w:val="20"/>
                <w:lang w:eastAsia="es-CR"/>
              </w:rPr>
              <w:t>Geodatabases</w:t>
            </w:r>
            <w:proofErr w:type="spellEnd"/>
            <w:r w:rsidRPr="00C61C95">
              <w:rPr>
                <w:rFonts w:ascii="Arial" w:eastAsia="Times New Roman" w:hAnsi="Arial" w:cs="Arial"/>
                <w:sz w:val="20"/>
                <w:szCs w:val="20"/>
                <w:lang w:eastAsia="es-CR"/>
              </w:rPr>
              <w:t xml:space="preserve"> "Construyendo </w:t>
            </w:r>
            <w:proofErr w:type="spellStart"/>
            <w:r w:rsidRPr="00C61C95">
              <w:rPr>
                <w:rFonts w:ascii="Arial" w:eastAsia="Times New Roman" w:hAnsi="Arial" w:cs="Arial"/>
                <w:sz w:val="20"/>
                <w:szCs w:val="20"/>
                <w:lang w:eastAsia="es-CR"/>
              </w:rPr>
              <w:t>Geodatabases</w:t>
            </w:r>
            <w:proofErr w:type="spellEnd"/>
            <w:r w:rsidRPr="00C61C95">
              <w:rPr>
                <w:rFonts w:ascii="Arial" w:eastAsia="Times New Roman" w:hAnsi="Arial" w:cs="Arial"/>
                <w:sz w:val="20"/>
                <w:szCs w:val="20"/>
                <w:lang w:eastAsia="es-CR"/>
              </w:rPr>
              <w:t xml:space="preserve">" Obtener los conocimientos necesarios para crear </w:t>
            </w:r>
            <w:proofErr w:type="spellStart"/>
            <w:r w:rsidRPr="00C61C95">
              <w:rPr>
                <w:rFonts w:ascii="Arial" w:eastAsia="Times New Roman" w:hAnsi="Arial" w:cs="Arial"/>
                <w:sz w:val="20"/>
                <w:szCs w:val="20"/>
                <w:lang w:eastAsia="es-CR"/>
              </w:rPr>
              <w:t>geodatabases</w:t>
            </w:r>
            <w:proofErr w:type="spellEnd"/>
            <w:r w:rsidRPr="00C61C95">
              <w:rPr>
                <w:rFonts w:ascii="Arial" w:eastAsia="Times New Roman" w:hAnsi="Arial" w:cs="Arial"/>
                <w:sz w:val="20"/>
                <w:szCs w:val="20"/>
                <w:lang w:eastAsia="es-CR"/>
              </w:rPr>
              <w:t xml:space="preserve"> y modelar  las relaciones espaciales, en virtud de que este es el formato  para almacenar y administrar datos geográficos.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C61C95" w:rsidRDefault="00F4352B" w:rsidP="00CB34A5">
            <w:pPr>
              <w:spacing w:after="0" w:line="240" w:lineRule="auto"/>
              <w:jc w:val="center"/>
              <w:rPr>
                <w:rFonts w:ascii="Arial" w:eastAsia="Times New Roman" w:hAnsi="Arial" w:cs="Arial"/>
                <w:color w:val="000000"/>
                <w:sz w:val="20"/>
                <w:szCs w:val="20"/>
                <w:lang w:eastAsia="es-CR"/>
              </w:rPr>
            </w:pPr>
            <w:r w:rsidRPr="00C61C95">
              <w:rPr>
                <w:rFonts w:ascii="Arial" w:eastAsia="Times New Roman" w:hAnsi="Arial" w:cs="Arial"/>
                <w:color w:val="000000"/>
                <w:sz w:val="20"/>
                <w:szCs w:val="20"/>
                <w:lang w:eastAsia="es-CR"/>
              </w:rPr>
              <w:t>2. Talento Humano</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C61C95" w:rsidRDefault="00F4352B" w:rsidP="00CB34A5">
            <w:pPr>
              <w:spacing w:after="0" w:line="240" w:lineRule="auto"/>
              <w:jc w:val="center"/>
              <w:rPr>
                <w:rFonts w:ascii="Arial" w:eastAsia="Times New Roman" w:hAnsi="Arial" w:cs="Arial"/>
                <w:sz w:val="20"/>
                <w:szCs w:val="20"/>
                <w:lang w:eastAsia="es-CR"/>
              </w:rPr>
            </w:pPr>
            <w:r w:rsidRPr="00C61C95">
              <w:rPr>
                <w:rFonts w:ascii="Arial" w:eastAsia="Times New Roman" w:hAnsi="Arial" w:cs="Arial"/>
                <w:sz w:val="20"/>
                <w:szCs w:val="20"/>
                <w:lang w:eastAsia="es-CR"/>
              </w:rPr>
              <w:t>3.2.5.22</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C61C95" w:rsidRDefault="00F4352B" w:rsidP="00CB34A5">
            <w:pPr>
              <w:spacing w:after="0" w:line="240" w:lineRule="auto"/>
              <w:jc w:val="center"/>
              <w:rPr>
                <w:rFonts w:ascii="Arial" w:eastAsia="Times New Roman" w:hAnsi="Arial" w:cs="Arial"/>
                <w:sz w:val="20"/>
                <w:szCs w:val="20"/>
                <w:lang w:eastAsia="es-CR"/>
              </w:rPr>
            </w:pPr>
            <w:r w:rsidRPr="00C61C95">
              <w:rPr>
                <w:rFonts w:ascii="Arial" w:eastAsia="Times New Roman" w:hAnsi="Arial" w:cs="Arial"/>
                <w:sz w:val="20"/>
                <w:szCs w:val="20"/>
                <w:lang w:eastAsia="es-CR"/>
              </w:rPr>
              <w:t xml:space="preserve">3.2.5.22.3 </w:t>
            </w:r>
          </w:p>
        </w:tc>
      </w:tr>
      <w:tr w:rsidR="00F4352B" w:rsidRPr="00C61C95" w:rsidTr="00D32DD0">
        <w:trPr>
          <w:trHeight w:val="1972"/>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C61C95" w:rsidRDefault="00F4352B" w:rsidP="00CB34A5">
            <w:pPr>
              <w:spacing w:after="0" w:line="240" w:lineRule="auto"/>
              <w:rPr>
                <w:rFonts w:ascii="Arial" w:eastAsia="Times New Roman" w:hAnsi="Arial" w:cs="Arial"/>
                <w:sz w:val="20"/>
                <w:szCs w:val="20"/>
                <w:lang w:eastAsia="es-CR"/>
              </w:rPr>
            </w:pPr>
            <w:r w:rsidRPr="00C61C95">
              <w:rPr>
                <w:rFonts w:ascii="Arial" w:eastAsia="Times New Roman" w:hAnsi="Arial" w:cs="Arial"/>
                <w:sz w:val="20"/>
                <w:szCs w:val="20"/>
                <w:lang w:eastAsia="es-CR"/>
              </w:rPr>
              <w:t>1.07.01 Actividades de capacitación</w:t>
            </w:r>
          </w:p>
        </w:tc>
        <w:tc>
          <w:tcPr>
            <w:tcW w:w="1980" w:type="dxa"/>
            <w:tcBorders>
              <w:top w:val="nil"/>
              <w:left w:val="nil"/>
              <w:bottom w:val="single" w:sz="4" w:space="0" w:color="auto"/>
              <w:right w:val="single" w:sz="4" w:space="0" w:color="auto"/>
            </w:tcBorders>
            <w:shd w:val="clear" w:color="auto" w:fill="auto"/>
            <w:vAlign w:val="center"/>
            <w:hideMark/>
          </w:tcPr>
          <w:p w:rsidR="00F4352B" w:rsidRPr="00C61C95" w:rsidRDefault="00F4352B" w:rsidP="00CB34A5">
            <w:pPr>
              <w:spacing w:after="0" w:line="240" w:lineRule="auto"/>
              <w:rPr>
                <w:rFonts w:ascii="Arial" w:eastAsia="Times New Roman" w:hAnsi="Arial" w:cs="Arial"/>
                <w:sz w:val="20"/>
                <w:szCs w:val="20"/>
                <w:lang w:eastAsia="es-CR"/>
              </w:rPr>
            </w:pPr>
            <w:r w:rsidRPr="00C61C95">
              <w:rPr>
                <w:rFonts w:ascii="Arial" w:eastAsia="Times New Roman" w:hAnsi="Arial" w:cs="Arial"/>
                <w:sz w:val="20"/>
                <w:szCs w:val="20"/>
                <w:lang w:eastAsia="es-CR"/>
              </w:rPr>
              <w:t xml:space="preserve">            3,000,000.00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C61C95" w:rsidRDefault="00F4352B" w:rsidP="00DE4319">
            <w:pPr>
              <w:spacing w:after="0" w:line="240" w:lineRule="auto"/>
              <w:jc w:val="both"/>
              <w:rPr>
                <w:rFonts w:ascii="Arial" w:eastAsia="Times New Roman" w:hAnsi="Arial" w:cs="Arial"/>
                <w:sz w:val="20"/>
                <w:szCs w:val="20"/>
                <w:lang w:eastAsia="es-CR"/>
              </w:rPr>
            </w:pPr>
            <w:r w:rsidRPr="00C61C95">
              <w:rPr>
                <w:rFonts w:ascii="Arial" w:eastAsia="Times New Roman" w:hAnsi="Arial" w:cs="Arial"/>
                <w:b/>
                <w:bCs/>
                <w:sz w:val="20"/>
                <w:szCs w:val="20"/>
                <w:lang w:eastAsia="es-CR"/>
              </w:rPr>
              <w:t>Dirección Operativa - T.I.</w:t>
            </w:r>
            <w:r w:rsidRPr="00C61C95">
              <w:rPr>
                <w:rFonts w:ascii="Arial" w:eastAsia="Times New Roman" w:hAnsi="Arial" w:cs="Arial"/>
                <w:sz w:val="20"/>
                <w:szCs w:val="20"/>
                <w:lang w:eastAsia="es-CR"/>
              </w:rPr>
              <w:t xml:space="preserve"> Metodología SCRUM Es la metodología de desarrollo de sistemas que actualmente se aplica en Bomberos por parte de los contratos de desarrollo, de ahí el interés porque el personal de TIC que administra dichos contratos conozca los fundamentos básicos y dicho método de tal manera que se implementen los controles adecuados.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C61C95" w:rsidRDefault="00F4352B" w:rsidP="00CB34A5">
            <w:pPr>
              <w:spacing w:after="0" w:line="240" w:lineRule="auto"/>
              <w:jc w:val="center"/>
              <w:rPr>
                <w:rFonts w:ascii="Arial" w:eastAsia="Times New Roman" w:hAnsi="Arial" w:cs="Arial"/>
                <w:color w:val="000000"/>
                <w:sz w:val="20"/>
                <w:szCs w:val="20"/>
                <w:lang w:eastAsia="es-CR"/>
              </w:rPr>
            </w:pPr>
            <w:r w:rsidRPr="00C61C95">
              <w:rPr>
                <w:rFonts w:ascii="Arial" w:eastAsia="Times New Roman" w:hAnsi="Arial" w:cs="Arial"/>
                <w:color w:val="000000"/>
                <w:sz w:val="20"/>
                <w:szCs w:val="20"/>
                <w:lang w:eastAsia="es-CR"/>
              </w:rPr>
              <w:t>2. Talento Humano</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C61C95" w:rsidRDefault="00F4352B" w:rsidP="00CB34A5">
            <w:pPr>
              <w:spacing w:after="0" w:line="240" w:lineRule="auto"/>
              <w:jc w:val="center"/>
              <w:rPr>
                <w:rFonts w:ascii="Arial" w:eastAsia="Times New Roman" w:hAnsi="Arial" w:cs="Arial"/>
                <w:sz w:val="20"/>
                <w:szCs w:val="20"/>
                <w:lang w:eastAsia="es-CR"/>
              </w:rPr>
            </w:pPr>
            <w:r w:rsidRPr="00C61C95">
              <w:rPr>
                <w:rFonts w:ascii="Arial" w:eastAsia="Times New Roman" w:hAnsi="Arial" w:cs="Arial"/>
                <w:sz w:val="20"/>
                <w:szCs w:val="20"/>
                <w:lang w:eastAsia="es-CR"/>
              </w:rPr>
              <w:t>3.2.5.22</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C61C95" w:rsidRDefault="00F4352B" w:rsidP="00CB34A5">
            <w:pPr>
              <w:spacing w:after="0" w:line="240" w:lineRule="auto"/>
              <w:jc w:val="center"/>
              <w:rPr>
                <w:rFonts w:ascii="Arial" w:eastAsia="Times New Roman" w:hAnsi="Arial" w:cs="Arial"/>
                <w:sz w:val="20"/>
                <w:szCs w:val="20"/>
                <w:lang w:eastAsia="es-CR"/>
              </w:rPr>
            </w:pPr>
            <w:r w:rsidRPr="00C61C95">
              <w:rPr>
                <w:rFonts w:ascii="Arial" w:eastAsia="Times New Roman" w:hAnsi="Arial" w:cs="Arial"/>
                <w:sz w:val="20"/>
                <w:szCs w:val="20"/>
                <w:lang w:eastAsia="es-CR"/>
              </w:rPr>
              <w:t xml:space="preserve">3.2.5.22.3 </w:t>
            </w:r>
          </w:p>
        </w:tc>
      </w:tr>
      <w:tr w:rsidR="00F4352B" w:rsidRPr="00C61C95" w:rsidTr="00D32DD0">
        <w:trPr>
          <w:trHeight w:val="852"/>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C61C95" w:rsidRDefault="00F4352B" w:rsidP="00CB34A5">
            <w:pPr>
              <w:spacing w:after="0" w:line="240" w:lineRule="auto"/>
              <w:rPr>
                <w:rFonts w:ascii="Arial" w:eastAsia="Times New Roman" w:hAnsi="Arial" w:cs="Arial"/>
                <w:sz w:val="20"/>
                <w:szCs w:val="20"/>
                <w:lang w:eastAsia="es-CR"/>
              </w:rPr>
            </w:pPr>
            <w:r w:rsidRPr="00C61C95">
              <w:rPr>
                <w:rFonts w:ascii="Arial" w:eastAsia="Times New Roman" w:hAnsi="Arial" w:cs="Arial"/>
                <w:sz w:val="20"/>
                <w:szCs w:val="20"/>
                <w:lang w:eastAsia="es-CR"/>
              </w:rPr>
              <w:t>1.07.01 Actividades de capacitación</w:t>
            </w:r>
          </w:p>
        </w:tc>
        <w:tc>
          <w:tcPr>
            <w:tcW w:w="1980" w:type="dxa"/>
            <w:tcBorders>
              <w:top w:val="nil"/>
              <w:left w:val="nil"/>
              <w:bottom w:val="single" w:sz="4" w:space="0" w:color="auto"/>
              <w:right w:val="single" w:sz="4" w:space="0" w:color="auto"/>
            </w:tcBorders>
            <w:shd w:val="clear" w:color="auto" w:fill="auto"/>
            <w:vAlign w:val="center"/>
            <w:hideMark/>
          </w:tcPr>
          <w:p w:rsidR="00F4352B" w:rsidRPr="00C61C95" w:rsidRDefault="00F4352B" w:rsidP="00CB34A5">
            <w:pPr>
              <w:spacing w:after="0" w:line="240" w:lineRule="auto"/>
              <w:rPr>
                <w:rFonts w:ascii="Arial" w:eastAsia="Times New Roman" w:hAnsi="Arial" w:cs="Arial"/>
                <w:sz w:val="20"/>
                <w:szCs w:val="20"/>
                <w:lang w:eastAsia="es-CR"/>
              </w:rPr>
            </w:pPr>
            <w:r w:rsidRPr="00C61C95">
              <w:rPr>
                <w:rFonts w:ascii="Arial" w:eastAsia="Times New Roman" w:hAnsi="Arial" w:cs="Arial"/>
                <w:sz w:val="20"/>
                <w:szCs w:val="20"/>
                <w:lang w:eastAsia="es-CR"/>
              </w:rPr>
              <w:t xml:space="preserve">            1,500,000.00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C61C95" w:rsidRDefault="00F4352B" w:rsidP="00DE4319">
            <w:pPr>
              <w:spacing w:after="0" w:line="240" w:lineRule="auto"/>
              <w:jc w:val="both"/>
              <w:rPr>
                <w:rFonts w:ascii="Arial" w:eastAsia="Times New Roman" w:hAnsi="Arial" w:cs="Arial"/>
                <w:sz w:val="20"/>
                <w:szCs w:val="20"/>
                <w:lang w:eastAsia="es-CR"/>
              </w:rPr>
            </w:pPr>
            <w:r w:rsidRPr="00C61C95">
              <w:rPr>
                <w:rFonts w:ascii="Arial" w:eastAsia="Times New Roman" w:hAnsi="Arial" w:cs="Arial"/>
                <w:b/>
                <w:bCs/>
                <w:sz w:val="20"/>
                <w:szCs w:val="20"/>
                <w:lang w:eastAsia="es-CR"/>
              </w:rPr>
              <w:t>Dirección Operativa - T.I</w:t>
            </w:r>
            <w:r w:rsidRPr="00C61C95">
              <w:rPr>
                <w:rFonts w:ascii="Arial" w:eastAsia="Times New Roman" w:hAnsi="Arial" w:cs="Arial"/>
                <w:sz w:val="20"/>
                <w:szCs w:val="20"/>
                <w:lang w:eastAsia="es-CR"/>
              </w:rPr>
              <w:t>. Servicio al Cliente en una mesa de ayuda Cursos para brindar al personal que conforma la mesa de ayuda de TIC</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C61C95" w:rsidRDefault="00F4352B" w:rsidP="00CB34A5">
            <w:pPr>
              <w:spacing w:after="0" w:line="240" w:lineRule="auto"/>
              <w:jc w:val="center"/>
              <w:rPr>
                <w:rFonts w:ascii="Arial" w:eastAsia="Times New Roman" w:hAnsi="Arial" w:cs="Arial"/>
                <w:color w:val="000000"/>
                <w:sz w:val="20"/>
                <w:szCs w:val="20"/>
                <w:lang w:eastAsia="es-CR"/>
              </w:rPr>
            </w:pPr>
            <w:r w:rsidRPr="00C61C95">
              <w:rPr>
                <w:rFonts w:ascii="Arial" w:eastAsia="Times New Roman" w:hAnsi="Arial" w:cs="Arial"/>
                <w:color w:val="000000"/>
                <w:sz w:val="20"/>
                <w:szCs w:val="20"/>
                <w:lang w:eastAsia="es-CR"/>
              </w:rPr>
              <w:t>2. Talento Humano</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C61C95" w:rsidRDefault="00F4352B" w:rsidP="00CB34A5">
            <w:pPr>
              <w:spacing w:after="0" w:line="240" w:lineRule="auto"/>
              <w:jc w:val="center"/>
              <w:rPr>
                <w:rFonts w:ascii="Arial" w:eastAsia="Times New Roman" w:hAnsi="Arial" w:cs="Arial"/>
                <w:sz w:val="20"/>
                <w:szCs w:val="20"/>
                <w:lang w:eastAsia="es-CR"/>
              </w:rPr>
            </w:pPr>
            <w:r w:rsidRPr="00C61C95">
              <w:rPr>
                <w:rFonts w:ascii="Arial" w:eastAsia="Times New Roman" w:hAnsi="Arial" w:cs="Arial"/>
                <w:sz w:val="20"/>
                <w:szCs w:val="20"/>
                <w:lang w:eastAsia="es-CR"/>
              </w:rPr>
              <w:t>3.2.5.22</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C61C95" w:rsidRDefault="00F4352B" w:rsidP="00CB34A5">
            <w:pPr>
              <w:spacing w:after="0" w:line="240" w:lineRule="auto"/>
              <w:jc w:val="center"/>
              <w:rPr>
                <w:rFonts w:ascii="Arial" w:eastAsia="Times New Roman" w:hAnsi="Arial" w:cs="Arial"/>
                <w:sz w:val="20"/>
                <w:szCs w:val="20"/>
                <w:lang w:eastAsia="es-CR"/>
              </w:rPr>
            </w:pPr>
            <w:r w:rsidRPr="00C61C95">
              <w:rPr>
                <w:rFonts w:ascii="Arial" w:eastAsia="Times New Roman" w:hAnsi="Arial" w:cs="Arial"/>
                <w:sz w:val="20"/>
                <w:szCs w:val="20"/>
                <w:lang w:eastAsia="es-CR"/>
              </w:rPr>
              <w:t xml:space="preserve">3.2.5.22.3 </w:t>
            </w:r>
          </w:p>
        </w:tc>
      </w:tr>
      <w:tr w:rsidR="00F4352B" w:rsidRPr="00C61C95" w:rsidTr="00D32DD0">
        <w:trPr>
          <w:trHeight w:val="11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C61C95" w:rsidRDefault="00F4352B" w:rsidP="00CB34A5">
            <w:pPr>
              <w:spacing w:after="0" w:line="240" w:lineRule="auto"/>
              <w:rPr>
                <w:rFonts w:ascii="Arial" w:eastAsia="Times New Roman" w:hAnsi="Arial" w:cs="Arial"/>
                <w:sz w:val="20"/>
                <w:szCs w:val="20"/>
                <w:lang w:eastAsia="es-CR"/>
              </w:rPr>
            </w:pPr>
            <w:r w:rsidRPr="00C61C95">
              <w:rPr>
                <w:rFonts w:ascii="Arial" w:eastAsia="Times New Roman" w:hAnsi="Arial" w:cs="Arial"/>
                <w:sz w:val="20"/>
                <w:szCs w:val="20"/>
                <w:lang w:eastAsia="es-CR"/>
              </w:rPr>
              <w:t>1.07.01 Actividades de capacitación</w:t>
            </w:r>
          </w:p>
        </w:tc>
        <w:tc>
          <w:tcPr>
            <w:tcW w:w="1980" w:type="dxa"/>
            <w:tcBorders>
              <w:top w:val="nil"/>
              <w:left w:val="nil"/>
              <w:bottom w:val="single" w:sz="4" w:space="0" w:color="auto"/>
              <w:right w:val="single" w:sz="4" w:space="0" w:color="auto"/>
            </w:tcBorders>
            <w:shd w:val="clear" w:color="auto" w:fill="auto"/>
            <w:vAlign w:val="center"/>
            <w:hideMark/>
          </w:tcPr>
          <w:p w:rsidR="00F4352B" w:rsidRPr="00C61C95" w:rsidRDefault="00F4352B" w:rsidP="00CB34A5">
            <w:pPr>
              <w:spacing w:after="0" w:line="240" w:lineRule="auto"/>
              <w:rPr>
                <w:rFonts w:ascii="Arial" w:eastAsia="Times New Roman" w:hAnsi="Arial" w:cs="Arial"/>
                <w:sz w:val="20"/>
                <w:szCs w:val="20"/>
                <w:lang w:eastAsia="es-CR"/>
              </w:rPr>
            </w:pPr>
            <w:r w:rsidRPr="00C61C95">
              <w:rPr>
                <w:rFonts w:ascii="Arial" w:eastAsia="Times New Roman" w:hAnsi="Arial" w:cs="Arial"/>
                <w:sz w:val="20"/>
                <w:szCs w:val="20"/>
                <w:lang w:eastAsia="es-CR"/>
              </w:rPr>
              <w:t xml:space="preserve">            2,400,000.00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C61C95" w:rsidRDefault="00F4352B" w:rsidP="00DE4319">
            <w:pPr>
              <w:spacing w:after="0" w:line="240" w:lineRule="auto"/>
              <w:jc w:val="both"/>
              <w:rPr>
                <w:rFonts w:ascii="Arial" w:eastAsia="Times New Roman" w:hAnsi="Arial" w:cs="Arial"/>
                <w:sz w:val="20"/>
                <w:szCs w:val="20"/>
                <w:lang w:eastAsia="es-CR"/>
              </w:rPr>
            </w:pPr>
            <w:r w:rsidRPr="00C61C95">
              <w:rPr>
                <w:rFonts w:ascii="Arial" w:eastAsia="Times New Roman" w:hAnsi="Arial" w:cs="Arial"/>
                <w:b/>
                <w:bCs/>
                <w:sz w:val="20"/>
                <w:szCs w:val="20"/>
                <w:lang w:eastAsia="es-CR"/>
              </w:rPr>
              <w:t>Dirección Operativa - T.I</w:t>
            </w:r>
            <w:r w:rsidRPr="00C61C95">
              <w:rPr>
                <w:rFonts w:ascii="Arial" w:eastAsia="Times New Roman" w:hAnsi="Arial" w:cs="Arial"/>
                <w:sz w:val="20"/>
                <w:szCs w:val="20"/>
                <w:lang w:eastAsia="es-CR"/>
              </w:rPr>
              <w:t xml:space="preserve">. Inteligencia Emocional Curso para 20 personas de la Unidad de TIC que </w:t>
            </w:r>
            <w:r w:rsidR="009F66C9" w:rsidRPr="00C61C95">
              <w:rPr>
                <w:rFonts w:ascii="Arial" w:eastAsia="Times New Roman" w:hAnsi="Arial" w:cs="Arial"/>
                <w:sz w:val="20"/>
                <w:szCs w:val="20"/>
                <w:lang w:eastAsia="es-CR"/>
              </w:rPr>
              <w:t>refuerce</w:t>
            </w:r>
            <w:r w:rsidRPr="00C61C95">
              <w:rPr>
                <w:rFonts w:ascii="Arial" w:eastAsia="Times New Roman" w:hAnsi="Arial" w:cs="Arial"/>
                <w:sz w:val="20"/>
                <w:szCs w:val="20"/>
                <w:lang w:eastAsia="es-CR"/>
              </w:rPr>
              <w:t xml:space="preserve"> la gestión de las buenas relaciones humanas en el ambiente laboral.</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C61C95" w:rsidRDefault="00F4352B" w:rsidP="00CB34A5">
            <w:pPr>
              <w:spacing w:after="0" w:line="240" w:lineRule="auto"/>
              <w:jc w:val="center"/>
              <w:rPr>
                <w:rFonts w:ascii="Arial" w:eastAsia="Times New Roman" w:hAnsi="Arial" w:cs="Arial"/>
                <w:color w:val="000000"/>
                <w:sz w:val="20"/>
                <w:szCs w:val="20"/>
                <w:lang w:eastAsia="es-CR"/>
              </w:rPr>
            </w:pPr>
            <w:r w:rsidRPr="00C61C95">
              <w:rPr>
                <w:rFonts w:ascii="Arial" w:eastAsia="Times New Roman" w:hAnsi="Arial" w:cs="Arial"/>
                <w:color w:val="000000"/>
                <w:sz w:val="20"/>
                <w:szCs w:val="20"/>
                <w:lang w:eastAsia="es-CR"/>
              </w:rPr>
              <w:t>2. Talento Humano</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C61C95" w:rsidRDefault="00F4352B" w:rsidP="00CB34A5">
            <w:pPr>
              <w:spacing w:after="0" w:line="240" w:lineRule="auto"/>
              <w:jc w:val="center"/>
              <w:rPr>
                <w:rFonts w:ascii="Arial" w:eastAsia="Times New Roman" w:hAnsi="Arial" w:cs="Arial"/>
                <w:sz w:val="20"/>
                <w:szCs w:val="20"/>
                <w:lang w:eastAsia="es-CR"/>
              </w:rPr>
            </w:pPr>
            <w:r w:rsidRPr="00C61C95">
              <w:rPr>
                <w:rFonts w:ascii="Arial" w:eastAsia="Times New Roman" w:hAnsi="Arial" w:cs="Arial"/>
                <w:sz w:val="20"/>
                <w:szCs w:val="20"/>
                <w:lang w:eastAsia="es-CR"/>
              </w:rPr>
              <w:t>3.2.5.22</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C61C95" w:rsidRDefault="00F4352B" w:rsidP="00CB34A5">
            <w:pPr>
              <w:spacing w:after="0" w:line="240" w:lineRule="auto"/>
              <w:jc w:val="center"/>
              <w:rPr>
                <w:rFonts w:ascii="Arial" w:eastAsia="Times New Roman" w:hAnsi="Arial" w:cs="Arial"/>
                <w:sz w:val="20"/>
                <w:szCs w:val="20"/>
                <w:lang w:eastAsia="es-CR"/>
              </w:rPr>
            </w:pPr>
            <w:r w:rsidRPr="00C61C95">
              <w:rPr>
                <w:rFonts w:ascii="Arial" w:eastAsia="Times New Roman" w:hAnsi="Arial" w:cs="Arial"/>
                <w:sz w:val="20"/>
                <w:szCs w:val="20"/>
                <w:lang w:eastAsia="es-CR"/>
              </w:rPr>
              <w:t xml:space="preserve">3.2.5.22.3 </w:t>
            </w:r>
          </w:p>
        </w:tc>
      </w:tr>
    </w:tbl>
    <w:p w:rsidR="00F4352B" w:rsidRDefault="00F4352B" w:rsidP="00DE4319">
      <w:pPr>
        <w:rPr>
          <w:rFonts w:ascii="Arial" w:hAnsi="Arial" w:cs="Arial"/>
          <w:sz w:val="12"/>
          <w:szCs w:val="48"/>
        </w:rPr>
      </w:pPr>
    </w:p>
    <w:p w:rsidR="00D32DD0" w:rsidRPr="00DE4319" w:rsidRDefault="00D32DD0" w:rsidP="00DE4319">
      <w:pPr>
        <w:rPr>
          <w:rFonts w:ascii="Arial" w:hAnsi="Arial" w:cs="Arial"/>
          <w:sz w:val="12"/>
          <w:szCs w:val="48"/>
        </w:rPr>
      </w:pPr>
    </w:p>
    <w:tbl>
      <w:tblPr>
        <w:tblW w:w="13940" w:type="dxa"/>
        <w:tblInd w:w="65" w:type="dxa"/>
        <w:tblCellMar>
          <w:left w:w="70" w:type="dxa"/>
          <w:right w:w="70" w:type="dxa"/>
        </w:tblCellMar>
        <w:tblLook w:val="04A0" w:firstRow="1" w:lastRow="0" w:firstColumn="1" w:lastColumn="0" w:noHBand="0" w:noVBand="1"/>
      </w:tblPr>
      <w:tblGrid>
        <w:gridCol w:w="2780"/>
        <w:gridCol w:w="1980"/>
        <w:gridCol w:w="5310"/>
        <w:gridCol w:w="1559"/>
        <w:gridCol w:w="1111"/>
        <w:gridCol w:w="1200"/>
      </w:tblGrid>
      <w:tr w:rsidR="00F4352B" w:rsidRPr="00E7356D" w:rsidTr="00D32DD0">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F4352B" w:rsidRPr="00E7356D" w:rsidRDefault="00F4352B" w:rsidP="00CB34A5">
            <w:pPr>
              <w:spacing w:after="0" w:line="240" w:lineRule="auto"/>
              <w:jc w:val="center"/>
              <w:rPr>
                <w:rFonts w:ascii="Arial" w:eastAsia="Times New Roman" w:hAnsi="Arial" w:cs="Arial"/>
                <w:b/>
                <w:bCs/>
                <w:color w:val="000000"/>
                <w:sz w:val="18"/>
                <w:szCs w:val="18"/>
                <w:lang w:eastAsia="es-CR"/>
              </w:rPr>
            </w:pPr>
            <w:r w:rsidRPr="00E7356D">
              <w:rPr>
                <w:rFonts w:ascii="Arial" w:eastAsia="Times New Roman" w:hAnsi="Arial" w:cs="Arial"/>
                <w:b/>
                <w:bCs/>
                <w:color w:val="000000"/>
                <w:sz w:val="18"/>
                <w:szCs w:val="18"/>
                <w:lang w:eastAsia="es-CR"/>
              </w:rPr>
              <w:lastRenderedPageBreak/>
              <w:t>Academia Nacional de Bomberos</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F4352B" w:rsidRPr="00E7356D" w:rsidRDefault="00F4352B" w:rsidP="00CB34A5">
            <w:pPr>
              <w:spacing w:after="0" w:line="240" w:lineRule="auto"/>
              <w:jc w:val="center"/>
              <w:rPr>
                <w:rFonts w:ascii="Arial" w:eastAsia="Times New Roman" w:hAnsi="Arial" w:cs="Arial"/>
                <w:b/>
                <w:bCs/>
                <w:color w:val="000000"/>
                <w:sz w:val="18"/>
                <w:szCs w:val="18"/>
                <w:lang w:eastAsia="es-CR"/>
              </w:rPr>
            </w:pPr>
            <w:r w:rsidRPr="00E7356D">
              <w:rPr>
                <w:rFonts w:ascii="Arial" w:eastAsia="Times New Roman" w:hAnsi="Arial" w:cs="Arial"/>
                <w:b/>
                <w:bCs/>
                <w:color w:val="000000"/>
                <w:sz w:val="18"/>
                <w:szCs w:val="18"/>
                <w:lang w:eastAsia="es-CR"/>
              </w:rPr>
              <w:t>Vinculación PAO</w:t>
            </w:r>
          </w:p>
        </w:tc>
      </w:tr>
      <w:tr w:rsidR="00F4352B" w:rsidRPr="00E7356D" w:rsidTr="00D32DD0">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F4352B" w:rsidRPr="00E7356D" w:rsidRDefault="00F4352B" w:rsidP="00CB34A5">
            <w:pPr>
              <w:spacing w:after="0" w:line="240" w:lineRule="auto"/>
              <w:jc w:val="center"/>
              <w:rPr>
                <w:rFonts w:ascii="Arial" w:eastAsia="Times New Roman" w:hAnsi="Arial" w:cs="Arial"/>
                <w:b/>
                <w:bCs/>
                <w:color w:val="000000"/>
                <w:sz w:val="18"/>
                <w:szCs w:val="18"/>
                <w:lang w:eastAsia="es-CR"/>
              </w:rPr>
            </w:pPr>
            <w:r w:rsidRPr="00E7356D">
              <w:rPr>
                <w:rFonts w:ascii="Arial" w:eastAsia="Times New Roman" w:hAnsi="Arial" w:cs="Arial"/>
                <w:b/>
                <w:bCs/>
                <w:color w:val="000000"/>
                <w:sz w:val="18"/>
                <w:szCs w:val="18"/>
                <w:lang w:eastAsia="es-CR"/>
              </w:rPr>
              <w:t>1. SERVICIOS</w:t>
            </w: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rsidR="00F4352B" w:rsidRPr="00E7356D" w:rsidRDefault="00F4352B" w:rsidP="00CB34A5">
            <w:pPr>
              <w:spacing w:after="0" w:line="240" w:lineRule="auto"/>
              <w:rPr>
                <w:rFonts w:ascii="Arial" w:eastAsia="Times New Roman" w:hAnsi="Arial" w:cs="Arial"/>
                <w:b/>
                <w:bCs/>
                <w:color w:val="000000"/>
                <w:sz w:val="18"/>
                <w:szCs w:val="18"/>
                <w:lang w:eastAsia="es-CR"/>
              </w:rPr>
            </w:pPr>
          </w:p>
        </w:tc>
      </w:tr>
      <w:tr w:rsidR="00F4352B" w:rsidRPr="00E7356D" w:rsidTr="00D32DD0">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E7356D" w:rsidRDefault="00F4352B" w:rsidP="00CB34A5">
            <w:pPr>
              <w:spacing w:after="0" w:line="240" w:lineRule="auto"/>
              <w:jc w:val="center"/>
              <w:rPr>
                <w:rFonts w:ascii="Arial" w:eastAsia="Times New Roman" w:hAnsi="Arial" w:cs="Arial"/>
                <w:b/>
                <w:bCs/>
                <w:color w:val="000000"/>
                <w:sz w:val="18"/>
                <w:szCs w:val="18"/>
                <w:lang w:eastAsia="es-CR"/>
              </w:rPr>
            </w:pPr>
            <w:proofErr w:type="spellStart"/>
            <w:r w:rsidRPr="00E7356D">
              <w:rPr>
                <w:rFonts w:ascii="Arial" w:eastAsia="Times New Roman" w:hAnsi="Arial" w:cs="Arial"/>
                <w:b/>
                <w:bCs/>
                <w:color w:val="000000"/>
                <w:sz w:val="18"/>
                <w:szCs w:val="18"/>
                <w:lang w:eastAsia="es-CR"/>
              </w:rPr>
              <w:t>Subpartida</w:t>
            </w:r>
            <w:proofErr w:type="spellEnd"/>
            <w:r w:rsidRPr="00E7356D">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F4352B" w:rsidRPr="00E7356D" w:rsidRDefault="00F4352B" w:rsidP="00CB34A5">
            <w:pPr>
              <w:spacing w:after="0" w:line="240" w:lineRule="auto"/>
              <w:jc w:val="center"/>
              <w:rPr>
                <w:rFonts w:ascii="Arial" w:eastAsia="Times New Roman" w:hAnsi="Arial" w:cs="Arial"/>
                <w:b/>
                <w:bCs/>
                <w:color w:val="000000"/>
                <w:sz w:val="18"/>
                <w:szCs w:val="18"/>
                <w:lang w:eastAsia="es-CR"/>
              </w:rPr>
            </w:pPr>
            <w:r w:rsidRPr="00E7356D">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F4352B" w:rsidRPr="00E7356D" w:rsidRDefault="00F4352B" w:rsidP="00CB34A5">
            <w:pPr>
              <w:spacing w:after="0" w:line="240" w:lineRule="auto"/>
              <w:jc w:val="center"/>
              <w:rPr>
                <w:rFonts w:ascii="Arial" w:eastAsia="Times New Roman" w:hAnsi="Arial" w:cs="Arial"/>
                <w:b/>
                <w:bCs/>
                <w:color w:val="000000"/>
                <w:sz w:val="18"/>
                <w:szCs w:val="18"/>
                <w:lang w:eastAsia="es-CR"/>
              </w:rPr>
            </w:pPr>
            <w:r w:rsidRPr="00E7356D">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E7356D" w:rsidRDefault="00F4352B" w:rsidP="00CB34A5">
            <w:pPr>
              <w:spacing w:after="0" w:line="240" w:lineRule="auto"/>
              <w:jc w:val="center"/>
              <w:rPr>
                <w:rFonts w:ascii="Arial" w:eastAsia="Times New Roman" w:hAnsi="Arial" w:cs="Arial"/>
                <w:b/>
                <w:bCs/>
                <w:color w:val="000000"/>
                <w:sz w:val="18"/>
                <w:szCs w:val="18"/>
                <w:lang w:eastAsia="es-CR"/>
              </w:rPr>
            </w:pPr>
            <w:r w:rsidRPr="00E7356D">
              <w:rPr>
                <w:rFonts w:ascii="Arial" w:eastAsia="Times New Roman" w:hAnsi="Arial" w:cs="Arial"/>
                <w:b/>
                <w:bCs/>
                <w:color w:val="000000"/>
                <w:sz w:val="18"/>
                <w:szCs w:val="18"/>
                <w:lang w:eastAsia="es-CR"/>
              </w:rPr>
              <w:t>Objetivo</w:t>
            </w:r>
          </w:p>
        </w:tc>
        <w:tc>
          <w:tcPr>
            <w:tcW w:w="1111" w:type="dxa"/>
            <w:tcBorders>
              <w:top w:val="nil"/>
              <w:left w:val="nil"/>
              <w:bottom w:val="single" w:sz="4" w:space="0" w:color="auto"/>
              <w:right w:val="single" w:sz="4" w:space="0" w:color="auto"/>
            </w:tcBorders>
            <w:shd w:val="clear" w:color="000000" w:fill="F2DCDB"/>
            <w:noWrap/>
            <w:vAlign w:val="bottom"/>
            <w:hideMark/>
          </w:tcPr>
          <w:p w:rsidR="00F4352B" w:rsidRPr="00E7356D" w:rsidRDefault="00F4352B" w:rsidP="00CB34A5">
            <w:pPr>
              <w:spacing w:after="0" w:line="240" w:lineRule="auto"/>
              <w:jc w:val="center"/>
              <w:rPr>
                <w:rFonts w:ascii="Arial" w:eastAsia="Times New Roman" w:hAnsi="Arial" w:cs="Arial"/>
                <w:b/>
                <w:bCs/>
                <w:color w:val="000000"/>
                <w:sz w:val="18"/>
                <w:szCs w:val="18"/>
                <w:lang w:eastAsia="es-CR"/>
              </w:rPr>
            </w:pPr>
            <w:r w:rsidRPr="00E7356D">
              <w:rPr>
                <w:rFonts w:ascii="Arial" w:eastAsia="Times New Roman" w:hAnsi="Arial" w:cs="Arial"/>
                <w:b/>
                <w:bCs/>
                <w:color w:val="000000"/>
                <w:sz w:val="18"/>
                <w:szCs w:val="18"/>
                <w:lang w:eastAsia="es-CR"/>
              </w:rPr>
              <w:t>Meta</w:t>
            </w:r>
          </w:p>
        </w:tc>
        <w:tc>
          <w:tcPr>
            <w:tcW w:w="1200" w:type="dxa"/>
            <w:tcBorders>
              <w:top w:val="nil"/>
              <w:left w:val="nil"/>
              <w:bottom w:val="single" w:sz="4" w:space="0" w:color="auto"/>
              <w:right w:val="single" w:sz="4" w:space="0" w:color="auto"/>
            </w:tcBorders>
            <w:shd w:val="clear" w:color="000000" w:fill="F2DCDB"/>
            <w:noWrap/>
            <w:vAlign w:val="bottom"/>
            <w:hideMark/>
          </w:tcPr>
          <w:p w:rsidR="00F4352B" w:rsidRPr="00E7356D" w:rsidRDefault="00F4352B" w:rsidP="00CB34A5">
            <w:pPr>
              <w:spacing w:after="0" w:line="240" w:lineRule="auto"/>
              <w:jc w:val="center"/>
              <w:rPr>
                <w:rFonts w:ascii="Arial" w:eastAsia="Times New Roman" w:hAnsi="Arial" w:cs="Arial"/>
                <w:b/>
                <w:bCs/>
                <w:color w:val="000000"/>
                <w:sz w:val="18"/>
                <w:szCs w:val="18"/>
                <w:lang w:eastAsia="es-CR"/>
              </w:rPr>
            </w:pPr>
            <w:r w:rsidRPr="00E7356D">
              <w:rPr>
                <w:rFonts w:ascii="Arial" w:eastAsia="Times New Roman" w:hAnsi="Arial" w:cs="Arial"/>
                <w:b/>
                <w:bCs/>
                <w:color w:val="000000"/>
                <w:sz w:val="18"/>
                <w:szCs w:val="18"/>
                <w:lang w:eastAsia="es-CR"/>
              </w:rPr>
              <w:t>Acción</w:t>
            </w:r>
          </w:p>
        </w:tc>
      </w:tr>
      <w:tr w:rsidR="00F4352B" w:rsidRPr="00E7356D" w:rsidTr="00D32DD0">
        <w:trPr>
          <w:trHeight w:val="1199"/>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E7356D" w:rsidRDefault="00F4352B" w:rsidP="00CB34A5">
            <w:pPr>
              <w:spacing w:after="0" w:line="240" w:lineRule="auto"/>
              <w:rPr>
                <w:rFonts w:ascii="Arial" w:eastAsia="Times New Roman" w:hAnsi="Arial" w:cs="Arial"/>
                <w:sz w:val="20"/>
                <w:szCs w:val="20"/>
                <w:lang w:eastAsia="es-CR"/>
              </w:rPr>
            </w:pPr>
            <w:r w:rsidRPr="00E7356D">
              <w:rPr>
                <w:rFonts w:ascii="Arial" w:eastAsia="Times New Roman" w:hAnsi="Arial" w:cs="Arial"/>
                <w:sz w:val="20"/>
                <w:szCs w:val="20"/>
                <w:lang w:eastAsia="es-CR"/>
              </w:rPr>
              <w:t>1.07.01 Actividades de capacitación</w:t>
            </w:r>
          </w:p>
        </w:tc>
        <w:tc>
          <w:tcPr>
            <w:tcW w:w="1980" w:type="dxa"/>
            <w:tcBorders>
              <w:top w:val="nil"/>
              <w:left w:val="nil"/>
              <w:bottom w:val="single" w:sz="4" w:space="0" w:color="auto"/>
              <w:right w:val="single" w:sz="4" w:space="0" w:color="auto"/>
            </w:tcBorders>
            <w:shd w:val="clear" w:color="auto" w:fill="auto"/>
            <w:vAlign w:val="center"/>
            <w:hideMark/>
          </w:tcPr>
          <w:p w:rsidR="00F4352B" w:rsidRPr="00E7356D" w:rsidRDefault="00F4352B" w:rsidP="00CB34A5">
            <w:pPr>
              <w:spacing w:after="0" w:line="240" w:lineRule="auto"/>
              <w:rPr>
                <w:rFonts w:ascii="Arial" w:eastAsia="Times New Roman" w:hAnsi="Arial" w:cs="Arial"/>
                <w:sz w:val="20"/>
                <w:szCs w:val="20"/>
                <w:lang w:eastAsia="es-CR"/>
              </w:rPr>
            </w:pPr>
            <w:r w:rsidRPr="00E7356D">
              <w:rPr>
                <w:rFonts w:ascii="Arial" w:eastAsia="Times New Roman" w:hAnsi="Arial" w:cs="Arial"/>
                <w:sz w:val="20"/>
                <w:szCs w:val="20"/>
                <w:lang w:eastAsia="es-CR"/>
              </w:rPr>
              <w:t xml:space="preserve">              543,000.00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E7356D" w:rsidRDefault="00F4352B" w:rsidP="00DE4319">
            <w:pPr>
              <w:spacing w:after="0" w:line="240" w:lineRule="auto"/>
              <w:jc w:val="both"/>
              <w:rPr>
                <w:rFonts w:ascii="Arial" w:eastAsia="Times New Roman" w:hAnsi="Arial" w:cs="Arial"/>
                <w:sz w:val="20"/>
                <w:szCs w:val="20"/>
                <w:lang w:eastAsia="es-CR"/>
              </w:rPr>
            </w:pPr>
            <w:r w:rsidRPr="00E7356D">
              <w:rPr>
                <w:rFonts w:ascii="Arial" w:eastAsia="Times New Roman" w:hAnsi="Arial" w:cs="Arial"/>
                <w:b/>
                <w:bCs/>
                <w:sz w:val="20"/>
                <w:szCs w:val="20"/>
                <w:lang w:eastAsia="es-CR"/>
              </w:rPr>
              <w:t>Dirección Operativa - T.I.</w:t>
            </w:r>
            <w:r w:rsidRPr="00E7356D">
              <w:rPr>
                <w:rFonts w:ascii="Arial" w:eastAsia="Times New Roman" w:hAnsi="Arial" w:cs="Arial"/>
                <w:sz w:val="20"/>
                <w:szCs w:val="20"/>
                <w:lang w:eastAsia="es-CR"/>
              </w:rPr>
              <w:t xml:space="preserve"> </w:t>
            </w:r>
            <w:proofErr w:type="spellStart"/>
            <w:r w:rsidRPr="00E7356D">
              <w:rPr>
                <w:rFonts w:ascii="Arial" w:eastAsia="Times New Roman" w:hAnsi="Arial" w:cs="Arial"/>
                <w:sz w:val="20"/>
                <w:szCs w:val="20"/>
                <w:lang w:eastAsia="es-CR"/>
              </w:rPr>
              <w:t>Configuring</w:t>
            </w:r>
            <w:proofErr w:type="spellEnd"/>
            <w:r w:rsidRPr="00E7356D">
              <w:rPr>
                <w:rFonts w:ascii="Arial" w:eastAsia="Times New Roman" w:hAnsi="Arial" w:cs="Arial"/>
                <w:sz w:val="20"/>
                <w:szCs w:val="20"/>
                <w:lang w:eastAsia="es-CR"/>
              </w:rPr>
              <w:t xml:space="preserve"> </w:t>
            </w:r>
            <w:proofErr w:type="spellStart"/>
            <w:r w:rsidRPr="00E7356D">
              <w:rPr>
                <w:rFonts w:ascii="Arial" w:eastAsia="Times New Roman" w:hAnsi="Arial" w:cs="Arial"/>
                <w:sz w:val="20"/>
                <w:szCs w:val="20"/>
                <w:lang w:eastAsia="es-CR"/>
              </w:rPr>
              <w:t>advanced</w:t>
            </w:r>
            <w:proofErr w:type="spellEnd"/>
            <w:r w:rsidRPr="00E7356D">
              <w:rPr>
                <w:rFonts w:ascii="Arial" w:eastAsia="Times New Roman" w:hAnsi="Arial" w:cs="Arial"/>
                <w:sz w:val="20"/>
                <w:szCs w:val="20"/>
                <w:lang w:eastAsia="es-CR"/>
              </w:rPr>
              <w:t xml:space="preserve"> </w:t>
            </w:r>
            <w:proofErr w:type="spellStart"/>
            <w:r w:rsidRPr="00E7356D">
              <w:rPr>
                <w:rFonts w:ascii="Arial" w:eastAsia="Times New Roman" w:hAnsi="Arial" w:cs="Arial"/>
                <w:sz w:val="20"/>
                <w:szCs w:val="20"/>
                <w:lang w:eastAsia="es-CR"/>
              </w:rPr>
              <w:t>windows</w:t>
            </w:r>
            <w:proofErr w:type="spellEnd"/>
            <w:r w:rsidRPr="00E7356D">
              <w:rPr>
                <w:rFonts w:ascii="Arial" w:eastAsia="Times New Roman" w:hAnsi="Arial" w:cs="Arial"/>
                <w:sz w:val="20"/>
                <w:szCs w:val="20"/>
                <w:lang w:eastAsia="es-CR"/>
              </w:rPr>
              <w:t xml:space="preserve"> server 2012 Curso para el funcionario que se desempeña como el respaldo del principal responsable de la configuración de servidores en TIC</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E7356D" w:rsidRDefault="00F4352B" w:rsidP="00CB34A5">
            <w:pPr>
              <w:spacing w:after="0" w:line="240" w:lineRule="auto"/>
              <w:jc w:val="center"/>
              <w:rPr>
                <w:rFonts w:ascii="Arial" w:eastAsia="Times New Roman" w:hAnsi="Arial" w:cs="Arial"/>
                <w:color w:val="000000"/>
                <w:sz w:val="20"/>
                <w:szCs w:val="20"/>
                <w:lang w:eastAsia="es-CR"/>
              </w:rPr>
            </w:pPr>
            <w:r w:rsidRPr="00E7356D">
              <w:rPr>
                <w:rFonts w:ascii="Arial" w:eastAsia="Times New Roman" w:hAnsi="Arial" w:cs="Arial"/>
                <w:color w:val="000000"/>
                <w:sz w:val="20"/>
                <w:szCs w:val="20"/>
                <w:lang w:eastAsia="es-CR"/>
              </w:rPr>
              <w:t>2. Talento Humano</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E7356D" w:rsidRDefault="00F4352B" w:rsidP="00CB34A5">
            <w:pPr>
              <w:spacing w:after="0" w:line="240" w:lineRule="auto"/>
              <w:jc w:val="center"/>
              <w:rPr>
                <w:rFonts w:ascii="Arial" w:eastAsia="Times New Roman" w:hAnsi="Arial" w:cs="Arial"/>
                <w:sz w:val="20"/>
                <w:szCs w:val="20"/>
                <w:lang w:eastAsia="es-CR"/>
              </w:rPr>
            </w:pPr>
            <w:r w:rsidRPr="00E7356D">
              <w:rPr>
                <w:rFonts w:ascii="Arial" w:eastAsia="Times New Roman" w:hAnsi="Arial" w:cs="Arial"/>
                <w:sz w:val="20"/>
                <w:szCs w:val="20"/>
                <w:lang w:eastAsia="es-CR"/>
              </w:rPr>
              <w:t>3.2.5.22</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E7356D" w:rsidRDefault="00F4352B" w:rsidP="00CB34A5">
            <w:pPr>
              <w:spacing w:after="0" w:line="240" w:lineRule="auto"/>
              <w:jc w:val="center"/>
              <w:rPr>
                <w:rFonts w:ascii="Arial" w:eastAsia="Times New Roman" w:hAnsi="Arial" w:cs="Arial"/>
                <w:sz w:val="20"/>
                <w:szCs w:val="20"/>
                <w:lang w:eastAsia="es-CR"/>
              </w:rPr>
            </w:pPr>
            <w:r w:rsidRPr="00E7356D">
              <w:rPr>
                <w:rFonts w:ascii="Arial" w:eastAsia="Times New Roman" w:hAnsi="Arial" w:cs="Arial"/>
                <w:sz w:val="20"/>
                <w:szCs w:val="20"/>
                <w:lang w:eastAsia="es-CR"/>
              </w:rPr>
              <w:t xml:space="preserve">3.2.5.22.3 </w:t>
            </w:r>
          </w:p>
        </w:tc>
      </w:tr>
      <w:tr w:rsidR="00F4352B" w:rsidRPr="00E7356D" w:rsidTr="00D32DD0">
        <w:trPr>
          <w:trHeight w:val="127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E7356D" w:rsidRDefault="00F4352B" w:rsidP="00CB34A5">
            <w:pPr>
              <w:spacing w:after="0" w:line="240" w:lineRule="auto"/>
              <w:rPr>
                <w:rFonts w:ascii="Arial" w:eastAsia="Times New Roman" w:hAnsi="Arial" w:cs="Arial"/>
                <w:sz w:val="20"/>
                <w:szCs w:val="20"/>
                <w:lang w:eastAsia="es-CR"/>
              </w:rPr>
            </w:pPr>
            <w:r w:rsidRPr="00E7356D">
              <w:rPr>
                <w:rFonts w:ascii="Arial" w:eastAsia="Times New Roman" w:hAnsi="Arial" w:cs="Arial"/>
                <w:sz w:val="20"/>
                <w:szCs w:val="20"/>
                <w:lang w:eastAsia="es-CR"/>
              </w:rPr>
              <w:t>1.07.01 Actividades de capacitación</w:t>
            </w:r>
          </w:p>
        </w:tc>
        <w:tc>
          <w:tcPr>
            <w:tcW w:w="1980" w:type="dxa"/>
            <w:tcBorders>
              <w:top w:val="nil"/>
              <w:left w:val="nil"/>
              <w:bottom w:val="single" w:sz="4" w:space="0" w:color="auto"/>
              <w:right w:val="single" w:sz="4" w:space="0" w:color="auto"/>
            </w:tcBorders>
            <w:shd w:val="clear" w:color="auto" w:fill="auto"/>
            <w:vAlign w:val="center"/>
            <w:hideMark/>
          </w:tcPr>
          <w:p w:rsidR="00F4352B" w:rsidRPr="00E7356D" w:rsidRDefault="00F4352B" w:rsidP="00CB34A5">
            <w:pPr>
              <w:spacing w:after="0" w:line="240" w:lineRule="auto"/>
              <w:rPr>
                <w:rFonts w:ascii="Arial" w:eastAsia="Times New Roman" w:hAnsi="Arial" w:cs="Arial"/>
                <w:sz w:val="20"/>
                <w:szCs w:val="20"/>
                <w:lang w:eastAsia="es-CR"/>
              </w:rPr>
            </w:pPr>
            <w:r w:rsidRPr="00E7356D">
              <w:rPr>
                <w:rFonts w:ascii="Arial" w:eastAsia="Times New Roman" w:hAnsi="Arial" w:cs="Arial"/>
                <w:sz w:val="20"/>
                <w:szCs w:val="20"/>
                <w:lang w:eastAsia="es-CR"/>
              </w:rPr>
              <w:t xml:space="preserve">            1,080,000.00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E7356D" w:rsidRDefault="00F4352B" w:rsidP="00DE4319">
            <w:pPr>
              <w:spacing w:after="0" w:line="240" w:lineRule="auto"/>
              <w:jc w:val="both"/>
              <w:rPr>
                <w:rFonts w:ascii="Arial" w:eastAsia="Times New Roman" w:hAnsi="Arial" w:cs="Arial"/>
                <w:sz w:val="20"/>
                <w:szCs w:val="20"/>
                <w:lang w:eastAsia="es-CR"/>
              </w:rPr>
            </w:pPr>
            <w:r w:rsidRPr="00E7356D">
              <w:rPr>
                <w:rFonts w:ascii="Arial" w:eastAsia="Times New Roman" w:hAnsi="Arial" w:cs="Arial"/>
                <w:b/>
                <w:bCs/>
                <w:sz w:val="20"/>
                <w:szCs w:val="20"/>
                <w:lang w:eastAsia="es-CR"/>
              </w:rPr>
              <w:t>Dirección Operativa - T.I.</w:t>
            </w:r>
            <w:r w:rsidRPr="00E7356D">
              <w:rPr>
                <w:rFonts w:ascii="Arial" w:eastAsia="Times New Roman" w:hAnsi="Arial" w:cs="Arial"/>
                <w:sz w:val="20"/>
                <w:szCs w:val="20"/>
                <w:lang w:eastAsia="es-CR"/>
              </w:rPr>
              <w:t xml:space="preserve"> Core </w:t>
            </w:r>
            <w:proofErr w:type="spellStart"/>
            <w:r w:rsidRPr="00E7356D">
              <w:rPr>
                <w:rFonts w:ascii="Arial" w:eastAsia="Times New Roman" w:hAnsi="Arial" w:cs="Arial"/>
                <w:sz w:val="20"/>
                <w:szCs w:val="20"/>
                <w:lang w:eastAsia="es-CR"/>
              </w:rPr>
              <w:t>Solutions</w:t>
            </w:r>
            <w:proofErr w:type="spellEnd"/>
            <w:r w:rsidRPr="00E7356D">
              <w:rPr>
                <w:rFonts w:ascii="Arial" w:eastAsia="Times New Roman" w:hAnsi="Arial" w:cs="Arial"/>
                <w:sz w:val="20"/>
                <w:szCs w:val="20"/>
                <w:lang w:eastAsia="es-CR"/>
              </w:rPr>
              <w:t xml:space="preserve"> de Microsoft Exchange Server 2016 Curso para el funcionario responsable de la gestión de Exchange (servicio de correo electrónico) institucional y el funcionario que lo cubre en su ausencia</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E7356D" w:rsidRDefault="00F4352B" w:rsidP="00CB34A5">
            <w:pPr>
              <w:spacing w:after="0" w:line="240" w:lineRule="auto"/>
              <w:jc w:val="center"/>
              <w:rPr>
                <w:rFonts w:ascii="Arial" w:eastAsia="Times New Roman" w:hAnsi="Arial" w:cs="Arial"/>
                <w:color w:val="000000"/>
                <w:sz w:val="20"/>
                <w:szCs w:val="20"/>
                <w:lang w:eastAsia="es-CR"/>
              </w:rPr>
            </w:pPr>
            <w:r w:rsidRPr="00E7356D">
              <w:rPr>
                <w:rFonts w:ascii="Arial" w:eastAsia="Times New Roman" w:hAnsi="Arial" w:cs="Arial"/>
                <w:color w:val="000000"/>
                <w:sz w:val="20"/>
                <w:szCs w:val="20"/>
                <w:lang w:eastAsia="es-CR"/>
              </w:rPr>
              <w:t>2. Talento Humano</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E7356D" w:rsidRDefault="00F4352B" w:rsidP="00CB34A5">
            <w:pPr>
              <w:spacing w:after="0" w:line="240" w:lineRule="auto"/>
              <w:jc w:val="center"/>
              <w:rPr>
                <w:rFonts w:ascii="Arial" w:eastAsia="Times New Roman" w:hAnsi="Arial" w:cs="Arial"/>
                <w:sz w:val="20"/>
                <w:szCs w:val="20"/>
                <w:lang w:eastAsia="es-CR"/>
              </w:rPr>
            </w:pPr>
            <w:r w:rsidRPr="00E7356D">
              <w:rPr>
                <w:rFonts w:ascii="Arial" w:eastAsia="Times New Roman" w:hAnsi="Arial" w:cs="Arial"/>
                <w:sz w:val="20"/>
                <w:szCs w:val="20"/>
                <w:lang w:eastAsia="es-CR"/>
              </w:rPr>
              <w:t>3.2.5.22</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E7356D" w:rsidRDefault="00F4352B" w:rsidP="00CB34A5">
            <w:pPr>
              <w:spacing w:after="0" w:line="240" w:lineRule="auto"/>
              <w:jc w:val="center"/>
              <w:rPr>
                <w:rFonts w:ascii="Arial" w:eastAsia="Times New Roman" w:hAnsi="Arial" w:cs="Arial"/>
                <w:sz w:val="20"/>
                <w:szCs w:val="20"/>
                <w:lang w:eastAsia="es-CR"/>
              </w:rPr>
            </w:pPr>
            <w:r w:rsidRPr="00E7356D">
              <w:rPr>
                <w:rFonts w:ascii="Arial" w:eastAsia="Times New Roman" w:hAnsi="Arial" w:cs="Arial"/>
                <w:sz w:val="20"/>
                <w:szCs w:val="20"/>
                <w:lang w:eastAsia="es-CR"/>
              </w:rPr>
              <w:t xml:space="preserve">3.2.5.22.3 </w:t>
            </w:r>
          </w:p>
        </w:tc>
      </w:tr>
      <w:tr w:rsidR="00F4352B" w:rsidRPr="00E7356D" w:rsidTr="00D32DD0">
        <w:trPr>
          <w:trHeight w:val="139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E7356D" w:rsidRDefault="00F4352B" w:rsidP="00CB34A5">
            <w:pPr>
              <w:spacing w:after="0" w:line="240" w:lineRule="auto"/>
              <w:rPr>
                <w:rFonts w:ascii="Arial" w:eastAsia="Times New Roman" w:hAnsi="Arial" w:cs="Arial"/>
                <w:sz w:val="20"/>
                <w:szCs w:val="20"/>
                <w:lang w:eastAsia="es-CR"/>
              </w:rPr>
            </w:pPr>
            <w:r w:rsidRPr="00E7356D">
              <w:rPr>
                <w:rFonts w:ascii="Arial" w:eastAsia="Times New Roman" w:hAnsi="Arial" w:cs="Arial"/>
                <w:sz w:val="20"/>
                <w:szCs w:val="20"/>
                <w:lang w:eastAsia="es-CR"/>
              </w:rPr>
              <w:t>1.07.01 Actividades de capacitación</w:t>
            </w:r>
          </w:p>
        </w:tc>
        <w:tc>
          <w:tcPr>
            <w:tcW w:w="1980" w:type="dxa"/>
            <w:tcBorders>
              <w:top w:val="nil"/>
              <w:left w:val="nil"/>
              <w:bottom w:val="single" w:sz="4" w:space="0" w:color="auto"/>
              <w:right w:val="single" w:sz="4" w:space="0" w:color="auto"/>
            </w:tcBorders>
            <w:shd w:val="clear" w:color="auto" w:fill="auto"/>
            <w:vAlign w:val="center"/>
            <w:hideMark/>
          </w:tcPr>
          <w:p w:rsidR="00F4352B" w:rsidRPr="00E7356D" w:rsidRDefault="00F4352B" w:rsidP="00CB34A5">
            <w:pPr>
              <w:spacing w:after="0" w:line="240" w:lineRule="auto"/>
              <w:rPr>
                <w:rFonts w:ascii="Arial" w:eastAsia="Times New Roman" w:hAnsi="Arial" w:cs="Arial"/>
                <w:sz w:val="20"/>
                <w:szCs w:val="20"/>
                <w:lang w:eastAsia="es-CR"/>
              </w:rPr>
            </w:pPr>
            <w:r w:rsidRPr="00E7356D">
              <w:rPr>
                <w:rFonts w:ascii="Arial" w:eastAsia="Times New Roman" w:hAnsi="Arial" w:cs="Arial"/>
                <w:sz w:val="20"/>
                <w:szCs w:val="20"/>
                <w:lang w:eastAsia="es-CR"/>
              </w:rPr>
              <w:t xml:space="preserve">              266,400.00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E7356D" w:rsidRDefault="00F4352B" w:rsidP="00DE4319">
            <w:pPr>
              <w:spacing w:after="0" w:line="240" w:lineRule="auto"/>
              <w:jc w:val="both"/>
              <w:rPr>
                <w:rFonts w:ascii="Arial" w:eastAsia="Times New Roman" w:hAnsi="Arial" w:cs="Arial"/>
                <w:sz w:val="20"/>
                <w:szCs w:val="20"/>
                <w:lang w:eastAsia="es-CR"/>
              </w:rPr>
            </w:pPr>
            <w:r w:rsidRPr="00E7356D">
              <w:rPr>
                <w:rFonts w:ascii="Arial" w:eastAsia="Times New Roman" w:hAnsi="Arial" w:cs="Arial"/>
                <w:b/>
                <w:bCs/>
                <w:sz w:val="20"/>
                <w:szCs w:val="20"/>
                <w:lang w:eastAsia="es-CR"/>
              </w:rPr>
              <w:t>Dirección Operativa - T.I.</w:t>
            </w:r>
            <w:r w:rsidRPr="00E7356D">
              <w:rPr>
                <w:rFonts w:ascii="Arial" w:eastAsia="Times New Roman" w:hAnsi="Arial" w:cs="Arial"/>
                <w:sz w:val="20"/>
                <w:szCs w:val="20"/>
                <w:lang w:eastAsia="es-CR"/>
              </w:rPr>
              <w:t xml:space="preserve"> Unix and Linux Essentials Curso para que el encargado del monitoreo de la plataforma tecnológica tenga los conocimientos necesarios para la </w:t>
            </w:r>
            <w:r w:rsidR="009F66C9" w:rsidRPr="00E7356D">
              <w:rPr>
                <w:rFonts w:ascii="Arial" w:eastAsia="Times New Roman" w:hAnsi="Arial" w:cs="Arial"/>
                <w:sz w:val="20"/>
                <w:szCs w:val="20"/>
                <w:lang w:eastAsia="es-CR"/>
              </w:rPr>
              <w:t>configuración</w:t>
            </w:r>
            <w:r w:rsidRPr="00E7356D">
              <w:rPr>
                <w:rFonts w:ascii="Arial" w:eastAsia="Times New Roman" w:hAnsi="Arial" w:cs="Arial"/>
                <w:sz w:val="20"/>
                <w:szCs w:val="20"/>
                <w:lang w:eastAsia="es-CR"/>
              </w:rPr>
              <w:t xml:space="preserve"> de equipos en dicho sistema que funciona sobre UNIX y LINUX</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E7356D" w:rsidRDefault="00F4352B" w:rsidP="00CB34A5">
            <w:pPr>
              <w:spacing w:after="0" w:line="240" w:lineRule="auto"/>
              <w:jc w:val="center"/>
              <w:rPr>
                <w:rFonts w:ascii="Arial" w:eastAsia="Times New Roman" w:hAnsi="Arial" w:cs="Arial"/>
                <w:color w:val="000000"/>
                <w:sz w:val="20"/>
                <w:szCs w:val="20"/>
                <w:lang w:eastAsia="es-CR"/>
              </w:rPr>
            </w:pPr>
            <w:r w:rsidRPr="00E7356D">
              <w:rPr>
                <w:rFonts w:ascii="Arial" w:eastAsia="Times New Roman" w:hAnsi="Arial" w:cs="Arial"/>
                <w:color w:val="000000"/>
                <w:sz w:val="20"/>
                <w:szCs w:val="20"/>
                <w:lang w:eastAsia="es-CR"/>
              </w:rPr>
              <w:t>2. Talento Humano</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E7356D" w:rsidRDefault="00F4352B" w:rsidP="00CB34A5">
            <w:pPr>
              <w:spacing w:after="0" w:line="240" w:lineRule="auto"/>
              <w:jc w:val="center"/>
              <w:rPr>
                <w:rFonts w:ascii="Arial" w:eastAsia="Times New Roman" w:hAnsi="Arial" w:cs="Arial"/>
                <w:sz w:val="20"/>
                <w:szCs w:val="20"/>
                <w:lang w:eastAsia="es-CR"/>
              </w:rPr>
            </w:pPr>
            <w:r w:rsidRPr="00E7356D">
              <w:rPr>
                <w:rFonts w:ascii="Arial" w:eastAsia="Times New Roman" w:hAnsi="Arial" w:cs="Arial"/>
                <w:sz w:val="20"/>
                <w:szCs w:val="20"/>
                <w:lang w:eastAsia="es-CR"/>
              </w:rPr>
              <w:t>3.2.5.22</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E7356D" w:rsidRDefault="00F4352B" w:rsidP="00CB34A5">
            <w:pPr>
              <w:spacing w:after="0" w:line="240" w:lineRule="auto"/>
              <w:jc w:val="center"/>
              <w:rPr>
                <w:rFonts w:ascii="Arial" w:eastAsia="Times New Roman" w:hAnsi="Arial" w:cs="Arial"/>
                <w:sz w:val="20"/>
                <w:szCs w:val="20"/>
                <w:lang w:eastAsia="es-CR"/>
              </w:rPr>
            </w:pPr>
            <w:r w:rsidRPr="00E7356D">
              <w:rPr>
                <w:rFonts w:ascii="Arial" w:eastAsia="Times New Roman" w:hAnsi="Arial" w:cs="Arial"/>
                <w:sz w:val="20"/>
                <w:szCs w:val="20"/>
                <w:lang w:eastAsia="es-CR"/>
              </w:rPr>
              <w:t xml:space="preserve">3.2.5.22.3 </w:t>
            </w:r>
          </w:p>
        </w:tc>
      </w:tr>
      <w:tr w:rsidR="00F4352B" w:rsidRPr="00E7356D" w:rsidTr="00D32DD0">
        <w:trPr>
          <w:trHeight w:val="127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E7356D" w:rsidRDefault="00F4352B" w:rsidP="00CB34A5">
            <w:pPr>
              <w:spacing w:after="0" w:line="240" w:lineRule="auto"/>
              <w:rPr>
                <w:rFonts w:ascii="Arial" w:eastAsia="Times New Roman" w:hAnsi="Arial" w:cs="Arial"/>
                <w:sz w:val="20"/>
                <w:szCs w:val="20"/>
                <w:lang w:eastAsia="es-CR"/>
              </w:rPr>
            </w:pPr>
            <w:r w:rsidRPr="00E7356D">
              <w:rPr>
                <w:rFonts w:ascii="Arial" w:eastAsia="Times New Roman" w:hAnsi="Arial" w:cs="Arial"/>
                <w:sz w:val="20"/>
                <w:szCs w:val="20"/>
                <w:lang w:eastAsia="es-CR"/>
              </w:rPr>
              <w:t>1.07.01 Actividades de capacitación</w:t>
            </w:r>
          </w:p>
        </w:tc>
        <w:tc>
          <w:tcPr>
            <w:tcW w:w="1980" w:type="dxa"/>
            <w:tcBorders>
              <w:top w:val="nil"/>
              <w:left w:val="nil"/>
              <w:bottom w:val="single" w:sz="4" w:space="0" w:color="auto"/>
              <w:right w:val="single" w:sz="4" w:space="0" w:color="auto"/>
            </w:tcBorders>
            <w:shd w:val="clear" w:color="auto" w:fill="auto"/>
            <w:vAlign w:val="center"/>
            <w:hideMark/>
          </w:tcPr>
          <w:p w:rsidR="00F4352B" w:rsidRPr="00E7356D" w:rsidRDefault="00F4352B" w:rsidP="00CB34A5">
            <w:pPr>
              <w:spacing w:after="0" w:line="240" w:lineRule="auto"/>
              <w:rPr>
                <w:rFonts w:ascii="Arial" w:eastAsia="Times New Roman" w:hAnsi="Arial" w:cs="Arial"/>
                <w:sz w:val="20"/>
                <w:szCs w:val="20"/>
                <w:lang w:eastAsia="es-CR"/>
              </w:rPr>
            </w:pPr>
            <w:r w:rsidRPr="00E7356D">
              <w:rPr>
                <w:rFonts w:ascii="Arial" w:eastAsia="Times New Roman" w:hAnsi="Arial" w:cs="Arial"/>
                <w:sz w:val="20"/>
                <w:szCs w:val="20"/>
                <w:lang w:eastAsia="es-CR"/>
              </w:rPr>
              <w:t xml:space="preserve">          14,400,000.00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E7356D" w:rsidRDefault="00F4352B" w:rsidP="00DE4319">
            <w:pPr>
              <w:spacing w:after="0" w:line="240" w:lineRule="auto"/>
              <w:jc w:val="both"/>
              <w:rPr>
                <w:rFonts w:ascii="Arial" w:eastAsia="Times New Roman" w:hAnsi="Arial" w:cs="Arial"/>
                <w:sz w:val="20"/>
                <w:szCs w:val="20"/>
                <w:lang w:eastAsia="es-CR"/>
              </w:rPr>
            </w:pPr>
            <w:r w:rsidRPr="00E7356D">
              <w:rPr>
                <w:rFonts w:ascii="Arial" w:eastAsia="Times New Roman" w:hAnsi="Arial" w:cs="Arial"/>
                <w:b/>
                <w:bCs/>
                <w:sz w:val="20"/>
                <w:szCs w:val="20"/>
                <w:lang w:eastAsia="es-CR"/>
              </w:rPr>
              <w:t>Dirección Operativa - Ingeniería de Bombero</w:t>
            </w:r>
            <w:r w:rsidRPr="00E7356D">
              <w:rPr>
                <w:rFonts w:ascii="Arial" w:eastAsia="Times New Roman" w:hAnsi="Arial" w:cs="Arial"/>
                <w:sz w:val="20"/>
                <w:szCs w:val="20"/>
                <w:lang w:eastAsia="es-CR"/>
              </w:rPr>
              <w:t>s Proceso de certificación y recertificación en normas NFPA, a razón de 40 certificaciones con costo promedio de $600.00 por cada proceso, según tipo de cambio sugerido de 600.00 colones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E7356D" w:rsidRDefault="00F4352B" w:rsidP="00CB34A5">
            <w:pPr>
              <w:spacing w:after="0" w:line="240" w:lineRule="auto"/>
              <w:jc w:val="center"/>
              <w:rPr>
                <w:rFonts w:ascii="Arial" w:eastAsia="Times New Roman" w:hAnsi="Arial" w:cs="Arial"/>
                <w:color w:val="000000"/>
                <w:sz w:val="20"/>
                <w:szCs w:val="20"/>
                <w:lang w:eastAsia="es-CR"/>
              </w:rPr>
            </w:pPr>
            <w:r w:rsidRPr="00E7356D">
              <w:rPr>
                <w:rFonts w:ascii="Arial" w:eastAsia="Times New Roman" w:hAnsi="Arial" w:cs="Arial"/>
                <w:color w:val="000000"/>
                <w:sz w:val="20"/>
                <w:szCs w:val="20"/>
                <w:lang w:eastAsia="es-CR"/>
              </w:rPr>
              <w:t>2. Talento Humano</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E7356D" w:rsidRDefault="00F4352B" w:rsidP="00CB34A5">
            <w:pPr>
              <w:spacing w:after="0" w:line="240" w:lineRule="auto"/>
              <w:jc w:val="center"/>
              <w:rPr>
                <w:rFonts w:ascii="Arial" w:eastAsia="Times New Roman" w:hAnsi="Arial" w:cs="Arial"/>
                <w:sz w:val="20"/>
                <w:szCs w:val="20"/>
                <w:lang w:eastAsia="es-CR"/>
              </w:rPr>
            </w:pPr>
            <w:r w:rsidRPr="00E7356D">
              <w:rPr>
                <w:rFonts w:ascii="Arial" w:eastAsia="Times New Roman" w:hAnsi="Arial" w:cs="Arial"/>
                <w:sz w:val="20"/>
                <w:szCs w:val="20"/>
                <w:lang w:eastAsia="es-CR"/>
              </w:rPr>
              <w:t>3.2.5.22</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E7356D" w:rsidRDefault="00F4352B" w:rsidP="00CB34A5">
            <w:pPr>
              <w:spacing w:after="0" w:line="240" w:lineRule="auto"/>
              <w:jc w:val="center"/>
              <w:rPr>
                <w:rFonts w:ascii="Arial" w:eastAsia="Times New Roman" w:hAnsi="Arial" w:cs="Arial"/>
                <w:sz w:val="20"/>
                <w:szCs w:val="20"/>
                <w:lang w:eastAsia="es-CR"/>
              </w:rPr>
            </w:pPr>
            <w:r w:rsidRPr="00E7356D">
              <w:rPr>
                <w:rFonts w:ascii="Arial" w:eastAsia="Times New Roman" w:hAnsi="Arial" w:cs="Arial"/>
                <w:sz w:val="20"/>
                <w:szCs w:val="20"/>
                <w:lang w:eastAsia="es-CR"/>
              </w:rPr>
              <w:t xml:space="preserve">3.2.5.22.3 </w:t>
            </w:r>
          </w:p>
        </w:tc>
      </w:tr>
      <w:tr w:rsidR="00F4352B" w:rsidRPr="00E7356D" w:rsidTr="00D32DD0">
        <w:trPr>
          <w:trHeight w:val="1399"/>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E7356D" w:rsidRDefault="00F4352B" w:rsidP="00CB34A5">
            <w:pPr>
              <w:spacing w:after="0" w:line="240" w:lineRule="auto"/>
              <w:rPr>
                <w:rFonts w:ascii="Arial" w:eastAsia="Times New Roman" w:hAnsi="Arial" w:cs="Arial"/>
                <w:sz w:val="20"/>
                <w:szCs w:val="20"/>
                <w:lang w:eastAsia="es-CR"/>
              </w:rPr>
            </w:pPr>
            <w:r w:rsidRPr="00E7356D">
              <w:rPr>
                <w:rFonts w:ascii="Arial" w:eastAsia="Times New Roman" w:hAnsi="Arial" w:cs="Arial"/>
                <w:sz w:val="20"/>
                <w:szCs w:val="20"/>
                <w:lang w:eastAsia="es-CR"/>
              </w:rPr>
              <w:t>1.07.01 Actividades de capacitación</w:t>
            </w:r>
          </w:p>
        </w:tc>
        <w:tc>
          <w:tcPr>
            <w:tcW w:w="1980" w:type="dxa"/>
            <w:tcBorders>
              <w:top w:val="nil"/>
              <w:left w:val="nil"/>
              <w:bottom w:val="single" w:sz="4" w:space="0" w:color="auto"/>
              <w:right w:val="single" w:sz="4" w:space="0" w:color="auto"/>
            </w:tcBorders>
            <w:shd w:val="clear" w:color="auto" w:fill="auto"/>
            <w:vAlign w:val="center"/>
            <w:hideMark/>
          </w:tcPr>
          <w:p w:rsidR="00F4352B" w:rsidRPr="00E7356D" w:rsidRDefault="00F4352B" w:rsidP="00CB34A5">
            <w:pPr>
              <w:spacing w:after="0" w:line="240" w:lineRule="auto"/>
              <w:rPr>
                <w:rFonts w:ascii="Arial" w:eastAsia="Times New Roman" w:hAnsi="Arial" w:cs="Arial"/>
                <w:sz w:val="20"/>
                <w:szCs w:val="20"/>
                <w:lang w:eastAsia="es-CR"/>
              </w:rPr>
            </w:pPr>
            <w:r w:rsidRPr="00E7356D">
              <w:rPr>
                <w:rFonts w:ascii="Arial" w:eastAsia="Times New Roman" w:hAnsi="Arial" w:cs="Arial"/>
                <w:sz w:val="20"/>
                <w:szCs w:val="20"/>
                <w:lang w:eastAsia="es-CR"/>
              </w:rPr>
              <w:t xml:space="preserve">            4,000,000.00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E7356D" w:rsidRDefault="00F4352B" w:rsidP="00DE4319">
            <w:pPr>
              <w:spacing w:after="0" w:line="240" w:lineRule="auto"/>
              <w:jc w:val="both"/>
              <w:rPr>
                <w:rFonts w:ascii="Arial" w:eastAsia="Times New Roman" w:hAnsi="Arial" w:cs="Arial"/>
                <w:sz w:val="20"/>
                <w:szCs w:val="20"/>
                <w:lang w:eastAsia="es-CR"/>
              </w:rPr>
            </w:pPr>
            <w:r w:rsidRPr="00E7356D">
              <w:rPr>
                <w:rFonts w:ascii="Arial" w:eastAsia="Times New Roman" w:hAnsi="Arial" w:cs="Arial"/>
                <w:b/>
                <w:bCs/>
                <w:sz w:val="20"/>
                <w:szCs w:val="20"/>
                <w:lang w:eastAsia="es-CR"/>
              </w:rPr>
              <w:t>Dirección Operativa -  Ingeniería de Bomberos</w:t>
            </w:r>
            <w:r w:rsidRPr="00E7356D">
              <w:rPr>
                <w:rFonts w:ascii="Arial" w:eastAsia="Times New Roman" w:hAnsi="Arial" w:cs="Arial"/>
                <w:sz w:val="20"/>
                <w:szCs w:val="20"/>
                <w:lang w:eastAsia="es-CR"/>
              </w:rPr>
              <w:t xml:space="preserve"> Ejecución en sede de 4 cursos técnicos especializados en materia de prevención y evaluación de riesgos de incendio y explosión,  con proveedores nacionales o mediante contratos con entes de derecho público.</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E7356D" w:rsidRDefault="00F4352B" w:rsidP="00CB34A5">
            <w:pPr>
              <w:spacing w:after="0" w:line="240" w:lineRule="auto"/>
              <w:jc w:val="center"/>
              <w:rPr>
                <w:rFonts w:ascii="Arial" w:eastAsia="Times New Roman" w:hAnsi="Arial" w:cs="Arial"/>
                <w:color w:val="000000"/>
                <w:sz w:val="20"/>
                <w:szCs w:val="20"/>
                <w:lang w:eastAsia="es-CR"/>
              </w:rPr>
            </w:pPr>
            <w:r w:rsidRPr="00E7356D">
              <w:rPr>
                <w:rFonts w:ascii="Arial" w:eastAsia="Times New Roman" w:hAnsi="Arial" w:cs="Arial"/>
                <w:color w:val="000000"/>
                <w:sz w:val="20"/>
                <w:szCs w:val="20"/>
                <w:lang w:eastAsia="es-CR"/>
              </w:rPr>
              <w:t>2. Talento Humano</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E7356D" w:rsidRDefault="00F4352B" w:rsidP="00CB34A5">
            <w:pPr>
              <w:spacing w:after="0" w:line="240" w:lineRule="auto"/>
              <w:jc w:val="center"/>
              <w:rPr>
                <w:rFonts w:ascii="Arial" w:eastAsia="Times New Roman" w:hAnsi="Arial" w:cs="Arial"/>
                <w:sz w:val="20"/>
                <w:szCs w:val="20"/>
                <w:lang w:eastAsia="es-CR"/>
              </w:rPr>
            </w:pPr>
            <w:r w:rsidRPr="00E7356D">
              <w:rPr>
                <w:rFonts w:ascii="Arial" w:eastAsia="Times New Roman" w:hAnsi="Arial" w:cs="Arial"/>
                <w:sz w:val="20"/>
                <w:szCs w:val="20"/>
                <w:lang w:eastAsia="es-CR"/>
              </w:rPr>
              <w:t>3.2.5.22</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E7356D" w:rsidRDefault="00F4352B" w:rsidP="00CB34A5">
            <w:pPr>
              <w:spacing w:after="0" w:line="240" w:lineRule="auto"/>
              <w:jc w:val="center"/>
              <w:rPr>
                <w:rFonts w:ascii="Arial" w:eastAsia="Times New Roman" w:hAnsi="Arial" w:cs="Arial"/>
                <w:sz w:val="20"/>
                <w:szCs w:val="20"/>
                <w:lang w:eastAsia="es-CR"/>
              </w:rPr>
            </w:pPr>
            <w:r w:rsidRPr="00E7356D">
              <w:rPr>
                <w:rFonts w:ascii="Arial" w:eastAsia="Times New Roman" w:hAnsi="Arial" w:cs="Arial"/>
                <w:sz w:val="20"/>
                <w:szCs w:val="20"/>
                <w:lang w:eastAsia="es-CR"/>
              </w:rPr>
              <w:t xml:space="preserve">3.2.5.22.3 </w:t>
            </w:r>
          </w:p>
        </w:tc>
      </w:tr>
      <w:tr w:rsidR="00F4352B" w:rsidRPr="00E7356D" w:rsidTr="00D32DD0">
        <w:trPr>
          <w:trHeight w:val="127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E7356D" w:rsidRDefault="00F4352B" w:rsidP="00CB34A5">
            <w:pPr>
              <w:spacing w:after="0" w:line="240" w:lineRule="auto"/>
              <w:rPr>
                <w:rFonts w:ascii="Arial" w:eastAsia="Times New Roman" w:hAnsi="Arial" w:cs="Arial"/>
                <w:sz w:val="20"/>
                <w:szCs w:val="20"/>
                <w:lang w:eastAsia="es-CR"/>
              </w:rPr>
            </w:pPr>
            <w:r w:rsidRPr="00E7356D">
              <w:rPr>
                <w:rFonts w:ascii="Arial" w:eastAsia="Times New Roman" w:hAnsi="Arial" w:cs="Arial"/>
                <w:sz w:val="20"/>
                <w:szCs w:val="20"/>
                <w:lang w:eastAsia="es-CR"/>
              </w:rPr>
              <w:t>1.07.01 Actividades de capacitación</w:t>
            </w:r>
          </w:p>
        </w:tc>
        <w:tc>
          <w:tcPr>
            <w:tcW w:w="1980" w:type="dxa"/>
            <w:tcBorders>
              <w:top w:val="nil"/>
              <w:left w:val="nil"/>
              <w:bottom w:val="single" w:sz="4" w:space="0" w:color="auto"/>
              <w:right w:val="single" w:sz="4" w:space="0" w:color="auto"/>
            </w:tcBorders>
            <w:shd w:val="clear" w:color="auto" w:fill="auto"/>
            <w:vAlign w:val="center"/>
            <w:hideMark/>
          </w:tcPr>
          <w:p w:rsidR="00F4352B" w:rsidRPr="00E7356D" w:rsidRDefault="00F4352B" w:rsidP="00CB34A5">
            <w:pPr>
              <w:spacing w:after="0" w:line="240" w:lineRule="auto"/>
              <w:rPr>
                <w:rFonts w:ascii="Arial" w:eastAsia="Times New Roman" w:hAnsi="Arial" w:cs="Arial"/>
                <w:sz w:val="20"/>
                <w:szCs w:val="20"/>
                <w:lang w:eastAsia="es-CR"/>
              </w:rPr>
            </w:pPr>
            <w:r w:rsidRPr="00E7356D">
              <w:rPr>
                <w:rFonts w:ascii="Arial" w:eastAsia="Times New Roman" w:hAnsi="Arial" w:cs="Arial"/>
                <w:sz w:val="20"/>
                <w:szCs w:val="20"/>
                <w:lang w:eastAsia="es-CR"/>
              </w:rPr>
              <w:t xml:space="preserve">          12,000,000.00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E7356D" w:rsidRDefault="00F4352B" w:rsidP="00DE4319">
            <w:pPr>
              <w:spacing w:after="0" w:line="240" w:lineRule="auto"/>
              <w:jc w:val="both"/>
              <w:rPr>
                <w:rFonts w:ascii="Arial" w:eastAsia="Times New Roman" w:hAnsi="Arial" w:cs="Arial"/>
                <w:sz w:val="20"/>
                <w:szCs w:val="20"/>
                <w:lang w:eastAsia="es-CR"/>
              </w:rPr>
            </w:pPr>
            <w:r w:rsidRPr="00E7356D">
              <w:rPr>
                <w:rFonts w:ascii="Arial" w:eastAsia="Times New Roman" w:hAnsi="Arial" w:cs="Arial"/>
                <w:b/>
                <w:bCs/>
                <w:sz w:val="20"/>
                <w:szCs w:val="20"/>
                <w:lang w:eastAsia="es-CR"/>
              </w:rPr>
              <w:t>Dirección Operativa -  Ingeniería de Bomberos</w:t>
            </w:r>
            <w:r w:rsidRPr="00E7356D">
              <w:rPr>
                <w:rFonts w:ascii="Arial" w:eastAsia="Times New Roman" w:hAnsi="Arial" w:cs="Arial"/>
                <w:sz w:val="20"/>
                <w:szCs w:val="20"/>
                <w:lang w:eastAsia="es-CR"/>
              </w:rPr>
              <w:t xml:space="preserve"> Participación de por lo menos 4 personas en capacitación o certificación internacional en temas relativos a prevención e investigación de incendios.  Costo aproximado por participante $5 000.00.</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E7356D" w:rsidRDefault="00F4352B" w:rsidP="00CB34A5">
            <w:pPr>
              <w:spacing w:after="0" w:line="240" w:lineRule="auto"/>
              <w:jc w:val="center"/>
              <w:rPr>
                <w:rFonts w:ascii="Arial" w:eastAsia="Times New Roman" w:hAnsi="Arial" w:cs="Arial"/>
                <w:color w:val="000000"/>
                <w:sz w:val="20"/>
                <w:szCs w:val="20"/>
                <w:lang w:eastAsia="es-CR"/>
              </w:rPr>
            </w:pPr>
            <w:r w:rsidRPr="00E7356D">
              <w:rPr>
                <w:rFonts w:ascii="Arial" w:eastAsia="Times New Roman" w:hAnsi="Arial" w:cs="Arial"/>
                <w:color w:val="000000"/>
                <w:sz w:val="20"/>
                <w:szCs w:val="20"/>
                <w:lang w:eastAsia="es-CR"/>
              </w:rPr>
              <w:t>2. Talento Humano</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E7356D" w:rsidRDefault="00F4352B" w:rsidP="00CB34A5">
            <w:pPr>
              <w:spacing w:after="0" w:line="240" w:lineRule="auto"/>
              <w:jc w:val="center"/>
              <w:rPr>
                <w:rFonts w:ascii="Arial" w:eastAsia="Times New Roman" w:hAnsi="Arial" w:cs="Arial"/>
                <w:sz w:val="20"/>
                <w:szCs w:val="20"/>
                <w:lang w:eastAsia="es-CR"/>
              </w:rPr>
            </w:pPr>
            <w:r w:rsidRPr="00E7356D">
              <w:rPr>
                <w:rFonts w:ascii="Arial" w:eastAsia="Times New Roman" w:hAnsi="Arial" w:cs="Arial"/>
                <w:sz w:val="20"/>
                <w:szCs w:val="20"/>
                <w:lang w:eastAsia="es-CR"/>
              </w:rPr>
              <w:t>3.2.5.22</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E7356D" w:rsidRDefault="00F4352B" w:rsidP="00CB34A5">
            <w:pPr>
              <w:spacing w:after="0" w:line="240" w:lineRule="auto"/>
              <w:jc w:val="center"/>
              <w:rPr>
                <w:rFonts w:ascii="Arial" w:eastAsia="Times New Roman" w:hAnsi="Arial" w:cs="Arial"/>
                <w:sz w:val="20"/>
                <w:szCs w:val="20"/>
                <w:lang w:eastAsia="es-CR"/>
              </w:rPr>
            </w:pPr>
            <w:r w:rsidRPr="00E7356D">
              <w:rPr>
                <w:rFonts w:ascii="Arial" w:eastAsia="Times New Roman" w:hAnsi="Arial" w:cs="Arial"/>
                <w:sz w:val="20"/>
                <w:szCs w:val="20"/>
                <w:lang w:eastAsia="es-CR"/>
              </w:rPr>
              <w:t xml:space="preserve">3.2.5.22.3 </w:t>
            </w:r>
          </w:p>
        </w:tc>
      </w:tr>
      <w:tr w:rsidR="00F4352B" w:rsidRPr="002E28FB" w:rsidTr="00D32DD0">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F4352B" w:rsidRPr="002E28FB" w:rsidRDefault="00F4352B" w:rsidP="00CB34A5">
            <w:pPr>
              <w:spacing w:after="0" w:line="240" w:lineRule="auto"/>
              <w:jc w:val="center"/>
              <w:rPr>
                <w:rFonts w:ascii="Arial" w:eastAsia="Times New Roman" w:hAnsi="Arial" w:cs="Arial"/>
                <w:b/>
                <w:bCs/>
                <w:color w:val="000000"/>
                <w:sz w:val="18"/>
                <w:szCs w:val="18"/>
                <w:lang w:eastAsia="es-CR"/>
              </w:rPr>
            </w:pPr>
            <w:r w:rsidRPr="002E28FB">
              <w:rPr>
                <w:rFonts w:ascii="Arial" w:eastAsia="Times New Roman" w:hAnsi="Arial" w:cs="Arial"/>
                <w:b/>
                <w:bCs/>
                <w:color w:val="000000"/>
                <w:sz w:val="18"/>
                <w:szCs w:val="18"/>
                <w:lang w:eastAsia="es-CR"/>
              </w:rPr>
              <w:lastRenderedPageBreak/>
              <w:t>Academia Nacional de Bomberos</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F4352B" w:rsidRPr="002E28FB" w:rsidRDefault="00F4352B" w:rsidP="00CB34A5">
            <w:pPr>
              <w:spacing w:after="0" w:line="240" w:lineRule="auto"/>
              <w:jc w:val="center"/>
              <w:rPr>
                <w:rFonts w:ascii="Arial" w:eastAsia="Times New Roman" w:hAnsi="Arial" w:cs="Arial"/>
                <w:b/>
                <w:bCs/>
                <w:color w:val="000000"/>
                <w:sz w:val="18"/>
                <w:szCs w:val="18"/>
                <w:lang w:eastAsia="es-CR"/>
              </w:rPr>
            </w:pPr>
            <w:r w:rsidRPr="002E28FB">
              <w:rPr>
                <w:rFonts w:ascii="Arial" w:eastAsia="Times New Roman" w:hAnsi="Arial" w:cs="Arial"/>
                <w:b/>
                <w:bCs/>
                <w:color w:val="000000"/>
                <w:sz w:val="18"/>
                <w:szCs w:val="18"/>
                <w:lang w:eastAsia="es-CR"/>
              </w:rPr>
              <w:t>Vinculación PAO</w:t>
            </w:r>
          </w:p>
        </w:tc>
      </w:tr>
      <w:tr w:rsidR="00F4352B" w:rsidRPr="002E28FB" w:rsidTr="00D32DD0">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F4352B" w:rsidRPr="002E28FB" w:rsidRDefault="00F4352B" w:rsidP="00CB34A5">
            <w:pPr>
              <w:spacing w:after="0" w:line="240" w:lineRule="auto"/>
              <w:jc w:val="center"/>
              <w:rPr>
                <w:rFonts w:ascii="Arial" w:eastAsia="Times New Roman" w:hAnsi="Arial" w:cs="Arial"/>
                <w:b/>
                <w:bCs/>
                <w:color w:val="000000"/>
                <w:sz w:val="18"/>
                <w:szCs w:val="18"/>
                <w:lang w:eastAsia="es-CR"/>
              </w:rPr>
            </w:pPr>
            <w:r w:rsidRPr="002E28FB">
              <w:rPr>
                <w:rFonts w:ascii="Arial" w:eastAsia="Times New Roman" w:hAnsi="Arial" w:cs="Arial"/>
                <w:b/>
                <w:bCs/>
                <w:color w:val="000000"/>
                <w:sz w:val="18"/>
                <w:szCs w:val="18"/>
                <w:lang w:eastAsia="es-CR"/>
              </w:rPr>
              <w:t>1. SERVICIOS</w:t>
            </w: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rsidR="00F4352B" w:rsidRPr="002E28FB" w:rsidRDefault="00F4352B" w:rsidP="00CB34A5">
            <w:pPr>
              <w:spacing w:after="0" w:line="240" w:lineRule="auto"/>
              <w:rPr>
                <w:rFonts w:ascii="Arial" w:eastAsia="Times New Roman" w:hAnsi="Arial" w:cs="Arial"/>
                <w:b/>
                <w:bCs/>
                <w:color w:val="000000"/>
                <w:sz w:val="18"/>
                <w:szCs w:val="18"/>
                <w:lang w:eastAsia="es-CR"/>
              </w:rPr>
            </w:pPr>
          </w:p>
        </w:tc>
      </w:tr>
      <w:tr w:rsidR="00F4352B" w:rsidRPr="002E28FB" w:rsidTr="001B628A">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2E28FB" w:rsidRDefault="00F4352B" w:rsidP="00CB34A5">
            <w:pPr>
              <w:spacing w:after="0" w:line="240" w:lineRule="auto"/>
              <w:jc w:val="center"/>
              <w:rPr>
                <w:rFonts w:ascii="Arial" w:eastAsia="Times New Roman" w:hAnsi="Arial" w:cs="Arial"/>
                <w:b/>
                <w:bCs/>
                <w:color w:val="000000"/>
                <w:sz w:val="18"/>
                <w:szCs w:val="18"/>
                <w:lang w:eastAsia="es-CR"/>
              </w:rPr>
            </w:pPr>
            <w:proofErr w:type="spellStart"/>
            <w:r w:rsidRPr="002E28FB">
              <w:rPr>
                <w:rFonts w:ascii="Arial" w:eastAsia="Times New Roman" w:hAnsi="Arial" w:cs="Arial"/>
                <w:b/>
                <w:bCs/>
                <w:color w:val="000000"/>
                <w:sz w:val="18"/>
                <w:szCs w:val="18"/>
                <w:lang w:eastAsia="es-CR"/>
              </w:rPr>
              <w:t>Subpartida</w:t>
            </w:r>
            <w:proofErr w:type="spellEnd"/>
            <w:r w:rsidRPr="002E28FB">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F4352B" w:rsidRPr="002E28FB" w:rsidRDefault="00F4352B" w:rsidP="00CB34A5">
            <w:pPr>
              <w:spacing w:after="0" w:line="240" w:lineRule="auto"/>
              <w:jc w:val="center"/>
              <w:rPr>
                <w:rFonts w:ascii="Arial" w:eastAsia="Times New Roman" w:hAnsi="Arial" w:cs="Arial"/>
                <w:b/>
                <w:bCs/>
                <w:color w:val="000000"/>
                <w:sz w:val="18"/>
                <w:szCs w:val="18"/>
                <w:lang w:eastAsia="es-CR"/>
              </w:rPr>
            </w:pPr>
            <w:r w:rsidRPr="002E28FB">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F4352B" w:rsidRPr="002E28FB" w:rsidRDefault="00F4352B" w:rsidP="00CB34A5">
            <w:pPr>
              <w:spacing w:after="0" w:line="240" w:lineRule="auto"/>
              <w:jc w:val="center"/>
              <w:rPr>
                <w:rFonts w:ascii="Arial" w:eastAsia="Times New Roman" w:hAnsi="Arial" w:cs="Arial"/>
                <w:b/>
                <w:bCs/>
                <w:color w:val="000000"/>
                <w:sz w:val="18"/>
                <w:szCs w:val="18"/>
                <w:lang w:eastAsia="es-CR"/>
              </w:rPr>
            </w:pPr>
            <w:r w:rsidRPr="002E28FB">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2E28FB" w:rsidRDefault="00F4352B" w:rsidP="00CB34A5">
            <w:pPr>
              <w:spacing w:after="0" w:line="240" w:lineRule="auto"/>
              <w:jc w:val="center"/>
              <w:rPr>
                <w:rFonts w:ascii="Arial" w:eastAsia="Times New Roman" w:hAnsi="Arial" w:cs="Arial"/>
                <w:b/>
                <w:bCs/>
                <w:color w:val="000000"/>
                <w:sz w:val="18"/>
                <w:szCs w:val="18"/>
                <w:lang w:eastAsia="es-CR"/>
              </w:rPr>
            </w:pPr>
            <w:r w:rsidRPr="002E28FB">
              <w:rPr>
                <w:rFonts w:ascii="Arial" w:eastAsia="Times New Roman" w:hAnsi="Arial" w:cs="Arial"/>
                <w:b/>
                <w:bCs/>
                <w:color w:val="000000"/>
                <w:sz w:val="18"/>
                <w:szCs w:val="18"/>
                <w:lang w:eastAsia="es-CR"/>
              </w:rPr>
              <w:t>Objetivo</w:t>
            </w:r>
          </w:p>
        </w:tc>
        <w:tc>
          <w:tcPr>
            <w:tcW w:w="1111" w:type="dxa"/>
            <w:tcBorders>
              <w:top w:val="nil"/>
              <w:left w:val="nil"/>
              <w:bottom w:val="single" w:sz="4" w:space="0" w:color="auto"/>
              <w:right w:val="single" w:sz="4" w:space="0" w:color="auto"/>
            </w:tcBorders>
            <w:shd w:val="clear" w:color="000000" w:fill="F2DCDB"/>
            <w:noWrap/>
            <w:vAlign w:val="bottom"/>
            <w:hideMark/>
          </w:tcPr>
          <w:p w:rsidR="00F4352B" w:rsidRPr="002E28FB" w:rsidRDefault="00F4352B" w:rsidP="00CB34A5">
            <w:pPr>
              <w:spacing w:after="0" w:line="240" w:lineRule="auto"/>
              <w:jc w:val="center"/>
              <w:rPr>
                <w:rFonts w:ascii="Arial" w:eastAsia="Times New Roman" w:hAnsi="Arial" w:cs="Arial"/>
                <w:b/>
                <w:bCs/>
                <w:color w:val="000000"/>
                <w:sz w:val="18"/>
                <w:szCs w:val="18"/>
                <w:lang w:eastAsia="es-CR"/>
              </w:rPr>
            </w:pPr>
            <w:r w:rsidRPr="002E28FB">
              <w:rPr>
                <w:rFonts w:ascii="Arial" w:eastAsia="Times New Roman" w:hAnsi="Arial" w:cs="Arial"/>
                <w:b/>
                <w:bCs/>
                <w:color w:val="000000"/>
                <w:sz w:val="18"/>
                <w:szCs w:val="18"/>
                <w:lang w:eastAsia="es-CR"/>
              </w:rPr>
              <w:t>Meta</w:t>
            </w:r>
          </w:p>
        </w:tc>
        <w:tc>
          <w:tcPr>
            <w:tcW w:w="1200" w:type="dxa"/>
            <w:tcBorders>
              <w:top w:val="nil"/>
              <w:left w:val="nil"/>
              <w:bottom w:val="single" w:sz="4" w:space="0" w:color="auto"/>
              <w:right w:val="single" w:sz="4" w:space="0" w:color="auto"/>
            </w:tcBorders>
            <w:shd w:val="clear" w:color="000000" w:fill="F2DCDB"/>
            <w:noWrap/>
            <w:vAlign w:val="bottom"/>
            <w:hideMark/>
          </w:tcPr>
          <w:p w:rsidR="00F4352B" w:rsidRPr="002E28FB" w:rsidRDefault="00F4352B" w:rsidP="00CB34A5">
            <w:pPr>
              <w:spacing w:after="0" w:line="240" w:lineRule="auto"/>
              <w:jc w:val="center"/>
              <w:rPr>
                <w:rFonts w:ascii="Arial" w:eastAsia="Times New Roman" w:hAnsi="Arial" w:cs="Arial"/>
                <w:b/>
                <w:bCs/>
                <w:color w:val="000000"/>
                <w:sz w:val="18"/>
                <w:szCs w:val="18"/>
                <w:lang w:eastAsia="es-CR"/>
              </w:rPr>
            </w:pPr>
            <w:r w:rsidRPr="002E28FB">
              <w:rPr>
                <w:rFonts w:ascii="Arial" w:eastAsia="Times New Roman" w:hAnsi="Arial" w:cs="Arial"/>
                <w:b/>
                <w:bCs/>
                <w:color w:val="000000"/>
                <w:sz w:val="18"/>
                <w:szCs w:val="18"/>
                <w:lang w:eastAsia="es-CR"/>
              </w:rPr>
              <w:t>Acción</w:t>
            </w:r>
          </w:p>
        </w:tc>
      </w:tr>
      <w:tr w:rsidR="00F4352B" w:rsidRPr="002E28FB" w:rsidTr="001B628A">
        <w:trPr>
          <w:trHeight w:val="134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2E28FB" w:rsidRDefault="00F4352B" w:rsidP="00CB34A5">
            <w:pPr>
              <w:spacing w:after="0" w:line="240" w:lineRule="auto"/>
              <w:rPr>
                <w:rFonts w:ascii="Arial" w:eastAsia="Times New Roman" w:hAnsi="Arial" w:cs="Arial"/>
                <w:sz w:val="20"/>
                <w:szCs w:val="20"/>
                <w:lang w:eastAsia="es-CR"/>
              </w:rPr>
            </w:pPr>
            <w:r w:rsidRPr="002E28FB">
              <w:rPr>
                <w:rFonts w:ascii="Arial" w:eastAsia="Times New Roman" w:hAnsi="Arial" w:cs="Arial"/>
                <w:sz w:val="20"/>
                <w:szCs w:val="20"/>
                <w:lang w:eastAsia="es-CR"/>
              </w:rPr>
              <w:t>1.07.01 Actividades de capacitación</w:t>
            </w:r>
          </w:p>
        </w:tc>
        <w:tc>
          <w:tcPr>
            <w:tcW w:w="1980" w:type="dxa"/>
            <w:tcBorders>
              <w:top w:val="nil"/>
              <w:left w:val="nil"/>
              <w:bottom w:val="single" w:sz="4" w:space="0" w:color="auto"/>
              <w:right w:val="single" w:sz="4" w:space="0" w:color="auto"/>
            </w:tcBorders>
            <w:shd w:val="clear" w:color="auto" w:fill="auto"/>
            <w:vAlign w:val="center"/>
            <w:hideMark/>
          </w:tcPr>
          <w:p w:rsidR="00F4352B" w:rsidRPr="002E28FB" w:rsidRDefault="00F4352B" w:rsidP="00CB34A5">
            <w:pPr>
              <w:spacing w:after="0" w:line="240" w:lineRule="auto"/>
              <w:rPr>
                <w:rFonts w:ascii="Arial" w:eastAsia="Times New Roman" w:hAnsi="Arial" w:cs="Arial"/>
                <w:sz w:val="20"/>
                <w:szCs w:val="20"/>
                <w:lang w:eastAsia="es-CR"/>
              </w:rPr>
            </w:pPr>
            <w:r w:rsidRPr="002E28FB">
              <w:rPr>
                <w:rFonts w:ascii="Arial" w:eastAsia="Times New Roman" w:hAnsi="Arial" w:cs="Arial"/>
                <w:sz w:val="20"/>
                <w:szCs w:val="20"/>
                <w:lang w:eastAsia="es-CR"/>
              </w:rPr>
              <w:t xml:space="preserve">            2,700,000.00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2E28FB" w:rsidRDefault="00F4352B" w:rsidP="00DE4319">
            <w:pPr>
              <w:spacing w:after="0" w:line="240" w:lineRule="auto"/>
              <w:jc w:val="both"/>
              <w:rPr>
                <w:rFonts w:ascii="Arial" w:eastAsia="Times New Roman" w:hAnsi="Arial" w:cs="Arial"/>
                <w:sz w:val="20"/>
                <w:szCs w:val="20"/>
                <w:lang w:eastAsia="es-CR"/>
              </w:rPr>
            </w:pPr>
            <w:r w:rsidRPr="002E28FB">
              <w:rPr>
                <w:rFonts w:ascii="Arial" w:eastAsia="Times New Roman" w:hAnsi="Arial" w:cs="Arial"/>
                <w:b/>
                <w:bCs/>
                <w:sz w:val="20"/>
                <w:szCs w:val="20"/>
                <w:lang w:eastAsia="es-CR"/>
              </w:rPr>
              <w:t>MATPEL</w:t>
            </w:r>
            <w:r w:rsidRPr="002E28FB">
              <w:rPr>
                <w:rFonts w:ascii="Arial" w:eastAsia="Times New Roman" w:hAnsi="Arial" w:cs="Arial"/>
                <w:sz w:val="20"/>
                <w:szCs w:val="20"/>
                <w:lang w:eastAsia="es-CR"/>
              </w:rPr>
              <w:t xml:space="preserve"> Curso especializado en manejo de emergencias con gas cloro, en instalaciones industriales y vehículos de transporte. 01 participante Unidad Central, 01 Unidad Pacífico, 01 Unidad Atlántica. Se propone la certificación de 3 bomberos por año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2E28FB" w:rsidRDefault="00F4352B" w:rsidP="00CB34A5">
            <w:pPr>
              <w:spacing w:after="0" w:line="240" w:lineRule="auto"/>
              <w:jc w:val="center"/>
              <w:rPr>
                <w:rFonts w:ascii="Arial" w:eastAsia="Times New Roman" w:hAnsi="Arial" w:cs="Arial"/>
                <w:color w:val="000000"/>
                <w:sz w:val="20"/>
                <w:szCs w:val="20"/>
                <w:lang w:eastAsia="es-CR"/>
              </w:rPr>
            </w:pPr>
            <w:r w:rsidRPr="002E28FB">
              <w:rPr>
                <w:rFonts w:ascii="Arial" w:eastAsia="Times New Roman" w:hAnsi="Arial" w:cs="Arial"/>
                <w:color w:val="000000"/>
                <w:sz w:val="20"/>
                <w:szCs w:val="20"/>
                <w:lang w:eastAsia="es-CR"/>
              </w:rPr>
              <w:t>2. Talento Humano</w:t>
            </w:r>
          </w:p>
        </w:tc>
        <w:tc>
          <w:tcPr>
            <w:tcW w:w="1111" w:type="dxa"/>
            <w:tcBorders>
              <w:top w:val="nil"/>
              <w:left w:val="nil"/>
              <w:bottom w:val="single" w:sz="4" w:space="0" w:color="auto"/>
              <w:right w:val="single" w:sz="4" w:space="0" w:color="auto"/>
            </w:tcBorders>
            <w:shd w:val="clear" w:color="auto" w:fill="auto"/>
            <w:vAlign w:val="center"/>
            <w:hideMark/>
          </w:tcPr>
          <w:p w:rsidR="00F4352B" w:rsidRPr="002E28FB" w:rsidRDefault="00F4352B" w:rsidP="00CB34A5">
            <w:pPr>
              <w:spacing w:after="0" w:line="240" w:lineRule="auto"/>
              <w:jc w:val="center"/>
              <w:rPr>
                <w:rFonts w:ascii="Arial" w:eastAsia="Times New Roman" w:hAnsi="Arial" w:cs="Arial"/>
                <w:sz w:val="20"/>
                <w:szCs w:val="20"/>
                <w:lang w:eastAsia="es-CR"/>
              </w:rPr>
            </w:pPr>
            <w:r w:rsidRPr="002E28FB">
              <w:rPr>
                <w:rFonts w:ascii="Arial" w:eastAsia="Times New Roman" w:hAnsi="Arial" w:cs="Arial"/>
                <w:sz w:val="20"/>
                <w:szCs w:val="20"/>
                <w:lang w:eastAsia="es-CR"/>
              </w:rPr>
              <w:t>3.2.5.22</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2E28FB" w:rsidRDefault="00F4352B" w:rsidP="00CB34A5">
            <w:pPr>
              <w:spacing w:after="0" w:line="240" w:lineRule="auto"/>
              <w:jc w:val="center"/>
              <w:rPr>
                <w:rFonts w:ascii="Arial" w:eastAsia="Times New Roman" w:hAnsi="Arial" w:cs="Arial"/>
                <w:sz w:val="20"/>
                <w:szCs w:val="20"/>
                <w:lang w:eastAsia="es-CR"/>
              </w:rPr>
            </w:pPr>
            <w:r w:rsidRPr="002E28FB">
              <w:rPr>
                <w:rFonts w:ascii="Arial" w:eastAsia="Times New Roman" w:hAnsi="Arial" w:cs="Arial"/>
                <w:sz w:val="20"/>
                <w:szCs w:val="20"/>
                <w:lang w:eastAsia="es-CR"/>
              </w:rPr>
              <w:t xml:space="preserve">3.2.5.22.3 </w:t>
            </w:r>
          </w:p>
        </w:tc>
      </w:tr>
      <w:tr w:rsidR="00F4352B" w:rsidRPr="002E28FB" w:rsidTr="001B628A">
        <w:trPr>
          <w:trHeight w:val="1773"/>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2E28FB" w:rsidRDefault="00F4352B" w:rsidP="00CB34A5">
            <w:pPr>
              <w:spacing w:after="0" w:line="240" w:lineRule="auto"/>
              <w:rPr>
                <w:rFonts w:ascii="Arial" w:eastAsia="Times New Roman" w:hAnsi="Arial" w:cs="Arial"/>
                <w:sz w:val="20"/>
                <w:szCs w:val="20"/>
                <w:lang w:eastAsia="es-CR"/>
              </w:rPr>
            </w:pPr>
            <w:r w:rsidRPr="002E28FB">
              <w:rPr>
                <w:rFonts w:ascii="Arial" w:eastAsia="Times New Roman" w:hAnsi="Arial" w:cs="Arial"/>
                <w:sz w:val="20"/>
                <w:szCs w:val="20"/>
                <w:lang w:eastAsia="es-CR"/>
              </w:rPr>
              <w:t>1.07.01 Actividades de capacitación</w:t>
            </w:r>
          </w:p>
        </w:tc>
        <w:tc>
          <w:tcPr>
            <w:tcW w:w="1980" w:type="dxa"/>
            <w:tcBorders>
              <w:top w:val="nil"/>
              <w:left w:val="nil"/>
              <w:bottom w:val="single" w:sz="4" w:space="0" w:color="auto"/>
              <w:right w:val="single" w:sz="4" w:space="0" w:color="auto"/>
            </w:tcBorders>
            <w:shd w:val="clear" w:color="auto" w:fill="auto"/>
            <w:vAlign w:val="center"/>
            <w:hideMark/>
          </w:tcPr>
          <w:p w:rsidR="00F4352B" w:rsidRPr="002E28FB" w:rsidRDefault="00F4352B" w:rsidP="00CB34A5">
            <w:pPr>
              <w:spacing w:after="0" w:line="240" w:lineRule="auto"/>
              <w:rPr>
                <w:rFonts w:ascii="Arial" w:eastAsia="Times New Roman" w:hAnsi="Arial" w:cs="Arial"/>
                <w:sz w:val="20"/>
                <w:szCs w:val="20"/>
                <w:lang w:eastAsia="es-CR"/>
              </w:rPr>
            </w:pPr>
            <w:r w:rsidRPr="002E28FB">
              <w:rPr>
                <w:rFonts w:ascii="Arial" w:eastAsia="Times New Roman" w:hAnsi="Arial" w:cs="Arial"/>
                <w:sz w:val="20"/>
                <w:szCs w:val="20"/>
                <w:lang w:eastAsia="es-CR"/>
              </w:rPr>
              <w:t xml:space="preserve">              600,000.00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2E28FB" w:rsidRDefault="00F4352B" w:rsidP="00DE4319">
            <w:pPr>
              <w:spacing w:after="0" w:line="240" w:lineRule="auto"/>
              <w:jc w:val="both"/>
              <w:rPr>
                <w:rFonts w:ascii="Arial" w:eastAsia="Times New Roman" w:hAnsi="Arial" w:cs="Arial"/>
                <w:sz w:val="20"/>
                <w:szCs w:val="20"/>
                <w:lang w:eastAsia="es-CR"/>
              </w:rPr>
            </w:pPr>
            <w:r w:rsidRPr="002E28FB">
              <w:rPr>
                <w:rFonts w:ascii="Arial" w:eastAsia="Times New Roman" w:hAnsi="Arial" w:cs="Arial"/>
                <w:b/>
                <w:bCs/>
                <w:sz w:val="20"/>
                <w:szCs w:val="20"/>
                <w:lang w:eastAsia="es-CR"/>
              </w:rPr>
              <w:t>Buceo</w:t>
            </w:r>
            <w:r w:rsidRPr="002E28FB">
              <w:rPr>
                <w:rFonts w:ascii="Arial" w:eastAsia="Times New Roman" w:hAnsi="Arial" w:cs="Arial"/>
                <w:sz w:val="20"/>
                <w:szCs w:val="20"/>
                <w:lang w:eastAsia="es-CR"/>
              </w:rPr>
              <w:t xml:space="preserve"> </w:t>
            </w:r>
            <w:proofErr w:type="spellStart"/>
            <w:r w:rsidRPr="002E28FB">
              <w:rPr>
                <w:rFonts w:ascii="Arial" w:eastAsia="Times New Roman" w:hAnsi="Arial" w:cs="Arial"/>
                <w:sz w:val="20"/>
                <w:szCs w:val="20"/>
                <w:lang w:eastAsia="es-CR"/>
              </w:rPr>
              <w:t>psd</w:t>
            </w:r>
            <w:proofErr w:type="spellEnd"/>
            <w:r w:rsidRPr="002E28FB">
              <w:rPr>
                <w:rFonts w:ascii="Arial" w:eastAsia="Times New Roman" w:hAnsi="Arial" w:cs="Arial"/>
                <w:sz w:val="20"/>
                <w:szCs w:val="20"/>
                <w:lang w:eastAsia="es-CR"/>
              </w:rPr>
              <w:t xml:space="preserve">: es necesario  que el personal de la </w:t>
            </w:r>
            <w:proofErr w:type="spellStart"/>
            <w:r w:rsidRPr="002E28FB">
              <w:rPr>
                <w:rFonts w:ascii="Arial" w:eastAsia="Times New Roman" w:hAnsi="Arial" w:cs="Arial"/>
                <w:sz w:val="20"/>
                <w:szCs w:val="20"/>
                <w:lang w:eastAsia="es-CR"/>
              </w:rPr>
              <w:t>uob</w:t>
            </w:r>
            <w:proofErr w:type="spellEnd"/>
            <w:r w:rsidRPr="002E28FB">
              <w:rPr>
                <w:rFonts w:ascii="Arial" w:eastAsia="Times New Roman" w:hAnsi="Arial" w:cs="Arial"/>
                <w:sz w:val="20"/>
                <w:szCs w:val="20"/>
                <w:lang w:eastAsia="es-CR"/>
              </w:rPr>
              <w:t xml:space="preserve"> tenga  la certificación de </w:t>
            </w:r>
            <w:proofErr w:type="spellStart"/>
            <w:r w:rsidRPr="002E28FB">
              <w:rPr>
                <w:rFonts w:ascii="Arial" w:eastAsia="Times New Roman" w:hAnsi="Arial" w:cs="Arial"/>
                <w:sz w:val="20"/>
                <w:szCs w:val="20"/>
                <w:lang w:eastAsia="es-CR"/>
              </w:rPr>
              <w:t>psd</w:t>
            </w:r>
            <w:proofErr w:type="spellEnd"/>
            <w:r w:rsidRPr="002E28FB">
              <w:rPr>
                <w:rFonts w:ascii="Arial" w:eastAsia="Times New Roman" w:hAnsi="Arial" w:cs="Arial"/>
                <w:sz w:val="20"/>
                <w:szCs w:val="20"/>
                <w:lang w:eastAsia="es-CR"/>
              </w:rPr>
              <w:t xml:space="preserve"> (buzo de seguridad </w:t>
            </w:r>
            <w:r w:rsidR="009F66C9" w:rsidRPr="002E28FB">
              <w:rPr>
                <w:rFonts w:ascii="Arial" w:eastAsia="Times New Roman" w:hAnsi="Arial" w:cs="Arial"/>
                <w:sz w:val="20"/>
                <w:szCs w:val="20"/>
                <w:lang w:eastAsia="es-CR"/>
              </w:rPr>
              <w:t>público</w:t>
            </w:r>
            <w:r w:rsidRPr="002E28FB">
              <w:rPr>
                <w:rFonts w:ascii="Arial" w:eastAsia="Times New Roman" w:hAnsi="Arial" w:cs="Arial"/>
                <w:sz w:val="20"/>
                <w:szCs w:val="20"/>
                <w:lang w:eastAsia="es-CR"/>
              </w:rPr>
              <w:t xml:space="preserve">), requisito </w:t>
            </w:r>
            <w:r w:rsidR="009F66C9" w:rsidRPr="002E28FB">
              <w:rPr>
                <w:rFonts w:ascii="Arial" w:eastAsia="Times New Roman" w:hAnsi="Arial" w:cs="Arial"/>
                <w:sz w:val="20"/>
                <w:szCs w:val="20"/>
                <w:lang w:eastAsia="es-CR"/>
              </w:rPr>
              <w:t>mínimo</w:t>
            </w:r>
            <w:r w:rsidRPr="002E28FB">
              <w:rPr>
                <w:rFonts w:ascii="Arial" w:eastAsia="Times New Roman" w:hAnsi="Arial" w:cs="Arial"/>
                <w:sz w:val="20"/>
                <w:szCs w:val="20"/>
                <w:lang w:eastAsia="es-CR"/>
              </w:rPr>
              <w:t xml:space="preserve"> establecido para los integrantes de la unidad por el nivel de entrenamiento que se requiere para realizar labores de rescate en ambientes que no son recreativos .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2E28FB" w:rsidRDefault="00F4352B" w:rsidP="00CB34A5">
            <w:pPr>
              <w:spacing w:after="0" w:line="240" w:lineRule="auto"/>
              <w:jc w:val="center"/>
              <w:rPr>
                <w:rFonts w:ascii="Arial" w:eastAsia="Times New Roman" w:hAnsi="Arial" w:cs="Arial"/>
                <w:color w:val="000000"/>
                <w:sz w:val="20"/>
                <w:szCs w:val="20"/>
                <w:lang w:eastAsia="es-CR"/>
              </w:rPr>
            </w:pPr>
            <w:r w:rsidRPr="002E28FB">
              <w:rPr>
                <w:rFonts w:ascii="Arial" w:eastAsia="Times New Roman" w:hAnsi="Arial" w:cs="Arial"/>
                <w:color w:val="000000"/>
                <w:sz w:val="20"/>
                <w:szCs w:val="20"/>
                <w:lang w:eastAsia="es-CR"/>
              </w:rPr>
              <w:t>2. Talento Humano</w:t>
            </w:r>
          </w:p>
        </w:tc>
        <w:tc>
          <w:tcPr>
            <w:tcW w:w="1111" w:type="dxa"/>
            <w:tcBorders>
              <w:top w:val="nil"/>
              <w:left w:val="nil"/>
              <w:bottom w:val="single" w:sz="4" w:space="0" w:color="auto"/>
              <w:right w:val="single" w:sz="4" w:space="0" w:color="auto"/>
            </w:tcBorders>
            <w:shd w:val="clear" w:color="auto" w:fill="auto"/>
            <w:vAlign w:val="center"/>
            <w:hideMark/>
          </w:tcPr>
          <w:p w:rsidR="00F4352B" w:rsidRPr="002E28FB" w:rsidRDefault="00F4352B" w:rsidP="00CB34A5">
            <w:pPr>
              <w:spacing w:after="0" w:line="240" w:lineRule="auto"/>
              <w:jc w:val="center"/>
              <w:rPr>
                <w:rFonts w:ascii="Arial" w:eastAsia="Times New Roman" w:hAnsi="Arial" w:cs="Arial"/>
                <w:sz w:val="20"/>
                <w:szCs w:val="20"/>
                <w:lang w:eastAsia="es-CR"/>
              </w:rPr>
            </w:pPr>
            <w:r w:rsidRPr="002E28FB">
              <w:rPr>
                <w:rFonts w:ascii="Arial" w:eastAsia="Times New Roman" w:hAnsi="Arial" w:cs="Arial"/>
                <w:sz w:val="20"/>
                <w:szCs w:val="20"/>
                <w:lang w:eastAsia="es-CR"/>
              </w:rPr>
              <w:t>3.2.5.22</w:t>
            </w:r>
          </w:p>
        </w:tc>
        <w:tc>
          <w:tcPr>
            <w:tcW w:w="1200" w:type="dxa"/>
            <w:tcBorders>
              <w:top w:val="nil"/>
              <w:left w:val="nil"/>
              <w:bottom w:val="single" w:sz="4" w:space="0" w:color="auto"/>
              <w:right w:val="single" w:sz="4" w:space="0" w:color="auto"/>
            </w:tcBorders>
            <w:shd w:val="clear" w:color="auto" w:fill="auto"/>
            <w:vAlign w:val="center"/>
            <w:hideMark/>
          </w:tcPr>
          <w:p w:rsidR="00F4352B" w:rsidRPr="002E28FB" w:rsidRDefault="00F4352B" w:rsidP="00CB34A5">
            <w:pPr>
              <w:spacing w:after="0" w:line="240" w:lineRule="auto"/>
              <w:jc w:val="center"/>
              <w:rPr>
                <w:rFonts w:ascii="Arial" w:eastAsia="Times New Roman" w:hAnsi="Arial" w:cs="Arial"/>
                <w:sz w:val="20"/>
                <w:szCs w:val="20"/>
                <w:lang w:eastAsia="es-CR"/>
              </w:rPr>
            </w:pPr>
            <w:r w:rsidRPr="002E28FB">
              <w:rPr>
                <w:rFonts w:ascii="Arial" w:eastAsia="Times New Roman" w:hAnsi="Arial" w:cs="Arial"/>
                <w:sz w:val="20"/>
                <w:szCs w:val="20"/>
                <w:lang w:eastAsia="es-CR"/>
              </w:rPr>
              <w:t xml:space="preserve">3.2.5.22.3 </w:t>
            </w:r>
          </w:p>
        </w:tc>
      </w:tr>
      <w:tr w:rsidR="00F4352B" w:rsidRPr="002E28FB" w:rsidTr="001B628A">
        <w:trPr>
          <w:trHeight w:val="21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2E28FB" w:rsidRDefault="00F4352B" w:rsidP="00CB34A5">
            <w:pPr>
              <w:spacing w:after="0" w:line="240" w:lineRule="auto"/>
              <w:rPr>
                <w:rFonts w:ascii="Arial" w:eastAsia="Times New Roman" w:hAnsi="Arial" w:cs="Arial"/>
                <w:sz w:val="20"/>
                <w:szCs w:val="20"/>
                <w:lang w:eastAsia="es-CR"/>
              </w:rPr>
            </w:pPr>
            <w:r w:rsidRPr="002E28FB">
              <w:rPr>
                <w:rFonts w:ascii="Arial" w:eastAsia="Times New Roman" w:hAnsi="Arial" w:cs="Arial"/>
                <w:sz w:val="20"/>
                <w:szCs w:val="20"/>
                <w:lang w:eastAsia="es-CR"/>
              </w:rPr>
              <w:t>1.07.01 Actividades de capacitación</w:t>
            </w:r>
          </w:p>
        </w:tc>
        <w:tc>
          <w:tcPr>
            <w:tcW w:w="1980" w:type="dxa"/>
            <w:tcBorders>
              <w:top w:val="nil"/>
              <w:left w:val="nil"/>
              <w:bottom w:val="single" w:sz="4" w:space="0" w:color="auto"/>
              <w:right w:val="single" w:sz="4" w:space="0" w:color="auto"/>
            </w:tcBorders>
            <w:shd w:val="clear" w:color="auto" w:fill="auto"/>
            <w:vAlign w:val="center"/>
            <w:hideMark/>
          </w:tcPr>
          <w:p w:rsidR="00F4352B" w:rsidRPr="002E28FB" w:rsidRDefault="00F4352B" w:rsidP="00CB34A5">
            <w:pPr>
              <w:spacing w:after="0" w:line="240" w:lineRule="auto"/>
              <w:rPr>
                <w:rFonts w:ascii="Arial" w:eastAsia="Times New Roman" w:hAnsi="Arial" w:cs="Arial"/>
                <w:sz w:val="20"/>
                <w:szCs w:val="20"/>
                <w:lang w:eastAsia="es-CR"/>
              </w:rPr>
            </w:pPr>
            <w:r w:rsidRPr="002E28FB">
              <w:rPr>
                <w:rFonts w:ascii="Arial" w:eastAsia="Times New Roman" w:hAnsi="Arial" w:cs="Arial"/>
                <w:sz w:val="20"/>
                <w:szCs w:val="20"/>
                <w:lang w:eastAsia="es-CR"/>
              </w:rPr>
              <w:t xml:space="preserve">              450,000.00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2E28FB" w:rsidRDefault="00F4352B" w:rsidP="00DE4319">
            <w:pPr>
              <w:spacing w:after="0" w:line="240" w:lineRule="auto"/>
              <w:jc w:val="both"/>
              <w:rPr>
                <w:rFonts w:ascii="Arial" w:eastAsia="Times New Roman" w:hAnsi="Arial" w:cs="Arial"/>
                <w:sz w:val="20"/>
                <w:szCs w:val="20"/>
                <w:lang w:eastAsia="es-CR"/>
              </w:rPr>
            </w:pPr>
            <w:r w:rsidRPr="002E28FB">
              <w:rPr>
                <w:rFonts w:ascii="Arial" w:eastAsia="Times New Roman" w:hAnsi="Arial" w:cs="Arial"/>
                <w:b/>
                <w:bCs/>
                <w:sz w:val="20"/>
                <w:szCs w:val="20"/>
                <w:lang w:eastAsia="es-CR"/>
              </w:rPr>
              <w:t>Buceo</w:t>
            </w:r>
            <w:r w:rsidRPr="002E28FB">
              <w:rPr>
                <w:rFonts w:ascii="Arial" w:eastAsia="Times New Roman" w:hAnsi="Arial" w:cs="Arial"/>
                <w:sz w:val="20"/>
                <w:szCs w:val="20"/>
                <w:lang w:eastAsia="es-CR"/>
              </w:rPr>
              <w:t xml:space="preserve"> especialidad buceo nocturno: es necesario  que el personal de la </w:t>
            </w:r>
            <w:proofErr w:type="spellStart"/>
            <w:r w:rsidRPr="002E28FB">
              <w:rPr>
                <w:rFonts w:ascii="Arial" w:eastAsia="Times New Roman" w:hAnsi="Arial" w:cs="Arial"/>
                <w:sz w:val="20"/>
                <w:szCs w:val="20"/>
                <w:lang w:eastAsia="es-CR"/>
              </w:rPr>
              <w:t>uob</w:t>
            </w:r>
            <w:proofErr w:type="spellEnd"/>
            <w:r w:rsidRPr="002E28FB">
              <w:rPr>
                <w:rFonts w:ascii="Arial" w:eastAsia="Times New Roman" w:hAnsi="Arial" w:cs="Arial"/>
                <w:sz w:val="20"/>
                <w:szCs w:val="20"/>
                <w:lang w:eastAsia="es-CR"/>
              </w:rPr>
              <w:t xml:space="preserve"> tenga la certificación de buceo nocturno, por los tipos de escenarios de rescate donde debe desempeñarse, con poca o cero </w:t>
            </w:r>
            <w:r w:rsidR="009F66C9" w:rsidRPr="002E28FB">
              <w:rPr>
                <w:rFonts w:ascii="Arial" w:eastAsia="Times New Roman" w:hAnsi="Arial" w:cs="Arial"/>
                <w:sz w:val="20"/>
                <w:szCs w:val="20"/>
                <w:lang w:eastAsia="es-CR"/>
              </w:rPr>
              <w:t xml:space="preserve">visibilidad. </w:t>
            </w:r>
            <w:r w:rsidRPr="002E28FB">
              <w:rPr>
                <w:rFonts w:ascii="Arial" w:eastAsia="Times New Roman" w:hAnsi="Arial" w:cs="Arial"/>
                <w:sz w:val="20"/>
                <w:szCs w:val="20"/>
                <w:lang w:eastAsia="es-CR"/>
              </w:rPr>
              <w:t xml:space="preserve">Los costos bajan porque las especialidades serán impartidas por los instructores de buceo que bomberos tiene sin mayor costo de formación que el pago de derechos y material </w:t>
            </w:r>
            <w:r w:rsidR="009F66C9" w:rsidRPr="002E28FB">
              <w:rPr>
                <w:rFonts w:ascii="Arial" w:eastAsia="Times New Roman" w:hAnsi="Arial" w:cs="Arial"/>
                <w:sz w:val="20"/>
                <w:szCs w:val="20"/>
                <w:lang w:eastAsia="es-CR"/>
              </w:rPr>
              <w:t>didáctico</w:t>
            </w:r>
            <w:r w:rsidRPr="002E28FB">
              <w:rPr>
                <w:rFonts w:ascii="Arial" w:eastAsia="Times New Roman" w:hAnsi="Arial" w:cs="Arial"/>
                <w:sz w:val="20"/>
                <w:szCs w:val="20"/>
                <w:lang w:eastAsia="es-CR"/>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2E28FB" w:rsidRDefault="00F4352B" w:rsidP="00CB34A5">
            <w:pPr>
              <w:spacing w:after="0" w:line="240" w:lineRule="auto"/>
              <w:jc w:val="center"/>
              <w:rPr>
                <w:rFonts w:ascii="Arial" w:eastAsia="Times New Roman" w:hAnsi="Arial" w:cs="Arial"/>
                <w:color w:val="000000"/>
                <w:sz w:val="20"/>
                <w:szCs w:val="20"/>
                <w:lang w:eastAsia="es-CR"/>
              </w:rPr>
            </w:pPr>
            <w:r w:rsidRPr="002E28FB">
              <w:rPr>
                <w:rFonts w:ascii="Arial" w:eastAsia="Times New Roman" w:hAnsi="Arial" w:cs="Arial"/>
                <w:color w:val="000000"/>
                <w:sz w:val="20"/>
                <w:szCs w:val="20"/>
                <w:lang w:eastAsia="es-CR"/>
              </w:rPr>
              <w:t>2. Talento Humano</w:t>
            </w:r>
          </w:p>
        </w:tc>
        <w:tc>
          <w:tcPr>
            <w:tcW w:w="1111" w:type="dxa"/>
            <w:tcBorders>
              <w:top w:val="nil"/>
              <w:left w:val="nil"/>
              <w:bottom w:val="single" w:sz="4" w:space="0" w:color="auto"/>
              <w:right w:val="single" w:sz="4" w:space="0" w:color="auto"/>
            </w:tcBorders>
            <w:shd w:val="clear" w:color="auto" w:fill="auto"/>
            <w:vAlign w:val="center"/>
            <w:hideMark/>
          </w:tcPr>
          <w:p w:rsidR="00F4352B" w:rsidRPr="002E28FB" w:rsidRDefault="00F4352B" w:rsidP="00CB34A5">
            <w:pPr>
              <w:spacing w:after="0" w:line="240" w:lineRule="auto"/>
              <w:jc w:val="center"/>
              <w:rPr>
                <w:rFonts w:ascii="Arial" w:eastAsia="Times New Roman" w:hAnsi="Arial" w:cs="Arial"/>
                <w:sz w:val="20"/>
                <w:szCs w:val="20"/>
                <w:lang w:eastAsia="es-CR"/>
              </w:rPr>
            </w:pPr>
            <w:r w:rsidRPr="002E28FB">
              <w:rPr>
                <w:rFonts w:ascii="Arial" w:eastAsia="Times New Roman" w:hAnsi="Arial" w:cs="Arial"/>
                <w:sz w:val="20"/>
                <w:szCs w:val="20"/>
                <w:lang w:eastAsia="es-CR"/>
              </w:rPr>
              <w:t>3.2.5.22</w:t>
            </w:r>
          </w:p>
        </w:tc>
        <w:tc>
          <w:tcPr>
            <w:tcW w:w="1200" w:type="dxa"/>
            <w:tcBorders>
              <w:top w:val="nil"/>
              <w:left w:val="nil"/>
              <w:bottom w:val="single" w:sz="4" w:space="0" w:color="auto"/>
              <w:right w:val="single" w:sz="4" w:space="0" w:color="auto"/>
            </w:tcBorders>
            <w:shd w:val="clear" w:color="auto" w:fill="auto"/>
            <w:vAlign w:val="center"/>
            <w:hideMark/>
          </w:tcPr>
          <w:p w:rsidR="00F4352B" w:rsidRPr="002E28FB" w:rsidRDefault="00F4352B" w:rsidP="00CB34A5">
            <w:pPr>
              <w:spacing w:after="0" w:line="240" w:lineRule="auto"/>
              <w:jc w:val="center"/>
              <w:rPr>
                <w:rFonts w:ascii="Arial" w:eastAsia="Times New Roman" w:hAnsi="Arial" w:cs="Arial"/>
                <w:sz w:val="20"/>
                <w:szCs w:val="20"/>
                <w:lang w:eastAsia="es-CR"/>
              </w:rPr>
            </w:pPr>
            <w:r w:rsidRPr="002E28FB">
              <w:rPr>
                <w:rFonts w:ascii="Arial" w:eastAsia="Times New Roman" w:hAnsi="Arial" w:cs="Arial"/>
                <w:sz w:val="20"/>
                <w:szCs w:val="20"/>
                <w:lang w:eastAsia="es-CR"/>
              </w:rPr>
              <w:t xml:space="preserve">3.2.5.22.3 </w:t>
            </w:r>
          </w:p>
        </w:tc>
      </w:tr>
      <w:tr w:rsidR="00F4352B" w:rsidRPr="002E28FB" w:rsidTr="001B628A">
        <w:trPr>
          <w:trHeight w:val="2399"/>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2E28FB" w:rsidRDefault="00F4352B" w:rsidP="00CB34A5">
            <w:pPr>
              <w:spacing w:after="0" w:line="240" w:lineRule="auto"/>
              <w:rPr>
                <w:rFonts w:ascii="Arial" w:eastAsia="Times New Roman" w:hAnsi="Arial" w:cs="Arial"/>
                <w:sz w:val="20"/>
                <w:szCs w:val="20"/>
                <w:lang w:eastAsia="es-CR"/>
              </w:rPr>
            </w:pPr>
            <w:r w:rsidRPr="002E28FB">
              <w:rPr>
                <w:rFonts w:ascii="Arial" w:eastAsia="Times New Roman" w:hAnsi="Arial" w:cs="Arial"/>
                <w:sz w:val="20"/>
                <w:szCs w:val="20"/>
                <w:lang w:eastAsia="es-CR"/>
              </w:rPr>
              <w:t>1.07.01 Actividades de capacitación</w:t>
            </w:r>
          </w:p>
        </w:tc>
        <w:tc>
          <w:tcPr>
            <w:tcW w:w="1980" w:type="dxa"/>
            <w:tcBorders>
              <w:top w:val="nil"/>
              <w:left w:val="nil"/>
              <w:bottom w:val="single" w:sz="4" w:space="0" w:color="auto"/>
              <w:right w:val="single" w:sz="4" w:space="0" w:color="auto"/>
            </w:tcBorders>
            <w:shd w:val="clear" w:color="auto" w:fill="auto"/>
            <w:vAlign w:val="center"/>
            <w:hideMark/>
          </w:tcPr>
          <w:p w:rsidR="00F4352B" w:rsidRPr="002E28FB" w:rsidRDefault="00F4352B" w:rsidP="00CB34A5">
            <w:pPr>
              <w:spacing w:after="0" w:line="240" w:lineRule="auto"/>
              <w:rPr>
                <w:rFonts w:ascii="Arial" w:eastAsia="Times New Roman" w:hAnsi="Arial" w:cs="Arial"/>
                <w:sz w:val="20"/>
                <w:szCs w:val="20"/>
                <w:lang w:eastAsia="es-CR"/>
              </w:rPr>
            </w:pPr>
            <w:r w:rsidRPr="002E28FB">
              <w:rPr>
                <w:rFonts w:ascii="Arial" w:eastAsia="Times New Roman" w:hAnsi="Arial" w:cs="Arial"/>
                <w:sz w:val="20"/>
                <w:szCs w:val="20"/>
                <w:lang w:eastAsia="es-CR"/>
              </w:rPr>
              <w:t xml:space="preserve">              600,000.00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2E28FB" w:rsidRDefault="00F4352B" w:rsidP="00DE4319">
            <w:pPr>
              <w:spacing w:after="0" w:line="240" w:lineRule="auto"/>
              <w:jc w:val="both"/>
              <w:rPr>
                <w:rFonts w:ascii="Arial" w:eastAsia="Times New Roman" w:hAnsi="Arial" w:cs="Arial"/>
                <w:sz w:val="20"/>
                <w:szCs w:val="20"/>
                <w:lang w:eastAsia="es-CR"/>
              </w:rPr>
            </w:pPr>
            <w:r w:rsidRPr="002E28FB">
              <w:rPr>
                <w:rFonts w:ascii="Arial" w:eastAsia="Times New Roman" w:hAnsi="Arial" w:cs="Arial"/>
                <w:b/>
                <w:bCs/>
                <w:sz w:val="20"/>
                <w:szCs w:val="20"/>
                <w:lang w:eastAsia="es-CR"/>
              </w:rPr>
              <w:t>Buceo</w:t>
            </w:r>
            <w:r w:rsidRPr="002E28FB">
              <w:rPr>
                <w:rFonts w:ascii="Arial" w:eastAsia="Times New Roman" w:hAnsi="Arial" w:cs="Arial"/>
                <w:sz w:val="20"/>
                <w:szCs w:val="20"/>
                <w:lang w:eastAsia="es-CR"/>
              </w:rPr>
              <w:t xml:space="preserve"> especialidad </w:t>
            </w:r>
            <w:proofErr w:type="spellStart"/>
            <w:r w:rsidRPr="002E28FB">
              <w:rPr>
                <w:rFonts w:ascii="Arial" w:eastAsia="Times New Roman" w:hAnsi="Arial" w:cs="Arial"/>
                <w:sz w:val="20"/>
                <w:szCs w:val="20"/>
                <w:lang w:eastAsia="es-CR"/>
              </w:rPr>
              <w:t>nitrox</w:t>
            </w:r>
            <w:proofErr w:type="spellEnd"/>
            <w:r w:rsidRPr="002E28FB">
              <w:rPr>
                <w:rFonts w:ascii="Arial" w:eastAsia="Times New Roman" w:hAnsi="Arial" w:cs="Arial"/>
                <w:sz w:val="20"/>
                <w:szCs w:val="20"/>
                <w:lang w:eastAsia="es-CR"/>
              </w:rPr>
              <w:t xml:space="preserve">: es necesario  que el personal de la </w:t>
            </w:r>
            <w:proofErr w:type="spellStart"/>
            <w:r w:rsidRPr="002E28FB">
              <w:rPr>
                <w:rFonts w:ascii="Arial" w:eastAsia="Times New Roman" w:hAnsi="Arial" w:cs="Arial"/>
                <w:sz w:val="20"/>
                <w:szCs w:val="20"/>
                <w:lang w:eastAsia="es-CR"/>
              </w:rPr>
              <w:t>uob</w:t>
            </w:r>
            <w:proofErr w:type="spellEnd"/>
            <w:r w:rsidRPr="002E28FB">
              <w:rPr>
                <w:rFonts w:ascii="Arial" w:eastAsia="Times New Roman" w:hAnsi="Arial" w:cs="Arial"/>
                <w:sz w:val="20"/>
                <w:szCs w:val="20"/>
                <w:lang w:eastAsia="es-CR"/>
              </w:rPr>
              <w:t xml:space="preserve"> tenga la certificación de </w:t>
            </w:r>
            <w:proofErr w:type="spellStart"/>
            <w:r w:rsidRPr="002E28FB">
              <w:rPr>
                <w:rFonts w:ascii="Arial" w:eastAsia="Times New Roman" w:hAnsi="Arial" w:cs="Arial"/>
                <w:sz w:val="20"/>
                <w:szCs w:val="20"/>
                <w:lang w:eastAsia="es-CR"/>
              </w:rPr>
              <w:t>nitrox</w:t>
            </w:r>
            <w:proofErr w:type="spellEnd"/>
            <w:r w:rsidRPr="002E28FB">
              <w:rPr>
                <w:rFonts w:ascii="Arial" w:eastAsia="Times New Roman" w:hAnsi="Arial" w:cs="Arial"/>
                <w:sz w:val="20"/>
                <w:szCs w:val="20"/>
                <w:lang w:eastAsia="es-CR"/>
              </w:rPr>
              <w:t xml:space="preserve">, por los tipos de escenarios de rescate donde debe desempeñarse, donde se </w:t>
            </w:r>
            <w:r w:rsidR="009F66C9" w:rsidRPr="002E28FB">
              <w:rPr>
                <w:rFonts w:ascii="Arial" w:eastAsia="Times New Roman" w:hAnsi="Arial" w:cs="Arial"/>
                <w:sz w:val="20"/>
                <w:szCs w:val="20"/>
                <w:lang w:eastAsia="es-CR"/>
              </w:rPr>
              <w:t>requiere</w:t>
            </w:r>
            <w:r w:rsidRPr="002E28FB">
              <w:rPr>
                <w:rFonts w:ascii="Arial" w:eastAsia="Times New Roman" w:hAnsi="Arial" w:cs="Arial"/>
                <w:sz w:val="20"/>
                <w:szCs w:val="20"/>
                <w:lang w:eastAsia="es-CR"/>
              </w:rPr>
              <w:t xml:space="preserve"> estar mayor tiempo en fondo y con menos tiempo de </w:t>
            </w:r>
            <w:r w:rsidR="009F66C9" w:rsidRPr="002E28FB">
              <w:rPr>
                <w:rFonts w:ascii="Arial" w:eastAsia="Times New Roman" w:hAnsi="Arial" w:cs="Arial"/>
                <w:sz w:val="20"/>
                <w:szCs w:val="20"/>
                <w:lang w:eastAsia="es-CR"/>
              </w:rPr>
              <w:t xml:space="preserve">descompresión. </w:t>
            </w:r>
            <w:r w:rsidRPr="002E28FB">
              <w:rPr>
                <w:rFonts w:ascii="Arial" w:eastAsia="Times New Roman" w:hAnsi="Arial" w:cs="Arial"/>
                <w:sz w:val="20"/>
                <w:szCs w:val="20"/>
                <w:lang w:eastAsia="es-CR"/>
              </w:rPr>
              <w:t xml:space="preserve">Los costos bajan porque las especialidades serán impartidas por los instructores de buceo que bomberos tiene sin mayor costo de formación que el </w:t>
            </w:r>
            <w:r>
              <w:rPr>
                <w:rFonts w:ascii="Arial" w:eastAsia="Times New Roman" w:hAnsi="Arial" w:cs="Arial"/>
                <w:sz w:val="20"/>
                <w:szCs w:val="20"/>
                <w:lang w:eastAsia="es-CR"/>
              </w:rPr>
              <w:t>pago de derechos y material didá</w:t>
            </w:r>
            <w:r w:rsidRPr="002E28FB">
              <w:rPr>
                <w:rFonts w:ascii="Arial" w:eastAsia="Times New Roman" w:hAnsi="Arial" w:cs="Arial"/>
                <w:sz w:val="20"/>
                <w:szCs w:val="20"/>
                <w:lang w:eastAsia="es-CR"/>
              </w:rPr>
              <w:t xml:space="preserve">ctico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2E28FB" w:rsidRDefault="00F4352B" w:rsidP="00CB34A5">
            <w:pPr>
              <w:spacing w:after="0" w:line="240" w:lineRule="auto"/>
              <w:jc w:val="center"/>
              <w:rPr>
                <w:rFonts w:ascii="Arial" w:eastAsia="Times New Roman" w:hAnsi="Arial" w:cs="Arial"/>
                <w:color w:val="000000"/>
                <w:sz w:val="20"/>
                <w:szCs w:val="20"/>
                <w:lang w:eastAsia="es-CR"/>
              </w:rPr>
            </w:pPr>
            <w:r w:rsidRPr="002E28FB">
              <w:rPr>
                <w:rFonts w:ascii="Arial" w:eastAsia="Times New Roman" w:hAnsi="Arial" w:cs="Arial"/>
                <w:color w:val="000000"/>
                <w:sz w:val="20"/>
                <w:szCs w:val="20"/>
                <w:lang w:eastAsia="es-CR"/>
              </w:rPr>
              <w:t>2. Talento Humano</w:t>
            </w:r>
          </w:p>
        </w:tc>
        <w:tc>
          <w:tcPr>
            <w:tcW w:w="1111" w:type="dxa"/>
            <w:tcBorders>
              <w:top w:val="nil"/>
              <w:left w:val="nil"/>
              <w:bottom w:val="single" w:sz="4" w:space="0" w:color="auto"/>
              <w:right w:val="single" w:sz="4" w:space="0" w:color="auto"/>
            </w:tcBorders>
            <w:shd w:val="clear" w:color="auto" w:fill="auto"/>
            <w:vAlign w:val="center"/>
            <w:hideMark/>
          </w:tcPr>
          <w:p w:rsidR="00F4352B" w:rsidRPr="002E28FB" w:rsidRDefault="00F4352B" w:rsidP="00CB34A5">
            <w:pPr>
              <w:spacing w:after="0" w:line="240" w:lineRule="auto"/>
              <w:jc w:val="center"/>
              <w:rPr>
                <w:rFonts w:ascii="Arial" w:eastAsia="Times New Roman" w:hAnsi="Arial" w:cs="Arial"/>
                <w:sz w:val="20"/>
                <w:szCs w:val="20"/>
                <w:lang w:eastAsia="es-CR"/>
              </w:rPr>
            </w:pPr>
            <w:r w:rsidRPr="002E28FB">
              <w:rPr>
                <w:rFonts w:ascii="Arial" w:eastAsia="Times New Roman" w:hAnsi="Arial" w:cs="Arial"/>
                <w:sz w:val="20"/>
                <w:szCs w:val="20"/>
                <w:lang w:eastAsia="es-CR"/>
              </w:rPr>
              <w:t>3.2.5.22</w:t>
            </w:r>
          </w:p>
        </w:tc>
        <w:tc>
          <w:tcPr>
            <w:tcW w:w="1200" w:type="dxa"/>
            <w:tcBorders>
              <w:top w:val="nil"/>
              <w:left w:val="nil"/>
              <w:bottom w:val="single" w:sz="4" w:space="0" w:color="auto"/>
              <w:right w:val="single" w:sz="4" w:space="0" w:color="auto"/>
            </w:tcBorders>
            <w:shd w:val="clear" w:color="auto" w:fill="auto"/>
            <w:vAlign w:val="center"/>
            <w:hideMark/>
          </w:tcPr>
          <w:p w:rsidR="00F4352B" w:rsidRPr="002E28FB" w:rsidRDefault="00F4352B" w:rsidP="00CB34A5">
            <w:pPr>
              <w:spacing w:after="0" w:line="240" w:lineRule="auto"/>
              <w:jc w:val="center"/>
              <w:rPr>
                <w:rFonts w:ascii="Arial" w:eastAsia="Times New Roman" w:hAnsi="Arial" w:cs="Arial"/>
                <w:sz w:val="20"/>
                <w:szCs w:val="20"/>
                <w:lang w:eastAsia="es-CR"/>
              </w:rPr>
            </w:pPr>
            <w:r w:rsidRPr="002E28FB">
              <w:rPr>
                <w:rFonts w:ascii="Arial" w:eastAsia="Times New Roman" w:hAnsi="Arial" w:cs="Arial"/>
                <w:sz w:val="20"/>
                <w:szCs w:val="20"/>
                <w:lang w:eastAsia="es-CR"/>
              </w:rPr>
              <w:t xml:space="preserve">3.2.5.22.3 </w:t>
            </w:r>
          </w:p>
        </w:tc>
      </w:tr>
      <w:tr w:rsidR="00F4352B" w:rsidRPr="00F43C19" w:rsidTr="00D32DD0">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F4352B" w:rsidRPr="00F43C19" w:rsidRDefault="00F4352B" w:rsidP="00CB34A5">
            <w:pPr>
              <w:spacing w:after="0" w:line="240" w:lineRule="auto"/>
              <w:jc w:val="center"/>
              <w:rPr>
                <w:rFonts w:ascii="Arial" w:eastAsia="Times New Roman" w:hAnsi="Arial" w:cs="Arial"/>
                <w:b/>
                <w:bCs/>
                <w:color w:val="000000"/>
                <w:sz w:val="18"/>
                <w:szCs w:val="18"/>
                <w:lang w:eastAsia="es-CR"/>
              </w:rPr>
            </w:pPr>
            <w:r w:rsidRPr="00F43C19">
              <w:rPr>
                <w:rFonts w:ascii="Arial" w:eastAsia="Times New Roman" w:hAnsi="Arial" w:cs="Arial"/>
                <w:b/>
                <w:bCs/>
                <w:color w:val="000000"/>
                <w:sz w:val="18"/>
                <w:szCs w:val="18"/>
                <w:lang w:eastAsia="es-CR"/>
              </w:rPr>
              <w:lastRenderedPageBreak/>
              <w:t>Academia Nacional de Bomberos</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F4352B" w:rsidRPr="00F43C19" w:rsidRDefault="00F4352B" w:rsidP="00CB34A5">
            <w:pPr>
              <w:spacing w:after="0" w:line="240" w:lineRule="auto"/>
              <w:jc w:val="center"/>
              <w:rPr>
                <w:rFonts w:ascii="Arial" w:eastAsia="Times New Roman" w:hAnsi="Arial" w:cs="Arial"/>
                <w:b/>
                <w:bCs/>
                <w:color w:val="000000"/>
                <w:sz w:val="18"/>
                <w:szCs w:val="18"/>
                <w:lang w:eastAsia="es-CR"/>
              </w:rPr>
            </w:pPr>
            <w:r w:rsidRPr="00F43C19">
              <w:rPr>
                <w:rFonts w:ascii="Arial" w:eastAsia="Times New Roman" w:hAnsi="Arial" w:cs="Arial"/>
                <w:b/>
                <w:bCs/>
                <w:color w:val="000000"/>
                <w:sz w:val="18"/>
                <w:szCs w:val="18"/>
                <w:lang w:eastAsia="es-CR"/>
              </w:rPr>
              <w:t>Vinculación PAO</w:t>
            </w:r>
          </w:p>
        </w:tc>
      </w:tr>
      <w:tr w:rsidR="00F4352B" w:rsidRPr="00F43C19" w:rsidTr="00D32DD0">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F4352B" w:rsidRPr="00F43C19" w:rsidRDefault="00F4352B" w:rsidP="00CB34A5">
            <w:pPr>
              <w:spacing w:after="0" w:line="240" w:lineRule="auto"/>
              <w:jc w:val="center"/>
              <w:rPr>
                <w:rFonts w:ascii="Arial" w:eastAsia="Times New Roman" w:hAnsi="Arial" w:cs="Arial"/>
                <w:b/>
                <w:bCs/>
                <w:color w:val="000000"/>
                <w:sz w:val="18"/>
                <w:szCs w:val="18"/>
                <w:lang w:eastAsia="es-CR"/>
              </w:rPr>
            </w:pPr>
            <w:r w:rsidRPr="00F43C19">
              <w:rPr>
                <w:rFonts w:ascii="Arial" w:eastAsia="Times New Roman" w:hAnsi="Arial" w:cs="Arial"/>
                <w:b/>
                <w:bCs/>
                <w:color w:val="000000"/>
                <w:sz w:val="18"/>
                <w:szCs w:val="18"/>
                <w:lang w:eastAsia="es-CR"/>
              </w:rPr>
              <w:t>1. SERVICIOS</w:t>
            </w: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rsidR="00F4352B" w:rsidRPr="00F43C19" w:rsidRDefault="00F4352B" w:rsidP="00CB34A5">
            <w:pPr>
              <w:spacing w:after="0" w:line="240" w:lineRule="auto"/>
              <w:rPr>
                <w:rFonts w:ascii="Arial" w:eastAsia="Times New Roman" w:hAnsi="Arial" w:cs="Arial"/>
                <w:b/>
                <w:bCs/>
                <w:color w:val="000000"/>
                <w:sz w:val="18"/>
                <w:szCs w:val="18"/>
                <w:lang w:eastAsia="es-CR"/>
              </w:rPr>
            </w:pPr>
          </w:p>
        </w:tc>
      </w:tr>
      <w:tr w:rsidR="00F4352B" w:rsidRPr="00F43C19" w:rsidTr="001B628A">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F43C19" w:rsidRDefault="00F4352B" w:rsidP="00CB34A5">
            <w:pPr>
              <w:spacing w:after="0" w:line="240" w:lineRule="auto"/>
              <w:jc w:val="center"/>
              <w:rPr>
                <w:rFonts w:ascii="Arial" w:eastAsia="Times New Roman" w:hAnsi="Arial" w:cs="Arial"/>
                <w:b/>
                <w:bCs/>
                <w:color w:val="000000"/>
                <w:sz w:val="18"/>
                <w:szCs w:val="18"/>
                <w:lang w:eastAsia="es-CR"/>
              </w:rPr>
            </w:pPr>
            <w:proofErr w:type="spellStart"/>
            <w:r w:rsidRPr="00F43C19">
              <w:rPr>
                <w:rFonts w:ascii="Arial" w:eastAsia="Times New Roman" w:hAnsi="Arial" w:cs="Arial"/>
                <w:b/>
                <w:bCs/>
                <w:color w:val="000000"/>
                <w:sz w:val="18"/>
                <w:szCs w:val="18"/>
                <w:lang w:eastAsia="es-CR"/>
              </w:rPr>
              <w:t>Subpartida</w:t>
            </w:r>
            <w:proofErr w:type="spellEnd"/>
            <w:r w:rsidRPr="00F43C19">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F4352B" w:rsidRPr="00F43C19" w:rsidRDefault="00F4352B" w:rsidP="00CB34A5">
            <w:pPr>
              <w:spacing w:after="0" w:line="240" w:lineRule="auto"/>
              <w:jc w:val="center"/>
              <w:rPr>
                <w:rFonts w:ascii="Arial" w:eastAsia="Times New Roman" w:hAnsi="Arial" w:cs="Arial"/>
                <w:b/>
                <w:bCs/>
                <w:color w:val="000000"/>
                <w:sz w:val="18"/>
                <w:szCs w:val="18"/>
                <w:lang w:eastAsia="es-CR"/>
              </w:rPr>
            </w:pPr>
            <w:r w:rsidRPr="00F43C19">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F4352B" w:rsidRPr="00F43C19" w:rsidRDefault="00F4352B" w:rsidP="00CB34A5">
            <w:pPr>
              <w:spacing w:after="0" w:line="240" w:lineRule="auto"/>
              <w:jc w:val="center"/>
              <w:rPr>
                <w:rFonts w:ascii="Arial" w:eastAsia="Times New Roman" w:hAnsi="Arial" w:cs="Arial"/>
                <w:b/>
                <w:bCs/>
                <w:color w:val="000000"/>
                <w:sz w:val="18"/>
                <w:szCs w:val="18"/>
                <w:lang w:eastAsia="es-CR"/>
              </w:rPr>
            </w:pPr>
            <w:r w:rsidRPr="00F43C19">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F43C19" w:rsidRDefault="00F4352B" w:rsidP="00CB34A5">
            <w:pPr>
              <w:spacing w:after="0" w:line="240" w:lineRule="auto"/>
              <w:jc w:val="center"/>
              <w:rPr>
                <w:rFonts w:ascii="Arial" w:eastAsia="Times New Roman" w:hAnsi="Arial" w:cs="Arial"/>
                <w:b/>
                <w:bCs/>
                <w:color w:val="000000"/>
                <w:sz w:val="18"/>
                <w:szCs w:val="18"/>
                <w:lang w:eastAsia="es-CR"/>
              </w:rPr>
            </w:pPr>
            <w:r w:rsidRPr="00F43C19">
              <w:rPr>
                <w:rFonts w:ascii="Arial" w:eastAsia="Times New Roman" w:hAnsi="Arial" w:cs="Arial"/>
                <w:b/>
                <w:bCs/>
                <w:color w:val="000000"/>
                <w:sz w:val="18"/>
                <w:szCs w:val="18"/>
                <w:lang w:eastAsia="es-CR"/>
              </w:rPr>
              <w:t>Objetivo</w:t>
            </w:r>
          </w:p>
        </w:tc>
        <w:tc>
          <w:tcPr>
            <w:tcW w:w="1111" w:type="dxa"/>
            <w:tcBorders>
              <w:top w:val="nil"/>
              <w:left w:val="nil"/>
              <w:bottom w:val="single" w:sz="4" w:space="0" w:color="auto"/>
              <w:right w:val="single" w:sz="4" w:space="0" w:color="auto"/>
            </w:tcBorders>
            <w:shd w:val="clear" w:color="000000" w:fill="F2DCDB"/>
            <w:noWrap/>
            <w:vAlign w:val="bottom"/>
            <w:hideMark/>
          </w:tcPr>
          <w:p w:rsidR="00F4352B" w:rsidRPr="00F43C19" w:rsidRDefault="00F4352B" w:rsidP="00CB34A5">
            <w:pPr>
              <w:spacing w:after="0" w:line="240" w:lineRule="auto"/>
              <w:jc w:val="center"/>
              <w:rPr>
                <w:rFonts w:ascii="Arial" w:eastAsia="Times New Roman" w:hAnsi="Arial" w:cs="Arial"/>
                <w:b/>
                <w:bCs/>
                <w:color w:val="000000"/>
                <w:sz w:val="18"/>
                <w:szCs w:val="18"/>
                <w:lang w:eastAsia="es-CR"/>
              </w:rPr>
            </w:pPr>
            <w:r w:rsidRPr="00F43C19">
              <w:rPr>
                <w:rFonts w:ascii="Arial" w:eastAsia="Times New Roman" w:hAnsi="Arial" w:cs="Arial"/>
                <w:b/>
                <w:bCs/>
                <w:color w:val="000000"/>
                <w:sz w:val="18"/>
                <w:szCs w:val="18"/>
                <w:lang w:eastAsia="es-CR"/>
              </w:rPr>
              <w:t>Meta</w:t>
            </w:r>
          </w:p>
        </w:tc>
        <w:tc>
          <w:tcPr>
            <w:tcW w:w="1200" w:type="dxa"/>
            <w:tcBorders>
              <w:top w:val="nil"/>
              <w:left w:val="nil"/>
              <w:bottom w:val="single" w:sz="4" w:space="0" w:color="auto"/>
              <w:right w:val="single" w:sz="4" w:space="0" w:color="auto"/>
            </w:tcBorders>
            <w:shd w:val="clear" w:color="000000" w:fill="F2DCDB"/>
            <w:noWrap/>
            <w:vAlign w:val="bottom"/>
            <w:hideMark/>
          </w:tcPr>
          <w:p w:rsidR="00F4352B" w:rsidRPr="00F43C19" w:rsidRDefault="00F4352B" w:rsidP="00CB34A5">
            <w:pPr>
              <w:spacing w:after="0" w:line="240" w:lineRule="auto"/>
              <w:jc w:val="center"/>
              <w:rPr>
                <w:rFonts w:ascii="Arial" w:eastAsia="Times New Roman" w:hAnsi="Arial" w:cs="Arial"/>
                <w:b/>
                <w:bCs/>
                <w:color w:val="000000"/>
                <w:sz w:val="18"/>
                <w:szCs w:val="18"/>
                <w:lang w:eastAsia="es-CR"/>
              </w:rPr>
            </w:pPr>
            <w:r w:rsidRPr="00F43C19">
              <w:rPr>
                <w:rFonts w:ascii="Arial" w:eastAsia="Times New Roman" w:hAnsi="Arial" w:cs="Arial"/>
                <w:b/>
                <w:bCs/>
                <w:color w:val="000000"/>
                <w:sz w:val="18"/>
                <w:szCs w:val="18"/>
                <w:lang w:eastAsia="es-CR"/>
              </w:rPr>
              <w:t>Acción</w:t>
            </w:r>
          </w:p>
        </w:tc>
      </w:tr>
      <w:tr w:rsidR="00F4352B" w:rsidRPr="00F43C19" w:rsidTr="001B628A">
        <w:trPr>
          <w:trHeight w:val="245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F43C19" w:rsidRDefault="00F4352B" w:rsidP="00CB34A5">
            <w:pPr>
              <w:spacing w:after="0" w:line="240" w:lineRule="auto"/>
              <w:rPr>
                <w:rFonts w:ascii="Arial" w:eastAsia="Times New Roman" w:hAnsi="Arial" w:cs="Arial"/>
                <w:sz w:val="20"/>
                <w:szCs w:val="20"/>
                <w:lang w:eastAsia="es-CR"/>
              </w:rPr>
            </w:pPr>
            <w:r w:rsidRPr="00F43C19">
              <w:rPr>
                <w:rFonts w:ascii="Arial" w:eastAsia="Times New Roman" w:hAnsi="Arial" w:cs="Arial"/>
                <w:sz w:val="20"/>
                <w:szCs w:val="20"/>
                <w:lang w:eastAsia="es-CR"/>
              </w:rPr>
              <w:t>1.07.01 Actividades de capacitación</w:t>
            </w:r>
          </w:p>
        </w:tc>
        <w:tc>
          <w:tcPr>
            <w:tcW w:w="1980" w:type="dxa"/>
            <w:tcBorders>
              <w:top w:val="nil"/>
              <w:left w:val="nil"/>
              <w:bottom w:val="single" w:sz="4" w:space="0" w:color="auto"/>
              <w:right w:val="single" w:sz="4" w:space="0" w:color="auto"/>
            </w:tcBorders>
            <w:shd w:val="clear" w:color="auto" w:fill="auto"/>
            <w:vAlign w:val="center"/>
            <w:hideMark/>
          </w:tcPr>
          <w:p w:rsidR="00F4352B" w:rsidRPr="00F43C19" w:rsidRDefault="00F4352B" w:rsidP="00CB34A5">
            <w:pPr>
              <w:spacing w:after="0" w:line="240" w:lineRule="auto"/>
              <w:rPr>
                <w:rFonts w:ascii="Arial" w:eastAsia="Times New Roman" w:hAnsi="Arial" w:cs="Arial"/>
                <w:sz w:val="20"/>
                <w:szCs w:val="20"/>
                <w:lang w:eastAsia="es-CR"/>
              </w:rPr>
            </w:pPr>
            <w:r w:rsidRPr="00F43C19">
              <w:rPr>
                <w:rFonts w:ascii="Arial" w:eastAsia="Times New Roman" w:hAnsi="Arial" w:cs="Arial"/>
                <w:sz w:val="20"/>
                <w:szCs w:val="20"/>
                <w:lang w:eastAsia="es-CR"/>
              </w:rPr>
              <w:t xml:space="preserve">              450,000.00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F43C19" w:rsidRDefault="00F4352B" w:rsidP="001B628A">
            <w:pPr>
              <w:spacing w:after="0" w:line="240" w:lineRule="auto"/>
              <w:jc w:val="both"/>
              <w:rPr>
                <w:rFonts w:ascii="Arial" w:eastAsia="Times New Roman" w:hAnsi="Arial" w:cs="Arial"/>
                <w:sz w:val="20"/>
                <w:szCs w:val="20"/>
                <w:lang w:eastAsia="es-CR"/>
              </w:rPr>
            </w:pPr>
            <w:r w:rsidRPr="00F43C19">
              <w:rPr>
                <w:rFonts w:ascii="Arial" w:eastAsia="Times New Roman" w:hAnsi="Arial" w:cs="Arial"/>
                <w:b/>
                <w:bCs/>
                <w:sz w:val="20"/>
                <w:szCs w:val="20"/>
                <w:lang w:eastAsia="es-CR"/>
              </w:rPr>
              <w:t>Buceo</w:t>
            </w:r>
            <w:r w:rsidRPr="00F43C19">
              <w:rPr>
                <w:rFonts w:ascii="Arial" w:eastAsia="Times New Roman" w:hAnsi="Arial" w:cs="Arial"/>
                <w:sz w:val="20"/>
                <w:szCs w:val="20"/>
                <w:lang w:eastAsia="es-CR"/>
              </w:rPr>
              <w:t xml:space="preserve"> especialidad </w:t>
            </w:r>
            <w:r w:rsidR="009F66C9" w:rsidRPr="00F43C19">
              <w:rPr>
                <w:rFonts w:ascii="Arial" w:eastAsia="Times New Roman" w:hAnsi="Arial" w:cs="Arial"/>
                <w:sz w:val="20"/>
                <w:szCs w:val="20"/>
                <w:lang w:eastAsia="es-CR"/>
              </w:rPr>
              <w:t>búsqueda</w:t>
            </w:r>
            <w:r w:rsidRPr="00F43C19">
              <w:rPr>
                <w:rFonts w:ascii="Arial" w:eastAsia="Times New Roman" w:hAnsi="Arial" w:cs="Arial"/>
                <w:sz w:val="20"/>
                <w:szCs w:val="20"/>
                <w:lang w:eastAsia="es-CR"/>
              </w:rPr>
              <w:t xml:space="preserve"> y recuperación: es necesario  que el personal d</w:t>
            </w:r>
            <w:r w:rsidR="001B628A">
              <w:rPr>
                <w:rFonts w:ascii="Arial" w:eastAsia="Times New Roman" w:hAnsi="Arial" w:cs="Arial"/>
                <w:sz w:val="20"/>
                <w:szCs w:val="20"/>
                <w:lang w:eastAsia="es-CR"/>
              </w:rPr>
              <w:t xml:space="preserve">e la </w:t>
            </w:r>
            <w:proofErr w:type="spellStart"/>
            <w:r w:rsidR="001B628A">
              <w:rPr>
                <w:rFonts w:ascii="Arial" w:eastAsia="Times New Roman" w:hAnsi="Arial" w:cs="Arial"/>
                <w:sz w:val="20"/>
                <w:szCs w:val="20"/>
                <w:lang w:eastAsia="es-CR"/>
              </w:rPr>
              <w:t>uob</w:t>
            </w:r>
            <w:proofErr w:type="spellEnd"/>
            <w:r w:rsidR="001B628A">
              <w:rPr>
                <w:rFonts w:ascii="Arial" w:eastAsia="Times New Roman" w:hAnsi="Arial" w:cs="Arial"/>
                <w:sz w:val="20"/>
                <w:szCs w:val="20"/>
                <w:lang w:eastAsia="es-CR"/>
              </w:rPr>
              <w:t xml:space="preserve"> tenga la certificación</w:t>
            </w:r>
            <w:r w:rsidRPr="00F43C19">
              <w:rPr>
                <w:rFonts w:ascii="Arial" w:eastAsia="Times New Roman" w:hAnsi="Arial" w:cs="Arial"/>
                <w:sz w:val="20"/>
                <w:szCs w:val="20"/>
                <w:lang w:eastAsia="es-CR"/>
              </w:rPr>
              <w:t xml:space="preserve">, por los tipos de escenarios de rescate donde debe desempeñarse, donde se </w:t>
            </w:r>
            <w:r w:rsidR="009F66C9" w:rsidRPr="00F43C19">
              <w:rPr>
                <w:rFonts w:ascii="Arial" w:eastAsia="Times New Roman" w:hAnsi="Arial" w:cs="Arial"/>
                <w:sz w:val="20"/>
                <w:szCs w:val="20"/>
                <w:lang w:eastAsia="es-CR"/>
              </w:rPr>
              <w:t>requiere</w:t>
            </w:r>
            <w:r w:rsidRPr="00F43C19">
              <w:rPr>
                <w:rFonts w:ascii="Arial" w:eastAsia="Times New Roman" w:hAnsi="Arial" w:cs="Arial"/>
                <w:sz w:val="20"/>
                <w:szCs w:val="20"/>
                <w:lang w:eastAsia="es-CR"/>
              </w:rPr>
              <w:t xml:space="preserve"> conocer y dominar las diferentes </w:t>
            </w:r>
            <w:r w:rsidR="009F66C9" w:rsidRPr="00F43C19">
              <w:rPr>
                <w:rFonts w:ascii="Arial" w:eastAsia="Times New Roman" w:hAnsi="Arial" w:cs="Arial"/>
                <w:sz w:val="20"/>
                <w:szCs w:val="20"/>
                <w:lang w:eastAsia="es-CR"/>
              </w:rPr>
              <w:t>técnicas</w:t>
            </w:r>
            <w:r w:rsidRPr="00F43C19">
              <w:rPr>
                <w:rFonts w:ascii="Arial" w:eastAsia="Times New Roman" w:hAnsi="Arial" w:cs="Arial"/>
                <w:sz w:val="20"/>
                <w:szCs w:val="20"/>
                <w:lang w:eastAsia="es-CR"/>
              </w:rPr>
              <w:t xml:space="preserve"> de </w:t>
            </w:r>
            <w:r w:rsidR="009F66C9" w:rsidRPr="00F43C19">
              <w:rPr>
                <w:rFonts w:ascii="Arial" w:eastAsia="Times New Roman" w:hAnsi="Arial" w:cs="Arial"/>
                <w:sz w:val="20"/>
                <w:szCs w:val="20"/>
                <w:lang w:eastAsia="es-CR"/>
              </w:rPr>
              <w:t>búsqueda</w:t>
            </w:r>
            <w:r w:rsidRPr="00F43C19">
              <w:rPr>
                <w:rFonts w:ascii="Arial" w:eastAsia="Times New Roman" w:hAnsi="Arial" w:cs="Arial"/>
                <w:sz w:val="20"/>
                <w:szCs w:val="20"/>
                <w:lang w:eastAsia="es-CR"/>
              </w:rPr>
              <w:t xml:space="preserve"> y </w:t>
            </w:r>
            <w:r w:rsidR="009F66C9" w:rsidRPr="00F43C19">
              <w:rPr>
                <w:rFonts w:ascii="Arial" w:eastAsia="Times New Roman" w:hAnsi="Arial" w:cs="Arial"/>
                <w:sz w:val="20"/>
                <w:szCs w:val="20"/>
                <w:lang w:eastAsia="es-CR"/>
              </w:rPr>
              <w:t xml:space="preserve">rescate. </w:t>
            </w:r>
            <w:r w:rsidRPr="00F43C19">
              <w:rPr>
                <w:rFonts w:ascii="Arial" w:eastAsia="Times New Roman" w:hAnsi="Arial" w:cs="Arial"/>
                <w:sz w:val="20"/>
                <w:szCs w:val="20"/>
                <w:lang w:eastAsia="es-CR"/>
              </w:rPr>
              <w:t xml:space="preserve">Los costos bajan porque las especialidades serán impartidas por los instructores de buceo que bomberos tiene sin mayor costo de formación que el pago de derechos y material </w:t>
            </w:r>
            <w:r w:rsidR="009F66C9" w:rsidRPr="00F43C19">
              <w:rPr>
                <w:rFonts w:ascii="Arial" w:eastAsia="Times New Roman" w:hAnsi="Arial" w:cs="Arial"/>
                <w:sz w:val="20"/>
                <w:szCs w:val="20"/>
                <w:lang w:eastAsia="es-CR"/>
              </w:rPr>
              <w:t>didáctico</w:t>
            </w:r>
            <w:r w:rsidRPr="00F43C19">
              <w:rPr>
                <w:rFonts w:ascii="Arial" w:eastAsia="Times New Roman" w:hAnsi="Arial" w:cs="Arial"/>
                <w:sz w:val="20"/>
                <w:szCs w:val="20"/>
                <w:lang w:eastAsia="es-CR"/>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F43C19" w:rsidRDefault="00F4352B" w:rsidP="00CB34A5">
            <w:pPr>
              <w:spacing w:after="0" w:line="240" w:lineRule="auto"/>
              <w:jc w:val="center"/>
              <w:rPr>
                <w:rFonts w:ascii="Arial" w:eastAsia="Times New Roman" w:hAnsi="Arial" w:cs="Arial"/>
                <w:color w:val="000000"/>
                <w:sz w:val="20"/>
                <w:szCs w:val="20"/>
                <w:lang w:eastAsia="es-CR"/>
              </w:rPr>
            </w:pPr>
            <w:r w:rsidRPr="00F43C19">
              <w:rPr>
                <w:rFonts w:ascii="Arial" w:eastAsia="Times New Roman" w:hAnsi="Arial" w:cs="Arial"/>
                <w:color w:val="000000"/>
                <w:sz w:val="20"/>
                <w:szCs w:val="20"/>
                <w:lang w:eastAsia="es-CR"/>
              </w:rPr>
              <w:t>2. Talento Humano</w:t>
            </w:r>
          </w:p>
        </w:tc>
        <w:tc>
          <w:tcPr>
            <w:tcW w:w="1111" w:type="dxa"/>
            <w:tcBorders>
              <w:top w:val="nil"/>
              <w:left w:val="nil"/>
              <w:bottom w:val="single" w:sz="4" w:space="0" w:color="auto"/>
              <w:right w:val="single" w:sz="4" w:space="0" w:color="auto"/>
            </w:tcBorders>
            <w:shd w:val="clear" w:color="auto" w:fill="auto"/>
            <w:vAlign w:val="center"/>
            <w:hideMark/>
          </w:tcPr>
          <w:p w:rsidR="00F4352B" w:rsidRPr="00F43C19" w:rsidRDefault="00F4352B" w:rsidP="00CB34A5">
            <w:pPr>
              <w:spacing w:after="0" w:line="240" w:lineRule="auto"/>
              <w:jc w:val="center"/>
              <w:rPr>
                <w:rFonts w:ascii="Arial" w:eastAsia="Times New Roman" w:hAnsi="Arial" w:cs="Arial"/>
                <w:sz w:val="20"/>
                <w:szCs w:val="20"/>
                <w:lang w:eastAsia="es-CR"/>
              </w:rPr>
            </w:pPr>
            <w:r w:rsidRPr="00F43C19">
              <w:rPr>
                <w:rFonts w:ascii="Arial" w:eastAsia="Times New Roman" w:hAnsi="Arial" w:cs="Arial"/>
                <w:sz w:val="20"/>
                <w:szCs w:val="20"/>
                <w:lang w:eastAsia="es-CR"/>
              </w:rPr>
              <w:t>3.2.5.22</w:t>
            </w:r>
          </w:p>
        </w:tc>
        <w:tc>
          <w:tcPr>
            <w:tcW w:w="1200" w:type="dxa"/>
            <w:tcBorders>
              <w:top w:val="nil"/>
              <w:left w:val="nil"/>
              <w:bottom w:val="single" w:sz="4" w:space="0" w:color="auto"/>
              <w:right w:val="single" w:sz="4" w:space="0" w:color="auto"/>
            </w:tcBorders>
            <w:shd w:val="clear" w:color="auto" w:fill="auto"/>
            <w:vAlign w:val="center"/>
            <w:hideMark/>
          </w:tcPr>
          <w:p w:rsidR="00F4352B" w:rsidRPr="00F43C19" w:rsidRDefault="00F4352B" w:rsidP="00CB34A5">
            <w:pPr>
              <w:spacing w:after="0" w:line="240" w:lineRule="auto"/>
              <w:jc w:val="center"/>
              <w:rPr>
                <w:rFonts w:ascii="Arial" w:eastAsia="Times New Roman" w:hAnsi="Arial" w:cs="Arial"/>
                <w:sz w:val="20"/>
                <w:szCs w:val="20"/>
                <w:lang w:eastAsia="es-CR"/>
              </w:rPr>
            </w:pPr>
            <w:r w:rsidRPr="00F43C19">
              <w:rPr>
                <w:rFonts w:ascii="Arial" w:eastAsia="Times New Roman" w:hAnsi="Arial" w:cs="Arial"/>
                <w:sz w:val="20"/>
                <w:szCs w:val="20"/>
                <w:lang w:eastAsia="es-CR"/>
              </w:rPr>
              <w:t xml:space="preserve">3.2.5.22.3 </w:t>
            </w:r>
          </w:p>
        </w:tc>
      </w:tr>
      <w:tr w:rsidR="00F4352B" w:rsidRPr="00F43C19" w:rsidTr="001B628A">
        <w:trPr>
          <w:trHeight w:val="254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F43C19" w:rsidRDefault="00F4352B" w:rsidP="00CB34A5">
            <w:pPr>
              <w:spacing w:after="0" w:line="240" w:lineRule="auto"/>
              <w:rPr>
                <w:rFonts w:ascii="Arial" w:eastAsia="Times New Roman" w:hAnsi="Arial" w:cs="Arial"/>
                <w:sz w:val="20"/>
                <w:szCs w:val="20"/>
                <w:lang w:eastAsia="es-CR"/>
              </w:rPr>
            </w:pPr>
            <w:r w:rsidRPr="00F43C19">
              <w:rPr>
                <w:rFonts w:ascii="Arial" w:eastAsia="Times New Roman" w:hAnsi="Arial" w:cs="Arial"/>
                <w:sz w:val="20"/>
                <w:szCs w:val="20"/>
                <w:lang w:eastAsia="es-CR"/>
              </w:rPr>
              <w:t>1.07.01 Actividades de capacitación</w:t>
            </w:r>
          </w:p>
        </w:tc>
        <w:tc>
          <w:tcPr>
            <w:tcW w:w="1980" w:type="dxa"/>
            <w:tcBorders>
              <w:top w:val="nil"/>
              <w:left w:val="nil"/>
              <w:bottom w:val="single" w:sz="4" w:space="0" w:color="auto"/>
              <w:right w:val="single" w:sz="4" w:space="0" w:color="auto"/>
            </w:tcBorders>
            <w:shd w:val="clear" w:color="auto" w:fill="auto"/>
            <w:vAlign w:val="center"/>
            <w:hideMark/>
          </w:tcPr>
          <w:p w:rsidR="00F4352B" w:rsidRPr="00F43C19" w:rsidRDefault="00F4352B" w:rsidP="00CB34A5">
            <w:pPr>
              <w:spacing w:after="0" w:line="240" w:lineRule="auto"/>
              <w:rPr>
                <w:rFonts w:ascii="Arial" w:eastAsia="Times New Roman" w:hAnsi="Arial" w:cs="Arial"/>
                <w:sz w:val="20"/>
                <w:szCs w:val="20"/>
                <w:lang w:eastAsia="es-CR"/>
              </w:rPr>
            </w:pPr>
            <w:r w:rsidRPr="00F43C19">
              <w:rPr>
                <w:rFonts w:ascii="Arial" w:eastAsia="Times New Roman" w:hAnsi="Arial" w:cs="Arial"/>
                <w:sz w:val="20"/>
                <w:szCs w:val="20"/>
                <w:lang w:eastAsia="es-CR"/>
              </w:rPr>
              <w:t xml:space="preserve">              150,000.00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F43C19" w:rsidRDefault="00F4352B" w:rsidP="001B628A">
            <w:pPr>
              <w:spacing w:after="0" w:line="240" w:lineRule="auto"/>
              <w:jc w:val="both"/>
              <w:rPr>
                <w:rFonts w:ascii="Arial" w:eastAsia="Times New Roman" w:hAnsi="Arial" w:cs="Arial"/>
                <w:sz w:val="20"/>
                <w:szCs w:val="20"/>
                <w:lang w:eastAsia="es-CR"/>
              </w:rPr>
            </w:pPr>
            <w:r w:rsidRPr="00F43C19">
              <w:rPr>
                <w:rFonts w:ascii="Arial" w:eastAsia="Times New Roman" w:hAnsi="Arial" w:cs="Arial"/>
                <w:b/>
                <w:bCs/>
                <w:sz w:val="20"/>
                <w:szCs w:val="20"/>
                <w:lang w:eastAsia="es-CR"/>
              </w:rPr>
              <w:t>Buceo</w:t>
            </w:r>
            <w:r w:rsidRPr="00F43C19">
              <w:rPr>
                <w:rFonts w:ascii="Arial" w:eastAsia="Times New Roman" w:hAnsi="Arial" w:cs="Arial"/>
                <w:sz w:val="20"/>
                <w:szCs w:val="20"/>
                <w:lang w:eastAsia="es-CR"/>
              </w:rPr>
              <w:t xml:space="preserve"> especialidad </w:t>
            </w:r>
            <w:proofErr w:type="spellStart"/>
            <w:r w:rsidRPr="00F43C19">
              <w:rPr>
                <w:rFonts w:ascii="Arial" w:eastAsia="Times New Roman" w:hAnsi="Arial" w:cs="Arial"/>
                <w:sz w:val="20"/>
                <w:szCs w:val="20"/>
                <w:lang w:eastAsia="es-CR"/>
              </w:rPr>
              <w:t>multi</w:t>
            </w:r>
            <w:proofErr w:type="spellEnd"/>
            <w:r w:rsidRPr="00F43C19">
              <w:rPr>
                <w:rFonts w:ascii="Arial" w:eastAsia="Times New Roman" w:hAnsi="Arial" w:cs="Arial"/>
                <w:sz w:val="20"/>
                <w:szCs w:val="20"/>
                <w:lang w:eastAsia="es-CR"/>
              </w:rPr>
              <w:t xml:space="preserve"> nivel: es necesario  que el personal de la </w:t>
            </w:r>
            <w:proofErr w:type="spellStart"/>
            <w:r w:rsidRPr="00F43C19">
              <w:rPr>
                <w:rFonts w:ascii="Arial" w:eastAsia="Times New Roman" w:hAnsi="Arial" w:cs="Arial"/>
                <w:sz w:val="20"/>
                <w:szCs w:val="20"/>
                <w:lang w:eastAsia="es-CR"/>
              </w:rPr>
              <w:t>uob</w:t>
            </w:r>
            <w:proofErr w:type="spellEnd"/>
            <w:r w:rsidRPr="00F43C19">
              <w:rPr>
                <w:rFonts w:ascii="Arial" w:eastAsia="Times New Roman" w:hAnsi="Arial" w:cs="Arial"/>
                <w:sz w:val="20"/>
                <w:szCs w:val="20"/>
                <w:lang w:eastAsia="es-CR"/>
              </w:rPr>
              <w:t xml:space="preserve"> tenga la </w:t>
            </w:r>
            <w:r w:rsidR="009F66C9" w:rsidRPr="00F43C19">
              <w:rPr>
                <w:rFonts w:ascii="Arial" w:eastAsia="Times New Roman" w:hAnsi="Arial" w:cs="Arial"/>
                <w:sz w:val="20"/>
                <w:szCs w:val="20"/>
                <w:lang w:eastAsia="es-CR"/>
              </w:rPr>
              <w:t>certificación,</w:t>
            </w:r>
            <w:r w:rsidRPr="00F43C19">
              <w:rPr>
                <w:rFonts w:ascii="Arial" w:eastAsia="Times New Roman" w:hAnsi="Arial" w:cs="Arial"/>
                <w:sz w:val="20"/>
                <w:szCs w:val="20"/>
                <w:lang w:eastAsia="es-CR"/>
              </w:rPr>
              <w:t xml:space="preserve">  por los tipos de escenarios de rescate donde debe desempeñarse, donde se </w:t>
            </w:r>
            <w:r w:rsidR="009F66C9" w:rsidRPr="00F43C19">
              <w:rPr>
                <w:rFonts w:ascii="Arial" w:eastAsia="Times New Roman" w:hAnsi="Arial" w:cs="Arial"/>
                <w:sz w:val="20"/>
                <w:szCs w:val="20"/>
                <w:lang w:eastAsia="es-CR"/>
              </w:rPr>
              <w:t>requiere</w:t>
            </w:r>
            <w:r w:rsidRPr="00F43C19">
              <w:rPr>
                <w:rFonts w:ascii="Arial" w:eastAsia="Times New Roman" w:hAnsi="Arial" w:cs="Arial"/>
                <w:sz w:val="20"/>
                <w:szCs w:val="20"/>
                <w:lang w:eastAsia="es-CR"/>
              </w:rPr>
              <w:t xml:space="preserve"> conocer y dominar las diferentes</w:t>
            </w:r>
            <w:r w:rsidR="001B628A">
              <w:rPr>
                <w:rFonts w:ascii="Arial" w:eastAsia="Times New Roman" w:hAnsi="Arial" w:cs="Arial"/>
                <w:sz w:val="20"/>
                <w:szCs w:val="20"/>
                <w:lang w:eastAsia="es-CR"/>
              </w:rPr>
              <w:t xml:space="preserve"> </w:t>
            </w:r>
            <w:r w:rsidR="009F66C9">
              <w:rPr>
                <w:rFonts w:ascii="Arial" w:eastAsia="Times New Roman" w:hAnsi="Arial" w:cs="Arial"/>
                <w:sz w:val="20"/>
                <w:szCs w:val="20"/>
                <w:lang w:eastAsia="es-CR"/>
              </w:rPr>
              <w:t>técnicas</w:t>
            </w:r>
            <w:r w:rsidR="001B628A">
              <w:rPr>
                <w:rFonts w:ascii="Arial" w:eastAsia="Times New Roman" w:hAnsi="Arial" w:cs="Arial"/>
                <w:sz w:val="20"/>
                <w:szCs w:val="20"/>
                <w:lang w:eastAsia="es-CR"/>
              </w:rPr>
              <w:t xml:space="preserve"> de </w:t>
            </w:r>
            <w:r w:rsidR="009F66C9">
              <w:rPr>
                <w:rFonts w:ascii="Arial" w:eastAsia="Times New Roman" w:hAnsi="Arial" w:cs="Arial"/>
                <w:sz w:val="20"/>
                <w:szCs w:val="20"/>
                <w:lang w:eastAsia="es-CR"/>
              </w:rPr>
              <w:t>búsqueda</w:t>
            </w:r>
            <w:r w:rsidR="001B628A">
              <w:rPr>
                <w:rFonts w:ascii="Arial" w:eastAsia="Times New Roman" w:hAnsi="Arial" w:cs="Arial"/>
                <w:sz w:val="20"/>
                <w:szCs w:val="20"/>
                <w:lang w:eastAsia="es-CR"/>
              </w:rPr>
              <w:t xml:space="preserve"> y rescate. </w:t>
            </w:r>
            <w:r w:rsidRPr="00F43C19">
              <w:rPr>
                <w:rFonts w:ascii="Arial" w:eastAsia="Times New Roman" w:hAnsi="Arial" w:cs="Arial"/>
                <w:sz w:val="20"/>
                <w:szCs w:val="20"/>
                <w:lang w:eastAsia="es-CR"/>
              </w:rPr>
              <w:t xml:space="preserve">Los costos bajan porque las especialidades serán impartidas por los instructores de buceo que bomberos tiene sin mayor costo de formación que el pago de derechos y material </w:t>
            </w:r>
            <w:r w:rsidR="009F66C9" w:rsidRPr="00F43C19">
              <w:rPr>
                <w:rFonts w:ascii="Arial" w:eastAsia="Times New Roman" w:hAnsi="Arial" w:cs="Arial"/>
                <w:sz w:val="20"/>
                <w:szCs w:val="20"/>
                <w:lang w:eastAsia="es-CR"/>
              </w:rPr>
              <w:t>didáctico</w:t>
            </w:r>
            <w:r w:rsidRPr="00F43C19">
              <w:rPr>
                <w:rFonts w:ascii="Arial" w:eastAsia="Times New Roman" w:hAnsi="Arial" w:cs="Arial"/>
                <w:sz w:val="20"/>
                <w:szCs w:val="20"/>
                <w:lang w:eastAsia="es-CR"/>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F43C19" w:rsidRDefault="00F4352B" w:rsidP="00CB34A5">
            <w:pPr>
              <w:spacing w:after="0" w:line="240" w:lineRule="auto"/>
              <w:jc w:val="center"/>
              <w:rPr>
                <w:rFonts w:ascii="Arial" w:eastAsia="Times New Roman" w:hAnsi="Arial" w:cs="Arial"/>
                <w:color w:val="000000"/>
                <w:sz w:val="20"/>
                <w:szCs w:val="20"/>
                <w:lang w:eastAsia="es-CR"/>
              </w:rPr>
            </w:pPr>
            <w:r w:rsidRPr="00F43C19">
              <w:rPr>
                <w:rFonts w:ascii="Arial" w:eastAsia="Times New Roman" w:hAnsi="Arial" w:cs="Arial"/>
                <w:color w:val="000000"/>
                <w:sz w:val="20"/>
                <w:szCs w:val="20"/>
                <w:lang w:eastAsia="es-CR"/>
              </w:rPr>
              <w:t>2. Talento Humano</w:t>
            </w:r>
          </w:p>
        </w:tc>
        <w:tc>
          <w:tcPr>
            <w:tcW w:w="1111" w:type="dxa"/>
            <w:tcBorders>
              <w:top w:val="nil"/>
              <w:left w:val="nil"/>
              <w:bottom w:val="single" w:sz="4" w:space="0" w:color="auto"/>
              <w:right w:val="single" w:sz="4" w:space="0" w:color="auto"/>
            </w:tcBorders>
            <w:shd w:val="clear" w:color="auto" w:fill="auto"/>
            <w:vAlign w:val="center"/>
            <w:hideMark/>
          </w:tcPr>
          <w:p w:rsidR="00F4352B" w:rsidRPr="00F43C19" w:rsidRDefault="00F4352B" w:rsidP="00CB34A5">
            <w:pPr>
              <w:spacing w:after="0" w:line="240" w:lineRule="auto"/>
              <w:jc w:val="center"/>
              <w:rPr>
                <w:rFonts w:ascii="Arial" w:eastAsia="Times New Roman" w:hAnsi="Arial" w:cs="Arial"/>
                <w:sz w:val="20"/>
                <w:szCs w:val="20"/>
                <w:lang w:eastAsia="es-CR"/>
              </w:rPr>
            </w:pPr>
            <w:r w:rsidRPr="00F43C19">
              <w:rPr>
                <w:rFonts w:ascii="Arial" w:eastAsia="Times New Roman" w:hAnsi="Arial" w:cs="Arial"/>
                <w:sz w:val="20"/>
                <w:szCs w:val="20"/>
                <w:lang w:eastAsia="es-CR"/>
              </w:rPr>
              <w:t>3.2.5.22</w:t>
            </w:r>
          </w:p>
        </w:tc>
        <w:tc>
          <w:tcPr>
            <w:tcW w:w="1200" w:type="dxa"/>
            <w:tcBorders>
              <w:top w:val="nil"/>
              <w:left w:val="nil"/>
              <w:bottom w:val="single" w:sz="4" w:space="0" w:color="auto"/>
              <w:right w:val="single" w:sz="4" w:space="0" w:color="auto"/>
            </w:tcBorders>
            <w:shd w:val="clear" w:color="auto" w:fill="auto"/>
            <w:vAlign w:val="center"/>
            <w:hideMark/>
          </w:tcPr>
          <w:p w:rsidR="00F4352B" w:rsidRPr="00F43C19" w:rsidRDefault="00F4352B" w:rsidP="00CB34A5">
            <w:pPr>
              <w:spacing w:after="0" w:line="240" w:lineRule="auto"/>
              <w:jc w:val="center"/>
              <w:rPr>
                <w:rFonts w:ascii="Arial" w:eastAsia="Times New Roman" w:hAnsi="Arial" w:cs="Arial"/>
                <w:sz w:val="20"/>
                <w:szCs w:val="20"/>
                <w:lang w:eastAsia="es-CR"/>
              </w:rPr>
            </w:pPr>
            <w:r w:rsidRPr="00F43C19">
              <w:rPr>
                <w:rFonts w:ascii="Arial" w:eastAsia="Times New Roman" w:hAnsi="Arial" w:cs="Arial"/>
                <w:sz w:val="20"/>
                <w:szCs w:val="20"/>
                <w:lang w:eastAsia="es-CR"/>
              </w:rPr>
              <w:t xml:space="preserve">3.2.5.22.3 </w:t>
            </w:r>
          </w:p>
        </w:tc>
      </w:tr>
      <w:tr w:rsidR="00F4352B" w:rsidRPr="00F43C19" w:rsidTr="001B628A">
        <w:trPr>
          <w:trHeight w:val="2412"/>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F43C19" w:rsidRDefault="00F4352B" w:rsidP="00CB34A5">
            <w:pPr>
              <w:spacing w:after="0" w:line="240" w:lineRule="auto"/>
              <w:rPr>
                <w:rFonts w:ascii="Arial" w:eastAsia="Times New Roman" w:hAnsi="Arial" w:cs="Arial"/>
                <w:sz w:val="20"/>
                <w:szCs w:val="20"/>
                <w:lang w:eastAsia="es-CR"/>
              </w:rPr>
            </w:pPr>
            <w:r w:rsidRPr="00F43C19">
              <w:rPr>
                <w:rFonts w:ascii="Arial" w:eastAsia="Times New Roman" w:hAnsi="Arial" w:cs="Arial"/>
                <w:sz w:val="20"/>
                <w:szCs w:val="20"/>
                <w:lang w:eastAsia="es-CR"/>
              </w:rPr>
              <w:t>1.07.01 Actividades de capacitación</w:t>
            </w:r>
          </w:p>
        </w:tc>
        <w:tc>
          <w:tcPr>
            <w:tcW w:w="1980" w:type="dxa"/>
            <w:tcBorders>
              <w:top w:val="nil"/>
              <w:left w:val="nil"/>
              <w:bottom w:val="single" w:sz="4" w:space="0" w:color="auto"/>
              <w:right w:val="single" w:sz="4" w:space="0" w:color="auto"/>
            </w:tcBorders>
            <w:shd w:val="clear" w:color="auto" w:fill="auto"/>
            <w:vAlign w:val="center"/>
            <w:hideMark/>
          </w:tcPr>
          <w:p w:rsidR="00F4352B" w:rsidRPr="00F43C19" w:rsidRDefault="00F4352B" w:rsidP="00CB34A5">
            <w:pPr>
              <w:spacing w:after="0" w:line="240" w:lineRule="auto"/>
              <w:rPr>
                <w:rFonts w:ascii="Arial" w:eastAsia="Times New Roman" w:hAnsi="Arial" w:cs="Arial"/>
                <w:sz w:val="20"/>
                <w:szCs w:val="20"/>
                <w:lang w:eastAsia="es-CR"/>
              </w:rPr>
            </w:pPr>
            <w:r w:rsidRPr="00F43C19">
              <w:rPr>
                <w:rFonts w:ascii="Arial" w:eastAsia="Times New Roman" w:hAnsi="Arial" w:cs="Arial"/>
                <w:sz w:val="20"/>
                <w:szCs w:val="20"/>
                <w:lang w:eastAsia="es-CR"/>
              </w:rPr>
              <w:t xml:space="preserve">              150,000.00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F43C19" w:rsidRDefault="00F4352B" w:rsidP="00DE4319">
            <w:pPr>
              <w:spacing w:after="0" w:line="240" w:lineRule="auto"/>
              <w:jc w:val="both"/>
              <w:rPr>
                <w:rFonts w:ascii="Arial" w:eastAsia="Times New Roman" w:hAnsi="Arial" w:cs="Arial"/>
                <w:sz w:val="20"/>
                <w:szCs w:val="20"/>
                <w:lang w:eastAsia="es-CR"/>
              </w:rPr>
            </w:pPr>
            <w:r w:rsidRPr="00F43C19">
              <w:rPr>
                <w:rFonts w:ascii="Arial" w:eastAsia="Times New Roman" w:hAnsi="Arial" w:cs="Arial"/>
                <w:b/>
                <w:bCs/>
                <w:sz w:val="20"/>
                <w:szCs w:val="20"/>
                <w:lang w:eastAsia="es-CR"/>
              </w:rPr>
              <w:t>Buceo</w:t>
            </w:r>
            <w:r w:rsidRPr="00F43C19">
              <w:rPr>
                <w:rFonts w:ascii="Arial" w:eastAsia="Times New Roman" w:hAnsi="Arial" w:cs="Arial"/>
                <w:sz w:val="20"/>
                <w:szCs w:val="20"/>
                <w:lang w:eastAsia="es-CR"/>
              </w:rPr>
              <w:t xml:space="preserve"> especialidad altura: es necesario  que el personal de la </w:t>
            </w:r>
            <w:proofErr w:type="spellStart"/>
            <w:r w:rsidRPr="00F43C19">
              <w:rPr>
                <w:rFonts w:ascii="Arial" w:eastAsia="Times New Roman" w:hAnsi="Arial" w:cs="Arial"/>
                <w:sz w:val="20"/>
                <w:szCs w:val="20"/>
                <w:lang w:eastAsia="es-CR"/>
              </w:rPr>
              <w:t>uob</w:t>
            </w:r>
            <w:proofErr w:type="spellEnd"/>
            <w:r w:rsidRPr="00F43C19">
              <w:rPr>
                <w:rFonts w:ascii="Arial" w:eastAsia="Times New Roman" w:hAnsi="Arial" w:cs="Arial"/>
                <w:sz w:val="20"/>
                <w:szCs w:val="20"/>
                <w:lang w:eastAsia="es-CR"/>
              </w:rPr>
              <w:t xml:space="preserve"> tenga la </w:t>
            </w:r>
            <w:r w:rsidR="009F66C9" w:rsidRPr="00F43C19">
              <w:rPr>
                <w:rFonts w:ascii="Arial" w:eastAsia="Times New Roman" w:hAnsi="Arial" w:cs="Arial"/>
                <w:sz w:val="20"/>
                <w:szCs w:val="20"/>
                <w:lang w:eastAsia="es-CR"/>
              </w:rPr>
              <w:t>certificación,</w:t>
            </w:r>
            <w:r w:rsidRPr="00F43C19">
              <w:rPr>
                <w:rFonts w:ascii="Arial" w:eastAsia="Times New Roman" w:hAnsi="Arial" w:cs="Arial"/>
                <w:sz w:val="20"/>
                <w:szCs w:val="20"/>
                <w:lang w:eastAsia="es-CR"/>
              </w:rPr>
              <w:t xml:space="preserve">  por los tipos de escenarios de rescate donde debe desempeñarse, donde se </w:t>
            </w:r>
            <w:r w:rsidR="009F66C9" w:rsidRPr="00F43C19">
              <w:rPr>
                <w:rFonts w:ascii="Arial" w:eastAsia="Times New Roman" w:hAnsi="Arial" w:cs="Arial"/>
                <w:sz w:val="20"/>
                <w:szCs w:val="20"/>
                <w:lang w:eastAsia="es-CR"/>
              </w:rPr>
              <w:t>requiere</w:t>
            </w:r>
            <w:r w:rsidRPr="00F43C19">
              <w:rPr>
                <w:rFonts w:ascii="Arial" w:eastAsia="Times New Roman" w:hAnsi="Arial" w:cs="Arial"/>
                <w:sz w:val="20"/>
                <w:szCs w:val="20"/>
                <w:lang w:eastAsia="es-CR"/>
              </w:rPr>
              <w:t xml:space="preserve"> conocer y dominar las diferentes </w:t>
            </w:r>
            <w:r w:rsidR="009F66C9" w:rsidRPr="00F43C19">
              <w:rPr>
                <w:rFonts w:ascii="Arial" w:eastAsia="Times New Roman" w:hAnsi="Arial" w:cs="Arial"/>
                <w:sz w:val="20"/>
                <w:szCs w:val="20"/>
                <w:lang w:eastAsia="es-CR"/>
              </w:rPr>
              <w:t>técnicas</w:t>
            </w:r>
            <w:r w:rsidRPr="00F43C19">
              <w:rPr>
                <w:rFonts w:ascii="Arial" w:eastAsia="Times New Roman" w:hAnsi="Arial" w:cs="Arial"/>
                <w:sz w:val="20"/>
                <w:szCs w:val="20"/>
                <w:lang w:eastAsia="es-CR"/>
              </w:rPr>
              <w:t xml:space="preserve"> de </w:t>
            </w:r>
            <w:r w:rsidR="009F66C9" w:rsidRPr="00F43C19">
              <w:rPr>
                <w:rFonts w:ascii="Arial" w:eastAsia="Times New Roman" w:hAnsi="Arial" w:cs="Arial"/>
                <w:sz w:val="20"/>
                <w:szCs w:val="20"/>
                <w:lang w:eastAsia="es-CR"/>
              </w:rPr>
              <w:t>búsqueda</w:t>
            </w:r>
            <w:r w:rsidRPr="00F43C19">
              <w:rPr>
                <w:rFonts w:ascii="Arial" w:eastAsia="Times New Roman" w:hAnsi="Arial" w:cs="Arial"/>
                <w:sz w:val="20"/>
                <w:szCs w:val="20"/>
                <w:lang w:eastAsia="es-CR"/>
              </w:rPr>
              <w:t xml:space="preserve"> y rescate, en </w:t>
            </w:r>
            <w:r w:rsidR="009F66C9" w:rsidRPr="00F43C19">
              <w:rPr>
                <w:rFonts w:ascii="Arial" w:eastAsia="Times New Roman" w:hAnsi="Arial" w:cs="Arial"/>
                <w:sz w:val="20"/>
                <w:szCs w:val="20"/>
                <w:lang w:eastAsia="es-CR"/>
              </w:rPr>
              <w:t>diferentes</w:t>
            </w:r>
            <w:r w:rsidRPr="00F43C19">
              <w:rPr>
                <w:rFonts w:ascii="Arial" w:eastAsia="Times New Roman" w:hAnsi="Arial" w:cs="Arial"/>
                <w:sz w:val="20"/>
                <w:szCs w:val="20"/>
                <w:lang w:eastAsia="es-CR"/>
              </w:rPr>
              <w:t xml:space="preserve"> </w:t>
            </w:r>
            <w:r w:rsidR="009F66C9" w:rsidRPr="00F43C19">
              <w:rPr>
                <w:rFonts w:ascii="Arial" w:eastAsia="Times New Roman" w:hAnsi="Arial" w:cs="Arial"/>
                <w:sz w:val="20"/>
                <w:szCs w:val="20"/>
                <w:lang w:eastAsia="es-CR"/>
              </w:rPr>
              <w:t xml:space="preserve">escenarios. </w:t>
            </w:r>
            <w:r w:rsidRPr="00F43C19">
              <w:rPr>
                <w:rFonts w:ascii="Arial" w:eastAsia="Times New Roman" w:hAnsi="Arial" w:cs="Arial"/>
                <w:sz w:val="20"/>
                <w:szCs w:val="20"/>
                <w:lang w:eastAsia="es-CR"/>
              </w:rPr>
              <w:t xml:space="preserve">Los costos bajan porque las especialidades serán impartidas por los instructores de buceo que bomberos tiene sin mayor costo de formación que el pago de derechos y material </w:t>
            </w:r>
            <w:r w:rsidR="009F66C9" w:rsidRPr="00F43C19">
              <w:rPr>
                <w:rFonts w:ascii="Arial" w:eastAsia="Times New Roman" w:hAnsi="Arial" w:cs="Arial"/>
                <w:sz w:val="20"/>
                <w:szCs w:val="20"/>
                <w:lang w:eastAsia="es-CR"/>
              </w:rPr>
              <w:t>didáctico</w:t>
            </w:r>
            <w:r w:rsidRPr="00F43C19">
              <w:rPr>
                <w:rFonts w:ascii="Arial" w:eastAsia="Times New Roman" w:hAnsi="Arial" w:cs="Arial"/>
                <w:sz w:val="20"/>
                <w:szCs w:val="20"/>
                <w:lang w:eastAsia="es-CR"/>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F43C19" w:rsidRDefault="00F4352B" w:rsidP="00CB34A5">
            <w:pPr>
              <w:spacing w:after="0" w:line="240" w:lineRule="auto"/>
              <w:jc w:val="center"/>
              <w:rPr>
                <w:rFonts w:ascii="Arial" w:eastAsia="Times New Roman" w:hAnsi="Arial" w:cs="Arial"/>
                <w:color w:val="000000"/>
                <w:sz w:val="20"/>
                <w:szCs w:val="20"/>
                <w:lang w:eastAsia="es-CR"/>
              </w:rPr>
            </w:pPr>
            <w:r w:rsidRPr="00F43C19">
              <w:rPr>
                <w:rFonts w:ascii="Arial" w:eastAsia="Times New Roman" w:hAnsi="Arial" w:cs="Arial"/>
                <w:color w:val="000000"/>
                <w:sz w:val="20"/>
                <w:szCs w:val="20"/>
                <w:lang w:eastAsia="es-CR"/>
              </w:rPr>
              <w:t>2. Talento Humano</w:t>
            </w:r>
          </w:p>
        </w:tc>
        <w:tc>
          <w:tcPr>
            <w:tcW w:w="1111" w:type="dxa"/>
            <w:tcBorders>
              <w:top w:val="nil"/>
              <w:left w:val="nil"/>
              <w:bottom w:val="single" w:sz="4" w:space="0" w:color="auto"/>
              <w:right w:val="single" w:sz="4" w:space="0" w:color="auto"/>
            </w:tcBorders>
            <w:shd w:val="clear" w:color="auto" w:fill="auto"/>
            <w:vAlign w:val="center"/>
            <w:hideMark/>
          </w:tcPr>
          <w:p w:rsidR="00F4352B" w:rsidRPr="00F43C19" w:rsidRDefault="00F4352B" w:rsidP="00CB34A5">
            <w:pPr>
              <w:spacing w:after="0" w:line="240" w:lineRule="auto"/>
              <w:jc w:val="center"/>
              <w:rPr>
                <w:rFonts w:ascii="Arial" w:eastAsia="Times New Roman" w:hAnsi="Arial" w:cs="Arial"/>
                <w:sz w:val="20"/>
                <w:szCs w:val="20"/>
                <w:lang w:eastAsia="es-CR"/>
              </w:rPr>
            </w:pPr>
            <w:r w:rsidRPr="00F43C19">
              <w:rPr>
                <w:rFonts w:ascii="Arial" w:eastAsia="Times New Roman" w:hAnsi="Arial" w:cs="Arial"/>
                <w:sz w:val="20"/>
                <w:szCs w:val="20"/>
                <w:lang w:eastAsia="es-CR"/>
              </w:rPr>
              <w:t>3.2.5.22</w:t>
            </w:r>
          </w:p>
        </w:tc>
        <w:tc>
          <w:tcPr>
            <w:tcW w:w="1200" w:type="dxa"/>
            <w:tcBorders>
              <w:top w:val="nil"/>
              <w:left w:val="nil"/>
              <w:bottom w:val="single" w:sz="4" w:space="0" w:color="auto"/>
              <w:right w:val="single" w:sz="4" w:space="0" w:color="auto"/>
            </w:tcBorders>
            <w:shd w:val="clear" w:color="auto" w:fill="auto"/>
            <w:vAlign w:val="center"/>
            <w:hideMark/>
          </w:tcPr>
          <w:p w:rsidR="00F4352B" w:rsidRPr="00F43C19" w:rsidRDefault="00F4352B" w:rsidP="00CB34A5">
            <w:pPr>
              <w:spacing w:after="0" w:line="240" w:lineRule="auto"/>
              <w:jc w:val="center"/>
              <w:rPr>
                <w:rFonts w:ascii="Arial" w:eastAsia="Times New Roman" w:hAnsi="Arial" w:cs="Arial"/>
                <w:sz w:val="20"/>
                <w:szCs w:val="20"/>
                <w:lang w:eastAsia="es-CR"/>
              </w:rPr>
            </w:pPr>
            <w:r w:rsidRPr="00F43C19">
              <w:rPr>
                <w:rFonts w:ascii="Arial" w:eastAsia="Times New Roman" w:hAnsi="Arial" w:cs="Arial"/>
                <w:sz w:val="20"/>
                <w:szCs w:val="20"/>
                <w:lang w:eastAsia="es-CR"/>
              </w:rPr>
              <w:t xml:space="preserve">3.2.5.22.3 </w:t>
            </w:r>
          </w:p>
        </w:tc>
      </w:tr>
    </w:tbl>
    <w:p w:rsidR="00F4352B" w:rsidRPr="00DE4319" w:rsidRDefault="00F4352B" w:rsidP="00DE4319">
      <w:pPr>
        <w:rPr>
          <w:rFonts w:ascii="Arial" w:hAnsi="Arial" w:cs="Arial"/>
          <w:sz w:val="12"/>
          <w:szCs w:val="48"/>
        </w:rPr>
      </w:pPr>
    </w:p>
    <w:tbl>
      <w:tblPr>
        <w:tblW w:w="13940" w:type="dxa"/>
        <w:tblInd w:w="65" w:type="dxa"/>
        <w:tblCellMar>
          <w:left w:w="70" w:type="dxa"/>
          <w:right w:w="70" w:type="dxa"/>
        </w:tblCellMar>
        <w:tblLook w:val="04A0" w:firstRow="1" w:lastRow="0" w:firstColumn="1" w:lastColumn="0" w:noHBand="0" w:noVBand="1"/>
      </w:tblPr>
      <w:tblGrid>
        <w:gridCol w:w="2780"/>
        <w:gridCol w:w="1980"/>
        <w:gridCol w:w="5283"/>
        <w:gridCol w:w="1586"/>
        <w:gridCol w:w="1134"/>
        <w:gridCol w:w="1177"/>
      </w:tblGrid>
      <w:tr w:rsidR="00F4352B" w:rsidRPr="00F36533" w:rsidTr="001B628A">
        <w:trPr>
          <w:trHeight w:val="300"/>
        </w:trPr>
        <w:tc>
          <w:tcPr>
            <w:tcW w:w="10043"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F4352B" w:rsidRPr="00F36533" w:rsidRDefault="00F4352B" w:rsidP="00CB34A5">
            <w:pPr>
              <w:spacing w:after="0" w:line="240" w:lineRule="auto"/>
              <w:jc w:val="center"/>
              <w:rPr>
                <w:rFonts w:ascii="Arial" w:eastAsia="Times New Roman" w:hAnsi="Arial" w:cs="Arial"/>
                <w:b/>
                <w:bCs/>
                <w:color w:val="000000"/>
                <w:sz w:val="18"/>
                <w:szCs w:val="18"/>
                <w:lang w:eastAsia="es-CR"/>
              </w:rPr>
            </w:pPr>
            <w:r w:rsidRPr="00F36533">
              <w:rPr>
                <w:rFonts w:ascii="Arial" w:eastAsia="Times New Roman" w:hAnsi="Arial" w:cs="Arial"/>
                <w:b/>
                <w:bCs/>
                <w:color w:val="000000"/>
                <w:sz w:val="18"/>
                <w:szCs w:val="18"/>
                <w:lang w:eastAsia="es-CR"/>
              </w:rPr>
              <w:lastRenderedPageBreak/>
              <w:t>Academia Nacional de Bomberos</w:t>
            </w:r>
          </w:p>
        </w:tc>
        <w:tc>
          <w:tcPr>
            <w:tcW w:w="3897"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F4352B" w:rsidRPr="00F36533" w:rsidRDefault="00F4352B" w:rsidP="00CB34A5">
            <w:pPr>
              <w:spacing w:after="0" w:line="240" w:lineRule="auto"/>
              <w:jc w:val="center"/>
              <w:rPr>
                <w:rFonts w:ascii="Arial" w:eastAsia="Times New Roman" w:hAnsi="Arial" w:cs="Arial"/>
                <w:b/>
                <w:bCs/>
                <w:color w:val="000000"/>
                <w:sz w:val="18"/>
                <w:szCs w:val="18"/>
                <w:lang w:eastAsia="es-CR"/>
              </w:rPr>
            </w:pPr>
            <w:r w:rsidRPr="00F36533">
              <w:rPr>
                <w:rFonts w:ascii="Arial" w:eastAsia="Times New Roman" w:hAnsi="Arial" w:cs="Arial"/>
                <w:b/>
                <w:bCs/>
                <w:color w:val="000000"/>
                <w:sz w:val="18"/>
                <w:szCs w:val="18"/>
                <w:lang w:eastAsia="es-CR"/>
              </w:rPr>
              <w:t>Vinculación PAO</w:t>
            </w:r>
          </w:p>
        </w:tc>
      </w:tr>
      <w:tr w:rsidR="00F4352B" w:rsidRPr="00F36533" w:rsidTr="001B628A">
        <w:trPr>
          <w:trHeight w:val="300"/>
        </w:trPr>
        <w:tc>
          <w:tcPr>
            <w:tcW w:w="10043"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F4352B" w:rsidRPr="00F36533" w:rsidRDefault="00F4352B" w:rsidP="00CB34A5">
            <w:pPr>
              <w:spacing w:after="0" w:line="240" w:lineRule="auto"/>
              <w:jc w:val="center"/>
              <w:rPr>
                <w:rFonts w:ascii="Arial" w:eastAsia="Times New Roman" w:hAnsi="Arial" w:cs="Arial"/>
                <w:b/>
                <w:bCs/>
                <w:color w:val="000000"/>
                <w:sz w:val="18"/>
                <w:szCs w:val="18"/>
                <w:lang w:eastAsia="es-CR"/>
              </w:rPr>
            </w:pPr>
            <w:r w:rsidRPr="00F36533">
              <w:rPr>
                <w:rFonts w:ascii="Arial" w:eastAsia="Times New Roman" w:hAnsi="Arial" w:cs="Arial"/>
                <w:b/>
                <w:bCs/>
                <w:color w:val="000000"/>
                <w:sz w:val="18"/>
                <w:szCs w:val="18"/>
                <w:lang w:eastAsia="es-CR"/>
              </w:rPr>
              <w:t>1. SERVICIOS</w:t>
            </w:r>
          </w:p>
        </w:tc>
        <w:tc>
          <w:tcPr>
            <w:tcW w:w="3897" w:type="dxa"/>
            <w:gridSpan w:val="3"/>
            <w:vMerge/>
            <w:tcBorders>
              <w:top w:val="single" w:sz="4" w:space="0" w:color="auto"/>
              <w:left w:val="single" w:sz="4" w:space="0" w:color="auto"/>
              <w:bottom w:val="single" w:sz="4" w:space="0" w:color="000000"/>
              <w:right w:val="single" w:sz="4" w:space="0" w:color="000000"/>
            </w:tcBorders>
            <w:vAlign w:val="center"/>
            <w:hideMark/>
          </w:tcPr>
          <w:p w:rsidR="00F4352B" w:rsidRPr="00F36533" w:rsidRDefault="00F4352B" w:rsidP="00CB34A5">
            <w:pPr>
              <w:spacing w:after="0" w:line="240" w:lineRule="auto"/>
              <w:rPr>
                <w:rFonts w:ascii="Arial" w:eastAsia="Times New Roman" w:hAnsi="Arial" w:cs="Arial"/>
                <w:b/>
                <w:bCs/>
                <w:color w:val="000000"/>
                <w:sz w:val="18"/>
                <w:szCs w:val="18"/>
                <w:lang w:eastAsia="es-CR"/>
              </w:rPr>
            </w:pPr>
          </w:p>
        </w:tc>
      </w:tr>
      <w:tr w:rsidR="00F4352B" w:rsidRPr="00F36533" w:rsidTr="001B628A">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F36533" w:rsidRDefault="00F4352B" w:rsidP="00CB34A5">
            <w:pPr>
              <w:spacing w:after="0" w:line="240" w:lineRule="auto"/>
              <w:jc w:val="center"/>
              <w:rPr>
                <w:rFonts w:ascii="Arial" w:eastAsia="Times New Roman" w:hAnsi="Arial" w:cs="Arial"/>
                <w:b/>
                <w:bCs/>
                <w:color w:val="000000"/>
                <w:sz w:val="18"/>
                <w:szCs w:val="18"/>
                <w:lang w:eastAsia="es-CR"/>
              </w:rPr>
            </w:pPr>
            <w:proofErr w:type="spellStart"/>
            <w:r w:rsidRPr="00F36533">
              <w:rPr>
                <w:rFonts w:ascii="Arial" w:eastAsia="Times New Roman" w:hAnsi="Arial" w:cs="Arial"/>
                <w:b/>
                <w:bCs/>
                <w:color w:val="000000"/>
                <w:sz w:val="18"/>
                <w:szCs w:val="18"/>
                <w:lang w:eastAsia="es-CR"/>
              </w:rPr>
              <w:t>Subpartida</w:t>
            </w:r>
            <w:proofErr w:type="spellEnd"/>
            <w:r w:rsidRPr="00F36533">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F4352B" w:rsidRPr="00F36533" w:rsidRDefault="00F4352B" w:rsidP="00CB34A5">
            <w:pPr>
              <w:spacing w:after="0" w:line="240" w:lineRule="auto"/>
              <w:jc w:val="center"/>
              <w:rPr>
                <w:rFonts w:ascii="Arial" w:eastAsia="Times New Roman" w:hAnsi="Arial" w:cs="Arial"/>
                <w:b/>
                <w:bCs/>
                <w:color w:val="000000"/>
                <w:sz w:val="18"/>
                <w:szCs w:val="18"/>
                <w:lang w:eastAsia="es-CR"/>
              </w:rPr>
            </w:pPr>
            <w:r w:rsidRPr="00F36533">
              <w:rPr>
                <w:rFonts w:ascii="Arial" w:eastAsia="Times New Roman" w:hAnsi="Arial" w:cs="Arial"/>
                <w:b/>
                <w:bCs/>
                <w:color w:val="000000"/>
                <w:sz w:val="18"/>
                <w:szCs w:val="18"/>
                <w:lang w:eastAsia="es-CR"/>
              </w:rPr>
              <w:t>Monto</w:t>
            </w:r>
          </w:p>
        </w:tc>
        <w:tc>
          <w:tcPr>
            <w:tcW w:w="5283" w:type="dxa"/>
            <w:tcBorders>
              <w:top w:val="nil"/>
              <w:left w:val="nil"/>
              <w:bottom w:val="single" w:sz="4" w:space="0" w:color="auto"/>
              <w:right w:val="nil"/>
            </w:tcBorders>
            <w:shd w:val="clear" w:color="000000" w:fill="F2DCDB"/>
            <w:noWrap/>
            <w:vAlign w:val="bottom"/>
            <w:hideMark/>
          </w:tcPr>
          <w:p w:rsidR="00F4352B" w:rsidRPr="00F36533" w:rsidRDefault="00F4352B" w:rsidP="00CB34A5">
            <w:pPr>
              <w:spacing w:after="0" w:line="240" w:lineRule="auto"/>
              <w:jc w:val="center"/>
              <w:rPr>
                <w:rFonts w:ascii="Arial" w:eastAsia="Times New Roman" w:hAnsi="Arial" w:cs="Arial"/>
                <w:b/>
                <w:bCs/>
                <w:color w:val="000000"/>
                <w:sz w:val="18"/>
                <w:szCs w:val="18"/>
                <w:lang w:eastAsia="es-CR"/>
              </w:rPr>
            </w:pPr>
            <w:r w:rsidRPr="00F36533">
              <w:rPr>
                <w:rFonts w:ascii="Arial" w:eastAsia="Times New Roman" w:hAnsi="Arial" w:cs="Arial"/>
                <w:b/>
                <w:bCs/>
                <w:color w:val="000000"/>
                <w:sz w:val="18"/>
                <w:szCs w:val="18"/>
                <w:lang w:eastAsia="es-CR"/>
              </w:rPr>
              <w:t>Justificación</w:t>
            </w:r>
          </w:p>
        </w:tc>
        <w:tc>
          <w:tcPr>
            <w:tcW w:w="1586"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F36533" w:rsidRDefault="00F4352B" w:rsidP="00CB34A5">
            <w:pPr>
              <w:spacing w:after="0" w:line="240" w:lineRule="auto"/>
              <w:jc w:val="center"/>
              <w:rPr>
                <w:rFonts w:ascii="Arial" w:eastAsia="Times New Roman" w:hAnsi="Arial" w:cs="Arial"/>
                <w:b/>
                <w:bCs/>
                <w:color w:val="000000"/>
                <w:sz w:val="18"/>
                <w:szCs w:val="18"/>
                <w:lang w:eastAsia="es-CR"/>
              </w:rPr>
            </w:pPr>
            <w:r w:rsidRPr="00F36533">
              <w:rPr>
                <w:rFonts w:ascii="Arial" w:eastAsia="Times New Roman" w:hAnsi="Arial" w:cs="Arial"/>
                <w:b/>
                <w:bCs/>
                <w:color w:val="000000"/>
                <w:sz w:val="18"/>
                <w:szCs w:val="18"/>
                <w:lang w:eastAsia="es-CR"/>
              </w:rPr>
              <w:t>Objetivo</w:t>
            </w:r>
          </w:p>
        </w:tc>
        <w:tc>
          <w:tcPr>
            <w:tcW w:w="1134" w:type="dxa"/>
            <w:tcBorders>
              <w:top w:val="nil"/>
              <w:left w:val="nil"/>
              <w:bottom w:val="single" w:sz="4" w:space="0" w:color="auto"/>
              <w:right w:val="single" w:sz="4" w:space="0" w:color="auto"/>
            </w:tcBorders>
            <w:shd w:val="clear" w:color="000000" w:fill="F2DCDB"/>
            <w:noWrap/>
            <w:vAlign w:val="bottom"/>
            <w:hideMark/>
          </w:tcPr>
          <w:p w:rsidR="00F4352B" w:rsidRPr="00F36533" w:rsidRDefault="00F4352B" w:rsidP="00CB34A5">
            <w:pPr>
              <w:spacing w:after="0" w:line="240" w:lineRule="auto"/>
              <w:jc w:val="center"/>
              <w:rPr>
                <w:rFonts w:ascii="Arial" w:eastAsia="Times New Roman" w:hAnsi="Arial" w:cs="Arial"/>
                <w:b/>
                <w:bCs/>
                <w:color w:val="000000"/>
                <w:sz w:val="18"/>
                <w:szCs w:val="18"/>
                <w:lang w:eastAsia="es-CR"/>
              </w:rPr>
            </w:pPr>
            <w:r w:rsidRPr="00F36533">
              <w:rPr>
                <w:rFonts w:ascii="Arial" w:eastAsia="Times New Roman" w:hAnsi="Arial" w:cs="Arial"/>
                <w:b/>
                <w:bCs/>
                <w:color w:val="000000"/>
                <w:sz w:val="18"/>
                <w:szCs w:val="18"/>
                <w:lang w:eastAsia="es-CR"/>
              </w:rPr>
              <w:t>Meta</w:t>
            </w:r>
          </w:p>
        </w:tc>
        <w:tc>
          <w:tcPr>
            <w:tcW w:w="1177" w:type="dxa"/>
            <w:tcBorders>
              <w:top w:val="nil"/>
              <w:left w:val="nil"/>
              <w:bottom w:val="single" w:sz="4" w:space="0" w:color="auto"/>
              <w:right w:val="single" w:sz="4" w:space="0" w:color="auto"/>
            </w:tcBorders>
            <w:shd w:val="clear" w:color="000000" w:fill="F2DCDB"/>
            <w:noWrap/>
            <w:vAlign w:val="bottom"/>
            <w:hideMark/>
          </w:tcPr>
          <w:p w:rsidR="00F4352B" w:rsidRPr="00F36533" w:rsidRDefault="00F4352B" w:rsidP="00CB34A5">
            <w:pPr>
              <w:spacing w:after="0" w:line="240" w:lineRule="auto"/>
              <w:jc w:val="center"/>
              <w:rPr>
                <w:rFonts w:ascii="Arial" w:eastAsia="Times New Roman" w:hAnsi="Arial" w:cs="Arial"/>
                <w:b/>
                <w:bCs/>
                <w:color w:val="000000"/>
                <w:sz w:val="18"/>
                <w:szCs w:val="18"/>
                <w:lang w:eastAsia="es-CR"/>
              </w:rPr>
            </w:pPr>
            <w:r w:rsidRPr="00F36533">
              <w:rPr>
                <w:rFonts w:ascii="Arial" w:eastAsia="Times New Roman" w:hAnsi="Arial" w:cs="Arial"/>
                <w:b/>
                <w:bCs/>
                <w:color w:val="000000"/>
                <w:sz w:val="18"/>
                <w:szCs w:val="18"/>
                <w:lang w:eastAsia="es-CR"/>
              </w:rPr>
              <w:t>Acción</w:t>
            </w:r>
          </w:p>
        </w:tc>
      </w:tr>
      <w:tr w:rsidR="00F4352B" w:rsidRPr="00F36533" w:rsidTr="001B628A">
        <w:trPr>
          <w:trHeight w:val="247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F36533" w:rsidRDefault="00F4352B" w:rsidP="00CB34A5">
            <w:pPr>
              <w:spacing w:after="0" w:line="240" w:lineRule="auto"/>
              <w:rPr>
                <w:rFonts w:ascii="Arial" w:eastAsia="Times New Roman" w:hAnsi="Arial" w:cs="Arial"/>
                <w:sz w:val="20"/>
                <w:szCs w:val="20"/>
                <w:lang w:eastAsia="es-CR"/>
              </w:rPr>
            </w:pPr>
            <w:r w:rsidRPr="00F36533">
              <w:rPr>
                <w:rFonts w:ascii="Arial" w:eastAsia="Times New Roman" w:hAnsi="Arial" w:cs="Arial"/>
                <w:sz w:val="20"/>
                <w:szCs w:val="20"/>
                <w:lang w:eastAsia="es-CR"/>
              </w:rPr>
              <w:t>1.07.01 Actividades de capacitación</w:t>
            </w:r>
          </w:p>
        </w:tc>
        <w:tc>
          <w:tcPr>
            <w:tcW w:w="1980" w:type="dxa"/>
            <w:tcBorders>
              <w:top w:val="nil"/>
              <w:left w:val="nil"/>
              <w:bottom w:val="single" w:sz="4" w:space="0" w:color="auto"/>
              <w:right w:val="single" w:sz="4" w:space="0" w:color="auto"/>
            </w:tcBorders>
            <w:shd w:val="clear" w:color="auto" w:fill="auto"/>
            <w:vAlign w:val="center"/>
            <w:hideMark/>
          </w:tcPr>
          <w:p w:rsidR="00F4352B" w:rsidRPr="00F36533" w:rsidRDefault="00F4352B" w:rsidP="00CB34A5">
            <w:pPr>
              <w:spacing w:after="0" w:line="240" w:lineRule="auto"/>
              <w:rPr>
                <w:rFonts w:ascii="Arial" w:eastAsia="Times New Roman" w:hAnsi="Arial" w:cs="Arial"/>
                <w:sz w:val="20"/>
                <w:szCs w:val="20"/>
                <w:lang w:eastAsia="es-CR"/>
              </w:rPr>
            </w:pPr>
            <w:r w:rsidRPr="00F36533">
              <w:rPr>
                <w:rFonts w:ascii="Arial" w:eastAsia="Times New Roman" w:hAnsi="Arial" w:cs="Arial"/>
                <w:sz w:val="20"/>
                <w:szCs w:val="20"/>
                <w:lang w:eastAsia="es-CR"/>
              </w:rPr>
              <w:t xml:space="preserve">              150,000.00 </w:t>
            </w:r>
          </w:p>
        </w:tc>
        <w:tc>
          <w:tcPr>
            <w:tcW w:w="5283" w:type="dxa"/>
            <w:tcBorders>
              <w:top w:val="nil"/>
              <w:left w:val="nil"/>
              <w:bottom w:val="single" w:sz="4" w:space="0" w:color="auto"/>
              <w:right w:val="single" w:sz="4" w:space="0" w:color="auto"/>
            </w:tcBorders>
            <w:shd w:val="clear" w:color="auto" w:fill="auto"/>
            <w:vAlign w:val="center"/>
            <w:hideMark/>
          </w:tcPr>
          <w:p w:rsidR="00F4352B" w:rsidRPr="00F36533" w:rsidRDefault="00F4352B" w:rsidP="00DE4319">
            <w:pPr>
              <w:spacing w:after="0" w:line="240" w:lineRule="auto"/>
              <w:jc w:val="both"/>
              <w:rPr>
                <w:rFonts w:ascii="Arial" w:eastAsia="Times New Roman" w:hAnsi="Arial" w:cs="Arial"/>
                <w:sz w:val="20"/>
                <w:szCs w:val="20"/>
                <w:lang w:eastAsia="es-CR"/>
              </w:rPr>
            </w:pPr>
            <w:r w:rsidRPr="00F36533">
              <w:rPr>
                <w:rFonts w:ascii="Arial" w:eastAsia="Times New Roman" w:hAnsi="Arial" w:cs="Arial"/>
                <w:b/>
                <w:bCs/>
                <w:sz w:val="20"/>
                <w:szCs w:val="20"/>
                <w:lang w:eastAsia="es-CR"/>
              </w:rPr>
              <w:t>Buceo</w:t>
            </w:r>
            <w:r w:rsidRPr="00F36533">
              <w:rPr>
                <w:rFonts w:ascii="Arial" w:eastAsia="Times New Roman" w:hAnsi="Arial" w:cs="Arial"/>
                <w:sz w:val="20"/>
                <w:szCs w:val="20"/>
                <w:lang w:eastAsia="es-CR"/>
              </w:rPr>
              <w:t xml:space="preserve"> especialidad corrientes: es necesario  que el personal de la </w:t>
            </w:r>
            <w:proofErr w:type="spellStart"/>
            <w:r w:rsidRPr="00F36533">
              <w:rPr>
                <w:rFonts w:ascii="Arial" w:eastAsia="Times New Roman" w:hAnsi="Arial" w:cs="Arial"/>
                <w:sz w:val="20"/>
                <w:szCs w:val="20"/>
                <w:lang w:eastAsia="es-CR"/>
              </w:rPr>
              <w:t>uob</w:t>
            </w:r>
            <w:proofErr w:type="spellEnd"/>
            <w:r w:rsidRPr="00F36533">
              <w:rPr>
                <w:rFonts w:ascii="Arial" w:eastAsia="Times New Roman" w:hAnsi="Arial" w:cs="Arial"/>
                <w:sz w:val="20"/>
                <w:szCs w:val="20"/>
                <w:lang w:eastAsia="es-CR"/>
              </w:rPr>
              <w:t xml:space="preserve"> tenga la </w:t>
            </w:r>
            <w:r w:rsidR="009F66C9" w:rsidRPr="00F36533">
              <w:rPr>
                <w:rFonts w:ascii="Arial" w:eastAsia="Times New Roman" w:hAnsi="Arial" w:cs="Arial"/>
                <w:sz w:val="20"/>
                <w:szCs w:val="20"/>
                <w:lang w:eastAsia="es-CR"/>
              </w:rPr>
              <w:t>certificación,</w:t>
            </w:r>
            <w:r w:rsidRPr="00F36533">
              <w:rPr>
                <w:rFonts w:ascii="Arial" w:eastAsia="Times New Roman" w:hAnsi="Arial" w:cs="Arial"/>
                <w:sz w:val="20"/>
                <w:szCs w:val="20"/>
                <w:lang w:eastAsia="es-CR"/>
              </w:rPr>
              <w:t xml:space="preserve">  por los tipos de escenarios de rescate donde debe desempeñarse, donde se </w:t>
            </w:r>
            <w:r w:rsidR="009F66C9" w:rsidRPr="00F36533">
              <w:rPr>
                <w:rFonts w:ascii="Arial" w:eastAsia="Times New Roman" w:hAnsi="Arial" w:cs="Arial"/>
                <w:sz w:val="20"/>
                <w:szCs w:val="20"/>
                <w:lang w:eastAsia="es-CR"/>
              </w:rPr>
              <w:t>requiere</w:t>
            </w:r>
            <w:r w:rsidRPr="00F36533">
              <w:rPr>
                <w:rFonts w:ascii="Arial" w:eastAsia="Times New Roman" w:hAnsi="Arial" w:cs="Arial"/>
                <w:sz w:val="20"/>
                <w:szCs w:val="20"/>
                <w:lang w:eastAsia="es-CR"/>
              </w:rPr>
              <w:t xml:space="preserve"> conocer y dominar las diferentes </w:t>
            </w:r>
            <w:r w:rsidR="009F66C9" w:rsidRPr="00F36533">
              <w:rPr>
                <w:rFonts w:ascii="Arial" w:eastAsia="Times New Roman" w:hAnsi="Arial" w:cs="Arial"/>
                <w:sz w:val="20"/>
                <w:szCs w:val="20"/>
                <w:lang w:eastAsia="es-CR"/>
              </w:rPr>
              <w:t>técnicas</w:t>
            </w:r>
            <w:r w:rsidRPr="00F36533">
              <w:rPr>
                <w:rFonts w:ascii="Arial" w:eastAsia="Times New Roman" w:hAnsi="Arial" w:cs="Arial"/>
                <w:sz w:val="20"/>
                <w:szCs w:val="20"/>
                <w:lang w:eastAsia="es-CR"/>
              </w:rPr>
              <w:t xml:space="preserve"> de </w:t>
            </w:r>
            <w:r w:rsidR="009F66C9" w:rsidRPr="00F36533">
              <w:rPr>
                <w:rFonts w:ascii="Arial" w:eastAsia="Times New Roman" w:hAnsi="Arial" w:cs="Arial"/>
                <w:sz w:val="20"/>
                <w:szCs w:val="20"/>
                <w:lang w:eastAsia="es-CR"/>
              </w:rPr>
              <w:t>búsqueda</w:t>
            </w:r>
            <w:r w:rsidRPr="00F36533">
              <w:rPr>
                <w:rFonts w:ascii="Arial" w:eastAsia="Times New Roman" w:hAnsi="Arial" w:cs="Arial"/>
                <w:sz w:val="20"/>
                <w:szCs w:val="20"/>
                <w:lang w:eastAsia="es-CR"/>
              </w:rPr>
              <w:t xml:space="preserve"> y </w:t>
            </w:r>
            <w:r w:rsidR="009F66C9" w:rsidRPr="00F36533">
              <w:rPr>
                <w:rFonts w:ascii="Arial" w:eastAsia="Times New Roman" w:hAnsi="Arial" w:cs="Arial"/>
                <w:sz w:val="20"/>
                <w:szCs w:val="20"/>
                <w:lang w:eastAsia="es-CR"/>
              </w:rPr>
              <w:t xml:space="preserve">rescate. </w:t>
            </w:r>
            <w:r w:rsidRPr="00F36533">
              <w:rPr>
                <w:rFonts w:ascii="Arial" w:eastAsia="Times New Roman" w:hAnsi="Arial" w:cs="Arial"/>
                <w:sz w:val="20"/>
                <w:szCs w:val="20"/>
                <w:lang w:eastAsia="es-CR"/>
              </w:rPr>
              <w:t xml:space="preserve">Los costos bajan porque las especialidades serán impartidas por los instructores de buceo que bomberos tiene sin mayor costo de formación que el </w:t>
            </w:r>
            <w:r>
              <w:rPr>
                <w:rFonts w:ascii="Arial" w:eastAsia="Times New Roman" w:hAnsi="Arial" w:cs="Arial"/>
                <w:sz w:val="20"/>
                <w:szCs w:val="20"/>
                <w:lang w:eastAsia="es-CR"/>
              </w:rPr>
              <w:t>pago de derechos y material didá</w:t>
            </w:r>
            <w:r w:rsidRPr="00F36533">
              <w:rPr>
                <w:rFonts w:ascii="Arial" w:eastAsia="Times New Roman" w:hAnsi="Arial" w:cs="Arial"/>
                <w:sz w:val="20"/>
                <w:szCs w:val="20"/>
                <w:lang w:eastAsia="es-CR"/>
              </w:rPr>
              <w:t xml:space="preserve">ctico </w:t>
            </w:r>
          </w:p>
        </w:tc>
        <w:tc>
          <w:tcPr>
            <w:tcW w:w="1586" w:type="dxa"/>
            <w:tcBorders>
              <w:top w:val="nil"/>
              <w:left w:val="nil"/>
              <w:bottom w:val="single" w:sz="4" w:space="0" w:color="auto"/>
              <w:right w:val="single" w:sz="4" w:space="0" w:color="auto"/>
            </w:tcBorders>
            <w:shd w:val="clear" w:color="auto" w:fill="auto"/>
            <w:noWrap/>
            <w:vAlign w:val="center"/>
            <w:hideMark/>
          </w:tcPr>
          <w:p w:rsidR="00F4352B" w:rsidRPr="00F36533" w:rsidRDefault="00F4352B" w:rsidP="00CB34A5">
            <w:pPr>
              <w:spacing w:after="0" w:line="240" w:lineRule="auto"/>
              <w:jc w:val="center"/>
              <w:rPr>
                <w:rFonts w:ascii="Arial" w:eastAsia="Times New Roman" w:hAnsi="Arial" w:cs="Arial"/>
                <w:color w:val="000000"/>
                <w:sz w:val="20"/>
                <w:szCs w:val="20"/>
                <w:lang w:eastAsia="es-CR"/>
              </w:rPr>
            </w:pPr>
            <w:r w:rsidRPr="00F36533">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vAlign w:val="center"/>
            <w:hideMark/>
          </w:tcPr>
          <w:p w:rsidR="00F4352B" w:rsidRPr="00F36533" w:rsidRDefault="00F4352B" w:rsidP="00CB34A5">
            <w:pPr>
              <w:spacing w:after="0" w:line="240" w:lineRule="auto"/>
              <w:jc w:val="center"/>
              <w:rPr>
                <w:rFonts w:ascii="Arial" w:eastAsia="Times New Roman" w:hAnsi="Arial" w:cs="Arial"/>
                <w:sz w:val="20"/>
                <w:szCs w:val="20"/>
                <w:lang w:eastAsia="es-CR"/>
              </w:rPr>
            </w:pPr>
            <w:r w:rsidRPr="00F36533">
              <w:rPr>
                <w:rFonts w:ascii="Arial" w:eastAsia="Times New Roman" w:hAnsi="Arial" w:cs="Arial"/>
                <w:sz w:val="20"/>
                <w:szCs w:val="20"/>
                <w:lang w:eastAsia="es-CR"/>
              </w:rPr>
              <w:t>3.2.5.22</w:t>
            </w:r>
          </w:p>
        </w:tc>
        <w:tc>
          <w:tcPr>
            <w:tcW w:w="1177" w:type="dxa"/>
            <w:tcBorders>
              <w:top w:val="nil"/>
              <w:left w:val="nil"/>
              <w:bottom w:val="single" w:sz="4" w:space="0" w:color="auto"/>
              <w:right w:val="single" w:sz="4" w:space="0" w:color="auto"/>
            </w:tcBorders>
            <w:shd w:val="clear" w:color="auto" w:fill="auto"/>
            <w:vAlign w:val="center"/>
            <w:hideMark/>
          </w:tcPr>
          <w:p w:rsidR="00F4352B" w:rsidRPr="00F36533" w:rsidRDefault="00F4352B" w:rsidP="00CB34A5">
            <w:pPr>
              <w:spacing w:after="0" w:line="240" w:lineRule="auto"/>
              <w:jc w:val="center"/>
              <w:rPr>
                <w:rFonts w:ascii="Arial" w:eastAsia="Times New Roman" w:hAnsi="Arial" w:cs="Arial"/>
                <w:sz w:val="20"/>
                <w:szCs w:val="20"/>
                <w:lang w:eastAsia="es-CR"/>
              </w:rPr>
            </w:pPr>
            <w:r w:rsidRPr="00F36533">
              <w:rPr>
                <w:rFonts w:ascii="Arial" w:eastAsia="Times New Roman" w:hAnsi="Arial" w:cs="Arial"/>
                <w:sz w:val="20"/>
                <w:szCs w:val="20"/>
                <w:lang w:eastAsia="es-CR"/>
              </w:rPr>
              <w:t xml:space="preserve">3.2.5.22.3 </w:t>
            </w:r>
          </w:p>
        </w:tc>
      </w:tr>
      <w:tr w:rsidR="00F4352B" w:rsidRPr="00F36533" w:rsidTr="001B628A">
        <w:trPr>
          <w:trHeight w:val="2666"/>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F36533" w:rsidRDefault="00F4352B" w:rsidP="00CB34A5">
            <w:pPr>
              <w:spacing w:after="0" w:line="240" w:lineRule="auto"/>
              <w:rPr>
                <w:rFonts w:ascii="Arial" w:eastAsia="Times New Roman" w:hAnsi="Arial" w:cs="Arial"/>
                <w:sz w:val="20"/>
                <w:szCs w:val="20"/>
                <w:lang w:eastAsia="es-CR"/>
              </w:rPr>
            </w:pPr>
            <w:r w:rsidRPr="00F36533">
              <w:rPr>
                <w:rFonts w:ascii="Arial" w:eastAsia="Times New Roman" w:hAnsi="Arial" w:cs="Arial"/>
                <w:sz w:val="20"/>
                <w:szCs w:val="20"/>
                <w:lang w:eastAsia="es-CR"/>
              </w:rPr>
              <w:t>1.07.01 Actividades de capacitación</w:t>
            </w:r>
          </w:p>
        </w:tc>
        <w:tc>
          <w:tcPr>
            <w:tcW w:w="1980" w:type="dxa"/>
            <w:tcBorders>
              <w:top w:val="nil"/>
              <w:left w:val="nil"/>
              <w:bottom w:val="single" w:sz="4" w:space="0" w:color="auto"/>
              <w:right w:val="single" w:sz="4" w:space="0" w:color="auto"/>
            </w:tcBorders>
            <w:shd w:val="clear" w:color="auto" w:fill="auto"/>
            <w:vAlign w:val="center"/>
            <w:hideMark/>
          </w:tcPr>
          <w:p w:rsidR="00F4352B" w:rsidRPr="00F36533" w:rsidRDefault="00F4352B" w:rsidP="00CB34A5">
            <w:pPr>
              <w:spacing w:after="0" w:line="240" w:lineRule="auto"/>
              <w:rPr>
                <w:rFonts w:ascii="Arial" w:eastAsia="Times New Roman" w:hAnsi="Arial" w:cs="Arial"/>
                <w:sz w:val="20"/>
                <w:szCs w:val="20"/>
                <w:lang w:eastAsia="es-CR"/>
              </w:rPr>
            </w:pPr>
            <w:r w:rsidRPr="00F36533">
              <w:rPr>
                <w:rFonts w:ascii="Arial" w:eastAsia="Times New Roman" w:hAnsi="Arial" w:cs="Arial"/>
                <w:sz w:val="20"/>
                <w:szCs w:val="20"/>
                <w:lang w:eastAsia="es-CR"/>
              </w:rPr>
              <w:t xml:space="preserve">              150,000.00 </w:t>
            </w:r>
          </w:p>
        </w:tc>
        <w:tc>
          <w:tcPr>
            <w:tcW w:w="5283" w:type="dxa"/>
            <w:tcBorders>
              <w:top w:val="nil"/>
              <w:left w:val="nil"/>
              <w:bottom w:val="single" w:sz="4" w:space="0" w:color="auto"/>
              <w:right w:val="single" w:sz="4" w:space="0" w:color="auto"/>
            </w:tcBorders>
            <w:shd w:val="clear" w:color="auto" w:fill="auto"/>
            <w:vAlign w:val="center"/>
            <w:hideMark/>
          </w:tcPr>
          <w:p w:rsidR="00F4352B" w:rsidRPr="00F36533" w:rsidRDefault="00F4352B" w:rsidP="00DE4319">
            <w:pPr>
              <w:spacing w:after="0" w:line="240" w:lineRule="auto"/>
              <w:jc w:val="both"/>
              <w:rPr>
                <w:rFonts w:ascii="Arial" w:eastAsia="Times New Roman" w:hAnsi="Arial" w:cs="Arial"/>
                <w:sz w:val="20"/>
                <w:szCs w:val="20"/>
                <w:lang w:eastAsia="es-CR"/>
              </w:rPr>
            </w:pPr>
            <w:r w:rsidRPr="00F36533">
              <w:rPr>
                <w:rFonts w:ascii="Arial" w:eastAsia="Times New Roman" w:hAnsi="Arial" w:cs="Arial"/>
                <w:b/>
                <w:bCs/>
                <w:sz w:val="20"/>
                <w:szCs w:val="20"/>
                <w:lang w:eastAsia="es-CR"/>
              </w:rPr>
              <w:t>Buceo</w:t>
            </w:r>
            <w:r w:rsidRPr="00F36533">
              <w:rPr>
                <w:rFonts w:ascii="Arial" w:eastAsia="Times New Roman" w:hAnsi="Arial" w:cs="Arial"/>
                <w:sz w:val="20"/>
                <w:szCs w:val="20"/>
                <w:lang w:eastAsia="es-CR"/>
              </w:rPr>
              <w:t xml:space="preserve"> especialidad full </w:t>
            </w:r>
            <w:proofErr w:type="spellStart"/>
            <w:r w:rsidRPr="00F36533">
              <w:rPr>
                <w:rFonts w:ascii="Arial" w:eastAsia="Times New Roman" w:hAnsi="Arial" w:cs="Arial"/>
                <w:sz w:val="20"/>
                <w:szCs w:val="20"/>
                <w:lang w:eastAsia="es-CR"/>
              </w:rPr>
              <w:t>face</w:t>
            </w:r>
            <w:proofErr w:type="spellEnd"/>
            <w:r w:rsidRPr="00F36533">
              <w:rPr>
                <w:rFonts w:ascii="Arial" w:eastAsia="Times New Roman" w:hAnsi="Arial" w:cs="Arial"/>
                <w:sz w:val="20"/>
                <w:szCs w:val="20"/>
                <w:lang w:eastAsia="es-CR"/>
              </w:rPr>
              <w:t xml:space="preserve"> con equipos de comunicación: es necesario  que el personal de la </w:t>
            </w:r>
            <w:proofErr w:type="spellStart"/>
            <w:r w:rsidRPr="00F36533">
              <w:rPr>
                <w:rFonts w:ascii="Arial" w:eastAsia="Times New Roman" w:hAnsi="Arial" w:cs="Arial"/>
                <w:sz w:val="20"/>
                <w:szCs w:val="20"/>
                <w:lang w:eastAsia="es-CR"/>
              </w:rPr>
              <w:t>uob</w:t>
            </w:r>
            <w:proofErr w:type="spellEnd"/>
            <w:r w:rsidRPr="00F36533">
              <w:rPr>
                <w:rFonts w:ascii="Arial" w:eastAsia="Times New Roman" w:hAnsi="Arial" w:cs="Arial"/>
                <w:sz w:val="20"/>
                <w:szCs w:val="20"/>
                <w:lang w:eastAsia="es-CR"/>
              </w:rPr>
              <w:t xml:space="preserve"> tenga la </w:t>
            </w:r>
            <w:r w:rsidR="009F66C9" w:rsidRPr="00F36533">
              <w:rPr>
                <w:rFonts w:ascii="Arial" w:eastAsia="Times New Roman" w:hAnsi="Arial" w:cs="Arial"/>
                <w:sz w:val="20"/>
                <w:szCs w:val="20"/>
                <w:lang w:eastAsia="es-CR"/>
              </w:rPr>
              <w:t>certificación,</w:t>
            </w:r>
            <w:r w:rsidRPr="00F36533">
              <w:rPr>
                <w:rFonts w:ascii="Arial" w:eastAsia="Times New Roman" w:hAnsi="Arial" w:cs="Arial"/>
                <w:sz w:val="20"/>
                <w:szCs w:val="20"/>
                <w:lang w:eastAsia="es-CR"/>
              </w:rPr>
              <w:t xml:space="preserve">  por la clase de equipo que se </w:t>
            </w:r>
            <w:r w:rsidR="009F66C9" w:rsidRPr="00F36533">
              <w:rPr>
                <w:rFonts w:ascii="Arial" w:eastAsia="Times New Roman" w:hAnsi="Arial" w:cs="Arial"/>
                <w:sz w:val="20"/>
                <w:szCs w:val="20"/>
                <w:lang w:eastAsia="es-CR"/>
              </w:rPr>
              <w:t>utiliza</w:t>
            </w:r>
            <w:r w:rsidRPr="00F36533">
              <w:rPr>
                <w:rFonts w:ascii="Arial" w:eastAsia="Times New Roman" w:hAnsi="Arial" w:cs="Arial"/>
                <w:sz w:val="20"/>
                <w:szCs w:val="20"/>
                <w:lang w:eastAsia="es-CR"/>
              </w:rPr>
              <w:t xml:space="preserve">  para las labores de rescate que requieren el dominio y seguridad,  donde se </w:t>
            </w:r>
            <w:r w:rsidR="009F66C9" w:rsidRPr="00F36533">
              <w:rPr>
                <w:rFonts w:ascii="Arial" w:eastAsia="Times New Roman" w:hAnsi="Arial" w:cs="Arial"/>
                <w:sz w:val="20"/>
                <w:szCs w:val="20"/>
                <w:lang w:eastAsia="es-CR"/>
              </w:rPr>
              <w:t>requiere</w:t>
            </w:r>
            <w:r w:rsidRPr="00F36533">
              <w:rPr>
                <w:rFonts w:ascii="Arial" w:eastAsia="Times New Roman" w:hAnsi="Arial" w:cs="Arial"/>
                <w:sz w:val="20"/>
                <w:szCs w:val="20"/>
                <w:lang w:eastAsia="es-CR"/>
              </w:rPr>
              <w:t xml:space="preserve"> conocer y dominar las diferentes </w:t>
            </w:r>
            <w:r w:rsidR="009F66C9" w:rsidRPr="00F36533">
              <w:rPr>
                <w:rFonts w:ascii="Arial" w:eastAsia="Times New Roman" w:hAnsi="Arial" w:cs="Arial"/>
                <w:sz w:val="20"/>
                <w:szCs w:val="20"/>
                <w:lang w:eastAsia="es-CR"/>
              </w:rPr>
              <w:t>técnicas</w:t>
            </w:r>
            <w:r w:rsidRPr="00F36533">
              <w:rPr>
                <w:rFonts w:ascii="Arial" w:eastAsia="Times New Roman" w:hAnsi="Arial" w:cs="Arial"/>
                <w:sz w:val="20"/>
                <w:szCs w:val="20"/>
                <w:lang w:eastAsia="es-CR"/>
              </w:rPr>
              <w:t xml:space="preserve"> de </w:t>
            </w:r>
            <w:r w:rsidR="009F66C9" w:rsidRPr="00F36533">
              <w:rPr>
                <w:rFonts w:ascii="Arial" w:eastAsia="Times New Roman" w:hAnsi="Arial" w:cs="Arial"/>
                <w:sz w:val="20"/>
                <w:szCs w:val="20"/>
                <w:lang w:eastAsia="es-CR"/>
              </w:rPr>
              <w:t>búsqueda</w:t>
            </w:r>
            <w:r w:rsidRPr="00F36533">
              <w:rPr>
                <w:rFonts w:ascii="Arial" w:eastAsia="Times New Roman" w:hAnsi="Arial" w:cs="Arial"/>
                <w:sz w:val="20"/>
                <w:szCs w:val="20"/>
                <w:lang w:eastAsia="es-CR"/>
              </w:rPr>
              <w:t xml:space="preserve"> y </w:t>
            </w:r>
            <w:r w:rsidR="009F66C9" w:rsidRPr="00F36533">
              <w:rPr>
                <w:rFonts w:ascii="Arial" w:eastAsia="Times New Roman" w:hAnsi="Arial" w:cs="Arial"/>
                <w:sz w:val="20"/>
                <w:szCs w:val="20"/>
                <w:lang w:eastAsia="es-CR"/>
              </w:rPr>
              <w:t xml:space="preserve">rescate. </w:t>
            </w:r>
            <w:r w:rsidRPr="00F36533">
              <w:rPr>
                <w:rFonts w:ascii="Arial" w:eastAsia="Times New Roman" w:hAnsi="Arial" w:cs="Arial"/>
                <w:sz w:val="20"/>
                <w:szCs w:val="20"/>
                <w:lang w:eastAsia="es-CR"/>
              </w:rPr>
              <w:t xml:space="preserve">Los costos bajan porque las especialidades serán impartidas por los instructores de buceo que bomberos tiene sin mayor costo de formación que el </w:t>
            </w:r>
            <w:r>
              <w:rPr>
                <w:rFonts w:ascii="Arial" w:eastAsia="Times New Roman" w:hAnsi="Arial" w:cs="Arial"/>
                <w:sz w:val="20"/>
                <w:szCs w:val="20"/>
                <w:lang w:eastAsia="es-CR"/>
              </w:rPr>
              <w:t>pago de derechos y material didá</w:t>
            </w:r>
            <w:r w:rsidRPr="00F36533">
              <w:rPr>
                <w:rFonts w:ascii="Arial" w:eastAsia="Times New Roman" w:hAnsi="Arial" w:cs="Arial"/>
                <w:sz w:val="20"/>
                <w:szCs w:val="20"/>
                <w:lang w:eastAsia="es-CR"/>
              </w:rPr>
              <w:t xml:space="preserve">ctico </w:t>
            </w:r>
          </w:p>
        </w:tc>
        <w:tc>
          <w:tcPr>
            <w:tcW w:w="1586" w:type="dxa"/>
            <w:tcBorders>
              <w:top w:val="nil"/>
              <w:left w:val="nil"/>
              <w:bottom w:val="single" w:sz="4" w:space="0" w:color="auto"/>
              <w:right w:val="single" w:sz="4" w:space="0" w:color="auto"/>
            </w:tcBorders>
            <w:shd w:val="clear" w:color="auto" w:fill="auto"/>
            <w:noWrap/>
            <w:vAlign w:val="center"/>
            <w:hideMark/>
          </w:tcPr>
          <w:p w:rsidR="00F4352B" w:rsidRPr="00F36533" w:rsidRDefault="00F4352B" w:rsidP="00CB34A5">
            <w:pPr>
              <w:spacing w:after="0" w:line="240" w:lineRule="auto"/>
              <w:jc w:val="center"/>
              <w:rPr>
                <w:rFonts w:ascii="Arial" w:eastAsia="Times New Roman" w:hAnsi="Arial" w:cs="Arial"/>
                <w:color w:val="000000"/>
                <w:sz w:val="20"/>
                <w:szCs w:val="20"/>
                <w:lang w:eastAsia="es-CR"/>
              </w:rPr>
            </w:pPr>
            <w:r w:rsidRPr="00F36533">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vAlign w:val="center"/>
            <w:hideMark/>
          </w:tcPr>
          <w:p w:rsidR="00F4352B" w:rsidRPr="00F36533" w:rsidRDefault="00F4352B" w:rsidP="00CB34A5">
            <w:pPr>
              <w:spacing w:after="0" w:line="240" w:lineRule="auto"/>
              <w:jc w:val="center"/>
              <w:rPr>
                <w:rFonts w:ascii="Arial" w:eastAsia="Times New Roman" w:hAnsi="Arial" w:cs="Arial"/>
                <w:sz w:val="20"/>
                <w:szCs w:val="20"/>
                <w:lang w:eastAsia="es-CR"/>
              </w:rPr>
            </w:pPr>
            <w:r w:rsidRPr="00F36533">
              <w:rPr>
                <w:rFonts w:ascii="Arial" w:eastAsia="Times New Roman" w:hAnsi="Arial" w:cs="Arial"/>
                <w:sz w:val="20"/>
                <w:szCs w:val="20"/>
                <w:lang w:eastAsia="es-CR"/>
              </w:rPr>
              <w:t>3.2.5.22</w:t>
            </w:r>
          </w:p>
        </w:tc>
        <w:tc>
          <w:tcPr>
            <w:tcW w:w="1177" w:type="dxa"/>
            <w:tcBorders>
              <w:top w:val="nil"/>
              <w:left w:val="nil"/>
              <w:bottom w:val="single" w:sz="4" w:space="0" w:color="auto"/>
              <w:right w:val="single" w:sz="4" w:space="0" w:color="auto"/>
            </w:tcBorders>
            <w:shd w:val="clear" w:color="auto" w:fill="auto"/>
            <w:vAlign w:val="center"/>
            <w:hideMark/>
          </w:tcPr>
          <w:p w:rsidR="00F4352B" w:rsidRPr="00F36533" w:rsidRDefault="00F4352B" w:rsidP="00CB34A5">
            <w:pPr>
              <w:spacing w:after="0" w:line="240" w:lineRule="auto"/>
              <w:jc w:val="center"/>
              <w:rPr>
                <w:rFonts w:ascii="Arial" w:eastAsia="Times New Roman" w:hAnsi="Arial" w:cs="Arial"/>
                <w:sz w:val="20"/>
                <w:szCs w:val="20"/>
                <w:lang w:eastAsia="es-CR"/>
              </w:rPr>
            </w:pPr>
            <w:r w:rsidRPr="00F36533">
              <w:rPr>
                <w:rFonts w:ascii="Arial" w:eastAsia="Times New Roman" w:hAnsi="Arial" w:cs="Arial"/>
                <w:sz w:val="20"/>
                <w:szCs w:val="20"/>
                <w:lang w:eastAsia="es-CR"/>
              </w:rPr>
              <w:t xml:space="preserve">3.2.5.22.3 </w:t>
            </w:r>
          </w:p>
        </w:tc>
      </w:tr>
      <w:tr w:rsidR="00F4352B" w:rsidRPr="00F36533" w:rsidTr="001B628A">
        <w:trPr>
          <w:trHeight w:val="2541"/>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F36533" w:rsidRDefault="00F4352B" w:rsidP="00CB34A5">
            <w:pPr>
              <w:spacing w:after="0" w:line="240" w:lineRule="auto"/>
              <w:rPr>
                <w:rFonts w:ascii="Arial" w:eastAsia="Times New Roman" w:hAnsi="Arial" w:cs="Arial"/>
                <w:sz w:val="20"/>
                <w:szCs w:val="20"/>
                <w:lang w:eastAsia="es-CR"/>
              </w:rPr>
            </w:pPr>
            <w:r w:rsidRPr="00F36533">
              <w:rPr>
                <w:rFonts w:ascii="Arial" w:eastAsia="Times New Roman" w:hAnsi="Arial" w:cs="Arial"/>
                <w:sz w:val="20"/>
                <w:szCs w:val="20"/>
                <w:lang w:eastAsia="es-CR"/>
              </w:rPr>
              <w:t>1.07.01 Actividades de capacitación</w:t>
            </w:r>
          </w:p>
        </w:tc>
        <w:tc>
          <w:tcPr>
            <w:tcW w:w="1980" w:type="dxa"/>
            <w:tcBorders>
              <w:top w:val="nil"/>
              <w:left w:val="nil"/>
              <w:bottom w:val="single" w:sz="4" w:space="0" w:color="auto"/>
              <w:right w:val="single" w:sz="4" w:space="0" w:color="auto"/>
            </w:tcBorders>
            <w:shd w:val="clear" w:color="auto" w:fill="auto"/>
            <w:vAlign w:val="center"/>
            <w:hideMark/>
          </w:tcPr>
          <w:p w:rsidR="00F4352B" w:rsidRPr="00F36533" w:rsidRDefault="00F4352B" w:rsidP="00CB34A5">
            <w:pPr>
              <w:spacing w:after="0" w:line="240" w:lineRule="auto"/>
              <w:rPr>
                <w:rFonts w:ascii="Arial" w:eastAsia="Times New Roman" w:hAnsi="Arial" w:cs="Arial"/>
                <w:sz w:val="20"/>
                <w:szCs w:val="20"/>
                <w:lang w:eastAsia="es-CR"/>
              </w:rPr>
            </w:pPr>
            <w:r w:rsidRPr="00F36533">
              <w:rPr>
                <w:rFonts w:ascii="Arial" w:eastAsia="Times New Roman" w:hAnsi="Arial" w:cs="Arial"/>
                <w:sz w:val="20"/>
                <w:szCs w:val="20"/>
                <w:lang w:eastAsia="es-CR"/>
              </w:rPr>
              <w:t xml:space="preserve">              660,000.00 </w:t>
            </w:r>
          </w:p>
        </w:tc>
        <w:tc>
          <w:tcPr>
            <w:tcW w:w="5283" w:type="dxa"/>
            <w:tcBorders>
              <w:top w:val="nil"/>
              <w:left w:val="nil"/>
              <w:bottom w:val="single" w:sz="4" w:space="0" w:color="auto"/>
              <w:right w:val="single" w:sz="4" w:space="0" w:color="auto"/>
            </w:tcBorders>
            <w:shd w:val="clear" w:color="auto" w:fill="auto"/>
            <w:vAlign w:val="center"/>
            <w:hideMark/>
          </w:tcPr>
          <w:p w:rsidR="00F4352B" w:rsidRPr="00F36533" w:rsidRDefault="00F4352B" w:rsidP="00DE4319">
            <w:pPr>
              <w:spacing w:after="0" w:line="240" w:lineRule="auto"/>
              <w:jc w:val="both"/>
              <w:rPr>
                <w:rFonts w:ascii="Arial" w:eastAsia="Times New Roman" w:hAnsi="Arial" w:cs="Arial"/>
                <w:sz w:val="20"/>
                <w:szCs w:val="20"/>
                <w:lang w:eastAsia="es-CR"/>
              </w:rPr>
            </w:pPr>
            <w:r w:rsidRPr="00F36533">
              <w:rPr>
                <w:rFonts w:ascii="Arial" w:eastAsia="Times New Roman" w:hAnsi="Arial" w:cs="Arial"/>
                <w:b/>
                <w:bCs/>
                <w:sz w:val="20"/>
                <w:szCs w:val="20"/>
                <w:lang w:eastAsia="es-CR"/>
              </w:rPr>
              <w:t>Buceo</w:t>
            </w:r>
            <w:r w:rsidRPr="00F36533">
              <w:rPr>
                <w:rFonts w:ascii="Arial" w:eastAsia="Times New Roman" w:hAnsi="Arial" w:cs="Arial"/>
                <w:sz w:val="20"/>
                <w:szCs w:val="20"/>
                <w:lang w:eastAsia="es-CR"/>
              </w:rPr>
              <w:t xml:space="preserve"> buzo de </w:t>
            </w:r>
            <w:r w:rsidR="009F66C9" w:rsidRPr="00F36533">
              <w:rPr>
                <w:rFonts w:ascii="Arial" w:eastAsia="Times New Roman" w:hAnsi="Arial" w:cs="Arial"/>
                <w:sz w:val="20"/>
                <w:szCs w:val="20"/>
                <w:lang w:eastAsia="es-CR"/>
              </w:rPr>
              <w:t>rescate:</w:t>
            </w:r>
            <w:r w:rsidRPr="00F36533">
              <w:rPr>
                <w:rFonts w:ascii="Arial" w:eastAsia="Times New Roman" w:hAnsi="Arial" w:cs="Arial"/>
                <w:sz w:val="20"/>
                <w:szCs w:val="20"/>
                <w:lang w:eastAsia="es-CR"/>
              </w:rPr>
              <w:t xml:space="preserve"> este es el inicio de los niveles en el </w:t>
            </w:r>
            <w:r w:rsidR="009F66C9" w:rsidRPr="00F36533">
              <w:rPr>
                <w:rFonts w:ascii="Arial" w:eastAsia="Times New Roman" w:hAnsi="Arial" w:cs="Arial"/>
                <w:sz w:val="20"/>
                <w:szCs w:val="20"/>
                <w:lang w:eastAsia="es-CR"/>
              </w:rPr>
              <w:t>ámbito</w:t>
            </w:r>
            <w:r w:rsidRPr="00F36533">
              <w:rPr>
                <w:rFonts w:ascii="Arial" w:eastAsia="Times New Roman" w:hAnsi="Arial" w:cs="Arial"/>
                <w:sz w:val="20"/>
                <w:szCs w:val="20"/>
                <w:lang w:eastAsia="es-CR"/>
              </w:rPr>
              <w:t xml:space="preserve">,  necesario  que el personal de la </w:t>
            </w:r>
            <w:proofErr w:type="spellStart"/>
            <w:r w:rsidRPr="00F36533">
              <w:rPr>
                <w:rFonts w:ascii="Arial" w:eastAsia="Times New Roman" w:hAnsi="Arial" w:cs="Arial"/>
                <w:sz w:val="20"/>
                <w:szCs w:val="20"/>
                <w:lang w:eastAsia="es-CR"/>
              </w:rPr>
              <w:t>uob</w:t>
            </w:r>
            <w:proofErr w:type="spellEnd"/>
            <w:r w:rsidRPr="00F36533">
              <w:rPr>
                <w:rFonts w:ascii="Arial" w:eastAsia="Times New Roman" w:hAnsi="Arial" w:cs="Arial"/>
                <w:sz w:val="20"/>
                <w:szCs w:val="20"/>
                <w:lang w:eastAsia="es-CR"/>
              </w:rPr>
              <w:t xml:space="preserve"> tenga la </w:t>
            </w:r>
            <w:r w:rsidR="009F66C9" w:rsidRPr="00F36533">
              <w:rPr>
                <w:rFonts w:ascii="Arial" w:eastAsia="Times New Roman" w:hAnsi="Arial" w:cs="Arial"/>
                <w:sz w:val="20"/>
                <w:szCs w:val="20"/>
                <w:lang w:eastAsia="es-CR"/>
              </w:rPr>
              <w:t>certificación,</w:t>
            </w:r>
            <w:r w:rsidRPr="00F36533">
              <w:rPr>
                <w:rFonts w:ascii="Arial" w:eastAsia="Times New Roman" w:hAnsi="Arial" w:cs="Arial"/>
                <w:sz w:val="20"/>
                <w:szCs w:val="20"/>
                <w:lang w:eastAsia="es-CR"/>
              </w:rPr>
              <w:t xml:space="preserve">  se inicia con el proceso de labores de </w:t>
            </w:r>
            <w:r w:rsidR="009F66C9" w:rsidRPr="00F36533">
              <w:rPr>
                <w:rFonts w:ascii="Arial" w:eastAsia="Times New Roman" w:hAnsi="Arial" w:cs="Arial"/>
                <w:sz w:val="20"/>
                <w:szCs w:val="20"/>
                <w:lang w:eastAsia="es-CR"/>
              </w:rPr>
              <w:t>búsqueda</w:t>
            </w:r>
            <w:r w:rsidRPr="00F36533">
              <w:rPr>
                <w:rFonts w:ascii="Arial" w:eastAsia="Times New Roman" w:hAnsi="Arial" w:cs="Arial"/>
                <w:sz w:val="20"/>
                <w:szCs w:val="20"/>
                <w:lang w:eastAsia="es-CR"/>
              </w:rPr>
              <w:t xml:space="preserve"> en ambientes controlados  que requieren el dominio y seguridad,  donde se </w:t>
            </w:r>
            <w:r w:rsidR="009F66C9" w:rsidRPr="00F36533">
              <w:rPr>
                <w:rFonts w:ascii="Arial" w:eastAsia="Times New Roman" w:hAnsi="Arial" w:cs="Arial"/>
                <w:sz w:val="20"/>
                <w:szCs w:val="20"/>
                <w:lang w:eastAsia="es-CR"/>
              </w:rPr>
              <w:t>requiere</w:t>
            </w:r>
            <w:r w:rsidRPr="00F36533">
              <w:rPr>
                <w:rFonts w:ascii="Arial" w:eastAsia="Times New Roman" w:hAnsi="Arial" w:cs="Arial"/>
                <w:sz w:val="20"/>
                <w:szCs w:val="20"/>
                <w:lang w:eastAsia="es-CR"/>
              </w:rPr>
              <w:t xml:space="preserve"> conocer y dominar las diferentes </w:t>
            </w:r>
            <w:r w:rsidR="009F66C9" w:rsidRPr="00F36533">
              <w:rPr>
                <w:rFonts w:ascii="Arial" w:eastAsia="Times New Roman" w:hAnsi="Arial" w:cs="Arial"/>
                <w:sz w:val="20"/>
                <w:szCs w:val="20"/>
                <w:lang w:eastAsia="es-CR"/>
              </w:rPr>
              <w:t>técnicas</w:t>
            </w:r>
            <w:r w:rsidRPr="00F36533">
              <w:rPr>
                <w:rFonts w:ascii="Arial" w:eastAsia="Times New Roman" w:hAnsi="Arial" w:cs="Arial"/>
                <w:sz w:val="20"/>
                <w:szCs w:val="20"/>
                <w:lang w:eastAsia="es-CR"/>
              </w:rPr>
              <w:t xml:space="preserve">. Los costos bajan porque las especialidades serán impartidas por los instructores de buceo que bomberos tiene sin mayor costo de formación que el </w:t>
            </w:r>
            <w:r>
              <w:rPr>
                <w:rFonts w:ascii="Arial" w:eastAsia="Times New Roman" w:hAnsi="Arial" w:cs="Arial"/>
                <w:sz w:val="20"/>
                <w:szCs w:val="20"/>
                <w:lang w:eastAsia="es-CR"/>
              </w:rPr>
              <w:t>pago de derechos y material didáctico.</w:t>
            </w:r>
          </w:p>
        </w:tc>
        <w:tc>
          <w:tcPr>
            <w:tcW w:w="1586" w:type="dxa"/>
            <w:tcBorders>
              <w:top w:val="nil"/>
              <w:left w:val="nil"/>
              <w:bottom w:val="single" w:sz="4" w:space="0" w:color="auto"/>
              <w:right w:val="single" w:sz="4" w:space="0" w:color="auto"/>
            </w:tcBorders>
            <w:shd w:val="clear" w:color="auto" w:fill="auto"/>
            <w:noWrap/>
            <w:vAlign w:val="center"/>
            <w:hideMark/>
          </w:tcPr>
          <w:p w:rsidR="00F4352B" w:rsidRPr="00F36533" w:rsidRDefault="00F4352B" w:rsidP="00CB34A5">
            <w:pPr>
              <w:spacing w:after="0" w:line="240" w:lineRule="auto"/>
              <w:jc w:val="center"/>
              <w:rPr>
                <w:rFonts w:ascii="Arial" w:eastAsia="Times New Roman" w:hAnsi="Arial" w:cs="Arial"/>
                <w:color w:val="000000"/>
                <w:sz w:val="20"/>
                <w:szCs w:val="20"/>
                <w:lang w:eastAsia="es-CR"/>
              </w:rPr>
            </w:pPr>
            <w:r w:rsidRPr="00F36533">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vAlign w:val="center"/>
            <w:hideMark/>
          </w:tcPr>
          <w:p w:rsidR="00F4352B" w:rsidRPr="00F36533" w:rsidRDefault="00F4352B" w:rsidP="00CB34A5">
            <w:pPr>
              <w:spacing w:after="0" w:line="240" w:lineRule="auto"/>
              <w:jc w:val="center"/>
              <w:rPr>
                <w:rFonts w:ascii="Arial" w:eastAsia="Times New Roman" w:hAnsi="Arial" w:cs="Arial"/>
                <w:sz w:val="20"/>
                <w:szCs w:val="20"/>
                <w:lang w:eastAsia="es-CR"/>
              </w:rPr>
            </w:pPr>
            <w:r w:rsidRPr="00F36533">
              <w:rPr>
                <w:rFonts w:ascii="Arial" w:eastAsia="Times New Roman" w:hAnsi="Arial" w:cs="Arial"/>
                <w:sz w:val="20"/>
                <w:szCs w:val="20"/>
                <w:lang w:eastAsia="es-CR"/>
              </w:rPr>
              <w:t>3.2.5.22</w:t>
            </w:r>
          </w:p>
        </w:tc>
        <w:tc>
          <w:tcPr>
            <w:tcW w:w="1177" w:type="dxa"/>
            <w:tcBorders>
              <w:top w:val="nil"/>
              <w:left w:val="nil"/>
              <w:bottom w:val="single" w:sz="4" w:space="0" w:color="auto"/>
              <w:right w:val="single" w:sz="4" w:space="0" w:color="auto"/>
            </w:tcBorders>
            <w:shd w:val="clear" w:color="auto" w:fill="auto"/>
            <w:vAlign w:val="center"/>
            <w:hideMark/>
          </w:tcPr>
          <w:p w:rsidR="00F4352B" w:rsidRPr="00F36533" w:rsidRDefault="00F4352B" w:rsidP="00CB34A5">
            <w:pPr>
              <w:spacing w:after="0" w:line="240" w:lineRule="auto"/>
              <w:jc w:val="center"/>
              <w:rPr>
                <w:rFonts w:ascii="Arial" w:eastAsia="Times New Roman" w:hAnsi="Arial" w:cs="Arial"/>
                <w:sz w:val="20"/>
                <w:szCs w:val="20"/>
                <w:lang w:eastAsia="es-CR"/>
              </w:rPr>
            </w:pPr>
            <w:r w:rsidRPr="00F36533">
              <w:rPr>
                <w:rFonts w:ascii="Arial" w:eastAsia="Times New Roman" w:hAnsi="Arial" w:cs="Arial"/>
                <w:sz w:val="20"/>
                <w:szCs w:val="20"/>
                <w:lang w:eastAsia="es-CR"/>
              </w:rPr>
              <w:t xml:space="preserve">3.2.5.22.3 </w:t>
            </w:r>
          </w:p>
        </w:tc>
      </w:tr>
    </w:tbl>
    <w:p w:rsidR="00F4352B" w:rsidRDefault="00F4352B" w:rsidP="00F4352B">
      <w:pPr>
        <w:pStyle w:val="Prrafodelista"/>
        <w:rPr>
          <w:rFonts w:ascii="Arial" w:hAnsi="Arial" w:cs="Arial"/>
          <w:sz w:val="12"/>
          <w:szCs w:val="48"/>
        </w:rPr>
      </w:pPr>
    </w:p>
    <w:tbl>
      <w:tblPr>
        <w:tblW w:w="13940" w:type="dxa"/>
        <w:tblInd w:w="65" w:type="dxa"/>
        <w:tblCellMar>
          <w:left w:w="70" w:type="dxa"/>
          <w:right w:w="70" w:type="dxa"/>
        </w:tblCellMar>
        <w:tblLook w:val="04A0" w:firstRow="1" w:lastRow="0" w:firstColumn="1" w:lastColumn="0" w:noHBand="0" w:noVBand="1"/>
      </w:tblPr>
      <w:tblGrid>
        <w:gridCol w:w="2780"/>
        <w:gridCol w:w="1980"/>
        <w:gridCol w:w="5310"/>
        <w:gridCol w:w="1559"/>
        <w:gridCol w:w="1134"/>
        <w:gridCol w:w="1177"/>
      </w:tblGrid>
      <w:tr w:rsidR="00F4352B" w:rsidRPr="00F94E49" w:rsidTr="001B628A">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F4352B" w:rsidRPr="00F94E49" w:rsidRDefault="00F4352B" w:rsidP="00CB34A5">
            <w:pPr>
              <w:spacing w:after="0" w:line="240" w:lineRule="auto"/>
              <w:jc w:val="center"/>
              <w:rPr>
                <w:rFonts w:ascii="Arial" w:eastAsia="Times New Roman" w:hAnsi="Arial" w:cs="Arial"/>
                <w:b/>
                <w:bCs/>
                <w:color w:val="000000"/>
                <w:sz w:val="18"/>
                <w:szCs w:val="18"/>
                <w:lang w:eastAsia="es-CR"/>
              </w:rPr>
            </w:pPr>
            <w:r w:rsidRPr="00F94E49">
              <w:rPr>
                <w:rFonts w:ascii="Arial" w:eastAsia="Times New Roman" w:hAnsi="Arial" w:cs="Arial"/>
                <w:b/>
                <w:bCs/>
                <w:color w:val="000000"/>
                <w:sz w:val="18"/>
                <w:szCs w:val="18"/>
                <w:lang w:eastAsia="es-CR"/>
              </w:rPr>
              <w:lastRenderedPageBreak/>
              <w:t>Academia Nacional de Bomberos</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F4352B" w:rsidRPr="00F94E49" w:rsidRDefault="00F4352B" w:rsidP="00CB34A5">
            <w:pPr>
              <w:spacing w:after="0" w:line="240" w:lineRule="auto"/>
              <w:jc w:val="center"/>
              <w:rPr>
                <w:rFonts w:ascii="Arial" w:eastAsia="Times New Roman" w:hAnsi="Arial" w:cs="Arial"/>
                <w:b/>
                <w:bCs/>
                <w:color w:val="000000"/>
                <w:sz w:val="18"/>
                <w:szCs w:val="18"/>
                <w:lang w:eastAsia="es-CR"/>
              </w:rPr>
            </w:pPr>
            <w:r w:rsidRPr="00F94E49">
              <w:rPr>
                <w:rFonts w:ascii="Arial" w:eastAsia="Times New Roman" w:hAnsi="Arial" w:cs="Arial"/>
                <w:b/>
                <w:bCs/>
                <w:color w:val="000000"/>
                <w:sz w:val="18"/>
                <w:szCs w:val="18"/>
                <w:lang w:eastAsia="es-CR"/>
              </w:rPr>
              <w:t>Vinculación PAO</w:t>
            </w:r>
          </w:p>
        </w:tc>
      </w:tr>
      <w:tr w:rsidR="00F4352B" w:rsidRPr="00F94E49" w:rsidTr="001B628A">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F4352B" w:rsidRPr="00F94E49" w:rsidRDefault="00F4352B" w:rsidP="00CB34A5">
            <w:pPr>
              <w:spacing w:after="0" w:line="240" w:lineRule="auto"/>
              <w:jc w:val="center"/>
              <w:rPr>
                <w:rFonts w:ascii="Arial" w:eastAsia="Times New Roman" w:hAnsi="Arial" w:cs="Arial"/>
                <w:b/>
                <w:bCs/>
                <w:color w:val="000000"/>
                <w:sz w:val="18"/>
                <w:szCs w:val="18"/>
                <w:lang w:eastAsia="es-CR"/>
              </w:rPr>
            </w:pPr>
            <w:r w:rsidRPr="00F94E49">
              <w:rPr>
                <w:rFonts w:ascii="Arial" w:eastAsia="Times New Roman" w:hAnsi="Arial" w:cs="Arial"/>
                <w:b/>
                <w:bCs/>
                <w:color w:val="000000"/>
                <w:sz w:val="18"/>
                <w:szCs w:val="18"/>
                <w:lang w:eastAsia="es-CR"/>
              </w:rPr>
              <w:t>1. SERVICIOS</w:t>
            </w: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rsidR="00F4352B" w:rsidRPr="00F94E49" w:rsidRDefault="00F4352B" w:rsidP="00CB34A5">
            <w:pPr>
              <w:spacing w:after="0" w:line="240" w:lineRule="auto"/>
              <w:rPr>
                <w:rFonts w:ascii="Arial" w:eastAsia="Times New Roman" w:hAnsi="Arial" w:cs="Arial"/>
                <w:b/>
                <w:bCs/>
                <w:color w:val="000000"/>
                <w:sz w:val="18"/>
                <w:szCs w:val="18"/>
                <w:lang w:eastAsia="es-CR"/>
              </w:rPr>
            </w:pPr>
          </w:p>
        </w:tc>
      </w:tr>
      <w:tr w:rsidR="00F4352B" w:rsidRPr="00F94E49" w:rsidTr="001B628A">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F94E49" w:rsidRDefault="00F4352B" w:rsidP="00CB34A5">
            <w:pPr>
              <w:spacing w:after="0" w:line="240" w:lineRule="auto"/>
              <w:jc w:val="center"/>
              <w:rPr>
                <w:rFonts w:ascii="Arial" w:eastAsia="Times New Roman" w:hAnsi="Arial" w:cs="Arial"/>
                <w:b/>
                <w:bCs/>
                <w:color w:val="000000"/>
                <w:sz w:val="18"/>
                <w:szCs w:val="18"/>
                <w:lang w:eastAsia="es-CR"/>
              </w:rPr>
            </w:pPr>
            <w:proofErr w:type="spellStart"/>
            <w:r w:rsidRPr="00F94E49">
              <w:rPr>
                <w:rFonts w:ascii="Arial" w:eastAsia="Times New Roman" w:hAnsi="Arial" w:cs="Arial"/>
                <w:b/>
                <w:bCs/>
                <w:color w:val="000000"/>
                <w:sz w:val="18"/>
                <w:szCs w:val="18"/>
                <w:lang w:eastAsia="es-CR"/>
              </w:rPr>
              <w:t>Subpartida</w:t>
            </w:r>
            <w:proofErr w:type="spellEnd"/>
            <w:r w:rsidRPr="00F94E49">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F4352B" w:rsidRPr="00F94E49" w:rsidRDefault="00F4352B" w:rsidP="00CB34A5">
            <w:pPr>
              <w:spacing w:after="0" w:line="240" w:lineRule="auto"/>
              <w:jc w:val="center"/>
              <w:rPr>
                <w:rFonts w:ascii="Arial" w:eastAsia="Times New Roman" w:hAnsi="Arial" w:cs="Arial"/>
                <w:b/>
                <w:bCs/>
                <w:color w:val="000000"/>
                <w:sz w:val="18"/>
                <w:szCs w:val="18"/>
                <w:lang w:eastAsia="es-CR"/>
              </w:rPr>
            </w:pPr>
            <w:r w:rsidRPr="00F94E49">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F4352B" w:rsidRPr="00F94E49" w:rsidRDefault="00F4352B" w:rsidP="00CB34A5">
            <w:pPr>
              <w:spacing w:after="0" w:line="240" w:lineRule="auto"/>
              <w:jc w:val="center"/>
              <w:rPr>
                <w:rFonts w:ascii="Arial" w:eastAsia="Times New Roman" w:hAnsi="Arial" w:cs="Arial"/>
                <w:b/>
                <w:bCs/>
                <w:color w:val="000000"/>
                <w:sz w:val="18"/>
                <w:szCs w:val="18"/>
                <w:lang w:eastAsia="es-CR"/>
              </w:rPr>
            </w:pPr>
            <w:r w:rsidRPr="00F94E49">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F94E49" w:rsidRDefault="00F4352B" w:rsidP="00CB34A5">
            <w:pPr>
              <w:spacing w:after="0" w:line="240" w:lineRule="auto"/>
              <w:jc w:val="center"/>
              <w:rPr>
                <w:rFonts w:ascii="Arial" w:eastAsia="Times New Roman" w:hAnsi="Arial" w:cs="Arial"/>
                <w:b/>
                <w:bCs/>
                <w:color w:val="000000"/>
                <w:sz w:val="18"/>
                <w:szCs w:val="18"/>
                <w:lang w:eastAsia="es-CR"/>
              </w:rPr>
            </w:pPr>
            <w:r w:rsidRPr="00F94E49">
              <w:rPr>
                <w:rFonts w:ascii="Arial" w:eastAsia="Times New Roman" w:hAnsi="Arial" w:cs="Arial"/>
                <w:b/>
                <w:bCs/>
                <w:color w:val="000000"/>
                <w:sz w:val="18"/>
                <w:szCs w:val="18"/>
                <w:lang w:eastAsia="es-CR"/>
              </w:rPr>
              <w:t>Objetivo</w:t>
            </w:r>
          </w:p>
        </w:tc>
        <w:tc>
          <w:tcPr>
            <w:tcW w:w="1134" w:type="dxa"/>
            <w:tcBorders>
              <w:top w:val="nil"/>
              <w:left w:val="nil"/>
              <w:bottom w:val="single" w:sz="4" w:space="0" w:color="auto"/>
              <w:right w:val="single" w:sz="4" w:space="0" w:color="auto"/>
            </w:tcBorders>
            <w:shd w:val="clear" w:color="000000" w:fill="F2DCDB"/>
            <w:noWrap/>
            <w:vAlign w:val="bottom"/>
            <w:hideMark/>
          </w:tcPr>
          <w:p w:rsidR="00F4352B" w:rsidRPr="00F94E49" w:rsidRDefault="00F4352B" w:rsidP="00CB34A5">
            <w:pPr>
              <w:spacing w:after="0" w:line="240" w:lineRule="auto"/>
              <w:jc w:val="center"/>
              <w:rPr>
                <w:rFonts w:ascii="Arial" w:eastAsia="Times New Roman" w:hAnsi="Arial" w:cs="Arial"/>
                <w:b/>
                <w:bCs/>
                <w:color w:val="000000"/>
                <w:sz w:val="18"/>
                <w:szCs w:val="18"/>
                <w:lang w:eastAsia="es-CR"/>
              </w:rPr>
            </w:pPr>
            <w:r w:rsidRPr="00F94E49">
              <w:rPr>
                <w:rFonts w:ascii="Arial" w:eastAsia="Times New Roman" w:hAnsi="Arial" w:cs="Arial"/>
                <w:b/>
                <w:bCs/>
                <w:color w:val="000000"/>
                <w:sz w:val="18"/>
                <w:szCs w:val="18"/>
                <w:lang w:eastAsia="es-CR"/>
              </w:rPr>
              <w:t>Meta</w:t>
            </w:r>
          </w:p>
        </w:tc>
        <w:tc>
          <w:tcPr>
            <w:tcW w:w="1177" w:type="dxa"/>
            <w:tcBorders>
              <w:top w:val="nil"/>
              <w:left w:val="nil"/>
              <w:bottom w:val="single" w:sz="4" w:space="0" w:color="auto"/>
              <w:right w:val="single" w:sz="4" w:space="0" w:color="auto"/>
            </w:tcBorders>
            <w:shd w:val="clear" w:color="000000" w:fill="F2DCDB"/>
            <w:noWrap/>
            <w:vAlign w:val="bottom"/>
            <w:hideMark/>
          </w:tcPr>
          <w:p w:rsidR="00F4352B" w:rsidRPr="00F94E49" w:rsidRDefault="00F4352B" w:rsidP="00CB34A5">
            <w:pPr>
              <w:spacing w:after="0" w:line="240" w:lineRule="auto"/>
              <w:jc w:val="center"/>
              <w:rPr>
                <w:rFonts w:ascii="Arial" w:eastAsia="Times New Roman" w:hAnsi="Arial" w:cs="Arial"/>
                <w:b/>
                <w:bCs/>
                <w:color w:val="000000"/>
                <w:sz w:val="18"/>
                <w:szCs w:val="18"/>
                <w:lang w:eastAsia="es-CR"/>
              </w:rPr>
            </w:pPr>
            <w:r w:rsidRPr="00F94E49">
              <w:rPr>
                <w:rFonts w:ascii="Arial" w:eastAsia="Times New Roman" w:hAnsi="Arial" w:cs="Arial"/>
                <w:b/>
                <w:bCs/>
                <w:color w:val="000000"/>
                <w:sz w:val="18"/>
                <w:szCs w:val="18"/>
                <w:lang w:eastAsia="es-CR"/>
              </w:rPr>
              <w:t>Acción</w:t>
            </w:r>
          </w:p>
        </w:tc>
      </w:tr>
      <w:tr w:rsidR="00F4352B" w:rsidRPr="00F94E49" w:rsidTr="001B628A">
        <w:trPr>
          <w:trHeight w:val="2758"/>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F94E49" w:rsidRDefault="00F4352B" w:rsidP="00CB34A5">
            <w:pPr>
              <w:spacing w:after="0" w:line="240" w:lineRule="auto"/>
              <w:rPr>
                <w:rFonts w:ascii="Arial" w:eastAsia="Times New Roman" w:hAnsi="Arial" w:cs="Arial"/>
                <w:sz w:val="20"/>
                <w:szCs w:val="20"/>
                <w:lang w:eastAsia="es-CR"/>
              </w:rPr>
            </w:pPr>
            <w:r w:rsidRPr="00F94E49">
              <w:rPr>
                <w:rFonts w:ascii="Arial" w:eastAsia="Times New Roman" w:hAnsi="Arial" w:cs="Arial"/>
                <w:sz w:val="20"/>
                <w:szCs w:val="20"/>
                <w:lang w:eastAsia="es-CR"/>
              </w:rPr>
              <w:t>1.07.01 Actividades de capacitación</w:t>
            </w:r>
          </w:p>
        </w:tc>
        <w:tc>
          <w:tcPr>
            <w:tcW w:w="1980" w:type="dxa"/>
            <w:tcBorders>
              <w:top w:val="nil"/>
              <w:left w:val="nil"/>
              <w:bottom w:val="single" w:sz="4" w:space="0" w:color="auto"/>
              <w:right w:val="single" w:sz="4" w:space="0" w:color="auto"/>
            </w:tcBorders>
            <w:shd w:val="clear" w:color="auto" w:fill="auto"/>
            <w:vAlign w:val="center"/>
            <w:hideMark/>
          </w:tcPr>
          <w:p w:rsidR="00F4352B" w:rsidRPr="00F94E49" w:rsidRDefault="00F4352B" w:rsidP="00CB34A5">
            <w:pPr>
              <w:spacing w:after="0" w:line="240" w:lineRule="auto"/>
              <w:rPr>
                <w:rFonts w:ascii="Arial" w:eastAsia="Times New Roman" w:hAnsi="Arial" w:cs="Arial"/>
                <w:sz w:val="20"/>
                <w:szCs w:val="20"/>
                <w:lang w:eastAsia="es-CR"/>
              </w:rPr>
            </w:pPr>
            <w:r w:rsidRPr="00F94E49">
              <w:rPr>
                <w:rFonts w:ascii="Arial" w:eastAsia="Times New Roman" w:hAnsi="Arial" w:cs="Arial"/>
                <w:sz w:val="20"/>
                <w:szCs w:val="20"/>
                <w:lang w:eastAsia="es-CR"/>
              </w:rPr>
              <w:t xml:space="preserve">              450,000.00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F94E49" w:rsidRDefault="00F4352B" w:rsidP="00DE4319">
            <w:pPr>
              <w:spacing w:after="0" w:line="240" w:lineRule="auto"/>
              <w:jc w:val="both"/>
              <w:rPr>
                <w:rFonts w:ascii="Arial" w:eastAsia="Times New Roman" w:hAnsi="Arial" w:cs="Arial"/>
                <w:sz w:val="20"/>
                <w:szCs w:val="20"/>
                <w:lang w:eastAsia="es-CR"/>
              </w:rPr>
            </w:pPr>
            <w:r w:rsidRPr="00F94E49">
              <w:rPr>
                <w:rFonts w:ascii="Arial" w:eastAsia="Times New Roman" w:hAnsi="Arial" w:cs="Arial"/>
                <w:b/>
                <w:bCs/>
                <w:sz w:val="20"/>
                <w:szCs w:val="20"/>
                <w:lang w:eastAsia="es-CR"/>
              </w:rPr>
              <w:t>Buceo</w:t>
            </w:r>
            <w:r w:rsidRPr="00F94E49">
              <w:rPr>
                <w:rFonts w:ascii="Arial" w:eastAsia="Times New Roman" w:hAnsi="Arial" w:cs="Arial"/>
                <w:sz w:val="20"/>
                <w:szCs w:val="20"/>
                <w:lang w:eastAsia="es-CR"/>
              </w:rPr>
              <w:t xml:space="preserve"> especialidad  de profundo: este es el inicio de los niveles en el </w:t>
            </w:r>
            <w:r w:rsidR="009F66C9" w:rsidRPr="00F94E49">
              <w:rPr>
                <w:rFonts w:ascii="Arial" w:eastAsia="Times New Roman" w:hAnsi="Arial" w:cs="Arial"/>
                <w:sz w:val="20"/>
                <w:szCs w:val="20"/>
                <w:lang w:eastAsia="es-CR"/>
              </w:rPr>
              <w:t>ámbito</w:t>
            </w:r>
            <w:r w:rsidRPr="00F94E49">
              <w:rPr>
                <w:rFonts w:ascii="Arial" w:eastAsia="Times New Roman" w:hAnsi="Arial" w:cs="Arial"/>
                <w:sz w:val="20"/>
                <w:szCs w:val="20"/>
                <w:lang w:eastAsia="es-CR"/>
              </w:rPr>
              <w:t xml:space="preserve">,  necesario  que el personal de la </w:t>
            </w:r>
            <w:proofErr w:type="spellStart"/>
            <w:r w:rsidRPr="00F94E49">
              <w:rPr>
                <w:rFonts w:ascii="Arial" w:eastAsia="Times New Roman" w:hAnsi="Arial" w:cs="Arial"/>
                <w:sz w:val="20"/>
                <w:szCs w:val="20"/>
                <w:lang w:eastAsia="es-CR"/>
              </w:rPr>
              <w:t>uob</w:t>
            </w:r>
            <w:proofErr w:type="spellEnd"/>
            <w:r w:rsidRPr="00F94E49">
              <w:rPr>
                <w:rFonts w:ascii="Arial" w:eastAsia="Times New Roman" w:hAnsi="Arial" w:cs="Arial"/>
                <w:sz w:val="20"/>
                <w:szCs w:val="20"/>
                <w:lang w:eastAsia="es-CR"/>
              </w:rPr>
              <w:t xml:space="preserve"> tenga la </w:t>
            </w:r>
            <w:r w:rsidR="009F66C9" w:rsidRPr="00F94E49">
              <w:rPr>
                <w:rFonts w:ascii="Arial" w:eastAsia="Times New Roman" w:hAnsi="Arial" w:cs="Arial"/>
                <w:sz w:val="20"/>
                <w:szCs w:val="20"/>
                <w:lang w:eastAsia="es-CR"/>
              </w:rPr>
              <w:t>certificación,</w:t>
            </w:r>
            <w:r w:rsidRPr="00F94E49">
              <w:rPr>
                <w:rFonts w:ascii="Arial" w:eastAsia="Times New Roman" w:hAnsi="Arial" w:cs="Arial"/>
                <w:sz w:val="20"/>
                <w:szCs w:val="20"/>
                <w:lang w:eastAsia="es-CR"/>
              </w:rPr>
              <w:t xml:space="preserve">  se inicia con el proceso de labores de </w:t>
            </w:r>
            <w:r w:rsidR="009F66C9" w:rsidRPr="00F94E49">
              <w:rPr>
                <w:rFonts w:ascii="Arial" w:eastAsia="Times New Roman" w:hAnsi="Arial" w:cs="Arial"/>
                <w:sz w:val="20"/>
                <w:szCs w:val="20"/>
                <w:lang w:eastAsia="es-CR"/>
              </w:rPr>
              <w:t>búsqueda</w:t>
            </w:r>
            <w:r w:rsidRPr="00F94E49">
              <w:rPr>
                <w:rFonts w:ascii="Arial" w:eastAsia="Times New Roman" w:hAnsi="Arial" w:cs="Arial"/>
                <w:sz w:val="20"/>
                <w:szCs w:val="20"/>
                <w:lang w:eastAsia="es-CR"/>
              </w:rPr>
              <w:t xml:space="preserve"> en ambientes controlados  que requieren el dominio y seguridad. Los costos bajan porque las especialidades serán impartidas por los instructores de buceo que bomberos tiene sin mayor costo de formación que el pago de derechos y material </w:t>
            </w:r>
            <w:r w:rsidR="009F66C9" w:rsidRPr="00F94E49">
              <w:rPr>
                <w:rFonts w:ascii="Arial" w:eastAsia="Times New Roman" w:hAnsi="Arial" w:cs="Arial"/>
                <w:sz w:val="20"/>
                <w:szCs w:val="20"/>
                <w:lang w:eastAsia="es-CR"/>
              </w:rPr>
              <w:t>didáctico</w:t>
            </w:r>
            <w:r w:rsidRPr="00F94E49">
              <w:rPr>
                <w:rFonts w:ascii="Arial" w:eastAsia="Times New Roman" w:hAnsi="Arial" w:cs="Arial"/>
                <w:sz w:val="20"/>
                <w:szCs w:val="20"/>
                <w:lang w:eastAsia="es-CR"/>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F94E49" w:rsidRDefault="00F4352B" w:rsidP="00CB34A5">
            <w:pPr>
              <w:spacing w:after="0" w:line="240" w:lineRule="auto"/>
              <w:jc w:val="center"/>
              <w:rPr>
                <w:rFonts w:ascii="Arial" w:eastAsia="Times New Roman" w:hAnsi="Arial" w:cs="Arial"/>
                <w:color w:val="000000"/>
                <w:sz w:val="20"/>
                <w:szCs w:val="20"/>
                <w:lang w:eastAsia="es-CR"/>
              </w:rPr>
            </w:pPr>
            <w:r w:rsidRPr="00F94E49">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vAlign w:val="center"/>
            <w:hideMark/>
          </w:tcPr>
          <w:p w:rsidR="00F4352B" w:rsidRPr="00F94E49" w:rsidRDefault="00F4352B" w:rsidP="00CB34A5">
            <w:pPr>
              <w:spacing w:after="0" w:line="240" w:lineRule="auto"/>
              <w:jc w:val="center"/>
              <w:rPr>
                <w:rFonts w:ascii="Arial" w:eastAsia="Times New Roman" w:hAnsi="Arial" w:cs="Arial"/>
                <w:sz w:val="20"/>
                <w:szCs w:val="20"/>
                <w:lang w:eastAsia="es-CR"/>
              </w:rPr>
            </w:pPr>
            <w:r w:rsidRPr="00F94E49">
              <w:rPr>
                <w:rFonts w:ascii="Arial" w:eastAsia="Times New Roman" w:hAnsi="Arial" w:cs="Arial"/>
                <w:sz w:val="20"/>
                <w:szCs w:val="20"/>
                <w:lang w:eastAsia="es-CR"/>
              </w:rPr>
              <w:t>3.2.5.22</w:t>
            </w:r>
          </w:p>
        </w:tc>
        <w:tc>
          <w:tcPr>
            <w:tcW w:w="1177" w:type="dxa"/>
            <w:tcBorders>
              <w:top w:val="nil"/>
              <w:left w:val="nil"/>
              <w:bottom w:val="single" w:sz="4" w:space="0" w:color="auto"/>
              <w:right w:val="single" w:sz="4" w:space="0" w:color="auto"/>
            </w:tcBorders>
            <w:shd w:val="clear" w:color="auto" w:fill="auto"/>
            <w:vAlign w:val="center"/>
            <w:hideMark/>
          </w:tcPr>
          <w:p w:rsidR="00F4352B" w:rsidRPr="00F94E49" w:rsidRDefault="00F4352B" w:rsidP="00CB34A5">
            <w:pPr>
              <w:spacing w:after="0" w:line="240" w:lineRule="auto"/>
              <w:jc w:val="center"/>
              <w:rPr>
                <w:rFonts w:ascii="Arial" w:eastAsia="Times New Roman" w:hAnsi="Arial" w:cs="Arial"/>
                <w:sz w:val="20"/>
                <w:szCs w:val="20"/>
                <w:lang w:eastAsia="es-CR"/>
              </w:rPr>
            </w:pPr>
            <w:r w:rsidRPr="00F94E49">
              <w:rPr>
                <w:rFonts w:ascii="Arial" w:eastAsia="Times New Roman" w:hAnsi="Arial" w:cs="Arial"/>
                <w:sz w:val="20"/>
                <w:szCs w:val="20"/>
                <w:lang w:eastAsia="es-CR"/>
              </w:rPr>
              <w:t xml:space="preserve">3.2.5.22.3 </w:t>
            </w:r>
          </w:p>
        </w:tc>
      </w:tr>
      <w:tr w:rsidR="00F4352B" w:rsidRPr="00F94E49" w:rsidTr="001B628A">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F94E49" w:rsidRDefault="00F4352B" w:rsidP="00CB34A5">
            <w:pPr>
              <w:spacing w:after="0" w:line="240" w:lineRule="auto"/>
              <w:rPr>
                <w:rFonts w:ascii="Arial" w:eastAsia="Times New Roman" w:hAnsi="Arial" w:cs="Arial"/>
                <w:sz w:val="20"/>
                <w:szCs w:val="20"/>
                <w:lang w:eastAsia="es-CR"/>
              </w:rPr>
            </w:pPr>
            <w:r w:rsidRPr="00F94E49">
              <w:rPr>
                <w:rFonts w:ascii="Arial" w:eastAsia="Times New Roman" w:hAnsi="Arial" w:cs="Arial"/>
                <w:sz w:val="20"/>
                <w:szCs w:val="20"/>
                <w:lang w:eastAsia="es-CR"/>
              </w:rPr>
              <w:t>1.07.01 Actividades de capacitación</w:t>
            </w:r>
          </w:p>
        </w:tc>
        <w:tc>
          <w:tcPr>
            <w:tcW w:w="1980" w:type="dxa"/>
            <w:tcBorders>
              <w:top w:val="nil"/>
              <w:left w:val="nil"/>
              <w:bottom w:val="single" w:sz="4" w:space="0" w:color="auto"/>
              <w:right w:val="single" w:sz="4" w:space="0" w:color="auto"/>
            </w:tcBorders>
            <w:shd w:val="clear" w:color="auto" w:fill="auto"/>
            <w:vAlign w:val="center"/>
            <w:hideMark/>
          </w:tcPr>
          <w:p w:rsidR="00F4352B" w:rsidRPr="00F94E49" w:rsidRDefault="00F4352B" w:rsidP="00CB34A5">
            <w:pPr>
              <w:spacing w:after="0" w:line="240" w:lineRule="auto"/>
              <w:rPr>
                <w:rFonts w:ascii="Arial" w:eastAsia="Times New Roman" w:hAnsi="Arial" w:cs="Arial"/>
                <w:sz w:val="20"/>
                <w:szCs w:val="20"/>
                <w:lang w:eastAsia="es-CR"/>
              </w:rPr>
            </w:pPr>
            <w:r w:rsidRPr="00F94E49">
              <w:rPr>
                <w:rFonts w:ascii="Arial" w:eastAsia="Times New Roman" w:hAnsi="Arial" w:cs="Arial"/>
                <w:sz w:val="20"/>
                <w:szCs w:val="20"/>
                <w:lang w:eastAsia="es-CR"/>
              </w:rPr>
              <w:t xml:space="preserve">            1,440,000.00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F94E49" w:rsidRDefault="00F4352B" w:rsidP="00DE4319">
            <w:pPr>
              <w:spacing w:after="0" w:line="240" w:lineRule="auto"/>
              <w:jc w:val="both"/>
              <w:rPr>
                <w:rFonts w:ascii="Arial" w:eastAsia="Times New Roman" w:hAnsi="Arial" w:cs="Arial"/>
                <w:sz w:val="20"/>
                <w:szCs w:val="20"/>
                <w:lang w:eastAsia="es-CR"/>
              </w:rPr>
            </w:pPr>
            <w:r w:rsidRPr="00F94E49">
              <w:rPr>
                <w:rFonts w:ascii="Arial" w:eastAsia="Times New Roman" w:hAnsi="Arial" w:cs="Arial"/>
                <w:b/>
                <w:bCs/>
                <w:sz w:val="20"/>
                <w:szCs w:val="20"/>
                <w:lang w:eastAsia="es-CR"/>
              </w:rPr>
              <w:t>Canina</w:t>
            </w:r>
            <w:r w:rsidRPr="00F94E49">
              <w:rPr>
                <w:rFonts w:ascii="Arial" w:eastAsia="Times New Roman" w:hAnsi="Arial" w:cs="Arial"/>
                <w:sz w:val="20"/>
                <w:szCs w:val="20"/>
                <w:lang w:eastAsia="es-CR"/>
              </w:rPr>
              <w:t xml:space="preserve"> adiestramiento canino, modernas </w:t>
            </w:r>
            <w:r w:rsidR="009F66C9" w:rsidRPr="00F94E49">
              <w:rPr>
                <w:rFonts w:ascii="Arial" w:eastAsia="Times New Roman" w:hAnsi="Arial" w:cs="Arial"/>
                <w:sz w:val="20"/>
                <w:szCs w:val="20"/>
                <w:lang w:eastAsia="es-CR"/>
              </w:rPr>
              <w:t>técnicas</w:t>
            </w:r>
            <w:r w:rsidRPr="00F94E49">
              <w:rPr>
                <w:rFonts w:ascii="Arial" w:eastAsia="Times New Roman" w:hAnsi="Arial" w:cs="Arial"/>
                <w:sz w:val="20"/>
                <w:szCs w:val="20"/>
                <w:lang w:eastAsia="es-CR"/>
              </w:rPr>
              <w:t xml:space="preserve"> de enseñanza, como enseñar a un perro, </w:t>
            </w:r>
            <w:r w:rsidR="009F66C9" w:rsidRPr="00F94E49">
              <w:rPr>
                <w:rFonts w:ascii="Arial" w:eastAsia="Times New Roman" w:hAnsi="Arial" w:cs="Arial"/>
                <w:sz w:val="20"/>
                <w:szCs w:val="20"/>
                <w:lang w:eastAsia="es-CR"/>
              </w:rPr>
              <w:t>psicología</w:t>
            </w:r>
            <w:r w:rsidRPr="00F94E49">
              <w:rPr>
                <w:rFonts w:ascii="Arial" w:eastAsia="Times New Roman" w:hAnsi="Arial" w:cs="Arial"/>
                <w:sz w:val="20"/>
                <w:szCs w:val="20"/>
                <w:lang w:eastAsia="es-CR"/>
              </w:rPr>
              <w:t xml:space="preserve"> canina, </w:t>
            </w:r>
            <w:r w:rsidR="009F66C9" w:rsidRPr="00F94E49">
              <w:rPr>
                <w:rFonts w:ascii="Arial" w:eastAsia="Times New Roman" w:hAnsi="Arial" w:cs="Arial"/>
                <w:sz w:val="20"/>
                <w:szCs w:val="20"/>
                <w:lang w:eastAsia="es-CR"/>
              </w:rPr>
              <w:t>solución</w:t>
            </w:r>
            <w:r w:rsidRPr="00F94E49">
              <w:rPr>
                <w:rFonts w:ascii="Arial" w:eastAsia="Times New Roman" w:hAnsi="Arial" w:cs="Arial"/>
                <w:sz w:val="20"/>
                <w:szCs w:val="20"/>
                <w:lang w:eastAsia="es-CR"/>
              </w:rPr>
              <w:t xml:space="preserve"> de problemas de adiestramiento</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F94E49" w:rsidRDefault="00F4352B" w:rsidP="00CB34A5">
            <w:pPr>
              <w:spacing w:after="0" w:line="240" w:lineRule="auto"/>
              <w:jc w:val="center"/>
              <w:rPr>
                <w:rFonts w:ascii="Arial" w:eastAsia="Times New Roman" w:hAnsi="Arial" w:cs="Arial"/>
                <w:color w:val="000000"/>
                <w:sz w:val="20"/>
                <w:szCs w:val="20"/>
                <w:lang w:eastAsia="es-CR"/>
              </w:rPr>
            </w:pPr>
            <w:r w:rsidRPr="00F94E49">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vAlign w:val="center"/>
            <w:hideMark/>
          </w:tcPr>
          <w:p w:rsidR="00F4352B" w:rsidRPr="00F94E49" w:rsidRDefault="00F4352B" w:rsidP="00CB34A5">
            <w:pPr>
              <w:spacing w:after="0" w:line="240" w:lineRule="auto"/>
              <w:jc w:val="center"/>
              <w:rPr>
                <w:rFonts w:ascii="Arial" w:eastAsia="Times New Roman" w:hAnsi="Arial" w:cs="Arial"/>
                <w:sz w:val="20"/>
                <w:szCs w:val="20"/>
                <w:lang w:eastAsia="es-CR"/>
              </w:rPr>
            </w:pPr>
            <w:r w:rsidRPr="00F94E49">
              <w:rPr>
                <w:rFonts w:ascii="Arial" w:eastAsia="Times New Roman" w:hAnsi="Arial" w:cs="Arial"/>
                <w:sz w:val="20"/>
                <w:szCs w:val="20"/>
                <w:lang w:eastAsia="es-CR"/>
              </w:rPr>
              <w:t>3.2.5.22</w:t>
            </w:r>
          </w:p>
        </w:tc>
        <w:tc>
          <w:tcPr>
            <w:tcW w:w="1177" w:type="dxa"/>
            <w:tcBorders>
              <w:top w:val="nil"/>
              <w:left w:val="nil"/>
              <w:bottom w:val="single" w:sz="4" w:space="0" w:color="auto"/>
              <w:right w:val="single" w:sz="4" w:space="0" w:color="auto"/>
            </w:tcBorders>
            <w:shd w:val="clear" w:color="auto" w:fill="auto"/>
            <w:noWrap/>
            <w:vAlign w:val="center"/>
            <w:hideMark/>
          </w:tcPr>
          <w:p w:rsidR="00F4352B" w:rsidRPr="00F94E49" w:rsidRDefault="00F4352B" w:rsidP="00CB34A5">
            <w:pPr>
              <w:spacing w:after="0" w:line="240" w:lineRule="auto"/>
              <w:jc w:val="center"/>
              <w:rPr>
                <w:rFonts w:ascii="Arial" w:eastAsia="Times New Roman" w:hAnsi="Arial" w:cs="Arial"/>
                <w:sz w:val="20"/>
                <w:szCs w:val="20"/>
                <w:lang w:eastAsia="es-CR"/>
              </w:rPr>
            </w:pPr>
            <w:r w:rsidRPr="00F94E49">
              <w:rPr>
                <w:rFonts w:ascii="Arial" w:eastAsia="Times New Roman" w:hAnsi="Arial" w:cs="Arial"/>
                <w:sz w:val="20"/>
                <w:szCs w:val="20"/>
                <w:lang w:eastAsia="es-CR"/>
              </w:rPr>
              <w:t xml:space="preserve">3.2.5.22.3 </w:t>
            </w:r>
          </w:p>
        </w:tc>
      </w:tr>
      <w:tr w:rsidR="00F4352B" w:rsidRPr="00F94E49" w:rsidTr="001B628A">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F94E49" w:rsidRDefault="00F4352B" w:rsidP="00CB34A5">
            <w:pPr>
              <w:spacing w:after="0" w:line="240" w:lineRule="auto"/>
              <w:rPr>
                <w:rFonts w:ascii="Arial" w:eastAsia="Times New Roman" w:hAnsi="Arial" w:cs="Arial"/>
                <w:sz w:val="20"/>
                <w:szCs w:val="20"/>
                <w:lang w:eastAsia="es-CR"/>
              </w:rPr>
            </w:pPr>
            <w:r w:rsidRPr="00F94E49">
              <w:rPr>
                <w:rFonts w:ascii="Arial" w:eastAsia="Times New Roman" w:hAnsi="Arial" w:cs="Arial"/>
                <w:sz w:val="20"/>
                <w:szCs w:val="20"/>
                <w:lang w:eastAsia="es-CR"/>
              </w:rPr>
              <w:t>1.07.01 Actividades de capacitación</w:t>
            </w:r>
          </w:p>
        </w:tc>
        <w:tc>
          <w:tcPr>
            <w:tcW w:w="1980" w:type="dxa"/>
            <w:tcBorders>
              <w:top w:val="nil"/>
              <w:left w:val="nil"/>
              <w:bottom w:val="single" w:sz="4" w:space="0" w:color="auto"/>
              <w:right w:val="single" w:sz="4" w:space="0" w:color="auto"/>
            </w:tcBorders>
            <w:shd w:val="clear" w:color="auto" w:fill="auto"/>
            <w:vAlign w:val="center"/>
            <w:hideMark/>
          </w:tcPr>
          <w:p w:rsidR="00F4352B" w:rsidRPr="00F94E49" w:rsidRDefault="00F4352B" w:rsidP="00CB34A5">
            <w:pPr>
              <w:spacing w:after="0" w:line="240" w:lineRule="auto"/>
              <w:rPr>
                <w:rFonts w:ascii="Arial" w:eastAsia="Times New Roman" w:hAnsi="Arial" w:cs="Arial"/>
                <w:sz w:val="20"/>
                <w:szCs w:val="20"/>
                <w:lang w:eastAsia="es-CR"/>
              </w:rPr>
            </w:pPr>
            <w:r w:rsidRPr="00F94E49">
              <w:rPr>
                <w:rFonts w:ascii="Arial" w:eastAsia="Times New Roman" w:hAnsi="Arial" w:cs="Arial"/>
                <w:sz w:val="20"/>
                <w:szCs w:val="20"/>
                <w:lang w:eastAsia="es-CR"/>
              </w:rPr>
              <w:t xml:space="preserve">            1,600,000.00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F94E49" w:rsidRDefault="00F4352B" w:rsidP="00DE4319">
            <w:pPr>
              <w:spacing w:after="0" w:line="240" w:lineRule="auto"/>
              <w:jc w:val="both"/>
              <w:rPr>
                <w:rFonts w:ascii="Arial" w:eastAsia="Times New Roman" w:hAnsi="Arial" w:cs="Arial"/>
                <w:sz w:val="20"/>
                <w:szCs w:val="20"/>
                <w:lang w:eastAsia="es-CR"/>
              </w:rPr>
            </w:pPr>
            <w:r w:rsidRPr="00F94E49">
              <w:rPr>
                <w:rFonts w:ascii="Arial" w:eastAsia="Times New Roman" w:hAnsi="Arial" w:cs="Arial"/>
                <w:b/>
                <w:bCs/>
                <w:sz w:val="20"/>
                <w:szCs w:val="20"/>
                <w:lang w:eastAsia="es-CR"/>
              </w:rPr>
              <w:t>Canina</w:t>
            </w:r>
            <w:r w:rsidRPr="00F94E49">
              <w:rPr>
                <w:rFonts w:ascii="Arial" w:eastAsia="Times New Roman" w:hAnsi="Arial" w:cs="Arial"/>
                <w:sz w:val="20"/>
                <w:szCs w:val="20"/>
                <w:lang w:eastAsia="es-CR"/>
              </w:rPr>
              <w:t xml:space="preserve"> se requiere la capacitación para el personal de la </w:t>
            </w:r>
            <w:proofErr w:type="spellStart"/>
            <w:r w:rsidRPr="00F94E49">
              <w:rPr>
                <w:rFonts w:ascii="Arial" w:eastAsia="Times New Roman" w:hAnsi="Arial" w:cs="Arial"/>
                <w:sz w:val="20"/>
                <w:szCs w:val="20"/>
                <w:lang w:eastAsia="es-CR"/>
              </w:rPr>
              <w:t>uoc</w:t>
            </w:r>
            <w:proofErr w:type="spellEnd"/>
            <w:r w:rsidRPr="00F94E49">
              <w:rPr>
                <w:rFonts w:ascii="Arial" w:eastAsia="Times New Roman" w:hAnsi="Arial" w:cs="Arial"/>
                <w:sz w:val="20"/>
                <w:szCs w:val="20"/>
                <w:lang w:eastAsia="es-CR"/>
              </w:rPr>
              <w:t xml:space="preserve">, para mejorar </w:t>
            </w:r>
            <w:r w:rsidR="009F66C9" w:rsidRPr="00F94E49">
              <w:rPr>
                <w:rFonts w:ascii="Arial" w:eastAsia="Times New Roman" w:hAnsi="Arial" w:cs="Arial"/>
                <w:sz w:val="20"/>
                <w:szCs w:val="20"/>
                <w:lang w:eastAsia="es-CR"/>
              </w:rPr>
              <w:t>aún</w:t>
            </w:r>
            <w:r w:rsidRPr="00F94E49">
              <w:rPr>
                <w:rFonts w:ascii="Arial" w:eastAsia="Times New Roman" w:hAnsi="Arial" w:cs="Arial"/>
                <w:sz w:val="20"/>
                <w:szCs w:val="20"/>
                <w:lang w:eastAsia="es-CR"/>
              </w:rPr>
              <w:t xml:space="preserve"> más el proceso de formación y selección de canes.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F94E49" w:rsidRDefault="00F4352B" w:rsidP="00CB34A5">
            <w:pPr>
              <w:spacing w:after="0" w:line="240" w:lineRule="auto"/>
              <w:jc w:val="center"/>
              <w:rPr>
                <w:rFonts w:ascii="Arial" w:eastAsia="Times New Roman" w:hAnsi="Arial" w:cs="Arial"/>
                <w:color w:val="000000"/>
                <w:sz w:val="20"/>
                <w:szCs w:val="20"/>
                <w:lang w:eastAsia="es-CR"/>
              </w:rPr>
            </w:pPr>
            <w:r w:rsidRPr="00F94E49">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noWrap/>
            <w:vAlign w:val="center"/>
            <w:hideMark/>
          </w:tcPr>
          <w:p w:rsidR="00F4352B" w:rsidRPr="00F94E49" w:rsidRDefault="00F4352B" w:rsidP="00CB34A5">
            <w:pPr>
              <w:spacing w:after="0" w:line="240" w:lineRule="auto"/>
              <w:jc w:val="center"/>
              <w:rPr>
                <w:rFonts w:ascii="Arial" w:eastAsia="Times New Roman" w:hAnsi="Arial" w:cs="Arial"/>
                <w:sz w:val="20"/>
                <w:szCs w:val="20"/>
                <w:lang w:eastAsia="es-CR"/>
              </w:rPr>
            </w:pPr>
            <w:r w:rsidRPr="00F94E49">
              <w:rPr>
                <w:rFonts w:ascii="Arial" w:eastAsia="Times New Roman" w:hAnsi="Arial" w:cs="Arial"/>
                <w:sz w:val="20"/>
                <w:szCs w:val="20"/>
                <w:lang w:eastAsia="es-CR"/>
              </w:rPr>
              <w:t>3.2.5.22</w:t>
            </w:r>
          </w:p>
        </w:tc>
        <w:tc>
          <w:tcPr>
            <w:tcW w:w="1177" w:type="dxa"/>
            <w:tcBorders>
              <w:top w:val="nil"/>
              <w:left w:val="nil"/>
              <w:bottom w:val="single" w:sz="4" w:space="0" w:color="auto"/>
              <w:right w:val="single" w:sz="4" w:space="0" w:color="auto"/>
            </w:tcBorders>
            <w:shd w:val="clear" w:color="auto" w:fill="auto"/>
            <w:noWrap/>
            <w:vAlign w:val="center"/>
            <w:hideMark/>
          </w:tcPr>
          <w:p w:rsidR="00F4352B" w:rsidRPr="00F94E49" w:rsidRDefault="00F4352B" w:rsidP="00CB34A5">
            <w:pPr>
              <w:spacing w:after="0" w:line="240" w:lineRule="auto"/>
              <w:jc w:val="center"/>
              <w:rPr>
                <w:rFonts w:ascii="Arial" w:eastAsia="Times New Roman" w:hAnsi="Arial" w:cs="Arial"/>
                <w:sz w:val="20"/>
                <w:szCs w:val="20"/>
                <w:lang w:eastAsia="es-CR"/>
              </w:rPr>
            </w:pPr>
            <w:r w:rsidRPr="00F94E49">
              <w:rPr>
                <w:rFonts w:ascii="Arial" w:eastAsia="Times New Roman" w:hAnsi="Arial" w:cs="Arial"/>
                <w:sz w:val="20"/>
                <w:szCs w:val="20"/>
                <w:lang w:eastAsia="es-CR"/>
              </w:rPr>
              <w:t xml:space="preserve">3.2.5.22.3 </w:t>
            </w:r>
          </w:p>
        </w:tc>
      </w:tr>
      <w:tr w:rsidR="00F4352B" w:rsidRPr="00F94E49" w:rsidTr="001B628A">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F94E49" w:rsidRDefault="00F4352B" w:rsidP="00CB34A5">
            <w:pPr>
              <w:spacing w:after="0" w:line="240" w:lineRule="auto"/>
              <w:rPr>
                <w:rFonts w:ascii="Arial" w:eastAsia="Times New Roman" w:hAnsi="Arial" w:cs="Arial"/>
                <w:sz w:val="20"/>
                <w:szCs w:val="20"/>
                <w:lang w:eastAsia="es-CR"/>
              </w:rPr>
            </w:pPr>
            <w:r w:rsidRPr="00F94E49">
              <w:rPr>
                <w:rFonts w:ascii="Arial" w:eastAsia="Times New Roman" w:hAnsi="Arial" w:cs="Arial"/>
                <w:sz w:val="20"/>
                <w:szCs w:val="20"/>
                <w:lang w:eastAsia="es-CR"/>
              </w:rPr>
              <w:t>1.07.01 Actividades de capacitación</w:t>
            </w:r>
          </w:p>
        </w:tc>
        <w:tc>
          <w:tcPr>
            <w:tcW w:w="1980" w:type="dxa"/>
            <w:tcBorders>
              <w:top w:val="nil"/>
              <w:left w:val="nil"/>
              <w:bottom w:val="single" w:sz="4" w:space="0" w:color="auto"/>
              <w:right w:val="single" w:sz="4" w:space="0" w:color="auto"/>
            </w:tcBorders>
            <w:shd w:val="clear" w:color="auto" w:fill="auto"/>
            <w:vAlign w:val="center"/>
            <w:hideMark/>
          </w:tcPr>
          <w:p w:rsidR="00F4352B" w:rsidRPr="00F94E49" w:rsidRDefault="00F4352B" w:rsidP="00CB34A5">
            <w:pPr>
              <w:spacing w:after="0" w:line="240" w:lineRule="auto"/>
              <w:rPr>
                <w:rFonts w:ascii="Arial" w:eastAsia="Times New Roman" w:hAnsi="Arial" w:cs="Arial"/>
                <w:sz w:val="20"/>
                <w:szCs w:val="20"/>
                <w:lang w:eastAsia="es-CR"/>
              </w:rPr>
            </w:pPr>
            <w:r w:rsidRPr="00F94E49">
              <w:rPr>
                <w:rFonts w:ascii="Arial" w:eastAsia="Times New Roman" w:hAnsi="Arial" w:cs="Arial"/>
                <w:sz w:val="20"/>
                <w:szCs w:val="20"/>
                <w:lang w:eastAsia="es-CR"/>
              </w:rPr>
              <w:t xml:space="preserve">            1,440,000.00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F94E49" w:rsidRDefault="00F4352B" w:rsidP="00DE4319">
            <w:pPr>
              <w:spacing w:after="0" w:line="240" w:lineRule="auto"/>
              <w:jc w:val="both"/>
              <w:rPr>
                <w:rFonts w:ascii="Arial" w:eastAsia="Times New Roman" w:hAnsi="Arial" w:cs="Arial"/>
                <w:sz w:val="20"/>
                <w:szCs w:val="20"/>
                <w:lang w:eastAsia="es-CR"/>
              </w:rPr>
            </w:pPr>
            <w:r w:rsidRPr="00F94E49">
              <w:rPr>
                <w:rFonts w:ascii="Arial" w:eastAsia="Times New Roman" w:hAnsi="Arial" w:cs="Arial"/>
                <w:b/>
                <w:bCs/>
                <w:sz w:val="20"/>
                <w:szCs w:val="20"/>
                <w:lang w:eastAsia="es-CR"/>
              </w:rPr>
              <w:t>Canina</w:t>
            </w:r>
            <w:r w:rsidRPr="00F94E49">
              <w:rPr>
                <w:rFonts w:ascii="Arial" w:eastAsia="Times New Roman" w:hAnsi="Arial" w:cs="Arial"/>
                <w:sz w:val="20"/>
                <w:szCs w:val="20"/>
                <w:lang w:eastAsia="es-CR"/>
              </w:rPr>
              <w:t xml:space="preserve"> se requiere de esta </w:t>
            </w:r>
            <w:r w:rsidR="009F66C9" w:rsidRPr="00F94E49">
              <w:rPr>
                <w:rFonts w:ascii="Arial" w:eastAsia="Times New Roman" w:hAnsi="Arial" w:cs="Arial"/>
                <w:sz w:val="20"/>
                <w:szCs w:val="20"/>
                <w:lang w:eastAsia="es-CR"/>
              </w:rPr>
              <w:t>capacitación</w:t>
            </w:r>
            <w:r w:rsidRPr="00F94E49">
              <w:rPr>
                <w:rFonts w:ascii="Arial" w:eastAsia="Times New Roman" w:hAnsi="Arial" w:cs="Arial"/>
                <w:sz w:val="20"/>
                <w:szCs w:val="20"/>
                <w:lang w:eastAsia="es-CR"/>
              </w:rPr>
              <w:t xml:space="preserve"> para contar con un can, que facilite los trabajos del departamento de </w:t>
            </w:r>
            <w:r w:rsidR="009F66C9" w:rsidRPr="00F94E49">
              <w:rPr>
                <w:rFonts w:ascii="Arial" w:eastAsia="Times New Roman" w:hAnsi="Arial" w:cs="Arial"/>
                <w:sz w:val="20"/>
                <w:szCs w:val="20"/>
                <w:lang w:eastAsia="es-CR"/>
              </w:rPr>
              <w:t>ingeniería</w:t>
            </w:r>
            <w:r w:rsidRPr="00F94E49">
              <w:rPr>
                <w:rFonts w:ascii="Arial" w:eastAsia="Times New Roman" w:hAnsi="Arial" w:cs="Arial"/>
                <w:sz w:val="20"/>
                <w:szCs w:val="20"/>
                <w:lang w:eastAsia="es-CR"/>
              </w:rPr>
              <w:t>.</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F94E49" w:rsidRDefault="00F4352B" w:rsidP="00CB34A5">
            <w:pPr>
              <w:spacing w:after="0" w:line="240" w:lineRule="auto"/>
              <w:jc w:val="center"/>
              <w:rPr>
                <w:rFonts w:ascii="Arial" w:eastAsia="Times New Roman" w:hAnsi="Arial" w:cs="Arial"/>
                <w:color w:val="000000"/>
                <w:sz w:val="20"/>
                <w:szCs w:val="20"/>
                <w:lang w:eastAsia="es-CR"/>
              </w:rPr>
            </w:pPr>
            <w:r w:rsidRPr="00F94E49">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noWrap/>
            <w:vAlign w:val="center"/>
            <w:hideMark/>
          </w:tcPr>
          <w:p w:rsidR="00F4352B" w:rsidRPr="00F94E49" w:rsidRDefault="00F4352B" w:rsidP="00CB34A5">
            <w:pPr>
              <w:spacing w:after="0" w:line="240" w:lineRule="auto"/>
              <w:jc w:val="center"/>
              <w:rPr>
                <w:rFonts w:ascii="Arial" w:eastAsia="Times New Roman" w:hAnsi="Arial" w:cs="Arial"/>
                <w:sz w:val="20"/>
                <w:szCs w:val="20"/>
                <w:lang w:eastAsia="es-CR"/>
              </w:rPr>
            </w:pPr>
            <w:r w:rsidRPr="00F94E49">
              <w:rPr>
                <w:rFonts w:ascii="Arial" w:eastAsia="Times New Roman" w:hAnsi="Arial" w:cs="Arial"/>
                <w:sz w:val="20"/>
                <w:szCs w:val="20"/>
                <w:lang w:eastAsia="es-CR"/>
              </w:rPr>
              <w:t>3.2.5.22</w:t>
            </w:r>
          </w:p>
        </w:tc>
        <w:tc>
          <w:tcPr>
            <w:tcW w:w="1177" w:type="dxa"/>
            <w:tcBorders>
              <w:top w:val="nil"/>
              <w:left w:val="nil"/>
              <w:bottom w:val="single" w:sz="4" w:space="0" w:color="auto"/>
              <w:right w:val="single" w:sz="4" w:space="0" w:color="auto"/>
            </w:tcBorders>
            <w:shd w:val="clear" w:color="auto" w:fill="auto"/>
            <w:noWrap/>
            <w:vAlign w:val="center"/>
            <w:hideMark/>
          </w:tcPr>
          <w:p w:rsidR="00F4352B" w:rsidRPr="00F94E49" w:rsidRDefault="00F4352B" w:rsidP="00CB34A5">
            <w:pPr>
              <w:spacing w:after="0" w:line="240" w:lineRule="auto"/>
              <w:jc w:val="center"/>
              <w:rPr>
                <w:rFonts w:ascii="Arial" w:eastAsia="Times New Roman" w:hAnsi="Arial" w:cs="Arial"/>
                <w:sz w:val="20"/>
                <w:szCs w:val="20"/>
                <w:lang w:eastAsia="es-CR"/>
              </w:rPr>
            </w:pPr>
            <w:r w:rsidRPr="00F94E49">
              <w:rPr>
                <w:rFonts w:ascii="Arial" w:eastAsia="Times New Roman" w:hAnsi="Arial" w:cs="Arial"/>
                <w:sz w:val="20"/>
                <w:szCs w:val="20"/>
                <w:lang w:eastAsia="es-CR"/>
              </w:rPr>
              <w:t xml:space="preserve">3.2.5.22.3 </w:t>
            </w:r>
          </w:p>
        </w:tc>
      </w:tr>
      <w:tr w:rsidR="00F4352B" w:rsidRPr="00F94E49" w:rsidTr="001B628A">
        <w:trPr>
          <w:trHeight w:val="133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F94E49" w:rsidRDefault="00F4352B" w:rsidP="00CB34A5">
            <w:pPr>
              <w:spacing w:after="0" w:line="240" w:lineRule="auto"/>
              <w:rPr>
                <w:rFonts w:ascii="Arial" w:eastAsia="Times New Roman" w:hAnsi="Arial" w:cs="Arial"/>
                <w:sz w:val="20"/>
                <w:szCs w:val="20"/>
                <w:lang w:eastAsia="es-CR"/>
              </w:rPr>
            </w:pPr>
            <w:r w:rsidRPr="00F94E49">
              <w:rPr>
                <w:rFonts w:ascii="Arial" w:eastAsia="Times New Roman" w:hAnsi="Arial" w:cs="Arial"/>
                <w:sz w:val="20"/>
                <w:szCs w:val="20"/>
                <w:lang w:eastAsia="es-CR"/>
              </w:rPr>
              <w:t>1.07.01 Actividades de capacitación</w:t>
            </w:r>
          </w:p>
        </w:tc>
        <w:tc>
          <w:tcPr>
            <w:tcW w:w="1980" w:type="dxa"/>
            <w:tcBorders>
              <w:top w:val="nil"/>
              <w:left w:val="nil"/>
              <w:bottom w:val="single" w:sz="4" w:space="0" w:color="auto"/>
              <w:right w:val="single" w:sz="4" w:space="0" w:color="auto"/>
            </w:tcBorders>
            <w:shd w:val="clear" w:color="auto" w:fill="auto"/>
            <w:vAlign w:val="center"/>
            <w:hideMark/>
          </w:tcPr>
          <w:p w:rsidR="00F4352B" w:rsidRPr="00F94E49" w:rsidRDefault="00F4352B" w:rsidP="00CB34A5">
            <w:pPr>
              <w:spacing w:after="0" w:line="240" w:lineRule="auto"/>
              <w:rPr>
                <w:rFonts w:ascii="Arial" w:eastAsia="Times New Roman" w:hAnsi="Arial" w:cs="Arial"/>
                <w:sz w:val="20"/>
                <w:szCs w:val="20"/>
                <w:lang w:eastAsia="es-CR"/>
              </w:rPr>
            </w:pPr>
            <w:r w:rsidRPr="00F94E49">
              <w:rPr>
                <w:rFonts w:ascii="Arial" w:eastAsia="Times New Roman" w:hAnsi="Arial" w:cs="Arial"/>
                <w:sz w:val="20"/>
                <w:szCs w:val="20"/>
                <w:lang w:eastAsia="es-CR"/>
              </w:rPr>
              <w:t xml:space="preserve">            1,440,000.00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F94E49" w:rsidRDefault="00F4352B" w:rsidP="00DE4319">
            <w:pPr>
              <w:spacing w:after="0" w:line="240" w:lineRule="auto"/>
              <w:jc w:val="both"/>
              <w:rPr>
                <w:rFonts w:ascii="Arial" w:eastAsia="Times New Roman" w:hAnsi="Arial" w:cs="Arial"/>
                <w:sz w:val="20"/>
                <w:szCs w:val="20"/>
                <w:lang w:eastAsia="es-CR"/>
              </w:rPr>
            </w:pPr>
            <w:r w:rsidRPr="00F94E49">
              <w:rPr>
                <w:rFonts w:ascii="Arial" w:eastAsia="Times New Roman" w:hAnsi="Arial" w:cs="Arial"/>
                <w:b/>
                <w:bCs/>
                <w:sz w:val="20"/>
                <w:szCs w:val="20"/>
                <w:lang w:eastAsia="es-CR"/>
              </w:rPr>
              <w:t>Canina</w:t>
            </w:r>
            <w:r w:rsidRPr="00F94E49">
              <w:rPr>
                <w:rFonts w:ascii="Arial" w:eastAsia="Times New Roman" w:hAnsi="Arial" w:cs="Arial"/>
                <w:sz w:val="20"/>
                <w:szCs w:val="20"/>
                <w:lang w:eastAsia="es-CR"/>
              </w:rPr>
              <w:t xml:space="preserve"> se requiere de un can que puede ser utilizado para la </w:t>
            </w:r>
            <w:r w:rsidR="009F66C9" w:rsidRPr="00F94E49">
              <w:rPr>
                <w:rFonts w:ascii="Arial" w:eastAsia="Times New Roman" w:hAnsi="Arial" w:cs="Arial"/>
                <w:sz w:val="20"/>
                <w:szCs w:val="20"/>
                <w:lang w:eastAsia="es-CR"/>
              </w:rPr>
              <w:t>búsqueda</w:t>
            </w:r>
            <w:r w:rsidRPr="00F94E49">
              <w:rPr>
                <w:rFonts w:ascii="Arial" w:eastAsia="Times New Roman" w:hAnsi="Arial" w:cs="Arial"/>
                <w:sz w:val="20"/>
                <w:szCs w:val="20"/>
                <w:lang w:eastAsia="es-CR"/>
              </w:rPr>
              <w:t xml:space="preserve"> de personas en espacios abiertos, como parques nacionales, incendios forestales.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F94E49" w:rsidRDefault="00F4352B" w:rsidP="00CB34A5">
            <w:pPr>
              <w:spacing w:after="0" w:line="240" w:lineRule="auto"/>
              <w:jc w:val="center"/>
              <w:rPr>
                <w:rFonts w:ascii="Arial" w:eastAsia="Times New Roman" w:hAnsi="Arial" w:cs="Arial"/>
                <w:color w:val="000000"/>
                <w:sz w:val="20"/>
                <w:szCs w:val="20"/>
                <w:lang w:eastAsia="es-CR"/>
              </w:rPr>
            </w:pPr>
            <w:r w:rsidRPr="00F94E49">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noWrap/>
            <w:vAlign w:val="center"/>
            <w:hideMark/>
          </w:tcPr>
          <w:p w:rsidR="00F4352B" w:rsidRPr="00F94E49" w:rsidRDefault="00F4352B" w:rsidP="00CB34A5">
            <w:pPr>
              <w:spacing w:after="0" w:line="240" w:lineRule="auto"/>
              <w:jc w:val="center"/>
              <w:rPr>
                <w:rFonts w:ascii="Arial" w:eastAsia="Times New Roman" w:hAnsi="Arial" w:cs="Arial"/>
                <w:sz w:val="20"/>
                <w:szCs w:val="20"/>
                <w:lang w:eastAsia="es-CR"/>
              </w:rPr>
            </w:pPr>
            <w:r w:rsidRPr="00F94E49">
              <w:rPr>
                <w:rFonts w:ascii="Arial" w:eastAsia="Times New Roman" w:hAnsi="Arial" w:cs="Arial"/>
                <w:sz w:val="20"/>
                <w:szCs w:val="20"/>
                <w:lang w:eastAsia="es-CR"/>
              </w:rPr>
              <w:t>3.2.5.22</w:t>
            </w:r>
          </w:p>
        </w:tc>
        <w:tc>
          <w:tcPr>
            <w:tcW w:w="1177" w:type="dxa"/>
            <w:tcBorders>
              <w:top w:val="nil"/>
              <w:left w:val="nil"/>
              <w:bottom w:val="single" w:sz="4" w:space="0" w:color="auto"/>
              <w:right w:val="single" w:sz="4" w:space="0" w:color="auto"/>
            </w:tcBorders>
            <w:shd w:val="clear" w:color="auto" w:fill="auto"/>
            <w:noWrap/>
            <w:vAlign w:val="center"/>
            <w:hideMark/>
          </w:tcPr>
          <w:p w:rsidR="00F4352B" w:rsidRPr="00F94E49" w:rsidRDefault="00F4352B" w:rsidP="00CB34A5">
            <w:pPr>
              <w:spacing w:after="0" w:line="240" w:lineRule="auto"/>
              <w:jc w:val="center"/>
              <w:rPr>
                <w:rFonts w:ascii="Arial" w:eastAsia="Times New Roman" w:hAnsi="Arial" w:cs="Arial"/>
                <w:sz w:val="20"/>
                <w:szCs w:val="20"/>
                <w:lang w:eastAsia="es-CR"/>
              </w:rPr>
            </w:pPr>
            <w:r w:rsidRPr="00F94E49">
              <w:rPr>
                <w:rFonts w:ascii="Arial" w:eastAsia="Times New Roman" w:hAnsi="Arial" w:cs="Arial"/>
                <w:sz w:val="20"/>
                <w:szCs w:val="20"/>
                <w:lang w:eastAsia="es-CR"/>
              </w:rPr>
              <w:t xml:space="preserve">3.2.5.22.3 </w:t>
            </w:r>
          </w:p>
        </w:tc>
      </w:tr>
    </w:tbl>
    <w:p w:rsidR="00F4352B" w:rsidRDefault="00F4352B" w:rsidP="00F4352B">
      <w:pPr>
        <w:pStyle w:val="Prrafodelista"/>
        <w:rPr>
          <w:rFonts w:ascii="Arial" w:hAnsi="Arial" w:cs="Arial"/>
          <w:sz w:val="12"/>
          <w:szCs w:val="48"/>
        </w:rPr>
      </w:pPr>
    </w:p>
    <w:p w:rsidR="00F4352B" w:rsidRDefault="00F4352B" w:rsidP="00F4352B">
      <w:pPr>
        <w:pStyle w:val="Prrafodelista"/>
        <w:rPr>
          <w:rFonts w:ascii="Arial" w:hAnsi="Arial" w:cs="Arial"/>
          <w:sz w:val="12"/>
          <w:szCs w:val="48"/>
        </w:rPr>
      </w:pPr>
    </w:p>
    <w:p w:rsidR="00F4352B" w:rsidRDefault="00F4352B" w:rsidP="00F4352B">
      <w:pPr>
        <w:pStyle w:val="Prrafodelista"/>
        <w:rPr>
          <w:rFonts w:ascii="Arial" w:hAnsi="Arial" w:cs="Arial"/>
          <w:sz w:val="12"/>
          <w:szCs w:val="48"/>
        </w:rPr>
      </w:pPr>
    </w:p>
    <w:p w:rsidR="00F4352B" w:rsidRPr="00DE4319" w:rsidRDefault="00F4352B" w:rsidP="00DE4319">
      <w:pPr>
        <w:rPr>
          <w:rFonts w:ascii="Arial" w:hAnsi="Arial" w:cs="Arial"/>
          <w:sz w:val="12"/>
          <w:szCs w:val="48"/>
        </w:rPr>
      </w:pPr>
    </w:p>
    <w:tbl>
      <w:tblPr>
        <w:tblW w:w="13940" w:type="dxa"/>
        <w:tblInd w:w="65" w:type="dxa"/>
        <w:tblCellMar>
          <w:left w:w="70" w:type="dxa"/>
          <w:right w:w="70" w:type="dxa"/>
        </w:tblCellMar>
        <w:tblLook w:val="04A0" w:firstRow="1" w:lastRow="0" w:firstColumn="1" w:lastColumn="0" w:noHBand="0" w:noVBand="1"/>
      </w:tblPr>
      <w:tblGrid>
        <w:gridCol w:w="2780"/>
        <w:gridCol w:w="1980"/>
        <w:gridCol w:w="5310"/>
        <w:gridCol w:w="1559"/>
        <w:gridCol w:w="1134"/>
        <w:gridCol w:w="1177"/>
      </w:tblGrid>
      <w:tr w:rsidR="00F4352B" w:rsidRPr="00E6471F" w:rsidTr="001B628A">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F4352B" w:rsidRPr="00E6471F" w:rsidRDefault="00F4352B" w:rsidP="00CB34A5">
            <w:pPr>
              <w:spacing w:after="0" w:line="240" w:lineRule="auto"/>
              <w:jc w:val="center"/>
              <w:rPr>
                <w:rFonts w:ascii="Arial" w:eastAsia="Times New Roman" w:hAnsi="Arial" w:cs="Arial"/>
                <w:b/>
                <w:bCs/>
                <w:color w:val="000000"/>
                <w:sz w:val="18"/>
                <w:szCs w:val="18"/>
                <w:lang w:eastAsia="es-CR"/>
              </w:rPr>
            </w:pPr>
            <w:r w:rsidRPr="00E6471F">
              <w:rPr>
                <w:rFonts w:ascii="Arial" w:eastAsia="Times New Roman" w:hAnsi="Arial" w:cs="Arial"/>
                <w:b/>
                <w:bCs/>
                <w:color w:val="000000"/>
                <w:sz w:val="18"/>
                <w:szCs w:val="18"/>
                <w:lang w:eastAsia="es-CR"/>
              </w:rPr>
              <w:t>Academia Nacional de Bomberos</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F4352B" w:rsidRPr="00E6471F" w:rsidRDefault="00F4352B" w:rsidP="00CB34A5">
            <w:pPr>
              <w:spacing w:after="0" w:line="240" w:lineRule="auto"/>
              <w:jc w:val="center"/>
              <w:rPr>
                <w:rFonts w:ascii="Arial" w:eastAsia="Times New Roman" w:hAnsi="Arial" w:cs="Arial"/>
                <w:b/>
                <w:bCs/>
                <w:color w:val="000000"/>
                <w:sz w:val="18"/>
                <w:szCs w:val="18"/>
                <w:lang w:eastAsia="es-CR"/>
              </w:rPr>
            </w:pPr>
            <w:r w:rsidRPr="00E6471F">
              <w:rPr>
                <w:rFonts w:ascii="Arial" w:eastAsia="Times New Roman" w:hAnsi="Arial" w:cs="Arial"/>
                <w:b/>
                <w:bCs/>
                <w:color w:val="000000"/>
                <w:sz w:val="18"/>
                <w:szCs w:val="18"/>
                <w:lang w:eastAsia="es-CR"/>
              </w:rPr>
              <w:t>Vinculación PAO</w:t>
            </w:r>
          </w:p>
        </w:tc>
      </w:tr>
      <w:tr w:rsidR="00F4352B" w:rsidRPr="00E6471F" w:rsidTr="001B628A">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F4352B" w:rsidRPr="00E6471F" w:rsidRDefault="00F4352B" w:rsidP="00CB34A5">
            <w:pPr>
              <w:spacing w:after="0" w:line="240" w:lineRule="auto"/>
              <w:jc w:val="center"/>
              <w:rPr>
                <w:rFonts w:ascii="Arial" w:eastAsia="Times New Roman" w:hAnsi="Arial" w:cs="Arial"/>
                <w:b/>
                <w:bCs/>
                <w:color w:val="000000"/>
                <w:sz w:val="18"/>
                <w:szCs w:val="18"/>
                <w:lang w:eastAsia="es-CR"/>
              </w:rPr>
            </w:pPr>
            <w:r w:rsidRPr="00E6471F">
              <w:rPr>
                <w:rFonts w:ascii="Arial" w:eastAsia="Times New Roman" w:hAnsi="Arial" w:cs="Arial"/>
                <w:b/>
                <w:bCs/>
                <w:color w:val="000000"/>
                <w:sz w:val="18"/>
                <w:szCs w:val="18"/>
                <w:lang w:eastAsia="es-CR"/>
              </w:rPr>
              <w:t>1. SERVICIOS</w:t>
            </w: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rsidR="00F4352B" w:rsidRPr="00E6471F" w:rsidRDefault="00F4352B" w:rsidP="00CB34A5">
            <w:pPr>
              <w:spacing w:after="0" w:line="240" w:lineRule="auto"/>
              <w:rPr>
                <w:rFonts w:ascii="Arial" w:eastAsia="Times New Roman" w:hAnsi="Arial" w:cs="Arial"/>
                <w:b/>
                <w:bCs/>
                <w:color w:val="000000"/>
                <w:sz w:val="18"/>
                <w:szCs w:val="18"/>
                <w:lang w:eastAsia="es-CR"/>
              </w:rPr>
            </w:pPr>
          </w:p>
        </w:tc>
      </w:tr>
      <w:tr w:rsidR="00F4352B" w:rsidRPr="00E6471F" w:rsidTr="001B628A">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E6471F" w:rsidRDefault="00F4352B" w:rsidP="00CB34A5">
            <w:pPr>
              <w:spacing w:after="0" w:line="240" w:lineRule="auto"/>
              <w:jc w:val="center"/>
              <w:rPr>
                <w:rFonts w:ascii="Arial" w:eastAsia="Times New Roman" w:hAnsi="Arial" w:cs="Arial"/>
                <w:b/>
                <w:bCs/>
                <w:color w:val="000000"/>
                <w:sz w:val="18"/>
                <w:szCs w:val="18"/>
                <w:lang w:eastAsia="es-CR"/>
              </w:rPr>
            </w:pPr>
            <w:proofErr w:type="spellStart"/>
            <w:r w:rsidRPr="00E6471F">
              <w:rPr>
                <w:rFonts w:ascii="Arial" w:eastAsia="Times New Roman" w:hAnsi="Arial" w:cs="Arial"/>
                <w:b/>
                <w:bCs/>
                <w:color w:val="000000"/>
                <w:sz w:val="18"/>
                <w:szCs w:val="18"/>
                <w:lang w:eastAsia="es-CR"/>
              </w:rPr>
              <w:t>Subpartida</w:t>
            </w:r>
            <w:proofErr w:type="spellEnd"/>
            <w:r w:rsidRPr="00E6471F">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F4352B" w:rsidRPr="00E6471F" w:rsidRDefault="00F4352B" w:rsidP="00CB34A5">
            <w:pPr>
              <w:spacing w:after="0" w:line="240" w:lineRule="auto"/>
              <w:jc w:val="center"/>
              <w:rPr>
                <w:rFonts w:ascii="Arial" w:eastAsia="Times New Roman" w:hAnsi="Arial" w:cs="Arial"/>
                <w:b/>
                <w:bCs/>
                <w:color w:val="000000"/>
                <w:sz w:val="18"/>
                <w:szCs w:val="18"/>
                <w:lang w:eastAsia="es-CR"/>
              </w:rPr>
            </w:pPr>
            <w:r w:rsidRPr="00E6471F">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F4352B" w:rsidRPr="00E6471F" w:rsidRDefault="00F4352B" w:rsidP="00CB34A5">
            <w:pPr>
              <w:spacing w:after="0" w:line="240" w:lineRule="auto"/>
              <w:jc w:val="center"/>
              <w:rPr>
                <w:rFonts w:ascii="Arial" w:eastAsia="Times New Roman" w:hAnsi="Arial" w:cs="Arial"/>
                <w:b/>
                <w:bCs/>
                <w:color w:val="000000"/>
                <w:sz w:val="18"/>
                <w:szCs w:val="18"/>
                <w:lang w:eastAsia="es-CR"/>
              </w:rPr>
            </w:pPr>
            <w:r w:rsidRPr="00E6471F">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E6471F" w:rsidRDefault="00F4352B" w:rsidP="00CB34A5">
            <w:pPr>
              <w:spacing w:after="0" w:line="240" w:lineRule="auto"/>
              <w:jc w:val="center"/>
              <w:rPr>
                <w:rFonts w:ascii="Arial" w:eastAsia="Times New Roman" w:hAnsi="Arial" w:cs="Arial"/>
                <w:b/>
                <w:bCs/>
                <w:color w:val="000000"/>
                <w:sz w:val="18"/>
                <w:szCs w:val="18"/>
                <w:lang w:eastAsia="es-CR"/>
              </w:rPr>
            </w:pPr>
            <w:r w:rsidRPr="00E6471F">
              <w:rPr>
                <w:rFonts w:ascii="Arial" w:eastAsia="Times New Roman" w:hAnsi="Arial" w:cs="Arial"/>
                <w:b/>
                <w:bCs/>
                <w:color w:val="000000"/>
                <w:sz w:val="18"/>
                <w:szCs w:val="18"/>
                <w:lang w:eastAsia="es-CR"/>
              </w:rPr>
              <w:t>Objetivo</w:t>
            </w:r>
          </w:p>
        </w:tc>
        <w:tc>
          <w:tcPr>
            <w:tcW w:w="1134" w:type="dxa"/>
            <w:tcBorders>
              <w:top w:val="nil"/>
              <w:left w:val="nil"/>
              <w:bottom w:val="single" w:sz="4" w:space="0" w:color="auto"/>
              <w:right w:val="single" w:sz="4" w:space="0" w:color="auto"/>
            </w:tcBorders>
            <w:shd w:val="clear" w:color="000000" w:fill="F2DCDB"/>
            <w:noWrap/>
            <w:vAlign w:val="bottom"/>
            <w:hideMark/>
          </w:tcPr>
          <w:p w:rsidR="00F4352B" w:rsidRPr="00E6471F" w:rsidRDefault="00F4352B" w:rsidP="00CB34A5">
            <w:pPr>
              <w:spacing w:after="0" w:line="240" w:lineRule="auto"/>
              <w:jc w:val="center"/>
              <w:rPr>
                <w:rFonts w:ascii="Arial" w:eastAsia="Times New Roman" w:hAnsi="Arial" w:cs="Arial"/>
                <w:b/>
                <w:bCs/>
                <w:color w:val="000000"/>
                <w:sz w:val="18"/>
                <w:szCs w:val="18"/>
                <w:lang w:eastAsia="es-CR"/>
              </w:rPr>
            </w:pPr>
            <w:r w:rsidRPr="00E6471F">
              <w:rPr>
                <w:rFonts w:ascii="Arial" w:eastAsia="Times New Roman" w:hAnsi="Arial" w:cs="Arial"/>
                <w:b/>
                <w:bCs/>
                <w:color w:val="000000"/>
                <w:sz w:val="18"/>
                <w:szCs w:val="18"/>
                <w:lang w:eastAsia="es-CR"/>
              </w:rPr>
              <w:t>Meta</w:t>
            </w:r>
          </w:p>
        </w:tc>
        <w:tc>
          <w:tcPr>
            <w:tcW w:w="1177" w:type="dxa"/>
            <w:tcBorders>
              <w:top w:val="nil"/>
              <w:left w:val="nil"/>
              <w:bottom w:val="single" w:sz="4" w:space="0" w:color="auto"/>
              <w:right w:val="single" w:sz="4" w:space="0" w:color="auto"/>
            </w:tcBorders>
            <w:shd w:val="clear" w:color="000000" w:fill="F2DCDB"/>
            <w:noWrap/>
            <w:vAlign w:val="bottom"/>
            <w:hideMark/>
          </w:tcPr>
          <w:p w:rsidR="00F4352B" w:rsidRPr="00E6471F" w:rsidRDefault="00F4352B" w:rsidP="00CB34A5">
            <w:pPr>
              <w:spacing w:after="0" w:line="240" w:lineRule="auto"/>
              <w:jc w:val="center"/>
              <w:rPr>
                <w:rFonts w:ascii="Arial" w:eastAsia="Times New Roman" w:hAnsi="Arial" w:cs="Arial"/>
                <w:b/>
                <w:bCs/>
                <w:color w:val="000000"/>
                <w:sz w:val="18"/>
                <w:szCs w:val="18"/>
                <w:lang w:eastAsia="es-CR"/>
              </w:rPr>
            </w:pPr>
            <w:r w:rsidRPr="00E6471F">
              <w:rPr>
                <w:rFonts w:ascii="Arial" w:eastAsia="Times New Roman" w:hAnsi="Arial" w:cs="Arial"/>
                <w:b/>
                <w:bCs/>
                <w:color w:val="000000"/>
                <w:sz w:val="18"/>
                <w:szCs w:val="18"/>
                <w:lang w:eastAsia="es-CR"/>
              </w:rPr>
              <w:t>Acción</w:t>
            </w:r>
          </w:p>
        </w:tc>
      </w:tr>
      <w:tr w:rsidR="00F4352B" w:rsidRPr="00E6471F" w:rsidTr="001B628A">
        <w:trPr>
          <w:trHeight w:val="117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E6471F" w:rsidRDefault="00F4352B" w:rsidP="00CB34A5">
            <w:pPr>
              <w:spacing w:after="0" w:line="240" w:lineRule="auto"/>
              <w:rPr>
                <w:rFonts w:ascii="Arial" w:eastAsia="Times New Roman" w:hAnsi="Arial" w:cs="Arial"/>
                <w:sz w:val="20"/>
                <w:szCs w:val="20"/>
                <w:lang w:eastAsia="es-CR"/>
              </w:rPr>
            </w:pPr>
            <w:r w:rsidRPr="00E6471F">
              <w:rPr>
                <w:rFonts w:ascii="Arial" w:eastAsia="Times New Roman" w:hAnsi="Arial" w:cs="Arial"/>
                <w:sz w:val="20"/>
                <w:szCs w:val="20"/>
                <w:lang w:eastAsia="es-CR"/>
              </w:rPr>
              <w:t>1.07.01 Actividades de capacitación</w:t>
            </w:r>
          </w:p>
        </w:tc>
        <w:tc>
          <w:tcPr>
            <w:tcW w:w="1980" w:type="dxa"/>
            <w:tcBorders>
              <w:top w:val="nil"/>
              <w:left w:val="nil"/>
              <w:bottom w:val="single" w:sz="4" w:space="0" w:color="auto"/>
              <w:right w:val="single" w:sz="4" w:space="0" w:color="auto"/>
            </w:tcBorders>
            <w:shd w:val="clear" w:color="auto" w:fill="auto"/>
            <w:vAlign w:val="center"/>
            <w:hideMark/>
          </w:tcPr>
          <w:p w:rsidR="00F4352B" w:rsidRPr="00E6471F" w:rsidRDefault="00F4352B" w:rsidP="00CB34A5">
            <w:pPr>
              <w:spacing w:after="0" w:line="240" w:lineRule="auto"/>
              <w:rPr>
                <w:rFonts w:ascii="Arial" w:eastAsia="Times New Roman" w:hAnsi="Arial" w:cs="Arial"/>
                <w:sz w:val="20"/>
                <w:szCs w:val="20"/>
                <w:lang w:eastAsia="es-CR"/>
              </w:rPr>
            </w:pPr>
            <w:r w:rsidRPr="00E6471F">
              <w:rPr>
                <w:rFonts w:ascii="Arial" w:eastAsia="Times New Roman" w:hAnsi="Arial" w:cs="Arial"/>
                <w:sz w:val="20"/>
                <w:szCs w:val="20"/>
                <w:lang w:eastAsia="es-CR"/>
              </w:rPr>
              <w:t xml:space="preserve">            2,880,000.00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E6471F" w:rsidRDefault="00F4352B" w:rsidP="00DE4319">
            <w:pPr>
              <w:spacing w:after="0" w:line="240" w:lineRule="auto"/>
              <w:jc w:val="both"/>
              <w:rPr>
                <w:rFonts w:ascii="Arial" w:eastAsia="Times New Roman" w:hAnsi="Arial" w:cs="Arial"/>
                <w:sz w:val="20"/>
                <w:szCs w:val="20"/>
                <w:lang w:eastAsia="es-CR"/>
              </w:rPr>
            </w:pPr>
            <w:r w:rsidRPr="00E6471F">
              <w:rPr>
                <w:rFonts w:ascii="Arial" w:eastAsia="Times New Roman" w:hAnsi="Arial" w:cs="Arial"/>
                <w:b/>
                <w:bCs/>
                <w:sz w:val="20"/>
                <w:szCs w:val="20"/>
                <w:lang w:eastAsia="es-CR"/>
              </w:rPr>
              <w:t>FORESTAL</w:t>
            </w:r>
            <w:r w:rsidRPr="00E6471F">
              <w:rPr>
                <w:rFonts w:ascii="Arial" w:eastAsia="Times New Roman" w:hAnsi="Arial" w:cs="Arial"/>
                <w:sz w:val="20"/>
                <w:szCs w:val="20"/>
                <w:lang w:eastAsia="es-CR"/>
              </w:rPr>
              <w:t xml:space="preserve"> Entrenamiento en EEUU en técnicas de control de incendios forestales e intercambio de experiencias en quemas prescritas, mediante un proceso paulatino dado que la unidad está conformada por 124 miembros.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E6471F" w:rsidRDefault="00F4352B" w:rsidP="00CB34A5">
            <w:pPr>
              <w:spacing w:after="0" w:line="240" w:lineRule="auto"/>
              <w:jc w:val="center"/>
              <w:rPr>
                <w:rFonts w:ascii="Arial" w:eastAsia="Times New Roman" w:hAnsi="Arial" w:cs="Arial"/>
                <w:color w:val="000000"/>
                <w:sz w:val="20"/>
                <w:szCs w:val="20"/>
                <w:lang w:eastAsia="es-CR"/>
              </w:rPr>
            </w:pPr>
            <w:r w:rsidRPr="00E6471F">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noWrap/>
            <w:vAlign w:val="center"/>
            <w:hideMark/>
          </w:tcPr>
          <w:p w:rsidR="00F4352B" w:rsidRPr="00E6471F" w:rsidRDefault="00F4352B" w:rsidP="00CB34A5">
            <w:pPr>
              <w:spacing w:after="0" w:line="240" w:lineRule="auto"/>
              <w:jc w:val="center"/>
              <w:rPr>
                <w:rFonts w:ascii="Arial" w:eastAsia="Times New Roman" w:hAnsi="Arial" w:cs="Arial"/>
                <w:sz w:val="20"/>
                <w:szCs w:val="20"/>
                <w:lang w:eastAsia="es-CR"/>
              </w:rPr>
            </w:pPr>
            <w:r w:rsidRPr="00E6471F">
              <w:rPr>
                <w:rFonts w:ascii="Arial" w:eastAsia="Times New Roman" w:hAnsi="Arial" w:cs="Arial"/>
                <w:sz w:val="20"/>
                <w:szCs w:val="20"/>
                <w:lang w:eastAsia="es-CR"/>
              </w:rPr>
              <w:t>3.2.5.22</w:t>
            </w:r>
          </w:p>
        </w:tc>
        <w:tc>
          <w:tcPr>
            <w:tcW w:w="1177" w:type="dxa"/>
            <w:tcBorders>
              <w:top w:val="nil"/>
              <w:left w:val="nil"/>
              <w:bottom w:val="single" w:sz="4" w:space="0" w:color="auto"/>
              <w:right w:val="single" w:sz="4" w:space="0" w:color="auto"/>
            </w:tcBorders>
            <w:shd w:val="clear" w:color="auto" w:fill="auto"/>
            <w:noWrap/>
            <w:vAlign w:val="center"/>
            <w:hideMark/>
          </w:tcPr>
          <w:p w:rsidR="00F4352B" w:rsidRPr="00E6471F" w:rsidRDefault="00F4352B" w:rsidP="00CB34A5">
            <w:pPr>
              <w:spacing w:after="0" w:line="240" w:lineRule="auto"/>
              <w:jc w:val="center"/>
              <w:rPr>
                <w:rFonts w:ascii="Arial" w:eastAsia="Times New Roman" w:hAnsi="Arial" w:cs="Arial"/>
                <w:sz w:val="20"/>
                <w:szCs w:val="20"/>
                <w:lang w:eastAsia="es-CR"/>
              </w:rPr>
            </w:pPr>
            <w:r w:rsidRPr="00E6471F">
              <w:rPr>
                <w:rFonts w:ascii="Arial" w:eastAsia="Times New Roman" w:hAnsi="Arial" w:cs="Arial"/>
                <w:sz w:val="20"/>
                <w:szCs w:val="20"/>
                <w:lang w:eastAsia="es-CR"/>
              </w:rPr>
              <w:t xml:space="preserve">3.2.5.22.3 </w:t>
            </w:r>
          </w:p>
        </w:tc>
      </w:tr>
      <w:tr w:rsidR="00F4352B" w:rsidRPr="00E6471F" w:rsidTr="001B628A">
        <w:trPr>
          <w:trHeight w:val="127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E6471F" w:rsidRDefault="00F4352B" w:rsidP="00CB34A5">
            <w:pPr>
              <w:spacing w:after="0" w:line="240" w:lineRule="auto"/>
              <w:rPr>
                <w:rFonts w:ascii="Arial" w:eastAsia="Times New Roman" w:hAnsi="Arial" w:cs="Arial"/>
                <w:sz w:val="20"/>
                <w:szCs w:val="20"/>
                <w:lang w:eastAsia="es-CR"/>
              </w:rPr>
            </w:pPr>
            <w:r w:rsidRPr="00E6471F">
              <w:rPr>
                <w:rFonts w:ascii="Arial" w:eastAsia="Times New Roman" w:hAnsi="Arial" w:cs="Arial"/>
                <w:sz w:val="20"/>
                <w:szCs w:val="20"/>
                <w:lang w:eastAsia="es-CR"/>
              </w:rPr>
              <w:t>1.07.01 Actividades de capacitación</w:t>
            </w:r>
          </w:p>
        </w:tc>
        <w:tc>
          <w:tcPr>
            <w:tcW w:w="1980" w:type="dxa"/>
            <w:tcBorders>
              <w:top w:val="nil"/>
              <w:left w:val="nil"/>
              <w:bottom w:val="single" w:sz="4" w:space="0" w:color="auto"/>
              <w:right w:val="single" w:sz="4" w:space="0" w:color="auto"/>
            </w:tcBorders>
            <w:shd w:val="clear" w:color="auto" w:fill="auto"/>
            <w:vAlign w:val="center"/>
            <w:hideMark/>
          </w:tcPr>
          <w:p w:rsidR="00F4352B" w:rsidRPr="00E6471F" w:rsidRDefault="00F4352B" w:rsidP="00CB34A5">
            <w:pPr>
              <w:spacing w:after="0" w:line="240" w:lineRule="auto"/>
              <w:rPr>
                <w:rFonts w:ascii="Arial" w:eastAsia="Times New Roman" w:hAnsi="Arial" w:cs="Arial"/>
                <w:sz w:val="20"/>
                <w:szCs w:val="20"/>
                <w:lang w:eastAsia="es-CR"/>
              </w:rPr>
            </w:pPr>
            <w:r w:rsidRPr="00E6471F">
              <w:rPr>
                <w:rFonts w:ascii="Arial" w:eastAsia="Times New Roman" w:hAnsi="Arial" w:cs="Arial"/>
                <w:sz w:val="20"/>
                <w:szCs w:val="20"/>
                <w:lang w:eastAsia="es-CR"/>
              </w:rPr>
              <w:t xml:space="preserve">            2,016,000.00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E6471F" w:rsidRDefault="00F4352B" w:rsidP="00DE4319">
            <w:pPr>
              <w:spacing w:after="0" w:line="240" w:lineRule="auto"/>
              <w:jc w:val="both"/>
              <w:rPr>
                <w:rFonts w:ascii="Arial" w:eastAsia="Times New Roman" w:hAnsi="Arial" w:cs="Arial"/>
                <w:sz w:val="20"/>
                <w:szCs w:val="20"/>
                <w:lang w:eastAsia="es-CR"/>
              </w:rPr>
            </w:pPr>
            <w:r w:rsidRPr="00E6471F">
              <w:rPr>
                <w:rFonts w:ascii="Arial" w:eastAsia="Times New Roman" w:hAnsi="Arial" w:cs="Arial"/>
                <w:b/>
                <w:bCs/>
                <w:sz w:val="20"/>
                <w:szCs w:val="20"/>
                <w:lang w:eastAsia="es-CR"/>
              </w:rPr>
              <w:t>RESCATE TECNICO</w:t>
            </w:r>
            <w:r w:rsidRPr="00E6471F">
              <w:rPr>
                <w:rFonts w:ascii="Arial" w:eastAsia="Times New Roman" w:hAnsi="Arial" w:cs="Arial"/>
                <w:sz w:val="20"/>
                <w:szCs w:val="20"/>
                <w:lang w:eastAsia="es-CR"/>
              </w:rPr>
              <w:t xml:space="preserve"> Curso de Rescate en Cavernas: Requerido como parte de la capacitación necesaria en la Unidad de Rescate Técnico, certificado por la ELE. Es necesario para 15 funcionarios.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E6471F" w:rsidRDefault="00F4352B" w:rsidP="00CB34A5">
            <w:pPr>
              <w:spacing w:after="0" w:line="240" w:lineRule="auto"/>
              <w:jc w:val="center"/>
              <w:rPr>
                <w:rFonts w:ascii="Arial" w:eastAsia="Times New Roman" w:hAnsi="Arial" w:cs="Arial"/>
                <w:color w:val="000000"/>
                <w:sz w:val="20"/>
                <w:szCs w:val="20"/>
                <w:lang w:eastAsia="es-CR"/>
              </w:rPr>
            </w:pPr>
            <w:r w:rsidRPr="00E6471F">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vAlign w:val="center"/>
            <w:hideMark/>
          </w:tcPr>
          <w:p w:rsidR="00F4352B" w:rsidRPr="00E6471F" w:rsidRDefault="00F4352B" w:rsidP="00CB34A5">
            <w:pPr>
              <w:spacing w:after="0" w:line="240" w:lineRule="auto"/>
              <w:jc w:val="center"/>
              <w:rPr>
                <w:rFonts w:ascii="Arial" w:eastAsia="Times New Roman" w:hAnsi="Arial" w:cs="Arial"/>
                <w:sz w:val="20"/>
                <w:szCs w:val="20"/>
                <w:lang w:eastAsia="es-CR"/>
              </w:rPr>
            </w:pPr>
            <w:r w:rsidRPr="00E6471F">
              <w:rPr>
                <w:rFonts w:ascii="Arial" w:eastAsia="Times New Roman" w:hAnsi="Arial" w:cs="Arial"/>
                <w:sz w:val="20"/>
                <w:szCs w:val="20"/>
                <w:lang w:eastAsia="es-CR"/>
              </w:rPr>
              <w:t>3.2.5.22</w:t>
            </w:r>
          </w:p>
        </w:tc>
        <w:tc>
          <w:tcPr>
            <w:tcW w:w="1177" w:type="dxa"/>
            <w:tcBorders>
              <w:top w:val="nil"/>
              <w:left w:val="nil"/>
              <w:bottom w:val="single" w:sz="4" w:space="0" w:color="auto"/>
              <w:right w:val="single" w:sz="4" w:space="0" w:color="auto"/>
            </w:tcBorders>
            <w:shd w:val="clear" w:color="auto" w:fill="auto"/>
            <w:vAlign w:val="center"/>
            <w:hideMark/>
          </w:tcPr>
          <w:p w:rsidR="00F4352B" w:rsidRPr="00E6471F" w:rsidRDefault="00F4352B" w:rsidP="00CB34A5">
            <w:pPr>
              <w:spacing w:after="0" w:line="240" w:lineRule="auto"/>
              <w:jc w:val="center"/>
              <w:rPr>
                <w:rFonts w:ascii="Arial" w:eastAsia="Times New Roman" w:hAnsi="Arial" w:cs="Arial"/>
                <w:sz w:val="20"/>
                <w:szCs w:val="20"/>
                <w:lang w:eastAsia="es-CR"/>
              </w:rPr>
            </w:pPr>
            <w:r w:rsidRPr="00E6471F">
              <w:rPr>
                <w:rFonts w:ascii="Arial" w:eastAsia="Times New Roman" w:hAnsi="Arial" w:cs="Arial"/>
                <w:sz w:val="20"/>
                <w:szCs w:val="20"/>
                <w:lang w:eastAsia="es-CR"/>
              </w:rPr>
              <w:t xml:space="preserve">3.2.5.22.3 </w:t>
            </w:r>
          </w:p>
        </w:tc>
      </w:tr>
      <w:tr w:rsidR="00F4352B" w:rsidRPr="00E6471F" w:rsidTr="001B628A">
        <w:trPr>
          <w:trHeight w:val="127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E6471F" w:rsidRDefault="00F4352B" w:rsidP="00CB34A5">
            <w:pPr>
              <w:spacing w:after="0" w:line="240" w:lineRule="auto"/>
              <w:rPr>
                <w:rFonts w:ascii="Arial" w:eastAsia="Times New Roman" w:hAnsi="Arial" w:cs="Arial"/>
                <w:sz w:val="20"/>
                <w:szCs w:val="20"/>
                <w:lang w:eastAsia="es-CR"/>
              </w:rPr>
            </w:pPr>
            <w:r w:rsidRPr="00E6471F">
              <w:rPr>
                <w:rFonts w:ascii="Arial" w:eastAsia="Times New Roman" w:hAnsi="Arial" w:cs="Arial"/>
                <w:sz w:val="20"/>
                <w:szCs w:val="20"/>
                <w:lang w:eastAsia="es-CR"/>
              </w:rPr>
              <w:t>1.07.01 Actividades de capacitación</w:t>
            </w:r>
          </w:p>
        </w:tc>
        <w:tc>
          <w:tcPr>
            <w:tcW w:w="1980" w:type="dxa"/>
            <w:tcBorders>
              <w:top w:val="nil"/>
              <w:left w:val="nil"/>
              <w:bottom w:val="single" w:sz="4" w:space="0" w:color="auto"/>
              <w:right w:val="single" w:sz="4" w:space="0" w:color="auto"/>
            </w:tcBorders>
            <w:shd w:val="clear" w:color="auto" w:fill="auto"/>
            <w:vAlign w:val="center"/>
            <w:hideMark/>
          </w:tcPr>
          <w:p w:rsidR="00F4352B" w:rsidRPr="00E6471F" w:rsidRDefault="00F4352B" w:rsidP="00CB34A5">
            <w:pPr>
              <w:spacing w:after="0" w:line="240" w:lineRule="auto"/>
              <w:rPr>
                <w:rFonts w:ascii="Arial" w:eastAsia="Times New Roman" w:hAnsi="Arial" w:cs="Arial"/>
                <w:sz w:val="20"/>
                <w:szCs w:val="20"/>
                <w:lang w:eastAsia="es-CR"/>
              </w:rPr>
            </w:pPr>
            <w:r w:rsidRPr="00E6471F">
              <w:rPr>
                <w:rFonts w:ascii="Arial" w:eastAsia="Times New Roman" w:hAnsi="Arial" w:cs="Arial"/>
                <w:sz w:val="20"/>
                <w:szCs w:val="20"/>
                <w:lang w:eastAsia="es-CR"/>
              </w:rPr>
              <w:t xml:space="preserve">            1,575,000.00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E6471F" w:rsidRDefault="00F4352B" w:rsidP="00DE4319">
            <w:pPr>
              <w:spacing w:after="0" w:line="240" w:lineRule="auto"/>
              <w:jc w:val="both"/>
              <w:rPr>
                <w:rFonts w:ascii="Arial" w:eastAsia="Times New Roman" w:hAnsi="Arial" w:cs="Arial"/>
                <w:sz w:val="20"/>
                <w:szCs w:val="20"/>
                <w:lang w:eastAsia="es-CR"/>
              </w:rPr>
            </w:pPr>
            <w:r w:rsidRPr="00E6471F">
              <w:rPr>
                <w:rFonts w:ascii="Arial" w:eastAsia="Times New Roman" w:hAnsi="Arial" w:cs="Arial"/>
                <w:b/>
                <w:bCs/>
                <w:sz w:val="20"/>
                <w:szCs w:val="20"/>
                <w:lang w:eastAsia="es-CR"/>
              </w:rPr>
              <w:t>RESCATE TECNICO</w:t>
            </w:r>
            <w:r w:rsidRPr="00E6471F">
              <w:rPr>
                <w:rFonts w:ascii="Arial" w:eastAsia="Times New Roman" w:hAnsi="Arial" w:cs="Arial"/>
                <w:sz w:val="20"/>
                <w:szCs w:val="20"/>
                <w:lang w:eastAsia="es-CR"/>
              </w:rPr>
              <w:t xml:space="preserve"> Curso de Rescate en Montaña: Requerido como parte de la capacitación necesaria en la Unidad de Rescate Técnico, certificado por NASAR. Es necesario para 15 funcionarios.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E6471F" w:rsidRDefault="00F4352B" w:rsidP="00CB34A5">
            <w:pPr>
              <w:spacing w:after="0" w:line="240" w:lineRule="auto"/>
              <w:jc w:val="center"/>
              <w:rPr>
                <w:rFonts w:ascii="Arial" w:eastAsia="Times New Roman" w:hAnsi="Arial" w:cs="Arial"/>
                <w:color w:val="000000"/>
                <w:sz w:val="20"/>
                <w:szCs w:val="20"/>
                <w:lang w:eastAsia="es-CR"/>
              </w:rPr>
            </w:pPr>
            <w:r w:rsidRPr="00E6471F">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vAlign w:val="center"/>
            <w:hideMark/>
          </w:tcPr>
          <w:p w:rsidR="00F4352B" w:rsidRPr="00E6471F" w:rsidRDefault="00F4352B" w:rsidP="00CB34A5">
            <w:pPr>
              <w:spacing w:after="0" w:line="240" w:lineRule="auto"/>
              <w:jc w:val="center"/>
              <w:rPr>
                <w:rFonts w:ascii="Arial" w:eastAsia="Times New Roman" w:hAnsi="Arial" w:cs="Arial"/>
                <w:sz w:val="20"/>
                <w:szCs w:val="20"/>
                <w:lang w:eastAsia="es-CR"/>
              </w:rPr>
            </w:pPr>
            <w:r w:rsidRPr="00E6471F">
              <w:rPr>
                <w:rFonts w:ascii="Arial" w:eastAsia="Times New Roman" w:hAnsi="Arial" w:cs="Arial"/>
                <w:sz w:val="20"/>
                <w:szCs w:val="20"/>
                <w:lang w:eastAsia="es-CR"/>
              </w:rPr>
              <w:t>3.2.5.22</w:t>
            </w:r>
          </w:p>
        </w:tc>
        <w:tc>
          <w:tcPr>
            <w:tcW w:w="1177" w:type="dxa"/>
            <w:tcBorders>
              <w:top w:val="nil"/>
              <w:left w:val="nil"/>
              <w:bottom w:val="single" w:sz="4" w:space="0" w:color="auto"/>
              <w:right w:val="single" w:sz="4" w:space="0" w:color="auto"/>
            </w:tcBorders>
            <w:shd w:val="clear" w:color="auto" w:fill="auto"/>
            <w:vAlign w:val="center"/>
            <w:hideMark/>
          </w:tcPr>
          <w:p w:rsidR="00F4352B" w:rsidRPr="00E6471F" w:rsidRDefault="00F4352B" w:rsidP="00CB34A5">
            <w:pPr>
              <w:spacing w:after="0" w:line="240" w:lineRule="auto"/>
              <w:jc w:val="center"/>
              <w:rPr>
                <w:rFonts w:ascii="Arial" w:eastAsia="Times New Roman" w:hAnsi="Arial" w:cs="Arial"/>
                <w:sz w:val="20"/>
                <w:szCs w:val="20"/>
                <w:lang w:eastAsia="es-CR"/>
              </w:rPr>
            </w:pPr>
            <w:r w:rsidRPr="00E6471F">
              <w:rPr>
                <w:rFonts w:ascii="Arial" w:eastAsia="Times New Roman" w:hAnsi="Arial" w:cs="Arial"/>
                <w:sz w:val="20"/>
                <w:szCs w:val="20"/>
                <w:lang w:eastAsia="es-CR"/>
              </w:rPr>
              <w:t xml:space="preserve">3.2.5.22.3 </w:t>
            </w:r>
          </w:p>
        </w:tc>
      </w:tr>
      <w:tr w:rsidR="00F4352B" w:rsidRPr="00E6471F" w:rsidTr="001B628A">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E6471F" w:rsidRDefault="00F4352B" w:rsidP="00CB34A5">
            <w:pPr>
              <w:spacing w:after="0" w:line="240" w:lineRule="auto"/>
              <w:rPr>
                <w:rFonts w:ascii="Arial" w:eastAsia="Times New Roman" w:hAnsi="Arial" w:cs="Arial"/>
                <w:sz w:val="20"/>
                <w:szCs w:val="20"/>
                <w:lang w:eastAsia="es-CR"/>
              </w:rPr>
            </w:pPr>
            <w:r w:rsidRPr="00E6471F">
              <w:rPr>
                <w:rFonts w:ascii="Arial" w:eastAsia="Times New Roman" w:hAnsi="Arial" w:cs="Arial"/>
                <w:sz w:val="20"/>
                <w:szCs w:val="20"/>
                <w:lang w:eastAsia="es-CR"/>
              </w:rPr>
              <w:t>1.07.01 Actividades de capacitación</w:t>
            </w:r>
          </w:p>
        </w:tc>
        <w:tc>
          <w:tcPr>
            <w:tcW w:w="1980" w:type="dxa"/>
            <w:tcBorders>
              <w:top w:val="nil"/>
              <w:left w:val="nil"/>
              <w:bottom w:val="single" w:sz="4" w:space="0" w:color="auto"/>
              <w:right w:val="single" w:sz="4" w:space="0" w:color="auto"/>
            </w:tcBorders>
            <w:shd w:val="clear" w:color="auto" w:fill="auto"/>
            <w:vAlign w:val="center"/>
            <w:hideMark/>
          </w:tcPr>
          <w:p w:rsidR="00F4352B" w:rsidRPr="00E6471F" w:rsidRDefault="00F4352B" w:rsidP="00CB34A5">
            <w:pPr>
              <w:spacing w:after="0" w:line="240" w:lineRule="auto"/>
              <w:rPr>
                <w:rFonts w:ascii="Arial" w:eastAsia="Times New Roman" w:hAnsi="Arial" w:cs="Arial"/>
                <w:sz w:val="20"/>
                <w:szCs w:val="20"/>
                <w:lang w:eastAsia="es-CR"/>
              </w:rPr>
            </w:pPr>
            <w:r w:rsidRPr="00E6471F">
              <w:rPr>
                <w:rFonts w:ascii="Arial" w:eastAsia="Times New Roman" w:hAnsi="Arial" w:cs="Arial"/>
                <w:sz w:val="20"/>
                <w:szCs w:val="20"/>
                <w:lang w:eastAsia="es-CR"/>
              </w:rPr>
              <w:t xml:space="preserve">            2,940,000.00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E6471F" w:rsidRDefault="00F4352B" w:rsidP="00DE4319">
            <w:pPr>
              <w:spacing w:after="0" w:line="240" w:lineRule="auto"/>
              <w:jc w:val="both"/>
              <w:rPr>
                <w:rFonts w:ascii="Arial" w:eastAsia="Times New Roman" w:hAnsi="Arial" w:cs="Arial"/>
                <w:sz w:val="20"/>
                <w:szCs w:val="20"/>
                <w:lang w:eastAsia="es-CR"/>
              </w:rPr>
            </w:pPr>
            <w:r w:rsidRPr="00E6471F">
              <w:rPr>
                <w:rFonts w:ascii="Arial" w:eastAsia="Times New Roman" w:hAnsi="Arial" w:cs="Arial"/>
                <w:b/>
                <w:bCs/>
                <w:sz w:val="20"/>
                <w:szCs w:val="20"/>
                <w:lang w:eastAsia="es-CR"/>
              </w:rPr>
              <w:t>RESCATE TECNICO</w:t>
            </w:r>
            <w:r w:rsidRPr="00E6471F">
              <w:rPr>
                <w:rFonts w:ascii="Arial" w:eastAsia="Times New Roman" w:hAnsi="Arial" w:cs="Arial"/>
                <w:sz w:val="20"/>
                <w:szCs w:val="20"/>
                <w:lang w:eastAsia="es-CR"/>
              </w:rPr>
              <w:t xml:space="preserve"> Curso de Rescate en Minas: Requerido como parte de la capacitación necesaria en la Unidad de Rescate Técnico, certificado por SFMMA. Es necesario para 15 funcionarios.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E6471F" w:rsidRDefault="00F4352B" w:rsidP="00CB34A5">
            <w:pPr>
              <w:spacing w:after="0" w:line="240" w:lineRule="auto"/>
              <w:jc w:val="center"/>
              <w:rPr>
                <w:rFonts w:ascii="Arial" w:eastAsia="Times New Roman" w:hAnsi="Arial" w:cs="Arial"/>
                <w:color w:val="000000"/>
                <w:sz w:val="20"/>
                <w:szCs w:val="20"/>
                <w:lang w:eastAsia="es-CR"/>
              </w:rPr>
            </w:pPr>
            <w:r w:rsidRPr="00E6471F">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vAlign w:val="center"/>
            <w:hideMark/>
          </w:tcPr>
          <w:p w:rsidR="00F4352B" w:rsidRPr="00E6471F" w:rsidRDefault="00F4352B" w:rsidP="00CB34A5">
            <w:pPr>
              <w:spacing w:after="0" w:line="240" w:lineRule="auto"/>
              <w:jc w:val="center"/>
              <w:rPr>
                <w:rFonts w:ascii="Arial" w:eastAsia="Times New Roman" w:hAnsi="Arial" w:cs="Arial"/>
                <w:sz w:val="20"/>
                <w:szCs w:val="20"/>
                <w:lang w:eastAsia="es-CR"/>
              </w:rPr>
            </w:pPr>
            <w:r w:rsidRPr="00E6471F">
              <w:rPr>
                <w:rFonts w:ascii="Arial" w:eastAsia="Times New Roman" w:hAnsi="Arial" w:cs="Arial"/>
                <w:sz w:val="20"/>
                <w:szCs w:val="20"/>
                <w:lang w:eastAsia="es-CR"/>
              </w:rPr>
              <w:t>3.2.5.22</w:t>
            </w:r>
          </w:p>
        </w:tc>
        <w:tc>
          <w:tcPr>
            <w:tcW w:w="1177" w:type="dxa"/>
            <w:tcBorders>
              <w:top w:val="nil"/>
              <w:left w:val="nil"/>
              <w:bottom w:val="single" w:sz="4" w:space="0" w:color="auto"/>
              <w:right w:val="single" w:sz="4" w:space="0" w:color="auto"/>
            </w:tcBorders>
            <w:shd w:val="clear" w:color="auto" w:fill="auto"/>
            <w:vAlign w:val="center"/>
            <w:hideMark/>
          </w:tcPr>
          <w:p w:rsidR="00F4352B" w:rsidRPr="00E6471F" w:rsidRDefault="00F4352B" w:rsidP="00CB34A5">
            <w:pPr>
              <w:spacing w:after="0" w:line="240" w:lineRule="auto"/>
              <w:jc w:val="center"/>
              <w:rPr>
                <w:rFonts w:ascii="Arial" w:eastAsia="Times New Roman" w:hAnsi="Arial" w:cs="Arial"/>
                <w:sz w:val="20"/>
                <w:szCs w:val="20"/>
                <w:lang w:eastAsia="es-CR"/>
              </w:rPr>
            </w:pPr>
            <w:r w:rsidRPr="00E6471F">
              <w:rPr>
                <w:rFonts w:ascii="Arial" w:eastAsia="Times New Roman" w:hAnsi="Arial" w:cs="Arial"/>
                <w:sz w:val="20"/>
                <w:szCs w:val="20"/>
                <w:lang w:eastAsia="es-CR"/>
              </w:rPr>
              <w:t xml:space="preserve">3.2.5.22.3 </w:t>
            </w:r>
          </w:p>
        </w:tc>
      </w:tr>
      <w:tr w:rsidR="00F4352B" w:rsidRPr="00E6471F" w:rsidTr="001B628A">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E6471F" w:rsidRDefault="00F4352B" w:rsidP="00CB34A5">
            <w:pPr>
              <w:spacing w:after="0" w:line="240" w:lineRule="auto"/>
              <w:rPr>
                <w:rFonts w:ascii="Arial" w:eastAsia="Times New Roman" w:hAnsi="Arial" w:cs="Arial"/>
                <w:sz w:val="20"/>
                <w:szCs w:val="20"/>
                <w:lang w:eastAsia="es-CR"/>
              </w:rPr>
            </w:pPr>
            <w:r w:rsidRPr="00E6471F">
              <w:rPr>
                <w:rFonts w:ascii="Arial" w:eastAsia="Times New Roman" w:hAnsi="Arial" w:cs="Arial"/>
                <w:sz w:val="20"/>
                <w:szCs w:val="20"/>
                <w:lang w:eastAsia="es-CR"/>
              </w:rPr>
              <w:t>1.07.01 Actividades de capacitación</w:t>
            </w:r>
          </w:p>
        </w:tc>
        <w:tc>
          <w:tcPr>
            <w:tcW w:w="1980" w:type="dxa"/>
            <w:tcBorders>
              <w:top w:val="nil"/>
              <w:left w:val="nil"/>
              <w:bottom w:val="single" w:sz="4" w:space="0" w:color="auto"/>
              <w:right w:val="single" w:sz="4" w:space="0" w:color="auto"/>
            </w:tcBorders>
            <w:shd w:val="clear" w:color="auto" w:fill="auto"/>
            <w:vAlign w:val="center"/>
            <w:hideMark/>
          </w:tcPr>
          <w:p w:rsidR="00F4352B" w:rsidRPr="00E6471F" w:rsidRDefault="00F4352B" w:rsidP="00CB34A5">
            <w:pPr>
              <w:spacing w:after="0" w:line="240" w:lineRule="auto"/>
              <w:rPr>
                <w:rFonts w:ascii="Arial" w:eastAsia="Times New Roman" w:hAnsi="Arial" w:cs="Arial"/>
                <w:sz w:val="20"/>
                <w:szCs w:val="20"/>
                <w:lang w:eastAsia="es-CR"/>
              </w:rPr>
            </w:pPr>
            <w:r w:rsidRPr="00E6471F">
              <w:rPr>
                <w:rFonts w:ascii="Arial" w:eastAsia="Times New Roman" w:hAnsi="Arial" w:cs="Arial"/>
                <w:sz w:val="20"/>
                <w:szCs w:val="20"/>
                <w:lang w:eastAsia="es-CR"/>
              </w:rPr>
              <w:t xml:space="preserve">          30,240,000.00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E6471F" w:rsidRDefault="00F4352B" w:rsidP="00DE4319">
            <w:pPr>
              <w:spacing w:after="0" w:line="240" w:lineRule="auto"/>
              <w:jc w:val="both"/>
              <w:rPr>
                <w:rFonts w:ascii="Arial" w:eastAsia="Times New Roman" w:hAnsi="Arial" w:cs="Arial"/>
                <w:sz w:val="20"/>
                <w:szCs w:val="20"/>
                <w:lang w:eastAsia="es-CR"/>
              </w:rPr>
            </w:pPr>
            <w:r w:rsidRPr="00E6471F">
              <w:rPr>
                <w:rFonts w:ascii="Arial" w:eastAsia="Times New Roman" w:hAnsi="Arial" w:cs="Arial"/>
                <w:sz w:val="20"/>
                <w:szCs w:val="20"/>
                <w:lang w:eastAsia="es-CR"/>
              </w:rPr>
              <w:t>Monto requerido para desarrollo del programa de capacitación del personal de Aeropuertos bajo el convenio en Bomberos-CETAC</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E6471F" w:rsidRDefault="00F4352B" w:rsidP="00CB34A5">
            <w:pPr>
              <w:spacing w:after="0" w:line="240" w:lineRule="auto"/>
              <w:jc w:val="center"/>
              <w:rPr>
                <w:rFonts w:ascii="Arial" w:eastAsia="Times New Roman" w:hAnsi="Arial" w:cs="Arial"/>
                <w:color w:val="000000"/>
                <w:sz w:val="20"/>
                <w:szCs w:val="20"/>
                <w:lang w:eastAsia="es-CR"/>
              </w:rPr>
            </w:pPr>
            <w:r w:rsidRPr="00E6471F">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noWrap/>
            <w:vAlign w:val="center"/>
            <w:hideMark/>
          </w:tcPr>
          <w:p w:rsidR="00F4352B" w:rsidRPr="00E6471F" w:rsidRDefault="00F4352B" w:rsidP="00CB34A5">
            <w:pPr>
              <w:spacing w:after="0" w:line="240" w:lineRule="auto"/>
              <w:jc w:val="center"/>
              <w:rPr>
                <w:rFonts w:ascii="Arial" w:eastAsia="Times New Roman" w:hAnsi="Arial" w:cs="Arial"/>
                <w:sz w:val="20"/>
                <w:szCs w:val="20"/>
                <w:lang w:eastAsia="es-CR"/>
              </w:rPr>
            </w:pPr>
            <w:r w:rsidRPr="00E6471F">
              <w:rPr>
                <w:rFonts w:ascii="Arial" w:eastAsia="Times New Roman" w:hAnsi="Arial" w:cs="Arial"/>
                <w:sz w:val="20"/>
                <w:szCs w:val="20"/>
                <w:lang w:eastAsia="es-CR"/>
              </w:rPr>
              <w:t xml:space="preserve">3.2.5.1 </w:t>
            </w:r>
          </w:p>
        </w:tc>
        <w:tc>
          <w:tcPr>
            <w:tcW w:w="1177" w:type="dxa"/>
            <w:tcBorders>
              <w:top w:val="nil"/>
              <w:left w:val="nil"/>
              <w:bottom w:val="single" w:sz="4" w:space="0" w:color="auto"/>
              <w:right w:val="single" w:sz="4" w:space="0" w:color="auto"/>
            </w:tcBorders>
            <w:shd w:val="clear" w:color="auto" w:fill="auto"/>
            <w:noWrap/>
            <w:vAlign w:val="center"/>
            <w:hideMark/>
          </w:tcPr>
          <w:p w:rsidR="00F4352B" w:rsidRPr="00E6471F" w:rsidRDefault="00F4352B" w:rsidP="00CB34A5">
            <w:pPr>
              <w:spacing w:after="0" w:line="240" w:lineRule="auto"/>
              <w:jc w:val="center"/>
              <w:rPr>
                <w:rFonts w:ascii="Arial" w:eastAsia="Times New Roman" w:hAnsi="Arial" w:cs="Arial"/>
                <w:sz w:val="20"/>
                <w:szCs w:val="20"/>
                <w:lang w:eastAsia="es-CR"/>
              </w:rPr>
            </w:pPr>
            <w:r w:rsidRPr="00E6471F">
              <w:rPr>
                <w:rFonts w:ascii="Arial" w:eastAsia="Times New Roman" w:hAnsi="Arial" w:cs="Arial"/>
                <w:sz w:val="20"/>
                <w:szCs w:val="20"/>
                <w:lang w:eastAsia="es-CR"/>
              </w:rPr>
              <w:t xml:space="preserve">3.2.5.1.2 </w:t>
            </w:r>
          </w:p>
        </w:tc>
      </w:tr>
      <w:tr w:rsidR="00F4352B" w:rsidRPr="00E6471F" w:rsidTr="001B628A">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E6471F" w:rsidRDefault="00F4352B" w:rsidP="00CB34A5">
            <w:pPr>
              <w:spacing w:after="0" w:line="240" w:lineRule="auto"/>
              <w:rPr>
                <w:rFonts w:ascii="Arial" w:eastAsia="Times New Roman" w:hAnsi="Arial" w:cs="Arial"/>
                <w:sz w:val="20"/>
                <w:szCs w:val="20"/>
                <w:lang w:eastAsia="es-CR"/>
              </w:rPr>
            </w:pPr>
            <w:r w:rsidRPr="00E6471F">
              <w:rPr>
                <w:rFonts w:ascii="Arial" w:eastAsia="Times New Roman" w:hAnsi="Arial" w:cs="Arial"/>
                <w:sz w:val="20"/>
                <w:szCs w:val="20"/>
                <w:lang w:eastAsia="es-CR"/>
              </w:rPr>
              <w:t xml:space="preserve">1.08.99 </w:t>
            </w:r>
            <w:proofErr w:type="spellStart"/>
            <w:r w:rsidRPr="00E6471F">
              <w:rPr>
                <w:rFonts w:ascii="Arial" w:eastAsia="Times New Roman" w:hAnsi="Arial" w:cs="Arial"/>
                <w:sz w:val="20"/>
                <w:szCs w:val="20"/>
                <w:lang w:eastAsia="es-CR"/>
              </w:rPr>
              <w:t>Manten</w:t>
            </w:r>
            <w:proofErr w:type="spellEnd"/>
            <w:r w:rsidRPr="00E6471F">
              <w:rPr>
                <w:rFonts w:ascii="Arial" w:eastAsia="Times New Roman" w:hAnsi="Arial" w:cs="Arial"/>
                <w:sz w:val="20"/>
                <w:szCs w:val="20"/>
                <w:lang w:eastAsia="es-CR"/>
              </w:rPr>
              <w:t xml:space="preserve"> y </w:t>
            </w:r>
            <w:proofErr w:type="spellStart"/>
            <w:r w:rsidRPr="00E6471F">
              <w:rPr>
                <w:rFonts w:ascii="Arial" w:eastAsia="Times New Roman" w:hAnsi="Arial" w:cs="Arial"/>
                <w:sz w:val="20"/>
                <w:szCs w:val="20"/>
                <w:lang w:eastAsia="es-CR"/>
              </w:rPr>
              <w:t>repar</w:t>
            </w:r>
            <w:proofErr w:type="spellEnd"/>
            <w:r w:rsidRPr="00E6471F">
              <w:rPr>
                <w:rFonts w:ascii="Arial" w:eastAsia="Times New Roman" w:hAnsi="Arial" w:cs="Arial"/>
                <w:sz w:val="20"/>
                <w:szCs w:val="20"/>
                <w:lang w:eastAsia="es-CR"/>
              </w:rPr>
              <w:t xml:space="preserve"> de otros equipos</w:t>
            </w:r>
          </w:p>
        </w:tc>
        <w:tc>
          <w:tcPr>
            <w:tcW w:w="1980" w:type="dxa"/>
            <w:tcBorders>
              <w:top w:val="nil"/>
              <w:left w:val="nil"/>
              <w:bottom w:val="single" w:sz="4" w:space="0" w:color="auto"/>
              <w:right w:val="single" w:sz="4" w:space="0" w:color="auto"/>
            </w:tcBorders>
            <w:shd w:val="clear" w:color="auto" w:fill="auto"/>
            <w:vAlign w:val="center"/>
            <w:hideMark/>
          </w:tcPr>
          <w:p w:rsidR="00F4352B" w:rsidRPr="00E6471F" w:rsidRDefault="00F4352B" w:rsidP="00CB34A5">
            <w:pPr>
              <w:spacing w:after="0" w:line="240" w:lineRule="auto"/>
              <w:rPr>
                <w:rFonts w:ascii="Arial" w:eastAsia="Times New Roman" w:hAnsi="Arial" w:cs="Arial"/>
                <w:sz w:val="20"/>
                <w:szCs w:val="20"/>
                <w:lang w:eastAsia="es-CR"/>
              </w:rPr>
            </w:pPr>
            <w:r w:rsidRPr="00E6471F">
              <w:rPr>
                <w:rFonts w:ascii="Arial" w:eastAsia="Times New Roman" w:hAnsi="Arial" w:cs="Arial"/>
                <w:sz w:val="20"/>
                <w:szCs w:val="20"/>
                <w:lang w:eastAsia="es-CR"/>
              </w:rPr>
              <w:t xml:space="preserve">            3,000,000.00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E6471F" w:rsidRDefault="00F4352B" w:rsidP="00DE4319">
            <w:pPr>
              <w:spacing w:after="0" w:line="240" w:lineRule="auto"/>
              <w:jc w:val="both"/>
              <w:rPr>
                <w:rFonts w:ascii="Arial" w:eastAsia="Times New Roman" w:hAnsi="Arial" w:cs="Arial"/>
                <w:sz w:val="20"/>
                <w:szCs w:val="20"/>
                <w:lang w:eastAsia="es-CR"/>
              </w:rPr>
            </w:pPr>
            <w:r w:rsidRPr="00E6471F">
              <w:rPr>
                <w:rFonts w:ascii="Arial" w:eastAsia="Times New Roman" w:hAnsi="Arial" w:cs="Arial"/>
                <w:b/>
                <w:bCs/>
                <w:sz w:val="20"/>
                <w:szCs w:val="20"/>
                <w:lang w:eastAsia="es-CR"/>
              </w:rPr>
              <w:t>Mantenimiento del equipo hidráulico</w:t>
            </w:r>
            <w:r w:rsidRPr="00E6471F">
              <w:rPr>
                <w:rFonts w:ascii="Arial" w:eastAsia="Times New Roman" w:hAnsi="Arial" w:cs="Arial"/>
                <w:sz w:val="20"/>
                <w:szCs w:val="20"/>
                <w:lang w:eastAsia="es-CR"/>
              </w:rPr>
              <w:t xml:space="preserve">, que se requiere posterior a las horas de uso, en aras de prolongar su vida útil.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E6471F" w:rsidRDefault="00F4352B" w:rsidP="00CB34A5">
            <w:pPr>
              <w:spacing w:after="0" w:line="240" w:lineRule="auto"/>
              <w:jc w:val="center"/>
              <w:rPr>
                <w:rFonts w:ascii="Arial" w:eastAsia="Times New Roman" w:hAnsi="Arial" w:cs="Arial"/>
                <w:sz w:val="20"/>
                <w:szCs w:val="20"/>
                <w:lang w:eastAsia="es-CR"/>
              </w:rPr>
            </w:pPr>
            <w:r w:rsidRPr="00E6471F">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F4352B" w:rsidRPr="00E6471F" w:rsidRDefault="00F4352B" w:rsidP="00CB34A5">
            <w:pPr>
              <w:spacing w:after="0" w:line="240" w:lineRule="auto"/>
              <w:jc w:val="center"/>
              <w:rPr>
                <w:rFonts w:ascii="Arial" w:eastAsia="Times New Roman" w:hAnsi="Arial" w:cs="Arial"/>
                <w:sz w:val="20"/>
                <w:szCs w:val="20"/>
                <w:lang w:eastAsia="es-CR"/>
              </w:rPr>
            </w:pPr>
            <w:r w:rsidRPr="00E6471F">
              <w:rPr>
                <w:rFonts w:ascii="Arial" w:eastAsia="Times New Roman" w:hAnsi="Arial" w:cs="Arial"/>
                <w:sz w:val="20"/>
                <w:szCs w:val="20"/>
                <w:lang w:eastAsia="es-CR"/>
              </w:rPr>
              <w:t xml:space="preserve">3.7.1.2 </w:t>
            </w:r>
          </w:p>
        </w:tc>
        <w:tc>
          <w:tcPr>
            <w:tcW w:w="1177" w:type="dxa"/>
            <w:tcBorders>
              <w:top w:val="nil"/>
              <w:left w:val="nil"/>
              <w:bottom w:val="single" w:sz="4" w:space="0" w:color="auto"/>
              <w:right w:val="single" w:sz="4" w:space="0" w:color="auto"/>
            </w:tcBorders>
            <w:shd w:val="clear" w:color="auto" w:fill="auto"/>
            <w:noWrap/>
            <w:vAlign w:val="center"/>
            <w:hideMark/>
          </w:tcPr>
          <w:p w:rsidR="00F4352B" w:rsidRPr="00E6471F" w:rsidRDefault="00F4352B" w:rsidP="00CB34A5">
            <w:pPr>
              <w:spacing w:after="0" w:line="240" w:lineRule="auto"/>
              <w:jc w:val="center"/>
              <w:rPr>
                <w:rFonts w:ascii="Arial" w:eastAsia="Times New Roman" w:hAnsi="Arial" w:cs="Arial"/>
                <w:sz w:val="20"/>
                <w:szCs w:val="20"/>
                <w:lang w:eastAsia="es-CR"/>
              </w:rPr>
            </w:pPr>
            <w:r w:rsidRPr="00E6471F">
              <w:rPr>
                <w:rFonts w:ascii="Arial" w:eastAsia="Times New Roman" w:hAnsi="Arial" w:cs="Arial"/>
                <w:sz w:val="20"/>
                <w:szCs w:val="20"/>
                <w:lang w:eastAsia="es-CR"/>
              </w:rPr>
              <w:t>3.7.1.2.2</w:t>
            </w:r>
          </w:p>
        </w:tc>
      </w:tr>
      <w:tr w:rsidR="00F4352B" w:rsidRPr="00E6471F" w:rsidTr="001B628A">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E6471F" w:rsidRDefault="00F4352B" w:rsidP="00CB34A5">
            <w:pPr>
              <w:spacing w:after="0" w:line="240" w:lineRule="auto"/>
              <w:rPr>
                <w:rFonts w:ascii="Arial" w:eastAsia="Times New Roman" w:hAnsi="Arial" w:cs="Arial"/>
                <w:sz w:val="20"/>
                <w:szCs w:val="20"/>
                <w:lang w:eastAsia="es-CR"/>
              </w:rPr>
            </w:pPr>
            <w:r w:rsidRPr="00E6471F">
              <w:rPr>
                <w:rFonts w:ascii="Arial" w:eastAsia="Times New Roman" w:hAnsi="Arial" w:cs="Arial"/>
                <w:sz w:val="20"/>
                <w:szCs w:val="20"/>
                <w:lang w:eastAsia="es-CR"/>
              </w:rPr>
              <w:t xml:space="preserve">1.08.99 </w:t>
            </w:r>
            <w:proofErr w:type="spellStart"/>
            <w:r w:rsidRPr="00E6471F">
              <w:rPr>
                <w:rFonts w:ascii="Arial" w:eastAsia="Times New Roman" w:hAnsi="Arial" w:cs="Arial"/>
                <w:sz w:val="20"/>
                <w:szCs w:val="20"/>
                <w:lang w:eastAsia="es-CR"/>
              </w:rPr>
              <w:t>Manten</w:t>
            </w:r>
            <w:proofErr w:type="spellEnd"/>
            <w:r w:rsidRPr="00E6471F">
              <w:rPr>
                <w:rFonts w:ascii="Arial" w:eastAsia="Times New Roman" w:hAnsi="Arial" w:cs="Arial"/>
                <w:sz w:val="20"/>
                <w:szCs w:val="20"/>
                <w:lang w:eastAsia="es-CR"/>
              </w:rPr>
              <w:t xml:space="preserve"> y </w:t>
            </w:r>
            <w:proofErr w:type="spellStart"/>
            <w:r w:rsidRPr="00E6471F">
              <w:rPr>
                <w:rFonts w:ascii="Arial" w:eastAsia="Times New Roman" w:hAnsi="Arial" w:cs="Arial"/>
                <w:sz w:val="20"/>
                <w:szCs w:val="20"/>
                <w:lang w:eastAsia="es-CR"/>
              </w:rPr>
              <w:t>repar</w:t>
            </w:r>
            <w:proofErr w:type="spellEnd"/>
            <w:r w:rsidRPr="00E6471F">
              <w:rPr>
                <w:rFonts w:ascii="Arial" w:eastAsia="Times New Roman" w:hAnsi="Arial" w:cs="Arial"/>
                <w:sz w:val="20"/>
                <w:szCs w:val="20"/>
                <w:lang w:eastAsia="es-CR"/>
              </w:rPr>
              <w:t xml:space="preserve"> de otros equipos</w:t>
            </w:r>
          </w:p>
        </w:tc>
        <w:tc>
          <w:tcPr>
            <w:tcW w:w="1980" w:type="dxa"/>
            <w:tcBorders>
              <w:top w:val="nil"/>
              <w:left w:val="nil"/>
              <w:bottom w:val="single" w:sz="4" w:space="0" w:color="auto"/>
              <w:right w:val="single" w:sz="4" w:space="0" w:color="auto"/>
            </w:tcBorders>
            <w:shd w:val="clear" w:color="auto" w:fill="auto"/>
            <w:vAlign w:val="center"/>
            <w:hideMark/>
          </w:tcPr>
          <w:p w:rsidR="00F4352B" w:rsidRPr="00E6471F" w:rsidRDefault="00F4352B" w:rsidP="00CB34A5">
            <w:pPr>
              <w:spacing w:after="0" w:line="240" w:lineRule="auto"/>
              <w:rPr>
                <w:rFonts w:ascii="Arial" w:eastAsia="Times New Roman" w:hAnsi="Arial" w:cs="Arial"/>
                <w:sz w:val="20"/>
                <w:szCs w:val="20"/>
                <w:lang w:eastAsia="es-CR"/>
              </w:rPr>
            </w:pPr>
            <w:r w:rsidRPr="00E6471F">
              <w:rPr>
                <w:rFonts w:ascii="Arial" w:eastAsia="Times New Roman" w:hAnsi="Arial" w:cs="Arial"/>
                <w:sz w:val="20"/>
                <w:szCs w:val="20"/>
                <w:lang w:eastAsia="es-CR"/>
              </w:rPr>
              <w:t xml:space="preserve">              500,000.00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E6471F" w:rsidRDefault="00F4352B" w:rsidP="00DE4319">
            <w:pPr>
              <w:spacing w:after="0" w:line="240" w:lineRule="auto"/>
              <w:jc w:val="both"/>
              <w:rPr>
                <w:rFonts w:ascii="Arial" w:eastAsia="Times New Roman" w:hAnsi="Arial" w:cs="Arial"/>
                <w:sz w:val="20"/>
                <w:szCs w:val="20"/>
                <w:lang w:eastAsia="es-CR"/>
              </w:rPr>
            </w:pPr>
            <w:r w:rsidRPr="00E6471F">
              <w:rPr>
                <w:rFonts w:ascii="Arial" w:eastAsia="Times New Roman" w:hAnsi="Arial" w:cs="Arial"/>
                <w:sz w:val="20"/>
                <w:szCs w:val="20"/>
                <w:lang w:eastAsia="es-CR"/>
              </w:rPr>
              <w:t>Mantener en buen estado las herramientas que permitan proyectar la imagen y la comunicación, realizar mante</w:t>
            </w:r>
            <w:r w:rsidR="009F66C9">
              <w:rPr>
                <w:rFonts w:ascii="Arial" w:eastAsia="Times New Roman" w:hAnsi="Arial" w:cs="Arial"/>
                <w:sz w:val="20"/>
                <w:szCs w:val="20"/>
                <w:lang w:eastAsia="es-CR"/>
              </w:rPr>
              <w:t>ni</w:t>
            </w:r>
            <w:r w:rsidRPr="00E6471F">
              <w:rPr>
                <w:rFonts w:ascii="Arial" w:eastAsia="Times New Roman" w:hAnsi="Arial" w:cs="Arial"/>
                <w:sz w:val="20"/>
                <w:szCs w:val="20"/>
                <w:lang w:eastAsia="es-CR"/>
              </w:rPr>
              <w:t>miento al equipo fotográfico.</w:t>
            </w:r>
          </w:p>
        </w:tc>
        <w:tc>
          <w:tcPr>
            <w:tcW w:w="1559" w:type="dxa"/>
            <w:tcBorders>
              <w:top w:val="nil"/>
              <w:left w:val="nil"/>
              <w:bottom w:val="single" w:sz="4" w:space="0" w:color="auto"/>
              <w:right w:val="single" w:sz="4" w:space="0" w:color="auto"/>
            </w:tcBorders>
            <w:shd w:val="clear" w:color="auto" w:fill="auto"/>
            <w:vAlign w:val="center"/>
            <w:hideMark/>
          </w:tcPr>
          <w:p w:rsidR="00F4352B" w:rsidRPr="00E6471F" w:rsidRDefault="00F4352B" w:rsidP="00CB34A5">
            <w:pPr>
              <w:spacing w:after="0" w:line="240" w:lineRule="auto"/>
              <w:jc w:val="center"/>
              <w:rPr>
                <w:rFonts w:ascii="Arial" w:eastAsia="Times New Roman" w:hAnsi="Arial" w:cs="Arial"/>
                <w:sz w:val="20"/>
                <w:szCs w:val="20"/>
                <w:lang w:eastAsia="es-CR"/>
              </w:rPr>
            </w:pPr>
            <w:r w:rsidRPr="00E6471F">
              <w:rPr>
                <w:rFonts w:ascii="Arial" w:eastAsia="Times New Roman" w:hAnsi="Arial" w:cs="Arial"/>
                <w:sz w:val="20"/>
                <w:szCs w:val="20"/>
                <w:lang w:eastAsia="es-CR"/>
              </w:rPr>
              <w:t>3. Comunicación Estratégica</w:t>
            </w:r>
          </w:p>
        </w:tc>
        <w:tc>
          <w:tcPr>
            <w:tcW w:w="1134" w:type="dxa"/>
            <w:tcBorders>
              <w:top w:val="nil"/>
              <w:left w:val="nil"/>
              <w:bottom w:val="single" w:sz="4" w:space="0" w:color="auto"/>
              <w:right w:val="single" w:sz="4" w:space="0" w:color="auto"/>
            </w:tcBorders>
            <w:shd w:val="clear" w:color="auto" w:fill="auto"/>
            <w:noWrap/>
            <w:vAlign w:val="center"/>
            <w:hideMark/>
          </w:tcPr>
          <w:p w:rsidR="00F4352B" w:rsidRPr="00E6471F" w:rsidRDefault="00F4352B" w:rsidP="00CB34A5">
            <w:pPr>
              <w:spacing w:after="0" w:line="240" w:lineRule="auto"/>
              <w:jc w:val="center"/>
              <w:rPr>
                <w:rFonts w:ascii="Arial" w:eastAsia="Times New Roman" w:hAnsi="Arial" w:cs="Arial"/>
                <w:sz w:val="20"/>
                <w:szCs w:val="20"/>
                <w:lang w:eastAsia="es-CR"/>
              </w:rPr>
            </w:pPr>
            <w:r w:rsidRPr="00E6471F">
              <w:rPr>
                <w:rFonts w:ascii="Arial" w:eastAsia="Times New Roman" w:hAnsi="Arial" w:cs="Arial"/>
                <w:sz w:val="20"/>
                <w:szCs w:val="20"/>
                <w:lang w:eastAsia="es-CR"/>
              </w:rPr>
              <w:t>3.3.2.1</w:t>
            </w:r>
          </w:p>
        </w:tc>
        <w:tc>
          <w:tcPr>
            <w:tcW w:w="1177" w:type="dxa"/>
            <w:tcBorders>
              <w:top w:val="nil"/>
              <w:left w:val="nil"/>
              <w:bottom w:val="single" w:sz="4" w:space="0" w:color="auto"/>
              <w:right w:val="single" w:sz="4" w:space="0" w:color="auto"/>
            </w:tcBorders>
            <w:shd w:val="clear" w:color="auto" w:fill="auto"/>
            <w:noWrap/>
            <w:vAlign w:val="center"/>
            <w:hideMark/>
          </w:tcPr>
          <w:p w:rsidR="00F4352B" w:rsidRPr="00E6471F" w:rsidRDefault="00F4352B" w:rsidP="00CB34A5">
            <w:pPr>
              <w:spacing w:after="0" w:line="240" w:lineRule="auto"/>
              <w:jc w:val="center"/>
              <w:rPr>
                <w:rFonts w:ascii="Arial" w:eastAsia="Times New Roman" w:hAnsi="Arial" w:cs="Arial"/>
                <w:sz w:val="20"/>
                <w:szCs w:val="20"/>
                <w:lang w:eastAsia="es-CR"/>
              </w:rPr>
            </w:pPr>
            <w:r w:rsidRPr="00E6471F">
              <w:rPr>
                <w:rFonts w:ascii="Arial" w:eastAsia="Times New Roman" w:hAnsi="Arial" w:cs="Arial"/>
                <w:sz w:val="20"/>
                <w:szCs w:val="20"/>
                <w:lang w:eastAsia="es-CR"/>
              </w:rPr>
              <w:t>3.3.2.1.2</w:t>
            </w:r>
          </w:p>
        </w:tc>
      </w:tr>
    </w:tbl>
    <w:p w:rsidR="00F4352B" w:rsidRPr="00DE4319" w:rsidRDefault="00F4352B" w:rsidP="00DE4319">
      <w:pPr>
        <w:rPr>
          <w:rFonts w:ascii="Arial" w:hAnsi="Arial" w:cs="Arial"/>
          <w:sz w:val="12"/>
          <w:szCs w:val="48"/>
        </w:rPr>
      </w:pPr>
    </w:p>
    <w:tbl>
      <w:tblPr>
        <w:tblW w:w="13940" w:type="dxa"/>
        <w:tblInd w:w="65" w:type="dxa"/>
        <w:tblCellMar>
          <w:left w:w="70" w:type="dxa"/>
          <w:right w:w="70" w:type="dxa"/>
        </w:tblCellMar>
        <w:tblLook w:val="04A0" w:firstRow="1" w:lastRow="0" w:firstColumn="1" w:lastColumn="0" w:noHBand="0" w:noVBand="1"/>
      </w:tblPr>
      <w:tblGrid>
        <w:gridCol w:w="2780"/>
        <w:gridCol w:w="1980"/>
        <w:gridCol w:w="5310"/>
        <w:gridCol w:w="1559"/>
        <w:gridCol w:w="1134"/>
        <w:gridCol w:w="1177"/>
      </w:tblGrid>
      <w:tr w:rsidR="00F4352B" w:rsidRPr="006756FB" w:rsidTr="00E31D96">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F4352B" w:rsidRPr="006756FB" w:rsidRDefault="00F4352B" w:rsidP="00CB34A5">
            <w:pPr>
              <w:spacing w:after="0" w:line="240" w:lineRule="auto"/>
              <w:jc w:val="center"/>
              <w:rPr>
                <w:rFonts w:ascii="Arial" w:eastAsia="Times New Roman" w:hAnsi="Arial" w:cs="Arial"/>
                <w:b/>
                <w:bCs/>
                <w:color w:val="000000"/>
                <w:sz w:val="18"/>
                <w:szCs w:val="18"/>
                <w:lang w:eastAsia="es-CR"/>
              </w:rPr>
            </w:pPr>
            <w:r w:rsidRPr="006756FB">
              <w:rPr>
                <w:rFonts w:ascii="Arial" w:eastAsia="Times New Roman" w:hAnsi="Arial" w:cs="Arial"/>
                <w:b/>
                <w:bCs/>
                <w:color w:val="000000"/>
                <w:sz w:val="18"/>
                <w:szCs w:val="18"/>
                <w:lang w:eastAsia="es-CR"/>
              </w:rPr>
              <w:lastRenderedPageBreak/>
              <w:t>Academia Nacional de Bomberos</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F4352B" w:rsidRPr="006756FB" w:rsidRDefault="00F4352B" w:rsidP="00CB34A5">
            <w:pPr>
              <w:spacing w:after="0" w:line="240" w:lineRule="auto"/>
              <w:jc w:val="center"/>
              <w:rPr>
                <w:rFonts w:ascii="Arial" w:eastAsia="Times New Roman" w:hAnsi="Arial" w:cs="Arial"/>
                <w:b/>
                <w:bCs/>
                <w:color w:val="000000"/>
                <w:sz w:val="18"/>
                <w:szCs w:val="18"/>
                <w:lang w:eastAsia="es-CR"/>
              </w:rPr>
            </w:pPr>
            <w:r w:rsidRPr="006756FB">
              <w:rPr>
                <w:rFonts w:ascii="Arial" w:eastAsia="Times New Roman" w:hAnsi="Arial" w:cs="Arial"/>
                <w:b/>
                <w:bCs/>
                <w:color w:val="000000"/>
                <w:sz w:val="18"/>
                <w:szCs w:val="18"/>
                <w:lang w:eastAsia="es-CR"/>
              </w:rPr>
              <w:t>Vinculación PAO</w:t>
            </w:r>
          </w:p>
        </w:tc>
      </w:tr>
      <w:tr w:rsidR="00F4352B" w:rsidRPr="006756FB" w:rsidTr="00E31D96">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F4352B" w:rsidRPr="006756FB" w:rsidRDefault="00F4352B" w:rsidP="00CB34A5">
            <w:pPr>
              <w:spacing w:after="0" w:line="240" w:lineRule="auto"/>
              <w:jc w:val="center"/>
              <w:rPr>
                <w:rFonts w:ascii="Arial" w:eastAsia="Times New Roman" w:hAnsi="Arial" w:cs="Arial"/>
                <w:b/>
                <w:bCs/>
                <w:color w:val="000000"/>
                <w:sz w:val="18"/>
                <w:szCs w:val="18"/>
                <w:lang w:eastAsia="es-CR"/>
              </w:rPr>
            </w:pPr>
            <w:r>
              <w:rPr>
                <w:rFonts w:ascii="Arial" w:eastAsia="Times New Roman" w:hAnsi="Arial" w:cs="Arial"/>
                <w:b/>
                <w:bCs/>
                <w:color w:val="000000"/>
                <w:sz w:val="18"/>
                <w:szCs w:val="18"/>
                <w:lang w:eastAsia="es-CR"/>
              </w:rPr>
              <w:t>2. MATERIALES Y SUMINISTROS</w:t>
            </w: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rsidR="00F4352B" w:rsidRPr="006756FB" w:rsidRDefault="00F4352B" w:rsidP="00CB34A5">
            <w:pPr>
              <w:spacing w:after="0" w:line="240" w:lineRule="auto"/>
              <w:rPr>
                <w:rFonts w:ascii="Arial" w:eastAsia="Times New Roman" w:hAnsi="Arial" w:cs="Arial"/>
                <w:b/>
                <w:bCs/>
                <w:color w:val="000000"/>
                <w:sz w:val="18"/>
                <w:szCs w:val="18"/>
                <w:lang w:eastAsia="es-CR"/>
              </w:rPr>
            </w:pPr>
          </w:p>
        </w:tc>
      </w:tr>
      <w:tr w:rsidR="00F4352B" w:rsidRPr="006756FB" w:rsidTr="00E31D96">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6756FB" w:rsidRDefault="00F4352B" w:rsidP="00CB34A5">
            <w:pPr>
              <w:spacing w:after="0" w:line="240" w:lineRule="auto"/>
              <w:jc w:val="center"/>
              <w:rPr>
                <w:rFonts w:ascii="Arial" w:eastAsia="Times New Roman" w:hAnsi="Arial" w:cs="Arial"/>
                <w:b/>
                <w:bCs/>
                <w:color w:val="000000"/>
                <w:sz w:val="18"/>
                <w:szCs w:val="18"/>
                <w:lang w:eastAsia="es-CR"/>
              </w:rPr>
            </w:pPr>
            <w:proofErr w:type="spellStart"/>
            <w:r w:rsidRPr="006756FB">
              <w:rPr>
                <w:rFonts w:ascii="Arial" w:eastAsia="Times New Roman" w:hAnsi="Arial" w:cs="Arial"/>
                <w:b/>
                <w:bCs/>
                <w:color w:val="000000"/>
                <w:sz w:val="18"/>
                <w:szCs w:val="18"/>
                <w:lang w:eastAsia="es-CR"/>
              </w:rPr>
              <w:t>Subpartida</w:t>
            </w:r>
            <w:proofErr w:type="spellEnd"/>
            <w:r w:rsidRPr="006756FB">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F4352B" w:rsidRPr="006756FB" w:rsidRDefault="00F4352B" w:rsidP="00CB34A5">
            <w:pPr>
              <w:spacing w:after="0" w:line="240" w:lineRule="auto"/>
              <w:jc w:val="center"/>
              <w:rPr>
                <w:rFonts w:ascii="Arial" w:eastAsia="Times New Roman" w:hAnsi="Arial" w:cs="Arial"/>
                <w:b/>
                <w:bCs/>
                <w:color w:val="000000"/>
                <w:sz w:val="18"/>
                <w:szCs w:val="18"/>
                <w:lang w:eastAsia="es-CR"/>
              </w:rPr>
            </w:pPr>
            <w:r w:rsidRPr="006756FB">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F4352B" w:rsidRPr="006756FB" w:rsidRDefault="00F4352B" w:rsidP="00CB34A5">
            <w:pPr>
              <w:spacing w:after="0" w:line="240" w:lineRule="auto"/>
              <w:jc w:val="center"/>
              <w:rPr>
                <w:rFonts w:ascii="Arial" w:eastAsia="Times New Roman" w:hAnsi="Arial" w:cs="Arial"/>
                <w:b/>
                <w:bCs/>
                <w:color w:val="000000"/>
                <w:sz w:val="18"/>
                <w:szCs w:val="18"/>
                <w:lang w:eastAsia="es-CR"/>
              </w:rPr>
            </w:pPr>
            <w:r w:rsidRPr="006756FB">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6756FB" w:rsidRDefault="00F4352B" w:rsidP="00CB34A5">
            <w:pPr>
              <w:spacing w:after="0" w:line="240" w:lineRule="auto"/>
              <w:jc w:val="center"/>
              <w:rPr>
                <w:rFonts w:ascii="Arial" w:eastAsia="Times New Roman" w:hAnsi="Arial" w:cs="Arial"/>
                <w:b/>
                <w:bCs/>
                <w:color w:val="000000"/>
                <w:sz w:val="18"/>
                <w:szCs w:val="18"/>
                <w:lang w:eastAsia="es-CR"/>
              </w:rPr>
            </w:pPr>
            <w:r w:rsidRPr="006756FB">
              <w:rPr>
                <w:rFonts w:ascii="Arial" w:eastAsia="Times New Roman" w:hAnsi="Arial" w:cs="Arial"/>
                <w:b/>
                <w:bCs/>
                <w:color w:val="000000"/>
                <w:sz w:val="18"/>
                <w:szCs w:val="18"/>
                <w:lang w:eastAsia="es-CR"/>
              </w:rPr>
              <w:t>Objetivo</w:t>
            </w:r>
          </w:p>
        </w:tc>
        <w:tc>
          <w:tcPr>
            <w:tcW w:w="1134" w:type="dxa"/>
            <w:tcBorders>
              <w:top w:val="nil"/>
              <w:left w:val="nil"/>
              <w:bottom w:val="single" w:sz="4" w:space="0" w:color="auto"/>
              <w:right w:val="single" w:sz="4" w:space="0" w:color="auto"/>
            </w:tcBorders>
            <w:shd w:val="clear" w:color="000000" w:fill="F2DCDB"/>
            <w:noWrap/>
            <w:vAlign w:val="bottom"/>
            <w:hideMark/>
          </w:tcPr>
          <w:p w:rsidR="00F4352B" w:rsidRPr="006756FB" w:rsidRDefault="00F4352B" w:rsidP="00CB34A5">
            <w:pPr>
              <w:spacing w:after="0" w:line="240" w:lineRule="auto"/>
              <w:jc w:val="center"/>
              <w:rPr>
                <w:rFonts w:ascii="Arial" w:eastAsia="Times New Roman" w:hAnsi="Arial" w:cs="Arial"/>
                <w:b/>
                <w:bCs/>
                <w:color w:val="000000"/>
                <w:sz w:val="18"/>
                <w:szCs w:val="18"/>
                <w:lang w:eastAsia="es-CR"/>
              </w:rPr>
            </w:pPr>
            <w:r w:rsidRPr="006756FB">
              <w:rPr>
                <w:rFonts w:ascii="Arial" w:eastAsia="Times New Roman" w:hAnsi="Arial" w:cs="Arial"/>
                <w:b/>
                <w:bCs/>
                <w:color w:val="000000"/>
                <w:sz w:val="18"/>
                <w:szCs w:val="18"/>
                <w:lang w:eastAsia="es-CR"/>
              </w:rPr>
              <w:t>Meta</w:t>
            </w:r>
          </w:p>
        </w:tc>
        <w:tc>
          <w:tcPr>
            <w:tcW w:w="1177" w:type="dxa"/>
            <w:tcBorders>
              <w:top w:val="nil"/>
              <w:left w:val="nil"/>
              <w:bottom w:val="single" w:sz="4" w:space="0" w:color="auto"/>
              <w:right w:val="single" w:sz="4" w:space="0" w:color="auto"/>
            </w:tcBorders>
            <w:shd w:val="clear" w:color="000000" w:fill="F2DCDB"/>
            <w:noWrap/>
            <w:vAlign w:val="bottom"/>
            <w:hideMark/>
          </w:tcPr>
          <w:p w:rsidR="00F4352B" w:rsidRPr="006756FB" w:rsidRDefault="00F4352B" w:rsidP="00CB34A5">
            <w:pPr>
              <w:spacing w:after="0" w:line="240" w:lineRule="auto"/>
              <w:jc w:val="center"/>
              <w:rPr>
                <w:rFonts w:ascii="Arial" w:eastAsia="Times New Roman" w:hAnsi="Arial" w:cs="Arial"/>
                <w:b/>
                <w:bCs/>
                <w:color w:val="000000"/>
                <w:sz w:val="18"/>
                <w:szCs w:val="18"/>
                <w:lang w:eastAsia="es-CR"/>
              </w:rPr>
            </w:pPr>
            <w:r w:rsidRPr="006756FB">
              <w:rPr>
                <w:rFonts w:ascii="Arial" w:eastAsia="Times New Roman" w:hAnsi="Arial" w:cs="Arial"/>
                <w:b/>
                <w:bCs/>
                <w:color w:val="000000"/>
                <w:sz w:val="18"/>
                <w:szCs w:val="18"/>
                <w:lang w:eastAsia="es-CR"/>
              </w:rPr>
              <w:t>Acción</w:t>
            </w:r>
          </w:p>
        </w:tc>
      </w:tr>
      <w:tr w:rsidR="00F4352B" w:rsidRPr="006756FB" w:rsidTr="00E31D96">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6756FB" w:rsidRDefault="00F4352B" w:rsidP="00CB34A5">
            <w:pPr>
              <w:spacing w:after="0" w:line="240" w:lineRule="auto"/>
              <w:rPr>
                <w:rFonts w:ascii="Arial" w:eastAsia="Times New Roman" w:hAnsi="Arial" w:cs="Arial"/>
                <w:sz w:val="20"/>
                <w:szCs w:val="20"/>
                <w:lang w:eastAsia="es-CR"/>
              </w:rPr>
            </w:pPr>
            <w:r w:rsidRPr="006756FB">
              <w:rPr>
                <w:rFonts w:ascii="Arial" w:eastAsia="Times New Roman" w:hAnsi="Arial" w:cs="Arial"/>
                <w:sz w:val="20"/>
                <w:szCs w:val="20"/>
                <w:lang w:eastAsia="es-CR"/>
              </w:rPr>
              <w:t>2.01.01 Combustibles y lubricantes</w:t>
            </w:r>
          </w:p>
        </w:tc>
        <w:tc>
          <w:tcPr>
            <w:tcW w:w="1980" w:type="dxa"/>
            <w:tcBorders>
              <w:top w:val="nil"/>
              <w:left w:val="nil"/>
              <w:bottom w:val="single" w:sz="4" w:space="0" w:color="auto"/>
              <w:right w:val="single" w:sz="4" w:space="0" w:color="auto"/>
            </w:tcBorders>
            <w:shd w:val="clear" w:color="auto" w:fill="auto"/>
            <w:vAlign w:val="center"/>
            <w:hideMark/>
          </w:tcPr>
          <w:p w:rsidR="00F4352B" w:rsidRPr="006756FB" w:rsidRDefault="00F4352B" w:rsidP="00CB34A5">
            <w:pPr>
              <w:spacing w:after="0" w:line="240" w:lineRule="auto"/>
              <w:rPr>
                <w:rFonts w:ascii="Arial" w:eastAsia="Times New Roman" w:hAnsi="Arial" w:cs="Arial"/>
                <w:sz w:val="20"/>
                <w:szCs w:val="20"/>
                <w:lang w:eastAsia="es-CR"/>
              </w:rPr>
            </w:pPr>
            <w:r w:rsidRPr="006756FB">
              <w:rPr>
                <w:rFonts w:ascii="Arial" w:eastAsia="Times New Roman" w:hAnsi="Arial" w:cs="Arial"/>
                <w:sz w:val="20"/>
                <w:szCs w:val="20"/>
                <w:lang w:eastAsia="es-CR"/>
              </w:rPr>
              <w:t xml:space="preserve">              125,000.00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6756FB" w:rsidRDefault="00F4352B" w:rsidP="00DE4319">
            <w:pPr>
              <w:spacing w:after="0" w:line="240" w:lineRule="auto"/>
              <w:jc w:val="both"/>
              <w:rPr>
                <w:rFonts w:ascii="Arial" w:eastAsia="Times New Roman" w:hAnsi="Arial" w:cs="Arial"/>
                <w:sz w:val="20"/>
                <w:szCs w:val="20"/>
                <w:lang w:eastAsia="es-CR"/>
              </w:rPr>
            </w:pPr>
            <w:r w:rsidRPr="006756FB">
              <w:rPr>
                <w:rFonts w:ascii="Arial" w:eastAsia="Times New Roman" w:hAnsi="Arial" w:cs="Arial"/>
                <w:b/>
                <w:bCs/>
                <w:sz w:val="20"/>
                <w:szCs w:val="20"/>
                <w:lang w:eastAsia="es-CR"/>
              </w:rPr>
              <w:t>Aceite para motor</w:t>
            </w:r>
            <w:r w:rsidRPr="006756FB">
              <w:rPr>
                <w:rFonts w:ascii="Arial" w:eastAsia="Times New Roman" w:hAnsi="Arial" w:cs="Arial"/>
                <w:sz w:val="20"/>
                <w:szCs w:val="20"/>
                <w:lang w:eastAsia="es-CR"/>
              </w:rPr>
              <w:t xml:space="preserve"> 2 tiempos, para la preparación de la mezcla del combustible utilizado en los equipos de combustión utilizados en el </w:t>
            </w:r>
            <w:r w:rsidR="009F66C9" w:rsidRPr="006756FB">
              <w:rPr>
                <w:rFonts w:ascii="Arial" w:eastAsia="Times New Roman" w:hAnsi="Arial" w:cs="Arial"/>
                <w:sz w:val="20"/>
                <w:szCs w:val="20"/>
                <w:lang w:eastAsia="es-CR"/>
              </w:rPr>
              <w:t>mantenimiento</w:t>
            </w:r>
            <w:r w:rsidRPr="006756FB">
              <w:rPr>
                <w:rFonts w:ascii="Arial" w:eastAsia="Times New Roman" w:hAnsi="Arial" w:cs="Arial"/>
                <w:sz w:val="20"/>
                <w:szCs w:val="20"/>
                <w:lang w:eastAsia="es-CR"/>
              </w:rPr>
              <w:t xml:space="preserve"> de las zonas verdes.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6756FB" w:rsidRDefault="00F4352B" w:rsidP="00CB34A5">
            <w:pPr>
              <w:spacing w:after="0" w:line="240" w:lineRule="auto"/>
              <w:jc w:val="center"/>
              <w:rPr>
                <w:rFonts w:ascii="Arial" w:eastAsia="Times New Roman" w:hAnsi="Arial" w:cs="Arial"/>
                <w:sz w:val="20"/>
                <w:szCs w:val="20"/>
                <w:lang w:eastAsia="es-CR"/>
              </w:rPr>
            </w:pPr>
            <w:r w:rsidRPr="006756FB">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F4352B" w:rsidRPr="006756FB" w:rsidRDefault="00F4352B" w:rsidP="00CB34A5">
            <w:pPr>
              <w:spacing w:after="0" w:line="240" w:lineRule="auto"/>
              <w:jc w:val="center"/>
              <w:rPr>
                <w:rFonts w:ascii="Arial" w:eastAsia="Times New Roman" w:hAnsi="Arial" w:cs="Arial"/>
                <w:sz w:val="20"/>
                <w:szCs w:val="20"/>
                <w:lang w:eastAsia="es-CR"/>
              </w:rPr>
            </w:pPr>
            <w:r w:rsidRPr="006756FB">
              <w:rPr>
                <w:rFonts w:ascii="Arial" w:eastAsia="Times New Roman" w:hAnsi="Arial" w:cs="Arial"/>
                <w:sz w:val="20"/>
                <w:szCs w:val="20"/>
                <w:lang w:eastAsia="es-CR"/>
              </w:rPr>
              <w:t xml:space="preserve">3.7.1.2 </w:t>
            </w:r>
          </w:p>
        </w:tc>
        <w:tc>
          <w:tcPr>
            <w:tcW w:w="1177" w:type="dxa"/>
            <w:tcBorders>
              <w:top w:val="nil"/>
              <w:left w:val="nil"/>
              <w:bottom w:val="single" w:sz="4" w:space="0" w:color="auto"/>
              <w:right w:val="single" w:sz="4" w:space="0" w:color="auto"/>
            </w:tcBorders>
            <w:shd w:val="clear" w:color="auto" w:fill="auto"/>
            <w:noWrap/>
            <w:vAlign w:val="center"/>
            <w:hideMark/>
          </w:tcPr>
          <w:p w:rsidR="00F4352B" w:rsidRPr="006756FB" w:rsidRDefault="00F4352B" w:rsidP="00CB34A5">
            <w:pPr>
              <w:spacing w:after="0" w:line="240" w:lineRule="auto"/>
              <w:jc w:val="center"/>
              <w:rPr>
                <w:rFonts w:ascii="Arial" w:eastAsia="Times New Roman" w:hAnsi="Arial" w:cs="Arial"/>
                <w:sz w:val="20"/>
                <w:szCs w:val="20"/>
                <w:lang w:eastAsia="es-CR"/>
              </w:rPr>
            </w:pPr>
            <w:r w:rsidRPr="006756FB">
              <w:rPr>
                <w:rFonts w:ascii="Arial" w:eastAsia="Times New Roman" w:hAnsi="Arial" w:cs="Arial"/>
                <w:sz w:val="20"/>
                <w:szCs w:val="20"/>
                <w:lang w:eastAsia="es-CR"/>
              </w:rPr>
              <w:t>3.7.1.2.2</w:t>
            </w:r>
          </w:p>
        </w:tc>
      </w:tr>
      <w:tr w:rsidR="00F4352B" w:rsidRPr="006756FB" w:rsidTr="00E31D96">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6756FB" w:rsidRDefault="00F4352B" w:rsidP="00CB34A5">
            <w:pPr>
              <w:spacing w:after="0" w:line="240" w:lineRule="auto"/>
              <w:rPr>
                <w:rFonts w:ascii="Arial" w:eastAsia="Times New Roman" w:hAnsi="Arial" w:cs="Arial"/>
                <w:sz w:val="20"/>
                <w:szCs w:val="20"/>
                <w:lang w:eastAsia="es-CR"/>
              </w:rPr>
            </w:pPr>
            <w:r w:rsidRPr="006756FB">
              <w:rPr>
                <w:rFonts w:ascii="Arial" w:eastAsia="Times New Roman" w:hAnsi="Arial" w:cs="Arial"/>
                <w:sz w:val="20"/>
                <w:szCs w:val="20"/>
                <w:lang w:eastAsia="es-CR"/>
              </w:rPr>
              <w:t>2.01.01 Combustibles y lubricantes</w:t>
            </w:r>
          </w:p>
        </w:tc>
        <w:tc>
          <w:tcPr>
            <w:tcW w:w="1980" w:type="dxa"/>
            <w:tcBorders>
              <w:top w:val="nil"/>
              <w:left w:val="nil"/>
              <w:bottom w:val="single" w:sz="4" w:space="0" w:color="auto"/>
              <w:right w:val="single" w:sz="4" w:space="0" w:color="auto"/>
            </w:tcBorders>
            <w:shd w:val="clear" w:color="auto" w:fill="auto"/>
            <w:vAlign w:val="center"/>
            <w:hideMark/>
          </w:tcPr>
          <w:p w:rsidR="00F4352B" w:rsidRPr="006756FB" w:rsidRDefault="00F4352B" w:rsidP="00CB34A5">
            <w:pPr>
              <w:spacing w:after="0" w:line="240" w:lineRule="auto"/>
              <w:rPr>
                <w:rFonts w:ascii="Arial" w:eastAsia="Times New Roman" w:hAnsi="Arial" w:cs="Arial"/>
                <w:sz w:val="20"/>
                <w:szCs w:val="20"/>
                <w:lang w:eastAsia="es-CR"/>
              </w:rPr>
            </w:pPr>
            <w:r w:rsidRPr="006756FB">
              <w:rPr>
                <w:rFonts w:ascii="Arial" w:eastAsia="Times New Roman" w:hAnsi="Arial" w:cs="Arial"/>
                <w:sz w:val="20"/>
                <w:szCs w:val="20"/>
                <w:lang w:eastAsia="es-CR"/>
              </w:rPr>
              <w:t xml:space="preserve">                80,000.00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6756FB" w:rsidRDefault="00F4352B" w:rsidP="00DE4319">
            <w:pPr>
              <w:spacing w:after="0" w:line="240" w:lineRule="auto"/>
              <w:jc w:val="both"/>
              <w:rPr>
                <w:rFonts w:ascii="Arial" w:eastAsia="Times New Roman" w:hAnsi="Arial" w:cs="Arial"/>
                <w:sz w:val="20"/>
                <w:szCs w:val="20"/>
                <w:lang w:eastAsia="es-CR"/>
              </w:rPr>
            </w:pPr>
            <w:r w:rsidRPr="006756FB">
              <w:rPr>
                <w:rFonts w:ascii="Arial" w:eastAsia="Times New Roman" w:hAnsi="Arial" w:cs="Arial"/>
                <w:b/>
                <w:bCs/>
                <w:sz w:val="20"/>
                <w:szCs w:val="20"/>
                <w:lang w:eastAsia="es-CR"/>
              </w:rPr>
              <w:t>Aceite para motor 2 tiempos</w:t>
            </w:r>
            <w:r w:rsidRPr="006756FB">
              <w:rPr>
                <w:rFonts w:ascii="Arial" w:eastAsia="Times New Roman" w:hAnsi="Arial" w:cs="Arial"/>
                <w:sz w:val="20"/>
                <w:szCs w:val="20"/>
                <w:lang w:eastAsia="es-CR"/>
              </w:rPr>
              <w:t xml:space="preserve">, para el reabastecimiento de los equipos de combustión interna.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6756FB" w:rsidRDefault="00F4352B" w:rsidP="00CB34A5">
            <w:pPr>
              <w:spacing w:after="0" w:line="240" w:lineRule="auto"/>
              <w:jc w:val="center"/>
              <w:rPr>
                <w:rFonts w:ascii="Arial" w:eastAsia="Times New Roman" w:hAnsi="Arial" w:cs="Arial"/>
                <w:sz w:val="20"/>
                <w:szCs w:val="20"/>
                <w:lang w:eastAsia="es-CR"/>
              </w:rPr>
            </w:pPr>
            <w:r w:rsidRPr="006756FB">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F4352B" w:rsidRPr="006756FB" w:rsidRDefault="00F4352B" w:rsidP="00CB34A5">
            <w:pPr>
              <w:spacing w:after="0" w:line="240" w:lineRule="auto"/>
              <w:jc w:val="center"/>
              <w:rPr>
                <w:rFonts w:ascii="Arial" w:eastAsia="Times New Roman" w:hAnsi="Arial" w:cs="Arial"/>
                <w:sz w:val="20"/>
                <w:szCs w:val="20"/>
                <w:lang w:eastAsia="es-CR"/>
              </w:rPr>
            </w:pPr>
            <w:r w:rsidRPr="006756FB">
              <w:rPr>
                <w:rFonts w:ascii="Arial" w:eastAsia="Times New Roman" w:hAnsi="Arial" w:cs="Arial"/>
                <w:sz w:val="20"/>
                <w:szCs w:val="20"/>
                <w:lang w:eastAsia="es-CR"/>
              </w:rPr>
              <w:t xml:space="preserve">3.7.1.2 </w:t>
            </w:r>
          </w:p>
        </w:tc>
        <w:tc>
          <w:tcPr>
            <w:tcW w:w="1177" w:type="dxa"/>
            <w:tcBorders>
              <w:top w:val="nil"/>
              <w:left w:val="nil"/>
              <w:bottom w:val="single" w:sz="4" w:space="0" w:color="auto"/>
              <w:right w:val="single" w:sz="4" w:space="0" w:color="auto"/>
            </w:tcBorders>
            <w:shd w:val="clear" w:color="auto" w:fill="auto"/>
            <w:noWrap/>
            <w:vAlign w:val="center"/>
            <w:hideMark/>
          </w:tcPr>
          <w:p w:rsidR="00F4352B" w:rsidRPr="006756FB" w:rsidRDefault="00F4352B" w:rsidP="00CB34A5">
            <w:pPr>
              <w:spacing w:after="0" w:line="240" w:lineRule="auto"/>
              <w:jc w:val="center"/>
              <w:rPr>
                <w:rFonts w:ascii="Arial" w:eastAsia="Times New Roman" w:hAnsi="Arial" w:cs="Arial"/>
                <w:sz w:val="20"/>
                <w:szCs w:val="20"/>
                <w:lang w:eastAsia="es-CR"/>
              </w:rPr>
            </w:pPr>
            <w:r w:rsidRPr="006756FB">
              <w:rPr>
                <w:rFonts w:ascii="Arial" w:eastAsia="Times New Roman" w:hAnsi="Arial" w:cs="Arial"/>
                <w:sz w:val="20"/>
                <w:szCs w:val="20"/>
                <w:lang w:eastAsia="es-CR"/>
              </w:rPr>
              <w:t>3.7.1.2.2</w:t>
            </w:r>
          </w:p>
        </w:tc>
      </w:tr>
      <w:tr w:rsidR="00F4352B" w:rsidRPr="006756FB" w:rsidTr="00E31D96">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6756FB" w:rsidRDefault="00F4352B" w:rsidP="00CB34A5">
            <w:pPr>
              <w:spacing w:after="0" w:line="240" w:lineRule="auto"/>
              <w:rPr>
                <w:rFonts w:ascii="Arial" w:eastAsia="Times New Roman" w:hAnsi="Arial" w:cs="Arial"/>
                <w:sz w:val="20"/>
                <w:szCs w:val="20"/>
                <w:lang w:eastAsia="es-CR"/>
              </w:rPr>
            </w:pPr>
            <w:r w:rsidRPr="006756FB">
              <w:rPr>
                <w:rFonts w:ascii="Arial" w:eastAsia="Times New Roman" w:hAnsi="Arial" w:cs="Arial"/>
                <w:sz w:val="20"/>
                <w:szCs w:val="20"/>
                <w:lang w:eastAsia="es-CR"/>
              </w:rPr>
              <w:t xml:space="preserve">2.01.02 Productos </w:t>
            </w:r>
            <w:proofErr w:type="spellStart"/>
            <w:r w:rsidRPr="006756FB">
              <w:rPr>
                <w:rFonts w:ascii="Arial" w:eastAsia="Times New Roman" w:hAnsi="Arial" w:cs="Arial"/>
                <w:sz w:val="20"/>
                <w:szCs w:val="20"/>
                <w:lang w:eastAsia="es-CR"/>
              </w:rPr>
              <w:t>farmacéut</w:t>
            </w:r>
            <w:proofErr w:type="spellEnd"/>
            <w:r w:rsidRPr="006756FB">
              <w:rPr>
                <w:rFonts w:ascii="Arial" w:eastAsia="Times New Roman" w:hAnsi="Arial" w:cs="Arial"/>
                <w:sz w:val="20"/>
                <w:szCs w:val="20"/>
                <w:lang w:eastAsia="es-CR"/>
              </w:rPr>
              <w:t xml:space="preserve"> y </w:t>
            </w:r>
            <w:proofErr w:type="spellStart"/>
            <w:r w:rsidRPr="006756FB">
              <w:rPr>
                <w:rFonts w:ascii="Arial" w:eastAsia="Times New Roman" w:hAnsi="Arial" w:cs="Arial"/>
                <w:sz w:val="20"/>
                <w:szCs w:val="20"/>
                <w:lang w:eastAsia="es-CR"/>
              </w:rPr>
              <w:t>medicin</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F4352B" w:rsidRPr="006756FB" w:rsidRDefault="00F4352B" w:rsidP="00CB34A5">
            <w:pPr>
              <w:spacing w:after="0" w:line="240" w:lineRule="auto"/>
              <w:rPr>
                <w:rFonts w:ascii="Arial" w:eastAsia="Times New Roman" w:hAnsi="Arial" w:cs="Arial"/>
                <w:sz w:val="20"/>
                <w:szCs w:val="20"/>
                <w:lang w:eastAsia="es-CR"/>
              </w:rPr>
            </w:pPr>
            <w:r w:rsidRPr="006756FB">
              <w:rPr>
                <w:rFonts w:ascii="Arial" w:eastAsia="Times New Roman" w:hAnsi="Arial" w:cs="Arial"/>
                <w:sz w:val="20"/>
                <w:szCs w:val="20"/>
                <w:lang w:eastAsia="es-CR"/>
              </w:rPr>
              <w:t xml:space="preserve">              150,000.00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6756FB" w:rsidRDefault="00F4352B" w:rsidP="00DE4319">
            <w:pPr>
              <w:spacing w:after="0" w:line="240" w:lineRule="auto"/>
              <w:jc w:val="both"/>
              <w:rPr>
                <w:rFonts w:ascii="Arial" w:eastAsia="Times New Roman" w:hAnsi="Arial" w:cs="Arial"/>
                <w:sz w:val="20"/>
                <w:szCs w:val="20"/>
                <w:lang w:eastAsia="es-CR"/>
              </w:rPr>
            </w:pPr>
            <w:r w:rsidRPr="006756FB">
              <w:rPr>
                <w:rFonts w:ascii="Arial" w:eastAsia="Times New Roman" w:hAnsi="Arial" w:cs="Arial"/>
                <w:b/>
                <w:bCs/>
                <w:sz w:val="20"/>
                <w:szCs w:val="20"/>
                <w:lang w:eastAsia="es-CR"/>
              </w:rPr>
              <w:t>Alcohol en gel en galón</w:t>
            </w:r>
            <w:r w:rsidRPr="006756FB">
              <w:rPr>
                <w:rFonts w:ascii="Arial" w:eastAsia="Times New Roman" w:hAnsi="Arial" w:cs="Arial"/>
                <w:sz w:val="20"/>
                <w:szCs w:val="20"/>
                <w:lang w:eastAsia="es-CR"/>
              </w:rPr>
              <w:t xml:space="preserve">, para limpieza de manos en los curso de primeros auxilios, estructuras colapsadas, etc.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6756FB" w:rsidRDefault="00F4352B" w:rsidP="00CB34A5">
            <w:pPr>
              <w:spacing w:after="0" w:line="240" w:lineRule="auto"/>
              <w:jc w:val="center"/>
              <w:rPr>
                <w:rFonts w:ascii="Arial" w:eastAsia="Times New Roman" w:hAnsi="Arial" w:cs="Arial"/>
                <w:sz w:val="20"/>
                <w:szCs w:val="20"/>
                <w:lang w:eastAsia="es-CR"/>
              </w:rPr>
            </w:pPr>
            <w:r w:rsidRPr="006756FB">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F4352B" w:rsidRPr="006756FB" w:rsidRDefault="00F4352B" w:rsidP="00CB34A5">
            <w:pPr>
              <w:spacing w:after="0" w:line="240" w:lineRule="auto"/>
              <w:jc w:val="center"/>
              <w:rPr>
                <w:rFonts w:ascii="Arial" w:eastAsia="Times New Roman" w:hAnsi="Arial" w:cs="Arial"/>
                <w:sz w:val="20"/>
                <w:szCs w:val="20"/>
                <w:lang w:eastAsia="es-CR"/>
              </w:rPr>
            </w:pPr>
            <w:r w:rsidRPr="006756FB">
              <w:rPr>
                <w:rFonts w:ascii="Arial" w:eastAsia="Times New Roman" w:hAnsi="Arial" w:cs="Arial"/>
                <w:sz w:val="20"/>
                <w:szCs w:val="20"/>
                <w:lang w:eastAsia="es-CR"/>
              </w:rPr>
              <w:t xml:space="preserve">3.7.1.2 </w:t>
            </w:r>
          </w:p>
        </w:tc>
        <w:tc>
          <w:tcPr>
            <w:tcW w:w="1177" w:type="dxa"/>
            <w:tcBorders>
              <w:top w:val="nil"/>
              <w:left w:val="nil"/>
              <w:bottom w:val="single" w:sz="4" w:space="0" w:color="auto"/>
              <w:right w:val="single" w:sz="4" w:space="0" w:color="auto"/>
            </w:tcBorders>
            <w:shd w:val="clear" w:color="auto" w:fill="auto"/>
            <w:noWrap/>
            <w:vAlign w:val="center"/>
            <w:hideMark/>
          </w:tcPr>
          <w:p w:rsidR="00F4352B" w:rsidRPr="006756FB" w:rsidRDefault="00F4352B" w:rsidP="00CB34A5">
            <w:pPr>
              <w:spacing w:after="0" w:line="240" w:lineRule="auto"/>
              <w:jc w:val="center"/>
              <w:rPr>
                <w:rFonts w:ascii="Arial" w:eastAsia="Times New Roman" w:hAnsi="Arial" w:cs="Arial"/>
                <w:sz w:val="20"/>
                <w:szCs w:val="20"/>
                <w:lang w:eastAsia="es-CR"/>
              </w:rPr>
            </w:pPr>
            <w:r w:rsidRPr="006756FB">
              <w:rPr>
                <w:rFonts w:ascii="Arial" w:eastAsia="Times New Roman" w:hAnsi="Arial" w:cs="Arial"/>
                <w:sz w:val="20"/>
                <w:szCs w:val="20"/>
                <w:lang w:eastAsia="es-CR"/>
              </w:rPr>
              <w:t>3.7.1.2.2</w:t>
            </w:r>
          </w:p>
        </w:tc>
      </w:tr>
      <w:tr w:rsidR="00F4352B" w:rsidRPr="006756FB" w:rsidTr="00E31D96">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6756FB" w:rsidRDefault="00F4352B" w:rsidP="00CB34A5">
            <w:pPr>
              <w:spacing w:after="0" w:line="240" w:lineRule="auto"/>
              <w:rPr>
                <w:rFonts w:ascii="Arial" w:eastAsia="Times New Roman" w:hAnsi="Arial" w:cs="Arial"/>
                <w:sz w:val="20"/>
                <w:szCs w:val="20"/>
                <w:lang w:eastAsia="es-CR"/>
              </w:rPr>
            </w:pPr>
            <w:r w:rsidRPr="006756FB">
              <w:rPr>
                <w:rFonts w:ascii="Arial" w:eastAsia="Times New Roman" w:hAnsi="Arial" w:cs="Arial"/>
                <w:sz w:val="20"/>
                <w:szCs w:val="20"/>
                <w:lang w:eastAsia="es-CR"/>
              </w:rPr>
              <w:t>2.01.99 Otros productos químicos</w:t>
            </w:r>
          </w:p>
        </w:tc>
        <w:tc>
          <w:tcPr>
            <w:tcW w:w="1980" w:type="dxa"/>
            <w:tcBorders>
              <w:top w:val="nil"/>
              <w:left w:val="nil"/>
              <w:bottom w:val="single" w:sz="4" w:space="0" w:color="auto"/>
              <w:right w:val="single" w:sz="4" w:space="0" w:color="auto"/>
            </w:tcBorders>
            <w:shd w:val="clear" w:color="auto" w:fill="auto"/>
            <w:vAlign w:val="center"/>
            <w:hideMark/>
          </w:tcPr>
          <w:p w:rsidR="00F4352B" w:rsidRPr="006756FB" w:rsidRDefault="00F4352B" w:rsidP="00CB34A5">
            <w:pPr>
              <w:spacing w:after="0" w:line="240" w:lineRule="auto"/>
              <w:rPr>
                <w:rFonts w:ascii="Arial" w:eastAsia="Times New Roman" w:hAnsi="Arial" w:cs="Arial"/>
                <w:sz w:val="20"/>
                <w:szCs w:val="20"/>
                <w:lang w:eastAsia="es-CR"/>
              </w:rPr>
            </w:pPr>
            <w:r w:rsidRPr="006756FB">
              <w:rPr>
                <w:rFonts w:ascii="Arial" w:eastAsia="Times New Roman" w:hAnsi="Arial" w:cs="Arial"/>
                <w:sz w:val="20"/>
                <w:szCs w:val="20"/>
                <w:lang w:eastAsia="es-CR"/>
              </w:rPr>
              <w:t xml:space="preserve">                36,000.00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6756FB" w:rsidRDefault="00F4352B" w:rsidP="00DE4319">
            <w:pPr>
              <w:spacing w:after="0" w:line="240" w:lineRule="auto"/>
              <w:jc w:val="both"/>
              <w:rPr>
                <w:rFonts w:ascii="Arial" w:eastAsia="Times New Roman" w:hAnsi="Arial" w:cs="Arial"/>
                <w:sz w:val="20"/>
                <w:szCs w:val="20"/>
                <w:lang w:eastAsia="es-CR"/>
              </w:rPr>
            </w:pPr>
            <w:r w:rsidRPr="006756FB">
              <w:rPr>
                <w:rFonts w:ascii="Arial" w:eastAsia="Times New Roman" w:hAnsi="Arial" w:cs="Arial"/>
                <w:sz w:val="20"/>
                <w:szCs w:val="20"/>
                <w:lang w:eastAsia="es-CR"/>
              </w:rPr>
              <w:t>Galones de herbicida para el mantenimiento de las zonas verdes de la Academia</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6756FB" w:rsidRDefault="00F4352B" w:rsidP="00CB34A5">
            <w:pPr>
              <w:spacing w:after="0" w:line="240" w:lineRule="auto"/>
              <w:jc w:val="center"/>
              <w:rPr>
                <w:rFonts w:ascii="Arial" w:eastAsia="Times New Roman" w:hAnsi="Arial" w:cs="Arial"/>
                <w:sz w:val="20"/>
                <w:szCs w:val="20"/>
                <w:lang w:eastAsia="es-CR"/>
              </w:rPr>
            </w:pPr>
            <w:r w:rsidRPr="006756FB">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F4352B" w:rsidRPr="006756FB" w:rsidRDefault="00F4352B" w:rsidP="00CB34A5">
            <w:pPr>
              <w:spacing w:after="0" w:line="240" w:lineRule="auto"/>
              <w:jc w:val="center"/>
              <w:rPr>
                <w:rFonts w:ascii="Arial" w:eastAsia="Times New Roman" w:hAnsi="Arial" w:cs="Arial"/>
                <w:sz w:val="20"/>
                <w:szCs w:val="20"/>
                <w:lang w:eastAsia="es-CR"/>
              </w:rPr>
            </w:pPr>
            <w:r w:rsidRPr="006756FB">
              <w:rPr>
                <w:rFonts w:ascii="Arial" w:eastAsia="Times New Roman" w:hAnsi="Arial" w:cs="Arial"/>
                <w:sz w:val="20"/>
                <w:szCs w:val="20"/>
                <w:lang w:eastAsia="es-CR"/>
              </w:rPr>
              <w:t xml:space="preserve">3.7.1.2 </w:t>
            </w:r>
          </w:p>
        </w:tc>
        <w:tc>
          <w:tcPr>
            <w:tcW w:w="1177" w:type="dxa"/>
            <w:tcBorders>
              <w:top w:val="nil"/>
              <w:left w:val="nil"/>
              <w:bottom w:val="single" w:sz="4" w:space="0" w:color="auto"/>
              <w:right w:val="single" w:sz="4" w:space="0" w:color="auto"/>
            </w:tcBorders>
            <w:shd w:val="clear" w:color="auto" w:fill="auto"/>
            <w:noWrap/>
            <w:vAlign w:val="center"/>
            <w:hideMark/>
          </w:tcPr>
          <w:p w:rsidR="00F4352B" w:rsidRPr="006756FB" w:rsidRDefault="00F4352B" w:rsidP="00CB34A5">
            <w:pPr>
              <w:spacing w:after="0" w:line="240" w:lineRule="auto"/>
              <w:jc w:val="center"/>
              <w:rPr>
                <w:rFonts w:ascii="Arial" w:eastAsia="Times New Roman" w:hAnsi="Arial" w:cs="Arial"/>
                <w:sz w:val="20"/>
                <w:szCs w:val="20"/>
                <w:lang w:eastAsia="es-CR"/>
              </w:rPr>
            </w:pPr>
            <w:r w:rsidRPr="006756FB">
              <w:rPr>
                <w:rFonts w:ascii="Arial" w:eastAsia="Times New Roman" w:hAnsi="Arial" w:cs="Arial"/>
                <w:sz w:val="20"/>
                <w:szCs w:val="20"/>
                <w:lang w:eastAsia="es-CR"/>
              </w:rPr>
              <w:t>3.7.1.2.2</w:t>
            </w:r>
          </w:p>
        </w:tc>
      </w:tr>
      <w:tr w:rsidR="00F4352B" w:rsidRPr="006756FB" w:rsidTr="00E31D96">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6756FB" w:rsidRDefault="00F4352B" w:rsidP="00CB34A5">
            <w:pPr>
              <w:spacing w:after="0" w:line="240" w:lineRule="auto"/>
              <w:rPr>
                <w:rFonts w:ascii="Arial" w:eastAsia="Times New Roman" w:hAnsi="Arial" w:cs="Arial"/>
                <w:sz w:val="20"/>
                <w:szCs w:val="20"/>
                <w:lang w:eastAsia="es-CR"/>
              </w:rPr>
            </w:pPr>
            <w:r w:rsidRPr="006756FB">
              <w:rPr>
                <w:rFonts w:ascii="Arial" w:eastAsia="Times New Roman" w:hAnsi="Arial" w:cs="Arial"/>
                <w:sz w:val="20"/>
                <w:szCs w:val="20"/>
                <w:lang w:eastAsia="es-CR"/>
              </w:rPr>
              <w:t>2.01.99 Otros productos químicos</w:t>
            </w:r>
          </w:p>
        </w:tc>
        <w:tc>
          <w:tcPr>
            <w:tcW w:w="1980" w:type="dxa"/>
            <w:tcBorders>
              <w:top w:val="nil"/>
              <w:left w:val="nil"/>
              <w:bottom w:val="single" w:sz="4" w:space="0" w:color="auto"/>
              <w:right w:val="single" w:sz="4" w:space="0" w:color="auto"/>
            </w:tcBorders>
            <w:shd w:val="clear" w:color="auto" w:fill="auto"/>
            <w:vAlign w:val="center"/>
            <w:hideMark/>
          </w:tcPr>
          <w:p w:rsidR="00F4352B" w:rsidRPr="006756FB" w:rsidRDefault="00F4352B" w:rsidP="00CB34A5">
            <w:pPr>
              <w:spacing w:after="0" w:line="240" w:lineRule="auto"/>
              <w:rPr>
                <w:rFonts w:ascii="Arial" w:eastAsia="Times New Roman" w:hAnsi="Arial" w:cs="Arial"/>
                <w:sz w:val="20"/>
                <w:szCs w:val="20"/>
                <w:lang w:eastAsia="es-CR"/>
              </w:rPr>
            </w:pPr>
            <w:r w:rsidRPr="006756FB">
              <w:rPr>
                <w:rFonts w:ascii="Arial" w:eastAsia="Times New Roman" w:hAnsi="Arial" w:cs="Arial"/>
                <w:sz w:val="20"/>
                <w:szCs w:val="20"/>
                <w:lang w:eastAsia="es-CR"/>
              </w:rPr>
              <w:t xml:space="preserve">                48,000.00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6756FB" w:rsidRDefault="00F4352B" w:rsidP="00DE4319">
            <w:pPr>
              <w:spacing w:after="0" w:line="240" w:lineRule="auto"/>
              <w:jc w:val="both"/>
              <w:rPr>
                <w:rFonts w:ascii="Arial" w:eastAsia="Times New Roman" w:hAnsi="Arial" w:cs="Arial"/>
                <w:sz w:val="20"/>
                <w:szCs w:val="20"/>
                <w:lang w:eastAsia="es-CR"/>
              </w:rPr>
            </w:pPr>
            <w:r w:rsidRPr="006756FB">
              <w:rPr>
                <w:rFonts w:ascii="Arial" w:eastAsia="Times New Roman" w:hAnsi="Arial" w:cs="Arial"/>
                <w:sz w:val="20"/>
                <w:szCs w:val="20"/>
                <w:lang w:eastAsia="es-CR"/>
              </w:rPr>
              <w:t xml:space="preserve">Veneno para hormigas para el mantenimiento y control de plagas en la Academia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6756FB" w:rsidRDefault="00F4352B" w:rsidP="00CB34A5">
            <w:pPr>
              <w:spacing w:after="0" w:line="240" w:lineRule="auto"/>
              <w:jc w:val="center"/>
              <w:rPr>
                <w:rFonts w:ascii="Arial" w:eastAsia="Times New Roman" w:hAnsi="Arial" w:cs="Arial"/>
                <w:sz w:val="20"/>
                <w:szCs w:val="20"/>
                <w:lang w:eastAsia="es-CR"/>
              </w:rPr>
            </w:pPr>
            <w:r w:rsidRPr="006756FB">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F4352B" w:rsidRPr="006756FB" w:rsidRDefault="00F4352B" w:rsidP="00CB34A5">
            <w:pPr>
              <w:spacing w:after="0" w:line="240" w:lineRule="auto"/>
              <w:jc w:val="center"/>
              <w:rPr>
                <w:rFonts w:ascii="Arial" w:eastAsia="Times New Roman" w:hAnsi="Arial" w:cs="Arial"/>
                <w:sz w:val="20"/>
                <w:szCs w:val="20"/>
                <w:lang w:eastAsia="es-CR"/>
              </w:rPr>
            </w:pPr>
            <w:r w:rsidRPr="006756FB">
              <w:rPr>
                <w:rFonts w:ascii="Arial" w:eastAsia="Times New Roman" w:hAnsi="Arial" w:cs="Arial"/>
                <w:sz w:val="20"/>
                <w:szCs w:val="20"/>
                <w:lang w:eastAsia="es-CR"/>
              </w:rPr>
              <w:t xml:space="preserve">3.7.1.2 </w:t>
            </w:r>
          </w:p>
        </w:tc>
        <w:tc>
          <w:tcPr>
            <w:tcW w:w="1177" w:type="dxa"/>
            <w:tcBorders>
              <w:top w:val="nil"/>
              <w:left w:val="nil"/>
              <w:bottom w:val="single" w:sz="4" w:space="0" w:color="auto"/>
              <w:right w:val="single" w:sz="4" w:space="0" w:color="auto"/>
            </w:tcBorders>
            <w:shd w:val="clear" w:color="auto" w:fill="auto"/>
            <w:noWrap/>
            <w:vAlign w:val="center"/>
            <w:hideMark/>
          </w:tcPr>
          <w:p w:rsidR="00F4352B" w:rsidRPr="006756FB" w:rsidRDefault="00F4352B" w:rsidP="00CB34A5">
            <w:pPr>
              <w:spacing w:after="0" w:line="240" w:lineRule="auto"/>
              <w:jc w:val="center"/>
              <w:rPr>
                <w:rFonts w:ascii="Arial" w:eastAsia="Times New Roman" w:hAnsi="Arial" w:cs="Arial"/>
                <w:sz w:val="20"/>
                <w:szCs w:val="20"/>
                <w:lang w:eastAsia="es-CR"/>
              </w:rPr>
            </w:pPr>
            <w:r w:rsidRPr="006756FB">
              <w:rPr>
                <w:rFonts w:ascii="Arial" w:eastAsia="Times New Roman" w:hAnsi="Arial" w:cs="Arial"/>
                <w:sz w:val="20"/>
                <w:szCs w:val="20"/>
                <w:lang w:eastAsia="es-CR"/>
              </w:rPr>
              <w:t>3.7.1.2.2</w:t>
            </w:r>
          </w:p>
        </w:tc>
      </w:tr>
      <w:tr w:rsidR="00F4352B" w:rsidRPr="006756FB" w:rsidTr="00E31D96">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6756FB" w:rsidRDefault="00F4352B" w:rsidP="00CB34A5">
            <w:pPr>
              <w:spacing w:after="0" w:line="240" w:lineRule="auto"/>
              <w:rPr>
                <w:rFonts w:ascii="Arial" w:eastAsia="Times New Roman" w:hAnsi="Arial" w:cs="Arial"/>
                <w:sz w:val="20"/>
                <w:szCs w:val="20"/>
                <w:lang w:eastAsia="es-CR"/>
              </w:rPr>
            </w:pPr>
            <w:r w:rsidRPr="006756FB">
              <w:rPr>
                <w:rFonts w:ascii="Arial" w:eastAsia="Times New Roman" w:hAnsi="Arial" w:cs="Arial"/>
                <w:sz w:val="20"/>
                <w:szCs w:val="20"/>
                <w:lang w:eastAsia="es-CR"/>
              </w:rPr>
              <w:t>2.01.99 Otros productos químicos</w:t>
            </w:r>
          </w:p>
        </w:tc>
        <w:tc>
          <w:tcPr>
            <w:tcW w:w="1980" w:type="dxa"/>
            <w:tcBorders>
              <w:top w:val="nil"/>
              <w:left w:val="nil"/>
              <w:bottom w:val="single" w:sz="4" w:space="0" w:color="auto"/>
              <w:right w:val="single" w:sz="4" w:space="0" w:color="auto"/>
            </w:tcBorders>
            <w:shd w:val="clear" w:color="auto" w:fill="auto"/>
            <w:vAlign w:val="center"/>
            <w:hideMark/>
          </w:tcPr>
          <w:p w:rsidR="00F4352B" w:rsidRPr="006756FB" w:rsidRDefault="00F4352B" w:rsidP="00CB34A5">
            <w:pPr>
              <w:spacing w:after="0" w:line="240" w:lineRule="auto"/>
              <w:rPr>
                <w:rFonts w:ascii="Arial" w:eastAsia="Times New Roman" w:hAnsi="Arial" w:cs="Arial"/>
                <w:sz w:val="20"/>
                <w:szCs w:val="20"/>
                <w:lang w:eastAsia="es-CR"/>
              </w:rPr>
            </w:pPr>
            <w:r w:rsidRPr="006756FB">
              <w:rPr>
                <w:rFonts w:ascii="Arial" w:eastAsia="Times New Roman" w:hAnsi="Arial" w:cs="Arial"/>
                <w:sz w:val="20"/>
                <w:szCs w:val="20"/>
                <w:lang w:eastAsia="es-CR"/>
              </w:rPr>
              <w:t xml:space="preserve">              120,000.00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6756FB" w:rsidRDefault="00F4352B" w:rsidP="00DE4319">
            <w:pPr>
              <w:spacing w:after="0" w:line="240" w:lineRule="auto"/>
              <w:jc w:val="both"/>
              <w:rPr>
                <w:rFonts w:ascii="Arial" w:eastAsia="Times New Roman" w:hAnsi="Arial" w:cs="Arial"/>
                <w:sz w:val="20"/>
                <w:szCs w:val="20"/>
                <w:lang w:eastAsia="es-CR"/>
              </w:rPr>
            </w:pPr>
            <w:r w:rsidRPr="006756FB">
              <w:rPr>
                <w:rFonts w:ascii="Arial" w:eastAsia="Times New Roman" w:hAnsi="Arial" w:cs="Arial"/>
                <w:b/>
                <w:bCs/>
                <w:sz w:val="20"/>
                <w:szCs w:val="20"/>
                <w:lang w:eastAsia="es-CR"/>
              </w:rPr>
              <w:t>Abono para zacate</w:t>
            </w:r>
            <w:r w:rsidRPr="006756FB">
              <w:rPr>
                <w:rFonts w:ascii="Arial" w:eastAsia="Times New Roman" w:hAnsi="Arial" w:cs="Arial"/>
                <w:sz w:val="20"/>
                <w:szCs w:val="20"/>
                <w:lang w:eastAsia="es-CR"/>
              </w:rPr>
              <w:t xml:space="preserve"> en sacos, para el mantenimiento de las zonas verdes de la Academia.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6756FB" w:rsidRDefault="00F4352B" w:rsidP="00CB34A5">
            <w:pPr>
              <w:spacing w:after="0" w:line="240" w:lineRule="auto"/>
              <w:jc w:val="center"/>
              <w:rPr>
                <w:rFonts w:ascii="Arial" w:eastAsia="Times New Roman" w:hAnsi="Arial" w:cs="Arial"/>
                <w:sz w:val="20"/>
                <w:szCs w:val="20"/>
                <w:lang w:eastAsia="es-CR"/>
              </w:rPr>
            </w:pPr>
            <w:r w:rsidRPr="006756FB">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F4352B" w:rsidRPr="006756FB" w:rsidRDefault="00F4352B" w:rsidP="00CB34A5">
            <w:pPr>
              <w:spacing w:after="0" w:line="240" w:lineRule="auto"/>
              <w:jc w:val="center"/>
              <w:rPr>
                <w:rFonts w:ascii="Arial" w:eastAsia="Times New Roman" w:hAnsi="Arial" w:cs="Arial"/>
                <w:sz w:val="20"/>
                <w:szCs w:val="20"/>
                <w:lang w:eastAsia="es-CR"/>
              </w:rPr>
            </w:pPr>
            <w:r w:rsidRPr="006756FB">
              <w:rPr>
                <w:rFonts w:ascii="Arial" w:eastAsia="Times New Roman" w:hAnsi="Arial" w:cs="Arial"/>
                <w:sz w:val="20"/>
                <w:szCs w:val="20"/>
                <w:lang w:eastAsia="es-CR"/>
              </w:rPr>
              <w:t xml:space="preserve">3.7.1.2 </w:t>
            </w:r>
          </w:p>
        </w:tc>
        <w:tc>
          <w:tcPr>
            <w:tcW w:w="1177" w:type="dxa"/>
            <w:tcBorders>
              <w:top w:val="nil"/>
              <w:left w:val="nil"/>
              <w:bottom w:val="single" w:sz="4" w:space="0" w:color="auto"/>
              <w:right w:val="single" w:sz="4" w:space="0" w:color="auto"/>
            </w:tcBorders>
            <w:shd w:val="clear" w:color="auto" w:fill="auto"/>
            <w:noWrap/>
            <w:vAlign w:val="center"/>
            <w:hideMark/>
          </w:tcPr>
          <w:p w:rsidR="00F4352B" w:rsidRPr="006756FB" w:rsidRDefault="00F4352B" w:rsidP="00CB34A5">
            <w:pPr>
              <w:spacing w:after="0" w:line="240" w:lineRule="auto"/>
              <w:jc w:val="center"/>
              <w:rPr>
                <w:rFonts w:ascii="Arial" w:eastAsia="Times New Roman" w:hAnsi="Arial" w:cs="Arial"/>
                <w:sz w:val="20"/>
                <w:szCs w:val="20"/>
                <w:lang w:eastAsia="es-CR"/>
              </w:rPr>
            </w:pPr>
            <w:r w:rsidRPr="006756FB">
              <w:rPr>
                <w:rFonts w:ascii="Arial" w:eastAsia="Times New Roman" w:hAnsi="Arial" w:cs="Arial"/>
                <w:sz w:val="20"/>
                <w:szCs w:val="20"/>
                <w:lang w:eastAsia="es-CR"/>
              </w:rPr>
              <w:t>3.7.1.2.2</w:t>
            </w:r>
          </w:p>
        </w:tc>
      </w:tr>
      <w:tr w:rsidR="00F4352B" w:rsidRPr="006756FB" w:rsidTr="00E31D96">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6756FB" w:rsidRDefault="00F4352B" w:rsidP="00CB34A5">
            <w:pPr>
              <w:spacing w:after="0" w:line="240" w:lineRule="auto"/>
              <w:rPr>
                <w:rFonts w:ascii="Arial" w:eastAsia="Times New Roman" w:hAnsi="Arial" w:cs="Arial"/>
                <w:sz w:val="20"/>
                <w:szCs w:val="20"/>
                <w:lang w:eastAsia="es-CR"/>
              </w:rPr>
            </w:pPr>
            <w:r w:rsidRPr="006756FB">
              <w:rPr>
                <w:rFonts w:ascii="Arial" w:eastAsia="Times New Roman" w:hAnsi="Arial" w:cs="Arial"/>
                <w:sz w:val="20"/>
                <w:szCs w:val="20"/>
                <w:lang w:eastAsia="es-CR"/>
              </w:rPr>
              <w:t>2.01.99 Otros productos químicos</w:t>
            </w:r>
          </w:p>
        </w:tc>
        <w:tc>
          <w:tcPr>
            <w:tcW w:w="1980" w:type="dxa"/>
            <w:tcBorders>
              <w:top w:val="nil"/>
              <w:left w:val="nil"/>
              <w:bottom w:val="single" w:sz="4" w:space="0" w:color="auto"/>
              <w:right w:val="single" w:sz="4" w:space="0" w:color="auto"/>
            </w:tcBorders>
            <w:shd w:val="clear" w:color="auto" w:fill="auto"/>
            <w:vAlign w:val="center"/>
            <w:hideMark/>
          </w:tcPr>
          <w:p w:rsidR="00F4352B" w:rsidRPr="006756FB" w:rsidRDefault="00F4352B" w:rsidP="00CB34A5">
            <w:pPr>
              <w:spacing w:after="0" w:line="240" w:lineRule="auto"/>
              <w:rPr>
                <w:rFonts w:ascii="Arial" w:eastAsia="Times New Roman" w:hAnsi="Arial" w:cs="Arial"/>
                <w:sz w:val="20"/>
                <w:szCs w:val="20"/>
                <w:lang w:eastAsia="es-CR"/>
              </w:rPr>
            </w:pPr>
            <w:r w:rsidRPr="006756FB">
              <w:rPr>
                <w:rFonts w:ascii="Arial" w:eastAsia="Times New Roman" w:hAnsi="Arial" w:cs="Arial"/>
                <w:sz w:val="20"/>
                <w:szCs w:val="20"/>
                <w:lang w:eastAsia="es-CR"/>
              </w:rPr>
              <w:t xml:space="preserve">              200,000.00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6756FB" w:rsidRDefault="00F4352B" w:rsidP="00DE4319">
            <w:pPr>
              <w:spacing w:after="0" w:line="240" w:lineRule="auto"/>
              <w:jc w:val="both"/>
              <w:rPr>
                <w:rFonts w:ascii="Arial" w:eastAsia="Times New Roman" w:hAnsi="Arial" w:cs="Arial"/>
                <w:sz w:val="20"/>
                <w:szCs w:val="20"/>
                <w:lang w:eastAsia="es-CR"/>
              </w:rPr>
            </w:pPr>
            <w:r w:rsidRPr="006756FB">
              <w:rPr>
                <w:rFonts w:ascii="Arial" w:eastAsia="Times New Roman" w:hAnsi="Arial" w:cs="Arial"/>
                <w:b/>
                <w:bCs/>
                <w:sz w:val="20"/>
                <w:szCs w:val="20"/>
                <w:lang w:eastAsia="es-CR"/>
              </w:rPr>
              <w:t>Líquido para máquina humo</w:t>
            </w:r>
            <w:r w:rsidRPr="006756FB">
              <w:rPr>
                <w:rFonts w:ascii="Arial" w:eastAsia="Times New Roman" w:hAnsi="Arial" w:cs="Arial"/>
                <w:sz w:val="20"/>
                <w:szCs w:val="20"/>
                <w:lang w:eastAsia="es-CR"/>
              </w:rPr>
              <w:t xml:space="preserve"> (litro) como insumo en los cursos de búsqueda y rescate.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6756FB" w:rsidRDefault="00F4352B" w:rsidP="00CB34A5">
            <w:pPr>
              <w:spacing w:after="0" w:line="240" w:lineRule="auto"/>
              <w:jc w:val="center"/>
              <w:rPr>
                <w:rFonts w:ascii="Arial" w:eastAsia="Times New Roman" w:hAnsi="Arial" w:cs="Arial"/>
                <w:sz w:val="20"/>
                <w:szCs w:val="20"/>
                <w:lang w:eastAsia="es-CR"/>
              </w:rPr>
            </w:pPr>
            <w:r w:rsidRPr="006756FB">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F4352B" w:rsidRPr="006756FB" w:rsidRDefault="00F4352B" w:rsidP="00CB34A5">
            <w:pPr>
              <w:spacing w:after="0" w:line="240" w:lineRule="auto"/>
              <w:jc w:val="center"/>
              <w:rPr>
                <w:rFonts w:ascii="Arial" w:eastAsia="Times New Roman" w:hAnsi="Arial" w:cs="Arial"/>
                <w:sz w:val="20"/>
                <w:szCs w:val="20"/>
                <w:lang w:eastAsia="es-CR"/>
              </w:rPr>
            </w:pPr>
            <w:r w:rsidRPr="006756FB">
              <w:rPr>
                <w:rFonts w:ascii="Arial" w:eastAsia="Times New Roman" w:hAnsi="Arial" w:cs="Arial"/>
                <w:sz w:val="20"/>
                <w:szCs w:val="20"/>
                <w:lang w:eastAsia="es-CR"/>
              </w:rPr>
              <w:t xml:space="preserve">3.7.1.2 </w:t>
            </w:r>
          </w:p>
        </w:tc>
        <w:tc>
          <w:tcPr>
            <w:tcW w:w="1177" w:type="dxa"/>
            <w:tcBorders>
              <w:top w:val="nil"/>
              <w:left w:val="nil"/>
              <w:bottom w:val="single" w:sz="4" w:space="0" w:color="auto"/>
              <w:right w:val="single" w:sz="4" w:space="0" w:color="auto"/>
            </w:tcBorders>
            <w:shd w:val="clear" w:color="auto" w:fill="auto"/>
            <w:noWrap/>
            <w:vAlign w:val="center"/>
            <w:hideMark/>
          </w:tcPr>
          <w:p w:rsidR="00F4352B" w:rsidRPr="006756FB" w:rsidRDefault="00F4352B" w:rsidP="00CB34A5">
            <w:pPr>
              <w:spacing w:after="0" w:line="240" w:lineRule="auto"/>
              <w:jc w:val="center"/>
              <w:rPr>
                <w:rFonts w:ascii="Arial" w:eastAsia="Times New Roman" w:hAnsi="Arial" w:cs="Arial"/>
                <w:sz w:val="20"/>
                <w:szCs w:val="20"/>
                <w:lang w:eastAsia="es-CR"/>
              </w:rPr>
            </w:pPr>
            <w:r w:rsidRPr="006756FB">
              <w:rPr>
                <w:rFonts w:ascii="Arial" w:eastAsia="Times New Roman" w:hAnsi="Arial" w:cs="Arial"/>
                <w:sz w:val="20"/>
                <w:szCs w:val="20"/>
                <w:lang w:eastAsia="es-CR"/>
              </w:rPr>
              <w:t>3.7.1.2.2</w:t>
            </w:r>
          </w:p>
        </w:tc>
      </w:tr>
      <w:tr w:rsidR="00F4352B" w:rsidRPr="006756FB" w:rsidTr="00E31D96">
        <w:trPr>
          <w:trHeight w:val="153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6756FB" w:rsidRDefault="00F4352B" w:rsidP="00CB34A5">
            <w:pPr>
              <w:spacing w:after="0" w:line="240" w:lineRule="auto"/>
              <w:rPr>
                <w:rFonts w:ascii="Arial" w:eastAsia="Times New Roman" w:hAnsi="Arial" w:cs="Arial"/>
                <w:sz w:val="20"/>
                <w:szCs w:val="20"/>
                <w:lang w:eastAsia="es-CR"/>
              </w:rPr>
            </w:pPr>
            <w:r w:rsidRPr="006756FB">
              <w:rPr>
                <w:rFonts w:ascii="Arial" w:eastAsia="Times New Roman" w:hAnsi="Arial" w:cs="Arial"/>
                <w:sz w:val="20"/>
                <w:szCs w:val="20"/>
                <w:lang w:eastAsia="es-CR"/>
              </w:rPr>
              <w:t>2.01.99 Otros productos químicos</w:t>
            </w:r>
          </w:p>
        </w:tc>
        <w:tc>
          <w:tcPr>
            <w:tcW w:w="1980" w:type="dxa"/>
            <w:tcBorders>
              <w:top w:val="nil"/>
              <w:left w:val="nil"/>
              <w:bottom w:val="single" w:sz="4" w:space="0" w:color="auto"/>
              <w:right w:val="single" w:sz="4" w:space="0" w:color="auto"/>
            </w:tcBorders>
            <w:shd w:val="clear" w:color="auto" w:fill="auto"/>
            <w:vAlign w:val="center"/>
            <w:hideMark/>
          </w:tcPr>
          <w:p w:rsidR="00F4352B" w:rsidRPr="006756FB" w:rsidRDefault="00F4352B" w:rsidP="00CB34A5">
            <w:pPr>
              <w:spacing w:after="0" w:line="240" w:lineRule="auto"/>
              <w:rPr>
                <w:rFonts w:ascii="Arial" w:eastAsia="Times New Roman" w:hAnsi="Arial" w:cs="Arial"/>
                <w:sz w:val="20"/>
                <w:szCs w:val="20"/>
                <w:lang w:eastAsia="es-CR"/>
              </w:rPr>
            </w:pPr>
            <w:r w:rsidRPr="006756FB">
              <w:rPr>
                <w:rFonts w:ascii="Arial" w:eastAsia="Times New Roman" w:hAnsi="Arial" w:cs="Arial"/>
                <w:sz w:val="20"/>
                <w:szCs w:val="20"/>
                <w:lang w:eastAsia="es-CR"/>
              </w:rPr>
              <w:t xml:space="preserve">              315,000.00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6756FB" w:rsidRDefault="00F4352B" w:rsidP="00DE4319">
            <w:pPr>
              <w:spacing w:after="0" w:line="240" w:lineRule="auto"/>
              <w:jc w:val="both"/>
              <w:rPr>
                <w:rFonts w:ascii="Arial" w:eastAsia="Times New Roman" w:hAnsi="Arial" w:cs="Arial"/>
                <w:sz w:val="20"/>
                <w:szCs w:val="20"/>
                <w:lang w:eastAsia="es-CR"/>
              </w:rPr>
            </w:pPr>
            <w:r w:rsidRPr="006756FB">
              <w:rPr>
                <w:rFonts w:ascii="Arial" w:eastAsia="Times New Roman" w:hAnsi="Arial" w:cs="Arial"/>
                <w:sz w:val="20"/>
                <w:szCs w:val="20"/>
                <w:lang w:eastAsia="es-CR"/>
              </w:rPr>
              <w:t>Desarrollar el programa de capacitación de la gestión empresarial donde se requiere consumo productos de maquillaje y simulación de heridas para los cursos de primeros auxilios, (simulación de sangre, maquillaje de heridas) + costo de envío, para estimado de 25 cursos de primeros auxilios</w:t>
            </w:r>
          </w:p>
        </w:tc>
        <w:tc>
          <w:tcPr>
            <w:tcW w:w="1559" w:type="dxa"/>
            <w:tcBorders>
              <w:top w:val="nil"/>
              <w:left w:val="nil"/>
              <w:bottom w:val="single" w:sz="4" w:space="0" w:color="auto"/>
              <w:right w:val="single" w:sz="4" w:space="0" w:color="auto"/>
            </w:tcBorders>
            <w:shd w:val="clear" w:color="auto" w:fill="auto"/>
            <w:vAlign w:val="center"/>
            <w:hideMark/>
          </w:tcPr>
          <w:p w:rsidR="00F4352B" w:rsidRPr="006756FB" w:rsidRDefault="00F4352B" w:rsidP="00CB34A5">
            <w:pPr>
              <w:spacing w:after="0" w:line="240" w:lineRule="auto"/>
              <w:jc w:val="center"/>
              <w:rPr>
                <w:rFonts w:ascii="Arial" w:eastAsia="Times New Roman" w:hAnsi="Arial" w:cs="Arial"/>
                <w:color w:val="000000"/>
                <w:sz w:val="20"/>
                <w:szCs w:val="20"/>
                <w:lang w:eastAsia="es-CR"/>
              </w:rPr>
            </w:pPr>
            <w:r w:rsidRPr="006756FB">
              <w:rPr>
                <w:rFonts w:ascii="Arial" w:eastAsia="Times New Roman" w:hAnsi="Arial" w:cs="Arial"/>
                <w:color w:val="000000"/>
                <w:sz w:val="20"/>
                <w:szCs w:val="20"/>
                <w:lang w:eastAsia="es-CR"/>
              </w:rPr>
              <w:t>1.Gestión Institucional</w:t>
            </w:r>
          </w:p>
        </w:tc>
        <w:tc>
          <w:tcPr>
            <w:tcW w:w="1134" w:type="dxa"/>
            <w:tcBorders>
              <w:top w:val="nil"/>
              <w:left w:val="nil"/>
              <w:bottom w:val="single" w:sz="4" w:space="0" w:color="auto"/>
              <w:right w:val="single" w:sz="4" w:space="0" w:color="auto"/>
            </w:tcBorders>
            <w:shd w:val="clear" w:color="auto" w:fill="auto"/>
            <w:vAlign w:val="center"/>
            <w:hideMark/>
          </w:tcPr>
          <w:p w:rsidR="00F4352B" w:rsidRPr="006756FB" w:rsidRDefault="00F4352B" w:rsidP="00CB34A5">
            <w:pPr>
              <w:spacing w:after="0" w:line="240" w:lineRule="auto"/>
              <w:jc w:val="center"/>
              <w:rPr>
                <w:rFonts w:ascii="Arial" w:eastAsia="Times New Roman" w:hAnsi="Arial" w:cs="Arial"/>
                <w:sz w:val="20"/>
                <w:szCs w:val="20"/>
                <w:lang w:eastAsia="es-CR"/>
              </w:rPr>
            </w:pPr>
            <w:r w:rsidRPr="006756FB">
              <w:rPr>
                <w:rFonts w:ascii="Arial" w:eastAsia="Times New Roman" w:hAnsi="Arial" w:cs="Arial"/>
                <w:sz w:val="20"/>
                <w:szCs w:val="20"/>
                <w:lang w:eastAsia="es-CR"/>
              </w:rPr>
              <w:t xml:space="preserve">3.1.2.5 </w:t>
            </w:r>
          </w:p>
        </w:tc>
        <w:tc>
          <w:tcPr>
            <w:tcW w:w="1177" w:type="dxa"/>
            <w:tcBorders>
              <w:top w:val="nil"/>
              <w:left w:val="nil"/>
              <w:bottom w:val="single" w:sz="4" w:space="0" w:color="auto"/>
              <w:right w:val="single" w:sz="4" w:space="0" w:color="auto"/>
            </w:tcBorders>
            <w:shd w:val="clear" w:color="auto" w:fill="auto"/>
            <w:vAlign w:val="center"/>
            <w:hideMark/>
          </w:tcPr>
          <w:p w:rsidR="00F4352B" w:rsidRPr="006756FB" w:rsidRDefault="00F4352B" w:rsidP="00CB34A5">
            <w:pPr>
              <w:spacing w:after="0" w:line="240" w:lineRule="auto"/>
              <w:jc w:val="center"/>
              <w:rPr>
                <w:rFonts w:ascii="Arial" w:eastAsia="Times New Roman" w:hAnsi="Arial" w:cs="Arial"/>
                <w:sz w:val="20"/>
                <w:szCs w:val="20"/>
                <w:lang w:eastAsia="es-CR"/>
              </w:rPr>
            </w:pPr>
            <w:r w:rsidRPr="006756FB">
              <w:rPr>
                <w:rFonts w:ascii="Arial" w:eastAsia="Times New Roman" w:hAnsi="Arial" w:cs="Arial"/>
                <w:sz w:val="20"/>
                <w:szCs w:val="20"/>
                <w:lang w:eastAsia="es-CR"/>
              </w:rPr>
              <w:t>3.1.2.5.2</w:t>
            </w:r>
          </w:p>
        </w:tc>
      </w:tr>
    </w:tbl>
    <w:p w:rsidR="00F4352B" w:rsidRDefault="00F4352B" w:rsidP="00F4352B">
      <w:pPr>
        <w:pStyle w:val="Prrafodelista"/>
        <w:rPr>
          <w:rFonts w:ascii="Arial" w:hAnsi="Arial" w:cs="Arial"/>
          <w:sz w:val="12"/>
          <w:szCs w:val="48"/>
        </w:rPr>
      </w:pPr>
    </w:p>
    <w:p w:rsidR="00F4352B" w:rsidRDefault="00F4352B" w:rsidP="00F4352B">
      <w:pPr>
        <w:pStyle w:val="Prrafodelista"/>
        <w:rPr>
          <w:rFonts w:ascii="Arial" w:hAnsi="Arial" w:cs="Arial"/>
          <w:sz w:val="12"/>
          <w:szCs w:val="48"/>
        </w:rPr>
      </w:pPr>
    </w:p>
    <w:p w:rsidR="00F4352B" w:rsidRDefault="00F4352B" w:rsidP="00F4352B">
      <w:pPr>
        <w:pStyle w:val="Prrafodelista"/>
        <w:rPr>
          <w:rFonts w:ascii="Arial" w:hAnsi="Arial" w:cs="Arial"/>
          <w:sz w:val="12"/>
          <w:szCs w:val="48"/>
        </w:rPr>
      </w:pPr>
    </w:p>
    <w:p w:rsidR="00F4352B" w:rsidRDefault="00F4352B" w:rsidP="00F4352B">
      <w:pPr>
        <w:pStyle w:val="Prrafodelista"/>
        <w:rPr>
          <w:rFonts w:ascii="Arial" w:hAnsi="Arial" w:cs="Arial"/>
          <w:sz w:val="12"/>
          <w:szCs w:val="48"/>
        </w:rPr>
      </w:pPr>
    </w:p>
    <w:p w:rsidR="00F4352B" w:rsidRDefault="00F4352B" w:rsidP="00F4352B">
      <w:pPr>
        <w:pStyle w:val="Prrafodelista"/>
        <w:rPr>
          <w:rFonts w:ascii="Arial" w:hAnsi="Arial" w:cs="Arial"/>
          <w:sz w:val="12"/>
          <w:szCs w:val="48"/>
        </w:rPr>
      </w:pPr>
    </w:p>
    <w:p w:rsidR="00F4352B" w:rsidRDefault="00F4352B" w:rsidP="00F4352B">
      <w:pPr>
        <w:pStyle w:val="Prrafodelista"/>
        <w:rPr>
          <w:rFonts w:ascii="Arial" w:hAnsi="Arial" w:cs="Arial"/>
          <w:sz w:val="12"/>
          <w:szCs w:val="48"/>
        </w:rPr>
      </w:pPr>
    </w:p>
    <w:p w:rsidR="00F4352B" w:rsidRDefault="00F4352B" w:rsidP="00F4352B">
      <w:pPr>
        <w:pStyle w:val="Prrafodelista"/>
        <w:rPr>
          <w:rFonts w:ascii="Arial" w:hAnsi="Arial" w:cs="Arial"/>
          <w:sz w:val="12"/>
          <w:szCs w:val="48"/>
        </w:rPr>
      </w:pPr>
    </w:p>
    <w:p w:rsidR="00F4352B" w:rsidRPr="00DE4319" w:rsidRDefault="00F4352B" w:rsidP="00DE4319">
      <w:pPr>
        <w:rPr>
          <w:rFonts w:ascii="Arial" w:hAnsi="Arial" w:cs="Arial"/>
          <w:sz w:val="12"/>
          <w:szCs w:val="48"/>
        </w:rPr>
      </w:pPr>
    </w:p>
    <w:tbl>
      <w:tblPr>
        <w:tblW w:w="13940" w:type="dxa"/>
        <w:tblInd w:w="65" w:type="dxa"/>
        <w:tblCellMar>
          <w:left w:w="70" w:type="dxa"/>
          <w:right w:w="70" w:type="dxa"/>
        </w:tblCellMar>
        <w:tblLook w:val="04A0" w:firstRow="1" w:lastRow="0" w:firstColumn="1" w:lastColumn="0" w:noHBand="0" w:noVBand="1"/>
      </w:tblPr>
      <w:tblGrid>
        <w:gridCol w:w="2780"/>
        <w:gridCol w:w="1980"/>
        <w:gridCol w:w="5310"/>
        <w:gridCol w:w="1559"/>
        <w:gridCol w:w="1130"/>
        <w:gridCol w:w="1181"/>
      </w:tblGrid>
      <w:tr w:rsidR="00F4352B" w:rsidRPr="006756FB" w:rsidTr="00E31D96">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F4352B" w:rsidRPr="006756FB" w:rsidRDefault="00F4352B" w:rsidP="00CB34A5">
            <w:pPr>
              <w:spacing w:after="0" w:line="240" w:lineRule="auto"/>
              <w:jc w:val="center"/>
              <w:rPr>
                <w:rFonts w:ascii="Arial" w:eastAsia="Times New Roman" w:hAnsi="Arial" w:cs="Arial"/>
                <w:b/>
                <w:bCs/>
                <w:color w:val="000000"/>
                <w:sz w:val="18"/>
                <w:szCs w:val="18"/>
                <w:lang w:eastAsia="es-CR"/>
              </w:rPr>
            </w:pPr>
            <w:r w:rsidRPr="006756FB">
              <w:rPr>
                <w:rFonts w:ascii="Arial" w:eastAsia="Times New Roman" w:hAnsi="Arial" w:cs="Arial"/>
                <w:b/>
                <w:bCs/>
                <w:color w:val="000000"/>
                <w:sz w:val="18"/>
                <w:szCs w:val="18"/>
                <w:lang w:eastAsia="es-CR"/>
              </w:rPr>
              <w:lastRenderedPageBreak/>
              <w:t>Academia Nacional de Bomberos</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F4352B" w:rsidRPr="006756FB" w:rsidRDefault="00F4352B" w:rsidP="00CB34A5">
            <w:pPr>
              <w:spacing w:after="0" w:line="240" w:lineRule="auto"/>
              <w:jc w:val="center"/>
              <w:rPr>
                <w:rFonts w:ascii="Arial" w:eastAsia="Times New Roman" w:hAnsi="Arial" w:cs="Arial"/>
                <w:b/>
                <w:bCs/>
                <w:color w:val="000000"/>
                <w:sz w:val="18"/>
                <w:szCs w:val="18"/>
                <w:lang w:eastAsia="es-CR"/>
              </w:rPr>
            </w:pPr>
            <w:r w:rsidRPr="006756FB">
              <w:rPr>
                <w:rFonts w:ascii="Arial" w:eastAsia="Times New Roman" w:hAnsi="Arial" w:cs="Arial"/>
                <w:b/>
                <w:bCs/>
                <w:color w:val="000000"/>
                <w:sz w:val="18"/>
                <w:szCs w:val="18"/>
                <w:lang w:eastAsia="es-CR"/>
              </w:rPr>
              <w:t>Vinculación PAO</w:t>
            </w:r>
          </w:p>
        </w:tc>
      </w:tr>
      <w:tr w:rsidR="00F4352B" w:rsidRPr="006756FB" w:rsidTr="00E31D96">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F4352B" w:rsidRPr="006756FB" w:rsidRDefault="00F4352B" w:rsidP="00CB34A5">
            <w:pPr>
              <w:spacing w:after="0" w:line="240" w:lineRule="auto"/>
              <w:jc w:val="center"/>
              <w:rPr>
                <w:rFonts w:ascii="Arial" w:eastAsia="Times New Roman" w:hAnsi="Arial" w:cs="Arial"/>
                <w:b/>
                <w:bCs/>
                <w:color w:val="000000"/>
                <w:sz w:val="18"/>
                <w:szCs w:val="18"/>
                <w:lang w:eastAsia="es-CR"/>
              </w:rPr>
            </w:pPr>
            <w:r>
              <w:rPr>
                <w:rFonts w:ascii="Arial" w:eastAsia="Times New Roman" w:hAnsi="Arial" w:cs="Arial"/>
                <w:b/>
                <w:bCs/>
                <w:color w:val="000000"/>
                <w:sz w:val="18"/>
                <w:szCs w:val="18"/>
                <w:lang w:eastAsia="es-CR"/>
              </w:rPr>
              <w:t>2. MATERIALES Y SUMINISTROS</w:t>
            </w: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rsidR="00F4352B" w:rsidRPr="006756FB" w:rsidRDefault="00F4352B" w:rsidP="00CB34A5">
            <w:pPr>
              <w:spacing w:after="0" w:line="240" w:lineRule="auto"/>
              <w:rPr>
                <w:rFonts w:ascii="Arial" w:eastAsia="Times New Roman" w:hAnsi="Arial" w:cs="Arial"/>
                <w:b/>
                <w:bCs/>
                <w:color w:val="000000"/>
                <w:sz w:val="18"/>
                <w:szCs w:val="18"/>
                <w:lang w:eastAsia="es-CR"/>
              </w:rPr>
            </w:pPr>
          </w:p>
        </w:tc>
      </w:tr>
      <w:tr w:rsidR="00F4352B" w:rsidRPr="006756FB" w:rsidTr="00E31D96">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6756FB" w:rsidRDefault="00F4352B" w:rsidP="00CB34A5">
            <w:pPr>
              <w:spacing w:after="0" w:line="240" w:lineRule="auto"/>
              <w:jc w:val="center"/>
              <w:rPr>
                <w:rFonts w:ascii="Arial" w:eastAsia="Times New Roman" w:hAnsi="Arial" w:cs="Arial"/>
                <w:b/>
                <w:bCs/>
                <w:color w:val="000000"/>
                <w:sz w:val="18"/>
                <w:szCs w:val="18"/>
                <w:lang w:eastAsia="es-CR"/>
              </w:rPr>
            </w:pPr>
            <w:proofErr w:type="spellStart"/>
            <w:r w:rsidRPr="006756FB">
              <w:rPr>
                <w:rFonts w:ascii="Arial" w:eastAsia="Times New Roman" w:hAnsi="Arial" w:cs="Arial"/>
                <w:b/>
                <w:bCs/>
                <w:color w:val="000000"/>
                <w:sz w:val="18"/>
                <w:szCs w:val="18"/>
                <w:lang w:eastAsia="es-CR"/>
              </w:rPr>
              <w:t>Subpartida</w:t>
            </w:r>
            <w:proofErr w:type="spellEnd"/>
            <w:r w:rsidRPr="006756FB">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F4352B" w:rsidRPr="006756FB" w:rsidRDefault="00F4352B" w:rsidP="00CB34A5">
            <w:pPr>
              <w:spacing w:after="0" w:line="240" w:lineRule="auto"/>
              <w:jc w:val="center"/>
              <w:rPr>
                <w:rFonts w:ascii="Arial" w:eastAsia="Times New Roman" w:hAnsi="Arial" w:cs="Arial"/>
                <w:b/>
                <w:bCs/>
                <w:color w:val="000000"/>
                <w:sz w:val="18"/>
                <w:szCs w:val="18"/>
                <w:lang w:eastAsia="es-CR"/>
              </w:rPr>
            </w:pPr>
            <w:r w:rsidRPr="006756FB">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F4352B" w:rsidRPr="006756FB" w:rsidRDefault="00F4352B" w:rsidP="00CB34A5">
            <w:pPr>
              <w:spacing w:after="0" w:line="240" w:lineRule="auto"/>
              <w:jc w:val="center"/>
              <w:rPr>
                <w:rFonts w:ascii="Arial" w:eastAsia="Times New Roman" w:hAnsi="Arial" w:cs="Arial"/>
                <w:b/>
                <w:bCs/>
                <w:color w:val="000000"/>
                <w:sz w:val="18"/>
                <w:szCs w:val="18"/>
                <w:lang w:eastAsia="es-CR"/>
              </w:rPr>
            </w:pPr>
            <w:r w:rsidRPr="006756FB">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6756FB" w:rsidRDefault="00F4352B" w:rsidP="00CB34A5">
            <w:pPr>
              <w:spacing w:after="0" w:line="240" w:lineRule="auto"/>
              <w:jc w:val="center"/>
              <w:rPr>
                <w:rFonts w:ascii="Arial" w:eastAsia="Times New Roman" w:hAnsi="Arial" w:cs="Arial"/>
                <w:b/>
                <w:bCs/>
                <w:color w:val="000000"/>
                <w:sz w:val="18"/>
                <w:szCs w:val="18"/>
                <w:lang w:eastAsia="es-CR"/>
              </w:rPr>
            </w:pPr>
            <w:r w:rsidRPr="006756FB">
              <w:rPr>
                <w:rFonts w:ascii="Arial" w:eastAsia="Times New Roman" w:hAnsi="Arial" w:cs="Arial"/>
                <w:b/>
                <w:bCs/>
                <w:color w:val="000000"/>
                <w:sz w:val="18"/>
                <w:szCs w:val="18"/>
                <w:lang w:eastAsia="es-CR"/>
              </w:rPr>
              <w:t>Objetivo</w:t>
            </w:r>
          </w:p>
        </w:tc>
        <w:tc>
          <w:tcPr>
            <w:tcW w:w="1130" w:type="dxa"/>
            <w:tcBorders>
              <w:top w:val="nil"/>
              <w:left w:val="nil"/>
              <w:bottom w:val="single" w:sz="4" w:space="0" w:color="auto"/>
              <w:right w:val="single" w:sz="4" w:space="0" w:color="auto"/>
            </w:tcBorders>
            <w:shd w:val="clear" w:color="000000" w:fill="F2DCDB"/>
            <w:noWrap/>
            <w:vAlign w:val="bottom"/>
            <w:hideMark/>
          </w:tcPr>
          <w:p w:rsidR="00F4352B" w:rsidRPr="006756FB" w:rsidRDefault="00F4352B" w:rsidP="00CB34A5">
            <w:pPr>
              <w:spacing w:after="0" w:line="240" w:lineRule="auto"/>
              <w:jc w:val="center"/>
              <w:rPr>
                <w:rFonts w:ascii="Arial" w:eastAsia="Times New Roman" w:hAnsi="Arial" w:cs="Arial"/>
                <w:b/>
                <w:bCs/>
                <w:color w:val="000000"/>
                <w:sz w:val="18"/>
                <w:szCs w:val="18"/>
                <w:lang w:eastAsia="es-CR"/>
              </w:rPr>
            </w:pPr>
            <w:r w:rsidRPr="006756FB">
              <w:rPr>
                <w:rFonts w:ascii="Arial" w:eastAsia="Times New Roman" w:hAnsi="Arial" w:cs="Arial"/>
                <w:b/>
                <w:bCs/>
                <w:color w:val="000000"/>
                <w:sz w:val="18"/>
                <w:szCs w:val="18"/>
                <w:lang w:eastAsia="es-CR"/>
              </w:rPr>
              <w:t>Meta</w:t>
            </w:r>
          </w:p>
        </w:tc>
        <w:tc>
          <w:tcPr>
            <w:tcW w:w="1181" w:type="dxa"/>
            <w:tcBorders>
              <w:top w:val="nil"/>
              <w:left w:val="nil"/>
              <w:bottom w:val="single" w:sz="4" w:space="0" w:color="auto"/>
              <w:right w:val="single" w:sz="4" w:space="0" w:color="auto"/>
            </w:tcBorders>
            <w:shd w:val="clear" w:color="000000" w:fill="F2DCDB"/>
            <w:noWrap/>
            <w:vAlign w:val="bottom"/>
            <w:hideMark/>
          </w:tcPr>
          <w:p w:rsidR="00F4352B" w:rsidRPr="006756FB" w:rsidRDefault="00F4352B" w:rsidP="00CB34A5">
            <w:pPr>
              <w:spacing w:after="0" w:line="240" w:lineRule="auto"/>
              <w:jc w:val="center"/>
              <w:rPr>
                <w:rFonts w:ascii="Arial" w:eastAsia="Times New Roman" w:hAnsi="Arial" w:cs="Arial"/>
                <w:b/>
                <w:bCs/>
                <w:color w:val="000000"/>
                <w:sz w:val="18"/>
                <w:szCs w:val="18"/>
                <w:lang w:eastAsia="es-CR"/>
              </w:rPr>
            </w:pPr>
            <w:r w:rsidRPr="006756FB">
              <w:rPr>
                <w:rFonts w:ascii="Arial" w:eastAsia="Times New Roman" w:hAnsi="Arial" w:cs="Arial"/>
                <w:b/>
                <w:bCs/>
                <w:color w:val="000000"/>
                <w:sz w:val="18"/>
                <w:szCs w:val="18"/>
                <w:lang w:eastAsia="es-CR"/>
              </w:rPr>
              <w:t>Acción</w:t>
            </w:r>
          </w:p>
        </w:tc>
      </w:tr>
      <w:tr w:rsidR="00F4352B" w:rsidRPr="006756FB" w:rsidTr="00E31D96">
        <w:trPr>
          <w:trHeight w:val="306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6756FB" w:rsidRDefault="00F4352B" w:rsidP="00CB34A5">
            <w:pPr>
              <w:spacing w:after="0" w:line="240" w:lineRule="auto"/>
              <w:rPr>
                <w:rFonts w:ascii="Arial" w:eastAsia="Times New Roman" w:hAnsi="Arial" w:cs="Arial"/>
                <w:sz w:val="20"/>
                <w:szCs w:val="20"/>
                <w:lang w:eastAsia="es-CR"/>
              </w:rPr>
            </w:pPr>
            <w:r w:rsidRPr="006756FB">
              <w:rPr>
                <w:rFonts w:ascii="Arial" w:eastAsia="Times New Roman" w:hAnsi="Arial" w:cs="Arial"/>
                <w:sz w:val="20"/>
                <w:szCs w:val="20"/>
                <w:lang w:eastAsia="es-CR"/>
              </w:rPr>
              <w:t>2.02.03 Alimentos y bebidas</w:t>
            </w:r>
          </w:p>
        </w:tc>
        <w:tc>
          <w:tcPr>
            <w:tcW w:w="1980" w:type="dxa"/>
            <w:tcBorders>
              <w:top w:val="nil"/>
              <w:left w:val="nil"/>
              <w:bottom w:val="single" w:sz="4" w:space="0" w:color="auto"/>
              <w:right w:val="single" w:sz="4" w:space="0" w:color="auto"/>
            </w:tcBorders>
            <w:shd w:val="clear" w:color="auto" w:fill="auto"/>
            <w:vAlign w:val="center"/>
            <w:hideMark/>
          </w:tcPr>
          <w:p w:rsidR="00F4352B" w:rsidRPr="006756FB" w:rsidRDefault="00F4352B" w:rsidP="00CB34A5">
            <w:pPr>
              <w:spacing w:after="0" w:line="240" w:lineRule="auto"/>
              <w:rPr>
                <w:rFonts w:ascii="Arial" w:eastAsia="Times New Roman" w:hAnsi="Arial" w:cs="Arial"/>
                <w:sz w:val="20"/>
                <w:szCs w:val="20"/>
                <w:lang w:eastAsia="es-CR"/>
              </w:rPr>
            </w:pPr>
            <w:r w:rsidRPr="006756FB">
              <w:rPr>
                <w:rFonts w:ascii="Arial" w:eastAsia="Times New Roman" w:hAnsi="Arial" w:cs="Arial"/>
                <w:sz w:val="20"/>
                <w:szCs w:val="20"/>
                <w:lang w:eastAsia="es-CR"/>
              </w:rPr>
              <w:t xml:space="preserve">            3,600,000.00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6756FB" w:rsidRDefault="00F4352B" w:rsidP="00DE4319">
            <w:pPr>
              <w:spacing w:after="0" w:line="240" w:lineRule="auto"/>
              <w:jc w:val="both"/>
              <w:rPr>
                <w:rFonts w:ascii="Arial" w:eastAsia="Times New Roman" w:hAnsi="Arial" w:cs="Arial"/>
                <w:sz w:val="20"/>
                <w:szCs w:val="20"/>
                <w:lang w:eastAsia="es-CR"/>
              </w:rPr>
            </w:pPr>
            <w:r w:rsidRPr="006756FB">
              <w:rPr>
                <w:rFonts w:ascii="Arial" w:eastAsia="Times New Roman" w:hAnsi="Arial" w:cs="Arial"/>
                <w:sz w:val="20"/>
                <w:szCs w:val="20"/>
                <w:lang w:eastAsia="es-CR"/>
              </w:rPr>
              <w:t xml:space="preserve">Desarrollar los  procesos formativos dirigidos al personal  operativo del Cuerpo de Bomberos, por medio de 2000 cupos  disponibles en actividades de capacitación, en las que exista disponibilidad operativa, para ajustar los perfiles de los puestos con los funcionarios que los requieren, a través de un Programa Anual de Capacitación. </w:t>
            </w:r>
            <w:r w:rsidRPr="006756FB">
              <w:rPr>
                <w:rFonts w:ascii="Arial" w:eastAsia="Times New Roman" w:hAnsi="Arial" w:cs="Arial"/>
                <w:b/>
                <w:bCs/>
                <w:sz w:val="20"/>
                <w:szCs w:val="20"/>
                <w:u w:val="single"/>
                <w:lang w:eastAsia="es-CR"/>
              </w:rPr>
              <w:t xml:space="preserve">Productos alimenticios preparados, hidratación, barras energéticas, galletas, café, té, </w:t>
            </w:r>
            <w:r w:rsidR="009F66C9" w:rsidRPr="006756FB">
              <w:rPr>
                <w:rFonts w:ascii="Arial" w:eastAsia="Times New Roman" w:hAnsi="Arial" w:cs="Arial"/>
                <w:b/>
                <w:bCs/>
                <w:sz w:val="20"/>
                <w:szCs w:val="20"/>
                <w:u w:val="single"/>
                <w:lang w:eastAsia="es-CR"/>
              </w:rPr>
              <w:t>azúcar</w:t>
            </w:r>
            <w:r w:rsidRPr="006756FB">
              <w:rPr>
                <w:rFonts w:ascii="Arial" w:eastAsia="Times New Roman" w:hAnsi="Arial" w:cs="Arial"/>
                <w:b/>
                <w:bCs/>
                <w:sz w:val="20"/>
                <w:szCs w:val="20"/>
                <w:u w:val="single"/>
                <w:lang w:eastAsia="es-CR"/>
              </w:rPr>
              <w:t>, frutas</w:t>
            </w:r>
            <w:r w:rsidRPr="006756FB">
              <w:rPr>
                <w:rFonts w:ascii="Arial" w:eastAsia="Times New Roman" w:hAnsi="Arial" w:cs="Arial"/>
                <w:b/>
                <w:bCs/>
                <w:sz w:val="20"/>
                <w:szCs w:val="20"/>
                <w:lang w:eastAsia="es-CR"/>
              </w:rPr>
              <w:t xml:space="preserve"> como complemento a la alimentación brindada en los cursos agendados en </w:t>
            </w:r>
            <w:r w:rsidR="009F66C9" w:rsidRPr="006756FB">
              <w:rPr>
                <w:rFonts w:ascii="Arial" w:eastAsia="Times New Roman" w:hAnsi="Arial" w:cs="Arial"/>
                <w:b/>
                <w:bCs/>
                <w:sz w:val="20"/>
                <w:szCs w:val="20"/>
                <w:lang w:eastAsia="es-CR"/>
              </w:rPr>
              <w:t>los</w:t>
            </w:r>
            <w:r w:rsidRPr="006756FB">
              <w:rPr>
                <w:rFonts w:ascii="Arial" w:eastAsia="Times New Roman" w:hAnsi="Arial" w:cs="Arial"/>
                <w:b/>
                <w:bCs/>
                <w:sz w:val="20"/>
                <w:szCs w:val="20"/>
                <w:lang w:eastAsia="es-CR"/>
              </w:rPr>
              <w:t xml:space="preserve"> distintos centros de capacitación.</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6756FB" w:rsidRDefault="00F4352B" w:rsidP="00CB34A5">
            <w:pPr>
              <w:spacing w:after="0" w:line="240" w:lineRule="auto"/>
              <w:jc w:val="center"/>
              <w:rPr>
                <w:rFonts w:ascii="Arial" w:eastAsia="Times New Roman" w:hAnsi="Arial" w:cs="Arial"/>
                <w:color w:val="000000"/>
                <w:sz w:val="20"/>
                <w:szCs w:val="20"/>
                <w:lang w:eastAsia="es-CR"/>
              </w:rPr>
            </w:pPr>
            <w:r w:rsidRPr="006756FB">
              <w:rPr>
                <w:rFonts w:ascii="Arial" w:eastAsia="Times New Roman" w:hAnsi="Arial" w:cs="Arial"/>
                <w:color w:val="000000"/>
                <w:sz w:val="20"/>
                <w:szCs w:val="20"/>
                <w:lang w:eastAsia="es-CR"/>
              </w:rPr>
              <w:t>2. Talento Humano</w:t>
            </w:r>
          </w:p>
        </w:tc>
        <w:tc>
          <w:tcPr>
            <w:tcW w:w="1130" w:type="dxa"/>
            <w:tcBorders>
              <w:top w:val="nil"/>
              <w:left w:val="nil"/>
              <w:bottom w:val="single" w:sz="4" w:space="0" w:color="auto"/>
              <w:right w:val="single" w:sz="4" w:space="0" w:color="auto"/>
            </w:tcBorders>
            <w:shd w:val="clear" w:color="auto" w:fill="auto"/>
            <w:noWrap/>
            <w:vAlign w:val="center"/>
            <w:hideMark/>
          </w:tcPr>
          <w:p w:rsidR="00F4352B" w:rsidRPr="006756FB" w:rsidRDefault="00F4352B" w:rsidP="00CB34A5">
            <w:pPr>
              <w:spacing w:after="0" w:line="240" w:lineRule="auto"/>
              <w:jc w:val="center"/>
              <w:rPr>
                <w:rFonts w:ascii="Arial" w:eastAsia="Times New Roman" w:hAnsi="Arial" w:cs="Arial"/>
                <w:sz w:val="20"/>
                <w:szCs w:val="20"/>
                <w:lang w:eastAsia="es-CR"/>
              </w:rPr>
            </w:pPr>
            <w:r w:rsidRPr="006756FB">
              <w:rPr>
                <w:rFonts w:ascii="Arial" w:eastAsia="Times New Roman" w:hAnsi="Arial" w:cs="Arial"/>
                <w:sz w:val="20"/>
                <w:szCs w:val="20"/>
                <w:lang w:eastAsia="es-CR"/>
              </w:rPr>
              <w:t xml:space="preserve"> 3.2.5.15</w:t>
            </w:r>
          </w:p>
        </w:tc>
        <w:tc>
          <w:tcPr>
            <w:tcW w:w="1181" w:type="dxa"/>
            <w:tcBorders>
              <w:top w:val="nil"/>
              <w:left w:val="nil"/>
              <w:bottom w:val="single" w:sz="4" w:space="0" w:color="auto"/>
              <w:right w:val="single" w:sz="4" w:space="0" w:color="auto"/>
            </w:tcBorders>
            <w:shd w:val="clear" w:color="auto" w:fill="auto"/>
            <w:noWrap/>
            <w:vAlign w:val="center"/>
            <w:hideMark/>
          </w:tcPr>
          <w:p w:rsidR="00F4352B" w:rsidRPr="006756FB" w:rsidRDefault="00F4352B" w:rsidP="00CB34A5">
            <w:pPr>
              <w:spacing w:after="0" w:line="240" w:lineRule="auto"/>
              <w:jc w:val="center"/>
              <w:rPr>
                <w:rFonts w:ascii="Arial" w:eastAsia="Times New Roman" w:hAnsi="Arial" w:cs="Arial"/>
                <w:sz w:val="20"/>
                <w:szCs w:val="20"/>
                <w:lang w:eastAsia="es-CR"/>
              </w:rPr>
            </w:pPr>
            <w:r w:rsidRPr="006756FB">
              <w:rPr>
                <w:rFonts w:ascii="Arial" w:eastAsia="Times New Roman" w:hAnsi="Arial" w:cs="Arial"/>
                <w:sz w:val="20"/>
                <w:szCs w:val="20"/>
                <w:lang w:eastAsia="es-CR"/>
              </w:rPr>
              <w:t>3.2.5.15.2</w:t>
            </w:r>
          </w:p>
        </w:tc>
      </w:tr>
      <w:tr w:rsidR="00F4352B" w:rsidRPr="006756FB" w:rsidTr="00E31D96">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6756FB" w:rsidRDefault="00F4352B" w:rsidP="00CB34A5">
            <w:pPr>
              <w:spacing w:after="0" w:line="240" w:lineRule="auto"/>
              <w:rPr>
                <w:rFonts w:ascii="Arial" w:eastAsia="Times New Roman" w:hAnsi="Arial" w:cs="Arial"/>
                <w:sz w:val="20"/>
                <w:szCs w:val="20"/>
                <w:lang w:eastAsia="es-CR"/>
              </w:rPr>
            </w:pPr>
            <w:r w:rsidRPr="006756FB">
              <w:rPr>
                <w:rFonts w:ascii="Arial" w:eastAsia="Times New Roman" w:hAnsi="Arial" w:cs="Arial"/>
                <w:sz w:val="20"/>
                <w:szCs w:val="20"/>
                <w:lang w:eastAsia="es-CR"/>
              </w:rPr>
              <w:t>2.03.04 Materiales y productos eléctricos, telefónicos y de cómputo</w:t>
            </w:r>
          </w:p>
        </w:tc>
        <w:tc>
          <w:tcPr>
            <w:tcW w:w="1980" w:type="dxa"/>
            <w:tcBorders>
              <w:top w:val="nil"/>
              <w:left w:val="nil"/>
              <w:bottom w:val="single" w:sz="4" w:space="0" w:color="auto"/>
              <w:right w:val="single" w:sz="4" w:space="0" w:color="auto"/>
            </w:tcBorders>
            <w:shd w:val="clear" w:color="auto" w:fill="auto"/>
            <w:vAlign w:val="center"/>
            <w:hideMark/>
          </w:tcPr>
          <w:p w:rsidR="00F4352B" w:rsidRPr="006756FB" w:rsidRDefault="00F4352B" w:rsidP="00CB34A5">
            <w:pPr>
              <w:spacing w:after="0" w:line="240" w:lineRule="auto"/>
              <w:rPr>
                <w:rFonts w:ascii="Arial" w:eastAsia="Times New Roman" w:hAnsi="Arial" w:cs="Arial"/>
                <w:sz w:val="20"/>
                <w:szCs w:val="20"/>
                <w:lang w:eastAsia="es-CR"/>
              </w:rPr>
            </w:pPr>
            <w:r w:rsidRPr="006756FB">
              <w:rPr>
                <w:rFonts w:ascii="Arial" w:eastAsia="Times New Roman" w:hAnsi="Arial" w:cs="Arial"/>
                <w:sz w:val="20"/>
                <w:szCs w:val="20"/>
                <w:lang w:eastAsia="es-CR"/>
              </w:rPr>
              <w:t xml:space="preserve">              124,500.00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6756FB" w:rsidRDefault="00F4352B" w:rsidP="00DE4319">
            <w:pPr>
              <w:spacing w:after="0" w:line="240" w:lineRule="auto"/>
              <w:jc w:val="both"/>
              <w:rPr>
                <w:rFonts w:ascii="Arial" w:eastAsia="Times New Roman" w:hAnsi="Arial" w:cs="Arial"/>
                <w:sz w:val="20"/>
                <w:szCs w:val="20"/>
                <w:lang w:eastAsia="es-CR"/>
              </w:rPr>
            </w:pPr>
            <w:r w:rsidRPr="006756FB">
              <w:rPr>
                <w:rFonts w:ascii="Arial" w:eastAsia="Times New Roman" w:hAnsi="Arial" w:cs="Arial"/>
                <w:b/>
                <w:bCs/>
                <w:sz w:val="20"/>
                <w:szCs w:val="20"/>
                <w:lang w:eastAsia="es-CR"/>
              </w:rPr>
              <w:t>Bombillos de 13 W</w:t>
            </w:r>
            <w:r w:rsidRPr="006756FB">
              <w:rPr>
                <w:rFonts w:ascii="Arial" w:eastAsia="Times New Roman" w:hAnsi="Arial" w:cs="Arial"/>
                <w:sz w:val="20"/>
                <w:szCs w:val="20"/>
                <w:lang w:eastAsia="es-CR"/>
              </w:rPr>
              <w:t xml:space="preserve">, para el remplazo de los que se dañan en el uso de los simuladores y en las prácticas en donde se requiere de la iluminación.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6756FB" w:rsidRDefault="00F4352B" w:rsidP="00CB34A5">
            <w:pPr>
              <w:spacing w:after="0" w:line="240" w:lineRule="auto"/>
              <w:jc w:val="center"/>
              <w:rPr>
                <w:rFonts w:ascii="Arial" w:eastAsia="Times New Roman" w:hAnsi="Arial" w:cs="Arial"/>
                <w:sz w:val="20"/>
                <w:szCs w:val="20"/>
                <w:lang w:eastAsia="es-CR"/>
              </w:rPr>
            </w:pPr>
            <w:r w:rsidRPr="006756FB">
              <w:rPr>
                <w:rFonts w:ascii="Arial" w:eastAsia="Times New Roman" w:hAnsi="Arial" w:cs="Arial"/>
                <w:sz w:val="20"/>
                <w:szCs w:val="20"/>
                <w:lang w:eastAsia="es-CR"/>
              </w:rPr>
              <w:t>7. Infraestructura</w:t>
            </w:r>
          </w:p>
        </w:tc>
        <w:tc>
          <w:tcPr>
            <w:tcW w:w="1130" w:type="dxa"/>
            <w:tcBorders>
              <w:top w:val="nil"/>
              <w:left w:val="nil"/>
              <w:bottom w:val="single" w:sz="4" w:space="0" w:color="auto"/>
              <w:right w:val="single" w:sz="4" w:space="0" w:color="auto"/>
            </w:tcBorders>
            <w:shd w:val="clear" w:color="auto" w:fill="auto"/>
            <w:noWrap/>
            <w:vAlign w:val="center"/>
            <w:hideMark/>
          </w:tcPr>
          <w:p w:rsidR="00F4352B" w:rsidRPr="006756FB" w:rsidRDefault="00F4352B" w:rsidP="00CB34A5">
            <w:pPr>
              <w:spacing w:after="0" w:line="240" w:lineRule="auto"/>
              <w:jc w:val="center"/>
              <w:rPr>
                <w:rFonts w:ascii="Arial" w:eastAsia="Times New Roman" w:hAnsi="Arial" w:cs="Arial"/>
                <w:sz w:val="20"/>
                <w:szCs w:val="20"/>
                <w:lang w:eastAsia="es-CR"/>
              </w:rPr>
            </w:pPr>
            <w:r w:rsidRPr="006756FB">
              <w:rPr>
                <w:rFonts w:ascii="Arial" w:eastAsia="Times New Roman" w:hAnsi="Arial" w:cs="Arial"/>
                <w:sz w:val="20"/>
                <w:szCs w:val="20"/>
                <w:lang w:eastAsia="es-CR"/>
              </w:rPr>
              <w:t xml:space="preserve">3.7.1.2 </w:t>
            </w:r>
          </w:p>
        </w:tc>
        <w:tc>
          <w:tcPr>
            <w:tcW w:w="1181" w:type="dxa"/>
            <w:tcBorders>
              <w:top w:val="nil"/>
              <w:left w:val="nil"/>
              <w:bottom w:val="single" w:sz="4" w:space="0" w:color="auto"/>
              <w:right w:val="single" w:sz="4" w:space="0" w:color="auto"/>
            </w:tcBorders>
            <w:shd w:val="clear" w:color="auto" w:fill="auto"/>
            <w:noWrap/>
            <w:vAlign w:val="center"/>
            <w:hideMark/>
          </w:tcPr>
          <w:p w:rsidR="00F4352B" w:rsidRPr="006756FB" w:rsidRDefault="00F4352B" w:rsidP="00CB34A5">
            <w:pPr>
              <w:spacing w:after="0" w:line="240" w:lineRule="auto"/>
              <w:jc w:val="center"/>
              <w:rPr>
                <w:rFonts w:ascii="Arial" w:eastAsia="Times New Roman" w:hAnsi="Arial" w:cs="Arial"/>
                <w:sz w:val="20"/>
                <w:szCs w:val="20"/>
                <w:lang w:eastAsia="es-CR"/>
              </w:rPr>
            </w:pPr>
            <w:r w:rsidRPr="006756FB">
              <w:rPr>
                <w:rFonts w:ascii="Arial" w:eastAsia="Times New Roman" w:hAnsi="Arial" w:cs="Arial"/>
                <w:sz w:val="20"/>
                <w:szCs w:val="20"/>
                <w:lang w:eastAsia="es-CR"/>
              </w:rPr>
              <w:t>3.7.1.2.2</w:t>
            </w:r>
          </w:p>
        </w:tc>
      </w:tr>
      <w:tr w:rsidR="00F4352B" w:rsidRPr="006756FB" w:rsidTr="00E31D96">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6756FB" w:rsidRDefault="00F4352B" w:rsidP="00CB34A5">
            <w:pPr>
              <w:spacing w:after="0" w:line="240" w:lineRule="auto"/>
              <w:rPr>
                <w:rFonts w:ascii="Arial" w:eastAsia="Times New Roman" w:hAnsi="Arial" w:cs="Arial"/>
                <w:sz w:val="20"/>
                <w:szCs w:val="20"/>
                <w:lang w:eastAsia="es-CR"/>
              </w:rPr>
            </w:pPr>
            <w:r w:rsidRPr="006756FB">
              <w:rPr>
                <w:rFonts w:ascii="Arial" w:eastAsia="Times New Roman" w:hAnsi="Arial" w:cs="Arial"/>
                <w:sz w:val="20"/>
                <w:szCs w:val="20"/>
                <w:lang w:eastAsia="es-CR"/>
              </w:rPr>
              <w:t>2.03.04 Materiales y productos eléctricos, telefónicos y de cómputo</w:t>
            </w:r>
          </w:p>
        </w:tc>
        <w:tc>
          <w:tcPr>
            <w:tcW w:w="1980" w:type="dxa"/>
            <w:tcBorders>
              <w:top w:val="nil"/>
              <w:left w:val="nil"/>
              <w:bottom w:val="single" w:sz="4" w:space="0" w:color="auto"/>
              <w:right w:val="single" w:sz="4" w:space="0" w:color="auto"/>
            </w:tcBorders>
            <w:shd w:val="clear" w:color="auto" w:fill="auto"/>
            <w:vAlign w:val="center"/>
            <w:hideMark/>
          </w:tcPr>
          <w:p w:rsidR="00F4352B" w:rsidRPr="006756FB" w:rsidRDefault="00F4352B" w:rsidP="00CB34A5">
            <w:pPr>
              <w:spacing w:after="0" w:line="240" w:lineRule="auto"/>
              <w:rPr>
                <w:rFonts w:ascii="Arial" w:eastAsia="Times New Roman" w:hAnsi="Arial" w:cs="Arial"/>
                <w:sz w:val="20"/>
                <w:szCs w:val="20"/>
                <w:lang w:eastAsia="es-CR"/>
              </w:rPr>
            </w:pPr>
            <w:r w:rsidRPr="006756FB">
              <w:rPr>
                <w:rFonts w:ascii="Arial" w:eastAsia="Times New Roman" w:hAnsi="Arial" w:cs="Arial"/>
                <w:sz w:val="20"/>
                <w:szCs w:val="20"/>
                <w:lang w:eastAsia="es-CR"/>
              </w:rPr>
              <w:t xml:space="preserve">                64,000.00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6756FB" w:rsidRDefault="00F4352B" w:rsidP="00DE4319">
            <w:pPr>
              <w:spacing w:after="0" w:line="240" w:lineRule="auto"/>
              <w:jc w:val="both"/>
              <w:rPr>
                <w:rFonts w:ascii="Arial" w:eastAsia="Times New Roman" w:hAnsi="Arial" w:cs="Arial"/>
                <w:sz w:val="20"/>
                <w:szCs w:val="20"/>
                <w:lang w:eastAsia="es-CR"/>
              </w:rPr>
            </w:pPr>
            <w:r w:rsidRPr="006756FB">
              <w:rPr>
                <w:rFonts w:ascii="Arial" w:eastAsia="Times New Roman" w:hAnsi="Arial" w:cs="Arial"/>
                <w:b/>
                <w:bCs/>
                <w:sz w:val="20"/>
                <w:szCs w:val="20"/>
                <w:lang w:eastAsia="es-CR"/>
              </w:rPr>
              <w:t>Foto celda</w:t>
            </w:r>
            <w:r w:rsidRPr="006756FB">
              <w:rPr>
                <w:rFonts w:ascii="Arial" w:eastAsia="Times New Roman" w:hAnsi="Arial" w:cs="Arial"/>
                <w:sz w:val="20"/>
                <w:szCs w:val="20"/>
                <w:lang w:eastAsia="es-CR"/>
              </w:rPr>
              <w:t xml:space="preserve"> para el remplazo de los que se dañen en el año, como parte del sistema de iluminación de los diferentes simuladores.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6756FB" w:rsidRDefault="00F4352B" w:rsidP="00CB34A5">
            <w:pPr>
              <w:spacing w:after="0" w:line="240" w:lineRule="auto"/>
              <w:jc w:val="center"/>
              <w:rPr>
                <w:rFonts w:ascii="Arial" w:eastAsia="Times New Roman" w:hAnsi="Arial" w:cs="Arial"/>
                <w:sz w:val="20"/>
                <w:szCs w:val="20"/>
                <w:lang w:eastAsia="es-CR"/>
              </w:rPr>
            </w:pPr>
            <w:r w:rsidRPr="006756FB">
              <w:rPr>
                <w:rFonts w:ascii="Arial" w:eastAsia="Times New Roman" w:hAnsi="Arial" w:cs="Arial"/>
                <w:sz w:val="20"/>
                <w:szCs w:val="20"/>
                <w:lang w:eastAsia="es-CR"/>
              </w:rPr>
              <w:t>7. Infraestructura</w:t>
            </w:r>
          </w:p>
        </w:tc>
        <w:tc>
          <w:tcPr>
            <w:tcW w:w="1130" w:type="dxa"/>
            <w:tcBorders>
              <w:top w:val="nil"/>
              <w:left w:val="nil"/>
              <w:bottom w:val="single" w:sz="4" w:space="0" w:color="auto"/>
              <w:right w:val="single" w:sz="4" w:space="0" w:color="auto"/>
            </w:tcBorders>
            <w:shd w:val="clear" w:color="auto" w:fill="auto"/>
            <w:noWrap/>
            <w:vAlign w:val="center"/>
            <w:hideMark/>
          </w:tcPr>
          <w:p w:rsidR="00F4352B" w:rsidRPr="006756FB" w:rsidRDefault="00F4352B" w:rsidP="00CB34A5">
            <w:pPr>
              <w:spacing w:after="0" w:line="240" w:lineRule="auto"/>
              <w:jc w:val="center"/>
              <w:rPr>
                <w:rFonts w:ascii="Arial" w:eastAsia="Times New Roman" w:hAnsi="Arial" w:cs="Arial"/>
                <w:sz w:val="20"/>
                <w:szCs w:val="20"/>
                <w:lang w:eastAsia="es-CR"/>
              </w:rPr>
            </w:pPr>
            <w:r w:rsidRPr="006756FB">
              <w:rPr>
                <w:rFonts w:ascii="Arial" w:eastAsia="Times New Roman" w:hAnsi="Arial" w:cs="Arial"/>
                <w:sz w:val="20"/>
                <w:szCs w:val="20"/>
                <w:lang w:eastAsia="es-CR"/>
              </w:rPr>
              <w:t xml:space="preserve">3.7.1.2 </w:t>
            </w:r>
          </w:p>
        </w:tc>
        <w:tc>
          <w:tcPr>
            <w:tcW w:w="1181" w:type="dxa"/>
            <w:tcBorders>
              <w:top w:val="nil"/>
              <w:left w:val="nil"/>
              <w:bottom w:val="single" w:sz="4" w:space="0" w:color="auto"/>
              <w:right w:val="single" w:sz="4" w:space="0" w:color="auto"/>
            </w:tcBorders>
            <w:shd w:val="clear" w:color="auto" w:fill="auto"/>
            <w:noWrap/>
            <w:vAlign w:val="center"/>
            <w:hideMark/>
          </w:tcPr>
          <w:p w:rsidR="00F4352B" w:rsidRPr="006756FB" w:rsidRDefault="00F4352B" w:rsidP="00CB34A5">
            <w:pPr>
              <w:spacing w:after="0" w:line="240" w:lineRule="auto"/>
              <w:jc w:val="center"/>
              <w:rPr>
                <w:rFonts w:ascii="Arial" w:eastAsia="Times New Roman" w:hAnsi="Arial" w:cs="Arial"/>
                <w:sz w:val="20"/>
                <w:szCs w:val="20"/>
                <w:lang w:eastAsia="es-CR"/>
              </w:rPr>
            </w:pPr>
            <w:r w:rsidRPr="006756FB">
              <w:rPr>
                <w:rFonts w:ascii="Arial" w:eastAsia="Times New Roman" w:hAnsi="Arial" w:cs="Arial"/>
                <w:sz w:val="20"/>
                <w:szCs w:val="20"/>
                <w:lang w:eastAsia="es-CR"/>
              </w:rPr>
              <w:t>3.7.1.2.2</w:t>
            </w:r>
          </w:p>
        </w:tc>
      </w:tr>
      <w:tr w:rsidR="00F4352B" w:rsidRPr="006756FB" w:rsidTr="00F8170B">
        <w:trPr>
          <w:trHeight w:val="966"/>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6756FB" w:rsidRDefault="00F4352B" w:rsidP="00CB34A5">
            <w:pPr>
              <w:spacing w:after="0" w:line="240" w:lineRule="auto"/>
              <w:rPr>
                <w:rFonts w:ascii="Arial" w:eastAsia="Times New Roman" w:hAnsi="Arial" w:cs="Arial"/>
                <w:sz w:val="20"/>
                <w:szCs w:val="20"/>
                <w:lang w:eastAsia="es-CR"/>
              </w:rPr>
            </w:pPr>
            <w:r w:rsidRPr="006756FB">
              <w:rPr>
                <w:rFonts w:ascii="Arial" w:eastAsia="Times New Roman" w:hAnsi="Arial" w:cs="Arial"/>
                <w:sz w:val="20"/>
                <w:szCs w:val="20"/>
                <w:lang w:eastAsia="es-CR"/>
              </w:rPr>
              <w:t>2.03.04 Materiales y productos eléctricos, telefónicos y de cómputo</w:t>
            </w:r>
          </w:p>
        </w:tc>
        <w:tc>
          <w:tcPr>
            <w:tcW w:w="1980" w:type="dxa"/>
            <w:tcBorders>
              <w:top w:val="nil"/>
              <w:left w:val="nil"/>
              <w:bottom w:val="single" w:sz="4" w:space="0" w:color="auto"/>
              <w:right w:val="single" w:sz="4" w:space="0" w:color="auto"/>
            </w:tcBorders>
            <w:shd w:val="clear" w:color="auto" w:fill="auto"/>
            <w:vAlign w:val="center"/>
            <w:hideMark/>
          </w:tcPr>
          <w:p w:rsidR="00F4352B" w:rsidRPr="006756FB" w:rsidRDefault="00F4352B" w:rsidP="00CB34A5">
            <w:pPr>
              <w:spacing w:after="0" w:line="240" w:lineRule="auto"/>
              <w:rPr>
                <w:rFonts w:ascii="Arial" w:eastAsia="Times New Roman" w:hAnsi="Arial" w:cs="Arial"/>
                <w:sz w:val="20"/>
                <w:szCs w:val="20"/>
                <w:lang w:eastAsia="es-CR"/>
              </w:rPr>
            </w:pPr>
            <w:r w:rsidRPr="006756FB">
              <w:rPr>
                <w:rFonts w:ascii="Arial" w:eastAsia="Times New Roman" w:hAnsi="Arial" w:cs="Arial"/>
                <w:sz w:val="20"/>
                <w:szCs w:val="20"/>
                <w:lang w:eastAsia="es-CR"/>
              </w:rPr>
              <w:t xml:space="preserve">                50,000.00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6756FB" w:rsidRDefault="00F4352B" w:rsidP="00DE4319">
            <w:pPr>
              <w:spacing w:after="0" w:line="240" w:lineRule="auto"/>
              <w:jc w:val="both"/>
              <w:rPr>
                <w:rFonts w:ascii="Arial" w:eastAsia="Times New Roman" w:hAnsi="Arial" w:cs="Arial"/>
                <w:sz w:val="20"/>
                <w:szCs w:val="20"/>
                <w:lang w:eastAsia="es-CR"/>
              </w:rPr>
            </w:pPr>
            <w:r w:rsidRPr="006756FB">
              <w:rPr>
                <w:rFonts w:ascii="Arial" w:eastAsia="Times New Roman" w:hAnsi="Arial" w:cs="Arial"/>
                <w:b/>
                <w:bCs/>
                <w:sz w:val="20"/>
                <w:szCs w:val="20"/>
                <w:lang w:eastAsia="es-CR"/>
              </w:rPr>
              <w:t>Tomas hembra trifásico</w:t>
            </w:r>
            <w:r w:rsidRPr="006756FB">
              <w:rPr>
                <w:rFonts w:ascii="Arial" w:eastAsia="Times New Roman" w:hAnsi="Arial" w:cs="Arial"/>
                <w:sz w:val="20"/>
                <w:szCs w:val="20"/>
                <w:lang w:eastAsia="es-CR"/>
              </w:rPr>
              <w:t>, para el remplazo de los que se dañen con el u</w:t>
            </w:r>
            <w:r w:rsidRPr="00DE4319">
              <w:rPr>
                <w:rFonts w:ascii="Arial" w:eastAsia="Times New Roman" w:hAnsi="Arial" w:cs="Arial"/>
                <w:sz w:val="20"/>
                <w:szCs w:val="20"/>
                <w:lang w:eastAsia="es-CR"/>
              </w:rPr>
              <w:t>so de los equipos eléctricos en el desarrollo de las</w:t>
            </w:r>
            <w:r w:rsidRPr="006756FB">
              <w:rPr>
                <w:rFonts w:ascii="Arial" w:eastAsia="Times New Roman" w:hAnsi="Arial" w:cs="Arial"/>
                <w:sz w:val="20"/>
                <w:szCs w:val="20"/>
                <w:lang w:eastAsia="es-CR"/>
              </w:rPr>
              <w:t xml:space="preserve"> diversas prácticas de los cursos.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6756FB" w:rsidRDefault="00F4352B" w:rsidP="00CB34A5">
            <w:pPr>
              <w:spacing w:after="0" w:line="240" w:lineRule="auto"/>
              <w:jc w:val="center"/>
              <w:rPr>
                <w:rFonts w:ascii="Arial" w:eastAsia="Times New Roman" w:hAnsi="Arial" w:cs="Arial"/>
                <w:sz w:val="20"/>
                <w:szCs w:val="20"/>
                <w:lang w:eastAsia="es-CR"/>
              </w:rPr>
            </w:pPr>
            <w:r w:rsidRPr="006756FB">
              <w:rPr>
                <w:rFonts w:ascii="Arial" w:eastAsia="Times New Roman" w:hAnsi="Arial" w:cs="Arial"/>
                <w:sz w:val="20"/>
                <w:szCs w:val="20"/>
                <w:lang w:eastAsia="es-CR"/>
              </w:rPr>
              <w:t>7. Infraestructura</w:t>
            </w:r>
          </w:p>
        </w:tc>
        <w:tc>
          <w:tcPr>
            <w:tcW w:w="1130" w:type="dxa"/>
            <w:tcBorders>
              <w:top w:val="nil"/>
              <w:left w:val="nil"/>
              <w:bottom w:val="single" w:sz="4" w:space="0" w:color="auto"/>
              <w:right w:val="single" w:sz="4" w:space="0" w:color="auto"/>
            </w:tcBorders>
            <w:shd w:val="clear" w:color="auto" w:fill="auto"/>
            <w:noWrap/>
            <w:vAlign w:val="center"/>
            <w:hideMark/>
          </w:tcPr>
          <w:p w:rsidR="00F4352B" w:rsidRPr="006756FB" w:rsidRDefault="00F4352B" w:rsidP="00CB34A5">
            <w:pPr>
              <w:spacing w:after="0" w:line="240" w:lineRule="auto"/>
              <w:jc w:val="center"/>
              <w:rPr>
                <w:rFonts w:ascii="Arial" w:eastAsia="Times New Roman" w:hAnsi="Arial" w:cs="Arial"/>
                <w:sz w:val="20"/>
                <w:szCs w:val="20"/>
                <w:lang w:eastAsia="es-CR"/>
              </w:rPr>
            </w:pPr>
            <w:r w:rsidRPr="006756FB">
              <w:rPr>
                <w:rFonts w:ascii="Arial" w:eastAsia="Times New Roman" w:hAnsi="Arial" w:cs="Arial"/>
                <w:sz w:val="20"/>
                <w:szCs w:val="20"/>
                <w:lang w:eastAsia="es-CR"/>
              </w:rPr>
              <w:t xml:space="preserve">3.7.1.2 </w:t>
            </w:r>
          </w:p>
        </w:tc>
        <w:tc>
          <w:tcPr>
            <w:tcW w:w="1181" w:type="dxa"/>
            <w:tcBorders>
              <w:top w:val="nil"/>
              <w:left w:val="nil"/>
              <w:bottom w:val="single" w:sz="4" w:space="0" w:color="auto"/>
              <w:right w:val="single" w:sz="4" w:space="0" w:color="auto"/>
            </w:tcBorders>
            <w:shd w:val="clear" w:color="auto" w:fill="auto"/>
            <w:noWrap/>
            <w:vAlign w:val="center"/>
            <w:hideMark/>
          </w:tcPr>
          <w:p w:rsidR="00F4352B" w:rsidRPr="006756FB" w:rsidRDefault="00F4352B" w:rsidP="00CB34A5">
            <w:pPr>
              <w:spacing w:after="0" w:line="240" w:lineRule="auto"/>
              <w:jc w:val="center"/>
              <w:rPr>
                <w:rFonts w:ascii="Arial" w:eastAsia="Times New Roman" w:hAnsi="Arial" w:cs="Arial"/>
                <w:sz w:val="20"/>
                <w:szCs w:val="20"/>
                <w:lang w:eastAsia="es-CR"/>
              </w:rPr>
            </w:pPr>
            <w:r w:rsidRPr="006756FB">
              <w:rPr>
                <w:rFonts w:ascii="Arial" w:eastAsia="Times New Roman" w:hAnsi="Arial" w:cs="Arial"/>
                <w:sz w:val="20"/>
                <w:szCs w:val="20"/>
                <w:lang w:eastAsia="es-CR"/>
              </w:rPr>
              <w:t>3.7.1.2.2</w:t>
            </w:r>
          </w:p>
        </w:tc>
      </w:tr>
      <w:tr w:rsidR="00F4352B" w:rsidRPr="006756FB" w:rsidTr="00E31D96">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6756FB" w:rsidRDefault="00F4352B" w:rsidP="00CB34A5">
            <w:pPr>
              <w:spacing w:after="0" w:line="240" w:lineRule="auto"/>
              <w:rPr>
                <w:rFonts w:ascii="Arial" w:eastAsia="Times New Roman" w:hAnsi="Arial" w:cs="Arial"/>
                <w:sz w:val="20"/>
                <w:szCs w:val="20"/>
                <w:lang w:eastAsia="es-CR"/>
              </w:rPr>
            </w:pPr>
            <w:r w:rsidRPr="006756FB">
              <w:rPr>
                <w:rFonts w:ascii="Arial" w:eastAsia="Times New Roman" w:hAnsi="Arial" w:cs="Arial"/>
                <w:sz w:val="20"/>
                <w:szCs w:val="20"/>
                <w:lang w:eastAsia="es-CR"/>
              </w:rPr>
              <w:t>2.03.04 Materiales y productos eléctricos, telefónicos y de cómputo</w:t>
            </w:r>
          </w:p>
        </w:tc>
        <w:tc>
          <w:tcPr>
            <w:tcW w:w="1980" w:type="dxa"/>
            <w:tcBorders>
              <w:top w:val="nil"/>
              <w:left w:val="nil"/>
              <w:bottom w:val="single" w:sz="4" w:space="0" w:color="auto"/>
              <w:right w:val="single" w:sz="4" w:space="0" w:color="auto"/>
            </w:tcBorders>
            <w:shd w:val="clear" w:color="auto" w:fill="auto"/>
            <w:vAlign w:val="center"/>
            <w:hideMark/>
          </w:tcPr>
          <w:p w:rsidR="00F4352B" w:rsidRPr="006756FB" w:rsidRDefault="00F4352B" w:rsidP="00CB34A5">
            <w:pPr>
              <w:spacing w:after="0" w:line="240" w:lineRule="auto"/>
              <w:rPr>
                <w:rFonts w:ascii="Arial" w:eastAsia="Times New Roman" w:hAnsi="Arial" w:cs="Arial"/>
                <w:sz w:val="20"/>
                <w:szCs w:val="20"/>
                <w:lang w:eastAsia="es-CR"/>
              </w:rPr>
            </w:pPr>
            <w:r w:rsidRPr="006756FB">
              <w:rPr>
                <w:rFonts w:ascii="Arial" w:eastAsia="Times New Roman" w:hAnsi="Arial" w:cs="Arial"/>
                <w:sz w:val="20"/>
                <w:szCs w:val="20"/>
                <w:lang w:eastAsia="es-CR"/>
              </w:rPr>
              <w:t xml:space="preserve">                22,500.00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6756FB" w:rsidRDefault="00F4352B" w:rsidP="00DE4319">
            <w:pPr>
              <w:spacing w:after="0" w:line="240" w:lineRule="auto"/>
              <w:jc w:val="both"/>
              <w:rPr>
                <w:rFonts w:ascii="Arial" w:eastAsia="Times New Roman" w:hAnsi="Arial" w:cs="Arial"/>
                <w:sz w:val="20"/>
                <w:szCs w:val="20"/>
                <w:lang w:eastAsia="es-CR"/>
              </w:rPr>
            </w:pPr>
            <w:r w:rsidRPr="006756FB">
              <w:rPr>
                <w:rFonts w:ascii="Arial" w:eastAsia="Times New Roman" w:hAnsi="Arial" w:cs="Arial"/>
                <w:b/>
                <w:bCs/>
                <w:sz w:val="20"/>
                <w:szCs w:val="20"/>
                <w:lang w:eastAsia="es-CR"/>
              </w:rPr>
              <w:t xml:space="preserve">Tomas macho trifásico </w:t>
            </w:r>
            <w:r w:rsidRPr="006756FB">
              <w:rPr>
                <w:rFonts w:ascii="Arial" w:eastAsia="Times New Roman" w:hAnsi="Arial" w:cs="Arial"/>
                <w:sz w:val="20"/>
                <w:szCs w:val="20"/>
                <w:lang w:eastAsia="es-CR"/>
              </w:rPr>
              <w:t xml:space="preserve">para el remplazo de los que se dañen con el uso de los equipos eléctricos en el desarrollo de las diversas prácticas de los cursos.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6756FB" w:rsidRDefault="00F4352B" w:rsidP="00CB34A5">
            <w:pPr>
              <w:spacing w:after="0" w:line="240" w:lineRule="auto"/>
              <w:jc w:val="center"/>
              <w:rPr>
                <w:rFonts w:ascii="Arial" w:eastAsia="Times New Roman" w:hAnsi="Arial" w:cs="Arial"/>
                <w:sz w:val="20"/>
                <w:szCs w:val="20"/>
                <w:lang w:eastAsia="es-CR"/>
              </w:rPr>
            </w:pPr>
            <w:r w:rsidRPr="006756FB">
              <w:rPr>
                <w:rFonts w:ascii="Arial" w:eastAsia="Times New Roman" w:hAnsi="Arial" w:cs="Arial"/>
                <w:sz w:val="20"/>
                <w:szCs w:val="20"/>
                <w:lang w:eastAsia="es-CR"/>
              </w:rPr>
              <w:t>7. Infraestructura</w:t>
            </w:r>
          </w:p>
        </w:tc>
        <w:tc>
          <w:tcPr>
            <w:tcW w:w="1130" w:type="dxa"/>
            <w:tcBorders>
              <w:top w:val="nil"/>
              <w:left w:val="nil"/>
              <w:bottom w:val="single" w:sz="4" w:space="0" w:color="auto"/>
              <w:right w:val="single" w:sz="4" w:space="0" w:color="auto"/>
            </w:tcBorders>
            <w:shd w:val="clear" w:color="auto" w:fill="auto"/>
            <w:noWrap/>
            <w:vAlign w:val="center"/>
            <w:hideMark/>
          </w:tcPr>
          <w:p w:rsidR="00F4352B" w:rsidRPr="006756FB" w:rsidRDefault="00F4352B" w:rsidP="00CB34A5">
            <w:pPr>
              <w:spacing w:after="0" w:line="240" w:lineRule="auto"/>
              <w:jc w:val="center"/>
              <w:rPr>
                <w:rFonts w:ascii="Arial" w:eastAsia="Times New Roman" w:hAnsi="Arial" w:cs="Arial"/>
                <w:sz w:val="20"/>
                <w:szCs w:val="20"/>
                <w:lang w:eastAsia="es-CR"/>
              </w:rPr>
            </w:pPr>
            <w:r w:rsidRPr="006756FB">
              <w:rPr>
                <w:rFonts w:ascii="Arial" w:eastAsia="Times New Roman" w:hAnsi="Arial" w:cs="Arial"/>
                <w:sz w:val="20"/>
                <w:szCs w:val="20"/>
                <w:lang w:eastAsia="es-CR"/>
              </w:rPr>
              <w:t xml:space="preserve">3.7.1.2 </w:t>
            </w:r>
          </w:p>
        </w:tc>
        <w:tc>
          <w:tcPr>
            <w:tcW w:w="1181" w:type="dxa"/>
            <w:tcBorders>
              <w:top w:val="nil"/>
              <w:left w:val="nil"/>
              <w:bottom w:val="single" w:sz="4" w:space="0" w:color="auto"/>
              <w:right w:val="single" w:sz="4" w:space="0" w:color="auto"/>
            </w:tcBorders>
            <w:shd w:val="clear" w:color="auto" w:fill="auto"/>
            <w:noWrap/>
            <w:vAlign w:val="center"/>
            <w:hideMark/>
          </w:tcPr>
          <w:p w:rsidR="00F4352B" w:rsidRPr="006756FB" w:rsidRDefault="00F4352B" w:rsidP="00CB34A5">
            <w:pPr>
              <w:spacing w:after="0" w:line="240" w:lineRule="auto"/>
              <w:jc w:val="center"/>
              <w:rPr>
                <w:rFonts w:ascii="Arial" w:eastAsia="Times New Roman" w:hAnsi="Arial" w:cs="Arial"/>
                <w:sz w:val="20"/>
                <w:szCs w:val="20"/>
                <w:lang w:eastAsia="es-CR"/>
              </w:rPr>
            </w:pPr>
            <w:r w:rsidRPr="006756FB">
              <w:rPr>
                <w:rFonts w:ascii="Arial" w:eastAsia="Times New Roman" w:hAnsi="Arial" w:cs="Arial"/>
                <w:sz w:val="20"/>
                <w:szCs w:val="20"/>
                <w:lang w:eastAsia="es-CR"/>
              </w:rPr>
              <w:t>3.7.1.2.2</w:t>
            </w:r>
          </w:p>
        </w:tc>
      </w:tr>
      <w:tr w:rsidR="00F4352B" w:rsidRPr="006756FB" w:rsidTr="00E31D96">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6756FB" w:rsidRDefault="00F4352B" w:rsidP="00CB34A5">
            <w:pPr>
              <w:spacing w:after="0" w:line="240" w:lineRule="auto"/>
              <w:rPr>
                <w:rFonts w:ascii="Arial" w:eastAsia="Times New Roman" w:hAnsi="Arial" w:cs="Arial"/>
                <w:sz w:val="20"/>
                <w:szCs w:val="20"/>
                <w:lang w:eastAsia="es-CR"/>
              </w:rPr>
            </w:pPr>
            <w:r w:rsidRPr="006756FB">
              <w:rPr>
                <w:rFonts w:ascii="Arial" w:eastAsia="Times New Roman" w:hAnsi="Arial" w:cs="Arial"/>
                <w:sz w:val="20"/>
                <w:szCs w:val="20"/>
                <w:lang w:eastAsia="es-CR"/>
              </w:rPr>
              <w:t>2.03.04 Materiales y productos eléctricos, telefónicos y de cómputo</w:t>
            </w:r>
          </w:p>
        </w:tc>
        <w:tc>
          <w:tcPr>
            <w:tcW w:w="1980" w:type="dxa"/>
            <w:tcBorders>
              <w:top w:val="nil"/>
              <w:left w:val="nil"/>
              <w:bottom w:val="single" w:sz="4" w:space="0" w:color="auto"/>
              <w:right w:val="single" w:sz="4" w:space="0" w:color="auto"/>
            </w:tcBorders>
            <w:shd w:val="clear" w:color="auto" w:fill="auto"/>
            <w:vAlign w:val="center"/>
            <w:hideMark/>
          </w:tcPr>
          <w:p w:rsidR="00F4352B" w:rsidRPr="006756FB" w:rsidRDefault="00F4352B" w:rsidP="00CB34A5">
            <w:pPr>
              <w:spacing w:after="0" w:line="240" w:lineRule="auto"/>
              <w:rPr>
                <w:rFonts w:ascii="Arial" w:eastAsia="Times New Roman" w:hAnsi="Arial" w:cs="Arial"/>
                <w:sz w:val="20"/>
                <w:szCs w:val="20"/>
                <w:lang w:eastAsia="es-CR"/>
              </w:rPr>
            </w:pPr>
            <w:r w:rsidRPr="006756FB">
              <w:rPr>
                <w:rFonts w:ascii="Arial" w:eastAsia="Times New Roman" w:hAnsi="Arial" w:cs="Arial"/>
                <w:sz w:val="20"/>
                <w:szCs w:val="20"/>
                <w:lang w:eastAsia="es-CR"/>
              </w:rPr>
              <w:t xml:space="preserve">                75,000.00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6756FB" w:rsidRDefault="00F4352B" w:rsidP="00DE4319">
            <w:pPr>
              <w:spacing w:after="0" w:line="240" w:lineRule="auto"/>
              <w:jc w:val="both"/>
              <w:rPr>
                <w:rFonts w:ascii="Arial" w:eastAsia="Times New Roman" w:hAnsi="Arial" w:cs="Arial"/>
                <w:sz w:val="20"/>
                <w:szCs w:val="20"/>
                <w:lang w:eastAsia="es-CR"/>
              </w:rPr>
            </w:pPr>
            <w:r w:rsidRPr="006756FB">
              <w:rPr>
                <w:rFonts w:ascii="Arial" w:eastAsia="Times New Roman" w:hAnsi="Arial" w:cs="Arial"/>
                <w:b/>
                <w:bCs/>
                <w:sz w:val="20"/>
                <w:szCs w:val="20"/>
                <w:lang w:eastAsia="es-CR"/>
              </w:rPr>
              <w:t>Tomas para Intemperie</w:t>
            </w:r>
            <w:r w:rsidRPr="006756FB">
              <w:rPr>
                <w:rFonts w:ascii="Arial" w:eastAsia="Times New Roman" w:hAnsi="Arial" w:cs="Arial"/>
                <w:sz w:val="20"/>
                <w:szCs w:val="20"/>
                <w:lang w:eastAsia="es-CR"/>
              </w:rPr>
              <w:t xml:space="preserve"> para el remplazo de los que se dañen con el uso de los equipos eléctricos en el desarrollo de las diversas prácticas de los cursos.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6756FB" w:rsidRDefault="00F4352B" w:rsidP="00CB34A5">
            <w:pPr>
              <w:spacing w:after="0" w:line="240" w:lineRule="auto"/>
              <w:jc w:val="center"/>
              <w:rPr>
                <w:rFonts w:ascii="Arial" w:eastAsia="Times New Roman" w:hAnsi="Arial" w:cs="Arial"/>
                <w:sz w:val="20"/>
                <w:szCs w:val="20"/>
                <w:lang w:eastAsia="es-CR"/>
              </w:rPr>
            </w:pPr>
            <w:r w:rsidRPr="006756FB">
              <w:rPr>
                <w:rFonts w:ascii="Arial" w:eastAsia="Times New Roman" w:hAnsi="Arial" w:cs="Arial"/>
                <w:sz w:val="20"/>
                <w:szCs w:val="20"/>
                <w:lang w:eastAsia="es-CR"/>
              </w:rPr>
              <w:t>7. Infraestructura</w:t>
            </w:r>
          </w:p>
        </w:tc>
        <w:tc>
          <w:tcPr>
            <w:tcW w:w="1130" w:type="dxa"/>
            <w:tcBorders>
              <w:top w:val="nil"/>
              <w:left w:val="nil"/>
              <w:bottom w:val="single" w:sz="4" w:space="0" w:color="auto"/>
              <w:right w:val="single" w:sz="4" w:space="0" w:color="auto"/>
            </w:tcBorders>
            <w:shd w:val="clear" w:color="auto" w:fill="auto"/>
            <w:noWrap/>
            <w:vAlign w:val="center"/>
            <w:hideMark/>
          </w:tcPr>
          <w:p w:rsidR="00F4352B" w:rsidRPr="006756FB" w:rsidRDefault="00F4352B" w:rsidP="00CB34A5">
            <w:pPr>
              <w:spacing w:after="0" w:line="240" w:lineRule="auto"/>
              <w:jc w:val="center"/>
              <w:rPr>
                <w:rFonts w:ascii="Arial" w:eastAsia="Times New Roman" w:hAnsi="Arial" w:cs="Arial"/>
                <w:sz w:val="20"/>
                <w:szCs w:val="20"/>
                <w:lang w:eastAsia="es-CR"/>
              </w:rPr>
            </w:pPr>
            <w:r w:rsidRPr="006756FB">
              <w:rPr>
                <w:rFonts w:ascii="Arial" w:eastAsia="Times New Roman" w:hAnsi="Arial" w:cs="Arial"/>
                <w:sz w:val="20"/>
                <w:szCs w:val="20"/>
                <w:lang w:eastAsia="es-CR"/>
              </w:rPr>
              <w:t xml:space="preserve">3.7.1.2 </w:t>
            </w:r>
          </w:p>
        </w:tc>
        <w:tc>
          <w:tcPr>
            <w:tcW w:w="1181" w:type="dxa"/>
            <w:tcBorders>
              <w:top w:val="nil"/>
              <w:left w:val="nil"/>
              <w:bottom w:val="single" w:sz="4" w:space="0" w:color="auto"/>
              <w:right w:val="single" w:sz="4" w:space="0" w:color="auto"/>
            </w:tcBorders>
            <w:shd w:val="clear" w:color="auto" w:fill="auto"/>
            <w:noWrap/>
            <w:vAlign w:val="center"/>
            <w:hideMark/>
          </w:tcPr>
          <w:p w:rsidR="00F4352B" w:rsidRPr="006756FB" w:rsidRDefault="00F4352B" w:rsidP="00CB34A5">
            <w:pPr>
              <w:spacing w:after="0" w:line="240" w:lineRule="auto"/>
              <w:jc w:val="center"/>
              <w:rPr>
                <w:rFonts w:ascii="Arial" w:eastAsia="Times New Roman" w:hAnsi="Arial" w:cs="Arial"/>
                <w:sz w:val="20"/>
                <w:szCs w:val="20"/>
                <w:lang w:eastAsia="es-CR"/>
              </w:rPr>
            </w:pPr>
            <w:r w:rsidRPr="006756FB">
              <w:rPr>
                <w:rFonts w:ascii="Arial" w:eastAsia="Times New Roman" w:hAnsi="Arial" w:cs="Arial"/>
                <w:sz w:val="20"/>
                <w:szCs w:val="20"/>
                <w:lang w:eastAsia="es-CR"/>
              </w:rPr>
              <w:t>3.7.1.2.2</w:t>
            </w:r>
          </w:p>
        </w:tc>
      </w:tr>
    </w:tbl>
    <w:p w:rsidR="00F4352B" w:rsidRPr="00DE4319" w:rsidRDefault="00F4352B" w:rsidP="00DE4319">
      <w:pPr>
        <w:rPr>
          <w:rFonts w:ascii="Arial" w:hAnsi="Arial" w:cs="Arial"/>
          <w:sz w:val="12"/>
          <w:szCs w:val="48"/>
        </w:rPr>
      </w:pPr>
    </w:p>
    <w:tbl>
      <w:tblPr>
        <w:tblW w:w="13940" w:type="dxa"/>
        <w:tblInd w:w="65" w:type="dxa"/>
        <w:tblCellMar>
          <w:left w:w="70" w:type="dxa"/>
          <w:right w:w="70" w:type="dxa"/>
        </w:tblCellMar>
        <w:tblLook w:val="04A0" w:firstRow="1" w:lastRow="0" w:firstColumn="1" w:lastColumn="0" w:noHBand="0" w:noVBand="1"/>
      </w:tblPr>
      <w:tblGrid>
        <w:gridCol w:w="2780"/>
        <w:gridCol w:w="1980"/>
        <w:gridCol w:w="5310"/>
        <w:gridCol w:w="1559"/>
        <w:gridCol w:w="1111"/>
        <w:gridCol w:w="1200"/>
      </w:tblGrid>
      <w:tr w:rsidR="00F4352B" w:rsidRPr="00681C6A" w:rsidTr="00101CC6">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F4352B" w:rsidRPr="00681C6A" w:rsidRDefault="00F4352B" w:rsidP="00CB34A5">
            <w:pPr>
              <w:spacing w:after="0" w:line="240" w:lineRule="auto"/>
              <w:jc w:val="center"/>
              <w:rPr>
                <w:rFonts w:ascii="Arial" w:eastAsia="Times New Roman" w:hAnsi="Arial" w:cs="Arial"/>
                <w:b/>
                <w:bCs/>
                <w:color w:val="000000"/>
                <w:sz w:val="18"/>
                <w:szCs w:val="18"/>
                <w:lang w:eastAsia="es-CR"/>
              </w:rPr>
            </w:pPr>
            <w:r w:rsidRPr="00681C6A">
              <w:rPr>
                <w:rFonts w:ascii="Arial" w:eastAsia="Times New Roman" w:hAnsi="Arial" w:cs="Arial"/>
                <w:b/>
                <w:bCs/>
                <w:color w:val="000000"/>
                <w:sz w:val="18"/>
                <w:szCs w:val="18"/>
                <w:lang w:eastAsia="es-CR"/>
              </w:rPr>
              <w:lastRenderedPageBreak/>
              <w:t>Academia Nacional de Bomberos</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F4352B" w:rsidRPr="00681C6A" w:rsidRDefault="00F4352B" w:rsidP="00CB34A5">
            <w:pPr>
              <w:spacing w:after="0" w:line="240" w:lineRule="auto"/>
              <w:jc w:val="center"/>
              <w:rPr>
                <w:rFonts w:ascii="Arial" w:eastAsia="Times New Roman" w:hAnsi="Arial" w:cs="Arial"/>
                <w:b/>
                <w:bCs/>
                <w:color w:val="000000"/>
                <w:sz w:val="18"/>
                <w:szCs w:val="18"/>
                <w:lang w:eastAsia="es-CR"/>
              </w:rPr>
            </w:pPr>
            <w:r w:rsidRPr="00681C6A">
              <w:rPr>
                <w:rFonts w:ascii="Arial" w:eastAsia="Times New Roman" w:hAnsi="Arial" w:cs="Arial"/>
                <w:b/>
                <w:bCs/>
                <w:color w:val="000000"/>
                <w:sz w:val="18"/>
                <w:szCs w:val="18"/>
                <w:lang w:eastAsia="es-CR"/>
              </w:rPr>
              <w:t>Vinculación PAO</w:t>
            </w:r>
          </w:p>
        </w:tc>
      </w:tr>
      <w:tr w:rsidR="00F4352B" w:rsidRPr="00681C6A" w:rsidTr="00101CC6">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F4352B" w:rsidRPr="00681C6A" w:rsidRDefault="00F4352B" w:rsidP="00CB34A5">
            <w:pPr>
              <w:spacing w:after="0" w:line="240" w:lineRule="auto"/>
              <w:jc w:val="center"/>
              <w:rPr>
                <w:rFonts w:ascii="Arial" w:eastAsia="Times New Roman" w:hAnsi="Arial" w:cs="Arial"/>
                <w:b/>
                <w:bCs/>
                <w:color w:val="000000"/>
                <w:sz w:val="18"/>
                <w:szCs w:val="18"/>
                <w:lang w:eastAsia="es-CR"/>
              </w:rPr>
            </w:pPr>
            <w:r>
              <w:rPr>
                <w:rFonts w:ascii="Arial" w:eastAsia="Times New Roman" w:hAnsi="Arial" w:cs="Arial"/>
                <w:b/>
                <w:bCs/>
                <w:color w:val="000000"/>
                <w:sz w:val="18"/>
                <w:szCs w:val="18"/>
                <w:lang w:eastAsia="es-CR"/>
              </w:rPr>
              <w:t>2. MATERIALES Y SUMINISTROS</w:t>
            </w: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rsidR="00F4352B" w:rsidRPr="00681C6A" w:rsidRDefault="00F4352B" w:rsidP="00CB34A5">
            <w:pPr>
              <w:spacing w:after="0" w:line="240" w:lineRule="auto"/>
              <w:rPr>
                <w:rFonts w:ascii="Arial" w:eastAsia="Times New Roman" w:hAnsi="Arial" w:cs="Arial"/>
                <w:b/>
                <w:bCs/>
                <w:color w:val="000000"/>
                <w:sz w:val="18"/>
                <w:szCs w:val="18"/>
                <w:lang w:eastAsia="es-CR"/>
              </w:rPr>
            </w:pPr>
          </w:p>
        </w:tc>
      </w:tr>
      <w:tr w:rsidR="00F4352B" w:rsidRPr="00681C6A" w:rsidTr="00101CC6">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681C6A" w:rsidRDefault="00F4352B" w:rsidP="00CB34A5">
            <w:pPr>
              <w:spacing w:after="0" w:line="240" w:lineRule="auto"/>
              <w:jc w:val="center"/>
              <w:rPr>
                <w:rFonts w:ascii="Arial" w:eastAsia="Times New Roman" w:hAnsi="Arial" w:cs="Arial"/>
                <w:b/>
                <w:bCs/>
                <w:color w:val="000000"/>
                <w:sz w:val="18"/>
                <w:szCs w:val="18"/>
                <w:lang w:eastAsia="es-CR"/>
              </w:rPr>
            </w:pPr>
            <w:proofErr w:type="spellStart"/>
            <w:r w:rsidRPr="00681C6A">
              <w:rPr>
                <w:rFonts w:ascii="Arial" w:eastAsia="Times New Roman" w:hAnsi="Arial" w:cs="Arial"/>
                <w:b/>
                <w:bCs/>
                <w:color w:val="000000"/>
                <w:sz w:val="18"/>
                <w:szCs w:val="18"/>
                <w:lang w:eastAsia="es-CR"/>
              </w:rPr>
              <w:t>Subpartida</w:t>
            </w:r>
            <w:proofErr w:type="spellEnd"/>
            <w:r w:rsidRPr="00681C6A">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F4352B" w:rsidRPr="00681C6A" w:rsidRDefault="00F4352B" w:rsidP="00CB34A5">
            <w:pPr>
              <w:spacing w:after="0" w:line="240" w:lineRule="auto"/>
              <w:jc w:val="center"/>
              <w:rPr>
                <w:rFonts w:ascii="Arial" w:eastAsia="Times New Roman" w:hAnsi="Arial" w:cs="Arial"/>
                <w:b/>
                <w:bCs/>
                <w:color w:val="000000"/>
                <w:sz w:val="18"/>
                <w:szCs w:val="18"/>
                <w:lang w:eastAsia="es-CR"/>
              </w:rPr>
            </w:pPr>
            <w:r w:rsidRPr="00681C6A">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F4352B" w:rsidRPr="00681C6A" w:rsidRDefault="00F4352B" w:rsidP="00CB34A5">
            <w:pPr>
              <w:spacing w:after="0" w:line="240" w:lineRule="auto"/>
              <w:jc w:val="center"/>
              <w:rPr>
                <w:rFonts w:ascii="Arial" w:eastAsia="Times New Roman" w:hAnsi="Arial" w:cs="Arial"/>
                <w:b/>
                <w:bCs/>
                <w:color w:val="000000"/>
                <w:sz w:val="18"/>
                <w:szCs w:val="18"/>
                <w:lang w:eastAsia="es-CR"/>
              </w:rPr>
            </w:pPr>
            <w:r w:rsidRPr="00681C6A">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681C6A" w:rsidRDefault="00F4352B" w:rsidP="00CB34A5">
            <w:pPr>
              <w:spacing w:after="0" w:line="240" w:lineRule="auto"/>
              <w:jc w:val="center"/>
              <w:rPr>
                <w:rFonts w:ascii="Arial" w:eastAsia="Times New Roman" w:hAnsi="Arial" w:cs="Arial"/>
                <w:b/>
                <w:bCs/>
                <w:color w:val="000000"/>
                <w:sz w:val="18"/>
                <w:szCs w:val="18"/>
                <w:lang w:eastAsia="es-CR"/>
              </w:rPr>
            </w:pPr>
            <w:r w:rsidRPr="00681C6A">
              <w:rPr>
                <w:rFonts w:ascii="Arial" w:eastAsia="Times New Roman" w:hAnsi="Arial" w:cs="Arial"/>
                <w:b/>
                <w:bCs/>
                <w:color w:val="000000"/>
                <w:sz w:val="18"/>
                <w:szCs w:val="18"/>
                <w:lang w:eastAsia="es-CR"/>
              </w:rPr>
              <w:t>Objetivo</w:t>
            </w:r>
          </w:p>
        </w:tc>
        <w:tc>
          <w:tcPr>
            <w:tcW w:w="1111" w:type="dxa"/>
            <w:tcBorders>
              <w:top w:val="nil"/>
              <w:left w:val="nil"/>
              <w:bottom w:val="single" w:sz="4" w:space="0" w:color="auto"/>
              <w:right w:val="single" w:sz="4" w:space="0" w:color="auto"/>
            </w:tcBorders>
            <w:shd w:val="clear" w:color="000000" w:fill="F2DCDB"/>
            <w:noWrap/>
            <w:vAlign w:val="bottom"/>
            <w:hideMark/>
          </w:tcPr>
          <w:p w:rsidR="00F4352B" w:rsidRPr="00681C6A" w:rsidRDefault="00F4352B" w:rsidP="00CB34A5">
            <w:pPr>
              <w:spacing w:after="0" w:line="240" w:lineRule="auto"/>
              <w:jc w:val="center"/>
              <w:rPr>
                <w:rFonts w:ascii="Arial" w:eastAsia="Times New Roman" w:hAnsi="Arial" w:cs="Arial"/>
                <w:b/>
                <w:bCs/>
                <w:color w:val="000000"/>
                <w:sz w:val="18"/>
                <w:szCs w:val="18"/>
                <w:lang w:eastAsia="es-CR"/>
              </w:rPr>
            </w:pPr>
            <w:r w:rsidRPr="00681C6A">
              <w:rPr>
                <w:rFonts w:ascii="Arial" w:eastAsia="Times New Roman" w:hAnsi="Arial" w:cs="Arial"/>
                <w:b/>
                <w:bCs/>
                <w:color w:val="000000"/>
                <w:sz w:val="18"/>
                <w:szCs w:val="18"/>
                <w:lang w:eastAsia="es-CR"/>
              </w:rPr>
              <w:t>Meta</w:t>
            </w:r>
          </w:p>
        </w:tc>
        <w:tc>
          <w:tcPr>
            <w:tcW w:w="1200" w:type="dxa"/>
            <w:tcBorders>
              <w:top w:val="nil"/>
              <w:left w:val="nil"/>
              <w:bottom w:val="single" w:sz="4" w:space="0" w:color="auto"/>
              <w:right w:val="single" w:sz="4" w:space="0" w:color="auto"/>
            </w:tcBorders>
            <w:shd w:val="clear" w:color="000000" w:fill="F2DCDB"/>
            <w:noWrap/>
            <w:vAlign w:val="bottom"/>
            <w:hideMark/>
          </w:tcPr>
          <w:p w:rsidR="00F4352B" w:rsidRPr="00681C6A" w:rsidRDefault="00F4352B" w:rsidP="00CB34A5">
            <w:pPr>
              <w:spacing w:after="0" w:line="240" w:lineRule="auto"/>
              <w:jc w:val="center"/>
              <w:rPr>
                <w:rFonts w:ascii="Arial" w:eastAsia="Times New Roman" w:hAnsi="Arial" w:cs="Arial"/>
                <w:b/>
                <w:bCs/>
                <w:color w:val="000000"/>
                <w:sz w:val="18"/>
                <w:szCs w:val="18"/>
                <w:lang w:eastAsia="es-CR"/>
              </w:rPr>
            </w:pPr>
            <w:r w:rsidRPr="00681C6A">
              <w:rPr>
                <w:rFonts w:ascii="Arial" w:eastAsia="Times New Roman" w:hAnsi="Arial" w:cs="Arial"/>
                <w:b/>
                <w:bCs/>
                <w:color w:val="000000"/>
                <w:sz w:val="18"/>
                <w:szCs w:val="18"/>
                <w:lang w:eastAsia="es-CR"/>
              </w:rPr>
              <w:t>Acción</w:t>
            </w:r>
          </w:p>
        </w:tc>
      </w:tr>
      <w:tr w:rsidR="00F4352B" w:rsidRPr="00681C6A" w:rsidTr="00101CC6">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681C6A" w:rsidRDefault="00F4352B" w:rsidP="00CB34A5">
            <w:pPr>
              <w:spacing w:after="0" w:line="240" w:lineRule="auto"/>
              <w:rPr>
                <w:rFonts w:ascii="Arial" w:eastAsia="Times New Roman" w:hAnsi="Arial" w:cs="Arial"/>
                <w:sz w:val="20"/>
                <w:szCs w:val="20"/>
                <w:lang w:eastAsia="es-CR"/>
              </w:rPr>
            </w:pPr>
            <w:r w:rsidRPr="00681C6A">
              <w:rPr>
                <w:rFonts w:ascii="Arial" w:eastAsia="Times New Roman" w:hAnsi="Arial" w:cs="Arial"/>
                <w:sz w:val="20"/>
                <w:szCs w:val="20"/>
                <w:lang w:eastAsia="es-CR"/>
              </w:rPr>
              <w:t>2.03.04 Materiales y productos eléctricos, telefónicos y de cómputo</w:t>
            </w:r>
          </w:p>
        </w:tc>
        <w:tc>
          <w:tcPr>
            <w:tcW w:w="1980" w:type="dxa"/>
            <w:tcBorders>
              <w:top w:val="nil"/>
              <w:left w:val="nil"/>
              <w:bottom w:val="single" w:sz="4" w:space="0" w:color="auto"/>
              <w:right w:val="single" w:sz="4" w:space="0" w:color="auto"/>
            </w:tcBorders>
            <w:shd w:val="clear" w:color="auto" w:fill="auto"/>
            <w:vAlign w:val="center"/>
            <w:hideMark/>
          </w:tcPr>
          <w:p w:rsidR="00F4352B" w:rsidRPr="00681C6A" w:rsidRDefault="00F4352B" w:rsidP="00CB34A5">
            <w:pPr>
              <w:spacing w:after="0" w:line="240" w:lineRule="auto"/>
              <w:rPr>
                <w:rFonts w:ascii="Arial" w:eastAsia="Times New Roman" w:hAnsi="Arial" w:cs="Arial"/>
                <w:sz w:val="20"/>
                <w:szCs w:val="20"/>
                <w:lang w:eastAsia="es-CR"/>
              </w:rPr>
            </w:pPr>
            <w:r w:rsidRPr="00681C6A">
              <w:rPr>
                <w:rFonts w:ascii="Arial" w:eastAsia="Times New Roman" w:hAnsi="Arial" w:cs="Arial"/>
                <w:sz w:val="20"/>
                <w:szCs w:val="20"/>
                <w:lang w:eastAsia="es-CR"/>
              </w:rPr>
              <w:t xml:space="preserve">                10,500.00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681C6A" w:rsidRDefault="00F4352B" w:rsidP="00DE4319">
            <w:pPr>
              <w:spacing w:after="0" w:line="240" w:lineRule="auto"/>
              <w:jc w:val="both"/>
              <w:rPr>
                <w:rFonts w:ascii="Arial" w:eastAsia="Times New Roman" w:hAnsi="Arial" w:cs="Arial"/>
                <w:sz w:val="20"/>
                <w:szCs w:val="20"/>
                <w:lang w:eastAsia="es-CR"/>
              </w:rPr>
            </w:pPr>
            <w:r w:rsidRPr="00681C6A">
              <w:rPr>
                <w:rFonts w:ascii="Arial" w:eastAsia="Times New Roman" w:hAnsi="Arial" w:cs="Arial"/>
                <w:b/>
                <w:bCs/>
                <w:sz w:val="20"/>
                <w:szCs w:val="20"/>
                <w:lang w:eastAsia="es-CR"/>
              </w:rPr>
              <w:t>Regletas para corriente</w:t>
            </w:r>
            <w:r w:rsidRPr="00681C6A">
              <w:rPr>
                <w:rFonts w:ascii="Arial" w:eastAsia="Times New Roman" w:hAnsi="Arial" w:cs="Arial"/>
                <w:sz w:val="20"/>
                <w:szCs w:val="20"/>
                <w:lang w:eastAsia="es-CR"/>
              </w:rPr>
              <w:t>, 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681C6A" w:rsidRDefault="00F4352B" w:rsidP="00CB34A5">
            <w:pPr>
              <w:spacing w:after="0" w:line="240" w:lineRule="auto"/>
              <w:jc w:val="center"/>
              <w:rPr>
                <w:rFonts w:ascii="Arial" w:eastAsia="Times New Roman" w:hAnsi="Arial" w:cs="Arial"/>
                <w:sz w:val="20"/>
                <w:szCs w:val="20"/>
                <w:lang w:eastAsia="es-CR"/>
              </w:rPr>
            </w:pPr>
            <w:r w:rsidRPr="00681C6A">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681C6A" w:rsidRDefault="00F4352B" w:rsidP="00CB34A5">
            <w:pPr>
              <w:spacing w:after="0" w:line="240" w:lineRule="auto"/>
              <w:jc w:val="center"/>
              <w:rPr>
                <w:rFonts w:ascii="Arial" w:eastAsia="Times New Roman" w:hAnsi="Arial" w:cs="Arial"/>
                <w:sz w:val="20"/>
                <w:szCs w:val="20"/>
                <w:lang w:eastAsia="es-CR"/>
              </w:rPr>
            </w:pPr>
            <w:r w:rsidRPr="00681C6A">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681C6A" w:rsidRDefault="00F4352B" w:rsidP="00CB34A5">
            <w:pPr>
              <w:spacing w:after="0" w:line="240" w:lineRule="auto"/>
              <w:jc w:val="center"/>
              <w:rPr>
                <w:rFonts w:ascii="Arial" w:eastAsia="Times New Roman" w:hAnsi="Arial" w:cs="Arial"/>
                <w:sz w:val="20"/>
                <w:szCs w:val="20"/>
                <w:lang w:eastAsia="es-CR"/>
              </w:rPr>
            </w:pPr>
            <w:r w:rsidRPr="00681C6A">
              <w:rPr>
                <w:rFonts w:ascii="Arial" w:eastAsia="Times New Roman" w:hAnsi="Arial" w:cs="Arial"/>
                <w:sz w:val="20"/>
                <w:szCs w:val="20"/>
                <w:lang w:eastAsia="es-CR"/>
              </w:rPr>
              <w:t>3.7.1.2.2</w:t>
            </w:r>
          </w:p>
        </w:tc>
      </w:tr>
      <w:tr w:rsidR="00F4352B" w:rsidRPr="00681C6A" w:rsidTr="00101CC6">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681C6A" w:rsidRDefault="00F4352B" w:rsidP="00CB34A5">
            <w:pPr>
              <w:spacing w:after="0" w:line="240" w:lineRule="auto"/>
              <w:rPr>
                <w:rFonts w:ascii="Arial" w:eastAsia="Times New Roman" w:hAnsi="Arial" w:cs="Arial"/>
                <w:sz w:val="20"/>
                <w:szCs w:val="20"/>
                <w:lang w:eastAsia="es-CR"/>
              </w:rPr>
            </w:pPr>
            <w:r w:rsidRPr="00681C6A">
              <w:rPr>
                <w:rFonts w:ascii="Arial" w:eastAsia="Times New Roman" w:hAnsi="Arial" w:cs="Arial"/>
                <w:sz w:val="20"/>
                <w:szCs w:val="20"/>
                <w:lang w:eastAsia="es-CR"/>
              </w:rPr>
              <w:t>2.03.04 Materiales y productos eléctricos, telefónicos y de cómputo</w:t>
            </w:r>
          </w:p>
        </w:tc>
        <w:tc>
          <w:tcPr>
            <w:tcW w:w="1980" w:type="dxa"/>
            <w:tcBorders>
              <w:top w:val="nil"/>
              <w:left w:val="nil"/>
              <w:bottom w:val="single" w:sz="4" w:space="0" w:color="auto"/>
              <w:right w:val="single" w:sz="4" w:space="0" w:color="auto"/>
            </w:tcBorders>
            <w:shd w:val="clear" w:color="auto" w:fill="auto"/>
            <w:vAlign w:val="center"/>
            <w:hideMark/>
          </w:tcPr>
          <w:p w:rsidR="00F4352B" w:rsidRPr="00681C6A" w:rsidRDefault="00F4352B" w:rsidP="00CB34A5">
            <w:pPr>
              <w:spacing w:after="0" w:line="240" w:lineRule="auto"/>
              <w:rPr>
                <w:rFonts w:ascii="Arial" w:eastAsia="Times New Roman" w:hAnsi="Arial" w:cs="Arial"/>
                <w:sz w:val="20"/>
                <w:szCs w:val="20"/>
                <w:lang w:eastAsia="es-CR"/>
              </w:rPr>
            </w:pPr>
            <w:r w:rsidRPr="00681C6A">
              <w:rPr>
                <w:rFonts w:ascii="Arial" w:eastAsia="Times New Roman" w:hAnsi="Arial" w:cs="Arial"/>
                <w:sz w:val="20"/>
                <w:szCs w:val="20"/>
                <w:lang w:eastAsia="es-CR"/>
              </w:rPr>
              <w:t xml:space="preserve">                90,000.00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681C6A" w:rsidRDefault="00F4352B" w:rsidP="00DE4319">
            <w:pPr>
              <w:spacing w:after="0" w:line="240" w:lineRule="auto"/>
              <w:jc w:val="both"/>
              <w:rPr>
                <w:rFonts w:ascii="Arial" w:eastAsia="Times New Roman" w:hAnsi="Arial" w:cs="Arial"/>
                <w:sz w:val="20"/>
                <w:szCs w:val="20"/>
                <w:lang w:eastAsia="es-CR"/>
              </w:rPr>
            </w:pPr>
            <w:r w:rsidRPr="00681C6A">
              <w:rPr>
                <w:rFonts w:ascii="Arial" w:eastAsia="Times New Roman" w:hAnsi="Arial" w:cs="Arial"/>
                <w:b/>
                <w:bCs/>
                <w:sz w:val="20"/>
                <w:szCs w:val="20"/>
                <w:lang w:eastAsia="es-CR"/>
              </w:rPr>
              <w:t>Extensiones eléctricas</w:t>
            </w:r>
            <w:r w:rsidRPr="00681C6A">
              <w:rPr>
                <w:rFonts w:ascii="Arial" w:eastAsia="Times New Roman" w:hAnsi="Arial" w:cs="Arial"/>
                <w:sz w:val="20"/>
                <w:szCs w:val="20"/>
                <w:lang w:eastAsia="es-CR"/>
              </w:rPr>
              <w:t xml:space="preserve"> de 15 metros, 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681C6A" w:rsidRDefault="00F4352B" w:rsidP="00CB34A5">
            <w:pPr>
              <w:spacing w:after="0" w:line="240" w:lineRule="auto"/>
              <w:jc w:val="center"/>
              <w:rPr>
                <w:rFonts w:ascii="Arial" w:eastAsia="Times New Roman" w:hAnsi="Arial" w:cs="Arial"/>
                <w:sz w:val="20"/>
                <w:szCs w:val="20"/>
                <w:lang w:eastAsia="es-CR"/>
              </w:rPr>
            </w:pPr>
            <w:r w:rsidRPr="00681C6A">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681C6A" w:rsidRDefault="00F4352B" w:rsidP="00CB34A5">
            <w:pPr>
              <w:spacing w:after="0" w:line="240" w:lineRule="auto"/>
              <w:jc w:val="center"/>
              <w:rPr>
                <w:rFonts w:ascii="Arial" w:eastAsia="Times New Roman" w:hAnsi="Arial" w:cs="Arial"/>
                <w:sz w:val="20"/>
                <w:szCs w:val="20"/>
                <w:lang w:eastAsia="es-CR"/>
              </w:rPr>
            </w:pPr>
            <w:r w:rsidRPr="00681C6A">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681C6A" w:rsidRDefault="00F4352B" w:rsidP="00CB34A5">
            <w:pPr>
              <w:spacing w:after="0" w:line="240" w:lineRule="auto"/>
              <w:jc w:val="center"/>
              <w:rPr>
                <w:rFonts w:ascii="Arial" w:eastAsia="Times New Roman" w:hAnsi="Arial" w:cs="Arial"/>
                <w:sz w:val="20"/>
                <w:szCs w:val="20"/>
                <w:lang w:eastAsia="es-CR"/>
              </w:rPr>
            </w:pPr>
            <w:r w:rsidRPr="00681C6A">
              <w:rPr>
                <w:rFonts w:ascii="Arial" w:eastAsia="Times New Roman" w:hAnsi="Arial" w:cs="Arial"/>
                <w:sz w:val="20"/>
                <w:szCs w:val="20"/>
                <w:lang w:eastAsia="es-CR"/>
              </w:rPr>
              <w:t>3.7.1.2.2</w:t>
            </w:r>
          </w:p>
        </w:tc>
      </w:tr>
      <w:tr w:rsidR="00F4352B" w:rsidRPr="00681C6A" w:rsidTr="00101CC6">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681C6A" w:rsidRDefault="00F4352B" w:rsidP="00CB34A5">
            <w:pPr>
              <w:spacing w:after="0" w:line="240" w:lineRule="auto"/>
              <w:rPr>
                <w:rFonts w:ascii="Arial" w:eastAsia="Times New Roman" w:hAnsi="Arial" w:cs="Arial"/>
                <w:sz w:val="20"/>
                <w:szCs w:val="20"/>
                <w:lang w:eastAsia="es-CR"/>
              </w:rPr>
            </w:pPr>
            <w:r w:rsidRPr="00681C6A">
              <w:rPr>
                <w:rFonts w:ascii="Arial" w:eastAsia="Times New Roman" w:hAnsi="Arial" w:cs="Arial"/>
                <w:sz w:val="20"/>
                <w:szCs w:val="20"/>
                <w:lang w:eastAsia="es-CR"/>
              </w:rPr>
              <w:t>2.03.04 Materiales y productos eléctricos, telefónicos y de cómputo</w:t>
            </w:r>
          </w:p>
        </w:tc>
        <w:tc>
          <w:tcPr>
            <w:tcW w:w="1980" w:type="dxa"/>
            <w:tcBorders>
              <w:top w:val="nil"/>
              <w:left w:val="nil"/>
              <w:bottom w:val="single" w:sz="4" w:space="0" w:color="auto"/>
              <w:right w:val="single" w:sz="4" w:space="0" w:color="auto"/>
            </w:tcBorders>
            <w:shd w:val="clear" w:color="auto" w:fill="auto"/>
            <w:vAlign w:val="center"/>
            <w:hideMark/>
          </w:tcPr>
          <w:p w:rsidR="00F4352B" w:rsidRPr="00681C6A" w:rsidRDefault="00F4352B" w:rsidP="00CB34A5">
            <w:pPr>
              <w:spacing w:after="0" w:line="240" w:lineRule="auto"/>
              <w:rPr>
                <w:rFonts w:ascii="Arial" w:eastAsia="Times New Roman" w:hAnsi="Arial" w:cs="Arial"/>
                <w:sz w:val="20"/>
                <w:szCs w:val="20"/>
                <w:lang w:eastAsia="es-CR"/>
              </w:rPr>
            </w:pPr>
            <w:r w:rsidRPr="00681C6A">
              <w:rPr>
                <w:rFonts w:ascii="Arial" w:eastAsia="Times New Roman" w:hAnsi="Arial" w:cs="Arial"/>
                <w:sz w:val="20"/>
                <w:szCs w:val="20"/>
                <w:lang w:eastAsia="es-CR"/>
              </w:rPr>
              <w:t xml:space="preserve">              100,000.00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681C6A" w:rsidRDefault="00F4352B" w:rsidP="00DE4319">
            <w:pPr>
              <w:spacing w:after="0" w:line="240" w:lineRule="auto"/>
              <w:jc w:val="both"/>
              <w:rPr>
                <w:rFonts w:ascii="Arial" w:eastAsia="Times New Roman" w:hAnsi="Arial" w:cs="Arial"/>
                <w:sz w:val="20"/>
                <w:szCs w:val="20"/>
                <w:lang w:eastAsia="es-CR"/>
              </w:rPr>
            </w:pPr>
            <w:r w:rsidRPr="00681C6A">
              <w:rPr>
                <w:rFonts w:ascii="Arial" w:eastAsia="Times New Roman" w:hAnsi="Arial" w:cs="Arial"/>
                <w:b/>
                <w:bCs/>
                <w:sz w:val="20"/>
                <w:szCs w:val="20"/>
                <w:lang w:eastAsia="es-CR"/>
              </w:rPr>
              <w:t>Regletas</w:t>
            </w:r>
            <w:r w:rsidRPr="00681C6A">
              <w:rPr>
                <w:rFonts w:ascii="Arial" w:eastAsia="Times New Roman" w:hAnsi="Arial" w:cs="Arial"/>
                <w:sz w:val="20"/>
                <w:szCs w:val="20"/>
                <w:lang w:eastAsia="es-CR"/>
              </w:rPr>
              <w:t xml:space="preserve"> para corriente, para poder complementar las existentes, la cuales son usadas en los diferentes escenarios de práctica que se desarrollan en el campo de entrenamiento.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681C6A" w:rsidRDefault="00F4352B" w:rsidP="00CB34A5">
            <w:pPr>
              <w:spacing w:after="0" w:line="240" w:lineRule="auto"/>
              <w:jc w:val="center"/>
              <w:rPr>
                <w:rFonts w:ascii="Arial" w:eastAsia="Times New Roman" w:hAnsi="Arial" w:cs="Arial"/>
                <w:sz w:val="20"/>
                <w:szCs w:val="20"/>
                <w:lang w:eastAsia="es-CR"/>
              </w:rPr>
            </w:pPr>
            <w:r w:rsidRPr="00681C6A">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681C6A" w:rsidRDefault="00F4352B" w:rsidP="00CB34A5">
            <w:pPr>
              <w:spacing w:after="0" w:line="240" w:lineRule="auto"/>
              <w:jc w:val="center"/>
              <w:rPr>
                <w:rFonts w:ascii="Arial" w:eastAsia="Times New Roman" w:hAnsi="Arial" w:cs="Arial"/>
                <w:sz w:val="20"/>
                <w:szCs w:val="20"/>
                <w:lang w:eastAsia="es-CR"/>
              </w:rPr>
            </w:pPr>
            <w:r w:rsidRPr="00681C6A">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681C6A" w:rsidRDefault="00F4352B" w:rsidP="00CB34A5">
            <w:pPr>
              <w:spacing w:after="0" w:line="240" w:lineRule="auto"/>
              <w:jc w:val="center"/>
              <w:rPr>
                <w:rFonts w:ascii="Arial" w:eastAsia="Times New Roman" w:hAnsi="Arial" w:cs="Arial"/>
                <w:sz w:val="20"/>
                <w:szCs w:val="20"/>
                <w:lang w:eastAsia="es-CR"/>
              </w:rPr>
            </w:pPr>
            <w:r w:rsidRPr="00681C6A">
              <w:rPr>
                <w:rFonts w:ascii="Arial" w:eastAsia="Times New Roman" w:hAnsi="Arial" w:cs="Arial"/>
                <w:sz w:val="20"/>
                <w:szCs w:val="20"/>
                <w:lang w:eastAsia="es-CR"/>
              </w:rPr>
              <w:t>3.7.1.2.2</w:t>
            </w:r>
          </w:p>
        </w:tc>
      </w:tr>
      <w:tr w:rsidR="00F4352B" w:rsidRPr="00681C6A" w:rsidTr="00101CC6">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681C6A" w:rsidRDefault="00F4352B" w:rsidP="00CB34A5">
            <w:pPr>
              <w:spacing w:after="0" w:line="240" w:lineRule="auto"/>
              <w:rPr>
                <w:rFonts w:ascii="Arial" w:eastAsia="Times New Roman" w:hAnsi="Arial" w:cs="Arial"/>
                <w:sz w:val="20"/>
                <w:szCs w:val="20"/>
                <w:lang w:eastAsia="es-CR"/>
              </w:rPr>
            </w:pPr>
            <w:r w:rsidRPr="00681C6A">
              <w:rPr>
                <w:rFonts w:ascii="Arial" w:eastAsia="Times New Roman" w:hAnsi="Arial" w:cs="Arial"/>
                <w:sz w:val="20"/>
                <w:szCs w:val="20"/>
                <w:lang w:eastAsia="es-CR"/>
              </w:rPr>
              <w:t>2.03.04 Materiales y productos eléctricos, telefónicos y de cómputo</w:t>
            </w:r>
          </w:p>
        </w:tc>
        <w:tc>
          <w:tcPr>
            <w:tcW w:w="1980" w:type="dxa"/>
            <w:tcBorders>
              <w:top w:val="nil"/>
              <w:left w:val="nil"/>
              <w:bottom w:val="single" w:sz="4" w:space="0" w:color="auto"/>
              <w:right w:val="single" w:sz="4" w:space="0" w:color="auto"/>
            </w:tcBorders>
            <w:shd w:val="clear" w:color="auto" w:fill="auto"/>
            <w:vAlign w:val="center"/>
            <w:hideMark/>
          </w:tcPr>
          <w:p w:rsidR="00F4352B" w:rsidRPr="00681C6A" w:rsidRDefault="00F4352B" w:rsidP="00CB34A5">
            <w:pPr>
              <w:spacing w:after="0" w:line="240" w:lineRule="auto"/>
              <w:rPr>
                <w:rFonts w:ascii="Arial" w:eastAsia="Times New Roman" w:hAnsi="Arial" w:cs="Arial"/>
                <w:sz w:val="20"/>
                <w:szCs w:val="20"/>
                <w:lang w:eastAsia="es-CR"/>
              </w:rPr>
            </w:pPr>
            <w:r w:rsidRPr="00681C6A">
              <w:rPr>
                <w:rFonts w:ascii="Arial" w:eastAsia="Times New Roman" w:hAnsi="Arial" w:cs="Arial"/>
                <w:sz w:val="20"/>
                <w:szCs w:val="20"/>
                <w:lang w:eastAsia="es-CR"/>
              </w:rPr>
              <w:t xml:space="preserve">              180,000.00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681C6A" w:rsidRDefault="00F4352B" w:rsidP="00DE4319">
            <w:pPr>
              <w:spacing w:after="0" w:line="240" w:lineRule="auto"/>
              <w:jc w:val="both"/>
              <w:rPr>
                <w:rFonts w:ascii="Arial" w:eastAsia="Times New Roman" w:hAnsi="Arial" w:cs="Arial"/>
                <w:sz w:val="20"/>
                <w:szCs w:val="20"/>
                <w:lang w:eastAsia="es-CR"/>
              </w:rPr>
            </w:pPr>
            <w:r w:rsidRPr="00681C6A">
              <w:rPr>
                <w:rFonts w:ascii="Arial" w:eastAsia="Times New Roman" w:hAnsi="Arial" w:cs="Arial"/>
                <w:b/>
                <w:bCs/>
                <w:sz w:val="20"/>
                <w:szCs w:val="20"/>
                <w:lang w:eastAsia="es-CR"/>
              </w:rPr>
              <w:t>Extensiones de 30 m 300V</w:t>
            </w:r>
            <w:r w:rsidRPr="00681C6A">
              <w:rPr>
                <w:rFonts w:ascii="Arial" w:eastAsia="Times New Roman" w:hAnsi="Arial" w:cs="Arial"/>
                <w:sz w:val="20"/>
                <w:szCs w:val="20"/>
                <w:lang w:eastAsia="es-CR"/>
              </w:rPr>
              <w:t>, para poder complementar las existentes, la cuales son usadas en los diferentes escenarios de práctica que se desarrollan en el campo de entrenamiento.</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681C6A" w:rsidRDefault="00F4352B" w:rsidP="00CB34A5">
            <w:pPr>
              <w:spacing w:after="0" w:line="240" w:lineRule="auto"/>
              <w:jc w:val="center"/>
              <w:rPr>
                <w:rFonts w:ascii="Arial" w:eastAsia="Times New Roman" w:hAnsi="Arial" w:cs="Arial"/>
                <w:sz w:val="20"/>
                <w:szCs w:val="20"/>
                <w:lang w:eastAsia="es-CR"/>
              </w:rPr>
            </w:pPr>
            <w:r w:rsidRPr="00681C6A">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681C6A" w:rsidRDefault="00F4352B" w:rsidP="00CB34A5">
            <w:pPr>
              <w:spacing w:after="0" w:line="240" w:lineRule="auto"/>
              <w:jc w:val="center"/>
              <w:rPr>
                <w:rFonts w:ascii="Arial" w:eastAsia="Times New Roman" w:hAnsi="Arial" w:cs="Arial"/>
                <w:sz w:val="20"/>
                <w:szCs w:val="20"/>
                <w:lang w:eastAsia="es-CR"/>
              </w:rPr>
            </w:pPr>
            <w:r w:rsidRPr="00681C6A">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681C6A" w:rsidRDefault="00F4352B" w:rsidP="00CB34A5">
            <w:pPr>
              <w:spacing w:after="0" w:line="240" w:lineRule="auto"/>
              <w:jc w:val="center"/>
              <w:rPr>
                <w:rFonts w:ascii="Arial" w:eastAsia="Times New Roman" w:hAnsi="Arial" w:cs="Arial"/>
                <w:sz w:val="20"/>
                <w:szCs w:val="20"/>
                <w:lang w:eastAsia="es-CR"/>
              </w:rPr>
            </w:pPr>
            <w:r w:rsidRPr="00681C6A">
              <w:rPr>
                <w:rFonts w:ascii="Arial" w:eastAsia="Times New Roman" w:hAnsi="Arial" w:cs="Arial"/>
                <w:sz w:val="20"/>
                <w:szCs w:val="20"/>
                <w:lang w:eastAsia="es-CR"/>
              </w:rPr>
              <w:t>3.7.1.2.2</w:t>
            </w:r>
          </w:p>
        </w:tc>
      </w:tr>
      <w:tr w:rsidR="00F4352B" w:rsidRPr="00681C6A" w:rsidTr="00101CC6">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681C6A" w:rsidRDefault="00F4352B" w:rsidP="00CB34A5">
            <w:pPr>
              <w:spacing w:after="0" w:line="240" w:lineRule="auto"/>
              <w:rPr>
                <w:rFonts w:ascii="Arial" w:eastAsia="Times New Roman" w:hAnsi="Arial" w:cs="Arial"/>
                <w:sz w:val="20"/>
                <w:szCs w:val="20"/>
                <w:lang w:eastAsia="es-CR"/>
              </w:rPr>
            </w:pPr>
            <w:r w:rsidRPr="00681C6A">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681C6A" w:rsidRDefault="00F4352B" w:rsidP="00CB34A5">
            <w:pPr>
              <w:spacing w:after="0" w:line="240" w:lineRule="auto"/>
              <w:rPr>
                <w:rFonts w:ascii="Arial" w:eastAsia="Times New Roman" w:hAnsi="Arial" w:cs="Arial"/>
                <w:sz w:val="20"/>
                <w:szCs w:val="20"/>
                <w:lang w:eastAsia="es-CR"/>
              </w:rPr>
            </w:pPr>
            <w:r w:rsidRPr="00681C6A">
              <w:rPr>
                <w:rFonts w:ascii="Arial" w:eastAsia="Times New Roman" w:hAnsi="Arial" w:cs="Arial"/>
                <w:sz w:val="20"/>
                <w:szCs w:val="20"/>
                <w:lang w:eastAsia="es-CR"/>
              </w:rPr>
              <w:t xml:space="preserve">              375,000.00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681C6A" w:rsidRDefault="00F4352B" w:rsidP="00DE4319">
            <w:pPr>
              <w:spacing w:after="0" w:line="240" w:lineRule="auto"/>
              <w:jc w:val="both"/>
              <w:rPr>
                <w:rFonts w:ascii="Arial" w:eastAsia="Times New Roman" w:hAnsi="Arial" w:cs="Arial"/>
                <w:sz w:val="20"/>
                <w:szCs w:val="20"/>
                <w:lang w:eastAsia="es-CR"/>
              </w:rPr>
            </w:pPr>
            <w:r w:rsidRPr="00681C6A">
              <w:rPr>
                <w:rFonts w:ascii="Arial" w:eastAsia="Times New Roman" w:hAnsi="Arial" w:cs="Arial"/>
                <w:b/>
                <w:bCs/>
                <w:sz w:val="20"/>
                <w:szCs w:val="20"/>
                <w:lang w:eastAsia="es-CR"/>
              </w:rPr>
              <w:t xml:space="preserve">Madera tipo </w:t>
            </w:r>
            <w:proofErr w:type="spellStart"/>
            <w:r w:rsidRPr="00681C6A">
              <w:rPr>
                <w:rFonts w:ascii="Arial" w:eastAsia="Times New Roman" w:hAnsi="Arial" w:cs="Arial"/>
                <w:b/>
                <w:bCs/>
                <w:sz w:val="20"/>
                <w:szCs w:val="20"/>
                <w:lang w:eastAsia="es-CR"/>
              </w:rPr>
              <w:t>Playwood</w:t>
            </w:r>
            <w:proofErr w:type="spellEnd"/>
            <w:r w:rsidRPr="00681C6A">
              <w:rPr>
                <w:rFonts w:ascii="Arial" w:eastAsia="Times New Roman" w:hAnsi="Arial" w:cs="Arial"/>
                <w:sz w:val="20"/>
                <w:szCs w:val="20"/>
                <w:lang w:eastAsia="es-CR"/>
              </w:rPr>
              <w:t xml:space="preserve"> de 11 mm de grosor para el mantenimiento de los simuladores de práctica, derivado del uso frecuente de los mismos.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681C6A" w:rsidRDefault="00F4352B" w:rsidP="00CB34A5">
            <w:pPr>
              <w:spacing w:after="0" w:line="240" w:lineRule="auto"/>
              <w:jc w:val="center"/>
              <w:rPr>
                <w:rFonts w:ascii="Arial" w:eastAsia="Times New Roman" w:hAnsi="Arial" w:cs="Arial"/>
                <w:sz w:val="20"/>
                <w:szCs w:val="20"/>
                <w:lang w:eastAsia="es-CR"/>
              </w:rPr>
            </w:pPr>
            <w:r w:rsidRPr="00681C6A">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681C6A" w:rsidRDefault="00F4352B" w:rsidP="00CB34A5">
            <w:pPr>
              <w:spacing w:after="0" w:line="240" w:lineRule="auto"/>
              <w:jc w:val="center"/>
              <w:rPr>
                <w:rFonts w:ascii="Arial" w:eastAsia="Times New Roman" w:hAnsi="Arial" w:cs="Arial"/>
                <w:sz w:val="20"/>
                <w:szCs w:val="20"/>
                <w:lang w:eastAsia="es-CR"/>
              </w:rPr>
            </w:pPr>
            <w:r w:rsidRPr="00681C6A">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681C6A" w:rsidRDefault="00F4352B" w:rsidP="00CB34A5">
            <w:pPr>
              <w:spacing w:after="0" w:line="240" w:lineRule="auto"/>
              <w:jc w:val="center"/>
              <w:rPr>
                <w:rFonts w:ascii="Arial" w:eastAsia="Times New Roman" w:hAnsi="Arial" w:cs="Arial"/>
                <w:sz w:val="20"/>
                <w:szCs w:val="20"/>
                <w:lang w:eastAsia="es-CR"/>
              </w:rPr>
            </w:pPr>
            <w:r w:rsidRPr="00681C6A">
              <w:rPr>
                <w:rFonts w:ascii="Arial" w:eastAsia="Times New Roman" w:hAnsi="Arial" w:cs="Arial"/>
                <w:sz w:val="20"/>
                <w:szCs w:val="20"/>
                <w:lang w:eastAsia="es-CR"/>
              </w:rPr>
              <w:t>3.7.1.2.2</w:t>
            </w:r>
          </w:p>
        </w:tc>
      </w:tr>
      <w:tr w:rsidR="00F4352B" w:rsidRPr="00681C6A" w:rsidTr="00101CC6">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681C6A" w:rsidRDefault="00F4352B" w:rsidP="00CB34A5">
            <w:pPr>
              <w:spacing w:after="0" w:line="240" w:lineRule="auto"/>
              <w:rPr>
                <w:rFonts w:ascii="Arial" w:eastAsia="Times New Roman" w:hAnsi="Arial" w:cs="Arial"/>
                <w:sz w:val="20"/>
                <w:szCs w:val="20"/>
                <w:lang w:eastAsia="es-CR"/>
              </w:rPr>
            </w:pPr>
            <w:r w:rsidRPr="00681C6A">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681C6A" w:rsidRDefault="00F4352B" w:rsidP="00CB34A5">
            <w:pPr>
              <w:spacing w:after="0" w:line="240" w:lineRule="auto"/>
              <w:rPr>
                <w:rFonts w:ascii="Arial" w:eastAsia="Times New Roman" w:hAnsi="Arial" w:cs="Arial"/>
                <w:sz w:val="20"/>
                <w:szCs w:val="20"/>
                <w:lang w:eastAsia="es-CR"/>
              </w:rPr>
            </w:pPr>
            <w:r w:rsidRPr="00681C6A">
              <w:rPr>
                <w:rFonts w:ascii="Arial" w:eastAsia="Times New Roman" w:hAnsi="Arial" w:cs="Arial"/>
                <w:sz w:val="20"/>
                <w:szCs w:val="20"/>
                <w:lang w:eastAsia="es-CR"/>
              </w:rPr>
              <w:t xml:space="preserve">                37,500.00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681C6A" w:rsidRDefault="00F4352B" w:rsidP="00DE4319">
            <w:pPr>
              <w:spacing w:after="0" w:line="240" w:lineRule="auto"/>
              <w:jc w:val="both"/>
              <w:rPr>
                <w:rFonts w:ascii="Arial" w:eastAsia="Times New Roman" w:hAnsi="Arial" w:cs="Arial"/>
                <w:sz w:val="20"/>
                <w:szCs w:val="20"/>
                <w:lang w:eastAsia="es-CR"/>
              </w:rPr>
            </w:pPr>
            <w:r w:rsidRPr="00681C6A">
              <w:rPr>
                <w:rFonts w:ascii="Arial" w:eastAsia="Times New Roman" w:hAnsi="Arial" w:cs="Arial"/>
                <w:sz w:val="20"/>
                <w:szCs w:val="20"/>
                <w:lang w:eastAsia="es-CR"/>
              </w:rPr>
              <w:t>Madera tipo formaleta para reparaciones y trabajos de albañilería</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681C6A" w:rsidRDefault="00F4352B" w:rsidP="00CB34A5">
            <w:pPr>
              <w:spacing w:after="0" w:line="240" w:lineRule="auto"/>
              <w:jc w:val="center"/>
              <w:rPr>
                <w:rFonts w:ascii="Arial" w:eastAsia="Times New Roman" w:hAnsi="Arial" w:cs="Arial"/>
                <w:sz w:val="20"/>
                <w:szCs w:val="20"/>
                <w:lang w:eastAsia="es-CR"/>
              </w:rPr>
            </w:pPr>
            <w:r w:rsidRPr="00681C6A">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681C6A" w:rsidRDefault="00F4352B" w:rsidP="00CB34A5">
            <w:pPr>
              <w:spacing w:after="0" w:line="240" w:lineRule="auto"/>
              <w:jc w:val="center"/>
              <w:rPr>
                <w:rFonts w:ascii="Arial" w:eastAsia="Times New Roman" w:hAnsi="Arial" w:cs="Arial"/>
                <w:sz w:val="20"/>
                <w:szCs w:val="20"/>
                <w:lang w:eastAsia="es-CR"/>
              </w:rPr>
            </w:pPr>
            <w:r w:rsidRPr="00681C6A">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681C6A" w:rsidRDefault="00F4352B" w:rsidP="00CB34A5">
            <w:pPr>
              <w:spacing w:after="0" w:line="240" w:lineRule="auto"/>
              <w:jc w:val="center"/>
              <w:rPr>
                <w:rFonts w:ascii="Arial" w:eastAsia="Times New Roman" w:hAnsi="Arial" w:cs="Arial"/>
                <w:sz w:val="20"/>
                <w:szCs w:val="20"/>
                <w:lang w:eastAsia="es-CR"/>
              </w:rPr>
            </w:pPr>
            <w:r w:rsidRPr="00681C6A">
              <w:rPr>
                <w:rFonts w:ascii="Arial" w:eastAsia="Times New Roman" w:hAnsi="Arial" w:cs="Arial"/>
                <w:sz w:val="20"/>
                <w:szCs w:val="20"/>
                <w:lang w:eastAsia="es-CR"/>
              </w:rPr>
              <w:t>3.7.1.2.2</w:t>
            </w:r>
          </w:p>
        </w:tc>
      </w:tr>
      <w:tr w:rsidR="00F4352B" w:rsidRPr="00681C6A" w:rsidTr="00101CC6">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681C6A" w:rsidRDefault="00F4352B" w:rsidP="00CB34A5">
            <w:pPr>
              <w:spacing w:after="0" w:line="240" w:lineRule="auto"/>
              <w:rPr>
                <w:rFonts w:ascii="Arial" w:eastAsia="Times New Roman" w:hAnsi="Arial" w:cs="Arial"/>
                <w:sz w:val="20"/>
                <w:szCs w:val="20"/>
                <w:lang w:eastAsia="es-CR"/>
              </w:rPr>
            </w:pPr>
            <w:r w:rsidRPr="00681C6A">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681C6A" w:rsidRDefault="00F4352B" w:rsidP="00CB34A5">
            <w:pPr>
              <w:spacing w:after="0" w:line="240" w:lineRule="auto"/>
              <w:rPr>
                <w:rFonts w:ascii="Arial" w:eastAsia="Times New Roman" w:hAnsi="Arial" w:cs="Arial"/>
                <w:sz w:val="20"/>
                <w:szCs w:val="20"/>
                <w:lang w:eastAsia="es-CR"/>
              </w:rPr>
            </w:pPr>
            <w:r w:rsidRPr="00681C6A">
              <w:rPr>
                <w:rFonts w:ascii="Arial" w:eastAsia="Times New Roman" w:hAnsi="Arial" w:cs="Arial"/>
                <w:sz w:val="20"/>
                <w:szCs w:val="20"/>
                <w:lang w:eastAsia="es-CR"/>
              </w:rPr>
              <w:t xml:space="preserve">                  8,800.00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681C6A" w:rsidRDefault="00F4352B" w:rsidP="00DE4319">
            <w:pPr>
              <w:spacing w:after="0" w:line="240" w:lineRule="auto"/>
              <w:jc w:val="both"/>
              <w:rPr>
                <w:rFonts w:ascii="Arial" w:eastAsia="Times New Roman" w:hAnsi="Arial" w:cs="Arial"/>
                <w:sz w:val="20"/>
                <w:szCs w:val="20"/>
                <w:lang w:eastAsia="es-CR"/>
              </w:rPr>
            </w:pPr>
            <w:r w:rsidRPr="00681C6A">
              <w:rPr>
                <w:rFonts w:ascii="Arial" w:eastAsia="Times New Roman" w:hAnsi="Arial" w:cs="Arial"/>
                <w:b/>
                <w:bCs/>
                <w:sz w:val="20"/>
                <w:szCs w:val="20"/>
                <w:lang w:eastAsia="es-CR"/>
              </w:rPr>
              <w:t>Remachadoras</w:t>
            </w:r>
            <w:r w:rsidRPr="00681C6A">
              <w:rPr>
                <w:rFonts w:ascii="Arial" w:eastAsia="Times New Roman" w:hAnsi="Arial" w:cs="Arial"/>
                <w:sz w:val="20"/>
                <w:szCs w:val="20"/>
                <w:lang w:eastAsia="es-CR"/>
              </w:rPr>
              <w:t xml:space="preserve"> para uso en las labores de mantenimiento de simuladores de búsqueda y rescate.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681C6A" w:rsidRDefault="00F4352B" w:rsidP="00CB34A5">
            <w:pPr>
              <w:spacing w:after="0" w:line="240" w:lineRule="auto"/>
              <w:jc w:val="center"/>
              <w:rPr>
                <w:rFonts w:ascii="Arial" w:eastAsia="Times New Roman" w:hAnsi="Arial" w:cs="Arial"/>
                <w:sz w:val="20"/>
                <w:szCs w:val="20"/>
                <w:lang w:eastAsia="es-CR"/>
              </w:rPr>
            </w:pPr>
            <w:r w:rsidRPr="00681C6A">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681C6A" w:rsidRDefault="00F4352B" w:rsidP="00CB34A5">
            <w:pPr>
              <w:spacing w:after="0" w:line="240" w:lineRule="auto"/>
              <w:jc w:val="center"/>
              <w:rPr>
                <w:rFonts w:ascii="Arial" w:eastAsia="Times New Roman" w:hAnsi="Arial" w:cs="Arial"/>
                <w:sz w:val="20"/>
                <w:szCs w:val="20"/>
                <w:lang w:eastAsia="es-CR"/>
              </w:rPr>
            </w:pPr>
            <w:r w:rsidRPr="00681C6A">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681C6A" w:rsidRDefault="00F4352B" w:rsidP="00CB34A5">
            <w:pPr>
              <w:spacing w:after="0" w:line="240" w:lineRule="auto"/>
              <w:jc w:val="center"/>
              <w:rPr>
                <w:rFonts w:ascii="Arial" w:eastAsia="Times New Roman" w:hAnsi="Arial" w:cs="Arial"/>
                <w:sz w:val="20"/>
                <w:szCs w:val="20"/>
                <w:lang w:eastAsia="es-CR"/>
              </w:rPr>
            </w:pPr>
            <w:r w:rsidRPr="00681C6A">
              <w:rPr>
                <w:rFonts w:ascii="Arial" w:eastAsia="Times New Roman" w:hAnsi="Arial" w:cs="Arial"/>
                <w:sz w:val="20"/>
                <w:szCs w:val="20"/>
                <w:lang w:eastAsia="es-CR"/>
              </w:rPr>
              <w:t>3.7.1.2.2</w:t>
            </w:r>
          </w:p>
        </w:tc>
      </w:tr>
      <w:tr w:rsidR="00F4352B" w:rsidRPr="00681C6A" w:rsidTr="00101CC6">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681C6A" w:rsidRDefault="00F4352B" w:rsidP="00CB34A5">
            <w:pPr>
              <w:spacing w:after="0" w:line="240" w:lineRule="auto"/>
              <w:rPr>
                <w:rFonts w:ascii="Arial" w:eastAsia="Times New Roman" w:hAnsi="Arial" w:cs="Arial"/>
                <w:sz w:val="20"/>
                <w:szCs w:val="20"/>
                <w:lang w:eastAsia="es-CR"/>
              </w:rPr>
            </w:pPr>
            <w:r w:rsidRPr="00681C6A">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681C6A" w:rsidRDefault="00F4352B" w:rsidP="00CB34A5">
            <w:pPr>
              <w:spacing w:after="0" w:line="240" w:lineRule="auto"/>
              <w:rPr>
                <w:rFonts w:ascii="Arial" w:eastAsia="Times New Roman" w:hAnsi="Arial" w:cs="Arial"/>
                <w:sz w:val="20"/>
                <w:szCs w:val="20"/>
                <w:lang w:eastAsia="es-CR"/>
              </w:rPr>
            </w:pPr>
            <w:r w:rsidRPr="00681C6A">
              <w:rPr>
                <w:rFonts w:ascii="Arial" w:eastAsia="Times New Roman" w:hAnsi="Arial" w:cs="Arial"/>
                <w:sz w:val="20"/>
                <w:szCs w:val="20"/>
                <w:lang w:eastAsia="es-CR"/>
              </w:rPr>
              <w:t xml:space="preserve">                20,250.00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681C6A" w:rsidRDefault="00F4352B" w:rsidP="00DE4319">
            <w:pPr>
              <w:spacing w:after="0" w:line="240" w:lineRule="auto"/>
              <w:jc w:val="both"/>
              <w:rPr>
                <w:rFonts w:ascii="Arial" w:eastAsia="Times New Roman" w:hAnsi="Arial" w:cs="Arial"/>
                <w:sz w:val="20"/>
                <w:szCs w:val="20"/>
                <w:lang w:eastAsia="es-CR"/>
              </w:rPr>
            </w:pPr>
            <w:r w:rsidRPr="00681C6A">
              <w:rPr>
                <w:rFonts w:ascii="Arial" w:eastAsia="Times New Roman" w:hAnsi="Arial" w:cs="Arial"/>
                <w:b/>
                <w:bCs/>
                <w:sz w:val="20"/>
                <w:szCs w:val="20"/>
                <w:lang w:eastAsia="es-CR"/>
              </w:rPr>
              <w:t>Reglas de 1"x2"</w:t>
            </w:r>
            <w:r w:rsidRPr="00681C6A">
              <w:rPr>
                <w:rFonts w:ascii="Arial" w:eastAsia="Times New Roman" w:hAnsi="Arial" w:cs="Arial"/>
                <w:sz w:val="20"/>
                <w:szCs w:val="20"/>
                <w:lang w:eastAsia="es-CR"/>
              </w:rPr>
              <w:t xml:space="preserve">, en 4 varas laurel, para la confección de los pasadores de las puertas de entrada forzada para los cursos de búsqueda y rescate.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681C6A" w:rsidRDefault="00F4352B" w:rsidP="00CB34A5">
            <w:pPr>
              <w:spacing w:after="0" w:line="240" w:lineRule="auto"/>
              <w:jc w:val="center"/>
              <w:rPr>
                <w:rFonts w:ascii="Arial" w:eastAsia="Times New Roman" w:hAnsi="Arial" w:cs="Arial"/>
                <w:sz w:val="20"/>
                <w:szCs w:val="20"/>
                <w:lang w:eastAsia="es-CR"/>
              </w:rPr>
            </w:pPr>
            <w:r w:rsidRPr="00681C6A">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681C6A" w:rsidRDefault="00F4352B" w:rsidP="00CB34A5">
            <w:pPr>
              <w:spacing w:after="0" w:line="240" w:lineRule="auto"/>
              <w:jc w:val="center"/>
              <w:rPr>
                <w:rFonts w:ascii="Arial" w:eastAsia="Times New Roman" w:hAnsi="Arial" w:cs="Arial"/>
                <w:sz w:val="20"/>
                <w:szCs w:val="20"/>
                <w:lang w:eastAsia="es-CR"/>
              </w:rPr>
            </w:pPr>
            <w:r w:rsidRPr="00681C6A">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681C6A" w:rsidRDefault="00F4352B" w:rsidP="00CB34A5">
            <w:pPr>
              <w:spacing w:after="0" w:line="240" w:lineRule="auto"/>
              <w:jc w:val="center"/>
              <w:rPr>
                <w:rFonts w:ascii="Arial" w:eastAsia="Times New Roman" w:hAnsi="Arial" w:cs="Arial"/>
                <w:sz w:val="20"/>
                <w:szCs w:val="20"/>
                <w:lang w:eastAsia="es-CR"/>
              </w:rPr>
            </w:pPr>
            <w:r w:rsidRPr="00681C6A">
              <w:rPr>
                <w:rFonts w:ascii="Arial" w:eastAsia="Times New Roman" w:hAnsi="Arial" w:cs="Arial"/>
                <w:sz w:val="20"/>
                <w:szCs w:val="20"/>
                <w:lang w:eastAsia="es-CR"/>
              </w:rPr>
              <w:t>3.7.1.2.2</w:t>
            </w:r>
          </w:p>
        </w:tc>
      </w:tr>
    </w:tbl>
    <w:p w:rsidR="00F4352B" w:rsidRDefault="00F4352B" w:rsidP="00F4352B">
      <w:pPr>
        <w:pStyle w:val="Prrafodelista"/>
        <w:rPr>
          <w:rFonts w:ascii="Arial" w:hAnsi="Arial" w:cs="Arial"/>
          <w:sz w:val="12"/>
          <w:szCs w:val="48"/>
        </w:rPr>
      </w:pPr>
    </w:p>
    <w:p w:rsidR="00F4352B" w:rsidRDefault="00F4352B" w:rsidP="00F4352B">
      <w:pPr>
        <w:pStyle w:val="Prrafodelista"/>
        <w:rPr>
          <w:rFonts w:ascii="Arial" w:hAnsi="Arial" w:cs="Arial"/>
          <w:sz w:val="12"/>
          <w:szCs w:val="48"/>
        </w:rPr>
      </w:pPr>
    </w:p>
    <w:tbl>
      <w:tblPr>
        <w:tblW w:w="13940" w:type="dxa"/>
        <w:tblInd w:w="65" w:type="dxa"/>
        <w:tblCellMar>
          <w:left w:w="70" w:type="dxa"/>
          <w:right w:w="70" w:type="dxa"/>
        </w:tblCellMar>
        <w:tblLook w:val="04A0" w:firstRow="1" w:lastRow="0" w:firstColumn="1" w:lastColumn="0" w:noHBand="0" w:noVBand="1"/>
      </w:tblPr>
      <w:tblGrid>
        <w:gridCol w:w="2780"/>
        <w:gridCol w:w="1980"/>
        <w:gridCol w:w="5310"/>
        <w:gridCol w:w="1559"/>
        <w:gridCol w:w="1111"/>
        <w:gridCol w:w="1200"/>
      </w:tblGrid>
      <w:tr w:rsidR="00F4352B" w:rsidRPr="00BD4CFC" w:rsidTr="00101CC6">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F4352B" w:rsidRPr="00BD4CFC" w:rsidRDefault="00F4352B" w:rsidP="00CB34A5">
            <w:pPr>
              <w:spacing w:after="0" w:line="240" w:lineRule="auto"/>
              <w:jc w:val="center"/>
              <w:rPr>
                <w:rFonts w:ascii="Arial" w:eastAsia="Times New Roman" w:hAnsi="Arial" w:cs="Arial"/>
                <w:b/>
                <w:bCs/>
                <w:color w:val="000000"/>
                <w:sz w:val="18"/>
                <w:szCs w:val="18"/>
                <w:lang w:eastAsia="es-CR"/>
              </w:rPr>
            </w:pPr>
            <w:r w:rsidRPr="00BD4CFC">
              <w:rPr>
                <w:rFonts w:ascii="Arial" w:eastAsia="Times New Roman" w:hAnsi="Arial" w:cs="Arial"/>
                <w:b/>
                <w:bCs/>
                <w:color w:val="000000"/>
                <w:sz w:val="18"/>
                <w:szCs w:val="18"/>
                <w:lang w:eastAsia="es-CR"/>
              </w:rPr>
              <w:lastRenderedPageBreak/>
              <w:t>Academia Nacional de Bomberos</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F4352B" w:rsidRPr="00BD4CFC" w:rsidRDefault="00F4352B" w:rsidP="00CB34A5">
            <w:pPr>
              <w:spacing w:after="0" w:line="240" w:lineRule="auto"/>
              <w:jc w:val="center"/>
              <w:rPr>
                <w:rFonts w:ascii="Arial" w:eastAsia="Times New Roman" w:hAnsi="Arial" w:cs="Arial"/>
                <w:b/>
                <w:bCs/>
                <w:color w:val="000000"/>
                <w:sz w:val="18"/>
                <w:szCs w:val="18"/>
                <w:lang w:eastAsia="es-CR"/>
              </w:rPr>
            </w:pPr>
            <w:r w:rsidRPr="00BD4CFC">
              <w:rPr>
                <w:rFonts w:ascii="Arial" w:eastAsia="Times New Roman" w:hAnsi="Arial" w:cs="Arial"/>
                <w:b/>
                <w:bCs/>
                <w:color w:val="000000"/>
                <w:sz w:val="18"/>
                <w:szCs w:val="18"/>
                <w:lang w:eastAsia="es-CR"/>
              </w:rPr>
              <w:t>Vinculación PAO</w:t>
            </w:r>
          </w:p>
        </w:tc>
      </w:tr>
      <w:tr w:rsidR="00F4352B" w:rsidRPr="00BD4CFC" w:rsidTr="00101CC6">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F4352B" w:rsidRPr="00BD4CFC" w:rsidRDefault="00F4352B" w:rsidP="00CB34A5">
            <w:pPr>
              <w:spacing w:after="0" w:line="240" w:lineRule="auto"/>
              <w:jc w:val="center"/>
              <w:rPr>
                <w:rFonts w:ascii="Arial" w:eastAsia="Times New Roman" w:hAnsi="Arial" w:cs="Arial"/>
                <w:b/>
                <w:bCs/>
                <w:color w:val="000000"/>
                <w:sz w:val="18"/>
                <w:szCs w:val="18"/>
                <w:lang w:eastAsia="es-CR"/>
              </w:rPr>
            </w:pPr>
            <w:r w:rsidRPr="00BD4CFC">
              <w:rPr>
                <w:rFonts w:ascii="Arial" w:eastAsia="Times New Roman" w:hAnsi="Arial" w:cs="Arial"/>
                <w:b/>
                <w:bCs/>
                <w:color w:val="000000"/>
                <w:sz w:val="18"/>
                <w:szCs w:val="18"/>
                <w:lang w:eastAsia="es-CR"/>
              </w:rPr>
              <w:t>2. MATERIALES Y SUMINISTROS</w:t>
            </w: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rsidR="00F4352B" w:rsidRPr="00BD4CFC" w:rsidRDefault="00F4352B" w:rsidP="00CB34A5">
            <w:pPr>
              <w:spacing w:after="0" w:line="240" w:lineRule="auto"/>
              <w:rPr>
                <w:rFonts w:ascii="Arial" w:eastAsia="Times New Roman" w:hAnsi="Arial" w:cs="Arial"/>
                <w:b/>
                <w:bCs/>
                <w:color w:val="000000"/>
                <w:sz w:val="18"/>
                <w:szCs w:val="18"/>
                <w:lang w:eastAsia="es-CR"/>
              </w:rPr>
            </w:pPr>
          </w:p>
        </w:tc>
      </w:tr>
      <w:tr w:rsidR="00F4352B" w:rsidRPr="00BD4CFC" w:rsidTr="00101CC6">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BD4CFC" w:rsidRDefault="00F4352B" w:rsidP="00CB34A5">
            <w:pPr>
              <w:spacing w:after="0" w:line="240" w:lineRule="auto"/>
              <w:jc w:val="center"/>
              <w:rPr>
                <w:rFonts w:ascii="Arial" w:eastAsia="Times New Roman" w:hAnsi="Arial" w:cs="Arial"/>
                <w:b/>
                <w:bCs/>
                <w:color w:val="000000"/>
                <w:sz w:val="18"/>
                <w:szCs w:val="18"/>
                <w:lang w:eastAsia="es-CR"/>
              </w:rPr>
            </w:pPr>
            <w:proofErr w:type="spellStart"/>
            <w:r w:rsidRPr="00BD4CFC">
              <w:rPr>
                <w:rFonts w:ascii="Arial" w:eastAsia="Times New Roman" w:hAnsi="Arial" w:cs="Arial"/>
                <w:b/>
                <w:bCs/>
                <w:color w:val="000000"/>
                <w:sz w:val="18"/>
                <w:szCs w:val="18"/>
                <w:lang w:eastAsia="es-CR"/>
              </w:rPr>
              <w:t>Subpartida</w:t>
            </w:r>
            <w:proofErr w:type="spellEnd"/>
            <w:r w:rsidRPr="00BD4CFC">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F4352B" w:rsidRPr="00BD4CFC" w:rsidRDefault="00F4352B" w:rsidP="00CB34A5">
            <w:pPr>
              <w:spacing w:after="0" w:line="240" w:lineRule="auto"/>
              <w:jc w:val="center"/>
              <w:rPr>
                <w:rFonts w:ascii="Arial" w:eastAsia="Times New Roman" w:hAnsi="Arial" w:cs="Arial"/>
                <w:b/>
                <w:bCs/>
                <w:color w:val="000000"/>
                <w:sz w:val="18"/>
                <w:szCs w:val="18"/>
                <w:lang w:eastAsia="es-CR"/>
              </w:rPr>
            </w:pPr>
            <w:r w:rsidRPr="00BD4CFC">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F4352B" w:rsidRPr="00BD4CFC" w:rsidRDefault="00F4352B" w:rsidP="00CB34A5">
            <w:pPr>
              <w:spacing w:after="0" w:line="240" w:lineRule="auto"/>
              <w:jc w:val="center"/>
              <w:rPr>
                <w:rFonts w:ascii="Arial" w:eastAsia="Times New Roman" w:hAnsi="Arial" w:cs="Arial"/>
                <w:b/>
                <w:bCs/>
                <w:color w:val="000000"/>
                <w:sz w:val="18"/>
                <w:szCs w:val="18"/>
                <w:lang w:eastAsia="es-CR"/>
              </w:rPr>
            </w:pPr>
            <w:r w:rsidRPr="00BD4CFC">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BD4CFC" w:rsidRDefault="00F4352B" w:rsidP="00CB34A5">
            <w:pPr>
              <w:spacing w:after="0" w:line="240" w:lineRule="auto"/>
              <w:jc w:val="center"/>
              <w:rPr>
                <w:rFonts w:ascii="Arial" w:eastAsia="Times New Roman" w:hAnsi="Arial" w:cs="Arial"/>
                <w:b/>
                <w:bCs/>
                <w:color w:val="000000"/>
                <w:sz w:val="18"/>
                <w:szCs w:val="18"/>
                <w:lang w:eastAsia="es-CR"/>
              </w:rPr>
            </w:pPr>
            <w:r w:rsidRPr="00BD4CFC">
              <w:rPr>
                <w:rFonts w:ascii="Arial" w:eastAsia="Times New Roman" w:hAnsi="Arial" w:cs="Arial"/>
                <w:b/>
                <w:bCs/>
                <w:color w:val="000000"/>
                <w:sz w:val="18"/>
                <w:szCs w:val="18"/>
                <w:lang w:eastAsia="es-CR"/>
              </w:rPr>
              <w:t>Objetivo</w:t>
            </w:r>
          </w:p>
        </w:tc>
        <w:tc>
          <w:tcPr>
            <w:tcW w:w="1111" w:type="dxa"/>
            <w:tcBorders>
              <w:top w:val="nil"/>
              <w:left w:val="nil"/>
              <w:bottom w:val="single" w:sz="4" w:space="0" w:color="auto"/>
              <w:right w:val="single" w:sz="4" w:space="0" w:color="auto"/>
            </w:tcBorders>
            <w:shd w:val="clear" w:color="000000" w:fill="F2DCDB"/>
            <w:noWrap/>
            <w:vAlign w:val="bottom"/>
            <w:hideMark/>
          </w:tcPr>
          <w:p w:rsidR="00F4352B" w:rsidRPr="00BD4CFC" w:rsidRDefault="00F4352B" w:rsidP="00CB34A5">
            <w:pPr>
              <w:spacing w:after="0" w:line="240" w:lineRule="auto"/>
              <w:jc w:val="center"/>
              <w:rPr>
                <w:rFonts w:ascii="Arial" w:eastAsia="Times New Roman" w:hAnsi="Arial" w:cs="Arial"/>
                <w:b/>
                <w:bCs/>
                <w:color w:val="000000"/>
                <w:sz w:val="18"/>
                <w:szCs w:val="18"/>
                <w:lang w:eastAsia="es-CR"/>
              </w:rPr>
            </w:pPr>
            <w:r w:rsidRPr="00BD4CFC">
              <w:rPr>
                <w:rFonts w:ascii="Arial" w:eastAsia="Times New Roman" w:hAnsi="Arial" w:cs="Arial"/>
                <w:b/>
                <w:bCs/>
                <w:color w:val="000000"/>
                <w:sz w:val="18"/>
                <w:szCs w:val="18"/>
                <w:lang w:eastAsia="es-CR"/>
              </w:rPr>
              <w:t>Meta</w:t>
            </w:r>
          </w:p>
        </w:tc>
        <w:tc>
          <w:tcPr>
            <w:tcW w:w="1200" w:type="dxa"/>
            <w:tcBorders>
              <w:top w:val="nil"/>
              <w:left w:val="nil"/>
              <w:bottom w:val="single" w:sz="4" w:space="0" w:color="auto"/>
              <w:right w:val="single" w:sz="4" w:space="0" w:color="auto"/>
            </w:tcBorders>
            <w:shd w:val="clear" w:color="000000" w:fill="F2DCDB"/>
            <w:noWrap/>
            <w:vAlign w:val="bottom"/>
            <w:hideMark/>
          </w:tcPr>
          <w:p w:rsidR="00F4352B" w:rsidRPr="00BD4CFC" w:rsidRDefault="00F4352B" w:rsidP="00CB34A5">
            <w:pPr>
              <w:spacing w:after="0" w:line="240" w:lineRule="auto"/>
              <w:jc w:val="center"/>
              <w:rPr>
                <w:rFonts w:ascii="Arial" w:eastAsia="Times New Roman" w:hAnsi="Arial" w:cs="Arial"/>
                <w:b/>
                <w:bCs/>
                <w:color w:val="000000"/>
                <w:sz w:val="18"/>
                <w:szCs w:val="18"/>
                <w:lang w:eastAsia="es-CR"/>
              </w:rPr>
            </w:pPr>
            <w:r w:rsidRPr="00BD4CFC">
              <w:rPr>
                <w:rFonts w:ascii="Arial" w:eastAsia="Times New Roman" w:hAnsi="Arial" w:cs="Arial"/>
                <w:b/>
                <w:bCs/>
                <w:color w:val="000000"/>
                <w:sz w:val="18"/>
                <w:szCs w:val="18"/>
                <w:lang w:eastAsia="es-CR"/>
              </w:rPr>
              <w:t>Acción</w:t>
            </w:r>
          </w:p>
        </w:tc>
      </w:tr>
      <w:tr w:rsidR="00F4352B" w:rsidRPr="00BD4CFC" w:rsidTr="00101CC6">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BD4CFC" w:rsidRDefault="00F4352B" w:rsidP="00CB34A5">
            <w:pPr>
              <w:spacing w:after="0" w:line="240" w:lineRule="auto"/>
              <w:rPr>
                <w:rFonts w:ascii="Arial" w:eastAsia="Times New Roman" w:hAnsi="Arial" w:cs="Arial"/>
                <w:sz w:val="20"/>
                <w:szCs w:val="20"/>
                <w:lang w:eastAsia="es-CR"/>
              </w:rPr>
            </w:pPr>
            <w:r w:rsidRPr="00BD4CFC">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BD4CFC" w:rsidRDefault="00F4352B" w:rsidP="00CB34A5">
            <w:pPr>
              <w:spacing w:after="0" w:line="240" w:lineRule="auto"/>
              <w:rPr>
                <w:rFonts w:ascii="Arial" w:eastAsia="Times New Roman" w:hAnsi="Arial" w:cs="Arial"/>
                <w:sz w:val="20"/>
                <w:szCs w:val="20"/>
                <w:lang w:eastAsia="es-CR"/>
              </w:rPr>
            </w:pPr>
            <w:r w:rsidRPr="00BD4CFC">
              <w:rPr>
                <w:rFonts w:ascii="Arial" w:eastAsia="Times New Roman" w:hAnsi="Arial" w:cs="Arial"/>
                <w:sz w:val="20"/>
                <w:szCs w:val="20"/>
                <w:lang w:eastAsia="es-CR"/>
              </w:rPr>
              <w:t xml:space="preserve">              112,500.00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BD4CFC" w:rsidRDefault="00F4352B" w:rsidP="00372008">
            <w:pPr>
              <w:spacing w:after="0" w:line="240" w:lineRule="auto"/>
              <w:jc w:val="both"/>
              <w:rPr>
                <w:rFonts w:ascii="Arial" w:eastAsia="Times New Roman" w:hAnsi="Arial" w:cs="Arial"/>
                <w:sz w:val="20"/>
                <w:szCs w:val="20"/>
                <w:lang w:eastAsia="es-CR"/>
              </w:rPr>
            </w:pPr>
            <w:r w:rsidRPr="00BD4CFC">
              <w:rPr>
                <w:rFonts w:ascii="Arial" w:eastAsia="Times New Roman" w:hAnsi="Arial" w:cs="Arial"/>
                <w:b/>
                <w:bCs/>
                <w:sz w:val="20"/>
                <w:szCs w:val="20"/>
                <w:lang w:eastAsia="es-CR"/>
              </w:rPr>
              <w:t>Reglas de 3"1/2 x 1"1/2</w:t>
            </w:r>
            <w:r w:rsidRPr="00BD4CFC">
              <w:rPr>
                <w:rFonts w:ascii="Arial" w:eastAsia="Times New Roman" w:hAnsi="Arial" w:cs="Arial"/>
                <w:sz w:val="20"/>
                <w:szCs w:val="20"/>
                <w:lang w:eastAsia="es-CR"/>
              </w:rPr>
              <w:t xml:space="preserve">, en 3 varas pino para la confección de los marcos de las puertas de entrada forzada.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BD4CFC" w:rsidRDefault="00F4352B" w:rsidP="00CB34A5">
            <w:pPr>
              <w:spacing w:after="0" w:line="240" w:lineRule="auto"/>
              <w:jc w:val="center"/>
              <w:rPr>
                <w:rFonts w:ascii="Arial" w:eastAsia="Times New Roman" w:hAnsi="Arial" w:cs="Arial"/>
                <w:sz w:val="20"/>
                <w:szCs w:val="20"/>
                <w:lang w:eastAsia="es-CR"/>
              </w:rPr>
            </w:pPr>
            <w:r w:rsidRPr="00BD4CFC">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BD4CFC" w:rsidRDefault="00F4352B" w:rsidP="00CB34A5">
            <w:pPr>
              <w:spacing w:after="0" w:line="240" w:lineRule="auto"/>
              <w:jc w:val="center"/>
              <w:rPr>
                <w:rFonts w:ascii="Arial" w:eastAsia="Times New Roman" w:hAnsi="Arial" w:cs="Arial"/>
                <w:sz w:val="20"/>
                <w:szCs w:val="20"/>
                <w:lang w:eastAsia="es-CR"/>
              </w:rPr>
            </w:pPr>
            <w:r w:rsidRPr="00BD4CFC">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BD4CFC" w:rsidRDefault="00F4352B" w:rsidP="00CB34A5">
            <w:pPr>
              <w:spacing w:after="0" w:line="240" w:lineRule="auto"/>
              <w:jc w:val="center"/>
              <w:rPr>
                <w:rFonts w:ascii="Arial" w:eastAsia="Times New Roman" w:hAnsi="Arial" w:cs="Arial"/>
                <w:sz w:val="20"/>
                <w:szCs w:val="20"/>
                <w:lang w:eastAsia="es-CR"/>
              </w:rPr>
            </w:pPr>
            <w:r w:rsidRPr="00BD4CFC">
              <w:rPr>
                <w:rFonts w:ascii="Arial" w:eastAsia="Times New Roman" w:hAnsi="Arial" w:cs="Arial"/>
                <w:sz w:val="20"/>
                <w:szCs w:val="20"/>
                <w:lang w:eastAsia="es-CR"/>
              </w:rPr>
              <w:t>3.7.1.2.2</w:t>
            </w:r>
          </w:p>
        </w:tc>
      </w:tr>
      <w:tr w:rsidR="00F4352B" w:rsidRPr="00BD4CFC" w:rsidTr="00101CC6">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BD4CFC" w:rsidRDefault="00F4352B" w:rsidP="00CB34A5">
            <w:pPr>
              <w:spacing w:after="0" w:line="240" w:lineRule="auto"/>
              <w:rPr>
                <w:rFonts w:ascii="Arial" w:eastAsia="Times New Roman" w:hAnsi="Arial" w:cs="Arial"/>
                <w:sz w:val="20"/>
                <w:szCs w:val="20"/>
                <w:lang w:eastAsia="es-CR"/>
              </w:rPr>
            </w:pPr>
            <w:r w:rsidRPr="00BD4CFC">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BD4CFC" w:rsidRDefault="00F4352B" w:rsidP="00CB34A5">
            <w:pPr>
              <w:spacing w:after="0" w:line="240" w:lineRule="auto"/>
              <w:rPr>
                <w:rFonts w:ascii="Arial" w:eastAsia="Times New Roman" w:hAnsi="Arial" w:cs="Arial"/>
                <w:sz w:val="20"/>
                <w:szCs w:val="20"/>
                <w:lang w:eastAsia="es-CR"/>
              </w:rPr>
            </w:pPr>
            <w:r w:rsidRPr="00BD4CFC">
              <w:rPr>
                <w:rFonts w:ascii="Arial" w:eastAsia="Times New Roman" w:hAnsi="Arial" w:cs="Arial"/>
                <w:sz w:val="20"/>
                <w:szCs w:val="20"/>
                <w:lang w:eastAsia="es-CR"/>
              </w:rPr>
              <w:t xml:space="preserve">              112,000.00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BD4CFC" w:rsidRDefault="00F4352B" w:rsidP="00372008">
            <w:pPr>
              <w:spacing w:after="0" w:line="240" w:lineRule="auto"/>
              <w:jc w:val="both"/>
              <w:rPr>
                <w:rFonts w:ascii="Arial" w:eastAsia="Times New Roman" w:hAnsi="Arial" w:cs="Arial"/>
                <w:sz w:val="20"/>
                <w:szCs w:val="20"/>
                <w:lang w:eastAsia="es-CR"/>
              </w:rPr>
            </w:pPr>
            <w:r w:rsidRPr="00BD4CFC">
              <w:rPr>
                <w:rFonts w:ascii="Arial" w:eastAsia="Times New Roman" w:hAnsi="Arial" w:cs="Arial"/>
                <w:b/>
                <w:bCs/>
                <w:sz w:val="20"/>
                <w:szCs w:val="20"/>
                <w:lang w:eastAsia="es-CR"/>
              </w:rPr>
              <w:t>Tubo PVC 1"1/2</w:t>
            </w:r>
            <w:r w:rsidRPr="00BD4CFC">
              <w:rPr>
                <w:rFonts w:ascii="Arial" w:eastAsia="Times New Roman" w:hAnsi="Arial" w:cs="Arial"/>
                <w:sz w:val="20"/>
                <w:szCs w:val="20"/>
                <w:lang w:eastAsia="es-CR"/>
              </w:rPr>
              <w:t xml:space="preserve"> para mantenimiento de los simuladores de fugas de materiales peligrosos.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BD4CFC" w:rsidRDefault="00F4352B" w:rsidP="00CB34A5">
            <w:pPr>
              <w:spacing w:after="0" w:line="240" w:lineRule="auto"/>
              <w:jc w:val="center"/>
              <w:rPr>
                <w:rFonts w:ascii="Arial" w:eastAsia="Times New Roman" w:hAnsi="Arial" w:cs="Arial"/>
                <w:sz w:val="20"/>
                <w:szCs w:val="20"/>
                <w:lang w:eastAsia="es-CR"/>
              </w:rPr>
            </w:pPr>
            <w:r w:rsidRPr="00BD4CFC">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BD4CFC" w:rsidRDefault="00F4352B" w:rsidP="00CB34A5">
            <w:pPr>
              <w:spacing w:after="0" w:line="240" w:lineRule="auto"/>
              <w:jc w:val="center"/>
              <w:rPr>
                <w:rFonts w:ascii="Arial" w:eastAsia="Times New Roman" w:hAnsi="Arial" w:cs="Arial"/>
                <w:sz w:val="20"/>
                <w:szCs w:val="20"/>
                <w:lang w:eastAsia="es-CR"/>
              </w:rPr>
            </w:pPr>
            <w:r w:rsidRPr="00BD4CFC">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BD4CFC" w:rsidRDefault="00F4352B" w:rsidP="00CB34A5">
            <w:pPr>
              <w:spacing w:after="0" w:line="240" w:lineRule="auto"/>
              <w:jc w:val="center"/>
              <w:rPr>
                <w:rFonts w:ascii="Arial" w:eastAsia="Times New Roman" w:hAnsi="Arial" w:cs="Arial"/>
                <w:sz w:val="20"/>
                <w:szCs w:val="20"/>
                <w:lang w:eastAsia="es-CR"/>
              </w:rPr>
            </w:pPr>
            <w:r w:rsidRPr="00BD4CFC">
              <w:rPr>
                <w:rFonts w:ascii="Arial" w:eastAsia="Times New Roman" w:hAnsi="Arial" w:cs="Arial"/>
                <w:sz w:val="20"/>
                <w:szCs w:val="20"/>
                <w:lang w:eastAsia="es-CR"/>
              </w:rPr>
              <w:t>3.7.1.2.2</w:t>
            </w:r>
          </w:p>
        </w:tc>
      </w:tr>
      <w:tr w:rsidR="00F4352B" w:rsidRPr="00BD4CFC" w:rsidTr="00101CC6">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BD4CFC" w:rsidRDefault="00F4352B" w:rsidP="00CB34A5">
            <w:pPr>
              <w:spacing w:after="0" w:line="240" w:lineRule="auto"/>
              <w:rPr>
                <w:rFonts w:ascii="Arial" w:eastAsia="Times New Roman" w:hAnsi="Arial" w:cs="Arial"/>
                <w:sz w:val="20"/>
                <w:szCs w:val="20"/>
                <w:lang w:eastAsia="es-CR"/>
              </w:rPr>
            </w:pPr>
            <w:r w:rsidRPr="00BD4CFC">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BD4CFC" w:rsidRDefault="00F4352B" w:rsidP="00CB34A5">
            <w:pPr>
              <w:spacing w:after="0" w:line="240" w:lineRule="auto"/>
              <w:rPr>
                <w:rFonts w:ascii="Arial" w:eastAsia="Times New Roman" w:hAnsi="Arial" w:cs="Arial"/>
                <w:sz w:val="20"/>
                <w:szCs w:val="20"/>
                <w:lang w:eastAsia="es-CR"/>
              </w:rPr>
            </w:pPr>
            <w:r w:rsidRPr="00BD4CFC">
              <w:rPr>
                <w:rFonts w:ascii="Arial" w:eastAsia="Times New Roman" w:hAnsi="Arial" w:cs="Arial"/>
                <w:sz w:val="20"/>
                <w:szCs w:val="20"/>
                <w:lang w:eastAsia="es-CR"/>
              </w:rPr>
              <w:t xml:space="preserve">                49,600.00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BD4CFC" w:rsidRDefault="00F4352B" w:rsidP="00372008">
            <w:pPr>
              <w:spacing w:after="0" w:line="240" w:lineRule="auto"/>
              <w:jc w:val="both"/>
              <w:rPr>
                <w:rFonts w:ascii="Arial" w:eastAsia="Times New Roman" w:hAnsi="Arial" w:cs="Arial"/>
                <w:sz w:val="20"/>
                <w:szCs w:val="20"/>
                <w:lang w:eastAsia="es-CR"/>
              </w:rPr>
            </w:pPr>
            <w:r w:rsidRPr="00BD4CFC">
              <w:rPr>
                <w:rFonts w:ascii="Arial" w:eastAsia="Times New Roman" w:hAnsi="Arial" w:cs="Arial"/>
                <w:b/>
                <w:bCs/>
                <w:sz w:val="20"/>
                <w:szCs w:val="20"/>
                <w:lang w:eastAsia="es-CR"/>
              </w:rPr>
              <w:t>Tubo PVC 4"</w:t>
            </w:r>
            <w:r w:rsidRPr="00BD4CFC">
              <w:rPr>
                <w:rFonts w:ascii="Arial" w:eastAsia="Times New Roman" w:hAnsi="Arial" w:cs="Arial"/>
                <w:sz w:val="20"/>
                <w:szCs w:val="20"/>
                <w:lang w:eastAsia="es-CR"/>
              </w:rPr>
              <w:t xml:space="preserve"> para mantenimiento de los simuladores de fugas de materiales peligrosos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BD4CFC" w:rsidRDefault="00F4352B" w:rsidP="00CB34A5">
            <w:pPr>
              <w:spacing w:after="0" w:line="240" w:lineRule="auto"/>
              <w:jc w:val="center"/>
              <w:rPr>
                <w:rFonts w:ascii="Arial" w:eastAsia="Times New Roman" w:hAnsi="Arial" w:cs="Arial"/>
                <w:sz w:val="20"/>
                <w:szCs w:val="20"/>
                <w:lang w:eastAsia="es-CR"/>
              </w:rPr>
            </w:pPr>
            <w:r w:rsidRPr="00BD4CFC">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BD4CFC" w:rsidRDefault="00F4352B" w:rsidP="00CB34A5">
            <w:pPr>
              <w:spacing w:after="0" w:line="240" w:lineRule="auto"/>
              <w:jc w:val="center"/>
              <w:rPr>
                <w:rFonts w:ascii="Arial" w:eastAsia="Times New Roman" w:hAnsi="Arial" w:cs="Arial"/>
                <w:sz w:val="20"/>
                <w:szCs w:val="20"/>
                <w:lang w:eastAsia="es-CR"/>
              </w:rPr>
            </w:pPr>
            <w:r w:rsidRPr="00BD4CFC">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BD4CFC" w:rsidRDefault="00F4352B" w:rsidP="00CB34A5">
            <w:pPr>
              <w:spacing w:after="0" w:line="240" w:lineRule="auto"/>
              <w:jc w:val="center"/>
              <w:rPr>
                <w:rFonts w:ascii="Arial" w:eastAsia="Times New Roman" w:hAnsi="Arial" w:cs="Arial"/>
                <w:sz w:val="20"/>
                <w:szCs w:val="20"/>
                <w:lang w:eastAsia="es-CR"/>
              </w:rPr>
            </w:pPr>
            <w:r w:rsidRPr="00BD4CFC">
              <w:rPr>
                <w:rFonts w:ascii="Arial" w:eastAsia="Times New Roman" w:hAnsi="Arial" w:cs="Arial"/>
                <w:sz w:val="20"/>
                <w:szCs w:val="20"/>
                <w:lang w:eastAsia="es-CR"/>
              </w:rPr>
              <w:t>3.7.1.2.2</w:t>
            </w:r>
          </w:p>
        </w:tc>
      </w:tr>
      <w:tr w:rsidR="00F4352B" w:rsidRPr="00BD4CFC" w:rsidTr="00101CC6">
        <w:trPr>
          <w:trHeight w:val="799"/>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BD4CFC" w:rsidRDefault="00F4352B" w:rsidP="00CB34A5">
            <w:pPr>
              <w:spacing w:after="0" w:line="240" w:lineRule="auto"/>
              <w:rPr>
                <w:rFonts w:ascii="Arial" w:eastAsia="Times New Roman" w:hAnsi="Arial" w:cs="Arial"/>
                <w:sz w:val="20"/>
                <w:szCs w:val="20"/>
                <w:lang w:eastAsia="es-CR"/>
              </w:rPr>
            </w:pPr>
            <w:r w:rsidRPr="00BD4CFC">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BD4CFC" w:rsidRDefault="00F4352B" w:rsidP="00CB34A5">
            <w:pPr>
              <w:spacing w:after="0" w:line="240" w:lineRule="auto"/>
              <w:rPr>
                <w:rFonts w:ascii="Arial" w:eastAsia="Times New Roman" w:hAnsi="Arial" w:cs="Arial"/>
                <w:sz w:val="20"/>
                <w:szCs w:val="20"/>
                <w:lang w:eastAsia="es-CR"/>
              </w:rPr>
            </w:pPr>
            <w:r w:rsidRPr="00BD4CFC">
              <w:rPr>
                <w:rFonts w:ascii="Arial" w:eastAsia="Times New Roman" w:hAnsi="Arial" w:cs="Arial"/>
                <w:sz w:val="20"/>
                <w:szCs w:val="20"/>
                <w:lang w:eastAsia="es-CR"/>
              </w:rPr>
              <w:t xml:space="preserve">              225,000.00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BD4CFC" w:rsidRDefault="00F4352B" w:rsidP="00372008">
            <w:pPr>
              <w:spacing w:after="0" w:line="240" w:lineRule="auto"/>
              <w:jc w:val="both"/>
              <w:rPr>
                <w:rFonts w:ascii="Arial" w:eastAsia="Times New Roman" w:hAnsi="Arial" w:cs="Arial"/>
                <w:sz w:val="20"/>
                <w:szCs w:val="20"/>
                <w:lang w:eastAsia="es-CR"/>
              </w:rPr>
            </w:pPr>
            <w:r w:rsidRPr="00BD4CFC">
              <w:rPr>
                <w:rFonts w:ascii="Arial" w:eastAsia="Times New Roman" w:hAnsi="Arial" w:cs="Arial"/>
                <w:b/>
                <w:bCs/>
                <w:sz w:val="20"/>
                <w:szCs w:val="20"/>
                <w:lang w:eastAsia="es-CR"/>
              </w:rPr>
              <w:t>Tubo galvanizado de 1"1/2</w:t>
            </w:r>
            <w:r w:rsidRPr="00BD4CFC">
              <w:rPr>
                <w:rFonts w:ascii="Arial" w:eastAsia="Times New Roman" w:hAnsi="Arial" w:cs="Arial"/>
                <w:sz w:val="20"/>
                <w:szCs w:val="20"/>
                <w:lang w:eastAsia="es-CR"/>
              </w:rPr>
              <w:t xml:space="preserve"> para mantenimiento de los simuladores de búsqueda y rescate, y sus respectivos limitadores de caída.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BD4CFC" w:rsidRDefault="00F4352B" w:rsidP="00CB34A5">
            <w:pPr>
              <w:spacing w:after="0" w:line="240" w:lineRule="auto"/>
              <w:jc w:val="center"/>
              <w:rPr>
                <w:rFonts w:ascii="Arial" w:eastAsia="Times New Roman" w:hAnsi="Arial" w:cs="Arial"/>
                <w:sz w:val="20"/>
                <w:szCs w:val="20"/>
                <w:lang w:eastAsia="es-CR"/>
              </w:rPr>
            </w:pPr>
            <w:r w:rsidRPr="00BD4CFC">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BD4CFC" w:rsidRDefault="00F4352B" w:rsidP="00CB34A5">
            <w:pPr>
              <w:spacing w:after="0" w:line="240" w:lineRule="auto"/>
              <w:jc w:val="center"/>
              <w:rPr>
                <w:rFonts w:ascii="Arial" w:eastAsia="Times New Roman" w:hAnsi="Arial" w:cs="Arial"/>
                <w:sz w:val="20"/>
                <w:szCs w:val="20"/>
                <w:lang w:eastAsia="es-CR"/>
              </w:rPr>
            </w:pPr>
            <w:r w:rsidRPr="00BD4CFC">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BD4CFC" w:rsidRDefault="00F4352B" w:rsidP="00CB34A5">
            <w:pPr>
              <w:spacing w:after="0" w:line="240" w:lineRule="auto"/>
              <w:jc w:val="center"/>
              <w:rPr>
                <w:rFonts w:ascii="Arial" w:eastAsia="Times New Roman" w:hAnsi="Arial" w:cs="Arial"/>
                <w:sz w:val="20"/>
                <w:szCs w:val="20"/>
                <w:lang w:eastAsia="es-CR"/>
              </w:rPr>
            </w:pPr>
            <w:r w:rsidRPr="00BD4CFC">
              <w:rPr>
                <w:rFonts w:ascii="Arial" w:eastAsia="Times New Roman" w:hAnsi="Arial" w:cs="Arial"/>
                <w:sz w:val="20"/>
                <w:szCs w:val="20"/>
                <w:lang w:eastAsia="es-CR"/>
              </w:rPr>
              <w:t>3.7.1.2.2</w:t>
            </w:r>
          </w:p>
        </w:tc>
      </w:tr>
      <w:tr w:rsidR="00F4352B" w:rsidRPr="00BD4CFC" w:rsidTr="00101CC6">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BD4CFC" w:rsidRDefault="00F4352B" w:rsidP="00CB34A5">
            <w:pPr>
              <w:spacing w:after="0" w:line="240" w:lineRule="auto"/>
              <w:rPr>
                <w:rFonts w:ascii="Arial" w:eastAsia="Times New Roman" w:hAnsi="Arial" w:cs="Arial"/>
                <w:sz w:val="20"/>
                <w:szCs w:val="20"/>
                <w:lang w:eastAsia="es-CR"/>
              </w:rPr>
            </w:pPr>
            <w:r w:rsidRPr="00BD4CFC">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BD4CFC" w:rsidRDefault="00F4352B" w:rsidP="00CB34A5">
            <w:pPr>
              <w:spacing w:after="0" w:line="240" w:lineRule="auto"/>
              <w:rPr>
                <w:rFonts w:ascii="Arial" w:eastAsia="Times New Roman" w:hAnsi="Arial" w:cs="Arial"/>
                <w:sz w:val="20"/>
                <w:szCs w:val="20"/>
                <w:lang w:eastAsia="es-CR"/>
              </w:rPr>
            </w:pPr>
            <w:r w:rsidRPr="00BD4CFC">
              <w:rPr>
                <w:rFonts w:ascii="Arial" w:eastAsia="Times New Roman" w:hAnsi="Arial" w:cs="Arial"/>
                <w:sz w:val="20"/>
                <w:szCs w:val="20"/>
                <w:lang w:eastAsia="es-CR"/>
              </w:rPr>
              <w:t xml:space="preserve">                48,000.00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BD4CFC" w:rsidRDefault="00F4352B" w:rsidP="00372008">
            <w:pPr>
              <w:spacing w:after="0" w:line="240" w:lineRule="auto"/>
              <w:jc w:val="both"/>
              <w:rPr>
                <w:rFonts w:ascii="Arial" w:eastAsia="Times New Roman" w:hAnsi="Arial" w:cs="Arial"/>
                <w:sz w:val="20"/>
                <w:szCs w:val="20"/>
                <w:lang w:eastAsia="es-CR"/>
              </w:rPr>
            </w:pPr>
            <w:r w:rsidRPr="00BD4CFC">
              <w:rPr>
                <w:rFonts w:ascii="Arial" w:eastAsia="Times New Roman" w:hAnsi="Arial" w:cs="Arial"/>
                <w:b/>
                <w:bCs/>
                <w:sz w:val="20"/>
                <w:szCs w:val="20"/>
                <w:lang w:eastAsia="es-CR"/>
              </w:rPr>
              <w:t>Reglas de 1"1/2 x1"1/2</w:t>
            </w:r>
            <w:r w:rsidRPr="00BD4CFC">
              <w:rPr>
                <w:rFonts w:ascii="Arial" w:eastAsia="Times New Roman" w:hAnsi="Arial" w:cs="Arial"/>
                <w:sz w:val="20"/>
                <w:szCs w:val="20"/>
                <w:lang w:eastAsia="es-CR"/>
              </w:rPr>
              <w:t xml:space="preserve">, para la confección de marcos para las láminas de </w:t>
            </w:r>
            <w:proofErr w:type="spellStart"/>
            <w:r w:rsidRPr="00BD4CFC">
              <w:rPr>
                <w:rFonts w:ascii="Arial" w:eastAsia="Times New Roman" w:hAnsi="Arial" w:cs="Arial"/>
                <w:sz w:val="20"/>
                <w:szCs w:val="20"/>
                <w:lang w:eastAsia="es-CR"/>
              </w:rPr>
              <w:t>Gypsum</w:t>
            </w:r>
            <w:proofErr w:type="spellEnd"/>
            <w:r w:rsidRPr="00BD4CFC">
              <w:rPr>
                <w:rFonts w:ascii="Arial" w:eastAsia="Times New Roman" w:hAnsi="Arial" w:cs="Arial"/>
                <w:sz w:val="20"/>
                <w:szCs w:val="20"/>
                <w:lang w:eastAsia="es-CR"/>
              </w:rPr>
              <w:t xml:space="preserve">, como paredes de obstáculos dentro de los módulos de búsqueda y rescate.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BD4CFC" w:rsidRDefault="00F4352B" w:rsidP="00CB34A5">
            <w:pPr>
              <w:spacing w:after="0" w:line="240" w:lineRule="auto"/>
              <w:jc w:val="center"/>
              <w:rPr>
                <w:rFonts w:ascii="Arial" w:eastAsia="Times New Roman" w:hAnsi="Arial" w:cs="Arial"/>
                <w:sz w:val="20"/>
                <w:szCs w:val="20"/>
                <w:lang w:eastAsia="es-CR"/>
              </w:rPr>
            </w:pPr>
            <w:r w:rsidRPr="00BD4CFC">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BD4CFC" w:rsidRDefault="00F4352B" w:rsidP="00CB34A5">
            <w:pPr>
              <w:spacing w:after="0" w:line="240" w:lineRule="auto"/>
              <w:jc w:val="center"/>
              <w:rPr>
                <w:rFonts w:ascii="Arial" w:eastAsia="Times New Roman" w:hAnsi="Arial" w:cs="Arial"/>
                <w:sz w:val="20"/>
                <w:szCs w:val="20"/>
                <w:lang w:eastAsia="es-CR"/>
              </w:rPr>
            </w:pPr>
            <w:r w:rsidRPr="00BD4CFC">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BD4CFC" w:rsidRDefault="00F4352B" w:rsidP="00CB34A5">
            <w:pPr>
              <w:spacing w:after="0" w:line="240" w:lineRule="auto"/>
              <w:jc w:val="center"/>
              <w:rPr>
                <w:rFonts w:ascii="Arial" w:eastAsia="Times New Roman" w:hAnsi="Arial" w:cs="Arial"/>
                <w:sz w:val="20"/>
                <w:szCs w:val="20"/>
                <w:lang w:eastAsia="es-CR"/>
              </w:rPr>
            </w:pPr>
            <w:r w:rsidRPr="00BD4CFC">
              <w:rPr>
                <w:rFonts w:ascii="Arial" w:eastAsia="Times New Roman" w:hAnsi="Arial" w:cs="Arial"/>
                <w:sz w:val="20"/>
                <w:szCs w:val="20"/>
                <w:lang w:eastAsia="es-CR"/>
              </w:rPr>
              <w:t>3.7.1.2.2</w:t>
            </w:r>
          </w:p>
        </w:tc>
      </w:tr>
      <w:tr w:rsidR="00F4352B" w:rsidRPr="00BD4CFC" w:rsidTr="00101CC6">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BD4CFC" w:rsidRDefault="00F4352B" w:rsidP="00CB34A5">
            <w:pPr>
              <w:spacing w:after="0" w:line="240" w:lineRule="auto"/>
              <w:rPr>
                <w:rFonts w:ascii="Arial" w:eastAsia="Times New Roman" w:hAnsi="Arial" w:cs="Arial"/>
                <w:sz w:val="20"/>
                <w:szCs w:val="20"/>
                <w:lang w:eastAsia="es-CR"/>
              </w:rPr>
            </w:pPr>
            <w:r w:rsidRPr="00BD4CFC">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BD4CFC" w:rsidRDefault="00F4352B" w:rsidP="00CB34A5">
            <w:pPr>
              <w:spacing w:after="0" w:line="240" w:lineRule="auto"/>
              <w:rPr>
                <w:rFonts w:ascii="Arial" w:eastAsia="Times New Roman" w:hAnsi="Arial" w:cs="Arial"/>
                <w:sz w:val="20"/>
                <w:szCs w:val="20"/>
                <w:lang w:eastAsia="es-CR"/>
              </w:rPr>
            </w:pPr>
            <w:r w:rsidRPr="00BD4CFC">
              <w:rPr>
                <w:rFonts w:ascii="Arial" w:eastAsia="Times New Roman" w:hAnsi="Arial" w:cs="Arial"/>
                <w:sz w:val="20"/>
                <w:szCs w:val="20"/>
                <w:lang w:eastAsia="es-CR"/>
              </w:rPr>
              <w:t xml:space="preserve">              150,000.00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BD4CFC" w:rsidRDefault="00F4352B" w:rsidP="00372008">
            <w:pPr>
              <w:spacing w:after="0" w:line="240" w:lineRule="auto"/>
              <w:jc w:val="both"/>
              <w:rPr>
                <w:rFonts w:ascii="Arial" w:eastAsia="Times New Roman" w:hAnsi="Arial" w:cs="Arial"/>
                <w:sz w:val="20"/>
                <w:szCs w:val="20"/>
                <w:lang w:eastAsia="es-CR"/>
              </w:rPr>
            </w:pPr>
            <w:r w:rsidRPr="00BD4CFC">
              <w:rPr>
                <w:rFonts w:ascii="Arial" w:eastAsia="Times New Roman" w:hAnsi="Arial" w:cs="Arial"/>
                <w:b/>
                <w:bCs/>
                <w:sz w:val="20"/>
                <w:szCs w:val="20"/>
                <w:lang w:eastAsia="es-CR"/>
              </w:rPr>
              <w:t>Varillas corrugada de 6m #</w:t>
            </w:r>
            <w:r w:rsidRPr="00BD4CFC">
              <w:rPr>
                <w:rFonts w:ascii="Arial" w:eastAsia="Times New Roman" w:hAnsi="Arial" w:cs="Arial"/>
                <w:sz w:val="20"/>
                <w:szCs w:val="20"/>
                <w:lang w:eastAsia="es-CR"/>
              </w:rPr>
              <w:t xml:space="preserve">3, para mantenimiento de los módulos de búsqueda y rescate, así como las prácticas de corte de metal en las incursiones de rescate.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BD4CFC" w:rsidRDefault="00F4352B" w:rsidP="00CB34A5">
            <w:pPr>
              <w:spacing w:after="0" w:line="240" w:lineRule="auto"/>
              <w:jc w:val="center"/>
              <w:rPr>
                <w:rFonts w:ascii="Arial" w:eastAsia="Times New Roman" w:hAnsi="Arial" w:cs="Arial"/>
                <w:sz w:val="20"/>
                <w:szCs w:val="20"/>
                <w:lang w:eastAsia="es-CR"/>
              </w:rPr>
            </w:pPr>
            <w:r w:rsidRPr="00BD4CFC">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BD4CFC" w:rsidRDefault="00F4352B" w:rsidP="00CB34A5">
            <w:pPr>
              <w:spacing w:after="0" w:line="240" w:lineRule="auto"/>
              <w:jc w:val="center"/>
              <w:rPr>
                <w:rFonts w:ascii="Arial" w:eastAsia="Times New Roman" w:hAnsi="Arial" w:cs="Arial"/>
                <w:sz w:val="20"/>
                <w:szCs w:val="20"/>
                <w:lang w:eastAsia="es-CR"/>
              </w:rPr>
            </w:pPr>
            <w:r w:rsidRPr="00BD4CFC">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BD4CFC" w:rsidRDefault="00F4352B" w:rsidP="00CB34A5">
            <w:pPr>
              <w:spacing w:after="0" w:line="240" w:lineRule="auto"/>
              <w:jc w:val="center"/>
              <w:rPr>
                <w:rFonts w:ascii="Arial" w:eastAsia="Times New Roman" w:hAnsi="Arial" w:cs="Arial"/>
                <w:sz w:val="20"/>
                <w:szCs w:val="20"/>
                <w:lang w:eastAsia="es-CR"/>
              </w:rPr>
            </w:pPr>
            <w:r w:rsidRPr="00BD4CFC">
              <w:rPr>
                <w:rFonts w:ascii="Arial" w:eastAsia="Times New Roman" w:hAnsi="Arial" w:cs="Arial"/>
                <w:sz w:val="20"/>
                <w:szCs w:val="20"/>
                <w:lang w:eastAsia="es-CR"/>
              </w:rPr>
              <w:t>3.7.1.2.2</w:t>
            </w:r>
          </w:p>
        </w:tc>
      </w:tr>
      <w:tr w:rsidR="00F4352B" w:rsidRPr="00BD4CFC" w:rsidTr="00101CC6">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BD4CFC" w:rsidRDefault="00F4352B" w:rsidP="00CB34A5">
            <w:pPr>
              <w:spacing w:after="0" w:line="240" w:lineRule="auto"/>
              <w:rPr>
                <w:rFonts w:ascii="Arial" w:eastAsia="Times New Roman" w:hAnsi="Arial" w:cs="Arial"/>
                <w:sz w:val="20"/>
                <w:szCs w:val="20"/>
                <w:lang w:eastAsia="es-CR"/>
              </w:rPr>
            </w:pPr>
            <w:r w:rsidRPr="00BD4CFC">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BD4CFC" w:rsidRDefault="00F4352B" w:rsidP="00CB34A5">
            <w:pPr>
              <w:spacing w:after="0" w:line="240" w:lineRule="auto"/>
              <w:rPr>
                <w:rFonts w:ascii="Arial" w:eastAsia="Times New Roman" w:hAnsi="Arial" w:cs="Arial"/>
                <w:sz w:val="20"/>
                <w:szCs w:val="20"/>
                <w:lang w:eastAsia="es-CR"/>
              </w:rPr>
            </w:pPr>
            <w:r w:rsidRPr="00BD4CFC">
              <w:rPr>
                <w:rFonts w:ascii="Arial" w:eastAsia="Times New Roman" w:hAnsi="Arial" w:cs="Arial"/>
                <w:sz w:val="20"/>
                <w:szCs w:val="20"/>
                <w:lang w:eastAsia="es-CR"/>
              </w:rPr>
              <w:t xml:space="preserve">                60,000.00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BD4CFC" w:rsidRDefault="00F4352B" w:rsidP="00372008">
            <w:pPr>
              <w:spacing w:after="0" w:line="240" w:lineRule="auto"/>
              <w:jc w:val="both"/>
              <w:rPr>
                <w:rFonts w:ascii="Arial" w:eastAsia="Times New Roman" w:hAnsi="Arial" w:cs="Arial"/>
                <w:sz w:val="20"/>
                <w:szCs w:val="20"/>
                <w:lang w:eastAsia="es-CR"/>
              </w:rPr>
            </w:pPr>
            <w:r w:rsidRPr="00BD4CFC">
              <w:rPr>
                <w:rFonts w:ascii="Arial" w:eastAsia="Times New Roman" w:hAnsi="Arial" w:cs="Arial"/>
                <w:b/>
                <w:bCs/>
                <w:sz w:val="20"/>
                <w:szCs w:val="20"/>
                <w:lang w:eastAsia="es-CR"/>
              </w:rPr>
              <w:t>Tubos de PVC de 1/2"</w:t>
            </w:r>
            <w:r w:rsidRPr="00BD4CFC">
              <w:rPr>
                <w:rFonts w:ascii="Arial" w:eastAsia="Times New Roman" w:hAnsi="Arial" w:cs="Arial"/>
                <w:sz w:val="20"/>
                <w:szCs w:val="20"/>
                <w:lang w:eastAsia="es-CR"/>
              </w:rPr>
              <w:t xml:space="preserve"> para mantenimiento de los simuladores de fugas de materiales peligrosos.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BD4CFC" w:rsidRDefault="00F4352B" w:rsidP="00CB34A5">
            <w:pPr>
              <w:spacing w:after="0" w:line="240" w:lineRule="auto"/>
              <w:jc w:val="center"/>
              <w:rPr>
                <w:rFonts w:ascii="Arial" w:eastAsia="Times New Roman" w:hAnsi="Arial" w:cs="Arial"/>
                <w:sz w:val="20"/>
                <w:szCs w:val="20"/>
                <w:lang w:eastAsia="es-CR"/>
              </w:rPr>
            </w:pPr>
            <w:r w:rsidRPr="00BD4CFC">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BD4CFC" w:rsidRDefault="00F4352B" w:rsidP="00CB34A5">
            <w:pPr>
              <w:spacing w:after="0" w:line="240" w:lineRule="auto"/>
              <w:jc w:val="center"/>
              <w:rPr>
                <w:rFonts w:ascii="Arial" w:eastAsia="Times New Roman" w:hAnsi="Arial" w:cs="Arial"/>
                <w:sz w:val="20"/>
                <w:szCs w:val="20"/>
                <w:lang w:eastAsia="es-CR"/>
              </w:rPr>
            </w:pPr>
            <w:r w:rsidRPr="00BD4CFC">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BD4CFC" w:rsidRDefault="00F4352B" w:rsidP="00CB34A5">
            <w:pPr>
              <w:spacing w:after="0" w:line="240" w:lineRule="auto"/>
              <w:jc w:val="center"/>
              <w:rPr>
                <w:rFonts w:ascii="Arial" w:eastAsia="Times New Roman" w:hAnsi="Arial" w:cs="Arial"/>
                <w:sz w:val="20"/>
                <w:szCs w:val="20"/>
                <w:lang w:eastAsia="es-CR"/>
              </w:rPr>
            </w:pPr>
            <w:r w:rsidRPr="00BD4CFC">
              <w:rPr>
                <w:rFonts w:ascii="Arial" w:eastAsia="Times New Roman" w:hAnsi="Arial" w:cs="Arial"/>
                <w:sz w:val="20"/>
                <w:szCs w:val="20"/>
                <w:lang w:eastAsia="es-CR"/>
              </w:rPr>
              <w:t>3.7.1.2.2</w:t>
            </w:r>
          </w:p>
        </w:tc>
      </w:tr>
      <w:tr w:rsidR="00F4352B" w:rsidRPr="00BD4CFC" w:rsidTr="00101CC6">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BD4CFC" w:rsidRDefault="00F4352B" w:rsidP="00CB34A5">
            <w:pPr>
              <w:spacing w:after="0" w:line="240" w:lineRule="auto"/>
              <w:rPr>
                <w:rFonts w:ascii="Arial" w:eastAsia="Times New Roman" w:hAnsi="Arial" w:cs="Arial"/>
                <w:sz w:val="20"/>
                <w:szCs w:val="20"/>
                <w:lang w:eastAsia="es-CR"/>
              </w:rPr>
            </w:pPr>
            <w:r w:rsidRPr="00BD4CFC">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BD4CFC" w:rsidRDefault="00F4352B" w:rsidP="00CB34A5">
            <w:pPr>
              <w:spacing w:after="0" w:line="240" w:lineRule="auto"/>
              <w:rPr>
                <w:rFonts w:ascii="Arial" w:eastAsia="Times New Roman" w:hAnsi="Arial" w:cs="Arial"/>
                <w:sz w:val="20"/>
                <w:szCs w:val="20"/>
                <w:lang w:eastAsia="es-CR"/>
              </w:rPr>
            </w:pPr>
            <w:r w:rsidRPr="00BD4CFC">
              <w:rPr>
                <w:rFonts w:ascii="Arial" w:eastAsia="Times New Roman" w:hAnsi="Arial" w:cs="Arial"/>
                <w:sz w:val="20"/>
                <w:szCs w:val="20"/>
                <w:lang w:eastAsia="es-CR"/>
              </w:rPr>
              <w:t xml:space="preserve">                32,000.00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BD4CFC" w:rsidRDefault="00F4352B" w:rsidP="00372008">
            <w:pPr>
              <w:spacing w:after="0" w:line="240" w:lineRule="auto"/>
              <w:jc w:val="both"/>
              <w:rPr>
                <w:rFonts w:ascii="Arial" w:eastAsia="Times New Roman" w:hAnsi="Arial" w:cs="Arial"/>
                <w:sz w:val="20"/>
                <w:szCs w:val="20"/>
                <w:lang w:eastAsia="es-CR"/>
              </w:rPr>
            </w:pPr>
            <w:r w:rsidRPr="00BD4CFC">
              <w:rPr>
                <w:rFonts w:ascii="Arial" w:eastAsia="Times New Roman" w:hAnsi="Arial" w:cs="Arial"/>
                <w:b/>
                <w:bCs/>
                <w:sz w:val="20"/>
                <w:szCs w:val="20"/>
                <w:lang w:eastAsia="es-CR"/>
              </w:rPr>
              <w:t>Mortero</w:t>
            </w:r>
            <w:r w:rsidRPr="00BD4CFC">
              <w:rPr>
                <w:rFonts w:ascii="Arial" w:eastAsia="Times New Roman" w:hAnsi="Arial" w:cs="Arial"/>
                <w:sz w:val="20"/>
                <w:szCs w:val="20"/>
                <w:lang w:eastAsia="es-CR"/>
              </w:rPr>
              <w:t xml:space="preserve"> en saco</w:t>
            </w:r>
            <w:r w:rsidRPr="00BD4CFC">
              <w:rPr>
                <w:rFonts w:ascii="Arial" w:eastAsia="Times New Roman" w:hAnsi="Arial" w:cs="Arial"/>
                <w:b/>
                <w:bCs/>
                <w:sz w:val="20"/>
                <w:szCs w:val="20"/>
                <w:lang w:eastAsia="es-CR"/>
              </w:rPr>
              <w:t>,</w:t>
            </w:r>
            <w:r w:rsidRPr="00BD4CFC">
              <w:rPr>
                <w:rFonts w:ascii="Arial" w:eastAsia="Times New Roman" w:hAnsi="Arial" w:cs="Arial"/>
                <w:sz w:val="20"/>
                <w:szCs w:val="20"/>
                <w:lang w:eastAsia="es-CR"/>
              </w:rPr>
              <w:t xml:space="preserve"> para el mantenimiento de los simuladores de fuego usado por los bomberos y los participantes de los cursos para brigadas.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BD4CFC" w:rsidRDefault="00F4352B" w:rsidP="00CB34A5">
            <w:pPr>
              <w:spacing w:after="0" w:line="240" w:lineRule="auto"/>
              <w:jc w:val="center"/>
              <w:rPr>
                <w:rFonts w:ascii="Arial" w:eastAsia="Times New Roman" w:hAnsi="Arial" w:cs="Arial"/>
                <w:sz w:val="20"/>
                <w:szCs w:val="20"/>
                <w:lang w:eastAsia="es-CR"/>
              </w:rPr>
            </w:pPr>
            <w:r w:rsidRPr="00BD4CFC">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BD4CFC" w:rsidRDefault="00F4352B" w:rsidP="00CB34A5">
            <w:pPr>
              <w:spacing w:after="0" w:line="240" w:lineRule="auto"/>
              <w:jc w:val="center"/>
              <w:rPr>
                <w:rFonts w:ascii="Arial" w:eastAsia="Times New Roman" w:hAnsi="Arial" w:cs="Arial"/>
                <w:sz w:val="20"/>
                <w:szCs w:val="20"/>
                <w:lang w:eastAsia="es-CR"/>
              </w:rPr>
            </w:pPr>
            <w:r w:rsidRPr="00BD4CFC">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BD4CFC" w:rsidRDefault="00F4352B" w:rsidP="00CB34A5">
            <w:pPr>
              <w:spacing w:after="0" w:line="240" w:lineRule="auto"/>
              <w:jc w:val="center"/>
              <w:rPr>
                <w:rFonts w:ascii="Arial" w:eastAsia="Times New Roman" w:hAnsi="Arial" w:cs="Arial"/>
                <w:sz w:val="20"/>
                <w:szCs w:val="20"/>
                <w:lang w:eastAsia="es-CR"/>
              </w:rPr>
            </w:pPr>
            <w:r w:rsidRPr="00BD4CFC">
              <w:rPr>
                <w:rFonts w:ascii="Arial" w:eastAsia="Times New Roman" w:hAnsi="Arial" w:cs="Arial"/>
                <w:sz w:val="20"/>
                <w:szCs w:val="20"/>
                <w:lang w:eastAsia="es-CR"/>
              </w:rPr>
              <w:t>3.7.1.2.2</w:t>
            </w:r>
          </w:p>
        </w:tc>
      </w:tr>
    </w:tbl>
    <w:p w:rsidR="00F4352B" w:rsidRPr="00372008" w:rsidRDefault="00F4352B" w:rsidP="00372008">
      <w:pPr>
        <w:rPr>
          <w:rFonts w:ascii="Arial" w:hAnsi="Arial" w:cs="Arial"/>
          <w:sz w:val="12"/>
          <w:szCs w:val="48"/>
        </w:rPr>
      </w:pPr>
    </w:p>
    <w:tbl>
      <w:tblPr>
        <w:tblW w:w="13940" w:type="dxa"/>
        <w:tblInd w:w="65" w:type="dxa"/>
        <w:tblCellMar>
          <w:left w:w="70" w:type="dxa"/>
          <w:right w:w="70" w:type="dxa"/>
        </w:tblCellMar>
        <w:tblLook w:val="04A0" w:firstRow="1" w:lastRow="0" w:firstColumn="1" w:lastColumn="0" w:noHBand="0" w:noVBand="1"/>
      </w:tblPr>
      <w:tblGrid>
        <w:gridCol w:w="2780"/>
        <w:gridCol w:w="1980"/>
        <w:gridCol w:w="5310"/>
        <w:gridCol w:w="1559"/>
        <w:gridCol w:w="1111"/>
        <w:gridCol w:w="1200"/>
      </w:tblGrid>
      <w:tr w:rsidR="00F4352B" w:rsidRPr="00A6634E" w:rsidTr="00D81481">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F4352B" w:rsidRPr="00A6634E" w:rsidRDefault="00F4352B" w:rsidP="00CB34A5">
            <w:pPr>
              <w:spacing w:after="0" w:line="240" w:lineRule="auto"/>
              <w:jc w:val="center"/>
              <w:rPr>
                <w:rFonts w:ascii="Arial" w:eastAsia="Times New Roman" w:hAnsi="Arial" w:cs="Arial"/>
                <w:b/>
                <w:bCs/>
                <w:color w:val="000000"/>
                <w:sz w:val="18"/>
                <w:szCs w:val="18"/>
                <w:lang w:eastAsia="es-CR"/>
              </w:rPr>
            </w:pPr>
            <w:r w:rsidRPr="00A6634E">
              <w:rPr>
                <w:rFonts w:ascii="Arial" w:eastAsia="Times New Roman" w:hAnsi="Arial" w:cs="Arial"/>
                <w:b/>
                <w:bCs/>
                <w:color w:val="000000"/>
                <w:sz w:val="18"/>
                <w:szCs w:val="18"/>
                <w:lang w:eastAsia="es-CR"/>
              </w:rPr>
              <w:lastRenderedPageBreak/>
              <w:t>Academia Nacional de Bomberos</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F4352B" w:rsidRPr="00A6634E" w:rsidRDefault="00F4352B" w:rsidP="00CB34A5">
            <w:pPr>
              <w:spacing w:after="0" w:line="240" w:lineRule="auto"/>
              <w:jc w:val="center"/>
              <w:rPr>
                <w:rFonts w:ascii="Arial" w:eastAsia="Times New Roman" w:hAnsi="Arial" w:cs="Arial"/>
                <w:b/>
                <w:bCs/>
                <w:color w:val="000000"/>
                <w:sz w:val="18"/>
                <w:szCs w:val="18"/>
                <w:lang w:eastAsia="es-CR"/>
              </w:rPr>
            </w:pPr>
            <w:r w:rsidRPr="00A6634E">
              <w:rPr>
                <w:rFonts w:ascii="Arial" w:eastAsia="Times New Roman" w:hAnsi="Arial" w:cs="Arial"/>
                <w:b/>
                <w:bCs/>
                <w:color w:val="000000"/>
                <w:sz w:val="18"/>
                <w:szCs w:val="18"/>
                <w:lang w:eastAsia="es-CR"/>
              </w:rPr>
              <w:t>Vinculación PAO</w:t>
            </w:r>
          </w:p>
        </w:tc>
      </w:tr>
      <w:tr w:rsidR="00F4352B" w:rsidRPr="00A6634E" w:rsidTr="00D81481">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F4352B" w:rsidRPr="00A6634E" w:rsidRDefault="00F4352B" w:rsidP="00CB34A5">
            <w:pPr>
              <w:spacing w:after="0" w:line="240" w:lineRule="auto"/>
              <w:jc w:val="center"/>
              <w:rPr>
                <w:rFonts w:ascii="Arial" w:eastAsia="Times New Roman" w:hAnsi="Arial" w:cs="Arial"/>
                <w:b/>
                <w:bCs/>
                <w:color w:val="000000"/>
                <w:sz w:val="18"/>
                <w:szCs w:val="18"/>
                <w:lang w:eastAsia="es-CR"/>
              </w:rPr>
            </w:pPr>
            <w:r w:rsidRPr="00A6634E">
              <w:rPr>
                <w:rFonts w:ascii="Arial" w:eastAsia="Times New Roman" w:hAnsi="Arial" w:cs="Arial"/>
                <w:b/>
                <w:bCs/>
                <w:color w:val="000000"/>
                <w:sz w:val="18"/>
                <w:szCs w:val="18"/>
                <w:lang w:eastAsia="es-CR"/>
              </w:rPr>
              <w:t>2. MATERIALES Y SUMINISTROS</w:t>
            </w: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rsidR="00F4352B" w:rsidRPr="00A6634E" w:rsidRDefault="00F4352B" w:rsidP="00CB34A5">
            <w:pPr>
              <w:spacing w:after="0" w:line="240" w:lineRule="auto"/>
              <w:rPr>
                <w:rFonts w:ascii="Arial" w:eastAsia="Times New Roman" w:hAnsi="Arial" w:cs="Arial"/>
                <w:b/>
                <w:bCs/>
                <w:color w:val="000000"/>
                <w:sz w:val="18"/>
                <w:szCs w:val="18"/>
                <w:lang w:eastAsia="es-CR"/>
              </w:rPr>
            </w:pPr>
          </w:p>
        </w:tc>
      </w:tr>
      <w:tr w:rsidR="00F4352B" w:rsidRPr="00A6634E" w:rsidTr="00D81481">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A6634E" w:rsidRDefault="00F4352B" w:rsidP="00CB34A5">
            <w:pPr>
              <w:spacing w:after="0" w:line="240" w:lineRule="auto"/>
              <w:jc w:val="center"/>
              <w:rPr>
                <w:rFonts w:ascii="Arial" w:eastAsia="Times New Roman" w:hAnsi="Arial" w:cs="Arial"/>
                <w:b/>
                <w:bCs/>
                <w:color w:val="000000"/>
                <w:sz w:val="18"/>
                <w:szCs w:val="18"/>
                <w:lang w:eastAsia="es-CR"/>
              </w:rPr>
            </w:pPr>
            <w:proofErr w:type="spellStart"/>
            <w:r w:rsidRPr="00A6634E">
              <w:rPr>
                <w:rFonts w:ascii="Arial" w:eastAsia="Times New Roman" w:hAnsi="Arial" w:cs="Arial"/>
                <w:b/>
                <w:bCs/>
                <w:color w:val="000000"/>
                <w:sz w:val="18"/>
                <w:szCs w:val="18"/>
                <w:lang w:eastAsia="es-CR"/>
              </w:rPr>
              <w:t>Subpartida</w:t>
            </w:r>
            <w:proofErr w:type="spellEnd"/>
            <w:r w:rsidRPr="00A6634E">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F4352B" w:rsidRPr="00A6634E" w:rsidRDefault="00F4352B" w:rsidP="00CB34A5">
            <w:pPr>
              <w:spacing w:after="0" w:line="240" w:lineRule="auto"/>
              <w:jc w:val="center"/>
              <w:rPr>
                <w:rFonts w:ascii="Arial" w:eastAsia="Times New Roman" w:hAnsi="Arial" w:cs="Arial"/>
                <w:b/>
                <w:bCs/>
                <w:color w:val="000000"/>
                <w:sz w:val="18"/>
                <w:szCs w:val="18"/>
                <w:lang w:eastAsia="es-CR"/>
              </w:rPr>
            </w:pPr>
            <w:r w:rsidRPr="00A6634E">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F4352B" w:rsidRPr="00A6634E" w:rsidRDefault="00F4352B" w:rsidP="00CB34A5">
            <w:pPr>
              <w:spacing w:after="0" w:line="240" w:lineRule="auto"/>
              <w:jc w:val="center"/>
              <w:rPr>
                <w:rFonts w:ascii="Arial" w:eastAsia="Times New Roman" w:hAnsi="Arial" w:cs="Arial"/>
                <w:b/>
                <w:bCs/>
                <w:color w:val="000000"/>
                <w:sz w:val="18"/>
                <w:szCs w:val="18"/>
                <w:lang w:eastAsia="es-CR"/>
              </w:rPr>
            </w:pPr>
            <w:r w:rsidRPr="00A6634E">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A6634E" w:rsidRDefault="00F4352B" w:rsidP="00CB34A5">
            <w:pPr>
              <w:spacing w:after="0" w:line="240" w:lineRule="auto"/>
              <w:jc w:val="center"/>
              <w:rPr>
                <w:rFonts w:ascii="Arial" w:eastAsia="Times New Roman" w:hAnsi="Arial" w:cs="Arial"/>
                <w:b/>
                <w:bCs/>
                <w:color w:val="000000"/>
                <w:sz w:val="18"/>
                <w:szCs w:val="18"/>
                <w:lang w:eastAsia="es-CR"/>
              </w:rPr>
            </w:pPr>
            <w:r w:rsidRPr="00A6634E">
              <w:rPr>
                <w:rFonts w:ascii="Arial" w:eastAsia="Times New Roman" w:hAnsi="Arial" w:cs="Arial"/>
                <w:b/>
                <w:bCs/>
                <w:color w:val="000000"/>
                <w:sz w:val="18"/>
                <w:szCs w:val="18"/>
                <w:lang w:eastAsia="es-CR"/>
              </w:rPr>
              <w:t>Objetivo</w:t>
            </w:r>
          </w:p>
        </w:tc>
        <w:tc>
          <w:tcPr>
            <w:tcW w:w="1111" w:type="dxa"/>
            <w:tcBorders>
              <w:top w:val="nil"/>
              <w:left w:val="nil"/>
              <w:bottom w:val="single" w:sz="4" w:space="0" w:color="auto"/>
              <w:right w:val="single" w:sz="4" w:space="0" w:color="auto"/>
            </w:tcBorders>
            <w:shd w:val="clear" w:color="000000" w:fill="F2DCDB"/>
            <w:noWrap/>
            <w:vAlign w:val="bottom"/>
            <w:hideMark/>
          </w:tcPr>
          <w:p w:rsidR="00F4352B" w:rsidRPr="00A6634E" w:rsidRDefault="00F4352B" w:rsidP="00CB34A5">
            <w:pPr>
              <w:spacing w:after="0" w:line="240" w:lineRule="auto"/>
              <w:jc w:val="center"/>
              <w:rPr>
                <w:rFonts w:ascii="Arial" w:eastAsia="Times New Roman" w:hAnsi="Arial" w:cs="Arial"/>
                <w:b/>
                <w:bCs/>
                <w:color w:val="000000"/>
                <w:sz w:val="18"/>
                <w:szCs w:val="18"/>
                <w:lang w:eastAsia="es-CR"/>
              </w:rPr>
            </w:pPr>
            <w:r w:rsidRPr="00A6634E">
              <w:rPr>
                <w:rFonts w:ascii="Arial" w:eastAsia="Times New Roman" w:hAnsi="Arial" w:cs="Arial"/>
                <w:b/>
                <w:bCs/>
                <w:color w:val="000000"/>
                <w:sz w:val="18"/>
                <w:szCs w:val="18"/>
                <w:lang w:eastAsia="es-CR"/>
              </w:rPr>
              <w:t>Meta</w:t>
            </w:r>
          </w:p>
        </w:tc>
        <w:tc>
          <w:tcPr>
            <w:tcW w:w="1200" w:type="dxa"/>
            <w:tcBorders>
              <w:top w:val="nil"/>
              <w:left w:val="nil"/>
              <w:bottom w:val="single" w:sz="4" w:space="0" w:color="auto"/>
              <w:right w:val="single" w:sz="4" w:space="0" w:color="auto"/>
            </w:tcBorders>
            <w:shd w:val="clear" w:color="000000" w:fill="F2DCDB"/>
            <w:noWrap/>
            <w:vAlign w:val="bottom"/>
            <w:hideMark/>
          </w:tcPr>
          <w:p w:rsidR="00F4352B" w:rsidRPr="00A6634E" w:rsidRDefault="00F4352B" w:rsidP="00CB34A5">
            <w:pPr>
              <w:spacing w:after="0" w:line="240" w:lineRule="auto"/>
              <w:jc w:val="center"/>
              <w:rPr>
                <w:rFonts w:ascii="Arial" w:eastAsia="Times New Roman" w:hAnsi="Arial" w:cs="Arial"/>
                <w:b/>
                <w:bCs/>
                <w:color w:val="000000"/>
                <w:sz w:val="18"/>
                <w:szCs w:val="18"/>
                <w:lang w:eastAsia="es-CR"/>
              </w:rPr>
            </w:pPr>
            <w:r w:rsidRPr="00A6634E">
              <w:rPr>
                <w:rFonts w:ascii="Arial" w:eastAsia="Times New Roman" w:hAnsi="Arial" w:cs="Arial"/>
                <w:b/>
                <w:bCs/>
                <w:color w:val="000000"/>
                <w:sz w:val="18"/>
                <w:szCs w:val="18"/>
                <w:lang w:eastAsia="es-CR"/>
              </w:rPr>
              <w:t>Acción</w:t>
            </w:r>
          </w:p>
        </w:tc>
      </w:tr>
      <w:tr w:rsidR="00F4352B" w:rsidRPr="00A6634E" w:rsidTr="00D81481">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A6634E" w:rsidRDefault="00F4352B" w:rsidP="00CB34A5">
            <w:pPr>
              <w:spacing w:after="0" w:line="240" w:lineRule="auto"/>
              <w:rPr>
                <w:rFonts w:ascii="Arial" w:eastAsia="Times New Roman" w:hAnsi="Arial" w:cs="Arial"/>
                <w:sz w:val="20"/>
                <w:szCs w:val="20"/>
                <w:lang w:eastAsia="es-CR"/>
              </w:rPr>
            </w:pPr>
            <w:r w:rsidRPr="00A6634E">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A6634E" w:rsidRDefault="00F4352B" w:rsidP="00CB34A5">
            <w:pPr>
              <w:spacing w:after="0" w:line="240" w:lineRule="auto"/>
              <w:rPr>
                <w:rFonts w:ascii="Arial" w:eastAsia="Times New Roman" w:hAnsi="Arial" w:cs="Arial"/>
                <w:sz w:val="20"/>
                <w:szCs w:val="20"/>
                <w:lang w:eastAsia="es-CR"/>
              </w:rPr>
            </w:pPr>
            <w:r w:rsidRPr="00A6634E">
              <w:rPr>
                <w:rFonts w:ascii="Arial" w:eastAsia="Times New Roman" w:hAnsi="Arial" w:cs="Arial"/>
                <w:sz w:val="20"/>
                <w:szCs w:val="20"/>
                <w:lang w:eastAsia="es-CR"/>
              </w:rPr>
              <w:t xml:space="preserve">                67,500.00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A6634E" w:rsidRDefault="00F4352B" w:rsidP="00372008">
            <w:pPr>
              <w:spacing w:after="0" w:line="240" w:lineRule="auto"/>
              <w:jc w:val="both"/>
              <w:rPr>
                <w:rFonts w:ascii="Arial" w:eastAsia="Times New Roman" w:hAnsi="Arial" w:cs="Arial"/>
                <w:sz w:val="20"/>
                <w:szCs w:val="20"/>
                <w:lang w:eastAsia="es-CR"/>
              </w:rPr>
            </w:pPr>
            <w:r w:rsidRPr="00A6634E">
              <w:rPr>
                <w:rFonts w:ascii="Arial" w:eastAsia="Times New Roman" w:hAnsi="Arial" w:cs="Arial"/>
                <w:b/>
                <w:bCs/>
                <w:sz w:val="20"/>
                <w:szCs w:val="20"/>
                <w:lang w:eastAsia="es-CR"/>
              </w:rPr>
              <w:t>Tablas de formaleta</w:t>
            </w:r>
            <w:r w:rsidRPr="00A6634E">
              <w:rPr>
                <w:rFonts w:ascii="Arial" w:eastAsia="Times New Roman" w:hAnsi="Arial" w:cs="Arial"/>
                <w:sz w:val="20"/>
                <w:szCs w:val="20"/>
                <w:lang w:eastAsia="es-CR"/>
              </w:rPr>
              <w:t xml:space="preserve"> 30cm Ancho, 3 varas, para mantenimiento y confección de los diferentes componentes de los simuladores de fuego y de rescate.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A6634E" w:rsidRDefault="00F4352B" w:rsidP="00CB34A5">
            <w:pPr>
              <w:spacing w:after="0" w:line="240" w:lineRule="auto"/>
              <w:jc w:val="center"/>
              <w:rPr>
                <w:rFonts w:ascii="Arial" w:eastAsia="Times New Roman" w:hAnsi="Arial" w:cs="Arial"/>
                <w:sz w:val="20"/>
                <w:szCs w:val="20"/>
                <w:lang w:eastAsia="es-CR"/>
              </w:rPr>
            </w:pPr>
            <w:r w:rsidRPr="00A6634E">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A6634E" w:rsidRDefault="00F4352B" w:rsidP="00CB34A5">
            <w:pPr>
              <w:spacing w:after="0" w:line="240" w:lineRule="auto"/>
              <w:jc w:val="center"/>
              <w:rPr>
                <w:rFonts w:ascii="Arial" w:eastAsia="Times New Roman" w:hAnsi="Arial" w:cs="Arial"/>
                <w:sz w:val="20"/>
                <w:szCs w:val="20"/>
                <w:lang w:eastAsia="es-CR"/>
              </w:rPr>
            </w:pPr>
            <w:r w:rsidRPr="00A6634E">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A6634E" w:rsidRDefault="00F4352B" w:rsidP="00CB34A5">
            <w:pPr>
              <w:spacing w:after="0" w:line="240" w:lineRule="auto"/>
              <w:jc w:val="center"/>
              <w:rPr>
                <w:rFonts w:ascii="Arial" w:eastAsia="Times New Roman" w:hAnsi="Arial" w:cs="Arial"/>
                <w:sz w:val="20"/>
                <w:szCs w:val="20"/>
                <w:lang w:eastAsia="es-CR"/>
              </w:rPr>
            </w:pPr>
            <w:r w:rsidRPr="00A6634E">
              <w:rPr>
                <w:rFonts w:ascii="Arial" w:eastAsia="Times New Roman" w:hAnsi="Arial" w:cs="Arial"/>
                <w:sz w:val="20"/>
                <w:szCs w:val="20"/>
                <w:lang w:eastAsia="es-CR"/>
              </w:rPr>
              <w:t>3.7.1.2.2</w:t>
            </w:r>
          </w:p>
        </w:tc>
      </w:tr>
      <w:tr w:rsidR="00F4352B" w:rsidRPr="00A6634E" w:rsidTr="00D81481">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A6634E" w:rsidRDefault="00F4352B" w:rsidP="00CB34A5">
            <w:pPr>
              <w:spacing w:after="0" w:line="240" w:lineRule="auto"/>
              <w:rPr>
                <w:rFonts w:ascii="Arial" w:eastAsia="Times New Roman" w:hAnsi="Arial" w:cs="Arial"/>
                <w:sz w:val="20"/>
                <w:szCs w:val="20"/>
                <w:lang w:eastAsia="es-CR"/>
              </w:rPr>
            </w:pPr>
            <w:r w:rsidRPr="00A6634E">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A6634E" w:rsidRDefault="00F4352B" w:rsidP="00CB34A5">
            <w:pPr>
              <w:spacing w:after="0" w:line="240" w:lineRule="auto"/>
              <w:rPr>
                <w:rFonts w:ascii="Arial" w:eastAsia="Times New Roman" w:hAnsi="Arial" w:cs="Arial"/>
                <w:sz w:val="20"/>
                <w:szCs w:val="20"/>
                <w:lang w:eastAsia="es-CR"/>
              </w:rPr>
            </w:pPr>
            <w:r w:rsidRPr="00A6634E">
              <w:rPr>
                <w:rFonts w:ascii="Arial" w:eastAsia="Times New Roman" w:hAnsi="Arial" w:cs="Arial"/>
                <w:sz w:val="20"/>
                <w:szCs w:val="20"/>
                <w:lang w:eastAsia="es-CR"/>
              </w:rPr>
              <w:t xml:space="preserve">                36,000.00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A6634E" w:rsidRDefault="00F4352B" w:rsidP="00372008">
            <w:pPr>
              <w:spacing w:after="0" w:line="240" w:lineRule="auto"/>
              <w:jc w:val="both"/>
              <w:rPr>
                <w:rFonts w:ascii="Arial" w:eastAsia="Times New Roman" w:hAnsi="Arial" w:cs="Arial"/>
                <w:sz w:val="20"/>
                <w:szCs w:val="20"/>
                <w:lang w:eastAsia="es-CR"/>
              </w:rPr>
            </w:pPr>
            <w:r w:rsidRPr="00A6634E">
              <w:rPr>
                <w:rFonts w:ascii="Arial" w:eastAsia="Times New Roman" w:hAnsi="Arial" w:cs="Arial"/>
                <w:b/>
                <w:bCs/>
                <w:sz w:val="20"/>
                <w:szCs w:val="20"/>
                <w:lang w:eastAsia="es-CR"/>
              </w:rPr>
              <w:t xml:space="preserve">Mortero repello fino </w:t>
            </w:r>
            <w:r w:rsidRPr="00A6634E">
              <w:rPr>
                <w:rFonts w:ascii="Arial" w:eastAsia="Times New Roman" w:hAnsi="Arial" w:cs="Arial"/>
                <w:sz w:val="20"/>
                <w:szCs w:val="20"/>
                <w:lang w:eastAsia="es-CR"/>
              </w:rPr>
              <w:t xml:space="preserve">en saco para el mantenimiento de los simuladores de fuego usado por los bomberos y los participantes de los cursos para brigadas.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A6634E" w:rsidRDefault="00F4352B" w:rsidP="00CB34A5">
            <w:pPr>
              <w:spacing w:after="0" w:line="240" w:lineRule="auto"/>
              <w:jc w:val="center"/>
              <w:rPr>
                <w:rFonts w:ascii="Arial" w:eastAsia="Times New Roman" w:hAnsi="Arial" w:cs="Arial"/>
                <w:sz w:val="20"/>
                <w:szCs w:val="20"/>
                <w:lang w:eastAsia="es-CR"/>
              </w:rPr>
            </w:pPr>
            <w:r w:rsidRPr="00A6634E">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A6634E" w:rsidRDefault="00F4352B" w:rsidP="00CB34A5">
            <w:pPr>
              <w:spacing w:after="0" w:line="240" w:lineRule="auto"/>
              <w:jc w:val="center"/>
              <w:rPr>
                <w:rFonts w:ascii="Arial" w:eastAsia="Times New Roman" w:hAnsi="Arial" w:cs="Arial"/>
                <w:sz w:val="20"/>
                <w:szCs w:val="20"/>
                <w:lang w:eastAsia="es-CR"/>
              </w:rPr>
            </w:pPr>
            <w:r w:rsidRPr="00A6634E">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A6634E" w:rsidRDefault="00F4352B" w:rsidP="00CB34A5">
            <w:pPr>
              <w:spacing w:after="0" w:line="240" w:lineRule="auto"/>
              <w:jc w:val="center"/>
              <w:rPr>
                <w:rFonts w:ascii="Arial" w:eastAsia="Times New Roman" w:hAnsi="Arial" w:cs="Arial"/>
                <w:sz w:val="20"/>
                <w:szCs w:val="20"/>
                <w:lang w:eastAsia="es-CR"/>
              </w:rPr>
            </w:pPr>
            <w:r w:rsidRPr="00A6634E">
              <w:rPr>
                <w:rFonts w:ascii="Arial" w:eastAsia="Times New Roman" w:hAnsi="Arial" w:cs="Arial"/>
                <w:sz w:val="20"/>
                <w:szCs w:val="20"/>
                <w:lang w:eastAsia="es-CR"/>
              </w:rPr>
              <w:t>3.7.1.2.2</w:t>
            </w:r>
          </w:p>
        </w:tc>
      </w:tr>
      <w:tr w:rsidR="00F4352B" w:rsidRPr="00A6634E" w:rsidTr="00D81481">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A6634E" w:rsidRDefault="00F4352B" w:rsidP="00CB34A5">
            <w:pPr>
              <w:spacing w:after="0" w:line="240" w:lineRule="auto"/>
              <w:rPr>
                <w:rFonts w:ascii="Arial" w:eastAsia="Times New Roman" w:hAnsi="Arial" w:cs="Arial"/>
                <w:sz w:val="20"/>
                <w:szCs w:val="20"/>
                <w:lang w:eastAsia="es-CR"/>
              </w:rPr>
            </w:pPr>
            <w:r w:rsidRPr="00A6634E">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A6634E" w:rsidRDefault="00F4352B" w:rsidP="00CB34A5">
            <w:pPr>
              <w:spacing w:after="0" w:line="240" w:lineRule="auto"/>
              <w:rPr>
                <w:rFonts w:ascii="Arial" w:eastAsia="Times New Roman" w:hAnsi="Arial" w:cs="Arial"/>
                <w:sz w:val="20"/>
                <w:szCs w:val="20"/>
                <w:lang w:eastAsia="es-CR"/>
              </w:rPr>
            </w:pPr>
            <w:r w:rsidRPr="00A6634E">
              <w:rPr>
                <w:rFonts w:ascii="Arial" w:eastAsia="Times New Roman" w:hAnsi="Arial" w:cs="Arial"/>
                <w:sz w:val="20"/>
                <w:szCs w:val="20"/>
                <w:lang w:eastAsia="es-CR"/>
              </w:rPr>
              <w:t xml:space="preserve">              102,000.00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A6634E" w:rsidRDefault="00F4352B" w:rsidP="00372008">
            <w:pPr>
              <w:spacing w:after="0" w:line="240" w:lineRule="auto"/>
              <w:jc w:val="both"/>
              <w:rPr>
                <w:rFonts w:ascii="Arial" w:eastAsia="Times New Roman" w:hAnsi="Arial" w:cs="Arial"/>
                <w:sz w:val="20"/>
                <w:szCs w:val="20"/>
                <w:lang w:eastAsia="es-CR"/>
              </w:rPr>
            </w:pPr>
            <w:r w:rsidRPr="00A6634E">
              <w:rPr>
                <w:rFonts w:ascii="Arial" w:eastAsia="Times New Roman" w:hAnsi="Arial" w:cs="Arial"/>
                <w:b/>
                <w:bCs/>
                <w:sz w:val="20"/>
                <w:szCs w:val="20"/>
                <w:lang w:eastAsia="es-CR"/>
              </w:rPr>
              <w:t xml:space="preserve">Lámina </w:t>
            </w:r>
            <w:proofErr w:type="spellStart"/>
            <w:r w:rsidRPr="00A6634E">
              <w:rPr>
                <w:rFonts w:ascii="Arial" w:eastAsia="Times New Roman" w:hAnsi="Arial" w:cs="Arial"/>
                <w:b/>
                <w:bCs/>
                <w:sz w:val="20"/>
                <w:szCs w:val="20"/>
                <w:lang w:eastAsia="es-CR"/>
              </w:rPr>
              <w:t>Gypsum</w:t>
            </w:r>
            <w:proofErr w:type="spellEnd"/>
            <w:r w:rsidRPr="00A6634E">
              <w:rPr>
                <w:rFonts w:ascii="Arial" w:eastAsia="Times New Roman" w:hAnsi="Arial" w:cs="Arial"/>
                <w:sz w:val="20"/>
                <w:szCs w:val="20"/>
                <w:lang w:eastAsia="es-CR"/>
              </w:rPr>
              <w:t xml:space="preserve"> 122cmx244cm estándar, para la confección de las paredes de obstáculos que se usan en los contenedores para los escenarios de búsqueda y rescate.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A6634E" w:rsidRDefault="00F4352B" w:rsidP="00CB34A5">
            <w:pPr>
              <w:spacing w:after="0" w:line="240" w:lineRule="auto"/>
              <w:jc w:val="center"/>
              <w:rPr>
                <w:rFonts w:ascii="Arial" w:eastAsia="Times New Roman" w:hAnsi="Arial" w:cs="Arial"/>
                <w:sz w:val="20"/>
                <w:szCs w:val="20"/>
                <w:lang w:eastAsia="es-CR"/>
              </w:rPr>
            </w:pPr>
            <w:r w:rsidRPr="00A6634E">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A6634E" w:rsidRDefault="00F4352B" w:rsidP="00CB34A5">
            <w:pPr>
              <w:spacing w:after="0" w:line="240" w:lineRule="auto"/>
              <w:jc w:val="center"/>
              <w:rPr>
                <w:rFonts w:ascii="Arial" w:eastAsia="Times New Roman" w:hAnsi="Arial" w:cs="Arial"/>
                <w:sz w:val="20"/>
                <w:szCs w:val="20"/>
                <w:lang w:eastAsia="es-CR"/>
              </w:rPr>
            </w:pPr>
            <w:r w:rsidRPr="00A6634E">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A6634E" w:rsidRDefault="00F4352B" w:rsidP="00CB34A5">
            <w:pPr>
              <w:spacing w:after="0" w:line="240" w:lineRule="auto"/>
              <w:jc w:val="center"/>
              <w:rPr>
                <w:rFonts w:ascii="Arial" w:eastAsia="Times New Roman" w:hAnsi="Arial" w:cs="Arial"/>
                <w:sz w:val="20"/>
                <w:szCs w:val="20"/>
                <w:lang w:eastAsia="es-CR"/>
              </w:rPr>
            </w:pPr>
            <w:r w:rsidRPr="00A6634E">
              <w:rPr>
                <w:rFonts w:ascii="Arial" w:eastAsia="Times New Roman" w:hAnsi="Arial" w:cs="Arial"/>
                <w:sz w:val="20"/>
                <w:szCs w:val="20"/>
                <w:lang w:eastAsia="es-CR"/>
              </w:rPr>
              <w:t>3.7.1.2.2</w:t>
            </w:r>
          </w:p>
        </w:tc>
      </w:tr>
      <w:tr w:rsidR="00F4352B" w:rsidRPr="00A6634E" w:rsidTr="00D81481">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A6634E" w:rsidRDefault="00F4352B" w:rsidP="00CB34A5">
            <w:pPr>
              <w:spacing w:after="0" w:line="240" w:lineRule="auto"/>
              <w:rPr>
                <w:rFonts w:ascii="Arial" w:eastAsia="Times New Roman" w:hAnsi="Arial" w:cs="Arial"/>
                <w:sz w:val="20"/>
                <w:szCs w:val="20"/>
                <w:lang w:eastAsia="es-CR"/>
              </w:rPr>
            </w:pPr>
            <w:r w:rsidRPr="00A6634E">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A6634E" w:rsidRDefault="00F4352B" w:rsidP="00CB34A5">
            <w:pPr>
              <w:spacing w:after="0" w:line="240" w:lineRule="auto"/>
              <w:rPr>
                <w:rFonts w:ascii="Arial" w:eastAsia="Times New Roman" w:hAnsi="Arial" w:cs="Arial"/>
                <w:sz w:val="20"/>
                <w:szCs w:val="20"/>
                <w:lang w:eastAsia="es-CR"/>
              </w:rPr>
            </w:pPr>
            <w:r w:rsidRPr="00A6634E">
              <w:rPr>
                <w:rFonts w:ascii="Arial" w:eastAsia="Times New Roman" w:hAnsi="Arial" w:cs="Arial"/>
                <w:sz w:val="20"/>
                <w:szCs w:val="20"/>
                <w:lang w:eastAsia="es-CR"/>
              </w:rPr>
              <w:t xml:space="preserve">                75,000.00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A6634E" w:rsidRDefault="00F4352B" w:rsidP="00372008">
            <w:pPr>
              <w:spacing w:after="0" w:line="240" w:lineRule="auto"/>
              <w:jc w:val="both"/>
              <w:rPr>
                <w:rFonts w:ascii="Arial" w:eastAsia="Times New Roman" w:hAnsi="Arial" w:cs="Arial"/>
                <w:sz w:val="20"/>
                <w:szCs w:val="20"/>
                <w:lang w:eastAsia="es-CR"/>
              </w:rPr>
            </w:pPr>
            <w:r w:rsidRPr="00A6634E">
              <w:rPr>
                <w:rFonts w:ascii="Arial" w:eastAsia="Times New Roman" w:hAnsi="Arial" w:cs="Arial"/>
                <w:b/>
                <w:bCs/>
                <w:sz w:val="20"/>
                <w:szCs w:val="20"/>
                <w:lang w:eastAsia="es-CR"/>
              </w:rPr>
              <w:t xml:space="preserve">Lamina </w:t>
            </w:r>
            <w:proofErr w:type="spellStart"/>
            <w:r w:rsidRPr="00A6634E">
              <w:rPr>
                <w:rFonts w:ascii="Arial" w:eastAsia="Times New Roman" w:hAnsi="Arial" w:cs="Arial"/>
                <w:b/>
                <w:bCs/>
                <w:sz w:val="20"/>
                <w:szCs w:val="20"/>
                <w:lang w:eastAsia="es-CR"/>
              </w:rPr>
              <w:t>Gypsum</w:t>
            </w:r>
            <w:proofErr w:type="spellEnd"/>
            <w:r w:rsidRPr="00A6634E">
              <w:rPr>
                <w:rFonts w:ascii="Arial" w:eastAsia="Times New Roman" w:hAnsi="Arial" w:cs="Arial"/>
                <w:sz w:val="20"/>
                <w:szCs w:val="20"/>
                <w:lang w:eastAsia="es-CR"/>
              </w:rPr>
              <w:t xml:space="preserve"> 122cmx244cm exteriores, para el mantenimiento de exteriores de los simuladores de búsqueda y rescate, así como los de extinción.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A6634E" w:rsidRDefault="00F4352B" w:rsidP="00CB34A5">
            <w:pPr>
              <w:spacing w:after="0" w:line="240" w:lineRule="auto"/>
              <w:jc w:val="center"/>
              <w:rPr>
                <w:rFonts w:ascii="Arial" w:eastAsia="Times New Roman" w:hAnsi="Arial" w:cs="Arial"/>
                <w:sz w:val="20"/>
                <w:szCs w:val="20"/>
                <w:lang w:eastAsia="es-CR"/>
              </w:rPr>
            </w:pPr>
            <w:r w:rsidRPr="00A6634E">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A6634E" w:rsidRDefault="00F4352B" w:rsidP="00CB34A5">
            <w:pPr>
              <w:spacing w:after="0" w:line="240" w:lineRule="auto"/>
              <w:jc w:val="center"/>
              <w:rPr>
                <w:rFonts w:ascii="Arial" w:eastAsia="Times New Roman" w:hAnsi="Arial" w:cs="Arial"/>
                <w:sz w:val="20"/>
                <w:szCs w:val="20"/>
                <w:lang w:eastAsia="es-CR"/>
              </w:rPr>
            </w:pPr>
            <w:r w:rsidRPr="00A6634E">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A6634E" w:rsidRDefault="00F4352B" w:rsidP="00CB34A5">
            <w:pPr>
              <w:spacing w:after="0" w:line="240" w:lineRule="auto"/>
              <w:jc w:val="center"/>
              <w:rPr>
                <w:rFonts w:ascii="Arial" w:eastAsia="Times New Roman" w:hAnsi="Arial" w:cs="Arial"/>
                <w:sz w:val="20"/>
                <w:szCs w:val="20"/>
                <w:lang w:eastAsia="es-CR"/>
              </w:rPr>
            </w:pPr>
            <w:r w:rsidRPr="00A6634E">
              <w:rPr>
                <w:rFonts w:ascii="Arial" w:eastAsia="Times New Roman" w:hAnsi="Arial" w:cs="Arial"/>
                <w:sz w:val="20"/>
                <w:szCs w:val="20"/>
                <w:lang w:eastAsia="es-CR"/>
              </w:rPr>
              <w:t>3.7.1.2.2</w:t>
            </w:r>
          </w:p>
        </w:tc>
      </w:tr>
      <w:tr w:rsidR="00F4352B" w:rsidRPr="00A6634E" w:rsidTr="00D81481">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A6634E" w:rsidRDefault="00F4352B" w:rsidP="00CB34A5">
            <w:pPr>
              <w:spacing w:after="0" w:line="240" w:lineRule="auto"/>
              <w:rPr>
                <w:rFonts w:ascii="Arial" w:eastAsia="Times New Roman" w:hAnsi="Arial" w:cs="Arial"/>
                <w:sz w:val="20"/>
                <w:szCs w:val="20"/>
                <w:lang w:eastAsia="es-CR"/>
              </w:rPr>
            </w:pPr>
            <w:r w:rsidRPr="00A6634E">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A6634E" w:rsidRDefault="00F4352B" w:rsidP="00CB34A5">
            <w:pPr>
              <w:spacing w:after="0" w:line="240" w:lineRule="auto"/>
              <w:rPr>
                <w:rFonts w:ascii="Arial" w:eastAsia="Times New Roman" w:hAnsi="Arial" w:cs="Arial"/>
                <w:sz w:val="20"/>
                <w:szCs w:val="20"/>
                <w:lang w:eastAsia="es-CR"/>
              </w:rPr>
            </w:pPr>
            <w:r w:rsidRPr="00A6634E">
              <w:rPr>
                <w:rFonts w:ascii="Arial" w:eastAsia="Times New Roman" w:hAnsi="Arial" w:cs="Arial"/>
                <w:sz w:val="20"/>
                <w:szCs w:val="20"/>
                <w:lang w:eastAsia="es-CR"/>
              </w:rPr>
              <w:t xml:space="preserve">                14,400.00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A6634E" w:rsidRDefault="00F4352B" w:rsidP="00372008">
            <w:pPr>
              <w:spacing w:after="0" w:line="240" w:lineRule="auto"/>
              <w:jc w:val="both"/>
              <w:rPr>
                <w:rFonts w:ascii="Arial" w:eastAsia="Times New Roman" w:hAnsi="Arial" w:cs="Arial"/>
                <w:sz w:val="20"/>
                <w:szCs w:val="20"/>
                <w:lang w:eastAsia="es-CR"/>
              </w:rPr>
            </w:pPr>
            <w:r w:rsidRPr="00A6634E">
              <w:rPr>
                <w:rFonts w:ascii="Arial" w:eastAsia="Times New Roman" w:hAnsi="Arial" w:cs="Arial"/>
                <w:b/>
                <w:bCs/>
                <w:sz w:val="20"/>
                <w:szCs w:val="20"/>
                <w:lang w:eastAsia="es-CR"/>
              </w:rPr>
              <w:t>Unión lisa de 4"</w:t>
            </w:r>
            <w:r w:rsidRPr="00A6634E">
              <w:rPr>
                <w:rFonts w:ascii="Arial" w:eastAsia="Times New Roman" w:hAnsi="Arial" w:cs="Arial"/>
                <w:sz w:val="20"/>
                <w:szCs w:val="20"/>
                <w:lang w:eastAsia="es-CR"/>
              </w:rPr>
              <w:t xml:space="preserve"> para mantenimiento de los simuladores de fugas de materiales peligro.</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A6634E" w:rsidRDefault="00F4352B" w:rsidP="00CB34A5">
            <w:pPr>
              <w:spacing w:after="0" w:line="240" w:lineRule="auto"/>
              <w:jc w:val="center"/>
              <w:rPr>
                <w:rFonts w:ascii="Arial" w:eastAsia="Times New Roman" w:hAnsi="Arial" w:cs="Arial"/>
                <w:sz w:val="20"/>
                <w:szCs w:val="20"/>
                <w:lang w:eastAsia="es-CR"/>
              </w:rPr>
            </w:pPr>
            <w:r w:rsidRPr="00A6634E">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A6634E" w:rsidRDefault="00F4352B" w:rsidP="00CB34A5">
            <w:pPr>
              <w:spacing w:after="0" w:line="240" w:lineRule="auto"/>
              <w:jc w:val="center"/>
              <w:rPr>
                <w:rFonts w:ascii="Arial" w:eastAsia="Times New Roman" w:hAnsi="Arial" w:cs="Arial"/>
                <w:sz w:val="20"/>
                <w:szCs w:val="20"/>
                <w:lang w:eastAsia="es-CR"/>
              </w:rPr>
            </w:pPr>
            <w:r w:rsidRPr="00A6634E">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A6634E" w:rsidRDefault="00F4352B" w:rsidP="00CB34A5">
            <w:pPr>
              <w:spacing w:after="0" w:line="240" w:lineRule="auto"/>
              <w:jc w:val="center"/>
              <w:rPr>
                <w:rFonts w:ascii="Arial" w:eastAsia="Times New Roman" w:hAnsi="Arial" w:cs="Arial"/>
                <w:sz w:val="20"/>
                <w:szCs w:val="20"/>
                <w:lang w:eastAsia="es-CR"/>
              </w:rPr>
            </w:pPr>
            <w:r w:rsidRPr="00A6634E">
              <w:rPr>
                <w:rFonts w:ascii="Arial" w:eastAsia="Times New Roman" w:hAnsi="Arial" w:cs="Arial"/>
                <w:sz w:val="20"/>
                <w:szCs w:val="20"/>
                <w:lang w:eastAsia="es-CR"/>
              </w:rPr>
              <w:t>3.7.1.2.2</w:t>
            </w:r>
          </w:p>
        </w:tc>
      </w:tr>
      <w:tr w:rsidR="00F4352B" w:rsidRPr="00A6634E" w:rsidTr="00D81481">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A6634E" w:rsidRDefault="00F4352B" w:rsidP="00CB34A5">
            <w:pPr>
              <w:spacing w:after="0" w:line="240" w:lineRule="auto"/>
              <w:rPr>
                <w:rFonts w:ascii="Arial" w:eastAsia="Times New Roman" w:hAnsi="Arial" w:cs="Arial"/>
                <w:sz w:val="20"/>
                <w:szCs w:val="20"/>
                <w:lang w:eastAsia="es-CR"/>
              </w:rPr>
            </w:pPr>
            <w:r w:rsidRPr="00A6634E">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A6634E" w:rsidRDefault="00F4352B" w:rsidP="00CB34A5">
            <w:pPr>
              <w:spacing w:after="0" w:line="240" w:lineRule="auto"/>
              <w:rPr>
                <w:rFonts w:ascii="Arial" w:eastAsia="Times New Roman" w:hAnsi="Arial" w:cs="Arial"/>
                <w:sz w:val="20"/>
                <w:szCs w:val="20"/>
                <w:lang w:eastAsia="es-CR"/>
              </w:rPr>
            </w:pPr>
            <w:r w:rsidRPr="00A6634E">
              <w:rPr>
                <w:rFonts w:ascii="Arial" w:eastAsia="Times New Roman" w:hAnsi="Arial" w:cs="Arial"/>
                <w:sz w:val="20"/>
                <w:szCs w:val="20"/>
                <w:lang w:eastAsia="es-CR"/>
              </w:rPr>
              <w:t xml:space="preserve">                24,300.00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A6634E" w:rsidRDefault="00F4352B" w:rsidP="00372008">
            <w:pPr>
              <w:spacing w:after="0" w:line="240" w:lineRule="auto"/>
              <w:jc w:val="both"/>
              <w:rPr>
                <w:rFonts w:ascii="Arial" w:eastAsia="Times New Roman" w:hAnsi="Arial" w:cs="Arial"/>
                <w:sz w:val="20"/>
                <w:szCs w:val="20"/>
                <w:lang w:eastAsia="es-CR"/>
              </w:rPr>
            </w:pPr>
            <w:r w:rsidRPr="00A6634E">
              <w:rPr>
                <w:rFonts w:ascii="Arial" w:eastAsia="Times New Roman" w:hAnsi="Arial" w:cs="Arial"/>
                <w:b/>
                <w:bCs/>
                <w:sz w:val="20"/>
                <w:szCs w:val="20"/>
                <w:lang w:eastAsia="es-CR"/>
              </w:rPr>
              <w:t>Tornillo de 2"</w:t>
            </w:r>
            <w:r w:rsidRPr="00A6634E">
              <w:rPr>
                <w:rFonts w:ascii="Arial" w:eastAsia="Times New Roman" w:hAnsi="Arial" w:cs="Arial"/>
                <w:sz w:val="20"/>
                <w:szCs w:val="20"/>
                <w:lang w:eastAsia="es-CR"/>
              </w:rPr>
              <w:t xml:space="preserve"> punta broca (</w:t>
            </w:r>
            <w:proofErr w:type="spellStart"/>
            <w:r w:rsidRPr="00A6634E">
              <w:rPr>
                <w:rFonts w:ascii="Arial" w:eastAsia="Times New Roman" w:hAnsi="Arial" w:cs="Arial"/>
                <w:sz w:val="20"/>
                <w:szCs w:val="20"/>
                <w:lang w:eastAsia="es-CR"/>
              </w:rPr>
              <w:t>paq</w:t>
            </w:r>
            <w:proofErr w:type="spellEnd"/>
            <w:r w:rsidRPr="00A6634E">
              <w:rPr>
                <w:rFonts w:ascii="Arial" w:eastAsia="Times New Roman" w:hAnsi="Arial" w:cs="Arial"/>
                <w:sz w:val="20"/>
                <w:szCs w:val="20"/>
                <w:lang w:eastAsia="es-CR"/>
              </w:rPr>
              <w:t xml:space="preserve">. 100 </w:t>
            </w:r>
            <w:proofErr w:type="spellStart"/>
            <w:r w:rsidRPr="00A6634E">
              <w:rPr>
                <w:rFonts w:ascii="Arial" w:eastAsia="Times New Roman" w:hAnsi="Arial" w:cs="Arial"/>
                <w:sz w:val="20"/>
                <w:szCs w:val="20"/>
                <w:lang w:eastAsia="es-CR"/>
              </w:rPr>
              <w:t>uds</w:t>
            </w:r>
            <w:proofErr w:type="spellEnd"/>
            <w:r w:rsidRPr="00A6634E">
              <w:rPr>
                <w:rFonts w:ascii="Arial" w:eastAsia="Times New Roman" w:hAnsi="Arial" w:cs="Arial"/>
                <w:sz w:val="20"/>
                <w:szCs w:val="20"/>
                <w:lang w:eastAsia="es-CR"/>
              </w:rPr>
              <w:t xml:space="preserve">) para la recolocación de las láminas de zinc que se destruyen en las prácticas de ventilación.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A6634E" w:rsidRDefault="00F4352B" w:rsidP="00CB34A5">
            <w:pPr>
              <w:spacing w:after="0" w:line="240" w:lineRule="auto"/>
              <w:jc w:val="center"/>
              <w:rPr>
                <w:rFonts w:ascii="Arial" w:eastAsia="Times New Roman" w:hAnsi="Arial" w:cs="Arial"/>
                <w:sz w:val="20"/>
                <w:szCs w:val="20"/>
                <w:lang w:eastAsia="es-CR"/>
              </w:rPr>
            </w:pPr>
            <w:r w:rsidRPr="00A6634E">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A6634E" w:rsidRDefault="00F4352B" w:rsidP="00CB34A5">
            <w:pPr>
              <w:spacing w:after="0" w:line="240" w:lineRule="auto"/>
              <w:jc w:val="center"/>
              <w:rPr>
                <w:rFonts w:ascii="Arial" w:eastAsia="Times New Roman" w:hAnsi="Arial" w:cs="Arial"/>
                <w:sz w:val="20"/>
                <w:szCs w:val="20"/>
                <w:lang w:eastAsia="es-CR"/>
              </w:rPr>
            </w:pPr>
            <w:r w:rsidRPr="00A6634E">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A6634E" w:rsidRDefault="00F4352B" w:rsidP="00CB34A5">
            <w:pPr>
              <w:spacing w:after="0" w:line="240" w:lineRule="auto"/>
              <w:jc w:val="center"/>
              <w:rPr>
                <w:rFonts w:ascii="Arial" w:eastAsia="Times New Roman" w:hAnsi="Arial" w:cs="Arial"/>
                <w:sz w:val="20"/>
                <w:szCs w:val="20"/>
                <w:lang w:eastAsia="es-CR"/>
              </w:rPr>
            </w:pPr>
            <w:r w:rsidRPr="00A6634E">
              <w:rPr>
                <w:rFonts w:ascii="Arial" w:eastAsia="Times New Roman" w:hAnsi="Arial" w:cs="Arial"/>
                <w:sz w:val="20"/>
                <w:szCs w:val="20"/>
                <w:lang w:eastAsia="es-CR"/>
              </w:rPr>
              <w:t>3.7.1.2.2</w:t>
            </w:r>
          </w:p>
        </w:tc>
      </w:tr>
      <w:tr w:rsidR="00F4352B" w:rsidRPr="00A6634E" w:rsidTr="00D81481">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A6634E" w:rsidRDefault="00F4352B" w:rsidP="00CB34A5">
            <w:pPr>
              <w:spacing w:after="0" w:line="240" w:lineRule="auto"/>
              <w:rPr>
                <w:rFonts w:ascii="Arial" w:eastAsia="Times New Roman" w:hAnsi="Arial" w:cs="Arial"/>
                <w:sz w:val="20"/>
                <w:szCs w:val="20"/>
                <w:lang w:eastAsia="es-CR"/>
              </w:rPr>
            </w:pPr>
            <w:r w:rsidRPr="00A6634E">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A6634E" w:rsidRDefault="00F4352B" w:rsidP="00CB34A5">
            <w:pPr>
              <w:spacing w:after="0" w:line="240" w:lineRule="auto"/>
              <w:rPr>
                <w:rFonts w:ascii="Arial" w:eastAsia="Times New Roman" w:hAnsi="Arial" w:cs="Arial"/>
                <w:sz w:val="20"/>
                <w:szCs w:val="20"/>
                <w:lang w:eastAsia="es-CR"/>
              </w:rPr>
            </w:pPr>
            <w:r w:rsidRPr="00A6634E">
              <w:rPr>
                <w:rFonts w:ascii="Arial" w:eastAsia="Times New Roman" w:hAnsi="Arial" w:cs="Arial"/>
                <w:sz w:val="20"/>
                <w:szCs w:val="20"/>
                <w:lang w:eastAsia="es-CR"/>
              </w:rPr>
              <w:t xml:space="preserve">                  9,600.00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A6634E" w:rsidRDefault="00F4352B" w:rsidP="00372008">
            <w:pPr>
              <w:spacing w:after="0" w:line="240" w:lineRule="auto"/>
              <w:jc w:val="both"/>
              <w:rPr>
                <w:rFonts w:ascii="Arial" w:eastAsia="Times New Roman" w:hAnsi="Arial" w:cs="Arial"/>
                <w:sz w:val="20"/>
                <w:szCs w:val="20"/>
                <w:lang w:eastAsia="es-CR"/>
              </w:rPr>
            </w:pPr>
            <w:r w:rsidRPr="00A6634E">
              <w:rPr>
                <w:rFonts w:ascii="Arial" w:eastAsia="Times New Roman" w:hAnsi="Arial" w:cs="Arial"/>
                <w:b/>
                <w:bCs/>
                <w:sz w:val="20"/>
                <w:szCs w:val="20"/>
                <w:lang w:eastAsia="es-CR"/>
              </w:rPr>
              <w:t xml:space="preserve">Tubos </w:t>
            </w:r>
            <w:proofErr w:type="spellStart"/>
            <w:r w:rsidRPr="00A6634E">
              <w:rPr>
                <w:rFonts w:ascii="Arial" w:eastAsia="Times New Roman" w:hAnsi="Arial" w:cs="Arial"/>
                <w:b/>
                <w:bCs/>
                <w:sz w:val="20"/>
                <w:szCs w:val="20"/>
                <w:lang w:eastAsia="es-CR"/>
              </w:rPr>
              <w:t>Conduit</w:t>
            </w:r>
            <w:proofErr w:type="spellEnd"/>
            <w:r w:rsidRPr="00A6634E">
              <w:rPr>
                <w:rFonts w:ascii="Arial" w:eastAsia="Times New Roman" w:hAnsi="Arial" w:cs="Arial"/>
                <w:sz w:val="20"/>
                <w:szCs w:val="20"/>
                <w:lang w:eastAsia="es-CR"/>
              </w:rPr>
              <w:t xml:space="preserve"> de 1" para el mantenimiento de los simuladores que disponen de sistemas eléctricos, que se deterioran por el uso frecuente.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A6634E" w:rsidRDefault="00F4352B" w:rsidP="00CB34A5">
            <w:pPr>
              <w:spacing w:after="0" w:line="240" w:lineRule="auto"/>
              <w:jc w:val="center"/>
              <w:rPr>
                <w:rFonts w:ascii="Arial" w:eastAsia="Times New Roman" w:hAnsi="Arial" w:cs="Arial"/>
                <w:sz w:val="20"/>
                <w:szCs w:val="20"/>
                <w:lang w:eastAsia="es-CR"/>
              </w:rPr>
            </w:pPr>
            <w:r w:rsidRPr="00A6634E">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A6634E" w:rsidRDefault="00F4352B" w:rsidP="00CB34A5">
            <w:pPr>
              <w:spacing w:after="0" w:line="240" w:lineRule="auto"/>
              <w:jc w:val="center"/>
              <w:rPr>
                <w:rFonts w:ascii="Arial" w:eastAsia="Times New Roman" w:hAnsi="Arial" w:cs="Arial"/>
                <w:sz w:val="20"/>
                <w:szCs w:val="20"/>
                <w:lang w:eastAsia="es-CR"/>
              </w:rPr>
            </w:pPr>
            <w:r w:rsidRPr="00A6634E">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A6634E" w:rsidRDefault="00F4352B" w:rsidP="00CB34A5">
            <w:pPr>
              <w:spacing w:after="0" w:line="240" w:lineRule="auto"/>
              <w:jc w:val="center"/>
              <w:rPr>
                <w:rFonts w:ascii="Arial" w:eastAsia="Times New Roman" w:hAnsi="Arial" w:cs="Arial"/>
                <w:sz w:val="20"/>
                <w:szCs w:val="20"/>
                <w:lang w:eastAsia="es-CR"/>
              </w:rPr>
            </w:pPr>
            <w:r w:rsidRPr="00A6634E">
              <w:rPr>
                <w:rFonts w:ascii="Arial" w:eastAsia="Times New Roman" w:hAnsi="Arial" w:cs="Arial"/>
                <w:sz w:val="20"/>
                <w:szCs w:val="20"/>
                <w:lang w:eastAsia="es-CR"/>
              </w:rPr>
              <w:t>3.7.1.2.2</w:t>
            </w:r>
          </w:p>
        </w:tc>
      </w:tr>
      <w:tr w:rsidR="00F4352B" w:rsidRPr="00A6634E" w:rsidTr="00D81481">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A6634E" w:rsidRDefault="00F4352B" w:rsidP="00CB34A5">
            <w:pPr>
              <w:spacing w:after="0" w:line="240" w:lineRule="auto"/>
              <w:rPr>
                <w:rFonts w:ascii="Arial" w:eastAsia="Times New Roman" w:hAnsi="Arial" w:cs="Arial"/>
                <w:sz w:val="20"/>
                <w:szCs w:val="20"/>
                <w:lang w:eastAsia="es-CR"/>
              </w:rPr>
            </w:pPr>
            <w:r w:rsidRPr="00A6634E">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A6634E" w:rsidRDefault="00F4352B" w:rsidP="00CB34A5">
            <w:pPr>
              <w:spacing w:after="0" w:line="240" w:lineRule="auto"/>
              <w:rPr>
                <w:rFonts w:ascii="Arial" w:eastAsia="Times New Roman" w:hAnsi="Arial" w:cs="Arial"/>
                <w:sz w:val="20"/>
                <w:szCs w:val="20"/>
                <w:lang w:eastAsia="es-CR"/>
              </w:rPr>
            </w:pPr>
            <w:r w:rsidRPr="00A6634E">
              <w:rPr>
                <w:rFonts w:ascii="Arial" w:eastAsia="Times New Roman" w:hAnsi="Arial" w:cs="Arial"/>
                <w:sz w:val="20"/>
                <w:szCs w:val="20"/>
                <w:lang w:eastAsia="es-CR"/>
              </w:rPr>
              <w:t xml:space="preserve">                  6,600.00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A6634E" w:rsidRDefault="00F4352B" w:rsidP="00372008">
            <w:pPr>
              <w:spacing w:after="0" w:line="240" w:lineRule="auto"/>
              <w:jc w:val="both"/>
              <w:rPr>
                <w:rFonts w:ascii="Arial" w:eastAsia="Times New Roman" w:hAnsi="Arial" w:cs="Arial"/>
                <w:sz w:val="20"/>
                <w:szCs w:val="20"/>
                <w:lang w:eastAsia="es-CR"/>
              </w:rPr>
            </w:pPr>
            <w:r w:rsidRPr="00A6634E">
              <w:rPr>
                <w:rFonts w:ascii="Arial" w:eastAsia="Times New Roman" w:hAnsi="Arial" w:cs="Arial"/>
                <w:b/>
                <w:bCs/>
                <w:sz w:val="20"/>
                <w:szCs w:val="20"/>
                <w:lang w:eastAsia="es-CR"/>
              </w:rPr>
              <w:t>Cinta tapa gotera</w:t>
            </w:r>
            <w:r w:rsidRPr="00A6634E">
              <w:rPr>
                <w:rFonts w:ascii="Arial" w:eastAsia="Times New Roman" w:hAnsi="Arial" w:cs="Arial"/>
                <w:sz w:val="20"/>
                <w:szCs w:val="20"/>
                <w:lang w:eastAsia="es-CR"/>
              </w:rPr>
              <w:t xml:space="preserve"> en rollo para la reparación de los techos en los simuladores sobre los cuales trabajan los rescatistas en las prácticas de ventilación.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A6634E" w:rsidRDefault="00F4352B" w:rsidP="00CB34A5">
            <w:pPr>
              <w:spacing w:after="0" w:line="240" w:lineRule="auto"/>
              <w:jc w:val="center"/>
              <w:rPr>
                <w:rFonts w:ascii="Arial" w:eastAsia="Times New Roman" w:hAnsi="Arial" w:cs="Arial"/>
                <w:sz w:val="20"/>
                <w:szCs w:val="20"/>
                <w:lang w:eastAsia="es-CR"/>
              </w:rPr>
            </w:pPr>
            <w:r w:rsidRPr="00A6634E">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A6634E" w:rsidRDefault="00F4352B" w:rsidP="00CB34A5">
            <w:pPr>
              <w:spacing w:after="0" w:line="240" w:lineRule="auto"/>
              <w:jc w:val="center"/>
              <w:rPr>
                <w:rFonts w:ascii="Arial" w:eastAsia="Times New Roman" w:hAnsi="Arial" w:cs="Arial"/>
                <w:sz w:val="20"/>
                <w:szCs w:val="20"/>
                <w:lang w:eastAsia="es-CR"/>
              </w:rPr>
            </w:pPr>
            <w:r w:rsidRPr="00A6634E">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A6634E" w:rsidRDefault="00F4352B" w:rsidP="00CB34A5">
            <w:pPr>
              <w:spacing w:after="0" w:line="240" w:lineRule="auto"/>
              <w:jc w:val="center"/>
              <w:rPr>
                <w:rFonts w:ascii="Arial" w:eastAsia="Times New Roman" w:hAnsi="Arial" w:cs="Arial"/>
                <w:sz w:val="20"/>
                <w:szCs w:val="20"/>
                <w:lang w:eastAsia="es-CR"/>
              </w:rPr>
            </w:pPr>
            <w:r w:rsidRPr="00A6634E">
              <w:rPr>
                <w:rFonts w:ascii="Arial" w:eastAsia="Times New Roman" w:hAnsi="Arial" w:cs="Arial"/>
                <w:sz w:val="20"/>
                <w:szCs w:val="20"/>
                <w:lang w:eastAsia="es-CR"/>
              </w:rPr>
              <w:t>3.7.1.2.2</w:t>
            </w:r>
          </w:p>
        </w:tc>
      </w:tr>
    </w:tbl>
    <w:p w:rsidR="00F4352B" w:rsidRPr="00372008" w:rsidRDefault="00F4352B" w:rsidP="00372008">
      <w:pPr>
        <w:rPr>
          <w:rFonts w:ascii="Arial" w:hAnsi="Arial" w:cs="Arial"/>
          <w:sz w:val="12"/>
          <w:szCs w:val="48"/>
        </w:rPr>
      </w:pPr>
    </w:p>
    <w:p w:rsidR="00F4352B" w:rsidRPr="00D81481" w:rsidRDefault="00F4352B" w:rsidP="00D81481">
      <w:pPr>
        <w:rPr>
          <w:rFonts w:ascii="Arial" w:hAnsi="Arial" w:cs="Arial"/>
          <w:sz w:val="12"/>
          <w:szCs w:val="48"/>
        </w:rPr>
      </w:pPr>
    </w:p>
    <w:tbl>
      <w:tblPr>
        <w:tblW w:w="13950" w:type="dxa"/>
        <w:tblInd w:w="55" w:type="dxa"/>
        <w:tblCellMar>
          <w:left w:w="70" w:type="dxa"/>
          <w:right w:w="70" w:type="dxa"/>
        </w:tblCellMar>
        <w:tblLook w:val="04A0" w:firstRow="1" w:lastRow="0" w:firstColumn="1" w:lastColumn="0" w:noHBand="0" w:noVBand="1"/>
      </w:tblPr>
      <w:tblGrid>
        <w:gridCol w:w="10"/>
        <w:gridCol w:w="2770"/>
        <w:gridCol w:w="10"/>
        <w:gridCol w:w="1970"/>
        <w:gridCol w:w="10"/>
        <w:gridCol w:w="5310"/>
        <w:gridCol w:w="1559"/>
        <w:gridCol w:w="1111"/>
        <w:gridCol w:w="1190"/>
        <w:gridCol w:w="10"/>
      </w:tblGrid>
      <w:tr w:rsidR="00F4352B" w:rsidRPr="005B2B0C" w:rsidTr="00D81481">
        <w:trPr>
          <w:gridBefore w:val="1"/>
          <w:wBefore w:w="10" w:type="dxa"/>
          <w:trHeight w:val="300"/>
        </w:trPr>
        <w:tc>
          <w:tcPr>
            <w:tcW w:w="10070" w:type="dxa"/>
            <w:gridSpan w:val="5"/>
            <w:tcBorders>
              <w:top w:val="single" w:sz="4" w:space="0" w:color="auto"/>
              <w:left w:val="single" w:sz="4" w:space="0" w:color="auto"/>
              <w:bottom w:val="nil"/>
              <w:right w:val="single" w:sz="4" w:space="0" w:color="000000"/>
            </w:tcBorders>
            <w:shd w:val="clear" w:color="000000" w:fill="F2DCDB"/>
            <w:noWrap/>
            <w:vAlign w:val="center"/>
            <w:hideMark/>
          </w:tcPr>
          <w:p w:rsidR="00F4352B" w:rsidRPr="005B2B0C" w:rsidRDefault="00F4352B" w:rsidP="00CB34A5">
            <w:pPr>
              <w:spacing w:after="0" w:line="240" w:lineRule="auto"/>
              <w:jc w:val="center"/>
              <w:rPr>
                <w:rFonts w:ascii="Arial" w:eastAsia="Times New Roman" w:hAnsi="Arial" w:cs="Arial"/>
                <w:b/>
                <w:bCs/>
                <w:color w:val="000000"/>
                <w:sz w:val="18"/>
                <w:szCs w:val="18"/>
                <w:lang w:eastAsia="es-CR"/>
              </w:rPr>
            </w:pPr>
            <w:r w:rsidRPr="005B2B0C">
              <w:rPr>
                <w:rFonts w:ascii="Arial" w:eastAsia="Times New Roman" w:hAnsi="Arial" w:cs="Arial"/>
                <w:b/>
                <w:bCs/>
                <w:color w:val="000000"/>
                <w:sz w:val="18"/>
                <w:szCs w:val="18"/>
                <w:lang w:eastAsia="es-CR"/>
              </w:rPr>
              <w:t>Academia Nacional de Bomberos</w:t>
            </w:r>
          </w:p>
        </w:tc>
        <w:tc>
          <w:tcPr>
            <w:tcW w:w="3870" w:type="dxa"/>
            <w:gridSpan w:val="4"/>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F4352B" w:rsidRPr="005B2B0C" w:rsidRDefault="00F4352B" w:rsidP="00CB34A5">
            <w:pPr>
              <w:spacing w:after="0" w:line="240" w:lineRule="auto"/>
              <w:jc w:val="center"/>
              <w:rPr>
                <w:rFonts w:ascii="Arial" w:eastAsia="Times New Roman" w:hAnsi="Arial" w:cs="Arial"/>
                <w:b/>
                <w:bCs/>
                <w:color w:val="000000"/>
                <w:sz w:val="18"/>
                <w:szCs w:val="18"/>
                <w:lang w:eastAsia="es-CR"/>
              </w:rPr>
            </w:pPr>
            <w:r w:rsidRPr="005B2B0C">
              <w:rPr>
                <w:rFonts w:ascii="Arial" w:eastAsia="Times New Roman" w:hAnsi="Arial" w:cs="Arial"/>
                <w:b/>
                <w:bCs/>
                <w:color w:val="000000"/>
                <w:sz w:val="18"/>
                <w:szCs w:val="18"/>
                <w:lang w:eastAsia="es-CR"/>
              </w:rPr>
              <w:t>Vinculación PAO</w:t>
            </w:r>
          </w:p>
        </w:tc>
      </w:tr>
      <w:tr w:rsidR="00F4352B" w:rsidRPr="005B2B0C" w:rsidTr="00D81481">
        <w:trPr>
          <w:gridBefore w:val="1"/>
          <w:wBefore w:w="10" w:type="dxa"/>
          <w:trHeight w:val="300"/>
        </w:trPr>
        <w:tc>
          <w:tcPr>
            <w:tcW w:w="10070" w:type="dxa"/>
            <w:gridSpan w:val="5"/>
            <w:tcBorders>
              <w:top w:val="nil"/>
              <w:left w:val="single" w:sz="4" w:space="0" w:color="auto"/>
              <w:bottom w:val="single" w:sz="4" w:space="0" w:color="auto"/>
              <w:right w:val="single" w:sz="4" w:space="0" w:color="000000"/>
            </w:tcBorders>
            <w:shd w:val="clear" w:color="000000" w:fill="F2DCDB"/>
            <w:noWrap/>
            <w:vAlign w:val="center"/>
            <w:hideMark/>
          </w:tcPr>
          <w:p w:rsidR="00F4352B" w:rsidRPr="005B2B0C" w:rsidRDefault="00F4352B" w:rsidP="00CB34A5">
            <w:pPr>
              <w:spacing w:after="0" w:line="240" w:lineRule="auto"/>
              <w:jc w:val="center"/>
              <w:rPr>
                <w:rFonts w:ascii="Arial" w:eastAsia="Times New Roman" w:hAnsi="Arial" w:cs="Arial"/>
                <w:b/>
                <w:bCs/>
                <w:color w:val="000000"/>
                <w:sz w:val="18"/>
                <w:szCs w:val="18"/>
                <w:lang w:eastAsia="es-CR"/>
              </w:rPr>
            </w:pPr>
            <w:r w:rsidRPr="005B2B0C">
              <w:rPr>
                <w:rFonts w:ascii="Arial" w:eastAsia="Times New Roman" w:hAnsi="Arial" w:cs="Arial"/>
                <w:b/>
                <w:bCs/>
                <w:color w:val="000000"/>
                <w:sz w:val="18"/>
                <w:szCs w:val="18"/>
                <w:lang w:eastAsia="es-CR"/>
              </w:rPr>
              <w:t>2. MATERIALES Y SUMINISTROS</w:t>
            </w:r>
          </w:p>
        </w:tc>
        <w:tc>
          <w:tcPr>
            <w:tcW w:w="3870" w:type="dxa"/>
            <w:gridSpan w:val="4"/>
            <w:vMerge/>
            <w:tcBorders>
              <w:top w:val="single" w:sz="4" w:space="0" w:color="auto"/>
              <w:left w:val="single" w:sz="4" w:space="0" w:color="auto"/>
              <w:bottom w:val="single" w:sz="4" w:space="0" w:color="000000"/>
              <w:right w:val="single" w:sz="4" w:space="0" w:color="000000"/>
            </w:tcBorders>
            <w:vAlign w:val="center"/>
            <w:hideMark/>
          </w:tcPr>
          <w:p w:rsidR="00F4352B" w:rsidRPr="005B2B0C" w:rsidRDefault="00F4352B" w:rsidP="00CB34A5">
            <w:pPr>
              <w:spacing w:after="0" w:line="240" w:lineRule="auto"/>
              <w:rPr>
                <w:rFonts w:ascii="Arial" w:eastAsia="Times New Roman" w:hAnsi="Arial" w:cs="Arial"/>
                <w:b/>
                <w:bCs/>
                <w:color w:val="000000"/>
                <w:sz w:val="18"/>
                <w:szCs w:val="18"/>
                <w:lang w:eastAsia="es-CR"/>
              </w:rPr>
            </w:pPr>
          </w:p>
        </w:tc>
      </w:tr>
      <w:tr w:rsidR="00F4352B" w:rsidRPr="005B2B0C" w:rsidTr="00D81481">
        <w:trPr>
          <w:gridBefore w:val="1"/>
          <w:wBefore w:w="10" w:type="dxa"/>
          <w:trHeight w:val="300"/>
        </w:trPr>
        <w:tc>
          <w:tcPr>
            <w:tcW w:w="2780"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F4352B" w:rsidRPr="005B2B0C" w:rsidRDefault="00F4352B" w:rsidP="00CB34A5">
            <w:pPr>
              <w:spacing w:after="0" w:line="240" w:lineRule="auto"/>
              <w:jc w:val="center"/>
              <w:rPr>
                <w:rFonts w:ascii="Arial" w:eastAsia="Times New Roman" w:hAnsi="Arial" w:cs="Arial"/>
                <w:b/>
                <w:bCs/>
                <w:color w:val="000000"/>
                <w:sz w:val="18"/>
                <w:szCs w:val="18"/>
                <w:lang w:eastAsia="es-CR"/>
              </w:rPr>
            </w:pPr>
            <w:proofErr w:type="spellStart"/>
            <w:r w:rsidRPr="005B2B0C">
              <w:rPr>
                <w:rFonts w:ascii="Arial" w:eastAsia="Times New Roman" w:hAnsi="Arial" w:cs="Arial"/>
                <w:b/>
                <w:bCs/>
                <w:color w:val="000000"/>
                <w:sz w:val="18"/>
                <w:szCs w:val="18"/>
                <w:lang w:eastAsia="es-CR"/>
              </w:rPr>
              <w:t>Subpartida</w:t>
            </w:r>
            <w:proofErr w:type="spellEnd"/>
            <w:r w:rsidRPr="005B2B0C">
              <w:rPr>
                <w:rFonts w:ascii="Arial" w:eastAsia="Times New Roman" w:hAnsi="Arial" w:cs="Arial"/>
                <w:b/>
                <w:bCs/>
                <w:color w:val="000000"/>
                <w:sz w:val="18"/>
                <w:szCs w:val="18"/>
                <w:lang w:eastAsia="es-CR"/>
              </w:rPr>
              <w:t xml:space="preserve"> y descripción</w:t>
            </w:r>
          </w:p>
        </w:tc>
        <w:tc>
          <w:tcPr>
            <w:tcW w:w="1980" w:type="dxa"/>
            <w:gridSpan w:val="2"/>
            <w:tcBorders>
              <w:top w:val="nil"/>
              <w:left w:val="nil"/>
              <w:bottom w:val="single" w:sz="4" w:space="0" w:color="auto"/>
              <w:right w:val="single" w:sz="4" w:space="0" w:color="auto"/>
            </w:tcBorders>
            <w:shd w:val="clear" w:color="000000" w:fill="F2DCDB"/>
            <w:noWrap/>
            <w:vAlign w:val="bottom"/>
            <w:hideMark/>
          </w:tcPr>
          <w:p w:rsidR="00F4352B" w:rsidRPr="005B2B0C" w:rsidRDefault="00F4352B" w:rsidP="00CB34A5">
            <w:pPr>
              <w:spacing w:after="0" w:line="240" w:lineRule="auto"/>
              <w:jc w:val="center"/>
              <w:rPr>
                <w:rFonts w:ascii="Arial" w:eastAsia="Times New Roman" w:hAnsi="Arial" w:cs="Arial"/>
                <w:b/>
                <w:bCs/>
                <w:color w:val="000000"/>
                <w:sz w:val="18"/>
                <w:szCs w:val="18"/>
                <w:lang w:eastAsia="es-CR"/>
              </w:rPr>
            </w:pPr>
            <w:r w:rsidRPr="005B2B0C">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F4352B" w:rsidRPr="005B2B0C" w:rsidRDefault="00F4352B" w:rsidP="00CB34A5">
            <w:pPr>
              <w:spacing w:after="0" w:line="240" w:lineRule="auto"/>
              <w:jc w:val="center"/>
              <w:rPr>
                <w:rFonts w:ascii="Arial" w:eastAsia="Times New Roman" w:hAnsi="Arial" w:cs="Arial"/>
                <w:b/>
                <w:bCs/>
                <w:color w:val="000000"/>
                <w:sz w:val="18"/>
                <w:szCs w:val="18"/>
                <w:lang w:eastAsia="es-CR"/>
              </w:rPr>
            </w:pPr>
            <w:r w:rsidRPr="005B2B0C">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5B2B0C" w:rsidRDefault="00F4352B" w:rsidP="00CB34A5">
            <w:pPr>
              <w:spacing w:after="0" w:line="240" w:lineRule="auto"/>
              <w:jc w:val="center"/>
              <w:rPr>
                <w:rFonts w:ascii="Arial" w:eastAsia="Times New Roman" w:hAnsi="Arial" w:cs="Arial"/>
                <w:b/>
                <w:bCs/>
                <w:color w:val="000000"/>
                <w:sz w:val="18"/>
                <w:szCs w:val="18"/>
                <w:lang w:eastAsia="es-CR"/>
              </w:rPr>
            </w:pPr>
            <w:r w:rsidRPr="005B2B0C">
              <w:rPr>
                <w:rFonts w:ascii="Arial" w:eastAsia="Times New Roman" w:hAnsi="Arial" w:cs="Arial"/>
                <w:b/>
                <w:bCs/>
                <w:color w:val="000000"/>
                <w:sz w:val="18"/>
                <w:szCs w:val="18"/>
                <w:lang w:eastAsia="es-CR"/>
              </w:rPr>
              <w:t>Objetivo</w:t>
            </w:r>
          </w:p>
        </w:tc>
        <w:tc>
          <w:tcPr>
            <w:tcW w:w="1111" w:type="dxa"/>
            <w:tcBorders>
              <w:top w:val="nil"/>
              <w:left w:val="nil"/>
              <w:bottom w:val="single" w:sz="4" w:space="0" w:color="auto"/>
              <w:right w:val="single" w:sz="4" w:space="0" w:color="auto"/>
            </w:tcBorders>
            <w:shd w:val="clear" w:color="000000" w:fill="F2DCDB"/>
            <w:noWrap/>
            <w:vAlign w:val="bottom"/>
            <w:hideMark/>
          </w:tcPr>
          <w:p w:rsidR="00F4352B" w:rsidRPr="005B2B0C" w:rsidRDefault="00F4352B" w:rsidP="00CB34A5">
            <w:pPr>
              <w:spacing w:after="0" w:line="240" w:lineRule="auto"/>
              <w:jc w:val="center"/>
              <w:rPr>
                <w:rFonts w:ascii="Arial" w:eastAsia="Times New Roman" w:hAnsi="Arial" w:cs="Arial"/>
                <w:b/>
                <w:bCs/>
                <w:color w:val="000000"/>
                <w:sz w:val="18"/>
                <w:szCs w:val="18"/>
                <w:lang w:eastAsia="es-CR"/>
              </w:rPr>
            </w:pPr>
            <w:r w:rsidRPr="005B2B0C">
              <w:rPr>
                <w:rFonts w:ascii="Arial" w:eastAsia="Times New Roman" w:hAnsi="Arial" w:cs="Arial"/>
                <w:b/>
                <w:bCs/>
                <w:color w:val="000000"/>
                <w:sz w:val="18"/>
                <w:szCs w:val="18"/>
                <w:lang w:eastAsia="es-CR"/>
              </w:rPr>
              <w:t>Meta</w:t>
            </w:r>
          </w:p>
        </w:tc>
        <w:tc>
          <w:tcPr>
            <w:tcW w:w="1200" w:type="dxa"/>
            <w:gridSpan w:val="2"/>
            <w:tcBorders>
              <w:top w:val="nil"/>
              <w:left w:val="nil"/>
              <w:bottom w:val="single" w:sz="4" w:space="0" w:color="auto"/>
              <w:right w:val="single" w:sz="4" w:space="0" w:color="auto"/>
            </w:tcBorders>
            <w:shd w:val="clear" w:color="000000" w:fill="F2DCDB"/>
            <w:noWrap/>
            <w:vAlign w:val="bottom"/>
            <w:hideMark/>
          </w:tcPr>
          <w:p w:rsidR="00F4352B" w:rsidRPr="005B2B0C" w:rsidRDefault="00F4352B" w:rsidP="00CB34A5">
            <w:pPr>
              <w:spacing w:after="0" w:line="240" w:lineRule="auto"/>
              <w:jc w:val="center"/>
              <w:rPr>
                <w:rFonts w:ascii="Arial" w:eastAsia="Times New Roman" w:hAnsi="Arial" w:cs="Arial"/>
                <w:b/>
                <w:bCs/>
                <w:color w:val="000000"/>
                <w:sz w:val="18"/>
                <w:szCs w:val="18"/>
                <w:lang w:eastAsia="es-CR"/>
              </w:rPr>
            </w:pPr>
            <w:r w:rsidRPr="005B2B0C">
              <w:rPr>
                <w:rFonts w:ascii="Arial" w:eastAsia="Times New Roman" w:hAnsi="Arial" w:cs="Arial"/>
                <w:b/>
                <w:bCs/>
                <w:color w:val="000000"/>
                <w:sz w:val="18"/>
                <w:szCs w:val="18"/>
                <w:lang w:eastAsia="es-CR"/>
              </w:rPr>
              <w:t>Acción</w:t>
            </w:r>
          </w:p>
        </w:tc>
      </w:tr>
      <w:tr w:rsidR="00F4352B" w:rsidRPr="005B2B0C" w:rsidTr="00D81481">
        <w:trPr>
          <w:gridBefore w:val="1"/>
          <w:wBefore w:w="10" w:type="dxa"/>
          <w:trHeight w:val="765"/>
        </w:trPr>
        <w:tc>
          <w:tcPr>
            <w:tcW w:w="2780" w:type="dxa"/>
            <w:gridSpan w:val="2"/>
            <w:tcBorders>
              <w:top w:val="nil"/>
              <w:left w:val="single" w:sz="4" w:space="0" w:color="auto"/>
              <w:bottom w:val="single" w:sz="4" w:space="0" w:color="auto"/>
              <w:right w:val="single" w:sz="4" w:space="0" w:color="auto"/>
            </w:tcBorders>
            <w:shd w:val="clear" w:color="auto" w:fill="auto"/>
            <w:vAlign w:val="center"/>
            <w:hideMark/>
          </w:tcPr>
          <w:p w:rsidR="00F4352B" w:rsidRPr="005B2B0C" w:rsidRDefault="00F4352B" w:rsidP="00CB34A5">
            <w:pPr>
              <w:spacing w:after="0" w:line="240" w:lineRule="auto"/>
              <w:rPr>
                <w:rFonts w:ascii="Arial" w:eastAsia="Times New Roman" w:hAnsi="Arial" w:cs="Arial"/>
                <w:sz w:val="20"/>
                <w:szCs w:val="20"/>
                <w:lang w:eastAsia="es-CR"/>
              </w:rPr>
            </w:pPr>
            <w:r w:rsidRPr="005B2B0C">
              <w:rPr>
                <w:rFonts w:ascii="Arial" w:eastAsia="Times New Roman" w:hAnsi="Arial" w:cs="Arial"/>
                <w:sz w:val="20"/>
                <w:szCs w:val="20"/>
                <w:lang w:eastAsia="es-CR"/>
              </w:rPr>
              <w:t>2.03.99 Otros materiales y productos de uso en la construcción y mantenimiento</w:t>
            </w:r>
          </w:p>
        </w:tc>
        <w:tc>
          <w:tcPr>
            <w:tcW w:w="1980" w:type="dxa"/>
            <w:gridSpan w:val="2"/>
            <w:tcBorders>
              <w:top w:val="nil"/>
              <w:left w:val="nil"/>
              <w:bottom w:val="single" w:sz="4" w:space="0" w:color="auto"/>
              <w:right w:val="single" w:sz="4" w:space="0" w:color="auto"/>
            </w:tcBorders>
            <w:shd w:val="clear" w:color="auto" w:fill="auto"/>
            <w:vAlign w:val="center"/>
            <w:hideMark/>
          </w:tcPr>
          <w:p w:rsidR="00F4352B" w:rsidRPr="005B2B0C" w:rsidRDefault="00F4352B" w:rsidP="00CB34A5">
            <w:pPr>
              <w:spacing w:after="0" w:line="240" w:lineRule="auto"/>
              <w:rPr>
                <w:rFonts w:ascii="Arial" w:eastAsia="Times New Roman" w:hAnsi="Arial" w:cs="Arial"/>
                <w:sz w:val="20"/>
                <w:szCs w:val="20"/>
                <w:lang w:eastAsia="es-CR"/>
              </w:rPr>
            </w:pPr>
            <w:r w:rsidRPr="005B2B0C">
              <w:rPr>
                <w:rFonts w:ascii="Arial" w:eastAsia="Times New Roman" w:hAnsi="Arial" w:cs="Arial"/>
                <w:sz w:val="20"/>
                <w:szCs w:val="20"/>
                <w:lang w:eastAsia="es-CR"/>
              </w:rPr>
              <w:t xml:space="preserve">                  3,300.00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5B2B0C" w:rsidRDefault="00F4352B" w:rsidP="00372008">
            <w:pPr>
              <w:spacing w:after="0" w:line="240" w:lineRule="auto"/>
              <w:jc w:val="both"/>
              <w:rPr>
                <w:rFonts w:ascii="Arial" w:eastAsia="Times New Roman" w:hAnsi="Arial" w:cs="Arial"/>
                <w:sz w:val="20"/>
                <w:szCs w:val="20"/>
                <w:lang w:eastAsia="es-CR"/>
              </w:rPr>
            </w:pPr>
            <w:r w:rsidRPr="005B2B0C">
              <w:rPr>
                <w:rFonts w:ascii="Arial" w:eastAsia="Times New Roman" w:hAnsi="Arial" w:cs="Arial"/>
                <w:b/>
                <w:bCs/>
                <w:sz w:val="20"/>
                <w:szCs w:val="20"/>
                <w:lang w:eastAsia="es-CR"/>
              </w:rPr>
              <w:t xml:space="preserve">Pasta para </w:t>
            </w:r>
            <w:proofErr w:type="spellStart"/>
            <w:r w:rsidRPr="005B2B0C">
              <w:rPr>
                <w:rFonts w:ascii="Arial" w:eastAsia="Times New Roman" w:hAnsi="Arial" w:cs="Arial"/>
                <w:b/>
                <w:bCs/>
                <w:sz w:val="20"/>
                <w:szCs w:val="20"/>
                <w:lang w:eastAsia="es-CR"/>
              </w:rPr>
              <w:t>Gypsun</w:t>
            </w:r>
            <w:proofErr w:type="spellEnd"/>
            <w:r w:rsidRPr="005B2B0C">
              <w:rPr>
                <w:rFonts w:ascii="Arial" w:eastAsia="Times New Roman" w:hAnsi="Arial" w:cs="Arial"/>
                <w:sz w:val="20"/>
                <w:szCs w:val="20"/>
                <w:lang w:eastAsia="es-CR"/>
              </w:rPr>
              <w:t xml:space="preserve"> en cubeta, para el mantenimiento de exteriores de los simuladores de búsqueda y rescate, así como los de extinción.</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5B2B0C" w:rsidRDefault="00F4352B" w:rsidP="00CB34A5">
            <w:pPr>
              <w:spacing w:after="0" w:line="240" w:lineRule="auto"/>
              <w:jc w:val="center"/>
              <w:rPr>
                <w:rFonts w:ascii="Arial" w:eastAsia="Times New Roman" w:hAnsi="Arial" w:cs="Arial"/>
                <w:sz w:val="20"/>
                <w:szCs w:val="20"/>
                <w:lang w:eastAsia="es-CR"/>
              </w:rPr>
            </w:pPr>
            <w:r w:rsidRPr="005B2B0C">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5B2B0C" w:rsidRDefault="00F4352B" w:rsidP="00CB34A5">
            <w:pPr>
              <w:spacing w:after="0" w:line="240" w:lineRule="auto"/>
              <w:jc w:val="center"/>
              <w:rPr>
                <w:rFonts w:ascii="Arial" w:eastAsia="Times New Roman" w:hAnsi="Arial" w:cs="Arial"/>
                <w:sz w:val="20"/>
                <w:szCs w:val="20"/>
                <w:lang w:eastAsia="es-CR"/>
              </w:rPr>
            </w:pPr>
            <w:r w:rsidRPr="005B2B0C">
              <w:rPr>
                <w:rFonts w:ascii="Arial" w:eastAsia="Times New Roman" w:hAnsi="Arial" w:cs="Arial"/>
                <w:sz w:val="20"/>
                <w:szCs w:val="20"/>
                <w:lang w:eastAsia="es-CR"/>
              </w:rPr>
              <w:t xml:space="preserve">3.7.1.2 </w:t>
            </w:r>
          </w:p>
        </w:tc>
        <w:tc>
          <w:tcPr>
            <w:tcW w:w="1200" w:type="dxa"/>
            <w:gridSpan w:val="2"/>
            <w:tcBorders>
              <w:top w:val="nil"/>
              <w:left w:val="nil"/>
              <w:bottom w:val="single" w:sz="4" w:space="0" w:color="auto"/>
              <w:right w:val="single" w:sz="4" w:space="0" w:color="auto"/>
            </w:tcBorders>
            <w:shd w:val="clear" w:color="auto" w:fill="auto"/>
            <w:noWrap/>
            <w:vAlign w:val="center"/>
            <w:hideMark/>
          </w:tcPr>
          <w:p w:rsidR="00F4352B" w:rsidRPr="005B2B0C" w:rsidRDefault="00F4352B" w:rsidP="00CB34A5">
            <w:pPr>
              <w:spacing w:after="0" w:line="240" w:lineRule="auto"/>
              <w:jc w:val="center"/>
              <w:rPr>
                <w:rFonts w:ascii="Arial" w:eastAsia="Times New Roman" w:hAnsi="Arial" w:cs="Arial"/>
                <w:sz w:val="20"/>
                <w:szCs w:val="20"/>
                <w:lang w:eastAsia="es-CR"/>
              </w:rPr>
            </w:pPr>
            <w:r w:rsidRPr="005B2B0C">
              <w:rPr>
                <w:rFonts w:ascii="Arial" w:eastAsia="Times New Roman" w:hAnsi="Arial" w:cs="Arial"/>
                <w:sz w:val="20"/>
                <w:szCs w:val="20"/>
                <w:lang w:eastAsia="es-CR"/>
              </w:rPr>
              <w:t>3.7.1.2.2</w:t>
            </w:r>
          </w:p>
        </w:tc>
      </w:tr>
      <w:tr w:rsidR="00F4352B" w:rsidRPr="005B2B0C" w:rsidTr="00D81481">
        <w:trPr>
          <w:gridBefore w:val="1"/>
          <w:wBefore w:w="10" w:type="dxa"/>
          <w:trHeight w:val="765"/>
        </w:trPr>
        <w:tc>
          <w:tcPr>
            <w:tcW w:w="2780" w:type="dxa"/>
            <w:gridSpan w:val="2"/>
            <w:tcBorders>
              <w:top w:val="nil"/>
              <w:left w:val="single" w:sz="4" w:space="0" w:color="auto"/>
              <w:bottom w:val="single" w:sz="4" w:space="0" w:color="auto"/>
              <w:right w:val="single" w:sz="4" w:space="0" w:color="auto"/>
            </w:tcBorders>
            <w:shd w:val="clear" w:color="auto" w:fill="auto"/>
            <w:vAlign w:val="center"/>
            <w:hideMark/>
          </w:tcPr>
          <w:p w:rsidR="00F4352B" w:rsidRPr="005B2B0C" w:rsidRDefault="00F4352B" w:rsidP="00CB34A5">
            <w:pPr>
              <w:spacing w:after="0" w:line="240" w:lineRule="auto"/>
              <w:rPr>
                <w:rFonts w:ascii="Arial" w:eastAsia="Times New Roman" w:hAnsi="Arial" w:cs="Arial"/>
                <w:sz w:val="20"/>
                <w:szCs w:val="20"/>
                <w:lang w:eastAsia="es-CR"/>
              </w:rPr>
            </w:pPr>
            <w:r w:rsidRPr="005B2B0C">
              <w:rPr>
                <w:rFonts w:ascii="Arial" w:eastAsia="Times New Roman" w:hAnsi="Arial" w:cs="Arial"/>
                <w:sz w:val="20"/>
                <w:szCs w:val="20"/>
                <w:lang w:eastAsia="es-CR"/>
              </w:rPr>
              <w:t>2.03.99 Otros materiales y productos de uso en la construcción y mantenimiento</w:t>
            </w:r>
          </w:p>
        </w:tc>
        <w:tc>
          <w:tcPr>
            <w:tcW w:w="1980" w:type="dxa"/>
            <w:gridSpan w:val="2"/>
            <w:tcBorders>
              <w:top w:val="nil"/>
              <w:left w:val="nil"/>
              <w:bottom w:val="single" w:sz="4" w:space="0" w:color="auto"/>
              <w:right w:val="single" w:sz="4" w:space="0" w:color="auto"/>
            </w:tcBorders>
            <w:shd w:val="clear" w:color="auto" w:fill="auto"/>
            <w:vAlign w:val="center"/>
            <w:hideMark/>
          </w:tcPr>
          <w:p w:rsidR="00F4352B" w:rsidRPr="005B2B0C" w:rsidRDefault="00F4352B" w:rsidP="00CB34A5">
            <w:pPr>
              <w:spacing w:after="0" w:line="240" w:lineRule="auto"/>
              <w:rPr>
                <w:rFonts w:ascii="Arial" w:eastAsia="Times New Roman" w:hAnsi="Arial" w:cs="Arial"/>
                <w:sz w:val="20"/>
                <w:szCs w:val="20"/>
                <w:lang w:eastAsia="es-CR"/>
              </w:rPr>
            </w:pPr>
            <w:r w:rsidRPr="005B2B0C">
              <w:rPr>
                <w:rFonts w:ascii="Arial" w:eastAsia="Times New Roman" w:hAnsi="Arial" w:cs="Arial"/>
                <w:sz w:val="20"/>
                <w:szCs w:val="20"/>
                <w:lang w:eastAsia="es-CR"/>
              </w:rPr>
              <w:t xml:space="preserve">              180,000.00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5B2B0C" w:rsidRDefault="00F4352B" w:rsidP="00372008">
            <w:pPr>
              <w:spacing w:after="0" w:line="240" w:lineRule="auto"/>
              <w:jc w:val="both"/>
              <w:rPr>
                <w:rFonts w:ascii="Arial" w:eastAsia="Times New Roman" w:hAnsi="Arial" w:cs="Arial"/>
                <w:sz w:val="20"/>
                <w:szCs w:val="20"/>
                <w:lang w:eastAsia="es-CR"/>
              </w:rPr>
            </w:pPr>
            <w:r w:rsidRPr="005B2B0C">
              <w:rPr>
                <w:rFonts w:ascii="Arial" w:eastAsia="Times New Roman" w:hAnsi="Arial" w:cs="Arial"/>
                <w:b/>
                <w:bCs/>
                <w:sz w:val="20"/>
                <w:szCs w:val="20"/>
                <w:lang w:eastAsia="es-CR"/>
              </w:rPr>
              <w:t>Pintura galón</w:t>
            </w:r>
            <w:r w:rsidRPr="005B2B0C">
              <w:rPr>
                <w:rFonts w:ascii="Arial" w:eastAsia="Times New Roman" w:hAnsi="Arial" w:cs="Arial"/>
                <w:sz w:val="20"/>
                <w:szCs w:val="20"/>
                <w:lang w:eastAsia="es-CR"/>
              </w:rPr>
              <w:t xml:space="preserve">, para el mantenimiento de los diferentes simuladores y componentes de los mismos.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5B2B0C" w:rsidRDefault="00F4352B" w:rsidP="00CB34A5">
            <w:pPr>
              <w:spacing w:after="0" w:line="240" w:lineRule="auto"/>
              <w:jc w:val="center"/>
              <w:rPr>
                <w:rFonts w:ascii="Arial" w:eastAsia="Times New Roman" w:hAnsi="Arial" w:cs="Arial"/>
                <w:sz w:val="20"/>
                <w:szCs w:val="20"/>
                <w:lang w:eastAsia="es-CR"/>
              </w:rPr>
            </w:pPr>
            <w:r w:rsidRPr="005B2B0C">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5B2B0C" w:rsidRDefault="00F4352B" w:rsidP="00CB34A5">
            <w:pPr>
              <w:spacing w:after="0" w:line="240" w:lineRule="auto"/>
              <w:jc w:val="center"/>
              <w:rPr>
                <w:rFonts w:ascii="Arial" w:eastAsia="Times New Roman" w:hAnsi="Arial" w:cs="Arial"/>
                <w:sz w:val="20"/>
                <w:szCs w:val="20"/>
                <w:lang w:eastAsia="es-CR"/>
              </w:rPr>
            </w:pPr>
            <w:r w:rsidRPr="005B2B0C">
              <w:rPr>
                <w:rFonts w:ascii="Arial" w:eastAsia="Times New Roman" w:hAnsi="Arial" w:cs="Arial"/>
                <w:sz w:val="20"/>
                <w:szCs w:val="20"/>
                <w:lang w:eastAsia="es-CR"/>
              </w:rPr>
              <w:t xml:space="preserve">3.7.1.2 </w:t>
            </w:r>
          </w:p>
        </w:tc>
        <w:tc>
          <w:tcPr>
            <w:tcW w:w="1200" w:type="dxa"/>
            <w:gridSpan w:val="2"/>
            <w:tcBorders>
              <w:top w:val="nil"/>
              <w:left w:val="nil"/>
              <w:bottom w:val="single" w:sz="4" w:space="0" w:color="auto"/>
              <w:right w:val="single" w:sz="4" w:space="0" w:color="auto"/>
            </w:tcBorders>
            <w:shd w:val="clear" w:color="auto" w:fill="auto"/>
            <w:noWrap/>
            <w:vAlign w:val="center"/>
            <w:hideMark/>
          </w:tcPr>
          <w:p w:rsidR="00F4352B" w:rsidRPr="005B2B0C" w:rsidRDefault="00F4352B" w:rsidP="00CB34A5">
            <w:pPr>
              <w:spacing w:after="0" w:line="240" w:lineRule="auto"/>
              <w:jc w:val="center"/>
              <w:rPr>
                <w:rFonts w:ascii="Arial" w:eastAsia="Times New Roman" w:hAnsi="Arial" w:cs="Arial"/>
                <w:sz w:val="20"/>
                <w:szCs w:val="20"/>
                <w:lang w:eastAsia="es-CR"/>
              </w:rPr>
            </w:pPr>
            <w:r w:rsidRPr="005B2B0C">
              <w:rPr>
                <w:rFonts w:ascii="Arial" w:eastAsia="Times New Roman" w:hAnsi="Arial" w:cs="Arial"/>
                <w:sz w:val="20"/>
                <w:szCs w:val="20"/>
                <w:lang w:eastAsia="es-CR"/>
              </w:rPr>
              <w:t>3.7.1.2.2</w:t>
            </w:r>
          </w:p>
        </w:tc>
      </w:tr>
      <w:tr w:rsidR="00F4352B" w:rsidRPr="005B2B0C" w:rsidTr="00D81481">
        <w:trPr>
          <w:gridBefore w:val="1"/>
          <w:wBefore w:w="10" w:type="dxa"/>
          <w:trHeight w:val="765"/>
        </w:trPr>
        <w:tc>
          <w:tcPr>
            <w:tcW w:w="2780" w:type="dxa"/>
            <w:gridSpan w:val="2"/>
            <w:tcBorders>
              <w:top w:val="nil"/>
              <w:left w:val="single" w:sz="4" w:space="0" w:color="auto"/>
              <w:bottom w:val="single" w:sz="4" w:space="0" w:color="auto"/>
              <w:right w:val="single" w:sz="4" w:space="0" w:color="auto"/>
            </w:tcBorders>
            <w:shd w:val="clear" w:color="auto" w:fill="auto"/>
            <w:vAlign w:val="center"/>
            <w:hideMark/>
          </w:tcPr>
          <w:p w:rsidR="00F4352B" w:rsidRPr="005B2B0C" w:rsidRDefault="00F4352B" w:rsidP="00CB34A5">
            <w:pPr>
              <w:spacing w:after="0" w:line="240" w:lineRule="auto"/>
              <w:rPr>
                <w:rFonts w:ascii="Arial" w:eastAsia="Times New Roman" w:hAnsi="Arial" w:cs="Arial"/>
                <w:sz w:val="20"/>
                <w:szCs w:val="20"/>
                <w:lang w:eastAsia="es-CR"/>
              </w:rPr>
            </w:pPr>
            <w:r w:rsidRPr="005B2B0C">
              <w:rPr>
                <w:rFonts w:ascii="Arial" w:eastAsia="Times New Roman" w:hAnsi="Arial" w:cs="Arial"/>
                <w:sz w:val="20"/>
                <w:szCs w:val="20"/>
                <w:lang w:eastAsia="es-CR"/>
              </w:rPr>
              <w:t>2.03.99 Otros materiales y productos de uso en la construcción y mantenimiento</w:t>
            </w:r>
          </w:p>
        </w:tc>
        <w:tc>
          <w:tcPr>
            <w:tcW w:w="1980" w:type="dxa"/>
            <w:gridSpan w:val="2"/>
            <w:tcBorders>
              <w:top w:val="nil"/>
              <w:left w:val="nil"/>
              <w:bottom w:val="single" w:sz="4" w:space="0" w:color="auto"/>
              <w:right w:val="single" w:sz="4" w:space="0" w:color="auto"/>
            </w:tcBorders>
            <w:shd w:val="clear" w:color="auto" w:fill="auto"/>
            <w:vAlign w:val="center"/>
            <w:hideMark/>
          </w:tcPr>
          <w:p w:rsidR="00F4352B" w:rsidRPr="005B2B0C" w:rsidRDefault="00F4352B" w:rsidP="00CB34A5">
            <w:pPr>
              <w:spacing w:after="0" w:line="240" w:lineRule="auto"/>
              <w:rPr>
                <w:rFonts w:ascii="Arial" w:eastAsia="Times New Roman" w:hAnsi="Arial" w:cs="Arial"/>
                <w:sz w:val="20"/>
                <w:szCs w:val="20"/>
                <w:lang w:eastAsia="es-CR"/>
              </w:rPr>
            </w:pPr>
            <w:r w:rsidRPr="005B2B0C">
              <w:rPr>
                <w:rFonts w:ascii="Arial" w:eastAsia="Times New Roman" w:hAnsi="Arial" w:cs="Arial"/>
                <w:sz w:val="20"/>
                <w:szCs w:val="20"/>
                <w:lang w:eastAsia="es-CR"/>
              </w:rPr>
              <w:t xml:space="preserve">                  4,200.00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5B2B0C" w:rsidRDefault="00F4352B" w:rsidP="00372008">
            <w:pPr>
              <w:spacing w:after="0" w:line="240" w:lineRule="auto"/>
              <w:jc w:val="both"/>
              <w:rPr>
                <w:rFonts w:ascii="Arial" w:eastAsia="Times New Roman" w:hAnsi="Arial" w:cs="Arial"/>
                <w:sz w:val="20"/>
                <w:szCs w:val="20"/>
                <w:lang w:eastAsia="es-CR"/>
              </w:rPr>
            </w:pPr>
            <w:r w:rsidRPr="005B2B0C">
              <w:rPr>
                <w:rFonts w:ascii="Arial" w:eastAsia="Times New Roman" w:hAnsi="Arial" w:cs="Arial"/>
                <w:b/>
                <w:bCs/>
                <w:sz w:val="20"/>
                <w:szCs w:val="20"/>
                <w:lang w:eastAsia="es-CR"/>
              </w:rPr>
              <w:t>Rodillos para techo</w:t>
            </w:r>
            <w:r w:rsidRPr="005B2B0C">
              <w:rPr>
                <w:rFonts w:ascii="Arial" w:eastAsia="Times New Roman" w:hAnsi="Arial" w:cs="Arial"/>
                <w:sz w:val="20"/>
                <w:szCs w:val="20"/>
                <w:lang w:eastAsia="es-CR"/>
              </w:rPr>
              <w:t xml:space="preserve">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5B2B0C" w:rsidRDefault="00F4352B" w:rsidP="00CB34A5">
            <w:pPr>
              <w:spacing w:after="0" w:line="240" w:lineRule="auto"/>
              <w:jc w:val="center"/>
              <w:rPr>
                <w:rFonts w:ascii="Arial" w:eastAsia="Times New Roman" w:hAnsi="Arial" w:cs="Arial"/>
                <w:sz w:val="20"/>
                <w:szCs w:val="20"/>
                <w:lang w:eastAsia="es-CR"/>
              </w:rPr>
            </w:pPr>
            <w:r w:rsidRPr="005B2B0C">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5B2B0C" w:rsidRDefault="00F4352B" w:rsidP="00CB34A5">
            <w:pPr>
              <w:spacing w:after="0" w:line="240" w:lineRule="auto"/>
              <w:jc w:val="center"/>
              <w:rPr>
                <w:rFonts w:ascii="Arial" w:eastAsia="Times New Roman" w:hAnsi="Arial" w:cs="Arial"/>
                <w:sz w:val="20"/>
                <w:szCs w:val="20"/>
                <w:lang w:eastAsia="es-CR"/>
              </w:rPr>
            </w:pPr>
            <w:r w:rsidRPr="005B2B0C">
              <w:rPr>
                <w:rFonts w:ascii="Arial" w:eastAsia="Times New Roman" w:hAnsi="Arial" w:cs="Arial"/>
                <w:sz w:val="20"/>
                <w:szCs w:val="20"/>
                <w:lang w:eastAsia="es-CR"/>
              </w:rPr>
              <w:t xml:space="preserve">3.7.1.2 </w:t>
            </w:r>
          </w:p>
        </w:tc>
        <w:tc>
          <w:tcPr>
            <w:tcW w:w="1200" w:type="dxa"/>
            <w:gridSpan w:val="2"/>
            <w:tcBorders>
              <w:top w:val="nil"/>
              <w:left w:val="nil"/>
              <w:bottom w:val="single" w:sz="4" w:space="0" w:color="auto"/>
              <w:right w:val="single" w:sz="4" w:space="0" w:color="auto"/>
            </w:tcBorders>
            <w:shd w:val="clear" w:color="auto" w:fill="auto"/>
            <w:noWrap/>
            <w:vAlign w:val="center"/>
            <w:hideMark/>
          </w:tcPr>
          <w:p w:rsidR="00F4352B" w:rsidRPr="005B2B0C" w:rsidRDefault="00F4352B" w:rsidP="00CB34A5">
            <w:pPr>
              <w:spacing w:after="0" w:line="240" w:lineRule="auto"/>
              <w:jc w:val="center"/>
              <w:rPr>
                <w:rFonts w:ascii="Arial" w:eastAsia="Times New Roman" w:hAnsi="Arial" w:cs="Arial"/>
                <w:sz w:val="20"/>
                <w:szCs w:val="20"/>
                <w:lang w:eastAsia="es-CR"/>
              </w:rPr>
            </w:pPr>
            <w:r w:rsidRPr="005B2B0C">
              <w:rPr>
                <w:rFonts w:ascii="Arial" w:eastAsia="Times New Roman" w:hAnsi="Arial" w:cs="Arial"/>
                <w:sz w:val="20"/>
                <w:szCs w:val="20"/>
                <w:lang w:eastAsia="es-CR"/>
              </w:rPr>
              <w:t>3.7.1.2.2</w:t>
            </w:r>
          </w:p>
        </w:tc>
      </w:tr>
      <w:tr w:rsidR="00F4352B" w:rsidRPr="005B2B0C" w:rsidTr="00D81481">
        <w:trPr>
          <w:gridBefore w:val="1"/>
          <w:wBefore w:w="10" w:type="dxa"/>
          <w:trHeight w:val="765"/>
        </w:trPr>
        <w:tc>
          <w:tcPr>
            <w:tcW w:w="2780" w:type="dxa"/>
            <w:gridSpan w:val="2"/>
            <w:tcBorders>
              <w:top w:val="nil"/>
              <w:left w:val="single" w:sz="4" w:space="0" w:color="auto"/>
              <w:bottom w:val="single" w:sz="4" w:space="0" w:color="auto"/>
              <w:right w:val="single" w:sz="4" w:space="0" w:color="auto"/>
            </w:tcBorders>
            <w:shd w:val="clear" w:color="auto" w:fill="auto"/>
            <w:vAlign w:val="center"/>
            <w:hideMark/>
          </w:tcPr>
          <w:p w:rsidR="00F4352B" w:rsidRPr="005B2B0C" w:rsidRDefault="00F4352B" w:rsidP="00CB34A5">
            <w:pPr>
              <w:spacing w:after="0" w:line="240" w:lineRule="auto"/>
              <w:rPr>
                <w:rFonts w:ascii="Arial" w:eastAsia="Times New Roman" w:hAnsi="Arial" w:cs="Arial"/>
                <w:sz w:val="20"/>
                <w:szCs w:val="20"/>
                <w:lang w:eastAsia="es-CR"/>
              </w:rPr>
            </w:pPr>
            <w:r w:rsidRPr="005B2B0C">
              <w:rPr>
                <w:rFonts w:ascii="Arial" w:eastAsia="Times New Roman" w:hAnsi="Arial" w:cs="Arial"/>
                <w:sz w:val="20"/>
                <w:szCs w:val="20"/>
                <w:lang w:eastAsia="es-CR"/>
              </w:rPr>
              <w:t>2.03.99 Otros materiales y productos de uso en la construcción y mantenimiento</w:t>
            </w:r>
          </w:p>
        </w:tc>
        <w:tc>
          <w:tcPr>
            <w:tcW w:w="1980" w:type="dxa"/>
            <w:gridSpan w:val="2"/>
            <w:tcBorders>
              <w:top w:val="nil"/>
              <w:left w:val="nil"/>
              <w:bottom w:val="single" w:sz="4" w:space="0" w:color="auto"/>
              <w:right w:val="single" w:sz="4" w:space="0" w:color="auto"/>
            </w:tcBorders>
            <w:shd w:val="clear" w:color="auto" w:fill="auto"/>
            <w:vAlign w:val="center"/>
            <w:hideMark/>
          </w:tcPr>
          <w:p w:rsidR="00F4352B" w:rsidRPr="005B2B0C" w:rsidRDefault="00F4352B" w:rsidP="00CB34A5">
            <w:pPr>
              <w:spacing w:after="0" w:line="240" w:lineRule="auto"/>
              <w:rPr>
                <w:rFonts w:ascii="Arial" w:eastAsia="Times New Roman" w:hAnsi="Arial" w:cs="Arial"/>
                <w:sz w:val="20"/>
                <w:szCs w:val="20"/>
                <w:lang w:eastAsia="es-CR"/>
              </w:rPr>
            </w:pPr>
            <w:r w:rsidRPr="005B2B0C">
              <w:rPr>
                <w:rFonts w:ascii="Arial" w:eastAsia="Times New Roman" w:hAnsi="Arial" w:cs="Arial"/>
                <w:sz w:val="20"/>
                <w:szCs w:val="20"/>
                <w:lang w:eastAsia="es-CR"/>
              </w:rPr>
              <w:t xml:space="preserve">                  8,000.00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5B2B0C" w:rsidRDefault="00F4352B" w:rsidP="00372008">
            <w:pPr>
              <w:spacing w:after="0" w:line="240" w:lineRule="auto"/>
              <w:jc w:val="both"/>
              <w:rPr>
                <w:rFonts w:ascii="Arial" w:eastAsia="Times New Roman" w:hAnsi="Arial" w:cs="Arial"/>
                <w:sz w:val="20"/>
                <w:szCs w:val="20"/>
                <w:lang w:eastAsia="es-CR"/>
              </w:rPr>
            </w:pPr>
            <w:r w:rsidRPr="005B2B0C">
              <w:rPr>
                <w:rFonts w:ascii="Arial" w:eastAsia="Times New Roman" w:hAnsi="Arial" w:cs="Arial"/>
                <w:b/>
                <w:bCs/>
                <w:sz w:val="20"/>
                <w:szCs w:val="20"/>
                <w:lang w:eastAsia="es-CR"/>
              </w:rPr>
              <w:t>Codo PVC 2"</w:t>
            </w:r>
            <w:r w:rsidRPr="005B2B0C">
              <w:rPr>
                <w:rFonts w:ascii="Arial" w:eastAsia="Times New Roman" w:hAnsi="Arial" w:cs="Arial"/>
                <w:sz w:val="20"/>
                <w:szCs w:val="20"/>
                <w:lang w:eastAsia="es-CR"/>
              </w:rPr>
              <w:t xml:space="preserve"> para mantenimiento de los simuladores de fugas de materiales peligros.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5B2B0C" w:rsidRDefault="00F4352B" w:rsidP="00CB34A5">
            <w:pPr>
              <w:spacing w:after="0" w:line="240" w:lineRule="auto"/>
              <w:jc w:val="center"/>
              <w:rPr>
                <w:rFonts w:ascii="Arial" w:eastAsia="Times New Roman" w:hAnsi="Arial" w:cs="Arial"/>
                <w:sz w:val="20"/>
                <w:szCs w:val="20"/>
                <w:lang w:eastAsia="es-CR"/>
              </w:rPr>
            </w:pPr>
            <w:r w:rsidRPr="005B2B0C">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5B2B0C" w:rsidRDefault="00F4352B" w:rsidP="00CB34A5">
            <w:pPr>
              <w:spacing w:after="0" w:line="240" w:lineRule="auto"/>
              <w:jc w:val="center"/>
              <w:rPr>
                <w:rFonts w:ascii="Arial" w:eastAsia="Times New Roman" w:hAnsi="Arial" w:cs="Arial"/>
                <w:sz w:val="20"/>
                <w:szCs w:val="20"/>
                <w:lang w:eastAsia="es-CR"/>
              </w:rPr>
            </w:pPr>
            <w:r w:rsidRPr="005B2B0C">
              <w:rPr>
                <w:rFonts w:ascii="Arial" w:eastAsia="Times New Roman" w:hAnsi="Arial" w:cs="Arial"/>
                <w:sz w:val="20"/>
                <w:szCs w:val="20"/>
                <w:lang w:eastAsia="es-CR"/>
              </w:rPr>
              <w:t xml:space="preserve">3.7.1.2 </w:t>
            </w:r>
          </w:p>
        </w:tc>
        <w:tc>
          <w:tcPr>
            <w:tcW w:w="1200" w:type="dxa"/>
            <w:gridSpan w:val="2"/>
            <w:tcBorders>
              <w:top w:val="nil"/>
              <w:left w:val="nil"/>
              <w:bottom w:val="single" w:sz="4" w:space="0" w:color="auto"/>
              <w:right w:val="single" w:sz="4" w:space="0" w:color="auto"/>
            </w:tcBorders>
            <w:shd w:val="clear" w:color="auto" w:fill="auto"/>
            <w:noWrap/>
            <w:vAlign w:val="center"/>
            <w:hideMark/>
          </w:tcPr>
          <w:p w:rsidR="00F4352B" w:rsidRPr="005B2B0C" w:rsidRDefault="00F4352B" w:rsidP="00CB34A5">
            <w:pPr>
              <w:spacing w:after="0" w:line="240" w:lineRule="auto"/>
              <w:jc w:val="center"/>
              <w:rPr>
                <w:rFonts w:ascii="Arial" w:eastAsia="Times New Roman" w:hAnsi="Arial" w:cs="Arial"/>
                <w:sz w:val="20"/>
                <w:szCs w:val="20"/>
                <w:lang w:eastAsia="es-CR"/>
              </w:rPr>
            </w:pPr>
            <w:r w:rsidRPr="005B2B0C">
              <w:rPr>
                <w:rFonts w:ascii="Arial" w:eastAsia="Times New Roman" w:hAnsi="Arial" w:cs="Arial"/>
                <w:sz w:val="20"/>
                <w:szCs w:val="20"/>
                <w:lang w:eastAsia="es-CR"/>
              </w:rPr>
              <w:t>3.7.1.2.2</w:t>
            </w:r>
          </w:p>
        </w:tc>
      </w:tr>
      <w:tr w:rsidR="00F4352B" w:rsidRPr="005B2B0C" w:rsidTr="00D81481">
        <w:trPr>
          <w:gridBefore w:val="1"/>
          <w:wBefore w:w="10" w:type="dxa"/>
          <w:trHeight w:val="765"/>
        </w:trPr>
        <w:tc>
          <w:tcPr>
            <w:tcW w:w="2780" w:type="dxa"/>
            <w:gridSpan w:val="2"/>
            <w:tcBorders>
              <w:top w:val="nil"/>
              <w:left w:val="single" w:sz="4" w:space="0" w:color="auto"/>
              <w:bottom w:val="single" w:sz="4" w:space="0" w:color="auto"/>
              <w:right w:val="single" w:sz="4" w:space="0" w:color="auto"/>
            </w:tcBorders>
            <w:shd w:val="clear" w:color="auto" w:fill="auto"/>
            <w:vAlign w:val="center"/>
            <w:hideMark/>
          </w:tcPr>
          <w:p w:rsidR="00F4352B" w:rsidRPr="005B2B0C" w:rsidRDefault="00F4352B" w:rsidP="00CB34A5">
            <w:pPr>
              <w:spacing w:after="0" w:line="240" w:lineRule="auto"/>
              <w:rPr>
                <w:rFonts w:ascii="Arial" w:eastAsia="Times New Roman" w:hAnsi="Arial" w:cs="Arial"/>
                <w:sz w:val="20"/>
                <w:szCs w:val="20"/>
                <w:lang w:eastAsia="es-CR"/>
              </w:rPr>
            </w:pPr>
            <w:r w:rsidRPr="005B2B0C">
              <w:rPr>
                <w:rFonts w:ascii="Arial" w:eastAsia="Times New Roman" w:hAnsi="Arial" w:cs="Arial"/>
                <w:sz w:val="20"/>
                <w:szCs w:val="20"/>
                <w:lang w:eastAsia="es-CR"/>
              </w:rPr>
              <w:t>2.03.99 Otros materiales y productos de uso en la construcción y mantenimiento</w:t>
            </w:r>
          </w:p>
        </w:tc>
        <w:tc>
          <w:tcPr>
            <w:tcW w:w="1980" w:type="dxa"/>
            <w:gridSpan w:val="2"/>
            <w:tcBorders>
              <w:top w:val="nil"/>
              <w:left w:val="nil"/>
              <w:bottom w:val="single" w:sz="4" w:space="0" w:color="auto"/>
              <w:right w:val="single" w:sz="4" w:space="0" w:color="auto"/>
            </w:tcBorders>
            <w:shd w:val="clear" w:color="auto" w:fill="auto"/>
            <w:vAlign w:val="center"/>
            <w:hideMark/>
          </w:tcPr>
          <w:p w:rsidR="00F4352B" w:rsidRPr="005B2B0C" w:rsidRDefault="00F4352B" w:rsidP="00CB34A5">
            <w:pPr>
              <w:spacing w:after="0" w:line="240" w:lineRule="auto"/>
              <w:rPr>
                <w:rFonts w:ascii="Arial" w:eastAsia="Times New Roman" w:hAnsi="Arial" w:cs="Arial"/>
                <w:sz w:val="20"/>
                <w:szCs w:val="20"/>
                <w:lang w:eastAsia="es-CR"/>
              </w:rPr>
            </w:pPr>
            <w:r w:rsidRPr="005B2B0C">
              <w:rPr>
                <w:rFonts w:ascii="Arial" w:eastAsia="Times New Roman" w:hAnsi="Arial" w:cs="Arial"/>
                <w:sz w:val="20"/>
                <w:szCs w:val="20"/>
                <w:lang w:eastAsia="es-CR"/>
              </w:rPr>
              <w:t xml:space="preserve">                  4,250.00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5B2B0C" w:rsidRDefault="00F4352B" w:rsidP="00372008">
            <w:pPr>
              <w:spacing w:after="0" w:line="240" w:lineRule="auto"/>
              <w:jc w:val="both"/>
              <w:rPr>
                <w:rFonts w:ascii="Arial" w:eastAsia="Times New Roman" w:hAnsi="Arial" w:cs="Arial"/>
                <w:sz w:val="20"/>
                <w:szCs w:val="20"/>
                <w:lang w:eastAsia="es-CR"/>
              </w:rPr>
            </w:pPr>
            <w:r w:rsidRPr="005B2B0C">
              <w:rPr>
                <w:rFonts w:ascii="Arial" w:eastAsia="Times New Roman" w:hAnsi="Arial" w:cs="Arial"/>
                <w:b/>
                <w:bCs/>
                <w:sz w:val="20"/>
                <w:szCs w:val="20"/>
                <w:lang w:eastAsia="es-CR"/>
              </w:rPr>
              <w:t xml:space="preserve">Uniones lisas de 2" </w:t>
            </w:r>
            <w:r w:rsidRPr="005B2B0C">
              <w:rPr>
                <w:rFonts w:ascii="Arial" w:eastAsia="Times New Roman" w:hAnsi="Arial" w:cs="Arial"/>
                <w:sz w:val="20"/>
                <w:szCs w:val="20"/>
                <w:lang w:eastAsia="es-CR"/>
              </w:rPr>
              <w:t>para mantenimiento de los simuladores de fugas de materiales peligros.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5B2B0C" w:rsidRDefault="00F4352B" w:rsidP="00CB34A5">
            <w:pPr>
              <w:spacing w:after="0" w:line="240" w:lineRule="auto"/>
              <w:jc w:val="center"/>
              <w:rPr>
                <w:rFonts w:ascii="Arial" w:eastAsia="Times New Roman" w:hAnsi="Arial" w:cs="Arial"/>
                <w:sz w:val="20"/>
                <w:szCs w:val="20"/>
                <w:lang w:eastAsia="es-CR"/>
              </w:rPr>
            </w:pPr>
            <w:r w:rsidRPr="005B2B0C">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5B2B0C" w:rsidRDefault="00F4352B" w:rsidP="00CB34A5">
            <w:pPr>
              <w:spacing w:after="0" w:line="240" w:lineRule="auto"/>
              <w:jc w:val="center"/>
              <w:rPr>
                <w:rFonts w:ascii="Arial" w:eastAsia="Times New Roman" w:hAnsi="Arial" w:cs="Arial"/>
                <w:sz w:val="20"/>
                <w:szCs w:val="20"/>
                <w:lang w:eastAsia="es-CR"/>
              </w:rPr>
            </w:pPr>
            <w:r w:rsidRPr="005B2B0C">
              <w:rPr>
                <w:rFonts w:ascii="Arial" w:eastAsia="Times New Roman" w:hAnsi="Arial" w:cs="Arial"/>
                <w:sz w:val="20"/>
                <w:szCs w:val="20"/>
                <w:lang w:eastAsia="es-CR"/>
              </w:rPr>
              <w:t xml:space="preserve">3.7.1.2 </w:t>
            </w:r>
          </w:p>
        </w:tc>
        <w:tc>
          <w:tcPr>
            <w:tcW w:w="1200" w:type="dxa"/>
            <w:gridSpan w:val="2"/>
            <w:tcBorders>
              <w:top w:val="nil"/>
              <w:left w:val="nil"/>
              <w:bottom w:val="single" w:sz="4" w:space="0" w:color="auto"/>
              <w:right w:val="single" w:sz="4" w:space="0" w:color="auto"/>
            </w:tcBorders>
            <w:shd w:val="clear" w:color="auto" w:fill="auto"/>
            <w:noWrap/>
            <w:vAlign w:val="center"/>
            <w:hideMark/>
          </w:tcPr>
          <w:p w:rsidR="00F4352B" w:rsidRPr="005B2B0C" w:rsidRDefault="00F4352B" w:rsidP="00CB34A5">
            <w:pPr>
              <w:spacing w:after="0" w:line="240" w:lineRule="auto"/>
              <w:jc w:val="center"/>
              <w:rPr>
                <w:rFonts w:ascii="Arial" w:eastAsia="Times New Roman" w:hAnsi="Arial" w:cs="Arial"/>
                <w:sz w:val="20"/>
                <w:szCs w:val="20"/>
                <w:lang w:eastAsia="es-CR"/>
              </w:rPr>
            </w:pPr>
            <w:r w:rsidRPr="005B2B0C">
              <w:rPr>
                <w:rFonts w:ascii="Arial" w:eastAsia="Times New Roman" w:hAnsi="Arial" w:cs="Arial"/>
                <w:sz w:val="20"/>
                <w:szCs w:val="20"/>
                <w:lang w:eastAsia="es-CR"/>
              </w:rPr>
              <w:t>3.7.1.2.2</w:t>
            </w:r>
          </w:p>
        </w:tc>
      </w:tr>
      <w:tr w:rsidR="00F4352B" w:rsidRPr="005B2B0C" w:rsidTr="00D81481">
        <w:trPr>
          <w:gridBefore w:val="1"/>
          <w:wBefore w:w="10" w:type="dxa"/>
          <w:trHeight w:val="765"/>
        </w:trPr>
        <w:tc>
          <w:tcPr>
            <w:tcW w:w="2780" w:type="dxa"/>
            <w:gridSpan w:val="2"/>
            <w:tcBorders>
              <w:top w:val="nil"/>
              <w:left w:val="single" w:sz="4" w:space="0" w:color="auto"/>
              <w:bottom w:val="single" w:sz="4" w:space="0" w:color="auto"/>
              <w:right w:val="single" w:sz="4" w:space="0" w:color="auto"/>
            </w:tcBorders>
            <w:shd w:val="clear" w:color="auto" w:fill="auto"/>
            <w:vAlign w:val="center"/>
            <w:hideMark/>
          </w:tcPr>
          <w:p w:rsidR="00F4352B" w:rsidRPr="005B2B0C" w:rsidRDefault="00F4352B" w:rsidP="00CB34A5">
            <w:pPr>
              <w:spacing w:after="0" w:line="240" w:lineRule="auto"/>
              <w:rPr>
                <w:rFonts w:ascii="Arial" w:eastAsia="Times New Roman" w:hAnsi="Arial" w:cs="Arial"/>
                <w:sz w:val="20"/>
                <w:szCs w:val="20"/>
                <w:lang w:eastAsia="es-CR"/>
              </w:rPr>
            </w:pPr>
            <w:r w:rsidRPr="005B2B0C">
              <w:rPr>
                <w:rFonts w:ascii="Arial" w:eastAsia="Times New Roman" w:hAnsi="Arial" w:cs="Arial"/>
                <w:sz w:val="20"/>
                <w:szCs w:val="20"/>
                <w:lang w:eastAsia="es-CR"/>
              </w:rPr>
              <w:t>2.03.99 Otros materiales y productos de uso en la construcción y mantenimiento</w:t>
            </w:r>
          </w:p>
        </w:tc>
        <w:tc>
          <w:tcPr>
            <w:tcW w:w="1980" w:type="dxa"/>
            <w:gridSpan w:val="2"/>
            <w:tcBorders>
              <w:top w:val="nil"/>
              <w:left w:val="nil"/>
              <w:bottom w:val="single" w:sz="4" w:space="0" w:color="auto"/>
              <w:right w:val="single" w:sz="4" w:space="0" w:color="auto"/>
            </w:tcBorders>
            <w:shd w:val="clear" w:color="auto" w:fill="auto"/>
            <w:vAlign w:val="center"/>
            <w:hideMark/>
          </w:tcPr>
          <w:p w:rsidR="00F4352B" w:rsidRPr="005B2B0C" w:rsidRDefault="00F4352B" w:rsidP="00CB34A5">
            <w:pPr>
              <w:spacing w:after="0" w:line="240" w:lineRule="auto"/>
              <w:rPr>
                <w:rFonts w:ascii="Arial" w:eastAsia="Times New Roman" w:hAnsi="Arial" w:cs="Arial"/>
                <w:sz w:val="20"/>
                <w:szCs w:val="20"/>
                <w:lang w:eastAsia="es-CR"/>
              </w:rPr>
            </w:pPr>
            <w:r w:rsidRPr="005B2B0C">
              <w:rPr>
                <w:rFonts w:ascii="Arial" w:eastAsia="Times New Roman" w:hAnsi="Arial" w:cs="Arial"/>
                <w:sz w:val="20"/>
                <w:szCs w:val="20"/>
                <w:lang w:eastAsia="es-CR"/>
              </w:rPr>
              <w:t xml:space="preserve">                  3,550.00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5B2B0C" w:rsidRDefault="00F4352B" w:rsidP="00372008">
            <w:pPr>
              <w:spacing w:after="0" w:line="240" w:lineRule="auto"/>
              <w:jc w:val="both"/>
              <w:rPr>
                <w:rFonts w:ascii="Arial" w:eastAsia="Times New Roman" w:hAnsi="Arial" w:cs="Arial"/>
                <w:sz w:val="20"/>
                <w:szCs w:val="20"/>
                <w:lang w:eastAsia="es-CR"/>
              </w:rPr>
            </w:pPr>
            <w:r w:rsidRPr="005B2B0C">
              <w:rPr>
                <w:rFonts w:ascii="Arial" w:eastAsia="Times New Roman" w:hAnsi="Arial" w:cs="Arial"/>
                <w:b/>
                <w:bCs/>
                <w:sz w:val="20"/>
                <w:szCs w:val="20"/>
                <w:lang w:eastAsia="es-CR"/>
              </w:rPr>
              <w:t>Tapones con rosca</w:t>
            </w:r>
            <w:r w:rsidRPr="005B2B0C">
              <w:rPr>
                <w:rFonts w:ascii="Arial" w:eastAsia="Times New Roman" w:hAnsi="Arial" w:cs="Arial"/>
                <w:sz w:val="20"/>
                <w:szCs w:val="20"/>
                <w:lang w:eastAsia="es-CR"/>
              </w:rPr>
              <w:t xml:space="preserve"> de 2" para mantenimiento de los simuladores de fugas de materiales peligros.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5B2B0C" w:rsidRDefault="00F4352B" w:rsidP="00CB34A5">
            <w:pPr>
              <w:spacing w:after="0" w:line="240" w:lineRule="auto"/>
              <w:jc w:val="center"/>
              <w:rPr>
                <w:rFonts w:ascii="Arial" w:eastAsia="Times New Roman" w:hAnsi="Arial" w:cs="Arial"/>
                <w:sz w:val="20"/>
                <w:szCs w:val="20"/>
                <w:lang w:eastAsia="es-CR"/>
              </w:rPr>
            </w:pPr>
            <w:r w:rsidRPr="005B2B0C">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5B2B0C" w:rsidRDefault="00F4352B" w:rsidP="00CB34A5">
            <w:pPr>
              <w:spacing w:after="0" w:line="240" w:lineRule="auto"/>
              <w:jc w:val="center"/>
              <w:rPr>
                <w:rFonts w:ascii="Arial" w:eastAsia="Times New Roman" w:hAnsi="Arial" w:cs="Arial"/>
                <w:sz w:val="20"/>
                <w:szCs w:val="20"/>
                <w:lang w:eastAsia="es-CR"/>
              </w:rPr>
            </w:pPr>
            <w:r w:rsidRPr="005B2B0C">
              <w:rPr>
                <w:rFonts w:ascii="Arial" w:eastAsia="Times New Roman" w:hAnsi="Arial" w:cs="Arial"/>
                <w:sz w:val="20"/>
                <w:szCs w:val="20"/>
                <w:lang w:eastAsia="es-CR"/>
              </w:rPr>
              <w:t xml:space="preserve">3.7.1.2 </w:t>
            </w:r>
          </w:p>
        </w:tc>
        <w:tc>
          <w:tcPr>
            <w:tcW w:w="1200" w:type="dxa"/>
            <w:gridSpan w:val="2"/>
            <w:tcBorders>
              <w:top w:val="nil"/>
              <w:left w:val="nil"/>
              <w:bottom w:val="single" w:sz="4" w:space="0" w:color="auto"/>
              <w:right w:val="single" w:sz="4" w:space="0" w:color="auto"/>
            </w:tcBorders>
            <w:shd w:val="clear" w:color="auto" w:fill="auto"/>
            <w:noWrap/>
            <w:vAlign w:val="center"/>
            <w:hideMark/>
          </w:tcPr>
          <w:p w:rsidR="00F4352B" w:rsidRPr="005B2B0C" w:rsidRDefault="00F4352B" w:rsidP="00CB34A5">
            <w:pPr>
              <w:spacing w:after="0" w:line="240" w:lineRule="auto"/>
              <w:jc w:val="center"/>
              <w:rPr>
                <w:rFonts w:ascii="Arial" w:eastAsia="Times New Roman" w:hAnsi="Arial" w:cs="Arial"/>
                <w:sz w:val="20"/>
                <w:szCs w:val="20"/>
                <w:lang w:eastAsia="es-CR"/>
              </w:rPr>
            </w:pPr>
            <w:r w:rsidRPr="005B2B0C">
              <w:rPr>
                <w:rFonts w:ascii="Arial" w:eastAsia="Times New Roman" w:hAnsi="Arial" w:cs="Arial"/>
                <w:sz w:val="20"/>
                <w:szCs w:val="20"/>
                <w:lang w:eastAsia="es-CR"/>
              </w:rPr>
              <w:t>3.7.1.2.2</w:t>
            </w:r>
          </w:p>
        </w:tc>
      </w:tr>
      <w:tr w:rsidR="00F4352B" w:rsidRPr="005B2B0C" w:rsidTr="00D81481">
        <w:trPr>
          <w:gridBefore w:val="1"/>
          <w:wBefore w:w="10" w:type="dxa"/>
          <w:trHeight w:val="765"/>
        </w:trPr>
        <w:tc>
          <w:tcPr>
            <w:tcW w:w="2780" w:type="dxa"/>
            <w:gridSpan w:val="2"/>
            <w:tcBorders>
              <w:top w:val="nil"/>
              <w:left w:val="single" w:sz="4" w:space="0" w:color="auto"/>
              <w:bottom w:val="single" w:sz="4" w:space="0" w:color="auto"/>
              <w:right w:val="single" w:sz="4" w:space="0" w:color="auto"/>
            </w:tcBorders>
            <w:shd w:val="clear" w:color="auto" w:fill="auto"/>
            <w:vAlign w:val="center"/>
            <w:hideMark/>
          </w:tcPr>
          <w:p w:rsidR="00F4352B" w:rsidRPr="005B2B0C" w:rsidRDefault="00F4352B" w:rsidP="00CB34A5">
            <w:pPr>
              <w:spacing w:after="0" w:line="240" w:lineRule="auto"/>
              <w:rPr>
                <w:rFonts w:ascii="Arial" w:eastAsia="Times New Roman" w:hAnsi="Arial" w:cs="Arial"/>
                <w:sz w:val="20"/>
                <w:szCs w:val="20"/>
                <w:lang w:eastAsia="es-CR"/>
              </w:rPr>
            </w:pPr>
            <w:r w:rsidRPr="005B2B0C">
              <w:rPr>
                <w:rFonts w:ascii="Arial" w:eastAsia="Times New Roman" w:hAnsi="Arial" w:cs="Arial"/>
                <w:sz w:val="20"/>
                <w:szCs w:val="20"/>
                <w:lang w:eastAsia="es-CR"/>
              </w:rPr>
              <w:t>2.03.99 Otros materiales y productos de uso en la construcción y mantenimiento</w:t>
            </w:r>
          </w:p>
        </w:tc>
        <w:tc>
          <w:tcPr>
            <w:tcW w:w="1980" w:type="dxa"/>
            <w:gridSpan w:val="2"/>
            <w:tcBorders>
              <w:top w:val="nil"/>
              <w:left w:val="nil"/>
              <w:bottom w:val="single" w:sz="4" w:space="0" w:color="auto"/>
              <w:right w:val="single" w:sz="4" w:space="0" w:color="auto"/>
            </w:tcBorders>
            <w:shd w:val="clear" w:color="auto" w:fill="auto"/>
            <w:vAlign w:val="center"/>
            <w:hideMark/>
          </w:tcPr>
          <w:p w:rsidR="00F4352B" w:rsidRPr="005B2B0C" w:rsidRDefault="00F4352B" w:rsidP="00CB34A5">
            <w:pPr>
              <w:spacing w:after="0" w:line="240" w:lineRule="auto"/>
              <w:rPr>
                <w:rFonts w:ascii="Arial" w:eastAsia="Times New Roman" w:hAnsi="Arial" w:cs="Arial"/>
                <w:sz w:val="20"/>
                <w:szCs w:val="20"/>
                <w:lang w:eastAsia="es-CR"/>
              </w:rPr>
            </w:pPr>
            <w:r w:rsidRPr="005B2B0C">
              <w:rPr>
                <w:rFonts w:ascii="Arial" w:eastAsia="Times New Roman" w:hAnsi="Arial" w:cs="Arial"/>
                <w:sz w:val="20"/>
                <w:szCs w:val="20"/>
                <w:lang w:eastAsia="es-CR"/>
              </w:rPr>
              <w:t xml:space="preserve">                  2,600.00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5B2B0C" w:rsidRDefault="00F4352B" w:rsidP="00372008">
            <w:pPr>
              <w:spacing w:after="0" w:line="240" w:lineRule="auto"/>
              <w:jc w:val="both"/>
              <w:rPr>
                <w:rFonts w:ascii="Arial" w:eastAsia="Times New Roman" w:hAnsi="Arial" w:cs="Arial"/>
                <w:sz w:val="20"/>
                <w:szCs w:val="20"/>
                <w:lang w:eastAsia="es-CR"/>
              </w:rPr>
            </w:pPr>
            <w:r w:rsidRPr="005B2B0C">
              <w:rPr>
                <w:rFonts w:ascii="Arial" w:eastAsia="Times New Roman" w:hAnsi="Arial" w:cs="Arial"/>
                <w:b/>
                <w:bCs/>
                <w:sz w:val="20"/>
                <w:szCs w:val="20"/>
                <w:lang w:eastAsia="es-CR"/>
              </w:rPr>
              <w:t>Unión de 1 1/4"</w:t>
            </w:r>
            <w:r w:rsidRPr="005B2B0C">
              <w:rPr>
                <w:rFonts w:ascii="Arial" w:eastAsia="Times New Roman" w:hAnsi="Arial" w:cs="Arial"/>
                <w:sz w:val="20"/>
                <w:szCs w:val="20"/>
                <w:lang w:eastAsia="es-CR"/>
              </w:rPr>
              <w:t xml:space="preserve"> para mantenimiento de los simuladores de fugas de materiales peligros.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5B2B0C" w:rsidRDefault="00F4352B" w:rsidP="00CB34A5">
            <w:pPr>
              <w:spacing w:after="0" w:line="240" w:lineRule="auto"/>
              <w:jc w:val="center"/>
              <w:rPr>
                <w:rFonts w:ascii="Arial" w:eastAsia="Times New Roman" w:hAnsi="Arial" w:cs="Arial"/>
                <w:sz w:val="20"/>
                <w:szCs w:val="20"/>
                <w:lang w:eastAsia="es-CR"/>
              </w:rPr>
            </w:pPr>
            <w:r w:rsidRPr="005B2B0C">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5B2B0C" w:rsidRDefault="00F4352B" w:rsidP="00CB34A5">
            <w:pPr>
              <w:spacing w:after="0" w:line="240" w:lineRule="auto"/>
              <w:jc w:val="center"/>
              <w:rPr>
                <w:rFonts w:ascii="Arial" w:eastAsia="Times New Roman" w:hAnsi="Arial" w:cs="Arial"/>
                <w:sz w:val="20"/>
                <w:szCs w:val="20"/>
                <w:lang w:eastAsia="es-CR"/>
              </w:rPr>
            </w:pPr>
            <w:r w:rsidRPr="005B2B0C">
              <w:rPr>
                <w:rFonts w:ascii="Arial" w:eastAsia="Times New Roman" w:hAnsi="Arial" w:cs="Arial"/>
                <w:sz w:val="20"/>
                <w:szCs w:val="20"/>
                <w:lang w:eastAsia="es-CR"/>
              </w:rPr>
              <w:t xml:space="preserve">3.7.1.2 </w:t>
            </w:r>
          </w:p>
        </w:tc>
        <w:tc>
          <w:tcPr>
            <w:tcW w:w="1200" w:type="dxa"/>
            <w:gridSpan w:val="2"/>
            <w:tcBorders>
              <w:top w:val="nil"/>
              <w:left w:val="nil"/>
              <w:bottom w:val="single" w:sz="4" w:space="0" w:color="auto"/>
              <w:right w:val="single" w:sz="4" w:space="0" w:color="auto"/>
            </w:tcBorders>
            <w:shd w:val="clear" w:color="auto" w:fill="auto"/>
            <w:noWrap/>
            <w:vAlign w:val="center"/>
            <w:hideMark/>
          </w:tcPr>
          <w:p w:rsidR="00F4352B" w:rsidRPr="005B2B0C" w:rsidRDefault="00F4352B" w:rsidP="00CB34A5">
            <w:pPr>
              <w:spacing w:after="0" w:line="240" w:lineRule="auto"/>
              <w:jc w:val="center"/>
              <w:rPr>
                <w:rFonts w:ascii="Arial" w:eastAsia="Times New Roman" w:hAnsi="Arial" w:cs="Arial"/>
                <w:sz w:val="20"/>
                <w:szCs w:val="20"/>
                <w:lang w:eastAsia="es-CR"/>
              </w:rPr>
            </w:pPr>
            <w:r w:rsidRPr="005B2B0C">
              <w:rPr>
                <w:rFonts w:ascii="Arial" w:eastAsia="Times New Roman" w:hAnsi="Arial" w:cs="Arial"/>
                <w:sz w:val="20"/>
                <w:szCs w:val="20"/>
                <w:lang w:eastAsia="es-CR"/>
              </w:rPr>
              <w:t>3.7.1.2.2</w:t>
            </w:r>
          </w:p>
        </w:tc>
      </w:tr>
      <w:tr w:rsidR="00F4352B" w:rsidRPr="005B2B0C" w:rsidTr="00D81481">
        <w:trPr>
          <w:gridBefore w:val="1"/>
          <w:wBefore w:w="10" w:type="dxa"/>
          <w:trHeight w:val="765"/>
        </w:trPr>
        <w:tc>
          <w:tcPr>
            <w:tcW w:w="2780" w:type="dxa"/>
            <w:gridSpan w:val="2"/>
            <w:tcBorders>
              <w:top w:val="nil"/>
              <w:left w:val="single" w:sz="4" w:space="0" w:color="auto"/>
              <w:bottom w:val="single" w:sz="4" w:space="0" w:color="auto"/>
              <w:right w:val="single" w:sz="4" w:space="0" w:color="auto"/>
            </w:tcBorders>
            <w:shd w:val="clear" w:color="auto" w:fill="auto"/>
            <w:vAlign w:val="center"/>
            <w:hideMark/>
          </w:tcPr>
          <w:p w:rsidR="00F4352B" w:rsidRPr="005B2B0C" w:rsidRDefault="00F4352B" w:rsidP="00CB34A5">
            <w:pPr>
              <w:spacing w:after="0" w:line="240" w:lineRule="auto"/>
              <w:rPr>
                <w:rFonts w:ascii="Arial" w:eastAsia="Times New Roman" w:hAnsi="Arial" w:cs="Arial"/>
                <w:sz w:val="20"/>
                <w:szCs w:val="20"/>
                <w:lang w:eastAsia="es-CR"/>
              </w:rPr>
            </w:pPr>
            <w:r w:rsidRPr="005B2B0C">
              <w:rPr>
                <w:rFonts w:ascii="Arial" w:eastAsia="Times New Roman" w:hAnsi="Arial" w:cs="Arial"/>
                <w:sz w:val="20"/>
                <w:szCs w:val="20"/>
                <w:lang w:eastAsia="es-CR"/>
              </w:rPr>
              <w:t>2.03.99 Otros materiales y productos de uso en la construcción y mantenimiento</w:t>
            </w:r>
          </w:p>
        </w:tc>
        <w:tc>
          <w:tcPr>
            <w:tcW w:w="1980" w:type="dxa"/>
            <w:gridSpan w:val="2"/>
            <w:tcBorders>
              <w:top w:val="nil"/>
              <w:left w:val="nil"/>
              <w:bottom w:val="single" w:sz="4" w:space="0" w:color="auto"/>
              <w:right w:val="single" w:sz="4" w:space="0" w:color="auto"/>
            </w:tcBorders>
            <w:shd w:val="clear" w:color="auto" w:fill="auto"/>
            <w:vAlign w:val="center"/>
            <w:hideMark/>
          </w:tcPr>
          <w:p w:rsidR="00F4352B" w:rsidRPr="005B2B0C" w:rsidRDefault="00F4352B" w:rsidP="00CB34A5">
            <w:pPr>
              <w:spacing w:after="0" w:line="240" w:lineRule="auto"/>
              <w:rPr>
                <w:rFonts w:ascii="Arial" w:eastAsia="Times New Roman" w:hAnsi="Arial" w:cs="Arial"/>
                <w:sz w:val="20"/>
                <w:szCs w:val="20"/>
                <w:lang w:eastAsia="es-CR"/>
              </w:rPr>
            </w:pPr>
            <w:r w:rsidRPr="005B2B0C">
              <w:rPr>
                <w:rFonts w:ascii="Arial" w:eastAsia="Times New Roman" w:hAnsi="Arial" w:cs="Arial"/>
                <w:sz w:val="20"/>
                <w:szCs w:val="20"/>
                <w:lang w:eastAsia="es-CR"/>
              </w:rPr>
              <w:t xml:space="preserve">                24,000.00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5B2B0C" w:rsidRDefault="00F4352B" w:rsidP="00372008">
            <w:pPr>
              <w:spacing w:after="0" w:line="240" w:lineRule="auto"/>
              <w:jc w:val="both"/>
              <w:rPr>
                <w:rFonts w:ascii="Arial" w:eastAsia="Times New Roman" w:hAnsi="Arial" w:cs="Arial"/>
                <w:sz w:val="20"/>
                <w:szCs w:val="20"/>
                <w:lang w:eastAsia="es-CR"/>
              </w:rPr>
            </w:pPr>
            <w:r w:rsidRPr="005B2B0C">
              <w:rPr>
                <w:rFonts w:ascii="Arial" w:eastAsia="Times New Roman" w:hAnsi="Arial" w:cs="Arial"/>
                <w:b/>
                <w:bCs/>
                <w:sz w:val="20"/>
                <w:szCs w:val="20"/>
                <w:lang w:eastAsia="es-CR"/>
              </w:rPr>
              <w:t>Alambre de púa</w:t>
            </w:r>
            <w:r w:rsidRPr="005B2B0C">
              <w:rPr>
                <w:rFonts w:ascii="Arial" w:eastAsia="Times New Roman" w:hAnsi="Arial" w:cs="Arial"/>
                <w:sz w:val="20"/>
                <w:szCs w:val="20"/>
                <w:lang w:eastAsia="es-CR"/>
              </w:rPr>
              <w:t xml:space="preserve"> en carrete, para el mantenimiento de los perímetros de seguridad de los simuladores y zonas de práctica.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5B2B0C" w:rsidRDefault="00F4352B" w:rsidP="00CB34A5">
            <w:pPr>
              <w:spacing w:after="0" w:line="240" w:lineRule="auto"/>
              <w:jc w:val="center"/>
              <w:rPr>
                <w:rFonts w:ascii="Arial" w:eastAsia="Times New Roman" w:hAnsi="Arial" w:cs="Arial"/>
                <w:sz w:val="20"/>
                <w:szCs w:val="20"/>
                <w:lang w:eastAsia="es-CR"/>
              </w:rPr>
            </w:pPr>
            <w:r w:rsidRPr="005B2B0C">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5B2B0C" w:rsidRDefault="00F4352B" w:rsidP="00CB34A5">
            <w:pPr>
              <w:spacing w:after="0" w:line="240" w:lineRule="auto"/>
              <w:jc w:val="center"/>
              <w:rPr>
                <w:rFonts w:ascii="Arial" w:eastAsia="Times New Roman" w:hAnsi="Arial" w:cs="Arial"/>
                <w:sz w:val="20"/>
                <w:szCs w:val="20"/>
                <w:lang w:eastAsia="es-CR"/>
              </w:rPr>
            </w:pPr>
            <w:r w:rsidRPr="005B2B0C">
              <w:rPr>
                <w:rFonts w:ascii="Arial" w:eastAsia="Times New Roman" w:hAnsi="Arial" w:cs="Arial"/>
                <w:sz w:val="20"/>
                <w:szCs w:val="20"/>
                <w:lang w:eastAsia="es-CR"/>
              </w:rPr>
              <w:t xml:space="preserve">3.7.1.2 </w:t>
            </w:r>
          </w:p>
        </w:tc>
        <w:tc>
          <w:tcPr>
            <w:tcW w:w="1200" w:type="dxa"/>
            <w:gridSpan w:val="2"/>
            <w:tcBorders>
              <w:top w:val="nil"/>
              <w:left w:val="nil"/>
              <w:bottom w:val="single" w:sz="4" w:space="0" w:color="auto"/>
              <w:right w:val="single" w:sz="4" w:space="0" w:color="auto"/>
            </w:tcBorders>
            <w:shd w:val="clear" w:color="auto" w:fill="auto"/>
            <w:noWrap/>
            <w:vAlign w:val="center"/>
            <w:hideMark/>
          </w:tcPr>
          <w:p w:rsidR="00F4352B" w:rsidRPr="005B2B0C" w:rsidRDefault="00F4352B" w:rsidP="00CB34A5">
            <w:pPr>
              <w:spacing w:after="0" w:line="240" w:lineRule="auto"/>
              <w:jc w:val="center"/>
              <w:rPr>
                <w:rFonts w:ascii="Arial" w:eastAsia="Times New Roman" w:hAnsi="Arial" w:cs="Arial"/>
                <w:sz w:val="20"/>
                <w:szCs w:val="20"/>
                <w:lang w:eastAsia="es-CR"/>
              </w:rPr>
            </w:pPr>
            <w:r w:rsidRPr="005B2B0C">
              <w:rPr>
                <w:rFonts w:ascii="Arial" w:eastAsia="Times New Roman" w:hAnsi="Arial" w:cs="Arial"/>
                <w:sz w:val="20"/>
                <w:szCs w:val="20"/>
                <w:lang w:eastAsia="es-CR"/>
              </w:rPr>
              <w:t>3.7.1.2.2</w:t>
            </w:r>
          </w:p>
        </w:tc>
      </w:tr>
      <w:tr w:rsidR="00F4352B" w:rsidRPr="00BA4A03" w:rsidTr="005604A8">
        <w:trPr>
          <w:gridAfter w:val="1"/>
          <w:wAfter w:w="10" w:type="dxa"/>
          <w:trHeight w:val="300"/>
        </w:trPr>
        <w:tc>
          <w:tcPr>
            <w:tcW w:w="10080" w:type="dxa"/>
            <w:gridSpan w:val="6"/>
            <w:tcBorders>
              <w:top w:val="single" w:sz="4" w:space="0" w:color="auto"/>
              <w:left w:val="single" w:sz="4" w:space="0" w:color="auto"/>
              <w:bottom w:val="nil"/>
              <w:right w:val="single" w:sz="4" w:space="0" w:color="000000"/>
            </w:tcBorders>
            <w:shd w:val="clear" w:color="000000" w:fill="F2DCDB"/>
            <w:noWrap/>
            <w:vAlign w:val="center"/>
            <w:hideMark/>
          </w:tcPr>
          <w:p w:rsidR="00F4352B" w:rsidRPr="00BA4A03" w:rsidRDefault="00F4352B" w:rsidP="00CB34A5">
            <w:pPr>
              <w:spacing w:after="0" w:line="240" w:lineRule="auto"/>
              <w:jc w:val="center"/>
              <w:rPr>
                <w:rFonts w:ascii="Arial" w:eastAsia="Times New Roman" w:hAnsi="Arial" w:cs="Arial"/>
                <w:b/>
                <w:bCs/>
                <w:color w:val="000000"/>
                <w:sz w:val="18"/>
                <w:szCs w:val="18"/>
                <w:lang w:eastAsia="es-CR"/>
              </w:rPr>
            </w:pPr>
            <w:r w:rsidRPr="00BA4A03">
              <w:rPr>
                <w:rFonts w:ascii="Arial" w:eastAsia="Times New Roman" w:hAnsi="Arial" w:cs="Arial"/>
                <w:b/>
                <w:bCs/>
                <w:color w:val="000000"/>
                <w:sz w:val="18"/>
                <w:szCs w:val="18"/>
                <w:lang w:eastAsia="es-CR"/>
              </w:rPr>
              <w:lastRenderedPageBreak/>
              <w:t>Academia Nacional de Bomberos</w:t>
            </w:r>
          </w:p>
        </w:tc>
        <w:tc>
          <w:tcPr>
            <w:tcW w:w="386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F4352B" w:rsidRPr="00BA4A03" w:rsidRDefault="00F4352B" w:rsidP="00CB34A5">
            <w:pPr>
              <w:spacing w:after="0" w:line="240" w:lineRule="auto"/>
              <w:jc w:val="center"/>
              <w:rPr>
                <w:rFonts w:ascii="Arial" w:eastAsia="Times New Roman" w:hAnsi="Arial" w:cs="Arial"/>
                <w:b/>
                <w:bCs/>
                <w:color w:val="000000"/>
                <w:sz w:val="18"/>
                <w:szCs w:val="18"/>
                <w:lang w:eastAsia="es-CR"/>
              </w:rPr>
            </w:pPr>
            <w:r w:rsidRPr="00BA4A03">
              <w:rPr>
                <w:rFonts w:ascii="Arial" w:eastAsia="Times New Roman" w:hAnsi="Arial" w:cs="Arial"/>
                <w:b/>
                <w:bCs/>
                <w:color w:val="000000"/>
                <w:sz w:val="18"/>
                <w:szCs w:val="18"/>
                <w:lang w:eastAsia="es-CR"/>
              </w:rPr>
              <w:t>Vinculación PAO</w:t>
            </w:r>
          </w:p>
        </w:tc>
      </w:tr>
      <w:tr w:rsidR="00F4352B" w:rsidRPr="00BA4A03" w:rsidTr="005604A8">
        <w:trPr>
          <w:gridAfter w:val="1"/>
          <w:wAfter w:w="10" w:type="dxa"/>
          <w:trHeight w:val="300"/>
        </w:trPr>
        <w:tc>
          <w:tcPr>
            <w:tcW w:w="10080" w:type="dxa"/>
            <w:gridSpan w:val="6"/>
            <w:tcBorders>
              <w:top w:val="nil"/>
              <w:left w:val="single" w:sz="4" w:space="0" w:color="auto"/>
              <w:bottom w:val="single" w:sz="4" w:space="0" w:color="auto"/>
              <w:right w:val="single" w:sz="4" w:space="0" w:color="000000"/>
            </w:tcBorders>
            <w:shd w:val="clear" w:color="000000" w:fill="F2DCDB"/>
            <w:noWrap/>
            <w:vAlign w:val="center"/>
            <w:hideMark/>
          </w:tcPr>
          <w:p w:rsidR="00F4352B" w:rsidRPr="00BA4A03" w:rsidRDefault="00F4352B" w:rsidP="00CB34A5">
            <w:pPr>
              <w:spacing w:after="0" w:line="240" w:lineRule="auto"/>
              <w:jc w:val="center"/>
              <w:rPr>
                <w:rFonts w:ascii="Arial" w:eastAsia="Times New Roman" w:hAnsi="Arial" w:cs="Arial"/>
                <w:b/>
                <w:bCs/>
                <w:color w:val="000000"/>
                <w:sz w:val="18"/>
                <w:szCs w:val="18"/>
                <w:lang w:eastAsia="es-CR"/>
              </w:rPr>
            </w:pPr>
            <w:r w:rsidRPr="00BA4A03">
              <w:rPr>
                <w:rFonts w:ascii="Arial" w:eastAsia="Times New Roman" w:hAnsi="Arial" w:cs="Arial"/>
                <w:b/>
                <w:bCs/>
                <w:color w:val="000000"/>
                <w:sz w:val="18"/>
                <w:szCs w:val="18"/>
                <w:lang w:eastAsia="es-CR"/>
              </w:rPr>
              <w:t>2. MATERIALES Y SUMINISTROS</w:t>
            </w:r>
          </w:p>
        </w:tc>
        <w:tc>
          <w:tcPr>
            <w:tcW w:w="3860" w:type="dxa"/>
            <w:gridSpan w:val="3"/>
            <w:vMerge/>
            <w:tcBorders>
              <w:top w:val="single" w:sz="4" w:space="0" w:color="auto"/>
              <w:left w:val="single" w:sz="4" w:space="0" w:color="auto"/>
              <w:bottom w:val="single" w:sz="4" w:space="0" w:color="000000"/>
              <w:right w:val="single" w:sz="4" w:space="0" w:color="000000"/>
            </w:tcBorders>
            <w:vAlign w:val="center"/>
            <w:hideMark/>
          </w:tcPr>
          <w:p w:rsidR="00F4352B" w:rsidRPr="00BA4A03" w:rsidRDefault="00F4352B" w:rsidP="00CB34A5">
            <w:pPr>
              <w:spacing w:after="0" w:line="240" w:lineRule="auto"/>
              <w:rPr>
                <w:rFonts w:ascii="Arial" w:eastAsia="Times New Roman" w:hAnsi="Arial" w:cs="Arial"/>
                <w:b/>
                <w:bCs/>
                <w:color w:val="000000"/>
                <w:sz w:val="18"/>
                <w:szCs w:val="18"/>
                <w:lang w:eastAsia="es-CR"/>
              </w:rPr>
            </w:pPr>
          </w:p>
        </w:tc>
      </w:tr>
      <w:tr w:rsidR="00F4352B" w:rsidRPr="00BA4A03" w:rsidTr="005604A8">
        <w:trPr>
          <w:gridAfter w:val="1"/>
          <w:wAfter w:w="10" w:type="dxa"/>
          <w:trHeight w:val="300"/>
        </w:trPr>
        <w:tc>
          <w:tcPr>
            <w:tcW w:w="2780"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F4352B" w:rsidRPr="00BA4A03" w:rsidRDefault="00F4352B" w:rsidP="00CB34A5">
            <w:pPr>
              <w:spacing w:after="0" w:line="240" w:lineRule="auto"/>
              <w:jc w:val="center"/>
              <w:rPr>
                <w:rFonts w:ascii="Arial" w:eastAsia="Times New Roman" w:hAnsi="Arial" w:cs="Arial"/>
                <w:b/>
                <w:bCs/>
                <w:color w:val="000000"/>
                <w:sz w:val="18"/>
                <w:szCs w:val="18"/>
                <w:lang w:eastAsia="es-CR"/>
              </w:rPr>
            </w:pPr>
            <w:proofErr w:type="spellStart"/>
            <w:r w:rsidRPr="00BA4A03">
              <w:rPr>
                <w:rFonts w:ascii="Arial" w:eastAsia="Times New Roman" w:hAnsi="Arial" w:cs="Arial"/>
                <w:b/>
                <w:bCs/>
                <w:color w:val="000000"/>
                <w:sz w:val="18"/>
                <w:szCs w:val="18"/>
                <w:lang w:eastAsia="es-CR"/>
              </w:rPr>
              <w:t>Subpartida</w:t>
            </w:r>
            <w:proofErr w:type="spellEnd"/>
            <w:r w:rsidRPr="00BA4A03">
              <w:rPr>
                <w:rFonts w:ascii="Arial" w:eastAsia="Times New Roman" w:hAnsi="Arial" w:cs="Arial"/>
                <w:b/>
                <w:bCs/>
                <w:color w:val="000000"/>
                <w:sz w:val="18"/>
                <w:szCs w:val="18"/>
                <w:lang w:eastAsia="es-CR"/>
              </w:rPr>
              <w:t xml:space="preserve"> y descripción</w:t>
            </w:r>
          </w:p>
        </w:tc>
        <w:tc>
          <w:tcPr>
            <w:tcW w:w="1980" w:type="dxa"/>
            <w:gridSpan w:val="2"/>
            <w:tcBorders>
              <w:top w:val="nil"/>
              <w:left w:val="nil"/>
              <w:bottom w:val="single" w:sz="4" w:space="0" w:color="auto"/>
              <w:right w:val="single" w:sz="4" w:space="0" w:color="auto"/>
            </w:tcBorders>
            <w:shd w:val="clear" w:color="000000" w:fill="F2DCDB"/>
            <w:noWrap/>
            <w:vAlign w:val="bottom"/>
            <w:hideMark/>
          </w:tcPr>
          <w:p w:rsidR="00F4352B" w:rsidRPr="00BA4A03" w:rsidRDefault="00F4352B" w:rsidP="00CB34A5">
            <w:pPr>
              <w:spacing w:after="0" w:line="240" w:lineRule="auto"/>
              <w:jc w:val="center"/>
              <w:rPr>
                <w:rFonts w:ascii="Arial" w:eastAsia="Times New Roman" w:hAnsi="Arial" w:cs="Arial"/>
                <w:b/>
                <w:bCs/>
                <w:color w:val="000000"/>
                <w:sz w:val="18"/>
                <w:szCs w:val="18"/>
                <w:lang w:eastAsia="es-CR"/>
              </w:rPr>
            </w:pPr>
            <w:r w:rsidRPr="00BA4A03">
              <w:rPr>
                <w:rFonts w:ascii="Arial" w:eastAsia="Times New Roman" w:hAnsi="Arial" w:cs="Arial"/>
                <w:b/>
                <w:bCs/>
                <w:color w:val="000000"/>
                <w:sz w:val="18"/>
                <w:szCs w:val="18"/>
                <w:lang w:eastAsia="es-CR"/>
              </w:rPr>
              <w:t>Monto</w:t>
            </w:r>
          </w:p>
        </w:tc>
        <w:tc>
          <w:tcPr>
            <w:tcW w:w="5320" w:type="dxa"/>
            <w:gridSpan w:val="2"/>
            <w:tcBorders>
              <w:top w:val="nil"/>
              <w:left w:val="nil"/>
              <w:bottom w:val="single" w:sz="4" w:space="0" w:color="auto"/>
              <w:right w:val="nil"/>
            </w:tcBorders>
            <w:shd w:val="clear" w:color="000000" w:fill="F2DCDB"/>
            <w:noWrap/>
            <w:vAlign w:val="bottom"/>
            <w:hideMark/>
          </w:tcPr>
          <w:p w:rsidR="00F4352B" w:rsidRPr="00BA4A03" w:rsidRDefault="00F4352B" w:rsidP="00CB34A5">
            <w:pPr>
              <w:spacing w:after="0" w:line="240" w:lineRule="auto"/>
              <w:jc w:val="center"/>
              <w:rPr>
                <w:rFonts w:ascii="Arial" w:eastAsia="Times New Roman" w:hAnsi="Arial" w:cs="Arial"/>
                <w:b/>
                <w:bCs/>
                <w:color w:val="000000"/>
                <w:sz w:val="18"/>
                <w:szCs w:val="18"/>
                <w:lang w:eastAsia="es-CR"/>
              </w:rPr>
            </w:pPr>
            <w:r w:rsidRPr="00BA4A03">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BA4A03" w:rsidRDefault="00F4352B" w:rsidP="00CB34A5">
            <w:pPr>
              <w:spacing w:after="0" w:line="240" w:lineRule="auto"/>
              <w:jc w:val="center"/>
              <w:rPr>
                <w:rFonts w:ascii="Arial" w:eastAsia="Times New Roman" w:hAnsi="Arial" w:cs="Arial"/>
                <w:b/>
                <w:bCs/>
                <w:color w:val="000000"/>
                <w:sz w:val="18"/>
                <w:szCs w:val="18"/>
                <w:lang w:eastAsia="es-CR"/>
              </w:rPr>
            </w:pPr>
            <w:r w:rsidRPr="00BA4A03">
              <w:rPr>
                <w:rFonts w:ascii="Arial" w:eastAsia="Times New Roman" w:hAnsi="Arial" w:cs="Arial"/>
                <w:b/>
                <w:bCs/>
                <w:color w:val="000000"/>
                <w:sz w:val="18"/>
                <w:szCs w:val="18"/>
                <w:lang w:eastAsia="es-CR"/>
              </w:rPr>
              <w:t>Objetivo</w:t>
            </w:r>
          </w:p>
        </w:tc>
        <w:tc>
          <w:tcPr>
            <w:tcW w:w="1111" w:type="dxa"/>
            <w:tcBorders>
              <w:top w:val="nil"/>
              <w:left w:val="nil"/>
              <w:bottom w:val="single" w:sz="4" w:space="0" w:color="auto"/>
              <w:right w:val="single" w:sz="4" w:space="0" w:color="auto"/>
            </w:tcBorders>
            <w:shd w:val="clear" w:color="000000" w:fill="F2DCDB"/>
            <w:noWrap/>
            <w:vAlign w:val="bottom"/>
            <w:hideMark/>
          </w:tcPr>
          <w:p w:rsidR="00F4352B" w:rsidRPr="00BA4A03" w:rsidRDefault="00F4352B" w:rsidP="00CB34A5">
            <w:pPr>
              <w:spacing w:after="0" w:line="240" w:lineRule="auto"/>
              <w:jc w:val="center"/>
              <w:rPr>
                <w:rFonts w:ascii="Arial" w:eastAsia="Times New Roman" w:hAnsi="Arial" w:cs="Arial"/>
                <w:b/>
                <w:bCs/>
                <w:color w:val="000000"/>
                <w:sz w:val="18"/>
                <w:szCs w:val="18"/>
                <w:lang w:eastAsia="es-CR"/>
              </w:rPr>
            </w:pPr>
            <w:r w:rsidRPr="00BA4A03">
              <w:rPr>
                <w:rFonts w:ascii="Arial" w:eastAsia="Times New Roman" w:hAnsi="Arial" w:cs="Arial"/>
                <w:b/>
                <w:bCs/>
                <w:color w:val="000000"/>
                <w:sz w:val="18"/>
                <w:szCs w:val="18"/>
                <w:lang w:eastAsia="es-CR"/>
              </w:rPr>
              <w:t>Meta</w:t>
            </w:r>
          </w:p>
        </w:tc>
        <w:tc>
          <w:tcPr>
            <w:tcW w:w="1190" w:type="dxa"/>
            <w:tcBorders>
              <w:top w:val="nil"/>
              <w:left w:val="nil"/>
              <w:bottom w:val="single" w:sz="4" w:space="0" w:color="auto"/>
              <w:right w:val="single" w:sz="4" w:space="0" w:color="auto"/>
            </w:tcBorders>
            <w:shd w:val="clear" w:color="000000" w:fill="F2DCDB"/>
            <w:noWrap/>
            <w:vAlign w:val="bottom"/>
            <w:hideMark/>
          </w:tcPr>
          <w:p w:rsidR="00F4352B" w:rsidRPr="00BA4A03" w:rsidRDefault="00F4352B" w:rsidP="00CB34A5">
            <w:pPr>
              <w:spacing w:after="0" w:line="240" w:lineRule="auto"/>
              <w:jc w:val="center"/>
              <w:rPr>
                <w:rFonts w:ascii="Arial" w:eastAsia="Times New Roman" w:hAnsi="Arial" w:cs="Arial"/>
                <w:b/>
                <w:bCs/>
                <w:color w:val="000000"/>
                <w:sz w:val="18"/>
                <w:szCs w:val="18"/>
                <w:lang w:eastAsia="es-CR"/>
              </w:rPr>
            </w:pPr>
            <w:r w:rsidRPr="00BA4A03">
              <w:rPr>
                <w:rFonts w:ascii="Arial" w:eastAsia="Times New Roman" w:hAnsi="Arial" w:cs="Arial"/>
                <w:b/>
                <w:bCs/>
                <w:color w:val="000000"/>
                <w:sz w:val="18"/>
                <w:szCs w:val="18"/>
                <w:lang w:eastAsia="es-CR"/>
              </w:rPr>
              <w:t>Acción</w:t>
            </w:r>
          </w:p>
        </w:tc>
      </w:tr>
      <w:tr w:rsidR="00F4352B" w:rsidRPr="00BA4A03" w:rsidTr="005604A8">
        <w:trPr>
          <w:gridAfter w:val="1"/>
          <w:wAfter w:w="10" w:type="dxa"/>
          <w:trHeight w:val="765"/>
        </w:trPr>
        <w:tc>
          <w:tcPr>
            <w:tcW w:w="2780" w:type="dxa"/>
            <w:gridSpan w:val="2"/>
            <w:tcBorders>
              <w:top w:val="nil"/>
              <w:left w:val="single" w:sz="4" w:space="0" w:color="auto"/>
              <w:bottom w:val="single" w:sz="4" w:space="0" w:color="auto"/>
              <w:right w:val="single" w:sz="4" w:space="0" w:color="auto"/>
            </w:tcBorders>
            <w:shd w:val="clear" w:color="auto" w:fill="auto"/>
            <w:vAlign w:val="center"/>
            <w:hideMark/>
          </w:tcPr>
          <w:p w:rsidR="00F4352B" w:rsidRPr="00BA4A03" w:rsidRDefault="00F4352B" w:rsidP="00CB34A5">
            <w:pPr>
              <w:spacing w:after="0" w:line="240" w:lineRule="auto"/>
              <w:rPr>
                <w:rFonts w:ascii="Arial" w:eastAsia="Times New Roman" w:hAnsi="Arial" w:cs="Arial"/>
                <w:sz w:val="20"/>
                <w:szCs w:val="20"/>
                <w:lang w:eastAsia="es-CR"/>
              </w:rPr>
            </w:pPr>
            <w:r w:rsidRPr="00BA4A03">
              <w:rPr>
                <w:rFonts w:ascii="Arial" w:eastAsia="Times New Roman" w:hAnsi="Arial" w:cs="Arial"/>
                <w:sz w:val="20"/>
                <w:szCs w:val="20"/>
                <w:lang w:eastAsia="es-CR"/>
              </w:rPr>
              <w:t>2.03.99 Otros materiales y productos de uso en la construcción y mantenimiento</w:t>
            </w:r>
          </w:p>
        </w:tc>
        <w:tc>
          <w:tcPr>
            <w:tcW w:w="1980" w:type="dxa"/>
            <w:gridSpan w:val="2"/>
            <w:tcBorders>
              <w:top w:val="nil"/>
              <w:left w:val="nil"/>
              <w:bottom w:val="single" w:sz="4" w:space="0" w:color="auto"/>
              <w:right w:val="single" w:sz="4" w:space="0" w:color="auto"/>
            </w:tcBorders>
            <w:shd w:val="clear" w:color="auto" w:fill="auto"/>
            <w:vAlign w:val="center"/>
            <w:hideMark/>
          </w:tcPr>
          <w:p w:rsidR="00F4352B" w:rsidRPr="00BA4A03" w:rsidRDefault="00F4352B" w:rsidP="00CB34A5">
            <w:pPr>
              <w:spacing w:after="0" w:line="240" w:lineRule="auto"/>
              <w:rPr>
                <w:rFonts w:ascii="Arial" w:eastAsia="Times New Roman" w:hAnsi="Arial" w:cs="Arial"/>
                <w:sz w:val="20"/>
                <w:szCs w:val="20"/>
                <w:lang w:eastAsia="es-CR"/>
              </w:rPr>
            </w:pPr>
            <w:r w:rsidRPr="00BA4A03">
              <w:rPr>
                <w:rFonts w:ascii="Arial" w:eastAsia="Times New Roman" w:hAnsi="Arial" w:cs="Arial"/>
                <w:sz w:val="20"/>
                <w:szCs w:val="20"/>
                <w:lang w:eastAsia="es-CR"/>
              </w:rPr>
              <w:t xml:space="preserve">                40,000.00 </w:t>
            </w:r>
          </w:p>
        </w:tc>
        <w:tc>
          <w:tcPr>
            <w:tcW w:w="5320" w:type="dxa"/>
            <w:gridSpan w:val="2"/>
            <w:tcBorders>
              <w:top w:val="nil"/>
              <w:left w:val="nil"/>
              <w:bottom w:val="single" w:sz="4" w:space="0" w:color="auto"/>
              <w:right w:val="single" w:sz="4" w:space="0" w:color="auto"/>
            </w:tcBorders>
            <w:shd w:val="clear" w:color="auto" w:fill="auto"/>
            <w:vAlign w:val="center"/>
            <w:hideMark/>
          </w:tcPr>
          <w:p w:rsidR="00F4352B" w:rsidRPr="00BA4A03" w:rsidRDefault="00F4352B" w:rsidP="00372008">
            <w:pPr>
              <w:spacing w:after="0" w:line="240" w:lineRule="auto"/>
              <w:jc w:val="both"/>
              <w:rPr>
                <w:rFonts w:ascii="Arial" w:eastAsia="Times New Roman" w:hAnsi="Arial" w:cs="Arial"/>
                <w:sz w:val="20"/>
                <w:szCs w:val="20"/>
                <w:lang w:eastAsia="es-CR"/>
              </w:rPr>
            </w:pPr>
            <w:r w:rsidRPr="00BA4A03">
              <w:rPr>
                <w:rFonts w:ascii="Arial" w:eastAsia="Times New Roman" w:hAnsi="Arial" w:cs="Arial"/>
                <w:b/>
                <w:bCs/>
                <w:sz w:val="20"/>
                <w:szCs w:val="20"/>
                <w:lang w:eastAsia="es-CR"/>
              </w:rPr>
              <w:t>Gasas metálicas de 2"</w:t>
            </w:r>
            <w:r w:rsidRPr="00BA4A03">
              <w:rPr>
                <w:rFonts w:ascii="Arial" w:eastAsia="Times New Roman" w:hAnsi="Arial" w:cs="Arial"/>
                <w:sz w:val="20"/>
                <w:szCs w:val="20"/>
                <w:lang w:eastAsia="es-CR"/>
              </w:rPr>
              <w:t xml:space="preserve"> para mantenimiento de los simuladores de fugas de materiales peligros.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BA4A03" w:rsidRDefault="00F4352B" w:rsidP="00CB34A5">
            <w:pPr>
              <w:spacing w:after="0" w:line="240" w:lineRule="auto"/>
              <w:jc w:val="center"/>
              <w:rPr>
                <w:rFonts w:ascii="Arial" w:eastAsia="Times New Roman" w:hAnsi="Arial" w:cs="Arial"/>
                <w:sz w:val="20"/>
                <w:szCs w:val="20"/>
                <w:lang w:eastAsia="es-CR"/>
              </w:rPr>
            </w:pPr>
            <w:r w:rsidRPr="00BA4A03">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BA4A03" w:rsidRDefault="00F4352B" w:rsidP="00CB34A5">
            <w:pPr>
              <w:spacing w:after="0" w:line="240" w:lineRule="auto"/>
              <w:jc w:val="center"/>
              <w:rPr>
                <w:rFonts w:ascii="Arial" w:eastAsia="Times New Roman" w:hAnsi="Arial" w:cs="Arial"/>
                <w:sz w:val="20"/>
                <w:szCs w:val="20"/>
                <w:lang w:eastAsia="es-CR"/>
              </w:rPr>
            </w:pPr>
            <w:r w:rsidRPr="00BA4A03">
              <w:rPr>
                <w:rFonts w:ascii="Arial" w:eastAsia="Times New Roman" w:hAnsi="Arial" w:cs="Arial"/>
                <w:sz w:val="20"/>
                <w:szCs w:val="20"/>
                <w:lang w:eastAsia="es-CR"/>
              </w:rPr>
              <w:t xml:space="preserve">3.7.1.2 </w:t>
            </w:r>
          </w:p>
        </w:tc>
        <w:tc>
          <w:tcPr>
            <w:tcW w:w="1190" w:type="dxa"/>
            <w:tcBorders>
              <w:top w:val="nil"/>
              <w:left w:val="nil"/>
              <w:bottom w:val="single" w:sz="4" w:space="0" w:color="auto"/>
              <w:right w:val="single" w:sz="4" w:space="0" w:color="auto"/>
            </w:tcBorders>
            <w:shd w:val="clear" w:color="auto" w:fill="auto"/>
            <w:noWrap/>
            <w:vAlign w:val="center"/>
            <w:hideMark/>
          </w:tcPr>
          <w:p w:rsidR="00F4352B" w:rsidRPr="00BA4A03" w:rsidRDefault="00F4352B" w:rsidP="00CB34A5">
            <w:pPr>
              <w:spacing w:after="0" w:line="240" w:lineRule="auto"/>
              <w:jc w:val="center"/>
              <w:rPr>
                <w:rFonts w:ascii="Arial" w:eastAsia="Times New Roman" w:hAnsi="Arial" w:cs="Arial"/>
                <w:sz w:val="20"/>
                <w:szCs w:val="20"/>
                <w:lang w:eastAsia="es-CR"/>
              </w:rPr>
            </w:pPr>
            <w:r w:rsidRPr="00BA4A03">
              <w:rPr>
                <w:rFonts w:ascii="Arial" w:eastAsia="Times New Roman" w:hAnsi="Arial" w:cs="Arial"/>
                <w:sz w:val="20"/>
                <w:szCs w:val="20"/>
                <w:lang w:eastAsia="es-CR"/>
              </w:rPr>
              <w:t>3.7.1.2.2</w:t>
            </w:r>
          </w:p>
        </w:tc>
      </w:tr>
      <w:tr w:rsidR="00F4352B" w:rsidRPr="00BA4A03" w:rsidTr="005604A8">
        <w:trPr>
          <w:gridAfter w:val="1"/>
          <w:wAfter w:w="10" w:type="dxa"/>
          <w:trHeight w:val="765"/>
        </w:trPr>
        <w:tc>
          <w:tcPr>
            <w:tcW w:w="2780" w:type="dxa"/>
            <w:gridSpan w:val="2"/>
            <w:tcBorders>
              <w:top w:val="nil"/>
              <w:left w:val="single" w:sz="4" w:space="0" w:color="auto"/>
              <w:bottom w:val="single" w:sz="4" w:space="0" w:color="auto"/>
              <w:right w:val="single" w:sz="4" w:space="0" w:color="auto"/>
            </w:tcBorders>
            <w:shd w:val="clear" w:color="auto" w:fill="auto"/>
            <w:vAlign w:val="center"/>
            <w:hideMark/>
          </w:tcPr>
          <w:p w:rsidR="00F4352B" w:rsidRPr="00BA4A03" w:rsidRDefault="00F4352B" w:rsidP="00CB34A5">
            <w:pPr>
              <w:spacing w:after="0" w:line="240" w:lineRule="auto"/>
              <w:rPr>
                <w:rFonts w:ascii="Arial" w:eastAsia="Times New Roman" w:hAnsi="Arial" w:cs="Arial"/>
                <w:sz w:val="20"/>
                <w:szCs w:val="20"/>
                <w:lang w:eastAsia="es-CR"/>
              </w:rPr>
            </w:pPr>
            <w:r w:rsidRPr="00BA4A03">
              <w:rPr>
                <w:rFonts w:ascii="Arial" w:eastAsia="Times New Roman" w:hAnsi="Arial" w:cs="Arial"/>
                <w:sz w:val="20"/>
                <w:szCs w:val="20"/>
                <w:lang w:eastAsia="es-CR"/>
              </w:rPr>
              <w:t>2.03.99 Otros materiales y productos de uso en la construcción y mantenimiento</w:t>
            </w:r>
          </w:p>
        </w:tc>
        <w:tc>
          <w:tcPr>
            <w:tcW w:w="1980" w:type="dxa"/>
            <w:gridSpan w:val="2"/>
            <w:tcBorders>
              <w:top w:val="nil"/>
              <w:left w:val="nil"/>
              <w:bottom w:val="single" w:sz="4" w:space="0" w:color="auto"/>
              <w:right w:val="single" w:sz="4" w:space="0" w:color="auto"/>
            </w:tcBorders>
            <w:shd w:val="clear" w:color="auto" w:fill="auto"/>
            <w:vAlign w:val="center"/>
            <w:hideMark/>
          </w:tcPr>
          <w:p w:rsidR="00F4352B" w:rsidRPr="00BA4A03" w:rsidRDefault="00F4352B" w:rsidP="00CB34A5">
            <w:pPr>
              <w:spacing w:after="0" w:line="240" w:lineRule="auto"/>
              <w:rPr>
                <w:rFonts w:ascii="Arial" w:eastAsia="Times New Roman" w:hAnsi="Arial" w:cs="Arial"/>
                <w:sz w:val="20"/>
                <w:szCs w:val="20"/>
                <w:lang w:eastAsia="es-CR"/>
              </w:rPr>
            </w:pPr>
            <w:r w:rsidRPr="00BA4A03">
              <w:rPr>
                <w:rFonts w:ascii="Arial" w:eastAsia="Times New Roman" w:hAnsi="Arial" w:cs="Arial"/>
                <w:sz w:val="20"/>
                <w:szCs w:val="20"/>
                <w:lang w:eastAsia="es-CR"/>
              </w:rPr>
              <w:t xml:space="preserve">              255,000.00 </w:t>
            </w:r>
          </w:p>
        </w:tc>
        <w:tc>
          <w:tcPr>
            <w:tcW w:w="5320" w:type="dxa"/>
            <w:gridSpan w:val="2"/>
            <w:tcBorders>
              <w:top w:val="nil"/>
              <w:left w:val="nil"/>
              <w:bottom w:val="single" w:sz="4" w:space="0" w:color="auto"/>
              <w:right w:val="single" w:sz="4" w:space="0" w:color="auto"/>
            </w:tcBorders>
            <w:shd w:val="clear" w:color="auto" w:fill="auto"/>
            <w:vAlign w:val="center"/>
            <w:hideMark/>
          </w:tcPr>
          <w:p w:rsidR="00F4352B" w:rsidRPr="00BA4A03" w:rsidRDefault="00F4352B" w:rsidP="00372008">
            <w:pPr>
              <w:spacing w:after="0" w:line="240" w:lineRule="auto"/>
              <w:jc w:val="both"/>
              <w:rPr>
                <w:rFonts w:ascii="Arial" w:eastAsia="Times New Roman" w:hAnsi="Arial" w:cs="Arial"/>
                <w:sz w:val="20"/>
                <w:szCs w:val="20"/>
                <w:lang w:eastAsia="es-CR"/>
              </w:rPr>
            </w:pPr>
            <w:r w:rsidRPr="00BA4A03">
              <w:rPr>
                <w:rFonts w:ascii="Arial" w:eastAsia="Times New Roman" w:hAnsi="Arial" w:cs="Arial"/>
                <w:b/>
                <w:bCs/>
                <w:sz w:val="20"/>
                <w:szCs w:val="20"/>
                <w:lang w:eastAsia="es-CR"/>
              </w:rPr>
              <w:t>Anticorrosivo negro</w:t>
            </w:r>
            <w:r w:rsidRPr="00BA4A03">
              <w:rPr>
                <w:rFonts w:ascii="Arial" w:eastAsia="Times New Roman" w:hAnsi="Arial" w:cs="Arial"/>
                <w:sz w:val="20"/>
                <w:szCs w:val="20"/>
                <w:lang w:eastAsia="es-CR"/>
              </w:rPr>
              <w:t xml:space="preserve"> en galón,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BA4A03" w:rsidRDefault="00F4352B" w:rsidP="00CB34A5">
            <w:pPr>
              <w:spacing w:after="0" w:line="240" w:lineRule="auto"/>
              <w:jc w:val="center"/>
              <w:rPr>
                <w:rFonts w:ascii="Arial" w:eastAsia="Times New Roman" w:hAnsi="Arial" w:cs="Arial"/>
                <w:sz w:val="20"/>
                <w:szCs w:val="20"/>
                <w:lang w:eastAsia="es-CR"/>
              </w:rPr>
            </w:pPr>
            <w:r w:rsidRPr="00BA4A03">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BA4A03" w:rsidRDefault="00F4352B" w:rsidP="00CB34A5">
            <w:pPr>
              <w:spacing w:after="0" w:line="240" w:lineRule="auto"/>
              <w:jc w:val="center"/>
              <w:rPr>
                <w:rFonts w:ascii="Arial" w:eastAsia="Times New Roman" w:hAnsi="Arial" w:cs="Arial"/>
                <w:sz w:val="20"/>
                <w:szCs w:val="20"/>
                <w:lang w:eastAsia="es-CR"/>
              </w:rPr>
            </w:pPr>
            <w:r w:rsidRPr="00BA4A03">
              <w:rPr>
                <w:rFonts w:ascii="Arial" w:eastAsia="Times New Roman" w:hAnsi="Arial" w:cs="Arial"/>
                <w:sz w:val="20"/>
                <w:szCs w:val="20"/>
                <w:lang w:eastAsia="es-CR"/>
              </w:rPr>
              <w:t xml:space="preserve">3.7.1.2 </w:t>
            </w:r>
          </w:p>
        </w:tc>
        <w:tc>
          <w:tcPr>
            <w:tcW w:w="1190" w:type="dxa"/>
            <w:tcBorders>
              <w:top w:val="nil"/>
              <w:left w:val="nil"/>
              <w:bottom w:val="single" w:sz="4" w:space="0" w:color="auto"/>
              <w:right w:val="single" w:sz="4" w:space="0" w:color="auto"/>
            </w:tcBorders>
            <w:shd w:val="clear" w:color="auto" w:fill="auto"/>
            <w:noWrap/>
            <w:vAlign w:val="center"/>
            <w:hideMark/>
          </w:tcPr>
          <w:p w:rsidR="00F4352B" w:rsidRPr="00BA4A03" w:rsidRDefault="00F4352B" w:rsidP="00CB34A5">
            <w:pPr>
              <w:spacing w:after="0" w:line="240" w:lineRule="auto"/>
              <w:jc w:val="center"/>
              <w:rPr>
                <w:rFonts w:ascii="Arial" w:eastAsia="Times New Roman" w:hAnsi="Arial" w:cs="Arial"/>
                <w:sz w:val="20"/>
                <w:szCs w:val="20"/>
                <w:lang w:eastAsia="es-CR"/>
              </w:rPr>
            </w:pPr>
            <w:r w:rsidRPr="00BA4A03">
              <w:rPr>
                <w:rFonts w:ascii="Arial" w:eastAsia="Times New Roman" w:hAnsi="Arial" w:cs="Arial"/>
                <w:sz w:val="20"/>
                <w:szCs w:val="20"/>
                <w:lang w:eastAsia="es-CR"/>
              </w:rPr>
              <w:t>3.7.1.2.2</w:t>
            </w:r>
          </w:p>
        </w:tc>
      </w:tr>
      <w:tr w:rsidR="00F4352B" w:rsidRPr="00BA4A03" w:rsidTr="005604A8">
        <w:trPr>
          <w:gridAfter w:val="1"/>
          <w:wAfter w:w="10" w:type="dxa"/>
          <w:trHeight w:val="765"/>
        </w:trPr>
        <w:tc>
          <w:tcPr>
            <w:tcW w:w="2780" w:type="dxa"/>
            <w:gridSpan w:val="2"/>
            <w:tcBorders>
              <w:top w:val="nil"/>
              <w:left w:val="single" w:sz="4" w:space="0" w:color="auto"/>
              <w:bottom w:val="single" w:sz="4" w:space="0" w:color="auto"/>
              <w:right w:val="single" w:sz="4" w:space="0" w:color="auto"/>
            </w:tcBorders>
            <w:shd w:val="clear" w:color="auto" w:fill="auto"/>
            <w:vAlign w:val="center"/>
            <w:hideMark/>
          </w:tcPr>
          <w:p w:rsidR="00F4352B" w:rsidRPr="00BA4A03" w:rsidRDefault="00F4352B" w:rsidP="00CB34A5">
            <w:pPr>
              <w:spacing w:after="0" w:line="240" w:lineRule="auto"/>
              <w:rPr>
                <w:rFonts w:ascii="Arial" w:eastAsia="Times New Roman" w:hAnsi="Arial" w:cs="Arial"/>
                <w:sz w:val="20"/>
                <w:szCs w:val="20"/>
                <w:lang w:eastAsia="es-CR"/>
              </w:rPr>
            </w:pPr>
            <w:r w:rsidRPr="00BA4A03">
              <w:rPr>
                <w:rFonts w:ascii="Arial" w:eastAsia="Times New Roman" w:hAnsi="Arial" w:cs="Arial"/>
                <w:sz w:val="20"/>
                <w:szCs w:val="20"/>
                <w:lang w:eastAsia="es-CR"/>
              </w:rPr>
              <w:t>2.03.99 Otros materiales y productos de uso en la construcción y mantenimiento</w:t>
            </w:r>
          </w:p>
        </w:tc>
        <w:tc>
          <w:tcPr>
            <w:tcW w:w="1980" w:type="dxa"/>
            <w:gridSpan w:val="2"/>
            <w:tcBorders>
              <w:top w:val="nil"/>
              <w:left w:val="nil"/>
              <w:bottom w:val="single" w:sz="4" w:space="0" w:color="auto"/>
              <w:right w:val="single" w:sz="4" w:space="0" w:color="auto"/>
            </w:tcBorders>
            <w:shd w:val="clear" w:color="auto" w:fill="auto"/>
            <w:vAlign w:val="center"/>
            <w:hideMark/>
          </w:tcPr>
          <w:p w:rsidR="00F4352B" w:rsidRPr="00BA4A03" w:rsidRDefault="00F4352B" w:rsidP="00CB34A5">
            <w:pPr>
              <w:spacing w:after="0" w:line="240" w:lineRule="auto"/>
              <w:rPr>
                <w:rFonts w:ascii="Arial" w:eastAsia="Times New Roman" w:hAnsi="Arial" w:cs="Arial"/>
                <w:sz w:val="20"/>
                <w:szCs w:val="20"/>
                <w:lang w:eastAsia="es-CR"/>
              </w:rPr>
            </w:pPr>
            <w:r w:rsidRPr="00BA4A03">
              <w:rPr>
                <w:rFonts w:ascii="Arial" w:eastAsia="Times New Roman" w:hAnsi="Arial" w:cs="Arial"/>
                <w:sz w:val="20"/>
                <w:szCs w:val="20"/>
                <w:lang w:eastAsia="es-CR"/>
              </w:rPr>
              <w:t xml:space="preserve">                60,000.00 </w:t>
            </w:r>
          </w:p>
        </w:tc>
        <w:tc>
          <w:tcPr>
            <w:tcW w:w="5320" w:type="dxa"/>
            <w:gridSpan w:val="2"/>
            <w:tcBorders>
              <w:top w:val="nil"/>
              <w:left w:val="nil"/>
              <w:bottom w:val="single" w:sz="4" w:space="0" w:color="auto"/>
              <w:right w:val="single" w:sz="4" w:space="0" w:color="auto"/>
            </w:tcBorders>
            <w:shd w:val="clear" w:color="auto" w:fill="auto"/>
            <w:vAlign w:val="center"/>
            <w:hideMark/>
          </w:tcPr>
          <w:p w:rsidR="00F4352B" w:rsidRPr="00BA4A03" w:rsidRDefault="00F4352B" w:rsidP="00372008">
            <w:pPr>
              <w:spacing w:after="0" w:line="240" w:lineRule="auto"/>
              <w:jc w:val="both"/>
              <w:rPr>
                <w:rFonts w:ascii="Arial" w:eastAsia="Times New Roman" w:hAnsi="Arial" w:cs="Arial"/>
                <w:sz w:val="20"/>
                <w:szCs w:val="20"/>
                <w:lang w:eastAsia="es-CR"/>
              </w:rPr>
            </w:pPr>
            <w:r w:rsidRPr="00BA4A03">
              <w:rPr>
                <w:rFonts w:ascii="Arial" w:eastAsia="Times New Roman" w:hAnsi="Arial" w:cs="Arial"/>
                <w:b/>
                <w:bCs/>
                <w:sz w:val="20"/>
                <w:szCs w:val="20"/>
                <w:lang w:eastAsia="es-CR"/>
              </w:rPr>
              <w:t>Clavos de 3"</w:t>
            </w:r>
            <w:r w:rsidRPr="00BA4A03">
              <w:rPr>
                <w:rFonts w:ascii="Arial" w:eastAsia="Times New Roman" w:hAnsi="Arial" w:cs="Arial"/>
                <w:sz w:val="20"/>
                <w:szCs w:val="20"/>
                <w:lang w:eastAsia="es-CR"/>
              </w:rPr>
              <w:t xml:space="preserve"> cajas para el mantenimiento de los diferentes simuladores y componentes de los mismos.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BA4A03" w:rsidRDefault="00F4352B" w:rsidP="00CB34A5">
            <w:pPr>
              <w:spacing w:after="0" w:line="240" w:lineRule="auto"/>
              <w:jc w:val="center"/>
              <w:rPr>
                <w:rFonts w:ascii="Arial" w:eastAsia="Times New Roman" w:hAnsi="Arial" w:cs="Arial"/>
                <w:sz w:val="20"/>
                <w:szCs w:val="20"/>
                <w:lang w:eastAsia="es-CR"/>
              </w:rPr>
            </w:pPr>
            <w:r w:rsidRPr="00BA4A03">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BA4A03" w:rsidRDefault="00F4352B" w:rsidP="00CB34A5">
            <w:pPr>
              <w:spacing w:after="0" w:line="240" w:lineRule="auto"/>
              <w:jc w:val="center"/>
              <w:rPr>
                <w:rFonts w:ascii="Arial" w:eastAsia="Times New Roman" w:hAnsi="Arial" w:cs="Arial"/>
                <w:sz w:val="20"/>
                <w:szCs w:val="20"/>
                <w:lang w:eastAsia="es-CR"/>
              </w:rPr>
            </w:pPr>
            <w:r w:rsidRPr="00BA4A03">
              <w:rPr>
                <w:rFonts w:ascii="Arial" w:eastAsia="Times New Roman" w:hAnsi="Arial" w:cs="Arial"/>
                <w:sz w:val="20"/>
                <w:szCs w:val="20"/>
                <w:lang w:eastAsia="es-CR"/>
              </w:rPr>
              <w:t xml:space="preserve">3.7.1.2 </w:t>
            </w:r>
          </w:p>
        </w:tc>
        <w:tc>
          <w:tcPr>
            <w:tcW w:w="1190" w:type="dxa"/>
            <w:tcBorders>
              <w:top w:val="nil"/>
              <w:left w:val="nil"/>
              <w:bottom w:val="single" w:sz="4" w:space="0" w:color="auto"/>
              <w:right w:val="single" w:sz="4" w:space="0" w:color="auto"/>
            </w:tcBorders>
            <w:shd w:val="clear" w:color="auto" w:fill="auto"/>
            <w:noWrap/>
            <w:vAlign w:val="center"/>
            <w:hideMark/>
          </w:tcPr>
          <w:p w:rsidR="00F4352B" w:rsidRPr="00BA4A03" w:rsidRDefault="00F4352B" w:rsidP="00CB34A5">
            <w:pPr>
              <w:spacing w:after="0" w:line="240" w:lineRule="auto"/>
              <w:jc w:val="center"/>
              <w:rPr>
                <w:rFonts w:ascii="Arial" w:eastAsia="Times New Roman" w:hAnsi="Arial" w:cs="Arial"/>
                <w:sz w:val="20"/>
                <w:szCs w:val="20"/>
                <w:lang w:eastAsia="es-CR"/>
              </w:rPr>
            </w:pPr>
            <w:r w:rsidRPr="00BA4A03">
              <w:rPr>
                <w:rFonts w:ascii="Arial" w:eastAsia="Times New Roman" w:hAnsi="Arial" w:cs="Arial"/>
                <w:sz w:val="20"/>
                <w:szCs w:val="20"/>
                <w:lang w:eastAsia="es-CR"/>
              </w:rPr>
              <w:t>3.7.1.2.2</w:t>
            </w:r>
          </w:p>
        </w:tc>
      </w:tr>
      <w:tr w:rsidR="00F4352B" w:rsidRPr="00BA4A03" w:rsidTr="005604A8">
        <w:trPr>
          <w:gridAfter w:val="1"/>
          <w:wAfter w:w="10" w:type="dxa"/>
          <w:trHeight w:val="765"/>
        </w:trPr>
        <w:tc>
          <w:tcPr>
            <w:tcW w:w="2780" w:type="dxa"/>
            <w:gridSpan w:val="2"/>
            <w:tcBorders>
              <w:top w:val="nil"/>
              <w:left w:val="single" w:sz="4" w:space="0" w:color="auto"/>
              <w:bottom w:val="single" w:sz="4" w:space="0" w:color="auto"/>
              <w:right w:val="single" w:sz="4" w:space="0" w:color="auto"/>
            </w:tcBorders>
            <w:shd w:val="clear" w:color="auto" w:fill="auto"/>
            <w:vAlign w:val="center"/>
            <w:hideMark/>
          </w:tcPr>
          <w:p w:rsidR="00F4352B" w:rsidRPr="00BA4A03" w:rsidRDefault="00F4352B" w:rsidP="00CB34A5">
            <w:pPr>
              <w:spacing w:after="0" w:line="240" w:lineRule="auto"/>
              <w:rPr>
                <w:rFonts w:ascii="Arial" w:eastAsia="Times New Roman" w:hAnsi="Arial" w:cs="Arial"/>
                <w:sz w:val="20"/>
                <w:szCs w:val="20"/>
                <w:lang w:eastAsia="es-CR"/>
              </w:rPr>
            </w:pPr>
            <w:r w:rsidRPr="00BA4A03">
              <w:rPr>
                <w:rFonts w:ascii="Arial" w:eastAsia="Times New Roman" w:hAnsi="Arial" w:cs="Arial"/>
                <w:sz w:val="20"/>
                <w:szCs w:val="20"/>
                <w:lang w:eastAsia="es-CR"/>
              </w:rPr>
              <w:t>2.03.99 Otros materiales y productos de uso en la construcción y mantenimiento</w:t>
            </w:r>
          </w:p>
        </w:tc>
        <w:tc>
          <w:tcPr>
            <w:tcW w:w="1980" w:type="dxa"/>
            <w:gridSpan w:val="2"/>
            <w:tcBorders>
              <w:top w:val="nil"/>
              <w:left w:val="nil"/>
              <w:bottom w:val="single" w:sz="4" w:space="0" w:color="auto"/>
              <w:right w:val="single" w:sz="4" w:space="0" w:color="auto"/>
            </w:tcBorders>
            <w:shd w:val="clear" w:color="auto" w:fill="auto"/>
            <w:vAlign w:val="center"/>
            <w:hideMark/>
          </w:tcPr>
          <w:p w:rsidR="00F4352B" w:rsidRPr="00BA4A03" w:rsidRDefault="00F4352B" w:rsidP="00CB34A5">
            <w:pPr>
              <w:spacing w:after="0" w:line="240" w:lineRule="auto"/>
              <w:rPr>
                <w:rFonts w:ascii="Arial" w:eastAsia="Times New Roman" w:hAnsi="Arial" w:cs="Arial"/>
                <w:sz w:val="20"/>
                <w:szCs w:val="20"/>
                <w:lang w:eastAsia="es-CR"/>
              </w:rPr>
            </w:pPr>
            <w:r w:rsidRPr="00BA4A03">
              <w:rPr>
                <w:rFonts w:ascii="Arial" w:eastAsia="Times New Roman" w:hAnsi="Arial" w:cs="Arial"/>
                <w:sz w:val="20"/>
                <w:szCs w:val="20"/>
                <w:lang w:eastAsia="es-CR"/>
              </w:rPr>
              <w:t xml:space="preserve">                40,000.00 </w:t>
            </w:r>
          </w:p>
        </w:tc>
        <w:tc>
          <w:tcPr>
            <w:tcW w:w="5320" w:type="dxa"/>
            <w:gridSpan w:val="2"/>
            <w:tcBorders>
              <w:top w:val="nil"/>
              <w:left w:val="nil"/>
              <w:bottom w:val="single" w:sz="4" w:space="0" w:color="auto"/>
              <w:right w:val="single" w:sz="4" w:space="0" w:color="auto"/>
            </w:tcBorders>
            <w:shd w:val="clear" w:color="auto" w:fill="auto"/>
            <w:vAlign w:val="center"/>
            <w:hideMark/>
          </w:tcPr>
          <w:p w:rsidR="00F4352B" w:rsidRPr="00BA4A03" w:rsidRDefault="00F4352B" w:rsidP="00372008">
            <w:pPr>
              <w:spacing w:after="0" w:line="240" w:lineRule="auto"/>
              <w:jc w:val="both"/>
              <w:rPr>
                <w:rFonts w:ascii="Arial" w:eastAsia="Times New Roman" w:hAnsi="Arial" w:cs="Arial"/>
                <w:sz w:val="20"/>
                <w:szCs w:val="20"/>
                <w:lang w:eastAsia="es-CR"/>
              </w:rPr>
            </w:pPr>
            <w:r w:rsidRPr="00BA4A03">
              <w:rPr>
                <w:rFonts w:ascii="Arial" w:eastAsia="Times New Roman" w:hAnsi="Arial" w:cs="Arial"/>
                <w:b/>
                <w:bCs/>
                <w:sz w:val="20"/>
                <w:szCs w:val="20"/>
                <w:lang w:eastAsia="es-CR"/>
              </w:rPr>
              <w:t>Llave de paso</w:t>
            </w:r>
            <w:r w:rsidRPr="00BA4A03">
              <w:rPr>
                <w:rFonts w:ascii="Arial" w:eastAsia="Times New Roman" w:hAnsi="Arial" w:cs="Arial"/>
                <w:sz w:val="20"/>
                <w:szCs w:val="20"/>
                <w:lang w:eastAsia="es-CR"/>
              </w:rPr>
              <w:t xml:space="preserve"> de 1"1/2 hierro para mantenimiento de los simuladores de fugas de materiales peligros.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BA4A03" w:rsidRDefault="00F4352B" w:rsidP="00CB34A5">
            <w:pPr>
              <w:spacing w:after="0" w:line="240" w:lineRule="auto"/>
              <w:jc w:val="center"/>
              <w:rPr>
                <w:rFonts w:ascii="Arial" w:eastAsia="Times New Roman" w:hAnsi="Arial" w:cs="Arial"/>
                <w:sz w:val="20"/>
                <w:szCs w:val="20"/>
                <w:lang w:eastAsia="es-CR"/>
              </w:rPr>
            </w:pPr>
            <w:r w:rsidRPr="00BA4A03">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BA4A03" w:rsidRDefault="00F4352B" w:rsidP="00CB34A5">
            <w:pPr>
              <w:spacing w:after="0" w:line="240" w:lineRule="auto"/>
              <w:jc w:val="center"/>
              <w:rPr>
                <w:rFonts w:ascii="Arial" w:eastAsia="Times New Roman" w:hAnsi="Arial" w:cs="Arial"/>
                <w:sz w:val="20"/>
                <w:szCs w:val="20"/>
                <w:lang w:eastAsia="es-CR"/>
              </w:rPr>
            </w:pPr>
            <w:r w:rsidRPr="00BA4A03">
              <w:rPr>
                <w:rFonts w:ascii="Arial" w:eastAsia="Times New Roman" w:hAnsi="Arial" w:cs="Arial"/>
                <w:sz w:val="20"/>
                <w:szCs w:val="20"/>
                <w:lang w:eastAsia="es-CR"/>
              </w:rPr>
              <w:t xml:space="preserve">3.7.1.2 </w:t>
            </w:r>
          </w:p>
        </w:tc>
        <w:tc>
          <w:tcPr>
            <w:tcW w:w="1190" w:type="dxa"/>
            <w:tcBorders>
              <w:top w:val="nil"/>
              <w:left w:val="nil"/>
              <w:bottom w:val="single" w:sz="4" w:space="0" w:color="auto"/>
              <w:right w:val="single" w:sz="4" w:space="0" w:color="auto"/>
            </w:tcBorders>
            <w:shd w:val="clear" w:color="auto" w:fill="auto"/>
            <w:noWrap/>
            <w:vAlign w:val="center"/>
            <w:hideMark/>
          </w:tcPr>
          <w:p w:rsidR="00F4352B" w:rsidRPr="00BA4A03" w:rsidRDefault="00F4352B" w:rsidP="00CB34A5">
            <w:pPr>
              <w:spacing w:after="0" w:line="240" w:lineRule="auto"/>
              <w:jc w:val="center"/>
              <w:rPr>
                <w:rFonts w:ascii="Arial" w:eastAsia="Times New Roman" w:hAnsi="Arial" w:cs="Arial"/>
                <w:sz w:val="20"/>
                <w:szCs w:val="20"/>
                <w:lang w:eastAsia="es-CR"/>
              </w:rPr>
            </w:pPr>
            <w:r w:rsidRPr="00BA4A03">
              <w:rPr>
                <w:rFonts w:ascii="Arial" w:eastAsia="Times New Roman" w:hAnsi="Arial" w:cs="Arial"/>
                <w:sz w:val="20"/>
                <w:szCs w:val="20"/>
                <w:lang w:eastAsia="es-CR"/>
              </w:rPr>
              <w:t>3.7.1.2.2</w:t>
            </w:r>
          </w:p>
        </w:tc>
      </w:tr>
      <w:tr w:rsidR="00F4352B" w:rsidRPr="00BA4A03" w:rsidTr="005604A8">
        <w:trPr>
          <w:gridAfter w:val="1"/>
          <w:wAfter w:w="10" w:type="dxa"/>
          <w:trHeight w:val="765"/>
        </w:trPr>
        <w:tc>
          <w:tcPr>
            <w:tcW w:w="2780" w:type="dxa"/>
            <w:gridSpan w:val="2"/>
            <w:tcBorders>
              <w:top w:val="nil"/>
              <w:left w:val="single" w:sz="4" w:space="0" w:color="auto"/>
              <w:bottom w:val="single" w:sz="4" w:space="0" w:color="auto"/>
              <w:right w:val="single" w:sz="4" w:space="0" w:color="auto"/>
            </w:tcBorders>
            <w:shd w:val="clear" w:color="auto" w:fill="auto"/>
            <w:vAlign w:val="center"/>
            <w:hideMark/>
          </w:tcPr>
          <w:p w:rsidR="00F4352B" w:rsidRPr="00BA4A03" w:rsidRDefault="00F4352B" w:rsidP="00CB34A5">
            <w:pPr>
              <w:spacing w:after="0" w:line="240" w:lineRule="auto"/>
              <w:rPr>
                <w:rFonts w:ascii="Arial" w:eastAsia="Times New Roman" w:hAnsi="Arial" w:cs="Arial"/>
                <w:sz w:val="20"/>
                <w:szCs w:val="20"/>
                <w:lang w:eastAsia="es-CR"/>
              </w:rPr>
            </w:pPr>
            <w:r w:rsidRPr="00BA4A03">
              <w:rPr>
                <w:rFonts w:ascii="Arial" w:eastAsia="Times New Roman" w:hAnsi="Arial" w:cs="Arial"/>
                <w:sz w:val="20"/>
                <w:szCs w:val="20"/>
                <w:lang w:eastAsia="es-CR"/>
              </w:rPr>
              <w:t>2.03.99 Otros materiales y productos de uso en la construcción y mantenimiento</w:t>
            </w:r>
          </w:p>
        </w:tc>
        <w:tc>
          <w:tcPr>
            <w:tcW w:w="1980" w:type="dxa"/>
            <w:gridSpan w:val="2"/>
            <w:tcBorders>
              <w:top w:val="nil"/>
              <w:left w:val="nil"/>
              <w:bottom w:val="single" w:sz="4" w:space="0" w:color="auto"/>
              <w:right w:val="single" w:sz="4" w:space="0" w:color="auto"/>
            </w:tcBorders>
            <w:shd w:val="clear" w:color="auto" w:fill="auto"/>
            <w:vAlign w:val="center"/>
            <w:hideMark/>
          </w:tcPr>
          <w:p w:rsidR="00F4352B" w:rsidRPr="00BA4A03" w:rsidRDefault="00F4352B" w:rsidP="00CB34A5">
            <w:pPr>
              <w:spacing w:after="0" w:line="240" w:lineRule="auto"/>
              <w:rPr>
                <w:rFonts w:ascii="Arial" w:eastAsia="Times New Roman" w:hAnsi="Arial" w:cs="Arial"/>
                <w:sz w:val="20"/>
                <w:szCs w:val="20"/>
                <w:lang w:eastAsia="es-CR"/>
              </w:rPr>
            </w:pPr>
            <w:r w:rsidRPr="00BA4A03">
              <w:rPr>
                <w:rFonts w:ascii="Arial" w:eastAsia="Times New Roman" w:hAnsi="Arial" w:cs="Arial"/>
                <w:sz w:val="20"/>
                <w:szCs w:val="20"/>
                <w:lang w:eastAsia="es-CR"/>
              </w:rPr>
              <w:t xml:space="preserve">                20,000.00 </w:t>
            </w:r>
          </w:p>
        </w:tc>
        <w:tc>
          <w:tcPr>
            <w:tcW w:w="5320" w:type="dxa"/>
            <w:gridSpan w:val="2"/>
            <w:tcBorders>
              <w:top w:val="nil"/>
              <w:left w:val="nil"/>
              <w:bottom w:val="single" w:sz="4" w:space="0" w:color="auto"/>
              <w:right w:val="single" w:sz="4" w:space="0" w:color="auto"/>
            </w:tcBorders>
            <w:shd w:val="clear" w:color="auto" w:fill="auto"/>
            <w:vAlign w:val="center"/>
            <w:hideMark/>
          </w:tcPr>
          <w:p w:rsidR="00F4352B" w:rsidRPr="00BA4A03" w:rsidRDefault="00F4352B" w:rsidP="00372008">
            <w:pPr>
              <w:spacing w:after="0" w:line="240" w:lineRule="auto"/>
              <w:jc w:val="both"/>
              <w:rPr>
                <w:rFonts w:ascii="Arial" w:eastAsia="Times New Roman" w:hAnsi="Arial" w:cs="Arial"/>
                <w:sz w:val="20"/>
                <w:szCs w:val="20"/>
                <w:lang w:eastAsia="es-CR"/>
              </w:rPr>
            </w:pPr>
            <w:r w:rsidRPr="00BA4A03">
              <w:rPr>
                <w:rFonts w:ascii="Arial" w:eastAsia="Times New Roman" w:hAnsi="Arial" w:cs="Arial"/>
                <w:b/>
                <w:bCs/>
                <w:sz w:val="20"/>
                <w:szCs w:val="20"/>
                <w:lang w:eastAsia="es-CR"/>
              </w:rPr>
              <w:t>Tornillos de 3"</w:t>
            </w:r>
            <w:r w:rsidRPr="00BA4A03">
              <w:rPr>
                <w:rFonts w:ascii="Arial" w:eastAsia="Times New Roman" w:hAnsi="Arial" w:cs="Arial"/>
                <w:sz w:val="20"/>
                <w:szCs w:val="20"/>
                <w:lang w:eastAsia="es-CR"/>
              </w:rPr>
              <w:t xml:space="preserve"> tirafondo cajas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BA4A03" w:rsidRDefault="00F4352B" w:rsidP="00CB34A5">
            <w:pPr>
              <w:spacing w:after="0" w:line="240" w:lineRule="auto"/>
              <w:jc w:val="center"/>
              <w:rPr>
                <w:rFonts w:ascii="Arial" w:eastAsia="Times New Roman" w:hAnsi="Arial" w:cs="Arial"/>
                <w:sz w:val="20"/>
                <w:szCs w:val="20"/>
                <w:lang w:eastAsia="es-CR"/>
              </w:rPr>
            </w:pPr>
            <w:r w:rsidRPr="00BA4A03">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BA4A03" w:rsidRDefault="00F4352B" w:rsidP="00CB34A5">
            <w:pPr>
              <w:spacing w:after="0" w:line="240" w:lineRule="auto"/>
              <w:jc w:val="center"/>
              <w:rPr>
                <w:rFonts w:ascii="Arial" w:eastAsia="Times New Roman" w:hAnsi="Arial" w:cs="Arial"/>
                <w:sz w:val="20"/>
                <w:szCs w:val="20"/>
                <w:lang w:eastAsia="es-CR"/>
              </w:rPr>
            </w:pPr>
            <w:r w:rsidRPr="00BA4A03">
              <w:rPr>
                <w:rFonts w:ascii="Arial" w:eastAsia="Times New Roman" w:hAnsi="Arial" w:cs="Arial"/>
                <w:sz w:val="20"/>
                <w:szCs w:val="20"/>
                <w:lang w:eastAsia="es-CR"/>
              </w:rPr>
              <w:t xml:space="preserve">3.7.1.2 </w:t>
            </w:r>
          </w:p>
        </w:tc>
        <w:tc>
          <w:tcPr>
            <w:tcW w:w="1190" w:type="dxa"/>
            <w:tcBorders>
              <w:top w:val="nil"/>
              <w:left w:val="nil"/>
              <w:bottom w:val="single" w:sz="4" w:space="0" w:color="auto"/>
              <w:right w:val="single" w:sz="4" w:space="0" w:color="auto"/>
            </w:tcBorders>
            <w:shd w:val="clear" w:color="auto" w:fill="auto"/>
            <w:noWrap/>
            <w:vAlign w:val="center"/>
            <w:hideMark/>
          </w:tcPr>
          <w:p w:rsidR="00F4352B" w:rsidRPr="00BA4A03" w:rsidRDefault="00F4352B" w:rsidP="00CB34A5">
            <w:pPr>
              <w:spacing w:after="0" w:line="240" w:lineRule="auto"/>
              <w:jc w:val="center"/>
              <w:rPr>
                <w:rFonts w:ascii="Arial" w:eastAsia="Times New Roman" w:hAnsi="Arial" w:cs="Arial"/>
                <w:sz w:val="20"/>
                <w:szCs w:val="20"/>
                <w:lang w:eastAsia="es-CR"/>
              </w:rPr>
            </w:pPr>
            <w:r w:rsidRPr="00BA4A03">
              <w:rPr>
                <w:rFonts w:ascii="Arial" w:eastAsia="Times New Roman" w:hAnsi="Arial" w:cs="Arial"/>
                <w:sz w:val="20"/>
                <w:szCs w:val="20"/>
                <w:lang w:eastAsia="es-CR"/>
              </w:rPr>
              <w:t>3.7.1.2.2</w:t>
            </w:r>
          </w:p>
        </w:tc>
      </w:tr>
      <w:tr w:rsidR="00F4352B" w:rsidRPr="00BA4A03" w:rsidTr="005604A8">
        <w:trPr>
          <w:gridAfter w:val="1"/>
          <w:wAfter w:w="10" w:type="dxa"/>
          <w:trHeight w:val="765"/>
        </w:trPr>
        <w:tc>
          <w:tcPr>
            <w:tcW w:w="2780" w:type="dxa"/>
            <w:gridSpan w:val="2"/>
            <w:tcBorders>
              <w:top w:val="nil"/>
              <w:left w:val="single" w:sz="4" w:space="0" w:color="auto"/>
              <w:bottom w:val="single" w:sz="4" w:space="0" w:color="auto"/>
              <w:right w:val="single" w:sz="4" w:space="0" w:color="auto"/>
            </w:tcBorders>
            <w:shd w:val="clear" w:color="auto" w:fill="auto"/>
            <w:vAlign w:val="center"/>
            <w:hideMark/>
          </w:tcPr>
          <w:p w:rsidR="00F4352B" w:rsidRPr="00BA4A03" w:rsidRDefault="00F4352B" w:rsidP="00CB34A5">
            <w:pPr>
              <w:spacing w:after="0" w:line="240" w:lineRule="auto"/>
              <w:rPr>
                <w:rFonts w:ascii="Arial" w:eastAsia="Times New Roman" w:hAnsi="Arial" w:cs="Arial"/>
                <w:sz w:val="20"/>
                <w:szCs w:val="20"/>
                <w:lang w:eastAsia="es-CR"/>
              </w:rPr>
            </w:pPr>
            <w:r w:rsidRPr="00BA4A03">
              <w:rPr>
                <w:rFonts w:ascii="Arial" w:eastAsia="Times New Roman" w:hAnsi="Arial" w:cs="Arial"/>
                <w:sz w:val="20"/>
                <w:szCs w:val="20"/>
                <w:lang w:eastAsia="es-CR"/>
              </w:rPr>
              <w:t>2.03.99 Otros materiales y productos de uso en la construcción y mantenimiento</w:t>
            </w:r>
          </w:p>
        </w:tc>
        <w:tc>
          <w:tcPr>
            <w:tcW w:w="1980" w:type="dxa"/>
            <w:gridSpan w:val="2"/>
            <w:tcBorders>
              <w:top w:val="nil"/>
              <w:left w:val="nil"/>
              <w:bottom w:val="single" w:sz="4" w:space="0" w:color="auto"/>
              <w:right w:val="single" w:sz="4" w:space="0" w:color="auto"/>
            </w:tcBorders>
            <w:shd w:val="clear" w:color="auto" w:fill="auto"/>
            <w:vAlign w:val="center"/>
            <w:hideMark/>
          </w:tcPr>
          <w:p w:rsidR="00F4352B" w:rsidRPr="00BA4A03" w:rsidRDefault="00F4352B" w:rsidP="00CB34A5">
            <w:pPr>
              <w:spacing w:after="0" w:line="240" w:lineRule="auto"/>
              <w:rPr>
                <w:rFonts w:ascii="Arial" w:eastAsia="Times New Roman" w:hAnsi="Arial" w:cs="Arial"/>
                <w:sz w:val="20"/>
                <w:szCs w:val="20"/>
                <w:lang w:eastAsia="es-CR"/>
              </w:rPr>
            </w:pPr>
            <w:r w:rsidRPr="00BA4A03">
              <w:rPr>
                <w:rFonts w:ascii="Arial" w:eastAsia="Times New Roman" w:hAnsi="Arial" w:cs="Arial"/>
                <w:sz w:val="20"/>
                <w:szCs w:val="20"/>
                <w:lang w:eastAsia="es-CR"/>
              </w:rPr>
              <w:t xml:space="preserve">                  1,800.00 </w:t>
            </w:r>
          </w:p>
        </w:tc>
        <w:tc>
          <w:tcPr>
            <w:tcW w:w="5320" w:type="dxa"/>
            <w:gridSpan w:val="2"/>
            <w:tcBorders>
              <w:top w:val="nil"/>
              <w:left w:val="nil"/>
              <w:bottom w:val="single" w:sz="4" w:space="0" w:color="auto"/>
              <w:right w:val="single" w:sz="4" w:space="0" w:color="auto"/>
            </w:tcBorders>
            <w:shd w:val="clear" w:color="auto" w:fill="auto"/>
            <w:vAlign w:val="center"/>
            <w:hideMark/>
          </w:tcPr>
          <w:p w:rsidR="00F4352B" w:rsidRPr="00BA4A03" w:rsidRDefault="00F4352B" w:rsidP="00372008">
            <w:pPr>
              <w:spacing w:after="0" w:line="240" w:lineRule="auto"/>
              <w:jc w:val="both"/>
              <w:rPr>
                <w:rFonts w:ascii="Arial" w:eastAsia="Times New Roman" w:hAnsi="Arial" w:cs="Arial"/>
                <w:sz w:val="20"/>
                <w:szCs w:val="20"/>
                <w:lang w:eastAsia="es-CR"/>
              </w:rPr>
            </w:pPr>
            <w:proofErr w:type="spellStart"/>
            <w:r w:rsidRPr="00BA4A03">
              <w:rPr>
                <w:rFonts w:ascii="Arial" w:eastAsia="Times New Roman" w:hAnsi="Arial" w:cs="Arial"/>
                <w:b/>
                <w:bCs/>
                <w:sz w:val="20"/>
                <w:szCs w:val="20"/>
                <w:lang w:eastAsia="es-CR"/>
              </w:rPr>
              <w:t>Espander</w:t>
            </w:r>
            <w:proofErr w:type="spellEnd"/>
            <w:r w:rsidRPr="00BA4A03">
              <w:rPr>
                <w:rFonts w:ascii="Arial" w:eastAsia="Times New Roman" w:hAnsi="Arial" w:cs="Arial"/>
                <w:b/>
                <w:bCs/>
                <w:sz w:val="20"/>
                <w:szCs w:val="20"/>
                <w:lang w:eastAsia="es-CR"/>
              </w:rPr>
              <w:t xml:space="preserve"> para Tornillo de 2" </w:t>
            </w:r>
            <w:r w:rsidRPr="00BA4A03">
              <w:rPr>
                <w:rFonts w:ascii="Arial" w:eastAsia="Times New Roman" w:hAnsi="Arial" w:cs="Arial"/>
                <w:sz w:val="20"/>
                <w:szCs w:val="20"/>
                <w:lang w:eastAsia="es-CR"/>
              </w:rPr>
              <w:t xml:space="preserve">para el mantenimiento de los diferentes simuladores y componentes de los mismos.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BA4A03" w:rsidRDefault="00F4352B" w:rsidP="00CB34A5">
            <w:pPr>
              <w:spacing w:after="0" w:line="240" w:lineRule="auto"/>
              <w:jc w:val="center"/>
              <w:rPr>
                <w:rFonts w:ascii="Arial" w:eastAsia="Times New Roman" w:hAnsi="Arial" w:cs="Arial"/>
                <w:sz w:val="20"/>
                <w:szCs w:val="20"/>
                <w:lang w:eastAsia="es-CR"/>
              </w:rPr>
            </w:pPr>
            <w:r w:rsidRPr="00BA4A03">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BA4A03" w:rsidRDefault="00F4352B" w:rsidP="00CB34A5">
            <w:pPr>
              <w:spacing w:after="0" w:line="240" w:lineRule="auto"/>
              <w:jc w:val="center"/>
              <w:rPr>
                <w:rFonts w:ascii="Arial" w:eastAsia="Times New Roman" w:hAnsi="Arial" w:cs="Arial"/>
                <w:sz w:val="20"/>
                <w:szCs w:val="20"/>
                <w:lang w:eastAsia="es-CR"/>
              </w:rPr>
            </w:pPr>
            <w:r w:rsidRPr="00BA4A03">
              <w:rPr>
                <w:rFonts w:ascii="Arial" w:eastAsia="Times New Roman" w:hAnsi="Arial" w:cs="Arial"/>
                <w:sz w:val="20"/>
                <w:szCs w:val="20"/>
                <w:lang w:eastAsia="es-CR"/>
              </w:rPr>
              <w:t xml:space="preserve">3.7.1.2 </w:t>
            </w:r>
          </w:p>
        </w:tc>
        <w:tc>
          <w:tcPr>
            <w:tcW w:w="1190" w:type="dxa"/>
            <w:tcBorders>
              <w:top w:val="nil"/>
              <w:left w:val="nil"/>
              <w:bottom w:val="single" w:sz="4" w:space="0" w:color="auto"/>
              <w:right w:val="single" w:sz="4" w:space="0" w:color="auto"/>
            </w:tcBorders>
            <w:shd w:val="clear" w:color="auto" w:fill="auto"/>
            <w:noWrap/>
            <w:vAlign w:val="center"/>
            <w:hideMark/>
          </w:tcPr>
          <w:p w:rsidR="00F4352B" w:rsidRPr="00BA4A03" w:rsidRDefault="00F4352B" w:rsidP="00CB34A5">
            <w:pPr>
              <w:spacing w:after="0" w:line="240" w:lineRule="auto"/>
              <w:jc w:val="center"/>
              <w:rPr>
                <w:rFonts w:ascii="Arial" w:eastAsia="Times New Roman" w:hAnsi="Arial" w:cs="Arial"/>
                <w:sz w:val="20"/>
                <w:szCs w:val="20"/>
                <w:lang w:eastAsia="es-CR"/>
              </w:rPr>
            </w:pPr>
            <w:r w:rsidRPr="00BA4A03">
              <w:rPr>
                <w:rFonts w:ascii="Arial" w:eastAsia="Times New Roman" w:hAnsi="Arial" w:cs="Arial"/>
                <w:sz w:val="20"/>
                <w:szCs w:val="20"/>
                <w:lang w:eastAsia="es-CR"/>
              </w:rPr>
              <w:t>3.7.1.2.2</w:t>
            </w:r>
          </w:p>
        </w:tc>
      </w:tr>
      <w:tr w:rsidR="00F4352B" w:rsidRPr="00BA4A03" w:rsidTr="005604A8">
        <w:trPr>
          <w:gridAfter w:val="1"/>
          <w:wAfter w:w="10" w:type="dxa"/>
          <w:trHeight w:val="1020"/>
        </w:trPr>
        <w:tc>
          <w:tcPr>
            <w:tcW w:w="2780" w:type="dxa"/>
            <w:gridSpan w:val="2"/>
            <w:tcBorders>
              <w:top w:val="nil"/>
              <w:left w:val="single" w:sz="4" w:space="0" w:color="auto"/>
              <w:bottom w:val="single" w:sz="4" w:space="0" w:color="auto"/>
              <w:right w:val="single" w:sz="4" w:space="0" w:color="auto"/>
            </w:tcBorders>
            <w:shd w:val="clear" w:color="auto" w:fill="auto"/>
            <w:vAlign w:val="center"/>
            <w:hideMark/>
          </w:tcPr>
          <w:p w:rsidR="00F4352B" w:rsidRPr="00BA4A03" w:rsidRDefault="00F4352B" w:rsidP="00CB34A5">
            <w:pPr>
              <w:spacing w:after="0" w:line="240" w:lineRule="auto"/>
              <w:rPr>
                <w:rFonts w:ascii="Arial" w:eastAsia="Times New Roman" w:hAnsi="Arial" w:cs="Arial"/>
                <w:sz w:val="20"/>
                <w:szCs w:val="20"/>
                <w:lang w:eastAsia="es-CR"/>
              </w:rPr>
            </w:pPr>
            <w:r w:rsidRPr="00BA4A03">
              <w:rPr>
                <w:rFonts w:ascii="Arial" w:eastAsia="Times New Roman" w:hAnsi="Arial" w:cs="Arial"/>
                <w:sz w:val="20"/>
                <w:szCs w:val="20"/>
                <w:lang w:eastAsia="es-CR"/>
              </w:rPr>
              <w:t>2.03.99 Otros materiales y productos de uso en la construcción y mantenimiento</w:t>
            </w:r>
          </w:p>
        </w:tc>
        <w:tc>
          <w:tcPr>
            <w:tcW w:w="1980" w:type="dxa"/>
            <w:gridSpan w:val="2"/>
            <w:tcBorders>
              <w:top w:val="nil"/>
              <w:left w:val="nil"/>
              <w:bottom w:val="single" w:sz="4" w:space="0" w:color="auto"/>
              <w:right w:val="single" w:sz="4" w:space="0" w:color="auto"/>
            </w:tcBorders>
            <w:shd w:val="clear" w:color="auto" w:fill="auto"/>
            <w:vAlign w:val="center"/>
            <w:hideMark/>
          </w:tcPr>
          <w:p w:rsidR="00F4352B" w:rsidRPr="00BA4A03" w:rsidRDefault="00F4352B" w:rsidP="00CB34A5">
            <w:pPr>
              <w:spacing w:after="0" w:line="240" w:lineRule="auto"/>
              <w:rPr>
                <w:rFonts w:ascii="Arial" w:eastAsia="Times New Roman" w:hAnsi="Arial" w:cs="Arial"/>
                <w:sz w:val="20"/>
                <w:szCs w:val="20"/>
                <w:lang w:eastAsia="es-CR"/>
              </w:rPr>
            </w:pPr>
            <w:r w:rsidRPr="00BA4A03">
              <w:rPr>
                <w:rFonts w:ascii="Arial" w:eastAsia="Times New Roman" w:hAnsi="Arial" w:cs="Arial"/>
                <w:sz w:val="20"/>
                <w:szCs w:val="20"/>
                <w:lang w:eastAsia="es-CR"/>
              </w:rPr>
              <w:t xml:space="preserve">              570,000.00 </w:t>
            </w:r>
          </w:p>
        </w:tc>
        <w:tc>
          <w:tcPr>
            <w:tcW w:w="5320" w:type="dxa"/>
            <w:gridSpan w:val="2"/>
            <w:tcBorders>
              <w:top w:val="nil"/>
              <w:left w:val="nil"/>
              <w:bottom w:val="single" w:sz="4" w:space="0" w:color="auto"/>
              <w:right w:val="single" w:sz="4" w:space="0" w:color="auto"/>
            </w:tcBorders>
            <w:shd w:val="clear" w:color="auto" w:fill="auto"/>
            <w:vAlign w:val="center"/>
            <w:hideMark/>
          </w:tcPr>
          <w:p w:rsidR="00F4352B" w:rsidRPr="00BA4A03" w:rsidRDefault="00F4352B" w:rsidP="00372008">
            <w:pPr>
              <w:spacing w:after="0" w:line="240" w:lineRule="auto"/>
              <w:jc w:val="both"/>
              <w:rPr>
                <w:rFonts w:ascii="Arial" w:eastAsia="Times New Roman" w:hAnsi="Arial" w:cs="Arial"/>
                <w:sz w:val="20"/>
                <w:szCs w:val="20"/>
                <w:lang w:eastAsia="es-CR"/>
              </w:rPr>
            </w:pPr>
            <w:r w:rsidRPr="00BA4A03">
              <w:rPr>
                <w:rFonts w:ascii="Arial" w:eastAsia="Times New Roman" w:hAnsi="Arial" w:cs="Arial"/>
                <w:b/>
                <w:bCs/>
                <w:sz w:val="20"/>
                <w:szCs w:val="20"/>
                <w:lang w:eastAsia="es-CR"/>
              </w:rPr>
              <w:t>Láminas de zinc #24</w:t>
            </w:r>
            <w:r w:rsidRPr="00BA4A03">
              <w:rPr>
                <w:rFonts w:ascii="Arial" w:eastAsia="Times New Roman" w:hAnsi="Arial" w:cs="Arial"/>
                <w:sz w:val="20"/>
                <w:szCs w:val="20"/>
                <w:lang w:eastAsia="es-CR"/>
              </w:rPr>
              <w:t xml:space="preserve"> para la sustitución de las láminas utilizadas en las prácticas de ventilación, realizadas en el curso de búsqueda y rescate, </w:t>
            </w:r>
            <w:proofErr w:type="spellStart"/>
            <w:r w:rsidRPr="00BA4A03">
              <w:rPr>
                <w:rFonts w:ascii="Arial" w:eastAsia="Times New Roman" w:hAnsi="Arial" w:cs="Arial"/>
                <w:sz w:val="20"/>
                <w:szCs w:val="20"/>
                <w:lang w:eastAsia="es-CR"/>
              </w:rPr>
              <w:t>extión</w:t>
            </w:r>
            <w:proofErr w:type="spellEnd"/>
            <w:r w:rsidRPr="00BA4A03">
              <w:rPr>
                <w:rFonts w:ascii="Arial" w:eastAsia="Times New Roman" w:hAnsi="Arial" w:cs="Arial"/>
                <w:sz w:val="20"/>
                <w:szCs w:val="20"/>
                <w:lang w:eastAsia="es-CR"/>
              </w:rPr>
              <w:t xml:space="preserve"> y procesos de inducción.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BA4A03" w:rsidRDefault="00F4352B" w:rsidP="00CB34A5">
            <w:pPr>
              <w:spacing w:after="0" w:line="240" w:lineRule="auto"/>
              <w:jc w:val="center"/>
              <w:rPr>
                <w:rFonts w:ascii="Arial" w:eastAsia="Times New Roman" w:hAnsi="Arial" w:cs="Arial"/>
                <w:sz w:val="20"/>
                <w:szCs w:val="20"/>
                <w:lang w:eastAsia="es-CR"/>
              </w:rPr>
            </w:pPr>
            <w:r w:rsidRPr="00BA4A03">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BA4A03" w:rsidRDefault="00F4352B" w:rsidP="00CB34A5">
            <w:pPr>
              <w:spacing w:after="0" w:line="240" w:lineRule="auto"/>
              <w:jc w:val="center"/>
              <w:rPr>
                <w:rFonts w:ascii="Arial" w:eastAsia="Times New Roman" w:hAnsi="Arial" w:cs="Arial"/>
                <w:sz w:val="20"/>
                <w:szCs w:val="20"/>
                <w:lang w:eastAsia="es-CR"/>
              </w:rPr>
            </w:pPr>
            <w:r w:rsidRPr="00BA4A03">
              <w:rPr>
                <w:rFonts w:ascii="Arial" w:eastAsia="Times New Roman" w:hAnsi="Arial" w:cs="Arial"/>
                <w:sz w:val="20"/>
                <w:szCs w:val="20"/>
                <w:lang w:eastAsia="es-CR"/>
              </w:rPr>
              <w:t xml:space="preserve">3.7.1.2 </w:t>
            </w:r>
          </w:p>
        </w:tc>
        <w:tc>
          <w:tcPr>
            <w:tcW w:w="1190" w:type="dxa"/>
            <w:tcBorders>
              <w:top w:val="nil"/>
              <w:left w:val="nil"/>
              <w:bottom w:val="single" w:sz="4" w:space="0" w:color="auto"/>
              <w:right w:val="single" w:sz="4" w:space="0" w:color="auto"/>
            </w:tcBorders>
            <w:shd w:val="clear" w:color="auto" w:fill="auto"/>
            <w:noWrap/>
            <w:vAlign w:val="center"/>
            <w:hideMark/>
          </w:tcPr>
          <w:p w:rsidR="00F4352B" w:rsidRPr="00BA4A03" w:rsidRDefault="00F4352B" w:rsidP="00CB34A5">
            <w:pPr>
              <w:spacing w:after="0" w:line="240" w:lineRule="auto"/>
              <w:jc w:val="center"/>
              <w:rPr>
                <w:rFonts w:ascii="Arial" w:eastAsia="Times New Roman" w:hAnsi="Arial" w:cs="Arial"/>
                <w:sz w:val="20"/>
                <w:szCs w:val="20"/>
                <w:lang w:eastAsia="es-CR"/>
              </w:rPr>
            </w:pPr>
            <w:r w:rsidRPr="00BA4A03">
              <w:rPr>
                <w:rFonts w:ascii="Arial" w:eastAsia="Times New Roman" w:hAnsi="Arial" w:cs="Arial"/>
                <w:sz w:val="20"/>
                <w:szCs w:val="20"/>
                <w:lang w:eastAsia="es-CR"/>
              </w:rPr>
              <w:t>3.7.1.2.2</w:t>
            </w:r>
          </w:p>
        </w:tc>
      </w:tr>
      <w:tr w:rsidR="00F4352B" w:rsidRPr="00BA4A03" w:rsidTr="005604A8">
        <w:trPr>
          <w:gridAfter w:val="1"/>
          <w:wAfter w:w="10" w:type="dxa"/>
          <w:trHeight w:val="765"/>
        </w:trPr>
        <w:tc>
          <w:tcPr>
            <w:tcW w:w="2780" w:type="dxa"/>
            <w:gridSpan w:val="2"/>
            <w:tcBorders>
              <w:top w:val="nil"/>
              <w:left w:val="single" w:sz="4" w:space="0" w:color="auto"/>
              <w:bottom w:val="single" w:sz="4" w:space="0" w:color="auto"/>
              <w:right w:val="single" w:sz="4" w:space="0" w:color="auto"/>
            </w:tcBorders>
            <w:shd w:val="clear" w:color="auto" w:fill="auto"/>
            <w:vAlign w:val="center"/>
            <w:hideMark/>
          </w:tcPr>
          <w:p w:rsidR="00F4352B" w:rsidRPr="00BA4A03" w:rsidRDefault="00F4352B" w:rsidP="00CB34A5">
            <w:pPr>
              <w:spacing w:after="0" w:line="240" w:lineRule="auto"/>
              <w:rPr>
                <w:rFonts w:ascii="Arial" w:eastAsia="Times New Roman" w:hAnsi="Arial" w:cs="Arial"/>
                <w:sz w:val="20"/>
                <w:szCs w:val="20"/>
                <w:lang w:eastAsia="es-CR"/>
              </w:rPr>
            </w:pPr>
            <w:r w:rsidRPr="00BA4A03">
              <w:rPr>
                <w:rFonts w:ascii="Arial" w:eastAsia="Times New Roman" w:hAnsi="Arial" w:cs="Arial"/>
                <w:sz w:val="20"/>
                <w:szCs w:val="20"/>
                <w:lang w:eastAsia="es-CR"/>
              </w:rPr>
              <w:t>2.03.99 Otros materiales y productos de uso en la construcción y mantenimiento</w:t>
            </w:r>
          </w:p>
        </w:tc>
        <w:tc>
          <w:tcPr>
            <w:tcW w:w="1980" w:type="dxa"/>
            <w:gridSpan w:val="2"/>
            <w:tcBorders>
              <w:top w:val="nil"/>
              <w:left w:val="nil"/>
              <w:bottom w:val="single" w:sz="4" w:space="0" w:color="auto"/>
              <w:right w:val="single" w:sz="4" w:space="0" w:color="auto"/>
            </w:tcBorders>
            <w:shd w:val="clear" w:color="auto" w:fill="auto"/>
            <w:vAlign w:val="center"/>
            <w:hideMark/>
          </w:tcPr>
          <w:p w:rsidR="00F4352B" w:rsidRPr="00BA4A03" w:rsidRDefault="00F4352B" w:rsidP="00CB34A5">
            <w:pPr>
              <w:spacing w:after="0" w:line="240" w:lineRule="auto"/>
              <w:rPr>
                <w:rFonts w:ascii="Arial" w:eastAsia="Times New Roman" w:hAnsi="Arial" w:cs="Arial"/>
                <w:sz w:val="20"/>
                <w:szCs w:val="20"/>
                <w:lang w:eastAsia="es-CR"/>
              </w:rPr>
            </w:pPr>
            <w:r w:rsidRPr="00BA4A03">
              <w:rPr>
                <w:rFonts w:ascii="Arial" w:eastAsia="Times New Roman" w:hAnsi="Arial" w:cs="Arial"/>
                <w:sz w:val="20"/>
                <w:szCs w:val="20"/>
                <w:lang w:eastAsia="es-CR"/>
              </w:rPr>
              <w:t xml:space="preserve">                67,500.00 </w:t>
            </w:r>
          </w:p>
        </w:tc>
        <w:tc>
          <w:tcPr>
            <w:tcW w:w="5320" w:type="dxa"/>
            <w:gridSpan w:val="2"/>
            <w:tcBorders>
              <w:top w:val="nil"/>
              <w:left w:val="nil"/>
              <w:bottom w:val="single" w:sz="4" w:space="0" w:color="auto"/>
              <w:right w:val="single" w:sz="4" w:space="0" w:color="auto"/>
            </w:tcBorders>
            <w:shd w:val="clear" w:color="auto" w:fill="auto"/>
            <w:vAlign w:val="center"/>
            <w:hideMark/>
          </w:tcPr>
          <w:p w:rsidR="00F4352B" w:rsidRPr="00BA4A03" w:rsidRDefault="00F4352B" w:rsidP="00372008">
            <w:pPr>
              <w:spacing w:after="0" w:line="240" w:lineRule="auto"/>
              <w:jc w:val="both"/>
              <w:rPr>
                <w:rFonts w:ascii="Arial" w:eastAsia="Times New Roman" w:hAnsi="Arial" w:cs="Arial"/>
                <w:sz w:val="20"/>
                <w:szCs w:val="20"/>
                <w:lang w:eastAsia="es-CR"/>
              </w:rPr>
            </w:pPr>
            <w:r w:rsidRPr="00BA4A03">
              <w:rPr>
                <w:rFonts w:ascii="Arial" w:eastAsia="Times New Roman" w:hAnsi="Arial" w:cs="Arial"/>
                <w:b/>
                <w:bCs/>
                <w:sz w:val="20"/>
                <w:szCs w:val="20"/>
                <w:lang w:eastAsia="es-CR"/>
              </w:rPr>
              <w:t>Láminas galvanizadas lisas</w:t>
            </w:r>
            <w:r w:rsidRPr="00BA4A03">
              <w:rPr>
                <w:rFonts w:ascii="Arial" w:eastAsia="Times New Roman" w:hAnsi="Arial" w:cs="Arial"/>
                <w:sz w:val="20"/>
                <w:szCs w:val="20"/>
                <w:lang w:eastAsia="es-CR"/>
              </w:rPr>
              <w:t xml:space="preserve">, para el mantenimiento de los diferentes simuladores y componentes de los mismos.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BA4A03" w:rsidRDefault="00F4352B" w:rsidP="00CB34A5">
            <w:pPr>
              <w:spacing w:after="0" w:line="240" w:lineRule="auto"/>
              <w:jc w:val="center"/>
              <w:rPr>
                <w:rFonts w:ascii="Arial" w:eastAsia="Times New Roman" w:hAnsi="Arial" w:cs="Arial"/>
                <w:sz w:val="20"/>
                <w:szCs w:val="20"/>
                <w:lang w:eastAsia="es-CR"/>
              </w:rPr>
            </w:pPr>
            <w:r w:rsidRPr="00BA4A03">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BA4A03" w:rsidRDefault="00F4352B" w:rsidP="00CB34A5">
            <w:pPr>
              <w:spacing w:after="0" w:line="240" w:lineRule="auto"/>
              <w:jc w:val="center"/>
              <w:rPr>
                <w:rFonts w:ascii="Arial" w:eastAsia="Times New Roman" w:hAnsi="Arial" w:cs="Arial"/>
                <w:sz w:val="20"/>
                <w:szCs w:val="20"/>
                <w:lang w:eastAsia="es-CR"/>
              </w:rPr>
            </w:pPr>
            <w:r w:rsidRPr="00BA4A03">
              <w:rPr>
                <w:rFonts w:ascii="Arial" w:eastAsia="Times New Roman" w:hAnsi="Arial" w:cs="Arial"/>
                <w:sz w:val="20"/>
                <w:szCs w:val="20"/>
                <w:lang w:eastAsia="es-CR"/>
              </w:rPr>
              <w:t xml:space="preserve">3.7.1.2 </w:t>
            </w:r>
          </w:p>
        </w:tc>
        <w:tc>
          <w:tcPr>
            <w:tcW w:w="1190" w:type="dxa"/>
            <w:tcBorders>
              <w:top w:val="nil"/>
              <w:left w:val="nil"/>
              <w:bottom w:val="single" w:sz="4" w:space="0" w:color="auto"/>
              <w:right w:val="single" w:sz="4" w:space="0" w:color="auto"/>
            </w:tcBorders>
            <w:shd w:val="clear" w:color="auto" w:fill="auto"/>
            <w:noWrap/>
            <w:vAlign w:val="center"/>
            <w:hideMark/>
          </w:tcPr>
          <w:p w:rsidR="00F4352B" w:rsidRPr="00BA4A03" w:rsidRDefault="00F4352B" w:rsidP="00CB34A5">
            <w:pPr>
              <w:spacing w:after="0" w:line="240" w:lineRule="auto"/>
              <w:jc w:val="center"/>
              <w:rPr>
                <w:rFonts w:ascii="Arial" w:eastAsia="Times New Roman" w:hAnsi="Arial" w:cs="Arial"/>
                <w:sz w:val="20"/>
                <w:szCs w:val="20"/>
                <w:lang w:eastAsia="es-CR"/>
              </w:rPr>
            </w:pPr>
            <w:r w:rsidRPr="00BA4A03">
              <w:rPr>
                <w:rFonts w:ascii="Arial" w:eastAsia="Times New Roman" w:hAnsi="Arial" w:cs="Arial"/>
                <w:sz w:val="20"/>
                <w:szCs w:val="20"/>
                <w:lang w:eastAsia="es-CR"/>
              </w:rPr>
              <w:t>3.7.1.2.2</w:t>
            </w:r>
          </w:p>
        </w:tc>
      </w:tr>
    </w:tbl>
    <w:p w:rsidR="00F4352B" w:rsidRDefault="00F4352B" w:rsidP="00F4352B">
      <w:pPr>
        <w:pStyle w:val="Prrafodelista"/>
        <w:rPr>
          <w:rFonts w:ascii="Arial" w:hAnsi="Arial" w:cs="Arial"/>
          <w:sz w:val="12"/>
          <w:szCs w:val="48"/>
        </w:rPr>
      </w:pPr>
    </w:p>
    <w:p w:rsidR="00F4352B" w:rsidRDefault="00F4352B" w:rsidP="00F4352B">
      <w:pPr>
        <w:pStyle w:val="Prrafodelista"/>
        <w:rPr>
          <w:rFonts w:ascii="Arial" w:hAnsi="Arial" w:cs="Arial"/>
          <w:sz w:val="12"/>
          <w:szCs w:val="48"/>
        </w:rPr>
      </w:pPr>
    </w:p>
    <w:p w:rsidR="00F4352B" w:rsidRPr="00372008" w:rsidRDefault="00F4352B" w:rsidP="00372008">
      <w:pPr>
        <w:rPr>
          <w:rFonts w:ascii="Arial" w:hAnsi="Arial" w:cs="Arial"/>
          <w:sz w:val="12"/>
          <w:szCs w:val="48"/>
        </w:rPr>
      </w:pPr>
    </w:p>
    <w:tbl>
      <w:tblPr>
        <w:tblW w:w="13940" w:type="dxa"/>
        <w:tblInd w:w="65" w:type="dxa"/>
        <w:tblCellMar>
          <w:left w:w="70" w:type="dxa"/>
          <w:right w:w="70" w:type="dxa"/>
        </w:tblCellMar>
        <w:tblLook w:val="04A0" w:firstRow="1" w:lastRow="0" w:firstColumn="1" w:lastColumn="0" w:noHBand="0" w:noVBand="1"/>
      </w:tblPr>
      <w:tblGrid>
        <w:gridCol w:w="2780"/>
        <w:gridCol w:w="1980"/>
        <w:gridCol w:w="5310"/>
        <w:gridCol w:w="1559"/>
        <w:gridCol w:w="1111"/>
        <w:gridCol w:w="1200"/>
      </w:tblGrid>
      <w:tr w:rsidR="00F4352B" w:rsidRPr="002D7405" w:rsidTr="005604A8">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F4352B" w:rsidRPr="002D7405" w:rsidRDefault="00F4352B" w:rsidP="00CB34A5">
            <w:pPr>
              <w:spacing w:after="0" w:line="240" w:lineRule="auto"/>
              <w:jc w:val="center"/>
              <w:rPr>
                <w:rFonts w:ascii="Arial" w:eastAsia="Times New Roman" w:hAnsi="Arial" w:cs="Arial"/>
                <w:b/>
                <w:bCs/>
                <w:color w:val="000000"/>
                <w:sz w:val="18"/>
                <w:szCs w:val="18"/>
                <w:lang w:eastAsia="es-CR"/>
              </w:rPr>
            </w:pPr>
            <w:r w:rsidRPr="002D7405">
              <w:rPr>
                <w:rFonts w:ascii="Arial" w:eastAsia="Times New Roman" w:hAnsi="Arial" w:cs="Arial"/>
                <w:b/>
                <w:bCs/>
                <w:color w:val="000000"/>
                <w:sz w:val="18"/>
                <w:szCs w:val="18"/>
                <w:lang w:eastAsia="es-CR"/>
              </w:rPr>
              <w:t>Academia Nacional de Bomberos</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F4352B" w:rsidRPr="002D7405" w:rsidRDefault="00F4352B" w:rsidP="00CB34A5">
            <w:pPr>
              <w:spacing w:after="0" w:line="240" w:lineRule="auto"/>
              <w:jc w:val="center"/>
              <w:rPr>
                <w:rFonts w:ascii="Arial" w:eastAsia="Times New Roman" w:hAnsi="Arial" w:cs="Arial"/>
                <w:b/>
                <w:bCs/>
                <w:color w:val="000000"/>
                <w:sz w:val="18"/>
                <w:szCs w:val="18"/>
                <w:lang w:eastAsia="es-CR"/>
              </w:rPr>
            </w:pPr>
            <w:r w:rsidRPr="002D7405">
              <w:rPr>
                <w:rFonts w:ascii="Arial" w:eastAsia="Times New Roman" w:hAnsi="Arial" w:cs="Arial"/>
                <w:b/>
                <w:bCs/>
                <w:color w:val="000000"/>
                <w:sz w:val="18"/>
                <w:szCs w:val="18"/>
                <w:lang w:eastAsia="es-CR"/>
              </w:rPr>
              <w:t>Vinculación PAO</w:t>
            </w:r>
          </w:p>
        </w:tc>
      </w:tr>
      <w:tr w:rsidR="00F4352B" w:rsidRPr="002D7405" w:rsidTr="005604A8">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F4352B" w:rsidRPr="002D7405" w:rsidRDefault="00F4352B" w:rsidP="00CB34A5">
            <w:pPr>
              <w:spacing w:after="0" w:line="240" w:lineRule="auto"/>
              <w:jc w:val="center"/>
              <w:rPr>
                <w:rFonts w:ascii="Arial" w:eastAsia="Times New Roman" w:hAnsi="Arial" w:cs="Arial"/>
                <w:b/>
                <w:bCs/>
                <w:color w:val="000000"/>
                <w:sz w:val="18"/>
                <w:szCs w:val="18"/>
                <w:lang w:eastAsia="es-CR"/>
              </w:rPr>
            </w:pPr>
            <w:r w:rsidRPr="002D7405">
              <w:rPr>
                <w:rFonts w:ascii="Arial" w:eastAsia="Times New Roman" w:hAnsi="Arial" w:cs="Arial"/>
                <w:b/>
                <w:bCs/>
                <w:color w:val="000000"/>
                <w:sz w:val="18"/>
                <w:szCs w:val="18"/>
                <w:lang w:eastAsia="es-CR"/>
              </w:rPr>
              <w:t>2. MATERIALES Y SUMINISTROS</w:t>
            </w: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rsidR="00F4352B" w:rsidRPr="002D7405" w:rsidRDefault="00F4352B" w:rsidP="00CB34A5">
            <w:pPr>
              <w:spacing w:after="0" w:line="240" w:lineRule="auto"/>
              <w:rPr>
                <w:rFonts w:ascii="Arial" w:eastAsia="Times New Roman" w:hAnsi="Arial" w:cs="Arial"/>
                <w:b/>
                <w:bCs/>
                <w:color w:val="000000"/>
                <w:sz w:val="18"/>
                <w:szCs w:val="18"/>
                <w:lang w:eastAsia="es-CR"/>
              </w:rPr>
            </w:pPr>
          </w:p>
        </w:tc>
      </w:tr>
      <w:tr w:rsidR="00F4352B" w:rsidRPr="002D7405" w:rsidTr="005604A8">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2D7405" w:rsidRDefault="00F4352B" w:rsidP="00CB34A5">
            <w:pPr>
              <w:spacing w:after="0" w:line="240" w:lineRule="auto"/>
              <w:jc w:val="center"/>
              <w:rPr>
                <w:rFonts w:ascii="Arial" w:eastAsia="Times New Roman" w:hAnsi="Arial" w:cs="Arial"/>
                <w:b/>
                <w:bCs/>
                <w:color w:val="000000"/>
                <w:sz w:val="18"/>
                <w:szCs w:val="18"/>
                <w:lang w:eastAsia="es-CR"/>
              </w:rPr>
            </w:pPr>
            <w:proofErr w:type="spellStart"/>
            <w:r w:rsidRPr="002D7405">
              <w:rPr>
                <w:rFonts w:ascii="Arial" w:eastAsia="Times New Roman" w:hAnsi="Arial" w:cs="Arial"/>
                <w:b/>
                <w:bCs/>
                <w:color w:val="000000"/>
                <w:sz w:val="18"/>
                <w:szCs w:val="18"/>
                <w:lang w:eastAsia="es-CR"/>
              </w:rPr>
              <w:t>Subpartida</w:t>
            </w:r>
            <w:proofErr w:type="spellEnd"/>
            <w:r w:rsidRPr="002D7405">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F4352B" w:rsidRPr="002D7405" w:rsidRDefault="00F4352B" w:rsidP="00CB34A5">
            <w:pPr>
              <w:spacing w:after="0" w:line="240" w:lineRule="auto"/>
              <w:jc w:val="center"/>
              <w:rPr>
                <w:rFonts w:ascii="Arial" w:eastAsia="Times New Roman" w:hAnsi="Arial" w:cs="Arial"/>
                <w:b/>
                <w:bCs/>
                <w:color w:val="000000"/>
                <w:sz w:val="18"/>
                <w:szCs w:val="18"/>
                <w:lang w:eastAsia="es-CR"/>
              </w:rPr>
            </w:pPr>
            <w:r w:rsidRPr="002D7405">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F4352B" w:rsidRPr="002D7405" w:rsidRDefault="00F4352B" w:rsidP="00CB34A5">
            <w:pPr>
              <w:spacing w:after="0" w:line="240" w:lineRule="auto"/>
              <w:jc w:val="center"/>
              <w:rPr>
                <w:rFonts w:ascii="Arial" w:eastAsia="Times New Roman" w:hAnsi="Arial" w:cs="Arial"/>
                <w:b/>
                <w:bCs/>
                <w:color w:val="000000"/>
                <w:sz w:val="18"/>
                <w:szCs w:val="18"/>
                <w:lang w:eastAsia="es-CR"/>
              </w:rPr>
            </w:pPr>
            <w:r w:rsidRPr="002D7405">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2D7405" w:rsidRDefault="00F4352B" w:rsidP="00CB34A5">
            <w:pPr>
              <w:spacing w:after="0" w:line="240" w:lineRule="auto"/>
              <w:jc w:val="center"/>
              <w:rPr>
                <w:rFonts w:ascii="Arial" w:eastAsia="Times New Roman" w:hAnsi="Arial" w:cs="Arial"/>
                <w:b/>
                <w:bCs/>
                <w:color w:val="000000"/>
                <w:sz w:val="18"/>
                <w:szCs w:val="18"/>
                <w:lang w:eastAsia="es-CR"/>
              </w:rPr>
            </w:pPr>
            <w:r w:rsidRPr="002D7405">
              <w:rPr>
                <w:rFonts w:ascii="Arial" w:eastAsia="Times New Roman" w:hAnsi="Arial" w:cs="Arial"/>
                <w:b/>
                <w:bCs/>
                <w:color w:val="000000"/>
                <w:sz w:val="18"/>
                <w:szCs w:val="18"/>
                <w:lang w:eastAsia="es-CR"/>
              </w:rPr>
              <w:t>Objetivo</w:t>
            </w:r>
          </w:p>
        </w:tc>
        <w:tc>
          <w:tcPr>
            <w:tcW w:w="1111" w:type="dxa"/>
            <w:tcBorders>
              <w:top w:val="nil"/>
              <w:left w:val="nil"/>
              <w:bottom w:val="single" w:sz="4" w:space="0" w:color="auto"/>
              <w:right w:val="single" w:sz="4" w:space="0" w:color="auto"/>
            </w:tcBorders>
            <w:shd w:val="clear" w:color="000000" w:fill="F2DCDB"/>
            <w:noWrap/>
            <w:vAlign w:val="bottom"/>
            <w:hideMark/>
          </w:tcPr>
          <w:p w:rsidR="00F4352B" w:rsidRPr="002D7405" w:rsidRDefault="00F4352B" w:rsidP="00CB34A5">
            <w:pPr>
              <w:spacing w:after="0" w:line="240" w:lineRule="auto"/>
              <w:jc w:val="center"/>
              <w:rPr>
                <w:rFonts w:ascii="Arial" w:eastAsia="Times New Roman" w:hAnsi="Arial" w:cs="Arial"/>
                <w:b/>
                <w:bCs/>
                <w:color w:val="000000"/>
                <w:sz w:val="18"/>
                <w:szCs w:val="18"/>
                <w:lang w:eastAsia="es-CR"/>
              </w:rPr>
            </w:pPr>
            <w:r w:rsidRPr="002D7405">
              <w:rPr>
                <w:rFonts w:ascii="Arial" w:eastAsia="Times New Roman" w:hAnsi="Arial" w:cs="Arial"/>
                <w:b/>
                <w:bCs/>
                <w:color w:val="000000"/>
                <w:sz w:val="18"/>
                <w:szCs w:val="18"/>
                <w:lang w:eastAsia="es-CR"/>
              </w:rPr>
              <w:t>Meta</w:t>
            </w:r>
          </w:p>
        </w:tc>
        <w:tc>
          <w:tcPr>
            <w:tcW w:w="1200" w:type="dxa"/>
            <w:tcBorders>
              <w:top w:val="nil"/>
              <w:left w:val="nil"/>
              <w:bottom w:val="single" w:sz="4" w:space="0" w:color="auto"/>
              <w:right w:val="single" w:sz="4" w:space="0" w:color="auto"/>
            </w:tcBorders>
            <w:shd w:val="clear" w:color="000000" w:fill="F2DCDB"/>
            <w:noWrap/>
            <w:vAlign w:val="bottom"/>
            <w:hideMark/>
          </w:tcPr>
          <w:p w:rsidR="00F4352B" w:rsidRPr="002D7405" w:rsidRDefault="00F4352B" w:rsidP="00CB34A5">
            <w:pPr>
              <w:spacing w:after="0" w:line="240" w:lineRule="auto"/>
              <w:jc w:val="center"/>
              <w:rPr>
                <w:rFonts w:ascii="Arial" w:eastAsia="Times New Roman" w:hAnsi="Arial" w:cs="Arial"/>
                <w:b/>
                <w:bCs/>
                <w:color w:val="000000"/>
                <w:sz w:val="18"/>
                <w:szCs w:val="18"/>
                <w:lang w:eastAsia="es-CR"/>
              </w:rPr>
            </w:pPr>
            <w:r w:rsidRPr="002D7405">
              <w:rPr>
                <w:rFonts w:ascii="Arial" w:eastAsia="Times New Roman" w:hAnsi="Arial" w:cs="Arial"/>
                <w:b/>
                <w:bCs/>
                <w:color w:val="000000"/>
                <w:sz w:val="18"/>
                <w:szCs w:val="18"/>
                <w:lang w:eastAsia="es-CR"/>
              </w:rPr>
              <w:t>Acción</w:t>
            </w:r>
          </w:p>
        </w:tc>
      </w:tr>
      <w:tr w:rsidR="00F4352B" w:rsidRPr="002D7405" w:rsidTr="005604A8">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2D7405" w:rsidRDefault="00F4352B" w:rsidP="00CB34A5">
            <w:pPr>
              <w:spacing w:after="0" w:line="240" w:lineRule="auto"/>
              <w:rPr>
                <w:rFonts w:ascii="Arial" w:eastAsia="Times New Roman" w:hAnsi="Arial" w:cs="Arial"/>
                <w:sz w:val="20"/>
                <w:szCs w:val="20"/>
                <w:lang w:eastAsia="es-CR"/>
              </w:rPr>
            </w:pPr>
            <w:r w:rsidRPr="002D7405">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2D7405" w:rsidRDefault="00F4352B" w:rsidP="00CB34A5">
            <w:pPr>
              <w:spacing w:after="0" w:line="240" w:lineRule="auto"/>
              <w:rPr>
                <w:rFonts w:ascii="Arial" w:eastAsia="Times New Roman" w:hAnsi="Arial" w:cs="Arial"/>
                <w:sz w:val="20"/>
                <w:szCs w:val="20"/>
                <w:lang w:eastAsia="es-CR"/>
              </w:rPr>
            </w:pPr>
            <w:r w:rsidRPr="002D7405">
              <w:rPr>
                <w:rFonts w:ascii="Arial" w:eastAsia="Times New Roman" w:hAnsi="Arial" w:cs="Arial"/>
                <w:sz w:val="20"/>
                <w:szCs w:val="20"/>
                <w:lang w:eastAsia="es-CR"/>
              </w:rPr>
              <w:t xml:space="preserve">              150,000.00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2D7405" w:rsidRDefault="00F4352B" w:rsidP="00372008">
            <w:pPr>
              <w:spacing w:after="0" w:line="240" w:lineRule="auto"/>
              <w:jc w:val="both"/>
              <w:rPr>
                <w:rFonts w:ascii="Arial" w:eastAsia="Times New Roman" w:hAnsi="Arial" w:cs="Arial"/>
                <w:sz w:val="20"/>
                <w:szCs w:val="20"/>
                <w:lang w:eastAsia="es-CR"/>
              </w:rPr>
            </w:pPr>
            <w:r w:rsidRPr="002D7405">
              <w:rPr>
                <w:rFonts w:ascii="Arial" w:eastAsia="Times New Roman" w:hAnsi="Arial" w:cs="Arial"/>
                <w:b/>
                <w:bCs/>
                <w:sz w:val="20"/>
                <w:szCs w:val="20"/>
                <w:lang w:eastAsia="es-CR"/>
              </w:rPr>
              <w:t>Impermeabilizante rojo óxido</w:t>
            </w:r>
            <w:r w:rsidRPr="002D7405">
              <w:rPr>
                <w:rFonts w:ascii="Arial" w:eastAsia="Times New Roman" w:hAnsi="Arial" w:cs="Arial"/>
                <w:sz w:val="20"/>
                <w:szCs w:val="20"/>
                <w:lang w:eastAsia="es-CR"/>
              </w:rPr>
              <w:t xml:space="preserve"> en cubeta, para el mantenimiento de los diferentes simuladores y componentes de los mismos.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2D7405" w:rsidRDefault="00F4352B" w:rsidP="00CB34A5">
            <w:pPr>
              <w:spacing w:after="0" w:line="240" w:lineRule="auto"/>
              <w:jc w:val="center"/>
              <w:rPr>
                <w:rFonts w:ascii="Arial" w:eastAsia="Times New Roman" w:hAnsi="Arial" w:cs="Arial"/>
                <w:sz w:val="20"/>
                <w:szCs w:val="20"/>
                <w:lang w:eastAsia="es-CR"/>
              </w:rPr>
            </w:pPr>
            <w:r w:rsidRPr="002D7405">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2D7405" w:rsidRDefault="00F4352B" w:rsidP="00CB34A5">
            <w:pPr>
              <w:spacing w:after="0" w:line="240" w:lineRule="auto"/>
              <w:jc w:val="center"/>
              <w:rPr>
                <w:rFonts w:ascii="Arial" w:eastAsia="Times New Roman" w:hAnsi="Arial" w:cs="Arial"/>
                <w:sz w:val="20"/>
                <w:szCs w:val="20"/>
                <w:lang w:eastAsia="es-CR"/>
              </w:rPr>
            </w:pPr>
            <w:r w:rsidRPr="002D7405">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2D7405" w:rsidRDefault="00F4352B" w:rsidP="00CB34A5">
            <w:pPr>
              <w:spacing w:after="0" w:line="240" w:lineRule="auto"/>
              <w:jc w:val="center"/>
              <w:rPr>
                <w:rFonts w:ascii="Arial" w:eastAsia="Times New Roman" w:hAnsi="Arial" w:cs="Arial"/>
                <w:sz w:val="20"/>
                <w:szCs w:val="20"/>
                <w:lang w:eastAsia="es-CR"/>
              </w:rPr>
            </w:pPr>
            <w:r w:rsidRPr="002D7405">
              <w:rPr>
                <w:rFonts w:ascii="Arial" w:eastAsia="Times New Roman" w:hAnsi="Arial" w:cs="Arial"/>
                <w:sz w:val="20"/>
                <w:szCs w:val="20"/>
                <w:lang w:eastAsia="es-CR"/>
              </w:rPr>
              <w:t>3.7.1.2.2</w:t>
            </w:r>
          </w:p>
        </w:tc>
      </w:tr>
      <w:tr w:rsidR="00F4352B" w:rsidRPr="002D7405" w:rsidTr="005604A8">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2D7405" w:rsidRDefault="00F4352B" w:rsidP="00CB34A5">
            <w:pPr>
              <w:spacing w:after="0" w:line="240" w:lineRule="auto"/>
              <w:rPr>
                <w:rFonts w:ascii="Arial" w:eastAsia="Times New Roman" w:hAnsi="Arial" w:cs="Arial"/>
                <w:sz w:val="20"/>
                <w:szCs w:val="20"/>
                <w:lang w:eastAsia="es-CR"/>
              </w:rPr>
            </w:pPr>
            <w:r w:rsidRPr="002D7405">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2D7405" w:rsidRDefault="00F4352B" w:rsidP="00CB34A5">
            <w:pPr>
              <w:spacing w:after="0" w:line="240" w:lineRule="auto"/>
              <w:rPr>
                <w:rFonts w:ascii="Arial" w:eastAsia="Times New Roman" w:hAnsi="Arial" w:cs="Arial"/>
                <w:sz w:val="20"/>
                <w:szCs w:val="20"/>
                <w:lang w:eastAsia="es-CR"/>
              </w:rPr>
            </w:pPr>
            <w:r w:rsidRPr="002D7405">
              <w:rPr>
                <w:rFonts w:ascii="Arial" w:eastAsia="Times New Roman" w:hAnsi="Arial" w:cs="Arial"/>
                <w:sz w:val="20"/>
                <w:szCs w:val="20"/>
                <w:lang w:eastAsia="es-CR"/>
              </w:rPr>
              <w:t xml:space="preserve">              285,000.00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2D7405" w:rsidRDefault="00F4352B" w:rsidP="00372008">
            <w:pPr>
              <w:spacing w:after="0" w:line="240" w:lineRule="auto"/>
              <w:jc w:val="both"/>
              <w:rPr>
                <w:rFonts w:ascii="Arial" w:eastAsia="Times New Roman" w:hAnsi="Arial" w:cs="Arial"/>
                <w:sz w:val="20"/>
                <w:szCs w:val="20"/>
                <w:lang w:eastAsia="es-CR"/>
              </w:rPr>
            </w:pPr>
            <w:r w:rsidRPr="002D7405">
              <w:rPr>
                <w:rFonts w:ascii="Arial" w:eastAsia="Times New Roman" w:hAnsi="Arial" w:cs="Arial"/>
                <w:b/>
                <w:bCs/>
                <w:sz w:val="20"/>
                <w:szCs w:val="20"/>
                <w:lang w:eastAsia="es-CR"/>
              </w:rPr>
              <w:t xml:space="preserve">Láminas de </w:t>
            </w:r>
            <w:proofErr w:type="spellStart"/>
            <w:r w:rsidRPr="002D7405">
              <w:rPr>
                <w:rFonts w:ascii="Arial" w:eastAsia="Times New Roman" w:hAnsi="Arial" w:cs="Arial"/>
                <w:b/>
                <w:bCs/>
                <w:sz w:val="20"/>
                <w:szCs w:val="20"/>
                <w:lang w:eastAsia="es-CR"/>
              </w:rPr>
              <w:t>Plywood</w:t>
            </w:r>
            <w:proofErr w:type="spellEnd"/>
            <w:r w:rsidRPr="002D7405">
              <w:rPr>
                <w:rFonts w:ascii="Arial" w:eastAsia="Times New Roman" w:hAnsi="Arial" w:cs="Arial"/>
                <w:b/>
                <w:bCs/>
                <w:sz w:val="20"/>
                <w:szCs w:val="20"/>
                <w:lang w:eastAsia="es-CR"/>
              </w:rPr>
              <w:t xml:space="preserve"> de 1/2"</w:t>
            </w:r>
            <w:r w:rsidRPr="002D7405">
              <w:rPr>
                <w:rFonts w:ascii="Arial" w:eastAsia="Times New Roman" w:hAnsi="Arial" w:cs="Arial"/>
                <w:sz w:val="20"/>
                <w:szCs w:val="20"/>
                <w:lang w:eastAsia="es-CR"/>
              </w:rPr>
              <w:t xml:space="preserve"> para la sustitución de las dañadas y </w:t>
            </w:r>
            <w:r w:rsidR="009F66C9" w:rsidRPr="002D7405">
              <w:rPr>
                <w:rFonts w:ascii="Arial" w:eastAsia="Times New Roman" w:hAnsi="Arial" w:cs="Arial"/>
                <w:sz w:val="20"/>
                <w:szCs w:val="20"/>
                <w:lang w:eastAsia="es-CR"/>
              </w:rPr>
              <w:t>la confección</w:t>
            </w:r>
            <w:r w:rsidRPr="002D7405">
              <w:rPr>
                <w:rFonts w:ascii="Arial" w:eastAsia="Times New Roman" w:hAnsi="Arial" w:cs="Arial"/>
                <w:sz w:val="20"/>
                <w:szCs w:val="20"/>
                <w:lang w:eastAsia="es-CR"/>
              </w:rPr>
              <w:t xml:space="preserve"> de obstáculos en los cursos de búsqueda y rescate.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2D7405" w:rsidRDefault="00F4352B" w:rsidP="00CB34A5">
            <w:pPr>
              <w:spacing w:after="0" w:line="240" w:lineRule="auto"/>
              <w:jc w:val="center"/>
              <w:rPr>
                <w:rFonts w:ascii="Arial" w:eastAsia="Times New Roman" w:hAnsi="Arial" w:cs="Arial"/>
                <w:sz w:val="20"/>
                <w:szCs w:val="20"/>
                <w:lang w:eastAsia="es-CR"/>
              </w:rPr>
            </w:pPr>
            <w:r w:rsidRPr="002D7405">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2D7405" w:rsidRDefault="00F4352B" w:rsidP="00CB34A5">
            <w:pPr>
              <w:spacing w:after="0" w:line="240" w:lineRule="auto"/>
              <w:jc w:val="center"/>
              <w:rPr>
                <w:rFonts w:ascii="Arial" w:eastAsia="Times New Roman" w:hAnsi="Arial" w:cs="Arial"/>
                <w:sz w:val="20"/>
                <w:szCs w:val="20"/>
                <w:lang w:eastAsia="es-CR"/>
              </w:rPr>
            </w:pPr>
            <w:r w:rsidRPr="002D7405">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2D7405" w:rsidRDefault="00F4352B" w:rsidP="00CB34A5">
            <w:pPr>
              <w:spacing w:after="0" w:line="240" w:lineRule="auto"/>
              <w:jc w:val="center"/>
              <w:rPr>
                <w:rFonts w:ascii="Arial" w:eastAsia="Times New Roman" w:hAnsi="Arial" w:cs="Arial"/>
                <w:sz w:val="20"/>
                <w:szCs w:val="20"/>
                <w:lang w:eastAsia="es-CR"/>
              </w:rPr>
            </w:pPr>
            <w:r w:rsidRPr="002D7405">
              <w:rPr>
                <w:rFonts w:ascii="Arial" w:eastAsia="Times New Roman" w:hAnsi="Arial" w:cs="Arial"/>
                <w:sz w:val="20"/>
                <w:szCs w:val="20"/>
                <w:lang w:eastAsia="es-CR"/>
              </w:rPr>
              <w:t>3.7.1.2.2</w:t>
            </w:r>
          </w:p>
        </w:tc>
      </w:tr>
      <w:tr w:rsidR="00F4352B" w:rsidRPr="002D7405" w:rsidTr="005604A8">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2D7405" w:rsidRDefault="00F4352B" w:rsidP="00CB34A5">
            <w:pPr>
              <w:spacing w:after="0" w:line="240" w:lineRule="auto"/>
              <w:rPr>
                <w:rFonts w:ascii="Arial" w:eastAsia="Times New Roman" w:hAnsi="Arial" w:cs="Arial"/>
                <w:sz w:val="20"/>
                <w:szCs w:val="20"/>
                <w:lang w:eastAsia="es-CR"/>
              </w:rPr>
            </w:pPr>
            <w:r w:rsidRPr="002D7405">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2D7405" w:rsidRDefault="00F4352B" w:rsidP="00CB34A5">
            <w:pPr>
              <w:spacing w:after="0" w:line="240" w:lineRule="auto"/>
              <w:rPr>
                <w:rFonts w:ascii="Arial" w:eastAsia="Times New Roman" w:hAnsi="Arial" w:cs="Arial"/>
                <w:sz w:val="20"/>
                <w:szCs w:val="20"/>
                <w:lang w:eastAsia="es-CR"/>
              </w:rPr>
            </w:pPr>
            <w:r w:rsidRPr="002D7405">
              <w:rPr>
                <w:rFonts w:ascii="Arial" w:eastAsia="Times New Roman" w:hAnsi="Arial" w:cs="Arial"/>
                <w:sz w:val="20"/>
                <w:szCs w:val="20"/>
                <w:lang w:eastAsia="es-CR"/>
              </w:rPr>
              <w:t xml:space="preserve">                60,000.00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2D7405" w:rsidRDefault="00F4352B" w:rsidP="00372008">
            <w:pPr>
              <w:spacing w:after="0" w:line="240" w:lineRule="auto"/>
              <w:jc w:val="both"/>
              <w:rPr>
                <w:rFonts w:ascii="Arial" w:eastAsia="Times New Roman" w:hAnsi="Arial" w:cs="Arial"/>
                <w:sz w:val="20"/>
                <w:szCs w:val="20"/>
                <w:lang w:eastAsia="es-CR"/>
              </w:rPr>
            </w:pPr>
            <w:r w:rsidRPr="002D7405">
              <w:rPr>
                <w:rFonts w:ascii="Arial" w:eastAsia="Times New Roman" w:hAnsi="Arial" w:cs="Arial"/>
                <w:b/>
                <w:bCs/>
                <w:sz w:val="20"/>
                <w:szCs w:val="20"/>
                <w:lang w:eastAsia="es-CR"/>
              </w:rPr>
              <w:t xml:space="preserve">Aguarrás </w:t>
            </w:r>
            <w:r w:rsidRPr="002D7405">
              <w:rPr>
                <w:rFonts w:ascii="Arial" w:eastAsia="Times New Roman" w:hAnsi="Arial" w:cs="Arial"/>
                <w:sz w:val="20"/>
                <w:szCs w:val="20"/>
                <w:lang w:eastAsia="es-CR"/>
              </w:rPr>
              <w:t>en galones 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2D7405" w:rsidRDefault="00F4352B" w:rsidP="00CB34A5">
            <w:pPr>
              <w:spacing w:after="0" w:line="240" w:lineRule="auto"/>
              <w:jc w:val="center"/>
              <w:rPr>
                <w:rFonts w:ascii="Arial" w:eastAsia="Times New Roman" w:hAnsi="Arial" w:cs="Arial"/>
                <w:sz w:val="20"/>
                <w:szCs w:val="20"/>
                <w:lang w:eastAsia="es-CR"/>
              </w:rPr>
            </w:pPr>
            <w:r w:rsidRPr="002D7405">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2D7405" w:rsidRDefault="00F4352B" w:rsidP="00CB34A5">
            <w:pPr>
              <w:spacing w:after="0" w:line="240" w:lineRule="auto"/>
              <w:jc w:val="center"/>
              <w:rPr>
                <w:rFonts w:ascii="Arial" w:eastAsia="Times New Roman" w:hAnsi="Arial" w:cs="Arial"/>
                <w:sz w:val="20"/>
                <w:szCs w:val="20"/>
                <w:lang w:eastAsia="es-CR"/>
              </w:rPr>
            </w:pPr>
            <w:r w:rsidRPr="002D7405">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2D7405" w:rsidRDefault="00F4352B" w:rsidP="00CB34A5">
            <w:pPr>
              <w:spacing w:after="0" w:line="240" w:lineRule="auto"/>
              <w:jc w:val="center"/>
              <w:rPr>
                <w:rFonts w:ascii="Arial" w:eastAsia="Times New Roman" w:hAnsi="Arial" w:cs="Arial"/>
                <w:sz w:val="20"/>
                <w:szCs w:val="20"/>
                <w:lang w:eastAsia="es-CR"/>
              </w:rPr>
            </w:pPr>
            <w:r w:rsidRPr="002D7405">
              <w:rPr>
                <w:rFonts w:ascii="Arial" w:eastAsia="Times New Roman" w:hAnsi="Arial" w:cs="Arial"/>
                <w:sz w:val="20"/>
                <w:szCs w:val="20"/>
                <w:lang w:eastAsia="es-CR"/>
              </w:rPr>
              <w:t>3.7.1.2.2</w:t>
            </w:r>
          </w:p>
        </w:tc>
      </w:tr>
      <w:tr w:rsidR="00F4352B" w:rsidRPr="002D7405" w:rsidTr="005604A8">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2D7405" w:rsidRDefault="00F4352B" w:rsidP="00CB34A5">
            <w:pPr>
              <w:spacing w:after="0" w:line="240" w:lineRule="auto"/>
              <w:rPr>
                <w:rFonts w:ascii="Arial" w:eastAsia="Times New Roman" w:hAnsi="Arial" w:cs="Arial"/>
                <w:sz w:val="20"/>
                <w:szCs w:val="20"/>
                <w:lang w:eastAsia="es-CR"/>
              </w:rPr>
            </w:pPr>
            <w:r w:rsidRPr="002D7405">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2D7405" w:rsidRDefault="00F4352B" w:rsidP="00CB34A5">
            <w:pPr>
              <w:spacing w:after="0" w:line="240" w:lineRule="auto"/>
              <w:rPr>
                <w:rFonts w:ascii="Arial" w:eastAsia="Times New Roman" w:hAnsi="Arial" w:cs="Arial"/>
                <w:sz w:val="20"/>
                <w:szCs w:val="20"/>
                <w:lang w:eastAsia="es-CR"/>
              </w:rPr>
            </w:pPr>
            <w:r w:rsidRPr="002D7405">
              <w:rPr>
                <w:rFonts w:ascii="Arial" w:eastAsia="Times New Roman" w:hAnsi="Arial" w:cs="Arial"/>
                <w:sz w:val="20"/>
                <w:szCs w:val="20"/>
                <w:lang w:eastAsia="es-CR"/>
              </w:rPr>
              <w:t xml:space="preserve">                20,000.00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2D7405" w:rsidRDefault="00F4352B" w:rsidP="00372008">
            <w:pPr>
              <w:spacing w:after="0" w:line="240" w:lineRule="auto"/>
              <w:jc w:val="both"/>
              <w:rPr>
                <w:rFonts w:ascii="Arial" w:eastAsia="Times New Roman" w:hAnsi="Arial" w:cs="Arial"/>
                <w:sz w:val="20"/>
                <w:szCs w:val="20"/>
                <w:lang w:eastAsia="es-CR"/>
              </w:rPr>
            </w:pPr>
            <w:r w:rsidRPr="002D7405">
              <w:rPr>
                <w:rFonts w:ascii="Arial" w:eastAsia="Times New Roman" w:hAnsi="Arial" w:cs="Arial"/>
                <w:b/>
                <w:bCs/>
                <w:sz w:val="20"/>
                <w:szCs w:val="20"/>
                <w:lang w:eastAsia="es-CR"/>
              </w:rPr>
              <w:t xml:space="preserve">Canaletas </w:t>
            </w:r>
            <w:r w:rsidRPr="002D7405">
              <w:rPr>
                <w:rFonts w:ascii="Arial" w:eastAsia="Times New Roman" w:hAnsi="Arial" w:cs="Arial"/>
                <w:sz w:val="20"/>
                <w:szCs w:val="20"/>
                <w:lang w:eastAsia="es-CR"/>
              </w:rPr>
              <w:t>con adhesivo 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2D7405" w:rsidRDefault="00F4352B" w:rsidP="00CB34A5">
            <w:pPr>
              <w:spacing w:after="0" w:line="240" w:lineRule="auto"/>
              <w:jc w:val="center"/>
              <w:rPr>
                <w:rFonts w:ascii="Arial" w:eastAsia="Times New Roman" w:hAnsi="Arial" w:cs="Arial"/>
                <w:sz w:val="20"/>
                <w:szCs w:val="20"/>
                <w:lang w:eastAsia="es-CR"/>
              </w:rPr>
            </w:pPr>
            <w:r w:rsidRPr="002D7405">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2D7405" w:rsidRDefault="00F4352B" w:rsidP="00CB34A5">
            <w:pPr>
              <w:spacing w:after="0" w:line="240" w:lineRule="auto"/>
              <w:jc w:val="center"/>
              <w:rPr>
                <w:rFonts w:ascii="Arial" w:eastAsia="Times New Roman" w:hAnsi="Arial" w:cs="Arial"/>
                <w:sz w:val="20"/>
                <w:szCs w:val="20"/>
                <w:lang w:eastAsia="es-CR"/>
              </w:rPr>
            </w:pPr>
            <w:r w:rsidRPr="002D7405">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2D7405" w:rsidRDefault="00F4352B" w:rsidP="00CB34A5">
            <w:pPr>
              <w:spacing w:after="0" w:line="240" w:lineRule="auto"/>
              <w:jc w:val="center"/>
              <w:rPr>
                <w:rFonts w:ascii="Arial" w:eastAsia="Times New Roman" w:hAnsi="Arial" w:cs="Arial"/>
                <w:sz w:val="20"/>
                <w:szCs w:val="20"/>
                <w:lang w:eastAsia="es-CR"/>
              </w:rPr>
            </w:pPr>
            <w:r w:rsidRPr="002D7405">
              <w:rPr>
                <w:rFonts w:ascii="Arial" w:eastAsia="Times New Roman" w:hAnsi="Arial" w:cs="Arial"/>
                <w:sz w:val="20"/>
                <w:szCs w:val="20"/>
                <w:lang w:eastAsia="es-CR"/>
              </w:rPr>
              <w:t>3.7.1.2.2</w:t>
            </w:r>
          </w:p>
        </w:tc>
      </w:tr>
      <w:tr w:rsidR="00F4352B" w:rsidRPr="002D7405" w:rsidTr="005604A8">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2D7405" w:rsidRDefault="00F4352B" w:rsidP="00CB34A5">
            <w:pPr>
              <w:spacing w:after="0" w:line="240" w:lineRule="auto"/>
              <w:rPr>
                <w:rFonts w:ascii="Arial" w:eastAsia="Times New Roman" w:hAnsi="Arial" w:cs="Arial"/>
                <w:sz w:val="20"/>
                <w:szCs w:val="20"/>
                <w:lang w:eastAsia="es-CR"/>
              </w:rPr>
            </w:pPr>
            <w:r w:rsidRPr="002D7405">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2D7405" w:rsidRDefault="00F4352B" w:rsidP="00CB34A5">
            <w:pPr>
              <w:spacing w:after="0" w:line="240" w:lineRule="auto"/>
              <w:rPr>
                <w:rFonts w:ascii="Arial" w:eastAsia="Times New Roman" w:hAnsi="Arial" w:cs="Arial"/>
                <w:sz w:val="20"/>
                <w:szCs w:val="20"/>
                <w:lang w:eastAsia="es-CR"/>
              </w:rPr>
            </w:pPr>
            <w:r w:rsidRPr="002D7405">
              <w:rPr>
                <w:rFonts w:ascii="Arial" w:eastAsia="Times New Roman" w:hAnsi="Arial" w:cs="Arial"/>
                <w:sz w:val="20"/>
                <w:szCs w:val="20"/>
                <w:lang w:eastAsia="es-CR"/>
              </w:rPr>
              <w:t xml:space="preserve">                75,000.00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2D7405" w:rsidRDefault="00F4352B" w:rsidP="00372008">
            <w:pPr>
              <w:spacing w:after="0" w:line="240" w:lineRule="auto"/>
              <w:jc w:val="both"/>
              <w:rPr>
                <w:rFonts w:ascii="Arial" w:eastAsia="Times New Roman" w:hAnsi="Arial" w:cs="Arial"/>
                <w:sz w:val="20"/>
                <w:szCs w:val="20"/>
                <w:lang w:eastAsia="es-CR"/>
              </w:rPr>
            </w:pPr>
            <w:r w:rsidRPr="002D7405">
              <w:rPr>
                <w:rFonts w:ascii="Arial" w:eastAsia="Times New Roman" w:hAnsi="Arial" w:cs="Arial"/>
                <w:b/>
                <w:bCs/>
                <w:sz w:val="20"/>
                <w:szCs w:val="20"/>
                <w:lang w:eastAsia="es-CR"/>
              </w:rPr>
              <w:t>Removedor de pintura</w:t>
            </w:r>
            <w:r w:rsidRPr="002D7405">
              <w:rPr>
                <w:rFonts w:ascii="Arial" w:eastAsia="Times New Roman" w:hAnsi="Arial" w:cs="Arial"/>
                <w:sz w:val="20"/>
                <w:szCs w:val="20"/>
                <w:lang w:eastAsia="es-CR"/>
              </w:rPr>
              <w:t xml:space="preserve"> de 0.95l en galones 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2D7405" w:rsidRDefault="00F4352B" w:rsidP="00CB34A5">
            <w:pPr>
              <w:spacing w:after="0" w:line="240" w:lineRule="auto"/>
              <w:jc w:val="center"/>
              <w:rPr>
                <w:rFonts w:ascii="Arial" w:eastAsia="Times New Roman" w:hAnsi="Arial" w:cs="Arial"/>
                <w:sz w:val="20"/>
                <w:szCs w:val="20"/>
                <w:lang w:eastAsia="es-CR"/>
              </w:rPr>
            </w:pPr>
            <w:r w:rsidRPr="002D7405">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2D7405" w:rsidRDefault="00F4352B" w:rsidP="00CB34A5">
            <w:pPr>
              <w:spacing w:after="0" w:line="240" w:lineRule="auto"/>
              <w:jc w:val="center"/>
              <w:rPr>
                <w:rFonts w:ascii="Arial" w:eastAsia="Times New Roman" w:hAnsi="Arial" w:cs="Arial"/>
                <w:sz w:val="20"/>
                <w:szCs w:val="20"/>
                <w:lang w:eastAsia="es-CR"/>
              </w:rPr>
            </w:pPr>
            <w:r w:rsidRPr="002D7405">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2D7405" w:rsidRDefault="00F4352B" w:rsidP="00CB34A5">
            <w:pPr>
              <w:spacing w:after="0" w:line="240" w:lineRule="auto"/>
              <w:jc w:val="center"/>
              <w:rPr>
                <w:rFonts w:ascii="Arial" w:eastAsia="Times New Roman" w:hAnsi="Arial" w:cs="Arial"/>
                <w:sz w:val="20"/>
                <w:szCs w:val="20"/>
                <w:lang w:eastAsia="es-CR"/>
              </w:rPr>
            </w:pPr>
            <w:r w:rsidRPr="002D7405">
              <w:rPr>
                <w:rFonts w:ascii="Arial" w:eastAsia="Times New Roman" w:hAnsi="Arial" w:cs="Arial"/>
                <w:sz w:val="20"/>
                <w:szCs w:val="20"/>
                <w:lang w:eastAsia="es-CR"/>
              </w:rPr>
              <w:t>3.7.1.2.2</w:t>
            </w:r>
          </w:p>
        </w:tc>
      </w:tr>
      <w:tr w:rsidR="00F4352B" w:rsidRPr="002D7405" w:rsidTr="005604A8">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2D7405" w:rsidRDefault="00F4352B" w:rsidP="00CB34A5">
            <w:pPr>
              <w:spacing w:after="0" w:line="240" w:lineRule="auto"/>
              <w:rPr>
                <w:rFonts w:ascii="Arial" w:eastAsia="Times New Roman" w:hAnsi="Arial" w:cs="Arial"/>
                <w:sz w:val="20"/>
                <w:szCs w:val="20"/>
                <w:lang w:eastAsia="es-CR"/>
              </w:rPr>
            </w:pPr>
            <w:r w:rsidRPr="002D7405">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2D7405" w:rsidRDefault="00F4352B" w:rsidP="00CB34A5">
            <w:pPr>
              <w:spacing w:after="0" w:line="240" w:lineRule="auto"/>
              <w:rPr>
                <w:rFonts w:ascii="Arial" w:eastAsia="Times New Roman" w:hAnsi="Arial" w:cs="Arial"/>
                <w:sz w:val="20"/>
                <w:szCs w:val="20"/>
                <w:lang w:eastAsia="es-CR"/>
              </w:rPr>
            </w:pPr>
            <w:r w:rsidRPr="002D7405">
              <w:rPr>
                <w:rFonts w:ascii="Arial" w:eastAsia="Times New Roman" w:hAnsi="Arial" w:cs="Arial"/>
                <w:sz w:val="20"/>
                <w:szCs w:val="20"/>
                <w:lang w:eastAsia="es-CR"/>
              </w:rPr>
              <w:t xml:space="preserve">                40,000.00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2D7405" w:rsidRDefault="00F4352B" w:rsidP="00372008">
            <w:pPr>
              <w:spacing w:after="0" w:line="240" w:lineRule="auto"/>
              <w:jc w:val="both"/>
              <w:rPr>
                <w:rFonts w:ascii="Arial" w:eastAsia="Times New Roman" w:hAnsi="Arial" w:cs="Arial"/>
                <w:sz w:val="20"/>
                <w:szCs w:val="20"/>
                <w:lang w:eastAsia="es-CR"/>
              </w:rPr>
            </w:pPr>
            <w:r w:rsidRPr="002D7405">
              <w:rPr>
                <w:rFonts w:ascii="Arial" w:eastAsia="Times New Roman" w:hAnsi="Arial" w:cs="Arial"/>
                <w:b/>
                <w:bCs/>
                <w:sz w:val="20"/>
                <w:szCs w:val="20"/>
                <w:lang w:eastAsia="es-CR"/>
              </w:rPr>
              <w:t>Pegamento PVC</w:t>
            </w:r>
            <w:r w:rsidRPr="002D7405">
              <w:rPr>
                <w:rFonts w:ascii="Arial" w:eastAsia="Times New Roman" w:hAnsi="Arial" w:cs="Arial"/>
                <w:sz w:val="20"/>
                <w:szCs w:val="20"/>
                <w:lang w:eastAsia="es-CR"/>
              </w:rPr>
              <w:t xml:space="preserve"> 470ml para el uso 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2D7405" w:rsidRDefault="00F4352B" w:rsidP="00CB34A5">
            <w:pPr>
              <w:spacing w:after="0" w:line="240" w:lineRule="auto"/>
              <w:jc w:val="center"/>
              <w:rPr>
                <w:rFonts w:ascii="Arial" w:eastAsia="Times New Roman" w:hAnsi="Arial" w:cs="Arial"/>
                <w:sz w:val="20"/>
                <w:szCs w:val="20"/>
                <w:lang w:eastAsia="es-CR"/>
              </w:rPr>
            </w:pPr>
            <w:r w:rsidRPr="002D7405">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2D7405" w:rsidRDefault="00F4352B" w:rsidP="00CB34A5">
            <w:pPr>
              <w:spacing w:after="0" w:line="240" w:lineRule="auto"/>
              <w:jc w:val="center"/>
              <w:rPr>
                <w:rFonts w:ascii="Arial" w:eastAsia="Times New Roman" w:hAnsi="Arial" w:cs="Arial"/>
                <w:sz w:val="20"/>
                <w:szCs w:val="20"/>
                <w:lang w:eastAsia="es-CR"/>
              </w:rPr>
            </w:pPr>
            <w:r w:rsidRPr="002D7405">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2D7405" w:rsidRDefault="00F4352B" w:rsidP="00CB34A5">
            <w:pPr>
              <w:spacing w:after="0" w:line="240" w:lineRule="auto"/>
              <w:jc w:val="center"/>
              <w:rPr>
                <w:rFonts w:ascii="Arial" w:eastAsia="Times New Roman" w:hAnsi="Arial" w:cs="Arial"/>
                <w:sz w:val="20"/>
                <w:szCs w:val="20"/>
                <w:lang w:eastAsia="es-CR"/>
              </w:rPr>
            </w:pPr>
            <w:r w:rsidRPr="002D7405">
              <w:rPr>
                <w:rFonts w:ascii="Arial" w:eastAsia="Times New Roman" w:hAnsi="Arial" w:cs="Arial"/>
                <w:sz w:val="20"/>
                <w:szCs w:val="20"/>
                <w:lang w:eastAsia="es-CR"/>
              </w:rPr>
              <w:t>3.7.1.2.2</w:t>
            </w:r>
          </w:p>
        </w:tc>
      </w:tr>
      <w:tr w:rsidR="00F4352B" w:rsidRPr="002D7405" w:rsidTr="005604A8">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2D7405" w:rsidRDefault="00F4352B" w:rsidP="00CB34A5">
            <w:pPr>
              <w:spacing w:after="0" w:line="240" w:lineRule="auto"/>
              <w:rPr>
                <w:rFonts w:ascii="Arial" w:eastAsia="Times New Roman" w:hAnsi="Arial" w:cs="Arial"/>
                <w:sz w:val="20"/>
                <w:szCs w:val="20"/>
                <w:lang w:eastAsia="es-CR"/>
              </w:rPr>
            </w:pPr>
            <w:r w:rsidRPr="002D7405">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2D7405" w:rsidRDefault="00F4352B" w:rsidP="00CB34A5">
            <w:pPr>
              <w:spacing w:after="0" w:line="240" w:lineRule="auto"/>
              <w:rPr>
                <w:rFonts w:ascii="Arial" w:eastAsia="Times New Roman" w:hAnsi="Arial" w:cs="Arial"/>
                <w:sz w:val="20"/>
                <w:szCs w:val="20"/>
                <w:lang w:eastAsia="es-CR"/>
              </w:rPr>
            </w:pPr>
            <w:r w:rsidRPr="002D7405">
              <w:rPr>
                <w:rFonts w:ascii="Arial" w:eastAsia="Times New Roman" w:hAnsi="Arial" w:cs="Arial"/>
                <w:sz w:val="20"/>
                <w:szCs w:val="20"/>
                <w:lang w:eastAsia="es-CR"/>
              </w:rPr>
              <w:t xml:space="preserve">                  1,080.00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2D7405" w:rsidRDefault="00F4352B" w:rsidP="00372008">
            <w:pPr>
              <w:spacing w:after="0" w:line="240" w:lineRule="auto"/>
              <w:jc w:val="both"/>
              <w:rPr>
                <w:rFonts w:ascii="Arial" w:eastAsia="Times New Roman" w:hAnsi="Arial" w:cs="Arial"/>
                <w:sz w:val="20"/>
                <w:szCs w:val="20"/>
                <w:lang w:eastAsia="es-CR"/>
              </w:rPr>
            </w:pPr>
            <w:r w:rsidRPr="002D7405">
              <w:rPr>
                <w:rFonts w:ascii="Arial" w:eastAsia="Times New Roman" w:hAnsi="Arial" w:cs="Arial"/>
                <w:b/>
                <w:bCs/>
                <w:sz w:val="20"/>
                <w:szCs w:val="20"/>
                <w:lang w:eastAsia="es-CR"/>
              </w:rPr>
              <w:t>Uniones lisa de 1/2"</w:t>
            </w:r>
            <w:r w:rsidRPr="002D7405">
              <w:rPr>
                <w:rFonts w:ascii="Arial" w:eastAsia="Times New Roman" w:hAnsi="Arial" w:cs="Arial"/>
                <w:sz w:val="20"/>
                <w:szCs w:val="20"/>
                <w:lang w:eastAsia="es-CR"/>
              </w:rPr>
              <w:t xml:space="preserve"> para mantenimiento de los simuladores de fugas de materiales peligros.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2D7405" w:rsidRDefault="00F4352B" w:rsidP="00CB34A5">
            <w:pPr>
              <w:spacing w:after="0" w:line="240" w:lineRule="auto"/>
              <w:jc w:val="center"/>
              <w:rPr>
                <w:rFonts w:ascii="Arial" w:eastAsia="Times New Roman" w:hAnsi="Arial" w:cs="Arial"/>
                <w:sz w:val="20"/>
                <w:szCs w:val="20"/>
                <w:lang w:eastAsia="es-CR"/>
              </w:rPr>
            </w:pPr>
            <w:r w:rsidRPr="002D7405">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2D7405" w:rsidRDefault="00F4352B" w:rsidP="00CB34A5">
            <w:pPr>
              <w:spacing w:after="0" w:line="240" w:lineRule="auto"/>
              <w:jc w:val="center"/>
              <w:rPr>
                <w:rFonts w:ascii="Arial" w:eastAsia="Times New Roman" w:hAnsi="Arial" w:cs="Arial"/>
                <w:sz w:val="20"/>
                <w:szCs w:val="20"/>
                <w:lang w:eastAsia="es-CR"/>
              </w:rPr>
            </w:pPr>
            <w:r w:rsidRPr="002D7405">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2D7405" w:rsidRDefault="00F4352B" w:rsidP="00CB34A5">
            <w:pPr>
              <w:spacing w:after="0" w:line="240" w:lineRule="auto"/>
              <w:jc w:val="center"/>
              <w:rPr>
                <w:rFonts w:ascii="Arial" w:eastAsia="Times New Roman" w:hAnsi="Arial" w:cs="Arial"/>
                <w:sz w:val="20"/>
                <w:szCs w:val="20"/>
                <w:lang w:eastAsia="es-CR"/>
              </w:rPr>
            </w:pPr>
            <w:r w:rsidRPr="002D7405">
              <w:rPr>
                <w:rFonts w:ascii="Arial" w:eastAsia="Times New Roman" w:hAnsi="Arial" w:cs="Arial"/>
                <w:sz w:val="20"/>
                <w:szCs w:val="20"/>
                <w:lang w:eastAsia="es-CR"/>
              </w:rPr>
              <w:t>3.7.1.2.2</w:t>
            </w:r>
          </w:p>
        </w:tc>
      </w:tr>
      <w:tr w:rsidR="00F4352B" w:rsidRPr="002D7405" w:rsidTr="005604A8">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2D7405" w:rsidRDefault="00F4352B" w:rsidP="00CB34A5">
            <w:pPr>
              <w:spacing w:after="0" w:line="240" w:lineRule="auto"/>
              <w:rPr>
                <w:rFonts w:ascii="Arial" w:eastAsia="Times New Roman" w:hAnsi="Arial" w:cs="Arial"/>
                <w:sz w:val="20"/>
                <w:szCs w:val="20"/>
                <w:lang w:eastAsia="es-CR"/>
              </w:rPr>
            </w:pPr>
            <w:r w:rsidRPr="002D7405">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2D7405" w:rsidRDefault="00F4352B" w:rsidP="00CB34A5">
            <w:pPr>
              <w:spacing w:after="0" w:line="240" w:lineRule="auto"/>
              <w:rPr>
                <w:rFonts w:ascii="Arial" w:eastAsia="Times New Roman" w:hAnsi="Arial" w:cs="Arial"/>
                <w:sz w:val="20"/>
                <w:szCs w:val="20"/>
                <w:lang w:eastAsia="es-CR"/>
              </w:rPr>
            </w:pPr>
            <w:r w:rsidRPr="002D7405">
              <w:rPr>
                <w:rFonts w:ascii="Arial" w:eastAsia="Times New Roman" w:hAnsi="Arial" w:cs="Arial"/>
                <w:sz w:val="20"/>
                <w:szCs w:val="20"/>
                <w:lang w:eastAsia="es-CR"/>
              </w:rPr>
              <w:t xml:space="preserve">                12,480.00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2D7405" w:rsidRDefault="00F4352B" w:rsidP="00372008">
            <w:pPr>
              <w:spacing w:after="0" w:line="240" w:lineRule="auto"/>
              <w:jc w:val="both"/>
              <w:rPr>
                <w:rFonts w:ascii="Arial" w:eastAsia="Times New Roman" w:hAnsi="Arial" w:cs="Arial"/>
                <w:sz w:val="20"/>
                <w:szCs w:val="20"/>
                <w:lang w:eastAsia="es-CR"/>
              </w:rPr>
            </w:pPr>
            <w:r w:rsidRPr="002D7405">
              <w:rPr>
                <w:rFonts w:ascii="Arial" w:eastAsia="Times New Roman" w:hAnsi="Arial" w:cs="Arial"/>
                <w:b/>
                <w:bCs/>
                <w:sz w:val="20"/>
                <w:szCs w:val="20"/>
                <w:lang w:eastAsia="es-CR"/>
              </w:rPr>
              <w:t>Reducción de 3/4" a 1/2"</w:t>
            </w:r>
            <w:r w:rsidRPr="002D7405">
              <w:rPr>
                <w:rFonts w:ascii="Arial" w:eastAsia="Times New Roman" w:hAnsi="Arial" w:cs="Arial"/>
                <w:sz w:val="20"/>
                <w:szCs w:val="20"/>
                <w:lang w:eastAsia="es-CR"/>
              </w:rPr>
              <w:t xml:space="preserve"> para mantenimiento de los simuladores de fugas de materiales peligros.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2D7405" w:rsidRDefault="00F4352B" w:rsidP="00CB34A5">
            <w:pPr>
              <w:spacing w:after="0" w:line="240" w:lineRule="auto"/>
              <w:jc w:val="center"/>
              <w:rPr>
                <w:rFonts w:ascii="Arial" w:eastAsia="Times New Roman" w:hAnsi="Arial" w:cs="Arial"/>
                <w:sz w:val="20"/>
                <w:szCs w:val="20"/>
                <w:lang w:eastAsia="es-CR"/>
              </w:rPr>
            </w:pPr>
            <w:r w:rsidRPr="002D7405">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2D7405" w:rsidRDefault="00F4352B" w:rsidP="00CB34A5">
            <w:pPr>
              <w:spacing w:after="0" w:line="240" w:lineRule="auto"/>
              <w:jc w:val="center"/>
              <w:rPr>
                <w:rFonts w:ascii="Arial" w:eastAsia="Times New Roman" w:hAnsi="Arial" w:cs="Arial"/>
                <w:sz w:val="20"/>
                <w:szCs w:val="20"/>
                <w:lang w:eastAsia="es-CR"/>
              </w:rPr>
            </w:pPr>
            <w:r w:rsidRPr="002D7405">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2D7405" w:rsidRDefault="00F4352B" w:rsidP="00CB34A5">
            <w:pPr>
              <w:spacing w:after="0" w:line="240" w:lineRule="auto"/>
              <w:jc w:val="center"/>
              <w:rPr>
                <w:rFonts w:ascii="Arial" w:eastAsia="Times New Roman" w:hAnsi="Arial" w:cs="Arial"/>
                <w:sz w:val="20"/>
                <w:szCs w:val="20"/>
                <w:lang w:eastAsia="es-CR"/>
              </w:rPr>
            </w:pPr>
            <w:r w:rsidRPr="002D7405">
              <w:rPr>
                <w:rFonts w:ascii="Arial" w:eastAsia="Times New Roman" w:hAnsi="Arial" w:cs="Arial"/>
                <w:sz w:val="20"/>
                <w:szCs w:val="20"/>
                <w:lang w:eastAsia="es-CR"/>
              </w:rPr>
              <w:t>3.7.1.2.2</w:t>
            </w:r>
          </w:p>
        </w:tc>
      </w:tr>
    </w:tbl>
    <w:p w:rsidR="00F4352B" w:rsidRPr="00372008" w:rsidRDefault="00F4352B" w:rsidP="00372008">
      <w:pPr>
        <w:rPr>
          <w:rFonts w:ascii="Arial" w:hAnsi="Arial" w:cs="Arial"/>
          <w:sz w:val="12"/>
          <w:szCs w:val="48"/>
        </w:rPr>
      </w:pPr>
    </w:p>
    <w:tbl>
      <w:tblPr>
        <w:tblW w:w="13940" w:type="dxa"/>
        <w:tblInd w:w="65" w:type="dxa"/>
        <w:tblCellMar>
          <w:left w:w="70" w:type="dxa"/>
          <w:right w:w="70" w:type="dxa"/>
        </w:tblCellMar>
        <w:tblLook w:val="04A0" w:firstRow="1" w:lastRow="0" w:firstColumn="1" w:lastColumn="0" w:noHBand="0" w:noVBand="1"/>
      </w:tblPr>
      <w:tblGrid>
        <w:gridCol w:w="2780"/>
        <w:gridCol w:w="1980"/>
        <w:gridCol w:w="5310"/>
        <w:gridCol w:w="1559"/>
        <w:gridCol w:w="1111"/>
        <w:gridCol w:w="1200"/>
      </w:tblGrid>
      <w:tr w:rsidR="00F4352B" w:rsidRPr="008D0E00" w:rsidTr="008F1049">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F4352B" w:rsidRPr="008D0E00" w:rsidRDefault="00F4352B" w:rsidP="00CB34A5">
            <w:pPr>
              <w:spacing w:after="0" w:line="240" w:lineRule="auto"/>
              <w:jc w:val="center"/>
              <w:rPr>
                <w:rFonts w:ascii="Arial" w:eastAsia="Times New Roman" w:hAnsi="Arial" w:cs="Arial"/>
                <w:b/>
                <w:bCs/>
                <w:color w:val="000000"/>
                <w:sz w:val="18"/>
                <w:szCs w:val="18"/>
                <w:lang w:eastAsia="es-CR"/>
              </w:rPr>
            </w:pPr>
            <w:r w:rsidRPr="008D0E00">
              <w:rPr>
                <w:rFonts w:ascii="Arial" w:eastAsia="Times New Roman" w:hAnsi="Arial" w:cs="Arial"/>
                <w:b/>
                <w:bCs/>
                <w:color w:val="000000"/>
                <w:sz w:val="18"/>
                <w:szCs w:val="18"/>
                <w:lang w:eastAsia="es-CR"/>
              </w:rPr>
              <w:t>Academia Nacional de Bomberos</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F4352B" w:rsidRPr="008D0E00" w:rsidRDefault="00F4352B" w:rsidP="00CB34A5">
            <w:pPr>
              <w:spacing w:after="0" w:line="240" w:lineRule="auto"/>
              <w:jc w:val="center"/>
              <w:rPr>
                <w:rFonts w:ascii="Arial" w:eastAsia="Times New Roman" w:hAnsi="Arial" w:cs="Arial"/>
                <w:b/>
                <w:bCs/>
                <w:color w:val="000000"/>
                <w:sz w:val="18"/>
                <w:szCs w:val="18"/>
                <w:lang w:eastAsia="es-CR"/>
              </w:rPr>
            </w:pPr>
            <w:r w:rsidRPr="008D0E00">
              <w:rPr>
                <w:rFonts w:ascii="Arial" w:eastAsia="Times New Roman" w:hAnsi="Arial" w:cs="Arial"/>
                <w:b/>
                <w:bCs/>
                <w:color w:val="000000"/>
                <w:sz w:val="18"/>
                <w:szCs w:val="18"/>
                <w:lang w:eastAsia="es-CR"/>
              </w:rPr>
              <w:t>Vinculación PAO</w:t>
            </w:r>
          </w:p>
        </w:tc>
      </w:tr>
      <w:tr w:rsidR="00F4352B" w:rsidRPr="008D0E00" w:rsidTr="008F1049">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F4352B" w:rsidRPr="008D0E00" w:rsidRDefault="00F4352B" w:rsidP="00CB34A5">
            <w:pPr>
              <w:spacing w:after="0" w:line="240" w:lineRule="auto"/>
              <w:jc w:val="center"/>
              <w:rPr>
                <w:rFonts w:ascii="Arial" w:eastAsia="Times New Roman" w:hAnsi="Arial" w:cs="Arial"/>
                <w:b/>
                <w:bCs/>
                <w:color w:val="000000"/>
                <w:sz w:val="18"/>
                <w:szCs w:val="18"/>
                <w:lang w:eastAsia="es-CR"/>
              </w:rPr>
            </w:pPr>
            <w:r w:rsidRPr="008D0E00">
              <w:rPr>
                <w:rFonts w:ascii="Arial" w:eastAsia="Times New Roman" w:hAnsi="Arial" w:cs="Arial"/>
                <w:b/>
                <w:bCs/>
                <w:color w:val="000000"/>
                <w:sz w:val="18"/>
                <w:szCs w:val="18"/>
                <w:lang w:eastAsia="es-CR"/>
              </w:rPr>
              <w:t>2. MATERIALES Y SUMINISTROS</w:t>
            </w: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rsidR="00F4352B" w:rsidRPr="008D0E00" w:rsidRDefault="00F4352B" w:rsidP="00CB34A5">
            <w:pPr>
              <w:spacing w:after="0" w:line="240" w:lineRule="auto"/>
              <w:rPr>
                <w:rFonts w:ascii="Arial" w:eastAsia="Times New Roman" w:hAnsi="Arial" w:cs="Arial"/>
                <w:b/>
                <w:bCs/>
                <w:color w:val="000000"/>
                <w:sz w:val="18"/>
                <w:szCs w:val="18"/>
                <w:lang w:eastAsia="es-CR"/>
              </w:rPr>
            </w:pPr>
          </w:p>
        </w:tc>
      </w:tr>
      <w:tr w:rsidR="00F4352B" w:rsidRPr="008D0E00" w:rsidTr="008F1049">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8D0E00" w:rsidRDefault="00F4352B" w:rsidP="00CB34A5">
            <w:pPr>
              <w:spacing w:after="0" w:line="240" w:lineRule="auto"/>
              <w:jc w:val="center"/>
              <w:rPr>
                <w:rFonts w:ascii="Arial" w:eastAsia="Times New Roman" w:hAnsi="Arial" w:cs="Arial"/>
                <w:b/>
                <w:bCs/>
                <w:color w:val="000000"/>
                <w:sz w:val="18"/>
                <w:szCs w:val="18"/>
                <w:lang w:eastAsia="es-CR"/>
              </w:rPr>
            </w:pPr>
            <w:proofErr w:type="spellStart"/>
            <w:r w:rsidRPr="008D0E00">
              <w:rPr>
                <w:rFonts w:ascii="Arial" w:eastAsia="Times New Roman" w:hAnsi="Arial" w:cs="Arial"/>
                <w:b/>
                <w:bCs/>
                <w:color w:val="000000"/>
                <w:sz w:val="18"/>
                <w:szCs w:val="18"/>
                <w:lang w:eastAsia="es-CR"/>
              </w:rPr>
              <w:t>Subpartida</w:t>
            </w:r>
            <w:proofErr w:type="spellEnd"/>
            <w:r w:rsidRPr="008D0E00">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F4352B" w:rsidRPr="008D0E00" w:rsidRDefault="00F4352B" w:rsidP="00CB34A5">
            <w:pPr>
              <w:spacing w:after="0" w:line="240" w:lineRule="auto"/>
              <w:jc w:val="center"/>
              <w:rPr>
                <w:rFonts w:ascii="Arial" w:eastAsia="Times New Roman" w:hAnsi="Arial" w:cs="Arial"/>
                <w:b/>
                <w:bCs/>
                <w:color w:val="000000"/>
                <w:sz w:val="18"/>
                <w:szCs w:val="18"/>
                <w:lang w:eastAsia="es-CR"/>
              </w:rPr>
            </w:pPr>
            <w:r w:rsidRPr="008D0E00">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F4352B" w:rsidRPr="008D0E00" w:rsidRDefault="00F4352B" w:rsidP="00CB34A5">
            <w:pPr>
              <w:spacing w:after="0" w:line="240" w:lineRule="auto"/>
              <w:jc w:val="center"/>
              <w:rPr>
                <w:rFonts w:ascii="Arial" w:eastAsia="Times New Roman" w:hAnsi="Arial" w:cs="Arial"/>
                <w:b/>
                <w:bCs/>
                <w:color w:val="000000"/>
                <w:sz w:val="18"/>
                <w:szCs w:val="18"/>
                <w:lang w:eastAsia="es-CR"/>
              </w:rPr>
            </w:pPr>
            <w:r w:rsidRPr="008D0E00">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8D0E00" w:rsidRDefault="00F4352B" w:rsidP="00CB34A5">
            <w:pPr>
              <w:spacing w:after="0" w:line="240" w:lineRule="auto"/>
              <w:jc w:val="center"/>
              <w:rPr>
                <w:rFonts w:ascii="Arial" w:eastAsia="Times New Roman" w:hAnsi="Arial" w:cs="Arial"/>
                <w:b/>
                <w:bCs/>
                <w:color w:val="000000"/>
                <w:sz w:val="18"/>
                <w:szCs w:val="18"/>
                <w:lang w:eastAsia="es-CR"/>
              </w:rPr>
            </w:pPr>
            <w:r w:rsidRPr="008D0E00">
              <w:rPr>
                <w:rFonts w:ascii="Arial" w:eastAsia="Times New Roman" w:hAnsi="Arial" w:cs="Arial"/>
                <w:b/>
                <w:bCs/>
                <w:color w:val="000000"/>
                <w:sz w:val="18"/>
                <w:szCs w:val="18"/>
                <w:lang w:eastAsia="es-CR"/>
              </w:rPr>
              <w:t>Objetivo</w:t>
            </w:r>
          </w:p>
        </w:tc>
        <w:tc>
          <w:tcPr>
            <w:tcW w:w="1111" w:type="dxa"/>
            <w:tcBorders>
              <w:top w:val="nil"/>
              <w:left w:val="nil"/>
              <w:bottom w:val="single" w:sz="4" w:space="0" w:color="auto"/>
              <w:right w:val="single" w:sz="4" w:space="0" w:color="auto"/>
            </w:tcBorders>
            <w:shd w:val="clear" w:color="000000" w:fill="F2DCDB"/>
            <w:noWrap/>
            <w:vAlign w:val="bottom"/>
            <w:hideMark/>
          </w:tcPr>
          <w:p w:rsidR="00F4352B" w:rsidRPr="008D0E00" w:rsidRDefault="00F4352B" w:rsidP="00CB34A5">
            <w:pPr>
              <w:spacing w:after="0" w:line="240" w:lineRule="auto"/>
              <w:jc w:val="center"/>
              <w:rPr>
                <w:rFonts w:ascii="Arial" w:eastAsia="Times New Roman" w:hAnsi="Arial" w:cs="Arial"/>
                <w:b/>
                <w:bCs/>
                <w:color w:val="000000"/>
                <w:sz w:val="18"/>
                <w:szCs w:val="18"/>
                <w:lang w:eastAsia="es-CR"/>
              </w:rPr>
            </w:pPr>
            <w:r w:rsidRPr="008D0E00">
              <w:rPr>
                <w:rFonts w:ascii="Arial" w:eastAsia="Times New Roman" w:hAnsi="Arial" w:cs="Arial"/>
                <w:b/>
                <w:bCs/>
                <w:color w:val="000000"/>
                <w:sz w:val="18"/>
                <w:szCs w:val="18"/>
                <w:lang w:eastAsia="es-CR"/>
              </w:rPr>
              <w:t>Meta</w:t>
            </w:r>
          </w:p>
        </w:tc>
        <w:tc>
          <w:tcPr>
            <w:tcW w:w="1200" w:type="dxa"/>
            <w:tcBorders>
              <w:top w:val="nil"/>
              <w:left w:val="nil"/>
              <w:bottom w:val="single" w:sz="4" w:space="0" w:color="auto"/>
              <w:right w:val="single" w:sz="4" w:space="0" w:color="auto"/>
            </w:tcBorders>
            <w:shd w:val="clear" w:color="000000" w:fill="F2DCDB"/>
            <w:noWrap/>
            <w:vAlign w:val="bottom"/>
            <w:hideMark/>
          </w:tcPr>
          <w:p w:rsidR="00F4352B" w:rsidRPr="008D0E00" w:rsidRDefault="00F4352B" w:rsidP="00CB34A5">
            <w:pPr>
              <w:spacing w:after="0" w:line="240" w:lineRule="auto"/>
              <w:jc w:val="center"/>
              <w:rPr>
                <w:rFonts w:ascii="Arial" w:eastAsia="Times New Roman" w:hAnsi="Arial" w:cs="Arial"/>
                <w:b/>
                <w:bCs/>
                <w:color w:val="000000"/>
                <w:sz w:val="18"/>
                <w:szCs w:val="18"/>
                <w:lang w:eastAsia="es-CR"/>
              </w:rPr>
            </w:pPr>
            <w:r w:rsidRPr="008D0E00">
              <w:rPr>
                <w:rFonts w:ascii="Arial" w:eastAsia="Times New Roman" w:hAnsi="Arial" w:cs="Arial"/>
                <w:b/>
                <w:bCs/>
                <w:color w:val="000000"/>
                <w:sz w:val="18"/>
                <w:szCs w:val="18"/>
                <w:lang w:eastAsia="es-CR"/>
              </w:rPr>
              <w:t>Acción</w:t>
            </w:r>
          </w:p>
        </w:tc>
      </w:tr>
      <w:tr w:rsidR="00F4352B" w:rsidRPr="008D0E00" w:rsidTr="008F1049">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8D0E00" w:rsidRDefault="00F4352B" w:rsidP="00CB34A5">
            <w:pPr>
              <w:spacing w:after="0" w:line="240" w:lineRule="auto"/>
              <w:rPr>
                <w:rFonts w:ascii="Arial" w:eastAsia="Times New Roman" w:hAnsi="Arial" w:cs="Arial"/>
                <w:sz w:val="20"/>
                <w:szCs w:val="20"/>
                <w:lang w:eastAsia="es-CR"/>
              </w:rPr>
            </w:pPr>
            <w:r w:rsidRPr="008D0E00">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8D0E00" w:rsidRDefault="00F4352B" w:rsidP="00CB34A5">
            <w:pPr>
              <w:spacing w:after="0" w:line="240" w:lineRule="auto"/>
              <w:rPr>
                <w:rFonts w:ascii="Arial" w:eastAsia="Times New Roman" w:hAnsi="Arial" w:cs="Arial"/>
                <w:sz w:val="20"/>
                <w:szCs w:val="20"/>
                <w:lang w:eastAsia="es-CR"/>
              </w:rPr>
            </w:pPr>
            <w:r w:rsidRPr="008D0E00">
              <w:rPr>
                <w:rFonts w:ascii="Arial" w:eastAsia="Times New Roman" w:hAnsi="Arial" w:cs="Arial"/>
                <w:sz w:val="20"/>
                <w:szCs w:val="20"/>
                <w:lang w:eastAsia="es-CR"/>
              </w:rPr>
              <w:t xml:space="preserve">                  1,080.00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8D0E00" w:rsidRDefault="00F4352B" w:rsidP="00372008">
            <w:pPr>
              <w:spacing w:after="0" w:line="240" w:lineRule="auto"/>
              <w:jc w:val="both"/>
              <w:rPr>
                <w:rFonts w:ascii="Arial" w:eastAsia="Times New Roman" w:hAnsi="Arial" w:cs="Arial"/>
                <w:sz w:val="20"/>
                <w:szCs w:val="20"/>
                <w:lang w:eastAsia="es-CR"/>
              </w:rPr>
            </w:pPr>
            <w:r w:rsidRPr="008D0E00">
              <w:rPr>
                <w:rFonts w:ascii="Arial" w:eastAsia="Times New Roman" w:hAnsi="Arial" w:cs="Arial"/>
                <w:b/>
                <w:bCs/>
                <w:sz w:val="20"/>
                <w:szCs w:val="20"/>
                <w:lang w:eastAsia="es-CR"/>
              </w:rPr>
              <w:t>Tapón liso 1/2"</w:t>
            </w:r>
            <w:r w:rsidRPr="008D0E00">
              <w:rPr>
                <w:rFonts w:ascii="Arial" w:eastAsia="Times New Roman" w:hAnsi="Arial" w:cs="Arial"/>
                <w:sz w:val="20"/>
                <w:szCs w:val="20"/>
                <w:lang w:eastAsia="es-CR"/>
              </w:rPr>
              <w:t xml:space="preserve"> para mantenimiento de los simuladores de fugas de materiales peligros.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8D0E00" w:rsidRDefault="00F4352B" w:rsidP="00CB34A5">
            <w:pPr>
              <w:spacing w:after="0" w:line="240" w:lineRule="auto"/>
              <w:jc w:val="center"/>
              <w:rPr>
                <w:rFonts w:ascii="Arial" w:eastAsia="Times New Roman" w:hAnsi="Arial" w:cs="Arial"/>
                <w:sz w:val="20"/>
                <w:szCs w:val="20"/>
                <w:lang w:eastAsia="es-CR"/>
              </w:rPr>
            </w:pPr>
            <w:r w:rsidRPr="008D0E00">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8D0E00" w:rsidRDefault="00F4352B" w:rsidP="00CB34A5">
            <w:pPr>
              <w:spacing w:after="0" w:line="240" w:lineRule="auto"/>
              <w:jc w:val="center"/>
              <w:rPr>
                <w:rFonts w:ascii="Arial" w:eastAsia="Times New Roman" w:hAnsi="Arial" w:cs="Arial"/>
                <w:sz w:val="20"/>
                <w:szCs w:val="20"/>
                <w:lang w:eastAsia="es-CR"/>
              </w:rPr>
            </w:pPr>
            <w:r w:rsidRPr="008D0E00">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8D0E00" w:rsidRDefault="00F4352B" w:rsidP="00CB34A5">
            <w:pPr>
              <w:spacing w:after="0" w:line="240" w:lineRule="auto"/>
              <w:jc w:val="center"/>
              <w:rPr>
                <w:rFonts w:ascii="Arial" w:eastAsia="Times New Roman" w:hAnsi="Arial" w:cs="Arial"/>
                <w:sz w:val="20"/>
                <w:szCs w:val="20"/>
                <w:lang w:eastAsia="es-CR"/>
              </w:rPr>
            </w:pPr>
            <w:r w:rsidRPr="008D0E00">
              <w:rPr>
                <w:rFonts w:ascii="Arial" w:eastAsia="Times New Roman" w:hAnsi="Arial" w:cs="Arial"/>
                <w:sz w:val="20"/>
                <w:szCs w:val="20"/>
                <w:lang w:eastAsia="es-CR"/>
              </w:rPr>
              <w:t>3.7.1.2.2</w:t>
            </w:r>
          </w:p>
        </w:tc>
      </w:tr>
      <w:tr w:rsidR="00F4352B" w:rsidRPr="008D0E00" w:rsidTr="008F1049">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8D0E00" w:rsidRDefault="00F4352B" w:rsidP="00CB34A5">
            <w:pPr>
              <w:spacing w:after="0" w:line="240" w:lineRule="auto"/>
              <w:rPr>
                <w:rFonts w:ascii="Arial" w:eastAsia="Times New Roman" w:hAnsi="Arial" w:cs="Arial"/>
                <w:sz w:val="20"/>
                <w:szCs w:val="20"/>
                <w:lang w:eastAsia="es-CR"/>
              </w:rPr>
            </w:pPr>
            <w:r w:rsidRPr="008D0E00">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8D0E00" w:rsidRDefault="00F4352B" w:rsidP="00CB34A5">
            <w:pPr>
              <w:spacing w:after="0" w:line="240" w:lineRule="auto"/>
              <w:rPr>
                <w:rFonts w:ascii="Arial" w:eastAsia="Times New Roman" w:hAnsi="Arial" w:cs="Arial"/>
                <w:sz w:val="20"/>
                <w:szCs w:val="20"/>
                <w:lang w:eastAsia="es-CR"/>
              </w:rPr>
            </w:pPr>
            <w:r w:rsidRPr="008D0E00">
              <w:rPr>
                <w:rFonts w:ascii="Arial" w:eastAsia="Times New Roman" w:hAnsi="Arial" w:cs="Arial"/>
                <w:sz w:val="20"/>
                <w:szCs w:val="20"/>
                <w:lang w:eastAsia="es-CR"/>
              </w:rPr>
              <w:t xml:space="preserve">                  1,440.00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8D0E00" w:rsidRDefault="00F4352B" w:rsidP="00372008">
            <w:pPr>
              <w:spacing w:after="0" w:line="240" w:lineRule="auto"/>
              <w:jc w:val="both"/>
              <w:rPr>
                <w:rFonts w:ascii="Arial" w:eastAsia="Times New Roman" w:hAnsi="Arial" w:cs="Arial"/>
                <w:sz w:val="20"/>
                <w:szCs w:val="20"/>
                <w:lang w:eastAsia="es-CR"/>
              </w:rPr>
            </w:pPr>
            <w:r w:rsidRPr="008D0E00">
              <w:rPr>
                <w:rFonts w:ascii="Arial" w:eastAsia="Times New Roman" w:hAnsi="Arial" w:cs="Arial"/>
                <w:b/>
                <w:bCs/>
                <w:sz w:val="20"/>
                <w:szCs w:val="20"/>
                <w:lang w:eastAsia="es-CR"/>
              </w:rPr>
              <w:t xml:space="preserve">"T" de 1/2" </w:t>
            </w:r>
            <w:r w:rsidRPr="008D0E00">
              <w:rPr>
                <w:rFonts w:ascii="Arial" w:eastAsia="Times New Roman" w:hAnsi="Arial" w:cs="Arial"/>
                <w:sz w:val="20"/>
                <w:szCs w:val="20"/>
                <w:lang w:eastAsia="es-CR"/>
              </w:rPr>
              <w:t>para mantenimiento de los simuladores de fugas de materiales peligros.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8D0E00" w:rsidRDefault="00F4352B" w:rsidP="00CB34A5">
            <w:pPr>
              <w:spacing w:after="0" w:line="240" w:lineRule="auto"/>
              <w:jc w:val="center"/>
              <w:rPr>
                <w:rFonts w:ascii="Arial" w:eastAsia="Times New Roman" w:hAnsi="Arial" w:cs="Arial"/>
                <w:sz w:val="20"/>
                <w:szCs w:val="20"/>
                <w:lang w:eastAsia="es-CR"/>
              </w:rPr>
            </w:pPr>
            <w:r w:rsidRPr="008D0E00">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8D0E00" w:rsidRDefault="00F4352B" w:rsidP="00CB34A5">
            <w:pPr>
              <w:spacing w:after="0" w:line="240" w:lineRule="auto"/>
              <w:jc w:val="center"/>
              <w:rPr>
                <w:rFonts w:ascii="Arial" w:eastAsia="Times New Roman" w:hAnsi="Arial" w:cs="Arial"/>
                <w:sz w:val="20"/>
                <w:szCs w:val="20"/>
                <w:lang w:eastAsia="es-CR"/>
              </w:rPr>
            </w:pPr>
            <w:r w:rsidRPr="008D0E00">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8D0E00" w:rsidRDefault="00F4352B" w:rsidP="00CB34A5">
            <w:pPr>
              <w:spacing w:after="0" w:line="240" w:lineRule="auto"/>
              <w:jc w:val="center"/>
              <w:rPr>
                <w:rFonts w:ascii="Arial" w:eastAsia="Times New Roman" w:hAnsi="Arial" w:cs="Arial"/>
                <w:sz w:val="20"/>
                <w:szCs w:val="20"/>
                <w:lang w:eastAsia="es-CR"/>
              </w:rPr>
            </w:pPr>
            <w:r w:rsidRPr="008D0E00">
              <w:rPr>
                <w:rFonts w:ascii="Arial" w:eastAsia="Times New Roman" w:hAnsi="Arial" w:cs="Arial"/>
                <w:sz w:val="20"/>
                <w:szCs w:val="20"/>
                <w:lang w:eastAsia="es-CR"/>
              </w:rPr>
              <w:t>3.7.1.2.2</w:t>
            </w:r>
          </w:p>
        </w:tc>
      </w:tr>
      <w:tr w:rsidR="00F4352B" w:rsidRPr="008D0E00" w:rsidTr="008F1049">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8D0E00" w:rsidRDefault="00F4352B" w:rsidP="00CB34A5">
            <w:pPr>
              <w:spacing w:after="0" w:line="240" w:lineRule="auto"/>
              <w:rPr>
                <w:rFonts w:ascii="Arial" w:eastAsia="Times New Roman" w:hAnsi="Arial" w:cs="Arial"/>
                <w:sz w:val="20"/>
                <w:szCs w:val="20"/>
                <w:lang w:eastAsia="es-CR"/>
              </w:rPr>
            </w:pPr>
            <w:r w:rsidRPr="008D0E00">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8D0E00" w:rsidRDefault="00F4352B" w:rsidP="00CB34A5">
            <w:pPr>
              <w:spacing w:after="0" w:line="240" w:lineRule="auto"/>
              <w:rPr>
                <w:rFonts w:ascii="Arial" w:eastAsia="Times New Roman" w:hAnsi="Arial" w:cs="Arial"/>
                <w:sz w:val="20"/>
                <w:szCs w:val="20"/>
                <w:lang w:eastAsia="es-CR"/>
              </w:rPr>
            </w:pPr>
            <w:r w:rsidRPr="008D0E00">
              <w:rPr>
                <w:rFonts w:ascii="Arial" w:eastAsia="Times New Roman" w:hAnsi="Arial" w:cs="Arial"/>
                <w:sz w:val="20"/>
                <w:szCs w:val="20"/>
                <w:lang w:eastAsia="es-CR"/>
              </w:rPr>
              <w:t xml:space="preserve">                  6,360.00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8D0E00" w:rsidRDefault="00F4352B" w:rsidP="00372008">
            <w:pPr>
              <w:spacing w:after="0" w:line="240" w:lineRule="auto"/>
              <w:jc w:val="both"/>
              <w:rPr>
                <w:rFonts w:ascii="Arial" w:eastAsia="Times New Roman" w:hAnsi="Arial" w:cs="Arial"/>
                <w:sz w:val="20"/>
                <w:szCs w:val="20"/>
                <w:lang w:eastAsia="es-CR"/>
              </w:rPr>
            </w:pPr>
            <w:r w:rsidRPr="008D0E00">
              <w:rPr>
                <w:rFonts w:ascii="Arial" w:eastAsia="Times New Roman" w:hAnsi="Arial" w:cs="Arial"/>
                <w:b/>
                <w:bCs/>
                <w:sz w:val="20"/>
                <w:szCs w:val="20"/>
                <w:lang w:eastAsia="es-CR"/>
              </w:rPr>
              <w:t>"T" de 3/4" a 1/2"</w:t>
            </w:r>
            <w:r w:rsidRPr="008D0E00">
              <w:rPr>
                <w:rFonts w:ascii="Arial" w:eastAsia="Times New Roman" w:hAnsi="Arial" w:cs="Arial"/>
                <w:sz w:val="20"/>
                <w:szCs w:val="20"/>
                <w:lang w:eastAsia="es-CR"/>
              </w:rPr>
              <w:t xml:space="preserve"> para mantenimiento de los simuladores de fugas de materiales peligros.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8D0E00" w:rsidRDefault="00F4352B" w:rsidP="00CB34A5">
            <w:pPr>
              <w:spacing w:after="0" w:line="240" w:lineRule="auto"/>
              <w:jc w:val="center"/>
              <w:rPr>
                <w:rFonts w:ascii="Arial" w:eastAsia="Times New Roman" w:hAnsi="Arial" w:cs="Arial"/>
                <w:sz w:val="20"/>
                <w:szCs w:val="20"/>
                <w:lang w:eastAsia="es-CR"/>
              </w:rPr>
            </w:pPr>
            <w:r w:rsidRPr="008D0E00">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8D0E00" w:rsidRDefault="00F4352B" w:rsidP="00CB34A5">
            <w:pPr>
              <w:spacing w:after="0" w:line="240" w:lineRule="auto"/>
              <w:jc w:val="center"/>
              <w:rPr>
                <w:rFonts w:ascii="Arial" w:eastAsia="Times New Roman" w:hAnsi="Arial" w:cs="Arial"/>
                <w:sz w:val="20"/>
                <w:szCs w:val="20"/>
                <w:lang w:eastAsia="es-CR"/>
              </w:rPr>
            </w:pPr>
            <w:r w:rsidRPr="008D0E00">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8D0E00" w:rsidRDefault="00F4352B" w:rsidP="00CB34A5">
            <w:pPr>
              <w:spacing w:after="0" w:line="240" w:lineRule="auto"/>
              <w:jc w:val="center"/>
              <w:rPr>
                <w:rFonts w:ascii="Arial" w:eastAsia="Times New Roman" w:hAnsi="Arial" w:cs="Arial"/>
                <w:sz w:val="20"/>
                <w:szCs w:val="20"/>
                <w:lang w:eastAsia="es-CR"/>
              </w:rPr>
            </w:pPr>
            <w:r w:rsidRPr="008D0E00">
              <w:rPr>
                <w:rFonts w:ascii="Arial" w:eastAsia="Times New Roman" w:hAnsi="Arial" w:cs="Arial"/>
                <w:sz w:val="20"/>
                <w:szCs w:val="20"/>
                <w:lang w:eastAsia="es-CR"/>
              </w:rPr>
              <w:t>3.7.1.2.2</w:t>
            </w:r>
          </w:p>
        </w:tc>
      </w:tr>
      <w:tr w:rsidR="00F4352B" w:rsidRPr="008D0E00" w:rsidTr="008F1049">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8D0E00" w:rsidRDefault="00F4352B" w:rsidP="00CB34A5">
            <w:pPr>
              <w:spacing w:after="0" w:line="240" w:lineRule="auto"/>
              <w:rPr>
                <w:rFonts w:ascii="Arial" w:eastAsia="Times New Roman" w:hAnsi="Arial" w:cs="Arial"/>
                <w:sz w:val="20"/>
                <w:szCs w:val="20"/>
                <w:lang w:eastAsia="es-CR"/>
              </w:rPr>
            </w:pPr>
            <w:r w:rsidRPr="008D0E00">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8D0E00" w:rsidRDefault="00F4352B" w:rsidP="00CB34A5">
            <w:pPr>
              <w:spacing w:after="0" w:line="240" w:lineRule="auto"/>
              <w:rPr>
                <w:rFonts w:ascii="Arial" w:eastAsia="Times New Roman" w:hAnsi="Arial" w:cs="Arial"/>
                <w:sz w:val="20"/>
                <w:szCs w:val="20"/>
                <w:lang w:eastAsia="es-CR"/>
              </w:rPr>
            </w:pPr>
            <w:r w:rsidRPr="008D0E00">
              <w:rPr>
                <w:rFonts w:ascii="Arial" w:eastAsia="Times New Roman" w:hAnsi="Arial" w:cs="Arial"/>
                <w:sz w:val="20"/>
                <w:szCs w:val="20"/>
                <w:lang w:eastAsia="es-CR"/>
              </w:rPr>
              <w:t xml:space="preserve">                  2,750.00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8D0E00" w:rsidRDefault="00F4352B" w:rsidP="00372008">
            <w:pPr>
              <w:spacing w:after="0" w:line="240" w:lineRule="auto"/>
              <w:jc w:val="both"/>
              <w:rPr>
                <w:rFonts w:ascii="Arial" w:eastAsia="Times New Roman" w:hAnsi="Arial" w:cs="Arial"/>
                <w:sz w:val="20"/>
                <w:szCs w:val="20"/>
                <w:lang w:eastAsia="es-CR"/>
              </w:rPr>
            </w:pPr>
            <w:r w:rsidRPr="008D0E00">
              <w:rPr>
                <w:rFonts w:ascii="Arial" w:eastAsia="Times New Roman" w:hAnsi="Arial" w:cs="Arial"/>
                <w:b/>
                <w:bCs/>
                <w:sz w:val="20"/>
                <w:szCs w:val="20"/>
                <w:lang w:eastAsia="es-CR"/>
              </w:rPr>
              <w:t>"T" de 3/4"</w:t>
            </w:r>
            <w:r w:rsidRPr="008D0E00">
              <w:rPr>
                <w:rFonts w:ascii="Arial" w:eastAsia="Times New Roman" w:hAnsi="Arial" w:cs="Arial"/>
                <w:sz w:val="20"/>
                <w:szCs w:val="20"/>
                <w:lang w:eastAsia="es-CR"/>
              </w:rPr>
              <w:t xml:space="preserve"> para mantenimiento de los simuladores de fugas de materiales peligros.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8D0E00" w:rsidRDefault="00F4352B" w:rsidP="00CB34A5">
            <w:pPr>
              <w:spacing w:after="0" w:line="240" w:lineRule="auto"/>
              <w:jc w:val="center"/>
              <w:rPr>
                <w:rFonts w:ascii="Arial" w:eastAsia="Times New Roman" w:hAnsi="Arial" w:cs="Arial"/>
                <w:sz w:val="20"/>
                <w:szCs w:val="20"/>
                <w:lang w:eastAsia="es-CR"/>
              </w:rPr>
            </w:pPr>
            <w:r w:rsidRPr="008D0E00">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8D0E00" w:rsidRDefault="00F4352B" w:rsidP="00CB34A5">
            <w:pPr>
              <w:spacing w:after="0" w:line="240" w:lineRule="auto"/>
              <w:jc w:val="center"/>
              <w:rPr>
                <w:rFonts w:ascii="Arial" w:eastAsia="Times New Roman" w:hAnsi="Arial" w:cs="Arial"/>
                <w:sz w:val="20"/>
                <w:szCs w:val="20"/>
                <w:lang w:eastAsia="es-CR"/>
              </w:rPr>
            </w:pPr>
            <w:r w:rsidRPr="008D0E00">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8D0E00" w:rsidRDefault="00F4352B" w:rsidP="00CB34A5">
            <w:pPr>
              <w:spacing w:after="0" w:line="240" w:lineRule="auto"/>
              <w:jc w:val="center"/>
              <w:rPr>
                <w:rFonts w:ascii="Arial" w:eastAsia="Times New Roman" w:hAnsi="Arial" w:cs="Arial"/>
                <w:sz w:val="20"/>
                <w:szCs w:val="20"/>
                <w:lang w:eastAsia="es-CR"/>
              </w:rPr>
            </w:pPr>
            <w:r w:rsidRPr="008D0E00">
              <w:rPr>
                <w:rFonts w:ascii="Arial" w:eastAsia="Times New Roman" w:hAnsi="Arial" w:cs="Arial"/>
                <w:sz w:val="20"/>
                <w:szCs w:val="20"/>
                <w:lang w:eastAsia="es-CR"/>
              </w:rPr>
              <w:t>3.7.1.2.2</w:t>
            </w:r>
          </w:p>
        </w:tc>
      </w:tr>
      <w:tr w:rsidR="00F4352B" w:rsidRPr="008D0E00" w:rsidTr="008F1049">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8D0E00" w:rsidRDefault="00F4352B" w:rsidP="00CB34A5">
            <w:pPr>
              <w:spacing w:after="0" w:line="240" w:lineRule="auto"/>
              <w:rPr>
                <w:rFonts w:ascii="Arial" w:eastAsia="Times New Roman" w:hAnsi="Arial" w:cs="Arial"/>
                <w:sz w:val="20"/>
                <w:szCs w:val="20"/>
                <w:lang w:eastAsia="es-CR"/>
              </w:rPr>
            </w:pPr>
            <w:r w:rsidRPr="008D0E00">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8D0E00" w:rsidRDefault="00F4352B" w:rsidP="00CB34A5">
            <w:pPr>
              <w:spacing w:after="0" w:line="240" w:lineRule="auto"/>
              <w:rPr>
                <w:rFonts w:ascii="Arial" w:eastAsia="Times New Roman" w:hAnsi="Arial" w:cs="Arial"/>
                <w:sz w:val="20"/>
                <w:szCs w:val="20"/>
                <w:lang w:eastAsia="es-CR"/>
              </w:rPr>
            </w:pPr>
            <w:r w:rsidRPr="008D0E00">
              <w:rPr>
                <w:rFonts w:ascii="Arial" w:eastAsia="Times New Roman" w:hAnsi="Arial" w:cs="Arial"/>
                <w:sz w:val="20"/>
                <w:szCs w:val="20"/>
                <w:lang w:eastAsia="es-CR"/>
              </w:rPr>
              <w:t xml:space="preserve">                16,800.00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8D0E00" w:rsidRDefault="00F4352B" w:rsidP="00372008">
            <w:pPr>
              <w:spacing w:after="0" w:line="240" w:lineRule="auto"/>
              <w:jc w:val="both"/>
              <w:rPr>
                <w:rFonts w:ascii="Arial" w:eastAsia="Times New Roman" w:hAnsi="Arial" w:cs="Arial"/>
                <w:sz w:val="20"/>
                <w:szCs w:val="20"/>
                <w:lang w:eastAsia="es-CR"/>
              </w:rPr>
            </w:pPr>
            <w:r w:rsidRPr="008D0E00">
              <w:rPr>
                <w:rFonts w:ascii="Arial" w:eastAsia="Times New Roman" w:hAnsi="Arial" w:cs="Arial"/>
                <w:b/>
                <w:bCs/>
                <w:sz w:val="20"/>
                <w:szCs w:val="20"/>
                <w:lang w:eastAsia="es-CR"/>
              </w:rPr>
              <w:t>Unión 3/4"</w:t>
            </w:r>
            <w:r w:rsidRPr="008D0E00">
              <w:rPr>
                <w:rFonts w:ascii="Arial" w:eastAsia="Times New Roman" w:hAnsi="Arial" w:cs="Arial"/>
                <w:sz w:val="20"/>
                <w:szCs w:val="20"/>
                <w:lang w:eastAsia="es-CR"/>
              </w:rPr>
              <w:t xml:space="preserve"> para mantenimiento de los simuladores de fugas de materiales peligros.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8D0E00" w:rsidRDefault="00F4352B" w:rsidP="00CB34A5">
            <w:pPr>
              <w:spacing w:after="0" w:line="240" w:lineRule="auto"/>
              <w:jc w:val="center"/>
              <w:rPr>
                <w:rFonts w:ascii="Arial" w:eastAsia="Times New Roman" w:hAnsi="Arial" w:cs="Arial"/>
                <w:sz w:val="20"/>
                <w:szCs w:val="20"/>
                <w:lang w:eastAsia="es-CR"/>
              </w:rPr>
            </w:pPr>
            <w:r w:rsidRPr="008D0E00">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8D0E00" w:rsidRDefault="00F4352B" w:rsidP="00CB34A5">
            <w:pPr>
              <w:spacing w:after="0" w:line="240" w:lineRule="auto"/>
              <w:jc w:val="center"/>
              <w:rPr>
                <w:rFonts w:ascii="Arial" w:eastAsia="Times New Roman" w:hAnsi="Arial" w:cs="Arial"/>
                <w:sz w:val="20"/>
                <w:szCs w:val="20"/>
                <w:lang w:eastAsia="es-CR"/>
              </w:rPr>
            </w:pPr>
            <w:r w:rsidRPr="008D0E00">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8D0E00" w:rsidRDefault="00F4352B" w:rsidP="00CB34A5">
            <w:pPr>
              <w:spacing w:after="0" w:line="240" w:lineRule="auto"/>
              <w:jc w:val="center"/>
              <w:rPr>
                <w:rFonts w:ascii="Arial" w:eastAsia="Times New Roman" w:hAnsi="Arial" w:cs="Arial"/>
                <w:sz w:val="20"/>
                <w:szCs w:val="20"/>
                <w:lang w:eastAsia="es-CR"/>
              </w:rPr>
            </w:pPr>
            <w:r w:rsidRPr="008D0E00">
              <w:rPr>
                <w:rFonts w:ascii="Arial" w:eastAsia="Times New Roman" w:hAnsi="Arial" w:cs="Arial"/>
                <w:sz w:val="20"/>
                <w:szCs w:val="20"/>
                <w:lang w:eastAsia="es-CR"/>
              </w:rPr>
              <w:t>3.7.1.2.2</w:t>
            </w:r>
          </w:p>
        </w:tc>
      </w:tr>
      <w:tr w:rsidR="00F4352B" w:rsidRPr="008D0E00" w:rsidTr="008F1049">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8D0E00" w:rsidRDefault="00F4352B" w:rsidP="00CB34A5">
            <w:pPr>
              <w:spacing w:after="0" w:line="240" w:lineRule="auto"/>
              <w:rPr>
                <w:rFonts w:ascii="Arial" w:eastAsia="Times New Roman" w:hAnsi="Arial" w:cs="Arial"/>
                <w:sz w:val="20"/>
                <w:szCs w:val="20"/>
                <w:lang w:eastAsia="es-CR"/>
              </w:rPr>
            </w:pPr>
            <w:r w:rsidRPr="008D0E00">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8D0E00" w:rsidRDefault="00F4352B" w:rsidP="00CB34A5">
            <w:pPr>
              <w:spacing w:after="0" w:line="240" w:lineRule="auto"/>
              <w:rPr>
                <w:rFonts w:ascii="Arial" w:eastAsia="Times New Roman" w:hAnsi="Arial" w:cs="Arial"/>
                <w:sz w:val="20"/>
                <w:szCs w:val="20"/>
                <w:lang w:eastAsia="es-CR"/>
              </w:rPr>
            </w:pPr>
            <w:r w:rsidRPr="008D0E00">
              <w:rPr>
                <w:rFonts w:ascii="Arial" w:eastAsia="Times New Roman" w:hAnsi="Arial" w:cs="Arial"/>
                <w:sz w:val="20"/>
                <w:szCs w:val="20"/>
                <w:lang w:eastAsia="es-CR"/>
              </w:rPr>
              <w:t xml:space="preserve">                  2,697.00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8D0E00" w:rsidRDefault="00F4352B" w:rsidP="00372008">
            <w:pPr>
              <w:spacing w:after="0" w:line="240" w:lineRule="auto"/>
              <w:jc w:val="both"/>
              <w:rPr>
                <w:rFonts w:ascii="Arial" w:eastAsia="Times New Roman" w:hAnsi="Arial" w:cs="Arial"/>
                <w:sz w:val="20"/>
                <w:szCs w:val="20"/>
                <w:lang w:eastAsia="es-CR"/>
              </w:rPr>
            </w:pPr>
            <w:r w:rsidRPr="008D0E00">
              <w:rPr>
                <w:rFonts w:ascii="Arial" w:eastAsia="Times New Roman" w:hAnsi="Arial" w:cs="Arial"/>
                <w:b/>
                <w:bCs/>
                <w:sz w:val="20"/>
                <w:szCs w:val="20"/>
                <w:lang w:eastAsia="es-CR"/>
              </w:rPr>
              <w:t>Codo 3/4"</w:t>
            </w:r>
            <w:r w:rsidRPr="008D0E00">
              <w:rPr>
                <w:rFonts w:ascii="Arial" w:eastAsia="Times New Roman" w:hAnsi="Arial" w:cs="Arial"/>
                <w:sz w:val="20"/>
                <w:szCs w:val="20"/>
                <w:lang w:eastAsia="es-CR"/>
              </w:rPr>
              <w:t xml:space="preserve"> para mantenimiento de los simuladores de fugas de materiales peligros.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8D0E00" w:rsidRDefault="00F4352B" w:rsidP="00CB34A5">
            <w:pPr>
              <w:spacing w:after="0" w:line="240" w:lineRule="auto"/>
              <w:jc w:val="center"/>
              <w:rPr>
                <w:rFonts w:ascii="Arial" w:eastAsia="Times New Roman" w:hAnsi="Arial" w:cs="Arial"/>
                <w:sz w:val="20"/>
                <w:szCs w:val="20"/>
                <w:lang w:eastAsia="es-CR"/>
              </w:rPr>
            </w:pPr>
            <w:r w:rsidRPr="008D0E00">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8D0E00" w:rsidRDefault="00F4352B" w:rsidP="00CB34A5">
            <w:pPr>
              <w:spacing w:after="0" w:line="240" w:lineRule="auto"/>
              <w:jc w:val="center"/>
              <w:rPr>
                <w:rFonts w:ascii="Arial" w:eastAsia="Times New Roman" w:hAnsi="Arial" w:cs="Arial"/>
                <w:sz w:val="20"/>
                <w:szCs w:val="20"/>
                <w:lang w:eastAsia="es-CR"/>
              </w:rPr>
            </w:pPr>
            <w:r w:rsidRPr="008D0E00">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8D0E00" w:rsidRDefault="00F4352B" w:rsidP="00CB34A5">
            <w:pPr>
              <w:spacing w:after="0" w:line="240" w:lineRule="auto"/>
              <w:jc w:val="center"/>
              <w:rPr>
                <w:rFonts w:ascii="Arial" w:eastAsia="Times New Roman" w:hAnsi="Arial" w:cs="Arial"/>
                <w:sz w:val="20"/>
                <w:szCs w:val="20"/>
                <w:lang w:eastAsia="es-CR"/>
              </w:rPr>
            </w:pPr>
            <w:r w:rsidRPr="008D0E00">
              <w:rPr>
                <w:rFonts w:ascii="Arial" w:eastAsia="Times New Roman" w:hAnsi="Arial" w:cs="Arial"/>
                <w:sz w:val="20"/>
                <w:szCs w:val="20"/>
                <w:lang w:eastAsia="es-CR"/>
              </w:rPr>
              <w:t>3.7.1.2.2</w:t>
            </w:r>
          </w:p>
        </w:tc>
      </w:tr>
      <w:tr w:rsidR="00F4352B" w:rsidRPr="008D0E00" w:rsidTr="008F1049">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8D0E00" w:rsidRDefault="00F4352B" w:rsidP="00CB34A5">
            <w:pPr>
              <w:spacing w:after="0" w:line="240" w:lineRule="auto"/>
              <w:rPr>
                <w:rFonts w:ascii="Arial" w:eastAsia="Times New Roman" w:hAnsi="Arial" w:cs="Arial"/>
                <w:sz w:val="20"/>
                <w:szCs w:val="20"/>
                <w:lang w:eastAsia="es-CR"/>
              </w:rPr>
            </w:pPr>
            <w:r w:rsidRPr="008D0E00">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8D0E00" w:rsidRDefault="00F4352B" w:rsidP="00CB34A5">
            <w:pPr>
              <w:spacing w:after="0" w:line="240" w:lineRule="auto"/>
              <w:rPr>
                <w:rFonts w:ascii="Arial" w:eastAsia="Times New Roman" w:hAnsi="Arial" w:cs="Arial"/>
                <w:sz w:val="20"/>
                <w:szCs w:val="20"/>
                <w:lang w:eastAsia="es-CR"/>
              </w:rPr>
            </w:pPr>
            <w:r w:rsidRPr="008D0E00">
              <w:rPr>
                <w:rFonts w:ascii="Arial" w:eastAsia="Times New Roman" w:hAnsi="Arial" w:cs="Arial"/>
                <w:sz w:val="20"/>
                <w:szCs w:val="20"/>
                <w:lang w:eastAsia="es-CR"/>
              </w:rPr>
              <w:t xml:space="preserve">                  1,560.00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8D0E00" w:rsidRDefault="00F4352B" w:rsidP="00372008">
            <w:pPr>
              <w:spacing w:after="0" w:line="240" w:lineRule="auto"/>
              <w:jc w:val="both"/>
              <w:rPr>
                <w:rFonts w:ascii="Arial" w:eastAsia="Times New Roman" w:hAnsi="Arial" w:cs="Arial"/>
                <w:sz w:val="20"/>
                <w:szCs w:val="20"/>
                <w:lang w:eastAsia="es-CR"/>
              </w:rPr>
            </w:pPr>
            <w:r w:rsidRPr="008D0E00">
              <w:rPr>
                <w:rFonts w:ascii="Arial" w:eastAsia="Times New Roman" w:hAnsi="Arial" w:cs="Arial"/>
                <w:b/>
                <w:bCs/>
                <w:sz w:val="20"/>
                <w:szCs w:val="20"/>
                <w:lang w:eastAsia="es-CR"/>
              </w:rPr>
              <w:t>Tapón con rosca de 1/2"</w:t>
            </w:r>
            <w:r w:rsidRPr="008D0E00">
              <w:rPr>
                <w:rFonts w:ascii="Arial" w:eastAsia="Times New Roman" w:hAnsi="Arial" w:cs="Arial"/>
                <w:sz w:val="20"/>
                <w:szCs w:val="20"/>
                <w:lang w:eastAsia="es-CR"/>
              </w:rPr>
              <w:t xml:space="preserve"> para mantenimiento de los simuladores de fugas de materiales peligros.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8D0E00" w:rsidRDefault="00F4352B" w:rsidP="00CB34A5">
            <w:pPr>
              <w:spacing w:after="0" w:line="240" w:lineRule="auto"/>
              <w:jc w:val="center"/>
              <w:rPr>
                <w:rFonts w:ascii="Arial" w:eastAsia="Times New Roman" w:hAnsi="Arial" w:cs="Arial"/>
                <w:sz w:val="20"/>
                <w:szCs w:val="20"/>
                <w:lang w:eastAsia="es-CR"/>
              </w:rPr>
            </w:pPr>
            <w:r w:rsidRPr="008D0E00">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8D0E00" w:rsidRDefault="00F4352B" w:rsidP="00CB34A5">
            <w:pPr>
              <w:spacing w:after="0" w:line="240" w:lineRule="auto"/>
              <w:jc w:val="center"/>
              <w:rPr>
                <w:rFonts w:ascii="Arial" w:eastAsia="Times New Roman" w:hAnsi="Arial" w:cs="Arial"/>
                <w:sz w:val="20"/>
                <w:szCs w:val="20"/>
                <w:lang w:eastAsia="es-CR"/>
              </w:rPr>
            </w:pPr>
            <w:r w:rsidRPr="008D0E00">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8D0E00" w:rsidRDefault="00F4352B" w:rsidP="00CB34A5">
            <w:pPr>
              <w:spacing w:after="0" w:line="240" w:lineRule="auto"/>
              <w:jc w:val="center"/>
              <w:rPr>
                <w:rFonts w:ascii="Arial" w:eastAsia="Times New Roman" w:hAnsi="Arial" w:cs="Arial"/>
                <w:sz w:val="20"/>
                <w:szCs w:val="20"/>
                <w:lang w:eastAsia="es-CR"/>
              </w:rPr>
            </w:pPr>
            <w:r w:rsidRPr="008D0E00">
              <w:rPr>
                <w:rFonts w:ascii="Arial" w:eastAsia="Times New Roman" w:hAnsi="Arial" w:cs="Arial"/>
                <w:sz w:val="20"/>
                <w:szCs w:val="20"/>
                <w:lang w:eastAsia="es-CR"/>
              </w:rPr>
              <w:t>3.7.1.2.2</w:t>
            </w:r>
          </w:p>
        </w:tc>
      </w:tr>
      <w:tr w:rsidR="00F4352B" w:rsidRPr="008D0E00" w:rsidTr="008F1049">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8D0E00" w:rsidRDefault="00F4352B" w:rsidP="00CB34A5">
            <w:pPr>
              <w:spacing w:after="0" w:line="240" w:lineRule="auto"/>
              <w:rPr>
                <w:rFonts w:ascii="Arial" w:eastAsia="Times New Roman" w:hAnsi="Arial" w:cs="Arial"/>
                <w:sz w:val="20"/>
                <w:szCs w:val="20"/>
                <w:lang w:eastAsia="es-CR"/>
              </w:rPr>
            </w:pPr>
            <w:r w:rsidRPr="008D0E00">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8D0E00" w:rsidRDefault="00F4352B" w:rsidP="00CB34A5">
            <w:pPr>
              <w:spacing w:after="0" w:line="240" w:lineRule="auto"/>
              <w:rPr>
                <w:rFonts w:ascii="Arial" w:eastAsia="Times New Roman" w:hAnsi="Arial" w:cs="Arial"/>
                <w:sz w:val="20"/>
                <w:szCs w:val="20"/>
                <w:lang w:eastAsia="es-CR"/>
              </w:rPr>
            </w:pPr>
            <w:r w:rsidRPr="008D0E00">
              <w:rPr>
                <w:rFonts w:ascii="Arial" w:eastAsia="Times New Roman" w:hAnsi="Arial" w:cs="Arial"/>
                <w:sz w:val="20"/>
                <w:szCs w:val="20"/>
                <w:lang w:eastAsia="es-CR"/>
              </w:rPr>
              <w:t xml:space="preserve">                28,000.00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8D0E00" w:rsidRDefault="00F4352B" w:rsidP="00372008">
            <w:pPr>
              <w:spacing w:after="0" w:line="240" w:lineRule="auto"/>
              <w:jc w:val="both"/>
              <w:rPr>
                <w:rFonts w:ascii="Arial" w:eastAsia="Times New Roman" w:hAnsi="Arial" w:cs="Arial"/>
                <w:sz w:val="20"/>
                <w:szCs w:val="20"/>
                <w:lang w:eastAsia="es-CR"/>
              </w:rPr>
            </w:pPr>
            <w:r w:rsidRPr="008D0E00">
              <w:rPr>
                <w:rFonts w:ascii="Arial" w:eastAsia="Times New Roman" w:hAnsi="Arial" w:cs="Arial"/>
                <w:b/>
                <w:bCs/>
                <w:sz w:val="20"/>
                <w:szCs w:val="20"/>
                <w:lang w:eastAsia="es-CR"/>
              </w:rPr>
              <w:t>Asiento para inodoro</w:t>
            </w:r>
            <w:r w:rsidRPr="008D0E00">
              <w:rPr>
                <w:rFonts w:ascii="Arial" w:eastAsia="Times New Roman" w:hAnsi="Arial" w:cs="Arial"/>
                <w:sz w:val="20"/>
                <w:szCs w:val="20"/>
                <w:lang w:eastAsia="es-CR"/>
              </w:rPr>
              <w:t xml:space="preserve"> para el remplazo de los que se dañan en el año como producto del uso que se les da.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8D0E00" w:rsidRDefault="00F4352B" w:rsidP="00CB34A5">
            <w:pPr>
              <w:spacing w:after="0" w:line="240" w:lineRule="auto"/>
              <w:jc w:val="center"/>
              <w:rPr>
                <w:rFonts w:ascii="Arial" w:eastAsia="Times New Roman" w:hAnsi="Arial" w:cs="Arial"/>
                <w:sz w:val="20"/>
                <w:szCs w:val="20"/>
                <w:lang w:eastAsia="es-CR"/>
              </w:rPr>
            </w:pPr>
            <w:r w:rsidRPr="008D0E00">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8D0E00" w:rsidRDefault="00F4352B" w:rsidP="00CB34A5">
            <w:pPr>
              <w:spacing w:after="0" w:line="240" w:lineRule="auto"/>
              <w:jc w:val="center"/>
              <w:rPr>
                <w:rFonts w:ascii="Arial" w:eastAsia="Times New Roman" w:hAnsi="Arial" w:cs="Arial"/>
                <w:sz w:val="20"/>
                <w:szCs w:val="20"/>
                <w:lang w:eastAsia="es-CR"/>
              </w:rPr>
            </w:pPr>
            <w:r w:rsidRPr="008D0E00">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8D0E00" w:rsidRDefault="00F4352B" w:rsidP="00CB34A5">
            <w:pPr>
              <w:spacing w:after="0" w:line="240" w:lineRule="auto"/>
              <w:jc w:val="center"/>
              <w:rPr>
                <w:rFonts w:ascii="Arial" w:eastAsia="Times New Roman" w:hAnsi="Arial" w:cs="Arial"/>
                <w:sz w:val="20"/>
                <w:szCs w:val="20"/>
                <w:lang w:eastAsia="es-CR"/>
              </w:rPr>
            </w:pPr>
            <w:r w:rsidRPr="008D0E00">
              <w:rPr>
                <w:rFonts w:ascii="Arial" w:eastAsia="Times New Roman" w:hAnsi="Arial" w:cs="Arial"/>
                <w:sz w:val="20"/>
                <w:szCs w:val="20"/>
                <w:lang w:eastAsia="es-CR"/>
              </w:rPr>
              <w:t>3.7.1.2.2</w:t>
            </w:r>
          </w:p>
        </w:tc>
      </w:tr>
      <w:tr w:rsidR="00F4352B" w:rsidRPr="004F25CE" w:rsidTr="008F1049">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F4352B" w:rsidRPr="004F25CE" w:rsidRDefault="00F4352B" w:rsidP="00CB34A5">
            <w:pPr>
              <w:spacing w:after="0" w:line="240" w:lineRule="auto"/>
              <w:jc w:val="center"/>
              <w:rPr>
                <w:rFonts w:ascii="Arial" w:eastAsia="Times New Roman" w:hAnsi="Arial" w:cs="Arial"/>
                <w:b/>
                <w:bCs/>
                <w:color w:val="000000"/>
                <w:sz w:val="18"/>
                <w:szCs w:val="18"/>
                <w:lang w:eastAsia="es-CR"/>
              </w:rPr>
            </w:pPr>
            <w:r w:rsidRPr="004F25CE">
              <w:rPr>
                <w:rFonts w:ascii="Arial" w:eastAsia="Times New Roman" w:hAnsi="Arial" w:cs="Arial"/>
                <w:b/>
                <w:bCs/>
                <w:color w:val="000000"/>
                <w:sz w:val="18"/>
                <w:szCs w:val="18"/>
                <w:lang w:eastAsia="es-CR"/>
              </w:rPr>
              <w:lastRenderedPageBreak/>
              <w:t>Academia Nacional de Bomberos</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F4352B" w:rsidRPr="004F25CE" w:rsidRDefault="00F4352B" w:rsidP="00CB34A5">
            <w:pPr>
              <w:spacing w:after="0" w:line="240" w:lineRule="auto"/>
              <w:jc w:val="center"/>
              <w:rPr>
                <w:rFonts w:ascii="Arial" w:eastAsia="Times New Roman" w:hAnsi="Arial" w:cs="Arial"/>
                <w:b/>
                <w:bCs/>
                <w:color w:val="000000"/>
                <w:sz w:val="18"/>
                <w:szCs w:val="18"/>
                <w:lang w:eastAsia="es-CR"/>
              </w:rPr>
            </w:pPr>
            <w:r w:rsidRPr="004F25CE">
              <w:rPr>
                <w:rFonts w:ascii="Arial" w:eastAsia="Times New Roman" w:hAnsi="Arial" w:cs="Arial"/>
                <w:b/>
                <w:bCs/>
                <w:color w:val="000000"/>
                <w:sz w:val="18"/>
                <w:szCs w:val="18"/>
                <w:lang w:eastAsia="es-CR"/>
              </w:rPr>
              <w:t>Vinculación PAO</w:t>
            </w:r>
          </w:p>
        </w:tc>
      </w:tr>
      <w:tr w:rsidR="00F4352B" w:rsidRPr="004F25CE" w:rsidTr="008F1049">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F4352B" w:rsidRPr="004F25CE" w:rsidRDefault="00F4352B" w:rsidP="00CB34A5">
            <w:pPr>
              <w:spacing w:after="0" w:line="240" w:lineRule="auto"/>
              <w:jc w:val="center"/>
              <w:rPr>
                <w:rFonts w:ascii="Arial" w:eastAsia="Times New Roman" w:hAnsi="Arial" w:cs="Arial"/>
                <w:b/>
                <w:bCs/>
                <w:color w:val="000000"/>
                <w:sz w:val="18"/>
                <w:szCs w:val="18"/>
                <w:lang w:eastAsia="es-CR"/>
              </w:rPr>
            </w:pPr>
            <w:r w:rsidRPr="004F25CE">
              <w:rPr>
                <w:rFonts w:ascii="Arial" w:eastAsia="Times New Roman" w:hAnsi="Arial" w:cs="Arial"/>
                <w:b/>
                <w:bCs/>
                <w:color w:val="000000"/>
                <w:sz w:val="18"/>
                <w:szCs w:val="18"/>
                <w:lang w:eastAsia="es-CR"/>
              </w:rPr>
              <w:t>2. MATERIALES Y SUMINISTROS</w:t>
            </w: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rsidR="00F4352B" w:rsidRPr="004F25CE" w:rsidRDefault="00F4352B" w:rsidP="00CB34A5">
            <w:pPr>
              <w:spacing w:after="0" w:line="240" w:lineRule="auto"/>
              <w:rPr>
                <w:rFonts w:ascii="Arial" w:eastAsia="Times New Roman" w:hAnsi="Arial" w:cs="Arial"/>
                <w:b/>
                <w:bCs/>
                <w:color w:val="000000"/>
                <w:sz w:val="18"/>
                <w:szCs w:val="18"/>
                <w:lang w:eastAsia="es-CR"/>
              </w:rPr>
            </w:pPr>
          </w:p>
        </w:tc>
      </w:tr>
      <w:tr w:rsidR="00F4352B" w:rsidRPr="004F25CE" w:rsidTr="008F1049">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4F25CE" w:rsidRDefault="00F4352B" w:rsidP="00CB34A5">
            <w:pPr>
              <w:spacing w:after="0" w:line="240" w:lineRule="auto"/>
              <w:jc w:val="center"/>
              <w:rPr>
                <w:rFonts w:ascii="Arial" w:eastAsia="Times New Roman" w:hAnsi="Arial" w:cs="Arial"/>
                <w:b/>
                <w:bCs/>
                <w:color w:val="000000"/>
                <w:sz w:val="18"/>
                <w:szCs w:val="18"/>
                <w:lang w:eastAsia="es-CR"/>
              </w:rPr>
            </w:pPr>
            <w:proofErr w:type="spellStart"/>
            <w:r w:rsidRPr="004F25CE">
              <w:rPr>
                <w:rFonts w:ascii="Arial" w:eastAsia="Times New Roman" w:hAnsi="Arial" w:cs="Arial"/>
                <w:b/>
                <w:bCs/>
                <w:color w:val="000000"/>
                <w:sz w:val="18"/>
                <w:szCs w:val="18"/>
                <w:lang w:eastAsia="es-CR"/>
              </w:rPr>
              <w:t>Subpartida</w:t>
            </w:r>
            <w:proofErr w:type="spellEnd"/>
            <w:r w:rsidRPr="004F25CE">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F4352B" w:rsidRPr="004F25CE" w:rsidRDefault="00F4352B" w:rsidP="00CB34A5">
            <w:pPr>
              <w:spacing w:after="0" w:line="240" w:lineRule="auto"/>
              <w:jc w:val="center"/>
              <w:rPr>
                <w:rFonts w:ascii="Arial" w:eastAsia="Times New Roman" w:hAnsi="Arial" w:cs="Arial"/>
                <w:b/>
                <w:bCs/>
                <w:color w:val="000000"/>
                <w:sz w:val="18"/>
                <w:szCs w:val="18"/>
                <w:lang w:eastAsia="es-CR"/>
              </w:rPr>
            </w:pPr>
            <w:r w:rsidRPr="004F25CE">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F4352B" w:rsidRPr="004F25CE" w:rsidRDefault="00F4352B" w:rsidP="00CB34A5">
            <w:pPr>
              <w:spacing w:after="0" w:line="240" w:lineRule="auto"/>
              <w:jc w:val="center"/>
              <w:rPr>
                <w:rFonts w:ascii="Arial" w:eastAsia="Times New Roman" w:hAnsi="Arial" w:cs="Arial"/>
                <w:b/>
                <w:bCs/>
                <w:color w:val="000000"/>
                <w:sz w:val="18"/>
                <w:szCs w:val="18"/>
                <w:lang w:eastAsia="es-CR"/>
              </w:rPr>
            </w:pPr>
            <w:r w:rsidRPr="004F25CE">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4F25CE" w:rsidRDefault="00F4352B" w:rsidP="00CB34A5">
            <w:pPr>
              <w:spacing w:after="0" w:line="240" w:lineRule="auto"/>
              <w:jc w:val="center"/>
              <w:rPr>
                <w:rFonts w:ascii="Arial" w:eastAsia="Times New Roman" w:hAnsi="Arial" w:cs="Arial"/>
                <w:b/>
                <w:bCs/>
                <w:color w:val="000000"/>
                <w:sz w:val="18"/>
                <w:szCs w:val="18"/>
                <w:lang w:eastAsia="es-CR"/>
              </w:rPr>
            </w:pPr>
            <w:r w:rsidRPr="004F25CE">
              <w:rPr>
                <w:rFonts w:ascii="Arial" w:eastAsia="Times New Roman" w:hAnsi="Arial" w:cs="Arial"/>
                <w:b/>
                <w:bCs/>
                <w:color w:val="000000"/>
                <w:sz w:val="18"/>
                <w:szCs w:val="18"/>
                <w:lang w:eastAsia="es-CR"/>
              </w:rPr>
              <w:t>Objetivo</w:t>
            </w:r>
          </w:p>
        </w:tc>
        <w:tc>
          <w:tcPr>
            <w:tcW w:w="1111" w:type="dxa"/>
            <w:tcBorders>
              <w:top w:val="nil"/>
              <w:left w:val="nil"/>
              <w:bottom w:val="single" w:sz="4" w:space="0" w:color="auto"/>
              <w:right w:val="single" w:sz="4" w:space="0" w:color="auto"/>
            </w:tcBorders>
            <w:shd w:val="clear" w:color="000000" w:fill="F2DCDB"/>
            <w:noWrap/>
            <w:vAlign w:val="bottom"/>
            <w:hideMark/>
          </w:tcPr>
          <w:p w:rsidR="00F4352B" w:rsidRPr="004F25CE" w:rsidRDefault="00F4352B" w:rsidP="00CB34A5">
            <w:pPr>
              <w:spacing w:after="0" w:line="240" w:lineRule="auto"/>
              <w:jc w:val="center"/>
              <w:rPr>
                <w:rFonts w:ascii="Arial" w:eastAsia="Times New Roman" w:hAnsi="Arial" w:cs="Arial"/>
                <w:b/>
                <w:bCs/>
                <w:color w:val="000000"/>
                <w:sz w:val="18"/>
                <w:szCs w:val="18"/>
                <w:lang w:eastAsia="es-CR"/>
              </w:rPr>
            </w:pPr>
            <w:r w:rsidRPr="004F25CE">
              <w:rPr>
                <w:rFonts w:ascii="Arial" w:eastAsia="Times New Roman" w:hAnsi="Arial" w:cs="Arial"/>
                <w:b/>
                <w:bCs/>
                <w:color w:val="000000"/>
                <w:sz w:val="18"/>
                <w:szCs w:val="18"/>
                <w:lang w:eastAsia="es-CR"/>
              </w:rPr>
              <w:t>Meta</w:t>
            </w:r>
          </w:p>
        </w:tc>
        <w:tc>
          <w:tcPr>
            <w:tcW w:w="1200" w:type="dxa"/>
            <w:tcBorders>
              <w:top w:val="nil"/>
              <w:left w:val="nil"/>
              <w:bottom w:val="single" w:sz="4" w:space="0" w:color="auto"/>
              <w:right w:val="single" w:sz="4" w:space="0" w:color="auto"/>
            </w:tcBorders>
            <w:shd w:val="clear" w:color="000000" w:fill="F2DCDB"/>
            <w:noWrap/>
            <w:vAlign w:val="bottom"/>
            <w:hideMark/>
          </w:tcPr>
          <w:p w:rsidR="00F4352B" w:rsidRPr="004F25CE" w:rsidRDefault="00F4352B" w:rsidP="00CB34A5">
            <w:pPr>
              <w:spacing w:after="0" w:line="240" w:lineRule="auto"/>
              <w:jc w:val="center"/>
              <w:rPr>
                <w:rFonts w:ascii="Arial" w:eastAsia="Times New Roman" w:hAnsi="Arial" w:cs="Arial"/>
                <w:b/>
                <w:bCs/>
                <w:color w:val="000000"/>
                <w:sz w:val="18"/>
                <w:szCs w:val="18"/>
                <w:lang w:eastAsia="es-CR"/>
              </w:rPr>
            </w:pPr>
            <w:r w:rsidRPr="004F25CE">
              <w:rPr>
                <w:rFonts w:ascii="Arial" w:eastAsia="Times New Roman" w:hAnsi="Arial" w:cs="Arial"/>
                <w:b/>
                <w:bCs/>
                <w:color w:val="000000"/>
                <w:sz w:val="18"/>
                <w:szCs w:val="18"/>
                <w:lang w:eastAsia="es-CR"/>
              </w:rPr>
              <w:t>Acción</w:t>
            </w:r>
          </w:p>
        </w:tc>
      </w:tr>
      <w:tr w:rsidR="00F4352B" w:rsidRPr="004F25CE" w:rsidTr="008F1049">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4F25CE" w:rsidRDefault="00F4352B" w:rsidP="00CB34A5">
            <w:pPr>
              <w:spacing w:after="0" w:line="240" w:lineRule="auto"/>
              <w:rPr>
                <w:rFonts w:ascii="Arial" w:eastAsia="Times New Roman" w:hAnsi="Arial" w:cs="Arial"/>
                <w:sz w:val="20"/>
                <w:szCs w:val="20"/>
                <w:lang w:eastAsia="es-CR"/>
              </w:rPr>
            </w:pPr>
            <w:r w:rsidRPr="004F25CE">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4F25CE" w:rsidRDefault="00F4352B" w:rsidP="00CB34A5">
            <w:pPr>
              <w:spacing w:after="0" w:line="240" w:lineRule="auto"/>
              <w:rPr>
                <w:rFonts w:ascii="Arial" w:eastAsia="Times New Roman" w:hAnsi="Arial" w:cs="Arial"/>
                <w:sz w:val="20"/>
                <w:szCs w:val="20"/>
                <w:lang w:eastAsia="es-CR"/>
              </w:rPr>
            </w:pPr>
            <w:r w:rsidRPr="004F25CE">
              <w:rPr>
                <w:rFonts w:ascii="Arial" w:eastAsia="Times New Roman" w:hAnsi="Arial" w:cs="Arial"/>
                <w:sz w:val="20"/>
                <w:szCs w:val="20"/>
                <w:lang w:eastAsia="es-CR"/>
              </w:rPr>
              <w:t xml:space="preserve">                48,000.00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4F25CE" w:rsidRDefault="00F4352B" w:rsidP="00372008">
            <w:pPr>
              <w:spacing w:after="0" w:line="240" w:lineRule="auto"/>
              <w:jc w:val="both"/>
              <w:rPr>
                <w:rFonts w:ascii="Arial" w:eastAsia="Times New Roman" w:hAnsi="Arial" w:cs="Arial"/>
                <w:sz w:val="20"/>
                <w:szCs w:val="20"/>
                <w:lang w:eastAsia="es-CR"/>
              </w:rPr>
            </w:pPr>
            <w:r w:rsidRPr="004F25CE">
              <w:rPr>
                <w:rFonts w:ascii="Arial" w:eastAsia="Times New Roman" w:hAnsi="Arial" w:cs="Arial"/>
                <w:b/>
                <w:bCs/>
                <w:sz w:val="20"/>
                <w:szCs w:val="20"/>
                <w:lang w:eastAsia="es-CR"/>
              </w:rPr>
              <w:t xml:space="preserve">Gasas plásticas </w:t>
            </w:r>
            <w:r w:rsidRPr="004F25CE">
              <w:rPr>
                <w:rFonts w:ascii="Arial" w:eastAsia="Times New Roman" w:hAnsi="Arial" w:cs="Arial"/>
                <w:sz w:val="20"/>
                <w:szCs w:val="20"/>
                <w:lang w:eastAsia="es-CR"/>
              </w:rPr>
              <w:t xml:space="preserve">de 350 mm para el uso en la confección de escenarios de práctica  para el acomodo de los equipos en las respectivas estaciones prácticas y bodegas.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4F25CE" w:rsidRDefault="00F4352B" w:rsidP="00CB34A5">
            <w:pPr>
              <w:spacing w:after="0" w:line="240" w:lineRule="auto"/>
              <w:jc w:val="center"/>
              <w:rPr>
                <w:rFonts w:ascii="Arial" w:eastAsia="Times New Roman" w:hAnsi="Arial" w:cs="Arial"/>
                <w:sz w:val="20"/>
                <w:szCs w:val="20"/>
                <w:lang w:eastAsia="es-CR"/>
              </w:rPr>
            </w:pPr>
            <w:r w:rsidRPr="004F25CE">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4F25CE" w:rsidRDefault="00F4352B" w:rsidP="00CB34A5">
            <w:pPr>
              <w:spacing w:after="0" w:line="240" w:lineRule="auto"/>
              <w:jc w:val="center"/>
              <w:rPr>
                <w:rFonts w:ascii="Arial" w:eastAsia="Times New Roman" w:hAnsi="Arial" w:cs="Arial"/>
                <w:sz w:val="20"/>
                <w:szCs w:val="20"/>
                <w:lang w:eastAsia="es-CR"/>
              </w:rPr>
            </w:pPr>
            <w:r w:rsidRPr="004F25CE">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4F25CE" w:rsidRDefault="00F4352B" w:rsidP="00CB34A5">
            <w:pPr>
              <w:spacing w:after="0" w:line="240" w:lineRule="auto"/>
              <w:jc w:val="center"/>
              <w:rPr>
                <w:rFonts w:ascii="Arial" w:eastAsia="Times New Roman" w:hAnsi="Arial" w:cs="Arial"/>
                <w:sz w:val="20"/>
                <w:szCs w:val="20"/>
                <w:lang w:eastAsia="es-CR"/>
              </w:rPr>
            </w:pPr>
            <w:r w:rsidRPr="004F25CE">
              <w:rPr>
                <w:rFonts w:ascii="Arial" w:eastAsia="Times New Roman" w:hAnsi="Arial" w:cs="Arial"/>
                <w:sz w:val="20"/>
                <w:szCs w:val="20"/>
                <w:lang w:eastAsia="es-CR"/>
              </w:rPr>
              <w:t>3.7.1.2.2</w:t>
            </w:r>
          </w:p>
        </w:tc>
      </w:tr>
      <w:tr w:rsidR="00F4352B" w:rsidRPr="004F25CE" w:rsidTr="008F1049">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4F25CE" w:rsidRDefault="00F4352B" w:rsidP="00CB34A5">
            <w:pPr>
              <w:spacing w:after="0" w:line="240" w:lineRule="auto"/>
              <w:rPr>
                <w:rFonts w:ascii="Arial" w:eastAsia="Times New Roman" w:hAnsi="Arial" w:cs="Arial"/>
                <w:sz w:val="20"/>
                <w:szCs w:val="20"/>
                <w:lang w:eastAsia="es-CR"/>
              </w:rPr>
            </w:pPr>
            <w:r w:rsidRPr="004F25CE">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4F25CE" w:rsidRDefault="00F4352B" w:rsidP="00CB34A5">
            <w:pPr>
              <w:spacing w:after="0" w:line="240" w:lineRule="auto"/>
              <w:rPr>
                <w:rFonts w:ascii="Arial" w:eastAsia="Times New Roman" w:hAnsi="Arial" w:cs="Arial"/>
                <w:sz w:val="20"/>
                <w:szCs w:val="20"/>
                <w:lang w:eastAsia="es-CR"/>
              </w:rPr>
            </w:pPr>
            <w:r w:rsidRPr="004F25CE">
              <w:rPr>
                <w:rFonts w:ascii="Arial" w:eastAsia="Times New Roman" w:hAnsi="Arial" w:cs="Arial"/>
                <w:sz w:val="20"/>
                <w:szCs w:val="20"/>
                <w:lang w:eastAsia="es-CR"/>
              </w:rPr>
              <w:t xml:space="preserve">              104,000.00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4F25CE" w:rsidRDefault="00F4352B" w:rsidP="00372008">
            <w:pPr>
              <w:spacing w:after="0" w:line="240" w:lineRule="auto"/>
              <w:jc w:val="both"/>
              <w:rPr>
                <w:rFonts w:ascii="Arial" w:eastAsia="Times New Roman" w:hAnsi="Arial" w:cs="Arial"/>
                <w:sz w:val="20"/>
                <w:szCs w:val="20"/>
                <w:lang w:eastAsia="es-CR"/>
              </w:rPr>
            </w:pPr>
            <w:r w:rsidRPr="004F25CE">
              <w:rPr>
                <w:rFonts w:ascii="Arial" w:eastAsia="Times New Roman" w:hAnsi="Arial" w:cs="Arial"/>
                <w:b/>
                <w:bCs/>
                <w:sz w:val="20"/>
                <w:szCs w:val="20"/>
                <w:lang w:eastAsia="es-CR"/>
              </w:rPr>
              <w:t>Par de bisagras doble acción</w:t>
            </w:r>
            <w:r w:rsidRPr="004F25CE">
              <w:rPr>
                <w:rFonts w:ascii="Arial" w:eastAsia="Times New Roman" w:hAnsi="Arial" w:cs="Arial"/>
                <w:sz w:val="20"/>
                <w:szCs w:val="20"/>
                <w:lang w:eastAsia="es-CR"/>
              </w:rPr>
              <w:t xml:space="preserve">, para la reparación de las dañas por el uso de estos simuladores.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4F25CE" w:rsidRDefault="00F4352B" w:rsidP="00CB34A5">
            <w:pPr>
              <w:spacing w:after="0" w:line="240" w:lineRule="auto"/>
              <w:jc w:val="center"/>
              <w:rPr>
                <w:rFonts w:ascii="Arial" w:eastAsia="Times New Roman" w:hAnsi="Arial" w:cs="Arial"/>
                <w:sz w:val="20"/>
                <w:szCs w:val="20"/>
                <w:lang w:eastAsia="es-CR"/>
              </w:rPr>
            </w:pPr>
            <w:r w:rsidRPr="004F25CE">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4F25CE" w:rsidRDefault="00F4352B" w:rsidP="00CB34A5">
            <w:pPr>
              <w:spacing w:after="0" w:line="240" w:lineRule="auto"/>
              <w:jc w:val="center"/>
              <w:rPr>
                <w:rFonts w:ascii="Arial" w:eastAsia="Times New Roman" w:hAnsi="Arial" w:cs="Arial"/>
                <w:sz w:val="20"/>
                <w:szCs w:val="20"/>
                <w:lang w:eastAsia="es-CR"/>
              </w:rPr>
            </w:pPr>
            <w:r w:rsidRPr="004F25CE">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4F25CE" w:rsidRDefault="00F4352B" w:rsidP="00CB34A5">
            <w:pPr>
              <w:spacing w:after="0" w:line="240" w:lineRule="auto"/>
              <w:jc w:val="center"/>
              <w:rPr>
                <w:rFonts w:ascii="Arial" w:eastAsia="Times New Roman" w:hAnsi="Arial" w:cs="Arial"/>
                <w:sz w:val="20"/>
                <w:szCs w:val="20"/>
                <w:lang w:eastAsia="es-CR"/>
              </w:rPr>
            </w:pPr>
            <w:r w:rsidRPr="004F25CE">
              <w:rPr>
                <w:rFonts w:ascii="Arial" w:eastAsia="Times New Roman" w:hAnsi="Arial" w:cs="Arial"/>
                <w:sz w:val="20"/>
                <w:szCs w:val="20"/>
                <w:lang w:eastAsia="es-CR"/>
              </w:rPr>
              <w:t>3.7.1.2.2</w:t>
            </w:r>
          </w:p>
        </w:tc>
      </w:tr>
      <w:tr w:rsidR="00F4352B" w:rsidRPr="004F25CE" w:rsidTr="008F1049">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4F25CE" w:rsidRDefault="00F4352B" w:rsidP="00CB34A5">
            <w:pPr>
              <w:spacing w:after="0" w:line="240" w:lineRule="auto"/>
              <w:rPr>
                <w:rFonts w:ascii="Arial" w:eastAsia="Times New Roman" w:hAnsi="Arial" w:cs="Arial"/>
                <w:sz w:val="20"/>
                <w:szCs w:val="20"/>
                <w:lang w:eastAsia="es-CR"/>
              </w:rPr>
            </w:pPr>
            <w:r w:rsidRPr="004F25CE">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4F25CE" w:rsidRDefault="00F4352B" w:rsidP="00CB34A5">
            <w:pPr>
              <w:spacing w:after="0" w:line="240" w:lineRule="auto"/>
              <w:rPr>
                <w:rFonts w:ascii="Arial" w:eastAsia="Times New Roman" w:hAnsi="Arial" w:cs="Arial"/>
                <w:sz w:val="20"/>
                <w:szCs w:val="20"/>
                <w:lang w:eastAsia="es-CR"/>
              </w:rPr>
            </w:pPr>
            <w:r w:rsidRPr="004F25CE">
              <w:rPr>
                <w:rFonts w:ascii="Arial" w:eastAsia="Times New Roman" w:hAnsi="Arial" w:cs="Arial"/>
                <w:sz w:val="20"/>
                <w:szCs w:val="20"/>
                <w:lang w:eastAsia="es-CR"/>
              </w:rPr>
              <w:t xml:space="preserve">              104,000.00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4F25CE" w:rsidRDefault="00F4352B" w:rsidP="00372008">
            <w:pPr>
              <w:spacing w:after="0" w:line="240" w:lineRule="auto"/>
              <w:jc w:val="both"/>
              <w:rPr>
                <w:rFonts w:ascii="Arial" w:eastAsia="Times New Roman" w:hAnsi="Arial" w:cs="Arial"/>
                <w:sz w:val="20"/>
                <w:szCs w:val="20"/>
                <w:lang w:eastAsia="es-CR"/>
              </w:rPr>
            </w:pPr>
            <w:r w:rsidRPr="004F25CE">
              <w:rPr>
                <w:rFonts w:ascii="Arial" w:eastAsia="Times New Roman" w:hAnsi="Arial" w:cs="Arial"/>
                <w:b/>
                <w:bCs/>
                <w:sz w:val="20"/>
                <w:szCs w:val="20"/>
                <w:lang w:eastAsia="es-CR"/>
              </w:rPr>
              <w:t>Par de bisagras doble acción</w:t>
            </w:r>
            <w:r w:rsidRPr="004F25CE">
              <w:rPr>
                <w:rFonts w:ascii="Arial" w:eastAsia="Times New Roman" w:hAnsi="Arial" w:cs="Arial"/>
                <w:sz w:val="20"/>
                <w:szCs w:val="20"/>
                <w:lang w:eastAsia="es-CR"/>
              </w:rPr>
              <w:t xml:space="preserve">, para la reparación de las dañas por el uso de estos simuladores.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4F25CE" w:rsidRDefault="00F4352B" w:rsidP="00CB34A5">
            <w:pPr>
              <w:spacing w:after="0" w:line="240" w:lineRule="auto"/>
              <w:jc w:val="center"/>
              <w:rPr>
                <w:rFonts w:ascii="Arial" w:eastAsia="Times New Roman" w:hAnsi="Arial" w:cs="Arial"/>
                <w:sz w:val="20"/>
                <w:szCs w:val="20"/>
                <w:lang w:eastAsia="es-CR"/>
              </w:rPr>
            </w:pPr>
            <w:r w:rsidRPr="004F25CE">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4F25CE" w:rsidRDefault="00F4352B" w:rsidP="00CB34A5">
            <w:pPr>
              <w:spacing w:after="0" w:line="240" w:lineRule="auto"/>
              <w:jc w:val="center"/>
              <w:rPr>
                <w:rFonts w:ascii="Arial" w:eastAsia="Times New Roman" w:hAnsi="Arial" w:cs="Arial"/>
                <w:sz w:val="20"/>
                <w:szCs w:val="20"/>
                <w:lang w:eastAsia="es-CR"/>
              </w:rPr>
            </w:pPr>
            <w:r w:rsidRPr="004F25CE">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4F25CE" w:rsidRDefault="00F4352B" w:rsidP="00CB34A5">
            <w:pPr>
              <w:spacing w:after="0" w:line="240" w:lineRule="auto"/>
              <w:jc w:val="center"/>
              <w:rPr>
                <w:rFonts w:ascii="Arial" w:eastAsia="Times New Roman" w:hAnsi="Arial" w:cs="Arial"/>
                <w:sz w:val="20"/>
                <w:szCs w:val="20"/>
                <w:lang w:eastAsia="es-CR"/>
              </w:rPr>
            </w:pPr>
            <w:r w:rsidRPr="004F25CE">
              <w:rPr>
                <w:rFonts w:ascii="Arial" w:eastAsia="Times New Roman" w:hAnsi="Arial" w:cs="Arial"/>
                <w:sz w:val="20"/>
                <w:szCs w:val="20"/>
                <w:lang w:eastAsia="es-CR"/>
              </w:rPr>
              <w:t>3.7.1.2.2</w:t>
            </w:r>
          </w:p>
        </w:tc>
      </w:tr>
      <w:tr w:rsidR="00F4352B" w:rsidRPr="004F25CE" w:rsidTr="008F1049">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4F25CE" w:rsidRDefault="00F4352B" w:rsidP="00CB34A5">
            <w:pPr>
              <w:spacing w:after="0" w:line="240" w:lineRule="auto"/>
              <w:rPr>
                <w:rFonts w:ascii="Arial" w:eastAsia="Times New Roman" w:hAnsi="Arial" w:cs="Arial"/>
                <w:sz w:val="20"/>
                <w:szCs w:val="20"/>
                <w:lang w:eastAsia="es-CR"/>
              </w:rPr>
            </w:pPr>
            <w:r w:rsidRPr="004F25CE">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4F25CE" w:rsidRDefault="00F4352B" w:rsidP="00CB34A5">
            <w:pPr>
              <w:spacing w:after="0" w:line="240" w:lineRule="auto"/>
              <w:rPr>
                <w:rFonts w:ascii="Arial" w:eastAsia="Times New Roman" w:hAnsi="Arial" w:cs="Arial"/>
                <w:sz w:val="20"/>
                <w:szCs w:val="20"/>
                <w:lang w:eastAsia="es-CR"/>
              </w:rPr>
            </w:pPr>
            <w:r w:rsidRPr="004F25CE">
              <w:rPr>
                <w:rFonts w:ascii="Arial" w:eastAsia="Times New Roman" w:hAnsi="Arial" w:cs="Arial"/>
                <w:sz w:val="20"/>
                <w:szCs w:val="20"/>
                <w:lang w:eastAsia="es-CR"/>
              </w:rPr>
              <w:t xml:space="preserve">              108,000.00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4F25CE" w:rsidRDefault="00F4352B" w:rsidP="00372008">
            <w:pPr>
              <w:spacing w:after="0" w:line="240" w:lineRule="auto"/>
              <w:jc w:val="both"/>
              <w:rPr>
                <w:rFonts w:ascii="Arial" w:eastAsia="Times New Roman" w:hAnsi="Arial" w:cs="Arial"/>
                <w:sz w:val="20"/>
                <w:szCs w:val="20"/>
                <w:lang w:eastAsia="es-CR"/>
              </w:rPr>
            </w:pPr>
            <w:r w:rsidRPr="004F25CE">
              <w:rPr>
                <w:rFonts w:ascii="Arial" w:eastAsia="Times New Roman" w:hAnsi="Arial" w:cs="Arial"/>
                <w:b/>
                <w:bCs/>
                <w:sz w:val="20"/>
                <w:szCs w:val="20"/>
                <w:lang w:eastAsia="es-CR"/>
              </w:rPr>
              <w:t>Caja de soldadura de 5k</w:t>
            </w:r>
            <w:r w:rsidRPr="004F25CE">
              <w:rPr>
                <w:rFonts w:ascii="Arial" w:eastAsia="Times New Roman" w:hAnsi="Arial" w:cs="Arial"/>
                <w:sz w:val="20"/>
                <w:szCs w:val="20"/>
                <w:lang w:eastAsia="es-CR"/>
              </w:rPr>
              <w:t xml:space="preserve"> para el uso 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4F25CE" w:rsidRDefault="00F4352B" w:rsidP="00CB34A5">
            <w:pPr>
              <w:spacing w:after="0" w:line="240" w:lineRule="auto"/>
              <w:jc w:val="center"/>
              <w:rPr>
                <w:rFonts w:ascii="Arial" w:eastAsia="Times New Roman" w:hAnsi="Arial" w:cs="Arial"/>
                <w:sz w:val="20"/>
                <w:szCs w:val="20"/>
                <w:lang w:eastAsia="es-CR"/>
              </w:rPr>
            </w:pPr>
            <w:r w:rsidRPr="004F25CE">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4F25CE" w:rsidRDefault="00F4352B" w:rsidP="00CB34A5">
            <w:pPr>
              <w:spacing w:after="0" w:line="240" w:lineRule="auto"/>
              <w:jc w:val="center"/>
              <w:rPr>
                <w:rFonts w:ascii="Arial" w:eastAsia="Times New Roman" w:hAnsi="Arial" w:cs="Arial"/>
                <w:sz w:val="20"/>
                <w:szCs w:val="20"/>
                <w:lang w:eastAsia="es-CR"/>
              </w:rPr>
            </w:pPr>
            <w:r w:rsidRPr="004F25CE">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4F25CE" w:rsidRDefault="00F4352B" w:rsidP="00CB34A5">
            <w:pPr>
              <w:spacing w:after="0" w:line="240" w:lineRule="auto"/>
              <w:jc w:val="center"/>
              <w:rPr>
                <w:rFonts w:ascii="Arial" w:eastAsia="Times New Roman" w:hAnsi="Arial" w:cs="Arial"/>
                <w:sz w:val="20"/>
                <w:szCs w:val="20"/>
                <w:lang w:eastAsia="es-CR"/>
              </w:rPr>
            </w:pPr>
            <w:r w:rsidRPr="004F25CE">
              <w:rPr>
                <w:rFonts w:ascii="Arial" w:eastAsia="Times New Roman" w:hAnsi="Arial" w:cs="Arial"/>
                <w:sz w:val="20"/>
                <w:szCs w:val="20"/>
                <w:lang w:eastAsia="es-CR"/>
              </w:rPr>
              <w:t>3.7.1.2.2</w:t>
            </w:r>
          </w:p>
        </w:tc>
      </w:tr>
      <w:tr w:rsidR="00F4352B" w:rsidRPr="004F25CE" w:rsidTr="008F1049">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4F25CE" w:rsidRDefault="00F4352B" w:rsidP="00CB34A5">
            <w:pPr>
              <w:spacing w:after="0" w:line="240" w:lineRule="auto"/>
              <w:rPr>
                <w:rFonts w:ascii="Arial" w:eastAsia="Times New Roman" w:hAnsi="Arial" w:cs="Arial"/>
                <w:sz w:val="20"/>
                <w:szCs w:val="20"/>
                <w:lang w:eastAsia="es-CR"/>
              </w:rPr>
            </w:pPr>
            <w:r w:rsidRPr="004F25CE">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4F25CE" w:rsidRDefault="00F4352B" w:rsidP="00CB34A5">
            <w:pPr>
              <w:spacing w:after="0" w:line="240" w:lineRule="auto"/>
              <w:rPr>
                <w:rFonts w:ascii="Arial" w:eastAsia="Times New Roman" w:hAnsi="Arial" w:cs="Arial"/>
                <w:sz w:val="20"/>
                <w:szCs w:val="20"/>
                <w:lang w:eastAsia="es-CR"/>
              </w:rPr>
            </w:pPr>
            <w:r w:rsidRPr="004F25CE">
              <w:rPr>
                <w:rFonts w:ascii="Arial" w:eastAsia="Times New Roman" w:hAnsi="Arial" w:cs="Arial"/>
                <w:sz w:val="20"/>
                <w:szCs w:val="20"/>
                <w:lang w:eastAsia="es-CR"/>
              </w:rPr>
              <w:t xml:space="preserve">                  5,000.00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4F25CE" w:rsidRDefault="00F4352B" w:rsidP="00372008">
            <w:pPr>
              <w:spacing w:after="0" w:line="240" w:lineRule="auto"/>
              <w:jc w:val="both"/>
              <w:rPr>
                <w:rFonts w:ascii="Arial" w:eastAsia="Times New Roman" w:hAnsi="Arial" w:cs="Arial"/>
                <w:sz w:val="20"/>
                <w:szCs w:val="20"/>
                <w:lang w:eastAsia="es-CR"/>
              </w:rPr>
            </w:pPr>
            <w:r w:rsidRPr="004F25CE">
              <w:rPr>
                <w:rFonts w:ascii="Arial" w:eastAsia="Times New Roman" w:hAnsi="Arial" w:cs="Arial"/>
                <w:b/>
                <w:bCs/>
                <w:sz w:val="20"/>
                <w:szCs w:val="20"/>
                <w:lang w:eastAsia="es-CR"/>
              </w:rPr>
              <w:t xml:space="preserve">Tornillos frijolillo </w:t>
            </w:r>
            <w:r w:rsidRPr="004F25CE">
              <w:rPr>
                <w:rFonts w:ascii="Arial" w:eastAsia="Times New Roman" w:hAnsi="Arial" w:cs="Arial"/>
                <w:sz w:val="20"/>
                <w:szCs w:val="20"/>
                <w:lang w:eastAsia="es-CR"/>
              </w:rPr>
              <w:t>punta broca, 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4F25CE" w:rsidRDefault="00F4352B" w:rsidP="00CB34A5">
            <w:pPr>
              <w:spacing w:after="0" w:line="240" w:lineRule="auto"/>
              <w:jc w:val="center"/>
              <w:rPr>
                <w:rFonts w:ascii="Arial" w:eastAsia="Times New Roman" w:hAnsi="Arial" w:cs="Arial"/>
                <w:sz w:val="20"/>
                <w:szCs w:val="20"/>
                <w:lang w:eastAsia="es-CR"/>
              </w:rPr>
            </w:pPr>
            <w:r w:rsidRPr="004F25CE">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4F25CE" w:rsidRDefault="00F4352B" w:rsidP="00CB34A5">
            <w:pPr>
              <w:spacing w:after="0" w:line="240" w:lineRule="auto"/>
              <w:jc w:val="center"/>
              <w:rPr>
                <w:rFonts w:ascii="Arial" w:eastAsia="Times New Roman" w:hAnsi="Arial" w:cs="Arial"/>
                <w:sz w:val="20"/>
                <w:szCs w:val="20"/>
                <w:lang w:eastAsia="es-CR"/>
              </w:rPr>
            </w:pPr>
            <w:r w:rsidRPr="004F25CE">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4F25CE" w:rsidRDefault="00F4352B" w:rsidP="00CB34A5">
            <w:pPr>
              <w:spacing w:after="0" w:line="240" w:lineRule="auto"/>
              <w:jc w:val="center"/>
              <w:rPr>
                <w:rFonts w:ascii="Arial" w:eastAsia="Times New Roman" w:hAnsi="Arial" w:cs="Arial"/>
                <w:sz w:val="20"/>
                <w:szCs w:val="20"/>
                <w:lang w:eastAsia="es-CR"/>
              </w:rPr>
            </w:pPr>
            <w:r w:rsidRPr="004F25CE">
              <w:rPr>
                <w:rFonts w:ascii="Arial" w:eastAsia="Times New Roman" w:hAnsi="Arial" w:cs="Arial"/>
                <w:sz w:val="20"/>
                <w:szCs w:val="20"/>
                <w:lang w:eastAsia="es-CR"/>
              </w:rPr>
              <w:t>3.7.1.2.2</w:t>
            </w:r>
          </w:p>
        </w:tc>
      </w:tr>
      <w:tr w:rsidR="00F4352B" w:rsidRPr="004F25CE" w:rsidTr="008F1049">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4F25CE" w:rsidRDefault="00F4352B" w:rsidP="00CB34A5">
            <w:pPr>
              <w:spacing w:after="0" w:line="240" w:lineRule="auto"/>
              <w:rPr>
                <w:rFonts w:ascii="Arial" w:eastAsia="Times New Roman" w:hAnsi="Arial" w:cs="Arial"/>
                <w:sz w:val="20"/>
                <w:szCs w:val="20"/>
                <w:lang w:eastAsia="es-CR"/>
              </w:rPr>
            </w:pPr>
            <w:r w:rsidRPr="004F25CE">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4F25CE" w:rsidRDefault="00F4352B" w:rsidP="00CB34A5">
            <w:pPr>
              <w:spacing w:after="0" w:line="240" w:lineRule="auto"/>
              <w:rPr>
                <w:rFonts w:ascii="Arial" w:eastAsia="Times New Roman" w:hAnsi="Arial" w:cs="Arial"/>
                <w:sz w:val="20"/>
                <w:szCs w:val="20"/>
                <w:lang w:eastAsia="es-CR"/>
              </w:rPr>
            </w:pPr>
            <w:r w:rsidRPr="004F25CE">
              <w:rPr>
                <w:rFonts w:ascii="Arial" w:eastAsia="Times New Roman" w:hAnsi="Arial" w:cs="Arial"/>
                <w:sz w:val="20"/>
                <w:szCs w:val="20"/>
                <w:lang w:eastAsia="es-CR"/>
              </w:rPr>
              <w:t xml:space="preserve">                15,000.00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4F25CE" w:rsidRDefault="00F4352B" w:rsidP="00372008">
            <w:pPr>
              <w:spacing w:after="0" w:line="240" w:lineRule="auto"/>
              <w:jc w:val="both"/>
              <w:rPr>
                <w:rFonts w:ascii="Arial" w:eastAsia="Times New Roman" w:hAnsi="Arial" w:cs="Arial"/>
                <w:sz w:val="20"/>
                <w:szCs w:val="20"/>
                <w:lang w:eastAsia="es-CR"/>
              </w:rPr>
            </w:pPr>
            <w:r w:rsidRPr="004F25CE">
              <w:rPr>
                <w:rFonts w:ascii="Arial" w:eastAsia="Times New Roman" w:hAnsi="Arial" w:cs="Arial"/>
                <w:b/>
                <w:bCs/>
                <w:sz w:val="20"/>
                <w:szCs w:val="20"/>
                <w:lang w:eastAsia="es-CR"/>
              </w:rPr>
              <w:t xml:space="preserve">Remaches 3/8 </w:t>
            </w:r>
            <w:r w:rsidRPr="004F25CE">
              <w:rPr>
                <w:rFonts w:ascii="Arial" w:eastAsia="Times New Roman" w:hAnsi="Arial" w:cs="Arial"/>
                <w:sz w:val="20"/>
                <w:szCs w:val="20"/>
                <w:lang w:eastAsia="es-CR"/>
              </w:rPr>
              <w:t>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4F25CE" w:rsidRDefault="00F4352B" w:rsidP="00CB34A5">
            <w:pPr>
              <w:spacing w:after="0" w:line="240" w:lineRule="auto"/>
              <w:jc w:val="center"/>
              <w:rPr>
                <w:rFonts w:ascii="Arial" w:eastAsia="Times New Roman" w:hAnsi="Arial" w:cs="Arial"/>
                <w:sz w:val="20"/>
                <w:szCs w:val="20"/>
                <w:lang w:eastAsia="es-CR"/>
              </w:rPr>
            </w:pPr>
            <w:r w:rsidRPr="004F25CE">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4F25CE" w:rsidRDefault="00F4352B" w:rsidP="00CB34A5">
            <w:pPr>
              <w:spacing w:after="0" w:line="240" w:lineRule="auto"/>
              <w:jc w:val="center"/>
              <w:rPr>
                <w:rFonts w:ascii="Arial" w:eastAsia="Times New Roman" w:hAnsi="Arial" w:cs="Arial"/>
                <w:sz w:val="20"/>
                <w:szCs w:val="20"/>
                <w:lang w:eastAsia="es-CR"/>
              </w:rPr>
            </w:pPr>
            <w:r w:rsidRPr="004F25CE">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4F25CE" w:rsidRDefault="00F4352B" w:rsidP="00CB34A5">
            <w:pPr>
              <w:spacing w:after="0" w:line="240" w:lineRule="auto"/>
              <w:jc w:val="center"/>
              <w:rPr>
                <w:rFonts w:ascii="Arial" w:eastAsia="Times New Roman" w:hAnsi="Arial" w:cs="Arial"/>
                <w:sz w:val="20"/>
                <w:szCs w:val="20"/>
                <w:lang w:eastAsia="es-CR"/>
              </w:rPr>
            </w:pPr>
            <w:r w:rsidRPr="004F25CE">
              <w:rPr>
                <w:rFonts w:ascii="Arial" w:eastAsia="Times New Roman" w:hAnsi="Arial" w:cs="Arial"/>
                <w:sz w:val="20"/>
                <w:szCs w:val="20"/>
                <w:lang w:eastAsia="es-CR"/>
              </w:rPr>
              <w:t>3.7.1.2.2</w:t>
            </w:r>
          </w:p>
        </w:tc>
      </w:tr>
      <w:tr w:rsidR="00F4352B" w:rsidRPr="004F25CE" w:rsidTr="008F1049">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4F25CE" w:rsidRDefault="00F4352B" w:rsidP="00CB34A5">
            <w:pPr>
              <w:spacing w:after="0" w:line="240" w:lineRule="auto"/>
              <w:rPr>
                <w:rFonts w:ascii="Arial" w:eastAsia="Times New Roman" w:hAnsi="Arial" w:cs="Arial"/>
                <w:sz w:val="20"/>
                <w:szCs w:val="20"/>
                <w:lang w:eastAsia="es-CR"/>
              </w:rPr>
            </w:pPr>
            <w:r w:rsidRPr="004F25CE">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4F25CE" w:rsidRDefault="00F4352B" w:rsidP="00CB34A5">
            <w:pPr>
              <w:spacing w:after="0" w:line="240" w:lineRule="auto"/>
              <w:rPr>
                <w:rFonts w:ascii="Arial" w:eastAsia="Times New Roman" w:hAnsi="Arial" w:cs="Arial"/>
                <w:sz w:val="20"/>
                <w:szCs w:val="20"/>
                <w:lang w:eastAsia="es-CR"/>
              </w:rPr>
            </w:pPr>
            <w:r w:rsidRPr="004F25CE">
              <w:rPr>
                <w:rFonts w:ascii="Arial" w:eastAsia="Times New Roman" w:hAnsi="Arial" w:cs="Arial"/>
                <w:sz w:val="20"/>
                <w:szCs w:val="20"/>
                <w:lang w:eastAsia="es-CR"/>
              </w:rPr>
              <w:t xml:space="preserve">                  9,600.00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4F25CE" w:rsidRDefault="00F4352B" w:rsidP="00372008">
            <w:pPr>
              <w:spacing w:after="0" w:line="240" w:lineRule="auto"/>
              <w:jc w:val="both"/>
              <w:rPr>
                <w:rFonts w:ascii="Arial" w:eastAsia="Times New Roman" w:hAnsi="Arial" w:cs="Arial"/>
                <w:sz w:val="20"/>
                <w:szCs w:val="20"/>
                <w:lang w:eastAsia="es-CR"/>
              </w:rPr>
            </w:pPr>
            <w:r w:rsidRPr="004F25CE">
              <w:rPr>
                <w:rFonts w:ascii="Arial" w:eastAsia="Times New Roman" w:hAnsi="Arial" w:cs="Arial"/>
                <w:b/>
                <w:bCs/>
                <w:sz w:val="20"/>
                <w:szCs w:val="20"/>
                <w:lang w:eastAsia="es-CR"/>
              </w:rPr>
              <w:t>Aldabas 4x34mm</w:t>
            </w:r>
            <w:r w:rsidRPr="004F25CE">
              <w:rPr>
                <w:rFonts w:ascii="Arial" w:eastAsia="Times New Roman" w:hAnsi="Arial" w:cs="Arial"/>
                <w:sz w:val="20"/>
                <w:szCs w:val="20"/>
                <w:lang w:eastAsia="es-CR"/>
              </w:rPr>
              <w:t xml:space="preserve"> 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4F25CE" w:rsidRDefault="00F4352B" w:rsidP="00CB34A5">
            <w:pPr>
              <w:spacing w:after="0" w:line="240" w:lineRule="auto"/>
              <w:jc w:val="center"/>
              <w:rPr>
                <w:rFonts w:ascii="Arial" w:eastAsia="Times New Roman" w:hAnsi="Arial" w:cs="Arial"/>
                <w:sz w:val="20"/>
                <w:szCs w:val="20"/>
                <w:lang w:eastAsia="es-CR"/>
              </w:rPr>
            </w:pPr>
            <w:r w:rsidRPr="004F25CE">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4F25CE" w:rsidRDefault="00F4352B" w:rsidP="00CB34A5">
            <w:pPr>
              <w:spacing w:after="0" w:line="240" w:lineRule="auto"/>
              <w:jc w:val="center"/>
              <w:rPr>
                <w:rFonts w:ascii="Arial" w:eastAsia="Times New Roman" w:hAnsi="Arial" w:cs="Arial"/>
                <w:sz w:val="20"/>
                <w:szCs w:val="20"/>
                <w:lang w:eastAsia="es-CR"/>
              </w:rPr>
            </w:pPr>
            <w:r w:rsidRPr="004F25CE">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4F25CE" w:rsidRDefault="00F4352B" w:rsidP="00CB34A5">
            <w:pPr>
              <w:spacing w:after="0" w:line="240" w:lineRule="auto"/>
              <w:jc w:val="center"/>
              <w:rPr>
                <w:rFonts w:ascii="Arial" w:eastAsia="Times New Roman" w:hAnsi="Arial" w:cs="Arial"/>
                <w:sz w:val="20"/>
                <w:szCs w:val="20"/>
                <w:lang w:eastAsia="es-CR"/>
              </w:rPr>
            </w:pPr>
            <w:r w:rsidRPr="004F25CE">
              <w:rPr>
                <w:rFonts w:ascii="Arial" w:eastAsia="Times New Roman" w:hAnsi="Arial" w:cs="Arial"/>
                <w:sz w:val="20"/>
                <w:szCs w:val="20"/>
                <w:lang w:eastAsia="es-CR"/>
              </w:rPr>
              <w:t>3.7.1.2.2</w:t>
            </w:r>
          </w:p>
        </w:tc>
      </w:tr>
      <w:tr w:rsidR="00F4352B" w:rsidRPr="004F25CE" w:rsidTr="008F1049">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4F25CE" w:rsidRDefault="00F4352B" w:rsidP="00CB34A5">
            <w:pPr>
              <w:spacing w:after="0" w:line="240" w:lineRule="auto"/>
              <w:rPr>
                <w:rFonts w:ascii="Arial" w:eastAsia="Times New Roman" w:hAnsi="Arial" w:cs="Arial"/>
                <w:sz w:val="20"/>
                <w:szCs w:val="20"/>
                <w:lang w:eastAsia="es-CR"/>
              </w:rPr>
            </w:pPr>
            <w:r w:rsidRPr="004F25CE">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4F25CE" w:rsidRDefault="00F4352B" w:rsidP="00CB34A5">
            <w:pPr>
              <w:spacing w:after="0" w:line="240" w:lineRule="auto"/>
              <w:rPr>
                <w:rFonts w:ascii="Arial" w:eastAsia="Times New Roman" w:hAnsi="Arial" w:cs="Arial"/>
                <w:sz w:val="20"/>
                <w:szCs w:val="20"/>
                <w:lang w:eastAsia="es-CR"/>
              </w:rPr>
            </w:pPr>
            <w:r w:rsidRPr="004F25CE">
              <w:rPr>
                <w:rFonts w:ascii="Arial" w:eastAsia="Times New Roman" w:hAnsi="Arial" w:cs="Arial"/>
                <w:sz w:val="20"/>
                <w:szCs w:val="20"/>
                <w:lang w:eastAsia="es-CR"/>
              </w:rPr>
              <w:t xml:space="preserve">                12,000.00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4F25CE" w:rsidRDefault="00F4352B" w:rsidP="00372008">
            <w:pPr>
              <w:spacing w:after="0" w:line="240" w:lineRule="auto"/>
              <w:jc w:val="both"/>
              <w:rPr>
                <w:rFonts w:ascii="Arial" w:eastAsia="Times New Roman" w:hAnsi="Arial" w:cs="Arial"/>
                <w:sz w:val="20"/>
                <w:szCs w:val="20"/>
                <w:lang w:eastAsia="es-CR"/>
              </w:rPr>
            </w:pPr>
            <w:r w:rsidRPr="004F25CE">
              <w:rPr>
                <w:rFonts w:ascii="Arial" w:eastAsia="Times New Roman" w:hAnsi="Arial" w:cs="Arial"/>
                <w:b/>
                <w:bCs/>
                <w:sz w:val="20"/>
                <w:szCs w:val="20"/>
                <w:lang w:eastAsia="es-CR"/>
              </w:rPr>
              <w:t xml:space="preserve">Rodillos </w:t>
            </w:r>
            <w:r w:rsidRPr="004F25CE">
              <w:rPr>
                <w:rFonts w:ascii="Arial" w:eastAsia="Times New Roman" w:hAnsi="Arial" w:cs="Arial"/>
                <w:sz w:val="20"/>
                <w:szCs w:val="20"/>
                <w:lang w:eastAsia="es-CR"/>
              </w:rPr>
              <w:t>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4F25CE" w:rsidRDefault="00F4352B" w:rsidP="00CB34A5">
            <w:pPr>
              <w:spacing w:after="0" w:line="240" w:lineRule="auto"/>
              <w:jc w:val="center"/>
              <w:rPr>
                <w:rFonts w:ascii="Arial" w:eastAsia="Times New Roman" w:hAnsi="Arial" w:cs="Arial"/>
                <w:sz w:val="20"/>
                <w:szCs w:val="20"/>
                <w:lang w:eastAsia="es-CR"/>
              </w:rPr>
            </w:pPr>
            <w:r w:rsidRPr="004F25CE">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4F25CE" w:rsidRDefault="00F4352B" w:rsidP="00CB34A5">
            <w:pPr>
              <w:spacing w:after="0" w:line="240" w:lineRule="auto"/>
              <w:jc w:val="center"/>
              <w:rPr>
                <w:rFonts w:ascii="Arial" w:eastAsia="Times New Roman" w:hAnsi="Arial" w:cs="Arial"/>
                <w:sz w:val="20"/>
                <w:szCs w:val="20"/>
                <w:lang w:eastAsia="es-CR"/>
              </w:rPr>
            </w:pPr>
            <w:r w:rsidRPr="004F25CE">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4F25CE" w:rsidRDefault="00F4352B" w:rsidP="00CB34A5">
            <w:pPr>
              <w:spacing w:after="0" w:line="240" w:lineRule="auto"/>
              <w:jc w:val="center"/>
              <w:rPr>
                <w:rFonts w:ascii="Arial" w:eastAsia="Times New Roman" w:hAnsi="Arial" w:cs="Arial"/>
                <w:sz w:val="20"/>
                <w:szCs w:val="20"/>
                <w:lang w:eastAsia="es-CR"/>
              </w:rPr>
            </w:pPr>
            <w:r w:rsidRPr="004F25CE">
              <w:rPr>
                <w:rFonts w:ascii="Arial" w:eastAsia="Times New Roman" w:hAnsi="Arial" w:cs="Arial"/>
                <w:sz w:val="20"/>
                <w:szCs w:val="20"/>
                <w:lang w:eastAsia="es-CR"/>
              </w:rPr>
              <w:t>3.7.1.2.2</w:t>
            </w:r>
          </w:p>
        </w:tc>
      </w:tr>
    </w:tbl>
    <w:p w:rsidR="00F4352B" w:rsidRDefault="00F4352B" w:rsidP="00F4352B">
      <w:pPr>
        <w:pStyle w:val="Prrafodelista"/>
        <w:rPr>
          <w:rFonts w:ascii="Arial" w:hAnsi="Arial" w:cs="Arial"/>
          <w:sz w:val="12"/>
          <w:szCs w:val="48"/>
        </w:rPr>
      </w:pPr>
    </w:p>
    <w:tbl>
      <w:tblPr>
        <w:tblW w:w="13940" w:type="dxa"/>
        <w:tblInd w:w="65" w:type="dxa"/>
        <w:tblCellMar>
          <w:left w:w="70" w:type="dxa"/>
          <w:right w:w="70" w:type="dxa"/>
        </w:tblCellMar>
        <w:tblLook w:val="04A0" w:firstRow="1" w:lastRow="0" w:firstColumn="1" w:lastColumn="0" w:noHBand="0" w:noVBand="1"/>
      </w:tblPr>
      <w:tblGrid>
        <w:gridCol w:w="2780"/>
        <w:gridCol w:w="1980"/>
        <w:gridCol w:w="5310"/>
        <w:gridCol w:w="1559"/>
        <w:gridCol w:w="1111"/>
        <w:gridCol w:w="1200"/>
      </w:tblGrid>
      <w:tr w:rsidR="00F4352B" w:rsidRPr="00E84126" w:rsidTr="002F25A4">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F4352B" w:rsidRPr="00E84126" w:rsidRDefault="00F4352B" w:rsidP="00CB34A5">
            <w:pPr>
              <w:spacing w:after="0" w:line="240" w:lineRule="auto"/>
              <w:jc w:val="center"/>
              <w:rPr>
                <w:rFonts w:ascii="Arial" w:eastAsia="Times New Roman" w:hAnsi="Arial" w:cs="Arial"/>
                <w:b/>
                <w:bCs/>
                <w:color w:val="000000"/>
                <w:sz w:val="18"/>
                <w:szCs w:val="18"/>
                <w:lang w:eastAsia="es-CR"/>
              </w:rPr>
            </w:pPr>
            <w:r w:rsidRPr="00E84126">
              <w:rPr>
                <w:rFonts w:ascii="Arial" w:eastAsia="Times New Roman" w:hAnsi="Arial" w:cs="Arial"/>
                <w:b/>
                <w:bCs/>
                <w:color w:val="000000"/>
                <w:sz w:val="18"/>
                <w:szCs w:val="18"/>
                <w:lang w:eastAsia="es-CR"/>
              </w:rPr>
              <w:lastRenderedPageBreak/>
              <w:t>Academia Nacional de Bomberos</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F4352B" w:rsidRPr="00E84126" w:rsidRDefault="00F4352B" w:rsidP="00CB34A5">
            <w:pPr>
              <w:spacing w:after="0" w:line="240" w:lineRule="auto"/>
              <w:jc w:val="center"/>
              <w:rPr>
                <w:rFonts w:ascii="Arial" w:eastAsia="Times New Roman" w:hAnsi="Arial" w:cs="Arial"/>
                <w:b/>
                <w:bCs/>
                <w:color w:val="000000"/>
                <w:sz w:val="18"/>
                <w:szCs w:val="18"/>
                <w:lang w:eastAsia="es-CR"/>
              </w:rPr>
            </w:pPr>
            <w:r w:rsidRPr="00E84126">
              <w:rPr>
                <w:rFonts w:ascii="Arial" w:eastAsia="Times New Roman" w:hAnsi="Arial" w:cs="Arial"/>
                <w:b/>
                <w:bCs/>
                <w:color w:val="000000"/>
                <w:sz w:val="18"/>
                <w:szCs w:val="18"/>
                <w:lang w:eastAsia="es-CR"/>
              </w:rPr>
              <w:t>Vinculación PAO</w:t>
            </w:r>
          </w:p>
        </w:tc>
      </w:tr>
      <w:tr w:rsidR="00F4352B" w:rsidRPr="00E84126" w:rsidTr="002F25A4">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F4352B" w:rsidRPr="00E84126" w:rsidRDefault="00F4352B" w:rsidP="00CB34A5">
            <w:pPr>
              <w:spacing w:after="0" w:line="240" w:lineRule="auto"/>
              <w:jc w:val="center"/>
              <w:rPr>
                <w:rFonts w:ascii="Arial" w:eastAsia="Times New Roman" w:hAnsi="Arial" w:cs="Arial"/>
                <w:b/>
                <w:bCs/>
                <w:color w:val="000000"/>
                <w:sz w:val="18"/>
                <w:szCs w:val="18"/>
                <w:lang w:eastAsia="es-CR"/>
              </w:rPr>
            </w:pPr>
            <w:r w:rsidRPr="00E84126">
              <w:rPr>
                <w:rFonts w:ascii="Arial" w:eastAsia="Times New Roman" w:hAnsi="Arial" w:cs="Arial"/>
                <w:b/>
                <w:bCs/>
                <w:color w:val="000000"/>
                <w:sz w:val="18"/>
                <w:szCs w:val="18"/>
                <w:lang w:eastAsia="es-CR"/>
              </w:rPr>
              <w:t>2. MATERIALES Y SUMINISTROS</w:t>
            </w: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rsidR="00F4352B" w:rsidRPr="00E84126" w:rsidRDefault="00F4352B" w:rsidP="00CB34A5">
            <w:pPr>
              <w:spacing w:after="0" w:line="240" w:lineRule="auto"/>
              <w:rPr>
                <w:rFonts w:ascii="Arial" w:eastAsia="Times New Roman" w:hAnsi="Arial" w:cs="Arial"/>
                <w:b/>
                <w:bCs/>
                <w:color w:val="000000"/>
                <w:sz w:val="18"/>
                <w:szCs w:val="18"/>
                <w:lang w:eastAsia="es-CR"/>
              </w:rPr>
            </w:pPr>
          </w:p>
        </w:tc>
      </w:tr>
      <w:tr w:rsidR="00F4352B" w:rsidRPr="00E84126" w:rsidTr="002F25A4">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E84126" w:rsidRDefault="00F4352B" w:rsidP="00CB34A5">
            <w:pPr>
              <w:spacing w:after="0" w:line="240" w:lineRule="auto"/>
              <w:jc w:val="center"/>
              <w:rPr>
                <w:rFonts w:ascii="Arial" w:eastAsia="Times New Roman" w:hAnsi="Arial" w:cs="Arial"/>
                <w:b/>
                <w:bCs/>
                <w:color w:val="000000"/>
                <w:sz w:val="18"/>
                <w:szCs w:val="18"/>
                <w:lang w:eastAsia="es-CR"/>
              </w:rPr>
            </w:pPr>
            <w:proofErr w:type="spellStart"/>
            <w:r w:rsidRPr="00E84126">
              <w:rPr>
                <w:rFonts w:ascii="Arial" w:eastAsia="Times New Roman" w:hAnsi="Arial" w:cs="Arial"/>
                <w:b/>
                <w:bCs/>
                <w:color w:val="000000"/>
                <w:sz w:val="18"/>
                <w:szCs w:val="18"/>
                <w:lang w:eastAsia="es-CR"/>
              </w:rPr>
              <w:t>Subpartida</w:t>
            </w:r>
            <w:proofErr w:type="spellEnd"/>
            <w:r w:rsidRPr="00E84126">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F4352B" w:rsidRPr="00E84126" w:rsidRDefault="00F4352B" w:rsidP="00CB34A5">
            <w:pPr>
              <w:spacing w:after="0" w:line="240" w:lineRule="auto"/>
              <w:jc w:val="center"/>
              <w:rPr>
                <w:rFonts w:ascii="Arial" w:eastAsia="Times New Roman" w:hAnsi="Arial" w:cs="Arial"/>
                <w:b/>
                <w:bCs/>
                <w:color w:val="000000"/>
                <w:sz w:val="18"/>
                <w:szCs w:val="18"/>
                <w:lang w:eastAsia="es-CR"/>
              </w:rPr>
            </w:pPr>
            <w:r w:rsidRPr="00E84126">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F4352B" w:rsidRPr="00E84126" w:rsidRDefault="00F4352B" w:rsidP="00CB34A5">
            <w:pPr>
              <w:spacing w:after="0" w:line="240" w:lineRule="auto"/>
              <w:jc w:val="center"/>
              <w:rPr>
                <w:rFonts w:ascii="Arial" w:eastAsia="Times New Roman" w:hAnsi="Arial" w:cs="Arial"/>
                <w:b/>
                <w:bCs/>
                <w:color w:val="000000"/>
                <w:sz w:val="18"/>
                <w:szCs w:val="18"/>
                <w:lang w:eastAsia="es-CR"/>
              </w:rPr>
            </w:pPr>
            <w:r w:rsidRPr="00E84126">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E84126" w:rsidRDefault="00F4352B" w:rsidP="00CB34A5">
            <w:pPr>
              <w:spacing w:after="0" w:line="240" w:lineRule="auto"/>
              <w:jc w:val="center"/>
              <w:rPr>
                <w:rFonts w:ascii="Arial" w:eastAsia="Times New Roman" w:hAnsi="Arial" w:cs="Arial"/>
                <w:b/>
                <w:bCs/>
                <w:color w:val="000000"/>
                <w:sz w:val="18"/>
                <w:szCs w:val="18"/>
                <w:lang w:eastAsia="es-CR"/>
              </w:rPr>
            </w:pPr>
            <w:r w:rsidRPr="00E84126">
              <w:rPr>
                <w:rFonts w:ascii="Arial" w:eastAsia="Times New Roman" w:hAnsi="Arial" w:cs="Arial"/>
                <w:b/>
                <w:bCs/>
                <w:color w:val="000000"/>
                <w:sz w:val="18"/>
                <w:szCs w:val="18"/>
                <w:lang w:eastAsia="es-CR"/>
              </w:rPr>
              <w:t>Objetivo</w:t>
            </w:r>
          </w:p>
        </w:tc>
        <w:tc>
          <w:tcPr>
            <w:tcW w:w="1111" w:type="dxa"/>
            <w:tcBorders>
              <w:top w:val="nil"/>
              <w:left w:val="nil"/>
              <w:bottom w:val="single" w:sz="4" w:space="0" w:color="auto"/>
              <w:right w:val="single" w:sz="4" w:space="0" w:color="auto"/>
            </w:tcBorders>
            <w:shd w:val="clear" w:color="000000" w:fill="F2DCDB"/>
            <w:noWrap/>
            <w:vAlign w:val="bottom"/>
            <w:hideMark/>
          </w:tcPr>
          <w:p w:rsidR="00F4352B" w:rsidRPr="00E84126" w:rsidRDefault="00F4352B" w:rsidP="00CB34A5">
            <w:pPr>
              <w:spacing w:after="0" w:line="240" w:lineRule="auto"/>
              <w:jc w:val="center"/>
              <w:rPr>
                <w:rFonts w:ascii="Arial" w:eastAsia="Times New Roman" w:hAnsi="Arial" w:cs="Arial"/>
                <w:b/>
                <w:bCs/>
                <w:color w:val="000000"/>
                <w:sz w:val="18"/>
                <w:szCs w:val="18"/>
                <w:lang w:eastAsia="es-CR"/>
              </w:rPr>
            </w:pPr>
            <w:r w:rsidRPr="00E84126">
              <w:rPr>
                <w:rFonts w:ascii="Arial" w:eastAsia="Times New Roman" w:hAnsi="Arial" w:cs="Arial"/>
                <w:b/>
                <w:bCs/>
                <w:color w:val="000000"/>
                <w:sz w:val="18"/>
                <w:szCs w:val="18"/>
                <w:lang w:eastAsia="es-CR"/>
              </w:rPr>
              <w:t>Meta</w:t>
            </w:r>
          </w:p>
        </w:tc>
        <w:tc>
          <w:tcPr>
            <w:tcW w:w="1200" w:type="dxa"/>
            <w:tcBorders>
              <w:top w:val="nil"/>
              <w:left w:val="nil"/>
              <w:bottom w:val="single" w:sz="4" w:space="0" w:color="auto"/>
              <w:right w:val="single" w:sz="4" w:space="0" w:color="auto"/>
            </w:tcBorders>
            <w:shd w:val="clear" w:color="000000" w:fill="F2DCDB"/>
            <w:noWrap/>
            <w:vAlign w:val="bottom"/>
            <w:hideMark/>
          </w:tcPr>
          <w:p w:rsidR="00F4352B" w:rsidRPr="00E84126" w:rsidRDefault="00F4352B" w:rsidP="00CB34A5">
            <w:pPr>
              <w:spacing w:after="0" w:line="240" w:lineRule="auto"/>
              <w:jc w:val="center"/>
              <w:rPr>
                <w:rFonts w:ascii="Arial" w:eastAsia="Times New Roman" w:hAnsi="Arial" w:cs="Arial"/>
                <w:b/>
                <w:bCs/>
                <w:color w:val="000000"/>
                <w:sz w:val="18"/>
                <w:szCs w:val="18"/>
                <w:lang w:eastAsia="es-CR"/>
              </w:rPr>
            </w:pPr>
            <w:r w:rsidRPr="00E84126">
              <w:rPr>
                <w:rFonts w:ascii="Arial" w:eastAsia="Times New Roman" w:hAnsi="Arial" w:cs="Arial"/>
                <w:b/>
                <w:bCs/>
                <w:color w:val="000000"/>
                <w:sz w:val="18"/>
                <w:szCs w:val="18"/>
                <w:lang w:eastAsia="es-CR"/>
              </w:rPr>
              <w:t>Acción</w:t>
            </w:r>
          </w:p>
        </w:tc>
      </w:tr>
      <w:tr w:rsidR="00F4352B" w:rsidRPr="00E84126" w:rsidTr="002F25A4">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E84126" w:rsidRDefault="00F4352B" w:rsidP="00CB34A5">
            <w:pPr>
              <w:spacing w:after="0" w:line="240" w:lineRule="auto"/>
              <w:rPr>
                <w:rFonts w:ascii="Arial" w:eastAsia="Times New Roman" w:hAnsi="Arial" w:cs="Arial"/>
                <w:sz w:val="20"/>
                <w:szCs w:val="20"/>
                <w:lang w:eastAsia="es-CR"/>
              </w:rPr>
            </w:pPr>
            <w:r w:rsidRPr="00E84126">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E84126" w:rsidRDefault="00F4352B" w:rsidP="00CB34A5">
            <w:pPr>
              <w:spacing w:after="0" w:line="240" w:lineRule="auto"/>
              <w:rPr>
                <w:rFonts w:ascii="Arial" w:eastAsia="Times New Roman" w:hAnsi="Arial" w:cs="Arial"/>
                <w:sz w:val="20"/>
                <w:szCs w:val="20"/>
                <w:lang w:eastAsia="es-CR"/>
              </w:rPr>
            </w:pPr>
            <w:r w:rsidRPr="00E84126">
              <w:rPr>
                <w:rFonts w:ascii="Arial" w:eastAsia="Times New Roman" w:hAnsi="Arial" w:cs="Arial"/>
                <w:sz w:val="20"/>
                <w:szCs w:val="20"/>
                <w:lang w:eastAsia="es-CR"/>
              </w:rPr>
              <w:t xml:space="preserve">                  2,400.00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E84126" w:rsidRDefault="00F4352B" w:rsidP="00372008">
            <w:pPr>
              <w:spacing w:after="0" w:line="240" w:lineRule="auto"/>
              <w:jc w:val="both"/>
              <w:rPr>
                <w:rFonts w:ascii="Arial" w:eastAsia="Times New Roman" w:hAnsi="Arial" w:cs="Arial"/>
                <w:sz w:val="20"/>
                <w:szCs w:val="20"/>
                <w:lang w:eastAsia="es-CR"/>
              </w:rPr>
            </w:pPr>
            <w:r w:rsidRPr="00E84126">
              <w:rPr>
                <w:rFonts w:ascii="Arial" w:eastAsia="Times New Roman" w:hAnsi="Arial" w:cs="Arial"/>
                <w:b/>
                <w:bCs/>
                <w:sz w:val="20"/>
                <w:szCs w:val="20"/>
                <w:lang w:eastAsia="es-CR"/>
              </w:rPr>
              <w:t>Codos de 1/2"</w:t>
            </w:r>
            <w:r w:rsidRPr="00E84126">
              <w:rPr>
                <w:rFonts w:ascii="Arial" w:eastAsia="Times New Roman" w:hAnsi="Arial" w:cs="Arial"/>
                <w:sz w:val="20"/>
                <w:szCs w:val="20"/>
                <w:lang w:eastAsia="es-CR"/>
              </w:rPr>
              <w:t xml:space="preserve"> para la reparación de los sistemas de suministro de agua de la academia.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E84126" w:rsidRDefault="00F4352B" w:rsidP="00CB34A5">
            <w:pPr>
              <w:spacing w:after="0" w:line="240" w:lineRule="auto"/>
              <w:jc w:val="center"/>
              <w:rPr>
                <w:rFonts w:ascii="Arial" w:eastAsia="Times New Roman" w:hAnsi="Arial" w:cs="Arial"/>
                <w:sz w:val="20"/>
                <w:szCs w:val="20"/>
                <w:lang w:eastAsia="es-CR"/>
              </w:rPr>
            </w:pPr>
            <w:r w:rsidRPr="00E84126">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E84126" w:rsidRDefault="00F4352B" w:rsidP="00CB34A5">
            <w:pPr>
              <w:spacing w:after="0" w:line="240" w:lineRule="auto"/>
              <w:jc w:val="center"/>
              <w:rPr>
                <w:rFonts w:ascii="Arial" w:eastAsia="Times New Roman" w:hAnsi="Arial" w:cs="Arial"/>
                <w:sz w:val="20"/>
                <w:szCs w:val="20"/>
                <w:lang w:eastAsia="es-CR"/>
              </w:rPr>
            </w:pPr>
            <w:r w:rsidRPr="00E84126">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E84126" w:rsidRDefault="00F4352B" w:rsidP="00CB34A5">
            <w:pPr>
              <w:spacing w:after="0" w:line="240" w:lineRule="auto"/>
              <w:jc w:val="center"/>
              <w:rPr>
                <w:rFonts w:ascii="Arial" w:eastAsia="Times New Roman" w:hAnsi="Arial" w:cs="Arial"/>
                <w:sz w:val="20"/>
                <w:szCs w:val="20"/>
                <w:lang w:eastAsia="es-CR"/>
              </w:rPr>
            </w:pPr>
            <w:r w:rsidRPr="00E84126">
              <w:rPr>
                <w:rFonts w:ascii="Arial" w:eastAsia="Times New Roman" w:hAnsi="Arial" w:cs="Arial"/>
                <w:sz w:val="20"/>
                <w:szCs w:val="20"/>
                <w:lang w:eastAsia="es-CR"/>
              </w:rPr>
              <w:t>3.7.1.2.2</w:t>
            </w:r>
          </w:p>
        </w:tc>
      </w:tr>
      <w:tr w:rsidR="00F4352B" w:rsidRPr="00E84126" w:rsidTr="002F25A4">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E84126" w:rsidRDefault="00F4352B" w:rsidP="00CB34A5">
            <w:pPr>
              <w:spacing w:after="0" w:line="240" w:lineRule="auto"/>
              <w:rPr>
                <w:rFonts w:ascii="Arial" w:eastAsia="Times New Roman" w:hAnsi="Arial" w:cs="Arial"/>
                <w:sz w:val="20"/>
                <w:szCs w:val="20"/>
                <w:lang w:eastAsia="es-CR"/>
              </w:rPr>
            </w:pPr>
            <w:r w:rsidRPr="00E84126">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E84126" w:rsidRDefault="00F4352B" w:rsidP="00CB34A5">
            <w:pPr>
              <w:spacing w:after="0" w:line="240" w:lineRule="auto"/>
              <w:rPr>
                <w:rFonts w:ascii="Arial" w:eastAsia="Times New Roman" w:hAnsi="Arial" w:cs="Arial"/>
                <w:sz w:val="20"/>
                <w:szCs w:val="20"/>
                <w:lang w:eastAsia="es-CR"/>
              </w:rPr>
            </w:pPr>
            <w:r w:rsidRPr="00E84126">
              <w:rPr>
                <w:rFonts w:ascii="Arial" w:eastAsia="Times New Roman" w:hAnsi="Arial" w:cs="Arial"/>
                <w:sz w:val="20"/>
                <w:szCs w:val="20"/>
                <w:lang w:eastAsia="es-CR"/>
              </w:rPr>
              <w:t xml:space="preserve">                  9,800.00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E84126" w:rsidRDefault="00F4352B" w:rsidP="00372008">
            <w:pPr>
              <w:spacing w:after="0" w:line="240" w:lineRule="auto"/>
              <w:jc w:val="both"/>
              <w:rPr>
                <w:rFonts w:ascii="Arial" w:eastAsia="Times New Roman" w:hAnsi="Arial" w:cs="Arial"/>
                <w:sz w:val="20"/>
                <w:szCs w:val="20"/>
                <w:lang w:eastAsia="es-CR"/>
              </w:rPr>
            </w:pPr>
            <w:r w:rsidRPr="00E84126">
              <w:rPr>
                <w:rFonts w:ascii="Arial" w:eastAsia="Times New Roman" w:hAnsi="Arial" w:cs="Arial"/>
                <w:b/>
                <w:bCs/>
                <w:sz w:val="20"/>
                <w:szCs w:val="20"/>
                <w:lang w:eastAsia="es-CR"/>
              </w:rPr>
              <w:t>Cinta teflón</w:t>
            </w:r>
            <w:r w:rsidRPr="00E84126">
              <w:rPr>
                <w:rFonts w:ascii="Arial" w:eastAsia="Times New Roman" w:hAnsi="Arial" w:cs="Arial"/>
                <w:sz w:val="20"/>
                <w:szCs w:val="20"/>
                <w:lang w:eastAsia="es-CR"/>
              </w:rPr>
              <w:t xml:space="preserve"> 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E84126" w:rsidRDefault="00F4352B" w:rsidP="00CB34A5">
            <w:pPr>
              <w:spacing w:after="0" w:line="240" w:lineRule="auto"/>
              <w:jc w:val="center"/>
              <w:rPr>
                <w:rFonts w:ascii="Arial" w:eastAsia="Times New Roman" w:hAnsi="Arial" w:cs="Arial"/>
                <w:sz w:val="20"/>
                <w:szCs w:val="20"/>
                <w:lang w:eastAsia="es-CR"/>
              </w:rPr>
            </w:pPr>
            <w:r w:rsidRPr="00E84126">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E84126" w:rsidRDefault="00F4352B" w:rsidP="00CB34A5">
            <w:pPr>
              <w:spacing w:after="0" w:line="240" w:lineRule="auto"/>
              <w:jc w:val="center"/>
              <w:rPr>
                <w:rFonts w:ascii="Arial" w:eastAsia="Times New Roman" w:hAnsi="Arial" w:cs="Arial"/>
                <w:sz w:val="20"/>
                <w:szCs w:val="20"/>
                <w:lang w:eastAsia="es-CR"/>
              </w:rPr>
            </w:pPr>
            <w:r w:rsidRPr="00E84126">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E84126" w:rsidRDefault="00F4352B" w:rsidP="00CB34A5">
            <w:pPr>
              <w:spacing w:after="0" w:line="240" w:lineRule="auto"/>
              <w:jc w:val="center"/>
              <w:rPr>
                <w:rFonts w:ascii="Arial" w:eastAsia="Times New Roman" w:hAnsi="Arial" w:cs="Arial"/>
                <w:sz w:val="20"/>
                <w:szCs w:val="20"/>
                <w:lang w:eastAsia="es-CR"/>
              </w:rPr>
            </w:pPr>
            <w:r w:rsidRPr="00E84126">
              <w:rPr>
                <w:rFonts w:ascii="Arial" w:eastAsia="Times New Roman" w:hAnsi="Arial" w:cs="Arial"/>
                <w:sz w:val="20"/>
                <w:szCs w:val="20"/>
                <w:lang w:eastAsia="es-CR"/>
              </w:rPr>
              <w:t>3.7.1.2.2</w:t>
            </w:r>
          </w:p>
        </w:tc>
      </w:tr>
      <w:tr w:rsidR="00F4352B" w:rsidRPr="00E84126" w:rsidTr="002F25A4">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E84126" w:rsidRDefault="00F4352B" w:rsidP="00CB34A5">
            <w:pPr>
              <w:spacing w:after="0" w:line="240" w:lineRule="auto"/>
              <w:rPr>
                <w:rFonts w:ascii="Arial" w:eastAsia="Times New Roman" w:hAnsi="Arial" w:cs="Arial"/>
                <w:sz w:val="20"/>
                <w:szCs w:val="20"/>
                <w:lang w:eastAsia="es-CR"/>
              </w:rPr>
            </w:pPr>
            <w:r w:rsidRPr="00E84126">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E84126" w:rsidRDefault="00F4352B" w:rsidP="00CB34A5">
            <w:pPr>
              <w:spacing w:after="0" w:line="240" w:lineRule="auto"/>
              <w:rPr>
                <w:rFonts w:ascii="Arial" w:eastAsia="Times New Roman" w:hAnsi="Arial" w:cs="Arial"/>
                <w:sz w:val="20"/>
                <w:szCs w:val="20"/>
                <w:lang w:eastAsia="es-CR"/>
              </w:rPr>
            </w:pPr>
            <w:r w:rsidRPr="00E84126">
              <w:rPr>
                <w:rFonts w:ascii="Arial" w:eastAsia="Times New Roman" w:hAnsi="Arial" w:cs="Arial"/>
                <w:sz w:val="20"/>
                <w:szCs w:val="20"/>
                <w:lang w:eastAsia="es-CR"/>
              </w:rPr>
              <w:t xml:space="preserve">                  5,000.00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E84126" w:rsidRDefault="00F4352B" w:rsidP="00372008">
            <w:pPr>
              <w:spacing w:after="0" w:line="240" w:lineRule="auto"/>
              <w:jc w:val="both"/>
              <w:rPr>
                <w:rFonts w:ascii="Arial" w:eastAsia="Times New Roman" w:hAnsi="Arial" w:cs="Arial"/>
                <w:sz w:val="20"/>
                <w:szCs w:val="20"/>
                <w:lang w:eastAsia="es-CR"/>
              </w:rPr>
            </w:pPr>
            <w:r w:rsidRPr="00E84126">
              <w:rPr>
                <w:rFonts w:ascii="Arial" w:eastAsia="Times New Roman" w:hAnsi="Arial" w:cs="Arial"/>
                <w:b/>
                <w:bCs/>
                <w:sz w:val="20"/>
                <w:szCs w:val="20"/>
                <w:lang w:eastAsia="es-CR"/>
              </w:rPr>
              <w:t>Set empaques</w:t>
            </w:r>
            <w:r w:rsidRPr="00E84126">
              <w:rPr>
                <w:rFonts w:ascii="Arial" w:eastAsia="Times New Roman" w:hAnsi="Arial" w:cs="Arial"/>
                <w:sz w:val="20"/>
                <w:szCs w:val="20"/>
                <w:lang w:eastAsia="es-CR"/>
              </w:rPr>
              <w:t xml:space="preserve"> para cachera para la reparación de los grifos, que presentan daño por el uso frecuente.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E84126" w:rsidRDefault="00F4352B" w:rsidP="00CB34A5">
            <w:pPr>
              <w:spacing w:after="0" w:line="240" w:lineRule="auto"/>
              <w:jc w:val="center"/>
              <w:rPr>
                <w:rFonts w:ascii="Arial" w:eastAsia="Times New Roman" w:hAnsi="Arial" w:cs="Arial"/>
                <w:sz w:val="20"/>
                <w:szCs w:val="20"/>
                <w:lang w:eastAsia="es-CR"/>
              </w:rPr>
            </w:pPr>
            <w:r w:rsidRPr="00E84126">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E84126" w:rsidRDefault="00F4352B" w:rsidP="00CB34A5">
            <w:pPr>
              <w:spacing w:after="0" w:line="240" w:lineRule="auto"/>
              <w:jc w:val="center"/>
              <w:rPr>
                <w:rFonts w:ascii="Arial" w:eastAsia="Times New Roman" w:hAnsi="Arial" w:cs="Arial"/>
                <w:sz w:val="20"/>
                <w:szCs w:val="20"/>
                <w:lang w:eastAsia="es-CR"/>
              </w:rPr>
            </w:pPr>
            <w:r w:rsidRPr="00E84126">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E84126" w:rsidRDefault="00F4352B" w:rsidP="00CB34A5">
            <w:pPr>
              <w:spacing w:after="0" w:line="240" w:lineRule="auto"/>
              <w:jc w:val="center"/>
              <w:rPr>
                <w:rFonts w:ascii="Arial" w:eastAsia="Times New Roman" w:hAnsi="Arial" w:cs="Arial"/>
                <w:sz w:val="20"/>
                <w:szCs w:val="20"/>
                <w:lang w:eastAsia="es-CR"/>
              </w:rPr>
            </w:pPr>
            <w:r w:rsidRPr="00E84126">
              <w:rPr>
                <w:rFonts w:ascii="Arial" w:eastAsia="Times New Roman" w:hAnsi="Arial" w:cs="Arial"/>
                <w:sz w:val="20"/>
                <w:szCs w:val="20"/>
                <w:lang w:eastAsia="es-CR"/>
              </w:rPr>
              <w:t>3.7.1.2.2</w:t>
            </w:r>
          </w:p>
        </w:tc>
      </w:tr>
      <w:tr w:rsidR="00F4352B" w:rsidRPr="00E84126" w:rsidTr="002F25A4">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E84126" w:rsidRDefault="00F4352B" w:rsidP="00CB34A5">
            <w:pPr>
              <w:spacing w:after="0" w:line="240" w:lineRule="auto"/>
              <w:rPr>
                <w:rFonts w:ascii="Arial" w:eastAsia="Times New Roman" w:hAnsi="Arial" w:cs="Arial"/>
                <w:sz w:val="20"/>
                <w:szCs w:val="20"/>
                <w:lang w:eastAsia="es-CR"/>
              </w:rPr>
            </w:pPr>
            <w:r w:rsidRPr="00E84126">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E84126" w:rsidRDefault="00F4352B" w:rsidP="00CB34A5">
            <w:pPr>
              <w:spacing w:after="0" w:line="240" w:lineRule="auto"/>
              <w:rPr>
                <w:rFonts w:ascii="Arial" w:eastAsia="Times New Roman" w:hAnsi="Arial" w:cs="Arial"/>
                <w:sz w:val="20"/>
                <w:szCs w:val="20"/>
                <w:lang w:eastAsia="es-CR"/>
              </w:rPr>
            </w:pPr>
            <w:r w:rsidRPr="00E84126">
              <w:rPr>
                <w:rFonts w:ascii="Arial" w:eastAsia="Times New Roman" w:hAnsi="Arial" w:cs="Arial"/>
                <w:sz w:val="20"/>
                <w:szCs w:val="20"/>
                <w:lang w:eastAsia="es-CR"/>
              </w:rPr>
              <w:t xml:space="preserve">                11,000.00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E84126" w:rsidRDefault="00F4352B" w:rsidP="00372008">
            <w:pPr>
              <w:spacing w:after="0" w:line="240" w:lineRule="auto"/>
              <w:jc w:val="both"/>
              <w:rPr>
                <w:rFonts w:ascii="Arial" w:eastAsia="Times New Roman" w:hAnsi="Arial" w:cs="Arial"/>
                <w:sz w:val="20"/>
                <w:szCs w:val="20"/>
                <w:lang w:eastAsia="es-CR"/>
              </w:rPr>
            </w:pPr>
            <w:r w:rsidRPr="00E84126">
              <w:rPr>
                <w:rFonts w:ascii="Arial" w:eastAsia="Times New Roman" w:hAnsi="Arial" w:cs="Arial"/>
                <w:b/>
                <w:bCs/>
                <w:sz w:val="20"/>
                <w:szCs w:val="20"/>
                <w:lang w:eastAsia="es-CR"/>
              </w:rPr>
              <w:t>Clavos de acero</w:t>
            </w:r>
            <w:r w:rsidRPr="00E84126">
              <w:rPr>
                <w:rFonts w:ascii="Arial" w:eastAsia="Times New Roman" w:hAnsi="Arial" w:cs="Arial"/>
                <w:sz w:val="20"/>
                <w:szCs w:val="20"/>
                <w:lang w:eastAsia="es-CR"/>
              </w:rPr>
              <w:t xml:space="preserve"> con cabeza 1"1/4 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E84126" w:rsidRDefault="00F4352B" w:rsidP="00CB34A5">
            <w:pPr>
              <w:spacing w:after="0" w:line="240" w:lineRule="auto"/>
              <w:jc w:val="center"/>
              <w:rPr>
                <w:rFonts w:ascii="Arial" w:eastAsia="Times New Roman" w:hAnsi="Arial" w:cs="Arial"/>
                <w:sz w:val="20"/>
                <w:szCs w:val="20"/>
                <w:lang w:eastAsia="es-CR"/>
              </w:rPr>
            </w:pPr>
            <w:r w:rsidRPr="00E84126">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E84126" w:rsidRDefault="00F4352B" w:rsidP="00CB34A5">
            <w:pPr>
              <w:spacing w:after="0" w:line="240" w:lineRule="auto"/>
              <w:jc w:val="center"/>
              <w:rPr>
                <w:rFonts w:ascii="Arial" w:eastAsia="Times New Roman" w:hAnsi="Arial" w:cs="Arial"/>
                <w:sz w:val="20"/>
                <w:szCs w:val="20"/>
                <w:lang w:eastAsia="es-CR"/>
              </w:rPr>
            </w:pPr>
            <w:r w:rsidRPr="00E84126">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E84126" w:rsidRDefault="00F4352B" w:rsidP="00CB34A5">
            <w:pPr>
              <w:spacing w:after="0" w:line="240" w:lineRule="auto"/>
              <w:jc w:val="center"/>
              <w:rPr>
                <w:rFonts w:ascii="Arial" w:eastAsia="Times New Roman" w:hAnsi="Arial" w:cs="Arial"/>
                <w:sz w:val="20"/>
                <w:szCs w:val="20"/>
                <w:lang w:eastAsia="es-CR"/>
              </w:rPr>
            </w:pPr>
            <w:r w:rsidRPr="00E84126">
              <w:rPr>
                <w:rFonts w:ascii="Arial" w:eastAsia="Times New Roman" w:hAnsi="Arial" w:cs="Arial"/>
                <w:sz w:val="20"/>
                <w:szCs w:val="20"/>
                <w:lang w:eastAsia="es-CR"/>
              </w:rPr>
              <w:t>3.7.1.2.2</w:t>
            </w:r>
          </w:p>
        </w:tc>
      </w:tr>
      <w:tr w:rsidR="00F4352B" w:rsidRPr="00E84126" w:rsidTr="002F25A4">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E84126" w:rsidRDefault="00F4352B" w:rsidP="00CB34A5">
            <w:pPr>
              <w:spacing w:after="0" w:line="240" w:lineRule="auto"/>
              <w:rPr>
                <w:rFonts w:ascii="Arial" w:eastAsia="Times New Roman" w:hAnsi="Arial" w:cs="Arial"/>
                <w:sz w:val="20"/>
                <w:szCs w:val="20"/>
                <w:lang w:eastAsia="es-CR"/>
              </w:rPr>
            </w:pPr>
            <w:r w:rsidRPr="00E84126">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E84126" w:rsidRDefault="00F4352B" w:rsidP="00CB34A5">
            <w:pPr>
              <w:spacing w:after="0" w:line="240" w:lineRule="auto"/>
              <w:rPr>
                <w:rFonts w:ascii="Arial" w:eastAsia="Times New Roman" w:hAnsi="Arial" w:cs="Arial"/>
                <w:sz w:val="20"/>
                <w:szCs w:val="20"/>
                <w:lang w:eastAsia="es-CR"/>
              </w:rPr>
            </w:pPr>
            <w:r w:rsidRPr="00E84126">
              <w:rPr>
                <w:rFonts w:ascii="Arial" w:eastAsia="Times New Roman" w:hAnsi="Arial" w:cs="Arial"/>
                <w:sz w:val="20"/>
                <w:szCs w:val="20"/>
                <w:lang w:eastAsia="es-CR"/>
              </w:rPr>
              <w:t xml:space="preserve">                  7,500.00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E84126" w:rsidRDefault="00F4352B" w:rsidP="00372008">
            <w:pPr>
              <w:spacing w:after="0" w:line="240" w:lineRule="auto"/>
              <w:jc w:val="both"/>
              <w:rPr>
                <w:rFonts w:ascii="Arial" w:eastAsia="Times New Roman" w:hAnsi="Arial" w:cs="Arial"/>
                <w:sz w:val="20"/>
                <w:szCs w:val="20"/>
                <w:lang w:eastAsia="es-CR"/>
              </w:rPr>
            </w:pPr>
            <w:r w:rsidRPr="00E84126">
              <w:rPr>
                <w:rFonts w:ascii="Arial" w:eastAsia="Times New Roman" w:hAnsi="Arial" w:cs="Arial"/>
                <w:b/>
                <w:bCs/>
                <w:sz w:val="20"/>
                <w:szCs w:val="20"/>
                <w:lang w:eastAsia="es-CR"/>
              </w:rPr>
              <w:t>Pegamento contacto</w:t>
            </w:r>
            <w:r w:rsidRPr="00E84126">
              <w:rPr>
                <w:rFonts w:ascii="Arial" w:eastAsia="Times New Roman" w:hAnsi="Arial" w:cs="Arial"/>
                <w:sz w:val="20"/>
                <w:szCs w:val="20"/>
                <w:lang w:eastAsia="es-CR"/>
              </w:rPr>
              <w:t xml:space="preserve">  la reparación y mantenimiento de los diferentes equipos que por el uso frecuente presenta desprendimiento de algunos de sus componentes.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E84126" w:rsidRDefault="00F4352B" w:rsidP="00CB34A5">
            <w:pPr>
              <w:spacing w:after="0" w:line="240" w:lineRule="auto"/>
              <w:jc w:val="center"/>
              <w:rPr>
                <w:rFonts w:ascii="Arial" w:eastAsia="Times New Roman" w:hAnsi="Arial" w:cs="Arial"/>
                <w:sz w:val="20"/>
                <w:szCs w:val="20"/>
                <w:lang w:eastAsia="es-CR"/>
              </w:rPr>
            </w:pPr>
            <w:r w:rsidRPr="00E84126">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E84126" w:rsidRDefault="00F4352B" w:rsidP="00CB34A5">
            <w:pPr>
              <w:spacing w:after="0" w:line="240" w:lineRule="auto"/>
              <w:jc w:val="center"/>
              <w:rPr>
                <w:rFonts w:ascii="Arial" w:eastAsia="Times New Roman" w:hAnsi="Arial" w:cs="Arial"/>
                <w:sz w:val="20"/>
                <w:szCs w:val="20"/>
                <w:lang w:eastAsia="es-CR"/>
              </w:rPr>
            </w:pPr>
            <w:r w:rsidRPr="00E84126">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E84126" w:rsidRDefault="00F4352B" w:rsidP="00CB34A5">
            <w:pPr>
              <w:spacing w:after="0" w:line="240" w:lineRule="auto"/>
              <w:jc w:val="center"/>
              <w:rPr>
                <w:rFonts w:ascii="Arial" w:eastAsia="Times New Roman" w:hAnsi="Arial" w:cs="Arial"/>
                <w:sz w:val="20"/>
                <w:szCs w:val="20"/>
                <w:lang w:eastAsia="es-CR"/>
              </w:rPr>
            </w:pPr>
            <w:r w:rsidRPr="00E84126">
              <w:rPr>
                <w:rFonts w:ascii="Arial" w:eastAsia="Times New Roman" w:hAnsi="Arial" w:cs="Arial"/>
                <w:sz w:val="20"/>
                <w:szCs w:val="20"/>
                <w:lang w:eastAsia="es-CR"/>
              </w:rPr>
              <w:t>3.7.1.2.2</w:t>
            </w:r>
          </w:p>
        </w:tc>
      </w:tr>
      <w:tr w:rsidR="00F4352B" w:rsidRPr="00E84126" w:rsidTr="002F25A4">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E84126" w:rsidRDefault="00F4352B" w:rsidP="00CB34A5">
            <w:pPr>
              <w:spacing w:after="0" w:line="240" w:lineRule="auto"/>
              <w:rPr>
                <w:rFonts w:ascii="Arial" w:eastAsia="Times New Roman" w:hAnsi="Arial" w:cs="Arial"/>
                <w:sz w:val="20"/>
                <w:szCs w:val="20"/>
                <w:lang w:eastAsia="es-CR"/>
              </w:rPr>
            </w:pPr>
            <w:r w:rsidRPr="00E84126">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E84126" w:rsidRDefault="00F4352B" w:rsidP="00CB34A5">
            <w:pPr>
              <w:spacing w:after="0" w:line="240" w:lineRule="auto"/>
              <w:rPr>
                <w:rFonts w:ascii="Arial" w:eastAsia="Times New Roman" w:hAnsi="Arial" w:cs="Arial"/>
                <w:sz w:val="20"/>
                <w:szCs w:val="20"/>
                <w:lang w:eastAsia="es-CR"/>
              </w:rPr>
            </w:pPr>
            <w:r w:rsidRPr="00E84126">
              <w:rPr>
                <w:rFonts w:ascii="Arial" w:eastAsia="Times New Roman" w:hAnsi="Arial" w:cs="Arial"/>
                <w:sz w:val="20"/>
                <w:szCs w:val="20"/>
                <w:lang w:eastAsia="es-CR"/>
              </w:rPr>
              <w:t xml:space="preserve">                12,500.00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E84126" w:rsidRDefault="00F4352B" w:rsidP="00372008">
            <w:pPr>
              <w:spacing w:after="0" w:line="240" w:lineRule="auto"/>
              <w:jc w:val="both"/>
              <w:rPr>
                <w:rFonts w:ascii="Arial" w:eastAsia="Times New Roman" w:hAnsi="Arial" w:cs="Arial"/>
                <w:sz w:val="20"/>
                <w:szCs w:val="20"/>
                <w:lang w:eastAsia="es-CR"/>
              </w:rPr>
            </w:pPr>
            <w:r w:rsidRPr="00E84126">
              <w:rPr>
                <w:rFonts w:ascii="Arial" w:eastAsia="Times New Roman" w:hAnsi="Arial" w:cs="Arial"/>
                <w:b/>
                <w:bCs/>
                <w:sz w:val="20"/>
                <w:szCs w:val="20"/>
                <w:lang w:eastAsia="es-CR"/>
              </w:rPr>
              <w:t>Felpas anti goteo 9"</w:t>
            </w:r>
            <w:r w:rsidRPr="00E84126">
              <w:rPr>
                <w:rFonts w:ascii="Arial" w:eastAsia="Times New Roman" w:hAnsi="Arial" w:cs="Arial"/>
                <w:sz w:val="20"/>
                <w:szCs w:val="20"/>
                <w:lang w:eastAsia="es-CR"/>
              </w:rPr>
              <w:t xml:space="preserve"> 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E84126" w:rsidRDefault="00F4352B" w:rsidP="00CB34A5">
            <w:pPr>
              <w:spacing w:after="0" w:line="240" w:lineRule="auto"/>
              <w:jc w:val="center"/>
              <w:rPr>
                <w:rFonts w:ascii="Arial" w:eastAsia="Times New Roman" w:hAnsi="Arial" w:cs="Arial"/>
                <w:sz w:val="20"/>
                <w:szCs w:val="20"/>
                <w:lang w:eastAsia="es-CR"/>
              </w:rPr>
            </w:pPr>
            <w:r w:rsidRPr="00E84126">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E84126" w:rsidRDefault="00F4352B" w:rsidP="00CB34A5">
            <w:pPr>
              <w:spacing w:after="0" w:line="240" w:lineRule="auto"/>
              <w:jc w:val="center"/>
              <w:rPr>
                <w:rFonts w:ascii="Arial" w:eastAsia="Times New Roman" w:hAnsi="Arial" w:cs="Arial"/>
                <w:sz w:val="20"/>
                <w:szCs w:val="20"/>
                <w:lang w:eastAsia="es-CR"/>
              </w:rPr>
            </w:pPr>
            <w:r w:rsidRPr="00E84126">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E84126" w:rsidRDefault="00F4352B" w:rsidP="00CB34A5">
            <w:pPr>
              <w:spacing w:after="0" w:line="240" w:lineRule="auto"/>
              <w:jc w:val="center"/>
              <w:rPr>
                <w:rFonts w:ascii="Arial" w:eastAsia="Times New Roman" w:hAnsi="Arial" w:cs="Arial"/>
                <w:sz w:val="20"/>
                <w:szCs w:val="20"/>
                <w:lang w:eastAsia="es-CR"/>
              </w:rPr>
            </w:pPr>
            <w:r w:rsidRPr="00E84126">
              <w:rPr>
                <w:rFonts w:ascii="Arial" w:eastAsia="Times New Roman" w:hAnsi="Arial" w:cs="Arial"/>
                <w:sz w:val="20"/>
                <w:szCs w:val="20"/>
                <w:lang w:eastAsia="es-CR"/>
              </w:rPr>
              <w:t>3.7.1.2.2</w:t>
            </w:r>
          </w:p>
        </w:tc>
      </w:tr>
      <w:tr w:rsidR="00F4352B" w:rsidRPr="00E84126" w:rsidTr="002F25A4">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E84126" w:rsidRDefault="00F4352B" w:rsidP="00CB34A5">
            <w:pPr>
              <w:spacing w:after="0" w:line="240" w:lineRule="auto"/>
              <w:rPr>
                <w:rFonts w:ascii="Arial" w:eastAsia="Times New Roman" w:hAnsi="Arial" w:cs="Arial"/>
                <w:sz w:val="20"/>
                <w:szCs w:val="20"/>
                <w:lang w:eastAsia="es-CR"/>
              </w:rPr>
            </w:pPr>
            <w:r w:rsidRPr="00E84126">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E84126" w:rsidRDefault="00F4352B" w:rsidP="00CB34A5">
            <w:pPr>
              <w:spacing w:after="0" w:line="240" w:lineRule="auto"/>
              <w:rPr>
                <w:rFonts w:ascii="Arial" w:eastAsia="Times New Roman" w:hAnsi="Arial" w:cs="Arial"/>
                <w:sz w:val="20"/>
                <w:szCs w:val="20"/>
                <w:lang w:eastAsia="es-CR"/>
              </w:rPr>
            </w:pPr>
            <w:r w:rsidRPr="00E84126">
              <w:rPr>
                <w:rFonts w:ascii="Arial" w:eastAsia="Times New Roman" w:hAnsi="Arial" w:cs="Arial"/>
                <w:sz w:val="20"/>
                <w:szCs w:val="20"/>
                <w:lang w:eastAsia="es-CR"/>
              </w:rPr>
              <w:t xml:space="preserve">                40,000.00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E84126" w:rsidRDefault="00F4352B" w:rsidP="00372008">
            <w:pPr>
              <w:spacing w:after="0" w:line="240" w:lineRule="auto"/>
              <w:jc w:val="both"/>
              <w:rPr>
                <w:rFonts w:ascii="Arial" w:eastAsia="Times New Roman" w:hAnsi="Arial" w:cs="Arial"/>
                <w:sz w:val="20"/>
                <w:szCs w:val="20"/>
                <w:lang w:eastAsia="es-CR"/>
              </w:rPr>
            </w:pPr>
            <w:r w:rsidRPr="00E84126">
              <w:rPr>
                <w:rFonts w:ascii="Arial" w:eastAsia="Times New Roman" w:hAnsi="Arial" w:cs="Arial"/>
                <w:b/>
                <w:bCs/>
                <w:sz w:val="20"/>
                <w:szCs w:val="20"/>
                <w:lang w:eastAsia="es-CR"/>
              </w:rPr>
              <w:t>Brochas de 2"</w:t>
            </w:r>
            <w:r w:rsidRPr="00E84126">
              <w:rPr>
                <w:rFonts w:ascii="Arial" w:eastAsia="Times New Roman" w:hAnsi="Arial" w:cs="Arial"/>
                <w:sz w:val="20"/>
                <w:szCs w:val="20"/>
                <w:lang w:eastAsia="es-CR"/>
              </w:rPr>
              <w:t xml:space="preserve"> 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E84126" w:rsidRDefault="00F4352B" w:rsidP="00CB34A5">
            <w:pPr>
              <w:spacing w:after="0" w:line="240" w:lineRule="auto"/>
              <w:jc w:val="center"/>
              <w:rPr>
                <w:rFonts w:ascii="Arial" w:eastAsia="Times New Roman" w:hAnsi="Arial" w:cs="Arial"/>
                <w:sz w:val="20"/>
                <w:szCs w:val="20"/>
                <w:lang w:eastAsia="es-CR"/>
              </w:rPr>
            </w:pPr>
            <w:r w:rsidRPr="00E84126">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E84126" w:rsidRDefault="00F4352B" w:rsidP="00CB34A5">
            <w:pPr>
              <w:spacing w:after="0" w:line="240" w:lineRule="auto"/>
              <w:jc w:val="center"/>
              <w:rPr>
                <w:rFonts w:ascii="Arial" w:eastAsia="Times New Roman" w:hAnsi="Arial" w:cs="Arial"/>
                <w:sz w:val="20"/>
                <w:szCs w:val="20"/>
                <w:lang w:eastAsia="es-CR"/>
              </w:rPr>
            </w:pPr>
            <w:r w:rsidRPr="00E84126">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E84126" w:rsidRDefault="00F4352B" w:rsidP="00CB34A5">
            <w:pPr>
              <w:spacing w:after="0" w:line="240" w:lineRule="auto"/>
              <w:jc w:val="center"/>
              <w:rPr>
                <w:rFonts w:ascii="Arial" w:eastAsia="Times New Roman" w:hAnsi="Arial" w:cs="Arial"/>
                <w:sz w:val="20"/>
                <w:szCs w:val="20"/>
                <w:lang w:eastAsia="es-CR"/>
              </w:rPr>
            </w:pPr>
            <w:r w:rsidRPr="00E84126">
              <w:rPr>
                <w:rFonts w:ascii="Arial" w:eastAsia="Times New Roman" w:hAnsi="Arial" w:cs="Arial"/>
                <w:sz w:val="20"/>
                <w:szCs w:val="20"/>
                <w:lang w:eastAsia="es-CR"/>
              </w:rPr>
              <w:t>3.7.1.2.2</w:t>
            </w:r>
          </w:p>
        </w:tc>
      </w:tr>
      <w:tr w:rsidR="00F4352B" w:rsidRPr="00E84126" w:rsidTr="002F25A4">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E84126" w:rsidRDefault="00F4352B" w:rsidP="00CB34A5">
            <w:pPr>
              <w:spacing w:after="0" w:line="240" w:lineRule="auto"/>
              <w:rPr>
                <w:rFonts w:ascii="Arial" w:eastAsia="Times New Roman" w:hAnsi="Arial" w:cs="Arial"/>
                <w:sz w:val="20"/>
                <w:szCs w:val="20"/>
                <w:lang w:eastAsia="es-CR"/>
              </w:rPr>
            </w:pPr>
            <w:r w:rsidRPr="00E84126">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E84126" w:rsidRDefault="00F4352B" w:rsidP="00CB34A5">
            <w:pPr>
              <w:spacing w:after="0" w:line="240" w:lineRule="auto"/>
              <w:rPr>
                <w:rFonts w:ascii="Arial" w:eastAsia="Times New Roman" w:hAnsi="Arial" w:cs="Arial"/>
                <w:sz w:val="20"/>
                <w:szCs w:val="20"/>
                <w:lang w:eastAsia="es-CR"/>
              </w:rPr>
            </w:pPr>
            <w:r w:rsidRPr="00E84126">
              <w:rPr>
                <w:rFonts w:ascii="Arial" w:eastAsia="Times New Roman" w:hAnsi="Arial" w:cs="Arial"/>
                <w:sz w:val="20"/>
                <w:szCs w:val="20"/>
                <w:lang w:eastAsia="es-CR"/>
              </w:rPr>
              <w:t xml:space="preserve">                26,000.00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E84126" w:rsidRDefault="00F4352B" w:rsidP="00372008">
            <w:pPr>
              <w:spacing w:after="0" w:line="240" w:lineRule="auto"/>
              <w:jc w:val="both"/>
              <w:rPr>
                <w:rFonts w:ascii="Arial" w:eastAsia="Times New Roman" w:hAnsi="Arial" w:cs="Arial"/>
                <w:sz w:val="20"/>
                <w:szCs w:val="20"/>
                <w:lang w:eastAsia="es-CR"/>
              </w:rPr>
            </w:pPr>
            <w:r w:rsidRPr="00E84126">
              <w:rPr>
                <w:rFonts w:ascii="Arial" w:eastAsia="Times New Roman" w:hAnsi="Arial" w:cs="Arial"/>
                <w:b/>
                <w:bCs/>
                <w:sz w:val="20"/>
                <w:szCs w:val="20"/>
                <w:lang w:eastAsia="es-CR"/>
              </w:rPr>
              <w:t>Rollo de alambre</w:t>
            </w:r>
            <w:r w:rsidRPr="00E84126">
              <w:rPr>
                <w:rFonts w:ascii="Arial" w:eastAsia="Times New Roman" w:hAnsi="Arial" w:cs="Arial"/>
                <w:sz w:val="20"/>
                <w:szCs w:val="20"/>
                <w:lang w:eastAsia="es-CR"/>
              </w:rPr>
              <w:t xml:space="preserve"> </w:t>
            </w:r>
            <w:r w:rsidRPr="00E84126">
              <w:rPr>
                <w:rFonts w:ascii="Arial" w:eastAsia="Times New Roman" w:hAnsi="Arial" w:cs="Arial"/>
                <w:b/>
                <w:bCs/>
                <w:sz w:val="20"/>
                <w:szCs w:val="20"/>
                <w:lang w:eastAsia="es-CR"/>
              </w:rPr>
              <w:t>negro</w:t>
            </w:r>
            <w:r w:rsidRPr="00E84126">
              <w:rPr>
                <w:rFonts w:ascii="Arial" w:eastAsia="Times New Roman" w:hAnsi="Arial" w:cs="Arial"/>
                <w:sz w:val="20"/>
                <w:szCs w:val="20"/>
                <w:lang w:eastAsia="es-CR"/>
              </w:rPr>
              <w:t xml:space="preserve"> kilos 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E84126" w:rsidRDefault="00F4352B" w:rsidP="00CB34A5">
            <w:pPr>
              <w:spacing w:after="0" w:line="240" w:lineRule="auto"/>
              <w:jc w:val="center"/>
              <w:rPr>
                <w:rFonts w:ascii="Arial" w:eastAsia="Times New Roman" w:hAnsi="Arial" w:cs="Arial"/>
                <w:sz w:val="20"/>
                <w:szCs w:val="20"/>
                <w:lang w:eastAsia="es-CR"/>
              </w:rPr>
            </w:pPr>
            <w:r w:rsidRPr="00E84126">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E84126" w:rsidRDefault="00F4352B" w:rsidP="00CB34A5">
            <w:pPr>
              <w:spacing w:after="0" w:line="240" w:lineRule="auto"/>
              <w:jc w:val="center"/>
              <w:rPr>
                <w:rFonts w:ascii="Arial" w:eastAsia="Times New Roman" w:hAnsi="Arial" w:cs="Arial"/>
                <w:sz w:val="20"/>
                <w:szCs w:val="20"/>
                <w:lang w:eastAsia="es-CR"/>
              </w:rPr>
            </w:pPr>
            <w:r w:rsidRPr="00E84126">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E84126" w:rsidRDefault="00F4352B" w:rsidP="00CB34A5">
            <w:pPr>
              <w:spacing w:after="0" w:line="240" w:lineRule="auto"/>
              <w:jc w:val="center"/>
              <w:rPr>
                <w:rFonts w:ascii="Arial" w:eastAsia="Times New Roman" w:hAnsi="Arial" w:cs="Arial"/>
                <w:sz w:val="20"/>
                <w:szCs w:val="20"/>
                <w:lang w:eastAsia="es-CR"/>
              </w:rPr>
            </w:pPr>
            <w:r w:rsidRPr="00E84126">
              <w:rPr>
                <w:rFonts w:ascii="Arial" w:eastAsia="Times New Roman" w:hAnsi="Arial" w:cs="Arial"/>
                <w:sz w:val="20"/>
                <w:szCs w:val="20"/>
                <w:lang w:eastAsia="es-CR"/>
              </w:rPr>
              <w:t>3.7.1.2.2</w:t>
            </w:r>
          </w:p>
        </w:tc>
      </w:tr>
    </w:tbl>
    <w:p w:rsidR="00F4352B" w:rsidRPr="00372008" w:rsidRDefault="00F4352B" w:rsidP="00372008">
      <w:pPr>
        <w:rPr>
          <w:rFonts w:ascii="Arial" w:hAnsi="Arial" w:cs="Arial"/>
          <w:sz w:val="12"/>
          <w:szCs w:val="48"/>
        </w:rPr>
      </w:pPr>
    </w:p>
    <w:tbl>
      <w:tblPr>
        <w:tblW w:w="13940" w:type="dxa"/>
        <w:tblInd w:w="65" w:type="dxa"/>
        <w:tblCellMar>
          <w:left w:w="70" w:type="dxa"/>
          <w:right w:w="70" w:type="dxa"/>
        </w:tblCellMar>
        <w:tblLook w:val="04A0" w:firstRow="1" w:lastRow="0" w:firstColumn="1" w:lastColumn="0" w:noHBand="0" w:noVBand="1"/>
      </w:tblPr>
      <w:tblGrid>
        <w:gridCol w:w="2780"/>
        <w:gridCol w:w="1980"/>
        <w:gridCol w:w="5310"/>
        <w:gridCol w:w="1559"/>
        <w:gridCol w:w="1111"/>
        <w:gridCol w:w="1200"/>
      </w:tblGrid>
      <w:tr w:rsidR="00F4352B" w:rsidRPr="008340E6" w:rsidTr="002F25A4">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F4352B" w:rsidRPr="008340E6" w:rsidRDefault="00F4352B" w:rsidP="00CB34A5">
            <w:pPr>
              <w:spacing w:after="0" w:line="240" w:lineRule="auto"/>
              <w:jc w:val="center"/>
              <w:rPr>
                <w:rFonts w:ascii="Arial" w:eastAsia="Times New Roman" w:hAnsi="Arial" w:cs="Arial"/>
                <w:b/>
                <w:bCs/>
                <w:color w:val="000000"/>
                <w:sz w:val="18"/>
                <w:szCs w:val="18"/>
                <w:lang w:eastAsia="es-CR"/>
              </w:rPr>
            </w:pPr>
            <w:r w:rsidRPr="008340E6">
              <w:rPr>
                <w:rFonts w:ascii="Arial" w:eastAsia="Times New Roman" w:hAnsi="Arial" w:cs="Arial"/>
                <w:b/>
                <w:bCs/>
                <w:color w:val="000000"/>
                <w:sz w:val="18"/>
                <w:szCs w:val="18"/>
                <w:lang w:eastAsia="es-CR"/>
              </w:rPr>
              <w:lastRenderedPageBreak/>
              <w:t>Academia Nacional de Bomberos</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F4352B" w:rsidRPr="008340E6" w:rsidRDefault="00F4352B" w:rsidP="00CB34A5">
            <w:pPr>
              <w:spacing w:after="0" w:line="240" w:lineRule="auto"/>
              <w:jc w:val="center"/>
              <w:rPr>
                <w:rFonts w:ascii="Arial" w:eastAsia="Times New Roman" w:hAnsi="Arial" w:cs="Arial"/>
                <w:b/>
                <w:bCs/>
                <w:color w:val="000000"/>
                <w:sz w:val="18"/>
                <w:szCs w:val="18"/>
                <w:lang w:eastAsia="es-CR"/>
              </w:rPr>
            </w:pPr>
            <w:r w:rsidRPr="008340E6">
              <w:rPr>
                <w:rFonts w:ascii="Arial" w:eastAsia="Times New Roman" w:hAnsi="Arial" w:cs="Arial"/>
                <w:b/>
                <w:bCs/>
                <w:color w:val="000000"/>
                <w:sz w:val="18"/>
                <w:szCs w:val="18"/>
                <w:lang w:eastAsia="es-CR"/>
              </w:rPr>
              <w:t>Vinculación PAO</w:t>
            </w:r>
          </w:p>
        </w:tc>
      </w:tr>
      <w:tr w:rsidR="00F4352B" w:rsidRPr="008340E6" w:rsidTr="002F25A4">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F4352B" w:rsidRPr="008340E6" w:rsidRDefault="00F4352B" w:rsidP="00CB34A5">
            <w:pPr>
              <w:spacing w:after="0" w:line="240" w:lineRule="auto"/>
              <w:jc w:val="center"/>
              <w:rPr>
                <w:rFonts w:ascii="Arial" w:eastAsia="Times New Roman" w:hAnsi="Arial" w:cs="Arial"/>
                <w:b/>
                <w:bCs/>
                <w:color w:val="000000"/>
                <w:sz w:val="18"/>
                <w:szCs w:val="18"/>
                <w:lang w:eastAsia="es-CR"/>
              </w:rPr>
            </w:pPr>
            <w:r w:rsidRPr="008340E6">
              <w:rPr>
                <w:rFonts w:ascii="Arial" w:eastAsia="Times New Roman" w:hAnsi="Arial" w:cs="Arial"/>
                <w:b/>
                <w:bCs/>
                <w:color w:val="000000"/>
                <w:sz w:val="18"/>
                <w:szCs w:val="18"/>
                <w:lang w:eastAsia="es-CR"/>
              </w:rPr>
              <w:t>2. MATERIALES Y SUMINISTROS</w:t>
            </w: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rsidR="00F4352B" w:rsidRPr="008340E6" w:rsidRDefault="00F4352B" w:rsidP="00CB34A5">
            <w:pPr>
              <w:spacing w:after="0" w:line="240" w:lineRule="auto"/>
              <w:rPr>
                <w:rFonts w:ascii="Arial" w:eastAsia="Times New Roman" w:hAnsi="Arial" w:cs="Arial"/>
                <w:b/>
                <w:bCs/>
                <w:color w:val="000000"/>
                <w:sz w:val="18"/>
                <w:szCs w:val="18"/>
                <w:lang w:eastAsia="es-CR"/>
              </w:rPr>
            </w:pPr>
          </w:p>
        </w:tc>
      </w:tr>
      <w:tr w:rsidR="00F4352B" w:rsidRPr="008340E6" w:rsidTr="002F25A4">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8340E6" w:rsidRDefault="00F4352B" w:rsidP="00CB34A5">
            <w:pPr>
              <w:spacing w:after="0" w:line="240" w:lineRule="auto"/>
              <w:jc w:val="center"/>
              <w:rPr>
                <w:rFonts w:ascii="Arial" w:eastAsia="Times New Roman" w:hAnsi="Arial" w:cs="Arial"/>
                <w:b/>
                <w:bCs/>
                <w:color w:val="000000"/>
                <w:sz w:val="18"/>
                <w:szCs w:val="18"/>
                <w:lang w:eastAsia="es-CR"/>
              </w:rPr>
            </w:pPr>
            <w:proofErr w:type="spellStart"/>
            <w:r w:rsidRPr="008340E6">
              <w:rPr>
                <w:rFonts w:ascii="Arial" w:eastAsia="Times New Roman" w:hAnsi="Arial" w:cs="Arial"/>
                <w:b/>
                <w:bCs/>
                <w:color w:val="000000"/>
                <w:sz w:val="18"/>
                <w:szCs w:val="18"/>
                <w:lang w:eastAsia="es-CR"/>
              </w:rPr>
              <w:t>Subpartida</w:t>
            </w:r>
            <w:proofErr w:type="spellEnd"/>
            <w:r w:rsidRPr="008340E6">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F4352B" w:rsidRPr="008340E6" w:rsidRDefault="00F4352B" w:rsidP="00CB34A5">
            <w:pPr>
              <w:spacing w:after="0" w:line="240" w:lineRule="auto"/>
              <w:jc w:val="center"/>
              <w:rPr>
                <w:rFonts w:ascii="Arial" w:eastAsia="Times New Roman" w:hAnsi="Arial" w:cs="Arial"/>
                <w:b/>
                <w:bCs/>
                <w:color w:val="000000"/>
                <w:sz w:val="18"/>
                <w:szCs w:val="18"/>
                <w:lang w:eastAsia="es-CR"/>
              </w:rPr>
            </w:pPr>
            <w:r w:rsidRPr="008340E6">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F4352B" w:rsidRPr="008340E6" w:rsidRDefault="00F4352B" w:rsidP="00CB34A5">
            <w:pPr>
              <w:spacing w:after="0" w:line="240" w:lineRule="auto"/>
              <w:jc w:val="center"/>
              <w:rPr>
                <w:rFonts w:ascii="Arial" w:eastAsia="Times New Roman" w:hAnsi="Arial" w:cs="Arial"/>
                <w:b/>
                <w:bCs/>
                <w:color w:val="000000"/>
                <w:sz w:val="18"/>
                <w:szCs w:val="18"/>
                <w:lang w:eastAsia="es-CR"/>
              </w:rPr>
            </w:pPr>
            <w:r w:rsidRPr="008340E6">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8340E6" w:rsidRDefault="00F4352B" w:rsidP="00CB34A5">
            <w:pPr>
              <w:spacing w:after="0" w:line="240" w:lineRule="auto"/>
              <w:jc w:val="center"/>
              <w:rPr>
                <w:rFonts w:ascii="Arial" w:eastAsia="Times New Roman" w:hAnsi="Arial" w:cs="Arial"/>
                <w:b/>
                <w:bCs/>
                <w:color w:val="000000"/>
                <w:sz w:val="18"/>
                <w:szCs w:val="18"/>
                <w:lang w:eastAsia="es-CR"/>
              </w:rPr>
            </w:pPr>
            <w:r w:rsidRPr="008340E6">
              <w:rPr>
                <w:rFonts w:ascii="Arial" w:eastAsia="Times New Roman" w:hAnsi="Arial" w:cs="Arial"/>
                <w:b/>
                <w:bCs/>
                <w:color w:val="000000"/>
                <w:sz w:val="18"/>
                <w:szCs w:val="18"/>
                <w:lang w:eastAsia="es-CR"/>
              </w:rPr>
              <w:t>Objetivo</w:t>
            </w:r>
          </w:p>
        </w:tc>
        <w:tc>
          <w:tcPr>
            <w:tcW w:w="1111" w:type="dxa"/>
            <w:tcBorders>
              <w:top w:val="nil"/>
              <w:left w:val="nil"/>
              <w:bottom w:val="single" w:sz="4" w:space="0" w:color="auto"/>
              <w:right w:val="single" w:sz="4" w:space="0" w:color="auto"/>
            </w:tcBorders>
            <w:shd w:val="clear" w:color="000000" w:fill="F2DCDB"/>
            <w:noWrap/>
            <w:vAlign w:val="bottom"/>
            <w:hideMark/>
          </w:tcPr>
          <w:p w:rsidR="00F4352B" w:rsidRPr="008340E6" w:rsidRDefault="00F4352B" w:rsidP="00CB34A5">
            <w:pPr>
              <w:spacing w:after="0" w:line="240" w:lineRule="auto"/>
              <w:jc w:val="center"/>
              <w:rPr>
                <w:rFonts w:ascii="Arial" w:eastAsia="Times New Roman" w:hAnsi="Arial" w:cs="Arial"/>
                <w:b/>
                <w:bCs/>
                <w:color w:val="000000"/>
                <w:sz w:val="18"/>
                <w:szCs w:val="18"/>
                <w:lang w:eastAsia="es-CR"/>
              </w:rPr>
            </w:pPr>
            <w:r w:rsidRPr="008340E6">
              <w:rPr>
                <w:rFonts w:ascii="Arial" w:eastAsia="Times New Roman" w:hAnsi="Arial" w:cs="Arial"/>
                <w:b/>
                <w:bCs/>
                <w:color w:val="000000"/>
                <w:sz w:val="18"/>
                <w:szCs w:val="18"/>
                <w:lang w:eastAsia="es-CR"/>
              </w:rPr>
              <w:t>Meta</w:t>
            </w:r>
          </w:p>
        </w:tc>
        <w:tc>
          <w:tcPr>
            <w:tcW w:w="1200" w:type="dxa"/>
            <w:tcBorders>
              <w:top w:val="nil"/>
              <w:left w:val="nil"/>
              <w:bottom w:val="single" w:sz="4" w:space="0" w:color="auto"/>
              <w:right w:val="single" w:sz="4" w:space="0" w:color="auto"/>
            </w:tcBorders>
            <w:shd w:val="clear" w:color="000000" w:fill="F2DCDB"/>
            <w:noWrap/>
            <w:vAlign w:val="bottom"/>
            <w:hideMark/>
          </w:tcPr>
          <w:p w:rsidR="00F4352B" w:rsidRPr="008340E6" w:rsidRDefault="00F4352B" w:rsidP="00CB34A5">
            <w:pPr>
              <w:spacing w:after="0" w:line="240" w:lineRule="auto"/>
              <w:jc w:val="center"/>
              <w:rPr>
                <w:rFonts w:ascii="Arial" w:eastAsia="Times New Roman" w:hAnsi="Arial" w:cs="Arial"/>
                <w:b/>
                <w:bCs/>
                <w:color w:val="000000"/>
                <w:sz w:val="18"/>
                <w:szCs w:val="18"/>
                <w:lang w:eastAsia="es-CR"/>
              </w:rPr>
            </w:pPr>
            <w:r w:rsidRPr="008340E6">
              <w:rPr>
                <w:rFonts w:ascii="Arial" w:eastAsia="Times New Roman" w:hAnsi="Arial" w:cs="Arial"/>
                <w:b/>
                <w:bCs/>
                <w:color w:val="000000"/>
                <w:sz w:val="18"/>
                <w:szCs w:val="18"/>
                <w:lang w:eastAsia="es-CR"/>
              </w:rPr>
              <w:t>Acción</w:t>
            </w:r>
          </w:p>
        </w:tc>
      </w:tr>
      <w:tr w:rsidR="00F4352B" w:rsidRPr="008340E6" w:rsidTr="002F25A4">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8340E6" w:rsidRDefault="00F4352B" w:rsidP="00CB34A5">
            <w:pPr>
              <w:spacing w:after="0" w:line="240" w:lineRule="auto"/>
              <w:rPr>
                <w:rFonts w:ascii="Arial" w:eastAsia="Times New Roman" w:hAnsi="Arial" w:cs="Arial"/>
                <w:sz w:val="20"/>
                <w:szCs w:val="20"/>
                <w:lang w:eastAsia="es-CR"/>
              </w:rPr>
            </w:pPr>
            <w:r w:rsidRPr="008340E6">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8340E6" w:rsidRDefault="00F4352B" w:rsidP="00CB34A5">
            <w:pPr>
              <w:spacing w:after="0" w:line="240" w:lineRule="auto"/>
              <w:rPr>
                <w:rFonts w:ascii="Arial" w:eastAsia="Times New Roman" w:hAnsi="Arial" w:cs="Arial"/>
                <w:sz w:val="20"/>
                <w:szCs w:val="20"/>
                <w:lang w:eastAsia="es-CR"/>
              </w:rPr>
            </w:pPr>
            <w:r w:rsidRPr="008340E6">
              <w:rPr>
                <w:rFonts w:ascii="Arial" w:eastAsia="Times New Roman" w:hAnsi="Arial" w:cs="Arial"/>
                <w:sz w:val="20"/>
                <w:szCs w:val="20"/>
                <w:lang w:eastAsia="es-CR"/>
              </w:rPr>
              <w:t xml:space="preserve">                40,000.00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8340E6" w:rsidRDefault="00F4352B" w:rsidP="00372008">
            <w:pPr>
              <w:spacing w:after="0" w:line="240" w:lineRule="auto"/>
              <w:jc w:val="both"/>
              <w:rPr>
                <w:rFonts w:ascii="Arial" w:eastAsia="Times New Roman" w:hAnsi="Arial" w:cs="Arial"/>
                <w:sz w:val="20"/>
                <w:szCs w:val="20"/>
                <w:lang w:eastAsia="es-CR"/>
              </w:rPr>
            </w:pPr>
            <w:r w:rsidRPr="008340E6">
              <w:rPr>
                <w:rFonts w:ascii="Arial" w:eastAsia="Times New Roman" w:hAnsi="Arial" w:cs="Arial"/>
                <w:b/>
                <w:bCs/>
                <w:sz w:val="20"/>
                <w:szCs w:val="20"/>
                <w:lang w:eastAsia="es-CR"/>
              </w:rPr>
              <w:t>Rollo de alambre galvanizado</w:t>
            </w:r>
            <w:r w:rsidRPr="008340E6">
              <w:rPr>
                <w:rFonts w:ascii="Arial" w:eastAsia="Times New Roman" w:hAnsi="Arial" w:cs="Arial"/>
                <w:sz w:val="20"/>
                <w:szCs w:val="20"/>
                <w:lang w:eastAsia="es-CR"/>
              </w:rPr>
              <w:t xml:space="preserve"> kilos 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8340E6" w:rsidRDefault="00F4352B" w:rsidP="00CB34A5">
            <w:pPr>
              <w:spacing w:after="0" w:line="240" w:lineRule="auto"/>
              <w:jc w:val="center"/>
              <w:rPr>
                <w:rFonts w:ascii="Arial" w:eastAsia="Times New Roman" w:hAnsi="Arial" w:cs="Arial"/>
                <w:sz w:val="20"/>
                <w:szCs w:val="20"/>
                <w:lang w:eastAsia="es-CR"/>
              </w:rPr>
            </w:pPr>
            <w:r w:rsidRPr="008340E6">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8340E6" w:rsidRDefault="00F4352B" w:rsidP="00CB34A5">
            <w:pPr>
              <w:spacing w:after="0" w:line="240" w:lineRule="auto"/>
              <w:jc w:val="center"/>
              <w:rPr>
                <w:rFonts w:ascii="Arial" w:eastAsia="Times New Roman" w:hAnsi="Arial" w:cs="Arial"/>
                <w:sz w:val="20"/>
                <w:szCs w:val="20"/>
                <w:lang w:eastAsia="es-CR"/>
              </w:rPr>
            </w:pPr>
            <w:r w:rsidRPr="008340E6">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8340E6" w:rsidRDefault="00F4352B" w:rsidP="00CB34A5">
            <w:pPr>
              <w:spacing w:after="0" w:line="240" w:lineRule="auto"/>
              <w:jc w:val="center"/>
              <w:rPr>
                <w:rFonts w:ascii="Arial" w:eastAsia="Times New Roman" w:hAnsi="Arial" w:cs="Arial"/>
                <w:sz w:val="20"/>
                <w:szCs w:val="20"/>
                <w:lang w:eastAsia="es-CR"/>
              </w:rPr>
            </w:pPr>
            <w:r w:rsidRPr="008340E6">
              <w:rPr>
                <w:rFonts w:ascii="Arial" w:eastAsia="Times New Roman" w:hAnsi="Arial" w:cs="Arial"/>
                <w:sz w:val="20"/>
                <w:szCs w:val="20"/>
                <w:lang w:eastAsia="es-CR"/>
              </w:rPr>
              <w:t>3.7.1.2.2</w:t>
            </w:r>
          </w:p>
        </w:tc>
      </w:tr>
      <w:tr w:rsidR="00F4352B" w:rsidRPr="008340E6" w:rsidTr="002F25A4">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8340E6" w:rsidRDefault="00F4352B" w:rsidP="00CB34A5">
            <w:pPr>
              <w:spacing w:after="0" w:line="240" w:lineRule="auto"/>
              <w:rPr>
                <w:rFonts w:ascii="Arial" w:eastAsia="Times New Roman" w:hAnsi="Arial" w:cs="Arial"/>
                <w:sz w:val="20"/>
                <w:szCs w:val="20"/>
                <w:lang w:eastAsia="es-CR"/>
              </w:rPr>
            </w:pPr>
            <w:r w:rsidRPr="008340E6">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8340E6" w:rsidRDefault="00F4352B" w:rsidP="00CB34A5">
            <w:pPr>
              <w:spacing w:after="0" w:line="240" w:lineRule="auto"/>
              <w:rPr>
                <w:rFonts w:ascii="Arial" w:eastAsia="Times New Roman" w:hAnsi="Arial" w:cs="Arial"/>
                <w:sz w:val="20"/>
                <w:szCs w:val="20"/>
                <w:lang w:eastAsia="es-CR"/>
              </w:rPr>
            </w:pPr>
            <w:r w:rsidRPr="008340E6">
              <w:rPr>
                <w:rFonts w:ascii="Arial" w:eastAsia="Times New Roman" w:hAnsi="Arial" w:cs="Arial"/>
                <w:sz w:val="20"/>
                <w:szCs w:val="20"/>
                <w:lang w:eastAsia="es-CR"/>
              </w:rPr>
              <w:t xml:space="preserve">                  7,200.00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8340E6" w:rsidRDefault="00F4352B" w:rsidP="00372008">
            <w:pPr>
              <w:spacing w:after="0" w:line="240" w:lineRule="auto"/>
              <w:jc w:val="both"/>
              <w:rPr>
                <w:rFonts w:ascii="Arial" w:eastAsia="Times New Roman" w:hAnsi="Arial" w:cs="Arial"/>
                <w:sz w:val="20"/>
                <w:szCs w:val="20"/>
                <w:lang w:eastAsia="es-CR"/>
              </w:rPr>
            </w:pPr>
            <w:proofErr w:type="spellStart"/>
            <w:r w:rsidRPr="008340E6">
              <w:rPr>
                <w:rFonts w:ascii="Arial" w:eastAsia="Times New Roman" w:hAnsi="Arial" w:cs="Arial"/>
                <w:b/>
                <w:bCs/>
                <w:sz w:val="20"/>
                <w:szCs w:val="20"/>
                <w:lang w:eastAsia="es-CR"/>
              </w:rPr>
              <w:t>Niples</w:t>
            </w:r>
            <w:proofErr w:type="spellEnd"/>
            <w:r w:rsidRPr="008340E6">
              <w:rPr>
                <w:rFonts w:ascii="Arial" w:eastAsia="Times New Roman" w:hAnsi="Arial" w:cs="Arial"/>
                <w:b/>
                <w:bCs/>
                <w:sz w:val="20"/>
                <w:szCs w:val="20"/>
                <w:lang w:eastAsia="es-CR"/>
              </w:rPr>
              <w:t xml:space="preserve"> de 1/2"</w:t>
            </w:r>
            <w:r w:rsidRPr="008340E6">
              <w:rPr>
                <w:rFonts w:ascii="Arial" w:eastAsia="Times New Roman" w:hAnsi="Arial" w:cs="Arial"/>
                <w:sz w:val="20"/>
                <w:szCs w:val="20"/>
                <w:lang w:eastAsia="es-CR"/>
              </w:rPr>
              <w:t xml:space="preserve"> de hierro para mantenimiento de los simuladores de fugas de materiales peligros.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8340E6" w:rsidRDefault="00F4352B" w:rsidP="00CB34A5">
            <w:pPr>
              <w:spacing w:after="0" w:line="240" w:lineRule="auto"/>
              <w:jc w:val="center"/>
              <w:rPr>
                <w:rFonts w:ascii="Arial" w:eastAsia="Times New Roman" w:hAnsi="Arial" w:cs="Arial"/>
                <w:sz w:val="20"/>
                <w:szCs w:val="20"/>
                <w:lang w:eastAsia="es-CR"/>
              </w:rPr>
            </w:pPr>
            <w:r w:rsidRPr="008340E6">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8340E6" w:rsidRDefault="00F4352B" w:rsidP="00CB34A5">
            <w:pPr>
              <w:spacing w:after="0" w:line="240" w:lineRule="auto"/>
              <w:jc w:val="center"/>
              <w:rPr>
                <w:rFonts w:ascii="Arial" w:eastAsia="Times New Roman" w:hAnsi="Arial" w:cs="Arial"/>
                <w:sz w:val="20"/>
                <w:szCs w:val="20"/>
                <w:lang w:eastAsia="es-CR"/>
              </w:rPr>
            </w:pPr>
            <w:r w:rsidRPr="008340E6">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8340E6" w:rsidRDefault="00F4352B" w:rsidP="00CB34A5">
            <w:pPr>
              <w:spacing w:after="0" w:line="240" w:lineRule="auto"/>
              <w:jc w:val="center"/>
              <w:rPr>
                <w:rFonts w:ascii="Arial" w:eastAsia="Times New Roman" w:hAnsi="Arial" w:cs="Arial"/>
                <w:sz w:val="20"/>
                <w:szCs w:val="20"/>
                <w:lang w:eastAsia="es-CR"/>
              </w:rPr>
            </w:pPr>
            <w:r w:rsidRPr="008340E6">
              <w:rPr>
                <w:rFonts w:ascii="Arial" w:eastAsia="Times New Roman" w:hAnsi="Arial" w:cs="Arial"/>
                <w:sz w:val="20"/>
                <w:szCs w:val="20"/>
                <w:lang w:eastAsia="es-CR"/>
              </w:rPr>
              <w:t>3.7.1.2.2</w:t>
            </w:r>
          </w:p>
        </w:tc>
      </w:tr>
      <w:tr w:rsidR="00F4352B" w:rsidRPr="008340E6" w:rsidTr="002F25A4">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8340E6" w:rsidRDefault="00F4352B" w:rsidP="00CB34A5">
            <w:pPr>
              <w:spacing w:after="0" w:line="240" w:lineRule="auto"/>
              <w:rPr>
                <w:rFonts w:ascii="Arial" w:eastAsia="Times New Roman" w:hAnsi="Arial" w:cs="Arial"/>
                <w:sz w:val="20"/>
                <w:szCs w:val="20"/>
                <w:lang w:eastAsia="es-CR"/>
              </w:rPr>
            </w:pPr>
            <w:r w:rsidRPr="008340E6">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8340E6" w:rsidRDefault="00F4352B" w:rsidP="00CB34A5">
            <w:pPr>
              <w:spacing w:after="0" w:line="240" w:lineRule="auto"/>
              <w:rPr>
                <w:rFonts w:ascii="Arial" w:eastAsia="Times New Roman" w:hAnsi="Arial" w:cs="Arial"/>
                <w:sz w:val="20"/>
                <w:szCs w:val="20"/>
                <w:lang w:eastAsia="es-CR"/>
              </w:rPr>
            </w:pPr>
            <w:r w:rsidRPr="008340E6">
              <w:rPr>
                <w:rFonts w:ascii="Arial" w:eastAsia="Times New Roman" w:hAnsi="Arial" w:cs="Arial"/>
                <w:sz w:val="20"/>
                <w:szCs w:val="20"/>
                <w:lang w:eastAsia="es-CR"/>
              </w:rPr>
              <w:t xml:space="preserve">                  1,200.00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8340E6" w:rsidRDefault="00F4352B" w:rsidP="00372008">
            <w:pPr>
              <w:spacing w:after="0" w:line="240" w:lineRule="auto"/>
              <w:jc w:val="both"/>
              <w:rPr>
                <w:rFonts w:ascii="Arial" w:eastAsia="Times New Roman" w:hAnsi="Arial" w:cs="Arial"/>
                <w:sz w:val="20"/>
                <w:szCs w:val="20"/>
                <w:lang w:eastAsia="es-CR"/>
              </w:rPr>
            </w:pPr>
            <w:r w:rsidRPr="008340E6">
              <w:rPr>
                <w:rFonts w:ascii="Arial" w:eastAsia="Times New Roman" w:hAnsi="Arial" w:cs="Arial"/>
                <w:b/>
                <w:bCs/>
                <w:sz w:val="20"/>
                <w:szCs w:val="20"/>
                <w:lang w:eastAsia="es-CR"/>
              </w:rPr>
              <w:t>Reductores de 3/4" a 1/2"</w:t>
            </w:r>
            <w:r w:rsidRPr="008340E6">
              <w:rPr>
                <w:rFonts w:ascii="Arial" w:eastAsia="Times New Roman" w:hAnsi="Arial" w:cs="Arial"/>
                <w:sz w:val="20"/>
                <w:szCs w:val="20"/>
                <w:lang w:eastAsia="es-CR"/>
              </w:rPr>
              <w:t xml:space="preserve"> hierro para mantenimiento de los simuladores de fugas de materiales peligros.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8340E6" w:rsidRDefault="00F4352B" w:rsidP="00CB34A5">
            <w:pPr>
              <w:spacing w:after="0" w:line="240" w:lineRule="auto"/>
              <w:jc w:val="center"/>
              <w:rPr>
                <w:rFonts w:ascii="Arial" w:eastAsia="Times New Roman" w:hAnsi="Arial" w:cs="Arial"/>
                <w:sz w:val="20"/>
                <w:szCs w:val="20"/>
                <w:lang w:eastAsia="es-CR"/>
              </w:rPr>
            </w:pPr>
            <w:r w:rsidRPr="008340E6">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8340E6" w:rsidRDefault="00F4352B" w:rsidP="00CB34A5">
            <w:pPr>
              <w:spacing w:after="0" w:line="240" w:lineRule="auto"/>
              <w:jc w:val="center"/>
              <w:rPr>
                <w:rFonts w:ascii="Arial" w:eastAsia="Times New Roman" w:hAnsi="Arial" w:cs="Arial"/>
                <w:sz w:val="20"/>
                <w:szCs w:val="20"/>
                <w:lang w:eastAsia="es-CR"/>
              </w:rPr>
            </w:pPr>
            <w:r w:rsidRPr="008340E6">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8340E6" w:rsidRDefault="00F4352B" w:rsidP="00CB34A5">
            <w:pPr>
              <w:spacing w:after="0" w:line="240" w:lineRule="auto"/>
              <w:jc w:val="center"/>
              <w:rPr>
                <w:rFonts w:ascii="Arial" w:eastAsia="Times New Roman" w:hAnsi="Arial" w:cs="Arial"/>
                <w:sz w:val="20"/>
                <w:szCs w:val="20"/>
                <w:lang w:eastAsia="es-CR"/>
              </w:rPr>
            </w:pPr>
            <w:r w:rsidRPr="008340E6">
              <w:rPr>
                <w:rFonts w:ascii="Arial" w:eastAsia="Times New Roman" w:hAnsi="Arial" w:cs="Arial"/>
                <w:sz w:val="20"/>
                <w:szCs w:val="20"/>
                <w:lang w:eastAsia="es-CR"/>
              </w:rPr>
              <w:t>3.7.1.2.2</w:t>
            </w:r>
          </w:p>
        </w:tc>
      </w:tr>
      <w:tr w:rsidR="00F4352B" w:rsidRPr="008340E6" w:rsidTr="002F25A4">
        <w:trPr>
          <w:trHeight w:val="79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8340E6" w:rsidRDefault="00F4352B" w:rsidP="00CB34A5">
            <w:pPr>
              <w:spacing w:after="0" w:line="240" w:lineRule="auto"/>
              <w:rPr>
                <w:rFonts w:ascii="Arial" w:eastAsia="Times New Roman" w:hAnsi="Arial" w:cs="Arial"/>
                <w:sz w:val="20"/>
                <w:szCs w:val="20"/>
                <w:lang w:eastAsia="es-CR"/>
              </w:rPr>
            </w:pPr>
            <w:r w:rsidRPr="008340E6">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8340E6" w:rsidRDefault="00F4352B" w:rsidP="00CB34A5">
            <w:pPr>
              <w:spacing w:after="0" w:line="240" w:lineRule="auto"/>
              <w:rPr>
                <w:rFonts w:ascii="Arial" w:eastAsia="Times New Roman" w:hAnsi="Arial" w:cs="Arial"/>
                <w:sz w:val="20"/>
                <w:szCs w:val="20"/>
                <w:lang w:eastAsia="es-CR"/>
              </w:rPr>
            </w:pPr>
            <w:r w:rsidRPr="008340E6">
              <w:rPr>
                <w:rFonts w:ascii="Arial" w:eastAsia="Times New Roman" w:hAnsi="Arial" w:cs="Arial"/>
                <w:sz w:val="20"/>
                <w:szCs w:val="20"/>
                <w:lang w:eastAsia="es-CR"/>
              </w:rPr>
              <w:t xml:space="preserve">            1,800,000.00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8340E6" w:rsidRDefault="00F4352B" w:rsidP="00372008">
            <w:pPr>
              <w:spacing w:after="0" w:line="240" w:lineRule="auto"/>
              <w:jc w:val="both"/>
              <w:rPr>
                <w:rFonts w:ascii="Arial" w:eastAsia="Times New Roman" w:hAnsi="Arial" w:cs="Arial"/>
                <w:sz w:val="20"/>
                <w:szCs w:val="20"/>
                <w:lang w:eastAsia="es-CR"/>
              </w:rPr>
            </w:pPr>
            <w:r w:rsidRPr="008340E6">
              <w:rPr>
                <w:rFonts w:ascii="Arial" w:eastAsia="Times New Roman" w:hAnsi="Arial" w:cs="Arial"/>
                <w:b/>
                <w:bCs/>
                <w:sz w:val="20"/>
                <w:szCs w:val="20"/>
                <w:lang w:eastAsia="es-CR"/>
              </w:rPr>
              <w:t>Lastre</w:t>
            </w:r>
            <w:r w:rsidRPr="008340E6">
              <w:rPr>
                <w:rFonts w:ascii="Arial" w:eastAsia="Times New Roman" w:hAnsi="Arial" w:cs="Arial"/>
                <w:sz w:val="20"/>
                <w:szCs w:val="20"/>
                <w:lang w:eastAsia="es-CR"/>
              </w:rPr>
              <w:t xml:space="preserve"> en m</w:t>
            </w:r>
            <w:r w:rsidRPr="008340E6">
              <w:rPr>
                <w:rFonts w:ascii="Arial" w:eastAsia="Times New Roman" w:hAnsi="Arial" w:cs="Arial"/>
                <w:sz w:val="20"/>
                <w:szCs w:val="20"/>
                <w:vertAlign w:val="superscript"/>
                <w:lang w:eastAsia="es-CR"/>
              </w:rPr>
              <w:t>2</w:t>
            </w:r>
            <w:r w:rsidRPr="008340E6">
              <w:rPr>
                <w:rFonts w:ascii="Arial" w:eastAsia="Times New Roman" w:hAnsi="Arial" w:cs="Arial"/>
                <w:sz w:val="20"/>
                <w:szCs w:val="20"/>
                <w:lang w:eastAsia="es-CR"/>
              </w:rPr>
              <w:t>, para el mantenimiento de los alrededores de los simuladores y de los caminos que los comunica.</w:t>
            </w:r>
            <w:r w:rsidRPr="008340E6">
              <w:rPr>
                <w:rFonts w:ascii="Arial" w:eastAsia="Times New Roman" w:hAnsi="Arial" w:cs="Arial"/>
                <w:sz w:val="20"/>
                <w:szCs w:val="20"/>
                <w:vertAlign w:val="superscript"/>
                <w:lang w:eastAsia="es-CR"/>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8340E6" w:rsidRDefault="00F4352B" w:rsidP="00CB34A5">
            <w:pPr>
              <w:spacing w:after="0" w:line="240" w:lineRule="auto"/>
              <w:jc w:val="center"/>
              <w:rPr>
                <w:rFonts w:ascii="Arial" w:eastAsia="Times New Roman" w:hAnsi="Arial" w:cs="Arial"/>
                <w:sz w:val="20"/>
                <w:szCs w:val="20"/>
                <w:lang w:eastAsia="es-CR"/>
              </w:rPr>
            </w:pPr>
            <w:r w:rsidRPr="008340E6">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8340E6" w:rsidRDefault="00F4352B" w:rsidP="00CB34A5">
            <w:pPr>
              <w:spacing w:after="0" w:line="240" w:lineRule="auto"/>
              <w:jc w:val="center"/>
              <w:rPr>
                <w:rFonts w:ascii="Arial" w:eastAsia="Times New Roman" w:hAnsi="Arial" w:cs="Arial"/>
                <w:sz w:val="20"/>
                <w:szCs w:val="20"/>
                <w:lang w:eastAsia="es-CR"/>
              </w:rPr>
            </w:pPr>
            <w:r w:rsidRPr="008340E6">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8340E6" w:rsidRDefault="00F4352B" w:rsidP="00CB34A5">
            <w:pPr>
              <w:spacing w:after="0" w:line="240" w:lineRule="auto"/>
              <w:jc w:val="center"/>
              <w:rPr>
                <w:rFonts w:ascii="Arial" w:eastAsia="Times New Roman" w:hAnsi="Arial" w:cs="Arial"/>
                <w:sz w:val="20"/>
                <w:szCs w:val="20"/>
                <w:lang w:eastAsia="es-CR"/>
              </w:rPr>
            </w:pPr>
            <w:r w:rsidRPr="008340E6">
              <w:rPr>
                <w:rFonts w:ascii="Arial" w:eastAsia="Times New Roman" w:hAnsi="Arial" w:cs="Arial"/>
                <w:sz w:val="20"/>
                <w:szCs w:val="20"/>
                <w:lang w:eastAsia="es-CR"/>
              </w:rPr>
              <w:t>3.7.1.2.2</w:t>
            </w:r>
          </w:p>
        </w:tc>
      </w:tr>
      <w:tr w:rsidR="00F4352B" w:rsidRPr="008340E6" w:rsidTr="002F25A4">
        <w:trPr>
          <w:trHeight w:val="79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8340E6" w:rsidRDefault="00F4352B" w:rsidP="00CB34A5">
            <w:pPr>
              <w:spacing w:after="0" w:line="240" w:lineRule="auto"/>
              <w:rPr>
                <w:rFonts w:ascii="Arial" w:eastAsia="Times New Roman" w:hAnsi="Arial" w:cs="Arial"/>
                <w:sz w:val="20"/>
                <w:szCs w:val="20"/>
                <w:lang w:eastAsia="es-CR"/>
              </w:rPr>
            </w:pPr>
            <w:r w:rsidRPr="008340E6">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8340E6" w:rsidRDefault="00F4352B" w:rsidP="00CB34A5">
            <w:pPr>
              <w:spacing w:after="0" w:line="240" w:lineRule="auto"/>
              <w:rPr>
                <w:rFonts w:ascii="Arial" w:eastAsia="Times New Roman" w:hAnsi="Arial" w:cs="Arial"/>
                <w:sz w:val="20"/>
                <w:szCs w:val="20"/>
                <w:lang w:eastAsia="es-CR"/>
              </w:rPr>
            </w:pPr>
            <w:r w:rsidRPr="008340E6">
              <w:rPr>
                <w:rFonts w:ascii="Arial" w:eastAsia="Times New Roman" w:hAnsi="Arial" w:cs="Arial"/>
                <w:sz w:val="20"/>
                <w:szCs w:val="20"/>
                <w:lang w:eastAsia="es-CR"/>
              </w:rPr>
              <w:t xml:space="preserve">            1,200,000.00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8340E6" w:rsidRDefault="00F4352B" w:rsidP="00372008">
            <w:pPr>
              <w:spacing w:after="0" w:line="240" w:lineRule="auto"/>
              <w:jc w:val="both"/>
              <w:rPr>
                <w:rFonts w:ascii="Arial" w:eastAsia="Times New Roman" w:hAnsi="Arial" w:cs="Arial"/>
                <w:sz w:val="20"/>
                <w:szCs w:val="20"/>
                <w:lang w:eastAsia="es-CR"/>
              </w:rPr>
            </w:pPr>
            <w:r w:rsidRPr="008340E6">
              <w:rPr>
                <w:rFonts w:ascii="Arial" w:eastAsia="Times New Roman" w:hAnsi="Arial" w:cs="Arial"/>
                <w:b/>
                <w:bCs/>
                <w:sz w:val="20"/>
                <w:szCs w:val="20"/>
                <w:lang w:eastAsia="es-CR"/>
              </w:rPr>
              <w:t>Arena</w:t>
            </w:r>
            <w:r w:rsidRPr="008340E6">
              <w:rPr>
                <w:rFonts w:ascii="Arial" w:eastAsia="Times New Roman" w:hAnsi="Arial" w:cs="Arial"/>
                <w:sz w:val="20"/>
                <w:szCs w:val="20"/>
                <w:lang w:eastAsia="es-CR"/>
              </w:rPr>
              <w:t xml:space="preserve"> m</w:t>
            </w:r>
            <w:r w:rsidRPr="008340E6">
              <w:rPr>
                <w:rFonts w:ascii="Arial" w:eastAsia="Times New Roman" w:hAnsi="Arial" w:cs="Arial"/>
                <w:sz w:val="20"/>
                <w:szCs w:val="20"/>
                <w:vertAlign w:val="superscript"/>
                <w:lang w:eastAsia="es-CR"/>
              </w:rPr>
              <w:t xml:space="preserve">2 </w:t>
            </w:r>
            <w:r w:rsidRPr="008340E6">
              <w:rPr>
                <w:rFonts w:ascii="Arial" w:eastAsia="Times New Roman" w:hAnsi="Arial" w:cs="Arial"/>
                <w:sz w:val="20"/>
                <w:szCs w:val="20"/>
                <w:lang w:eastAsia="es-CR"/>
              </w:rPr>
              <w:t xml:space="preserve">para el mantenimiento de simuladores y la confección de los diferentes obstáculos que se utilizan en los cursos de búsqueda y rescate.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8340E6" w:rsidRDefault="00F4352B" w:rsidP="00CB34A5">
            <w:pPr>
              <w:spacing w:after="0" w:line="240" w:lineRule="auto"/>
              <w:jc w:val="center"/>
              <w:rPr>
                <w:rFonts w:ascii="Arial" w:eastAsia="Times New Roman" w:hAnsi="Arial" w:cs="Arial"/>
                <w:sz w:val="20"/>
                <w:szCs w:val="20"/>
                <w:lang w:eastAsia="es-CR"/>
              </w:rPr>
            </w:pPr>
            <w:r w:rsidRPr="008340E6">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8340E6" w:rsidRDefault="00F4352B" w:rsidP="00CB34A5">
            <w:pPr>
              <w:spacing w:after="0" w:line="240" w:lineRule="auto"/>
              <w:jc w:val="center"/>
              <w:rPr>
                <w:rFonts w:ascii="Arial" w:eastAsia="Times New Roman" w:hAnsi="Arial" w:cs="Arial"/>
                <w:sz w:val="20"/>
                <w:szCs w:val="20"/>
                <w:lang w:eastAsia="es-CR"/>
              </w:rPr>
            </w:pPr>
            <w:r w:rsidRPr="008340E6">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8340E6" w:rsidRDefault="00F4352B" w:rsidP="00CB34A5">
            <w:pPr>
              <w:spacing w:after="0" w:line="240" w:lineRule="auto"/>
              <w:jc w:val="center"/>
              <w:rPr>
                <w:rFonts w:ascii="Arial" w:eastAsia="Times New Roman" w:hAnsi="Arial" w:cs="Arial"/>
                <w:sz w:val="20"/>
                <w:szCs w:val="20"/>
                <w:lang w:eastAsia="es-CR"/>
              </w:rPr>
            </w:pPr>
            <w:r w:rsidRPr="008340E6">
              <w:rPr>
                <w:rFonts w:ascii="Arial" w:eastAsia="Times New Roman" w:hAnsi="Arial" w:cs="Arial"/>
                <w:sz w:val="20"/>
                <w:szCs w:val="20"/>
                <w:lang w:eastAsia="es-CR"/>
              </w:rPr>
              <w:t>3.7.1.2.2</w:t>
            </w:r>
          </w:p>
        </w:tc>
      </w:tr>
      <w:tr w:rsidR="00F4352B" w:rsidRPr="008340E6" w:rsidTr="002F25A4">
        <w:trPr>
          <w:trHeight w:val="105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8340E6" w:rsidRDefault="00F4352B" w:rsidP="00CB34A5">
            <w:pPr>
              <w:spacing w:after="0" w:line="240" w:lineRule="auto"/>
              <w:rPr>
                <w:rFonts w:ascii="Arial" w:eastAsia="Times New Roman" w:hAnsi="Arial" w:cs="Arial"/>
                <w:sz w:val="20"/>
                <w:szCs w:val="20"/>
                <w:lang w:eastAsia="es-CR"/>
              </w:rPr>
            </w:pPr>
            <w:r w:rsidRPr="008340E6">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8340E6" w:rsidRDefault="00F4352B" w:rsidP="00CB34A5">
            <w:pPr>
              <w:spacing w:after="0" w:line="240" w:lineRule="auto"/>
              <w:rPr>
                <w:rFonts w:ascii="Arial" w:eastAsia="Times New Roman" w:hAnsi="Arial" w:cs="Arial"/>
                <w:sz w:val="20"/>
                <w:szCs w:val="20"/>
                <w:lang w:eastAsia="es-CR"/>
              </w:rPr>
            </w:pPr>
            <w:r w:rsidRPr="008340E6">
              <w:rPr>
                <w:rFonts w:ascii="Arial" w:eastAsia="Times New Roman" w:hAnsi="Arial" w:cs="Arial"/>
                <w:sz w:val="20"/>
                <w:szCs w:val="20"/>
                <w:lang w:eastAsia="es-CR"/>
              </w:rPr>
              <w:t xml:space="preserve">              480,000.00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8340E6" w:rsidRDefault="00F4352B" w:rsidP="00372008">
            <w:pPr>
              <w:spacing w:after="0" w:line="240" w:lineRule="auto"/>
              <w:jc w:val="both"/>
              <w:rPr>
                <w:rFonts w:ascii="Arial" w:eastAsia="Times New Roman" w:hAnsi="Arial" w:cs="Arial"/>
                <w:sz w:val="20"/>
                <w:szCs w:val="20"/>
                <w:lang w:eastAsia="es-CR"/>
              </w:rPr>
            </w:pPr>
            <w:r w:rsidRPr="008340E6">
              <w:rPr>
                <w:rFonts w:ascii="Arial" w:eastAsia="Times New Roman" w:hAnsi="Arial" w:cs="Arial"/>
                <w:b/>
                <w:bCs/>
                <w:sz w:val="20"/>
                <w:szCs w:val="20"/>
                <w:lang w:eastAsia="es-CR"/>
              </w:rPr>
              <w:t xml:space="preserve">Piedra cuarta </w:t>
            </w:r>
            <w:r w:rsidRPr="008340E6">
              <w:rPr>
                <w:rFonts w:ascii="Arial" w:eastAsia="Times New Roman" w:hAnsi="Arial" w:cs="Arial"/>
                <w:sz w:val="20"/>
                <w:szCs w:val="20"/>
                <w:lang w:eastAsia="es-CR"/>
              </w:rPr>
              <w:t>m</w:t>
            </w:r>
            <w:r w:rsidRPr="008340E6">
              <w:rPr>
                <w:rFonts w:ascii="Arial" w:eastAsia="Times New Roman" w:hAnsi="Arial" w:cs="Arial"/>
                <w:sz w:val="20"/>
                <w:szCs w:val="20"/>
                <w:vertAlign w:val="superscript"/>
                <w:lang w:eastAsia="es-CR"/>
              </w:rPr>
              <w:t>2</w:t>
            </w:r>
            <w:r w:rsidRPr="008340E6">
              <w:rPr>
                <w:rFonts w:ascii="Arial" w:eastAsia="Times New Roman" w:hAnsi="Arial" w:cs="Arial"/>
                <w:sz w:val="20"/>
                <w:szCs w:val="20"/>
                <w:lang w:eastAsia="es-CR"/>
              </w:rPr>
              <w:t xml:space="preserve"> para el mantenimiento de simuladores y la confección de los diferentes obstáculos que se utilizan en los cursos de búsqueda y rescate.</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8340E6" w:rsidRDefault="00F4352B" w:rsidP="00CB34A5">
            <w:pPr>
              <w:spacing w:after="0" w:line="240" w:lineRule="auto"/>
              <w:jc w:val="center"/>
              <w:rPr>
                <w:rFonts w:ascii="Arial" w:eastAsia="Times New Roman" w:hAnsi="Arial" w:cs="Arial"/>
                <w:sz w:val="20"/>
                <w:szCs w:val="20"/>
                <w:lang w:eastAsia="es-CR"/>
              </w:rPr>
            </w:pPr>
            <w:r w:rsidRPr="008340E6">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8340E6" w:rsidRDefault="00F4352B" w:rsidP="00CB34A5">
            <w:pPr>
              <w:spacing w:after="0" w:line="240" w:lineRule="auto"/>
              <w:jc w:val="center"/>
              <w:rPr>
                <w:rFonts w:ascii="Arial" w:eastAsia="Times New Roman" w:hAnsi="Arial" w:cs="Arial"/>
                <w:sz w:val="20"/>
                <w:szCs w:val="20"/>
                <w:lang w:eastAsia="es-CR"/>
              </w:rPr>
            </w:pPr>
            <w:r w:rsidRPr="008340E6">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8340E6" w:rsidRDefault="00F4352B" w:rsidP="00CB34A5">
            <w:pPr>
              <w:spacing w:after="0" w:line="240" w:lineRule="auto"/>
              <w:jc w:val="center"/>
              <w:rPr>
                <w:rFonts w:ascii="Arial" w:eastAsia="Times New Roman" w:hAnsi="Arial" w:cs="Arial"/>
                <w:sz w:val="20"/>
                <w:szCs w:val="20"/>
                <w:lang w:eastAsia="es-CR"/>
              </w:rPr>
            </w:pPr>
            <w:r w:rsidRPr="008340E6">
              <w:rPr>
                <w:rFonts w:ascii="Arial" w:eastAsia="Times New Roman" w:hAnsi="Arial" w:cs="Arial"/>
                <w:sz w:val="20"/>
                <w:szCs w:val="20"/>
                <w:lang w:eastAsia="es-CR"/>
              </w:rPr>
              <w:t>3.7.1.2.2</w:t>
            </w:r>
          </w:p>
        </w:tc>
      </w:tr>
      <w:tr w:rsidR="00F4352B" w:rsidRPr="008340E6" w:rsidTr="002F25A4">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8340E6" w:rsidRDefault="00F4352B" w:rsidP="00CB34A5">
            <w:pPr>
              <w:spacing w:after="0" w:line="240" w:lineRule="auto"/>
              <w:rPr>
                <w:rFonts w:ascii="Arial" w:eastAsia="Times New Roman" w:hAnsi="Arial" w:cs="Arial"/>
                <w:sz w:val="20"/>
                <w:szCs w:val="20"/>
                <w:lang w:eastAsia="es-CR"/>
              </w:rPr>
            </w:pPr>
            <w:r w:rsidRPr="008340E6">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8340E6" w:rsidRDefault="00F4352B" w:rsidP="00CB34A5">
            <w:pPr>
              <w:spacing w:after="0" w:line="240" w:lineRule="auto"/>
              <w:rPr>
                <w:rFonts w:ascii="Arial" w:eastAsia="Times New Roman" w:hAnsi="Arial" w:cs="Arial"/>
                <w:sz w:val="20"/>
                <w:szCs w:val="20"/>
                <w:lang w:eastAsia="es-CR"/>
              </w:rPr>
            </w:pPr>
            <w:r w:rsidRPr="008340E6">
              <w:rPr>
                <w:rFonts w:ascii="Arial" w:eastAsia="Times New Roman" w:hAnsi="Arial" w:cs="Arial"/>
                <w:sz w:val="20"/>
                <w:szCs w:val="20"/>
                <w:lang w:eastAsia="es-CR"/>
              </w:rPr>
              <w:t xml:space="preserve">              580,000.00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8340E6" w:rsidRDefault="00F4352B" w:rsidP="00372008">
            <w:pPr>
              <w:spacing w:after="0" w:line="240" w:lineRule="auto"/>
              <w:jc w:val="both"/>
              <w:rPr>
                <w:rFonts w:ascii="Arial" w:eastAsia="Times New Roman" w:hAnsi="Arial" w:cs="Arial"/>
                <w:sz w:val="20"/>
                <w:szCs w:val="20"/>
                <w:lang w:eastAsia="es-CR"/>
              </w:rPr>
            </w:pPr>
            <w:r w:rsidRPr="008340E6">
              <w:rPr>
                <w:rFonts w:ascii="Arial" w:eastAsia="Times New Roman" w:hAnsi="Arial" w:cs="Arial"/>
                <w:b/>
                <w:bCs/>
                <w:sz w:val="20"/>
                <w:szCs w:val="20"/>
                <w:lang w:eastAsia="es-CR"/>
              </w:rPr>
              <w:t>Cemento</w:t>
            </w:r>
            <w:r w:rsidRPr="008340E6">
              <w:rPr>
                <w:rFonts w:ascii="Arial" w:eastAsia="Times New Roman" w:hAnsi="Arial" w:cs="Arial"/>
                <w:sz w:val="20"/>
                <w:szCs w:val="20"/>
                <w:lang w:eastAsia="es-CR"/>
              </w:rPr>
              <w:t xml:space="preserve"> en sacos, para el mantenimiento de simuladores y la confección de los diferentes obstáculos que se utilizan en los cursos de búsqueda y rescate.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8340E6" w:rsidRDefault="00F4352B" w:rsidP="00CB34A5">
            <w:pPr>
              <w:spacing w:after="0" w:line="240" w:lineRule="auto"/>
              <w:jc w:val="center"/>
              <w:rPr>
                <w:rFonts w:ascii="Arial" w:eastAsia="Times New Roman" w:hAnsi="Arial" w:cs="Arial"/>
                <w:sz w:val="20"/>
                <w:szCs w:val="20"/>
                <w:lang w:eastAsia="es-CR"/>
              </w:rPr>
            </w:pPr>
            <w:r w:rsidRPr="008340E6">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8340E6" w:rsidRDefault="00F4352B" w:rsidP="00CB34A5">
            <w:pPr>
              <w:spacing w:after="0" w:line="240" w:lineRule="auto"/>
              <w:jc w:val="center"/>
              <w:rPr>
                <w:rFonts w:ascii="Arial" w:eastAsia="Times New Roman" w:hAnsi="Arial" w:cs="Arial"/>
                <w:sz w:val="20"/>
                <w:szCs w:val="20"/>
                <w:lang w:eastAsia="es-CR"/>
              </w:rPr>
            </w:pPr>
            <w:r w:rsidRPr="008340E6">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8340E6" w:rsidRDefault="00F4352B" w:rsidP="00CB34A5">
            <w:pPr>
              <w:spacing w:after="0" w:line="240" w:lineRule="auto"/>
              <w:jc w:val="center"/>
              <w:rPr>
                <w:rFonts w:ascii="Arial" w:eastAsia="Times New Roman" w:hAnsi="Arial" w:cs="Arial"/>
                <w:sz w:val="20"/>
                <w:szCs w:val="20"/>
                <w:lang w:eastAsia="es-CR"/>
              </w:rPr>
            </w:pPr>
            <w:r w:rsidRPr="008340E6">
              <w:rPr>
                <w:rFonts w:ascii="Arial" w:eastAsia="Times New Roman" w:hAnsi="Arial" w:cs="Arial"/>
                <w:sz w:val="20"/>
                <w:szCs w:val="20"/>
                <w:lang w:eastAsia="es-CR"/>
              </w:rPr>
              <w:t>3.7.1.2.2</w:t>
            </w:r>
          </w:p>
        </w:tc>
      </w:tr>
      <w:tr w:rsidR="00F4352B" w:rsidRPr="008340E6" w:rsidTr="002F25A4">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8340E6" w:rsidRDefault="00F4352B" w:rsidP="00CB34A5">
            <w:pPr>
              <w:spacing w:after="0" w:line="240" w:lineRule="auto"/>
              <w:rPr>
                <w:rFonts w:ascii="Arial" w:eastAsia="Times New Roman" w:hAnsi="Arial" w:cs="Arial"/>
                <w:sz w:val="20"/>
                <w:szCs w:val="20"/>
                <w:lang w:eastAsia="es-CR"/>
              </w:rPr>
            </w:pPr>
            <w:r w:rsidRPr="008340E6">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8340E6" w:rsidRDefault="00F4352B" w:rsidP="00CB34A5">
            <w:pPr>
              <w:spacing w:after="0" w:line="240" w:lineRule="auto"/>
              <w:rPr>
                <w:rFonts w:ascii="Arial" w:eastAsia="Times New Roman" w:hAnsi="Arial" w:cs="Arial"/>
                <w:sz w:val="20"/>
                <w:szCs w:val="20"/>
                <w:lang w:eastAsia="es-CR"/>
              </w:rPr>
            </w:pPr>
            <w:r w:rsidRPr="008340E6">
              <w:rPr>
                <w:rFonts w:ascii="Arial" w:eastAsia="Times New Roman" w:hAnsi="Arial" w:cs="Arial"/>
                <w:sz w:val="20"/>
                <w:szCs w:val="20"/>
                <w:lang w:eastAsia="es-CR"/>
              </w:rPr>
              <w:t xml:space="preserve">              120,000.00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8340E6" w:rsidRDefault="00F4352B" w:rsidP="007B0D63">
            <w:pPr>
              <w:spacing w:after="0" w:line="240" w:lineRule="auto"/>
              <w:jc w:val="both"/>
              <w:rPr>
                <w:rFonts w:ascii="Arial" w:eastAsia="Times New Roman" w:hAnsi="Arial" w:cs="Arial"/>
                <w:sz w:val="20"/>
                <w:szCs w:val="20"/>
                <w:lang w:eastAsia="es-CR"/>
              </w:rPr>
            </w:pPr>
            <w:r w:rsidRPr="008340E6">
              <w:rPr>
                <w:rFonts w:ascii="Arial" w:eastAsia="Times New Roman" w:hAnsi="Arial" w:cs="Arial"/>
                <w:b/>
                <w:bCs/>
                <w:sz w:val="20"/>
                <w:szCs w:val="20"/>
                <w:lang w:eastAsia="es-CR"/>
              </w:rPr>
              <w:t>Madera 4x4</w:t>
            </w:r>
            <w:r w:rsidRPr="008340E6">
              <w:rPr>
                <w:rFonts w:ascii="Arial" w:eastAsia="Times New Roman" w:hAnsi="Arial" w:cs="Arial"/>
                <w:sz w:val="20"/>
                <w:szCs w:val="20"/>
                <w:lang w:eastAsia="es-CR"/>
              </w:rPr>
              <w:t xml:space="preserve"> (de 4 varas) para la confección de calzas para los cursos de rescate vehicular y en lo de </w:t>
            </w:r>
            <w:r w:rsidR="009F66C9" w:rsidRPr="008340E6">
              <w:rPr>
                <w:rFonts w:ascii="Arial" w:eastAsia="Times New Roman" w:hAnsi="Arial" w:cs="Arial"/>
                <w:sz w:val="20"/>
                <w:szCs w:val="20"/>
                <w:lang w:eastAsia="es-CR"/>
              </w:rPr>
              <w:t>búsqueda</w:t>
            </w:r>
            <w:r w:rsidRPr="008340E6">
              <w:rPr>
                <w:rFonts w:ascii="Arial" w:eastAsia="Times New Roman" w:hAnsi="Arial" w:cs="Arial"/>
                <w:sz w:val="20"/>
                <w:szCs w:val="20"/>
                <w:lang w:eastAsia="es-CR"/>
              </w:rPr>
              <w:t xml:space="preserve"> y rescate.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8340E6" w:rsidRDefault="00F4352B" w:rsidP="00CB34A5">
            <w:pPr>
              <w:spacing w:after="0" w:line="240" w:lineRule="auto"/>
              <w:jc w:val="center"/>
              <w:rPr>
                <w:rFonts w:ascii="Arial" w:eastAsia="Times New Roman" w:hAnsi="Arial" w:cs="Arial"/>
                <w:sz w:val="20"/>
                <w:szCs w:val="20"/>
                <w:lang w:eastAsia="es-CR"/>
              </w:rPr>
            </w:pPr>
            <w:r w:rsidRPr="008340E6">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8340E6" w:rsidRDefault="00F4352B" w:rsidP="00CB34A5">
            <w:pPr>
              <w:spacing w:after="0" w:line="240" w:lineRule="auto"/>
              <w:jc w:val="center"/>
              <w:rPr>
                <w:rFonts w:ascii="Arial" w:eastAsia="Times New Roman" w:hAnsi="Arial" w:cs="Arial"/>
                <w:sz w:val="20"/>
                <w:szCs w:val="20"/>
                <w:lang w:eastAsia="es-CR"/>
              </w:rPr>
            </w:pPr>
            <w:r w:rsidRPr="008340E6">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8340E6" w:rsidRDefault="00F4352B" w:rsidP="00CB34A5">
            <w:pPr>
              <w:spacing w:after="0" w:line="240" w:lineRule="auto"/>
              <w:jc w:val="center"/>
              <w:rPr>
                <w:rFonts w:ascii="Arial" w:eastAsia="Times New Roman" w:hAnsi="Arial" w:cs="Arial"/>
                <w:sz w:val="20"/>
                <w:szCs w:val="20"/>
                <w:lang w:eastAsia="es-CR"/>
              </w:rPr>
            </w:pPr>
            <w:r w:rsidRPr="008340E6">
              <w:rPr>
                <w:rFonts w:ascii="Arial" w:eastAsia="Times New Roman" w:hAnsi="Arial" w:cs="Arial"/>
                <w:sz w:val="20"/>
                <w:szCs w:val="20"/>
                <w:lang w:eastAsia="es-CR"/>
              </w:rPr>
              <w:t>3.7.1.2.2</w:t>
            </w:r>
          </w:p>
        </w:tc>
      </w:tr>
    </w:tbl>
    <w:p w:rsidR="00F4352B" w:rsidRPr="00372008" w:rsidRDefault="00F4352B" w:rsidP="00372008">
      <w:pPr>
        <w:rPr>
          <w:rFonts w:ascii="Arial" w:hAnsi="Arial" w:cs="Arial"/>
          <w:sz w:val="12"/>
          <w:szCs w:val="48"/>
        </w:rPr>
      </w:pPr>
    </w:p>
    <w:tbl>
      <w:tblPr>
        <w:tblW w:w="13914" w:type="dxa"/>
        <w:tblInd w:w="65" w:type="dxa"/>
        <w:tblCellMar>
          <w:left w:w="70" w:type="dxa"/>
          <w:right w:w="70" w:type="dxa"/>
        </w:tblCellMar>
        <w:tblLook w:val="04A0" w:firstRow="1" w:lastRow="0" w:firstColumn="1" w:lastColumn="0" w:noHBand="0" w:noVBand="1"/>
      </w:tblPr>
      <w:tblGrid>
        <w:gridCol w:w="2780"/>
        <w:gridCol w:w="1980"/>
        <w:gridCol w:w="5310"/>
        <w:gridCol w:w="1559"/>
        <w:gridCol w:w="1134"/>
        <w:gridCol w:w="1151"/>
      </w:tblGrid>
      <w:tr w:rsidR="00F4352B" w:rsidRPr="006D75B7" w:rsidTr="007B0D63">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F4352B" w:rsidRPr="006D75B7" w:rsidRDefault="00F4352B" w:rsidP="00CB34A5">
            <w:pPr>
              <w:spacing w:after="0" w:line="240" w:lineRule="auto"/>
              <w:jc w:val="center"/>
              <w:rPr>
                <w:rFonts w:ascii="Arial" w:eastAsia="Times New Roman" w:hAnsi="Arial" w:cs="Arial"/>
                <w:b/>
                <w:bCs/>
                <w:color w:val="000000"/>
                <w:sz w:val="18"/>
                <w:szCs w:val="18"/>
                <w:lang w:eastAsia="es-CR"/>
              </w:rPr>
            </w:pPr>
            <w:r w:rsidRPr="006D75B7">
              <w:rPr>
                <w:rFonts w:ascii="Arial" w:eastAsia="Times New Roman" w:hAnsi="Arial" w:cs="Arial"/>
                <w:b/>
                <w:bCs/>
                <w:color w:val="000000"/>
                <w:sz w:val="18"/>
                <w:szCs w:val="18"/>
                <w:lang w:eastAsia="es-CR"/>
              </w:rPr>
              <w:lastRenderedPageBreak/>
              <w:t>Academia Nacional de Bomberos</w:t>
            </w:r>
          </w:p>
        </w:tc>
        <w:tc>
          <w:tcPr>
            <w:tcW w:w="3844"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F4352B" w:rsidRPr="006D75B7" w:rsidRDefault="00F4352B" w:rsidP="00CB34A5">
            <w:pPr>
              <w:spacing w:after="0" w:line="240" w:lineRule="auto"/>
              <w:jc w:val="center"/>
              <w:rPr>
                <w:rFonts w:ascii="Arial" w:eastAsia="Times New Roman" w:hAnsi="Arial" w:cs="Arial"/>
                <w:b/>
                <w:bCs/>
                <w:color w:val="000000"/>
                <w:sz w:val="18"/>
                <w:szCs w:val="18"/>
                <w:lang w:eastAsia="es-CR"/>
              </w:rPr>
            </w:pPr>
            <w:r w:rsidRPr="006D75B7">
              <w:rPr>
                <w:rFonts w:ascii="Arial" w:eastAsia="Times New Roman" w:hAnsi="Arial" w:cs="Arial"/>
                <w:b/>
                <w:bCs/>
                <w:color w:val="000000"/>
                <w:sz w:val="18"/>
                <w:szCs w:val="18"/>
                <w:lang w:eastAsia="es-CR"/>
              </w:rPr>
              <w:t>Vinculación PAO</w:t>
            </w:r>
          </w:p>
        </w:tc>
      </w:tr>
      <w:tr w:rsidR="00F4352B" w:rsidRPr="006D75B7" w:rsidTr="007B0D63">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F4352B" w:rsidRPr="006D75B7" w:rsidRDefault="00F4352B" w:rsidP="00CB34A5">
            <w:pPr>
              <w:spacing w:after="0" w:line="240" w:lineRule="auto"/>
              <w:jc w:val="center"/>
              <w:rPr>
                <w:rFonts w:ascii="Arial" w:eastAsia="Times New Roman" w:hAnsi="Arial" w:cs="Arial"/>
                <w:b/>
                <w:bCs/>
                <w:color w:val="000000"/>
                <w:sz w:val="18"/>
                <w:szCs w:val="18"/>
                <w:lang w:eastAsia="es-CR"/>
              </w:rPr>
            </w:pPr>
            <w:r w:rsidRPr="006D75B7">
              <w:rPr>
                <w:rFonts w:ascii="Arial" w:eastAsia="Times New Roman" w:hAnsi="Arial" w:cs="Arial"/>
                <w:b/>
                <w:bCs/>
                <w:color w:val="000000"/>
                <w:sz w:val="18"/>
                <w:szCs w:val="18"/>
                <w:lang w:eastAsia="es-CR"/>
              </w:rPr>
              <w:t>2. MATERIALES Y SUMINISTROS</w:t>
            </w:r>
          </w:p>
        </w:tc>
        <w:tc>
          <w:tcPr>
            <w:tcW w:w="3844" w:type="dxa"/>
            <w:gridSpan w:val="3"/>
            <w:vMerge/>
            <w:tcBorders>
              <w:top w:val="single" w:sz="4" w:space="0" w:color="auto"/>
              <w:left w:val="single" w:sz="4" w:space="0" w:color="auto"/>
              <w:bottom w:val="single" w:sz="4" w:space="0" w:color="000000"/>
              <w:right w:val="single" w:sz="4" w:space="0" w:color="000000"/>
            </w:tcBorders>
            <w:vAlign w:val="center"/>
            <w:hideMark/>
          </w:tcPr>
          <w:p w:rsidR="00F4352B" w:rsidRPr="006D75B7" w:rsidRDefault="00F4352B" w:rsidP="00CB34A5">
            <w:pPr>
              <w:spacing w:after="0" w:line="240" w:lineRule="auto"/>
              <w:rPr>
                <w:rFonts w:ascii="Arial" w:eastAsia="Times New Roman" w:hAnsi="Arial" w:cs="Arial"/>
                <w:b/>
                <w:bCs/>
                <w:color w:val="000000"/>
                <w:sz w:val="18"/>
                <w:szCs w:val="18"/>
                <w:lang w:eastAsia="es-CR"/>
              </w:rPr>
            </w:pPr>
          </w:p>
        </w:tc>
      </w:tr>
      <w:tr w:rsidR="00F4352B" w:rsidRPr="006D75B7" w:rsidTr="007B0D63">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6D75B7" w:rsidRDefault="00F4352B" w:rsidP="00CB34A5">
            <w:pPr>
              <w:spacing w:after="0" w:line="240" w:lineRule="auto"/>
              <w:jc w:val="center"/>
              <w:rPr>
                <w:rFonts w:ascii="Arial" w:eastAsia="Times New Roman" w:hAnsi="Arial" w:cs="Arial"/>
                <w:b/>
                <w:bCs/>
                <w:color w:val="000000"/>
                <w:sz w:val="18"/>
                <w:szCs w:val="18"/>
                <w:lang w:eastAsia="es-CR"/>
              </w:rPr>
            </w:pPr>
            <w:proofErr w:type="spellStart"/>
            <w:r w:rsidRPr="006D75B7">
              <w:rPr>
                <w:rFonts w:ascii="Arial" w:eastAsia="Times New Roman" w:hAnsi="Arial" w:cs="Arial"/>
                <w:b/>
                <w:bCs/>
                <w:color w:val="000000"/>
                <w:sz w:val="18"/>
                <w:szCs w:val="18"/>
                <w:lang w:eastAsia="es-CR"/>
              </w:rPr>
              <w:t>Subpartida</w:t>
            </w:r>
            <w:proofErr w:type="spellEnd"/>
            <w:r w:rsidRPr="006D75B7">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F4352B" w:rsidRPr="006D75B7" w:rsidRDefault="00F4352B" w:rsidP="00CB34A5">
            <w:pPr>
              <w:spacing w:after="0" w:line="240" w:lineRule="auto"/>
              <w:jc w:val="center"/>
              <w:rPr>
                <w:rFonts w:ascii="Arial" w:eastAsia="Times New Roman" w:hAnsi="Arial" w:cs="Arial"/>
                <w:b/>
                <w:bCs/>
                <w:color w:val="000000"/>
                <w:sz w:val="18"/>
                <w:szCs w:val="18"/>
                <w:lang w:eastAsia="es-CR"/>
              </w:rPr>
            </w:pPr>
            <w:r w:rsidRPr="006D75B7">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F4352B" w:rsidRPr="006D75B7" w:rsidRDefault="00F4352B" w:rsidP="00CB34A5">
            <w:pPr>
              <w:spacing w:after="0" w:line="240" w:lineRule="auto"/>
              <w:jc w:val="center"/>
              <w:rPr>
                <w:rFonts w:ascii="Arial" w:eastAsia="Times New Roman" w:hAnsi="Arial" w:cs="Arial"/>
                <w:b/>
                <w:bCs/>
                <w:color w:val="000000"/>
                <w:sz w:val="18"/>
                <w:szCs w:val="18"/>
                <w:lang w:eastAsia="es-CR"/>
              </w:rPr>
            </w:pPr>
            <w:r w:rsidRPr="006D75B7">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6D75B7" w:rsidRDefault="00F4352B" w:rsidP="00CB34A5">
            <w:pPr>
              <w:spacing w:after="0" w:line="240" w:lineRule="auto"/>
              <w:jc w:val="center"/>
              <w:rPr>
                <w:rFonts w:ascii="Arial" w:eastAsia="Times New Roman" w:hAnsi="Arial" w:cs="Arial"/>
                <w:b/>
                <w:bCs/>
                <w:color w:val="000000"/>
                <w:sz w:val="18"/>
                <w:szCs w:val="18"/>
                <w:lang w:eastAsia="es-CR"/>
              </w:rPr>
            </w:pPr>
            <w:r w:rsidRPr="006D75B7">
              <w:rPr>
                <w:rFonts w:ascii="Arial" w:eastAsia="Times New Roman" w:hAnsi="Arial" w:cs="Arial"/>
                <w:b/>
                <w:bCs/>
                <w:color w:val="000000"/>
                <w:sz w:val="18"/>
                <w:szCs w:val="18"/>
                <w:lang w:eastAsia="es-CR"/>
              </w:rPr>
              <w:t>Objetivo</w:t>
            </w:r>
          </w:p>
        </w:tc>
        <w:tc>
          <w:tcPr>
            <w:tcW w:w="1134" w:type="dxa"/>
            <w:tcBorders>
              <w:top w:val="nil"/>
              <w:left w:val="nil"/>
              <w:bottom w:val="single" w:sz="4" w:space="0" w:color="auto"/>
              <w:right w:val="single" w:sz="4" w:space="0" w:color="auto"/>
            </w:tcBorders>
            <w:shd w:val="clear" w:color="000000" w:fill="F2DCDB"/>
            <w:noWrap/>
            <w:vAlign w:val="bottom"/>
            <w:hideMark/>
          </w:tcPr>
          <w:p w:rsidR="00F4352B" w:rsidRPr="006D75B7" w:rsidRDefault="00F4352B" w:rsidP="00CB34A5">
            <w:pPr>
              <w:spacing w:after="0" w:line="240" w:lineRule="auto"/>
              <w:jc w:val="center"/>
              <w:rPr>
                <w:rFonts w:ascii="Arial" w:eastAsia="Times New Roman" w:hAnsi="Arial" w:cs="Arial"/>
                <w:b/>
                <w:bCs/>
                <w:color w:val="000000"/>
                <w:sz w:val="18"/>
                <w:szCs w:val="18"/>
                <w:lang w:eastAsia="es-CR"/>
              </w:rPr>
            </w:pPr>
            <w:r w:rsidRPr="006D75B7">
              <w:rPr>
                <w:rFonts w:ascii="Arial" w:eastAsia="Times New Roman" w:hAnsi="Arial" w:cs="Arial"/>
                <w:b/>
                <w:bCs/>
                <w:color w:val="000000"/>
                <w:sz w:val="18"/>
                <w:szCs w:val="18"/>
                <w:lang w:eastAsia="es-CR"/>
              </w:rPr>
              <w:t>Meta</w:t>
            </w:r>
          </w:p>
        </w:tc>
        <w:tc>
          <w:tcPr>
            <w:tcW w:w="1151" w:type="dxa"/>
            <w:tcBorders>
              <w:top w:val="nil"/>
              <w:left w:val="nil"/>
              <w:bottom w:val="single" w:sz="4" w:space="0" w:color="auto"/>
              <w:right w:val="single" w:sz="4" w:space="0" w:color="auto"/>
            </w:tcBorders>
            <w:shd w:val="clear" w:color="000000" w:fill="F2DCDB"/>
            <w:noWrap/>
            <w:vAlign w:val="bottom"/>
            <w:hideMark/>
          </w:tcPr>
          <w:p w:rsidR="00F4352B" w:rsidRPr="006D75B7" w:rsidRDefault="00F4352B" w:rsidP="00CB34A5">
            <w:pPr>
              <w:spacing w:after="0" w:line="240" w:lineRule="auto"/>
              <w:jc w:val="center"/>
              <w:rPr>
                <w:rFonts w:ascii="Arial" w:eastAsia="Times New Roman" w:hAnsi="Arial" w:cs="Arial"/>
                <w:b/>
                <w:bCs/>
                <w:color w:val="000000"/>
                <w:sz w:val="18"/>
                <w:szCs w:val="18"/>
                <w:lang w:eastAsia="es-CR"/>
              </w:rPr>
            </w:pPr>
            <w:r w:rsidRPr="006D75B7">
              <w:rPr>
                <w:rFonts w:ascii="Arial" w:eastAsia="Times New Roman" w:hAnsi="Arial" w:cs="Arial"/>
                <w:b/>
                <w:bCs/>
                <w:color w:val="000000"/>
                <w:sz w:val="18"/>
                <w:szCs w:val="18"/>
                <w:lang w:eastAsia="es-CR"/>
              </w:rPr>
              <w:t>Acción</w:t>
            </w:r>
          </w:p>
        </w:tc>
      </w:tr>
      <w:tr w:rsidR="00F4352B" w:rsidRPr="006D75B7" w:rsidTr="007B0D63">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6D75B7" w:rsidRDefault="00F4352B" w:rsidP="00CB34A5">
            <w:pPr>
              <w:spacing w:after="0" w:line="240" w:lineRule="auto"/>
              <w:rPr>
                <w:rFonts w:ascii="Arial" w:eastAsia="Times New Roman" w:hAnsi="Arial" w:cs="Arial"/>
                <w:sz w:val="20"/>
                <w:szCs w:val="20"/>
                <w:lang w:eastAsia="es-CR"/>
              </w:rPr>
            </w:pPr>
            <w:r w:rsidRPr="006D75B7">
              <w:rPr>
                <w:rFonts w:ascii="Arial" w:eastAsia="Times New Roman" w:hAnsi="Arial" w:cs="Arial"/>
                <w:sz w:val="20"/>
                <w:szCs w:val="20"/>
                <w:lang w:eastAsia="es-CR"/>
              </w:rPr>
              <w:t>2.03.99 Otros materiales y productos de uso en la construcción y mantenimiento</w:t>
            </w:r>
          </w:p>
        </w:tc>
        <w:tc>
          <w:tcPr>
            <w:tcW w:w="1980" w:type="dxa"/>
            <w:tcBorders>
              <w:top w:val="nil"/>
              <w:left w:val="nil"/>
              <w:bottom w:val="single" w:sz="4" w:space="0" w:color="auto"/>
              <w:right w:val="single" w:sz="4" w:space="0" w:color="auto"/>
            </w:tcBorders>
            <w:shd w:val="clear" w:color="auto" w:fill="auto"/>
            <w:vAlign w:val="center"/>
            <w:hideMark/>
          </w:tcPr>
          <w:p w:rsidR="00F4352B" w:rsidRPr="006D75B7" w:rsidRDefault="00F4352B" w:rsidP="00CB34A5">
            <w:pPr>
              <w:spacing w:after="0" w:line="240" w:lineRule="auto"/>
              <w:rPr>
                <w:rFonts w:ascii="Arial" w:eastAsia="Times New Roman" w:hAnsi="Arial" w:cs="Arial"/>
                <w:sz w:val="20"/>
                <w:szCs w:val="20"/>
                <w:lang w:eastAsia="es-CR"/>
              </w:rPr>
            </w:pPr>
            <w:r w:rsidRPr="006D75B7">
              <w:rPr>
                <w:rFonts w:ascii="Arial" w:eastAsia="Times New Roman" w:hAnsi="Arial" w:cs="Arial"/>
                <w:sz w:val="20"/>
                <w:szCs w:val="20"/>
                <w:lang w:eastAsia="es-CR"/>
              </w:rPr>
              <w:t xml:space="preserve">              600,000.00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6D75B7" w:rsidRDefault="00F4352B" w:rsidP="00372008">
            <w:pPr>
              <w:spacing w:after="0" w:line="240" w:lineRule="auto"/>
              <w:jc w:val="both"/>
              <w:rPr>
                <w:rFonts w:ascii="Arial" w:eastAsia="Times New Roman" w:hAnsi="Arial" w:cs="Arial"/>
                <w:sz w:val="20"/>
                <w:szCs w:val="20"/>
                <w:lang w:eastAsia="es-CR"/>
              </w:rPr>
            </w:pPr>
            <w:r w:rsidRPr="006D75B7">
              <w:rPr>
                <w:rFonts w:ascii="Arial" w:eastAsia="Times New Roman" w:hAnsi="Arial" w:cs="Arial"/>
                <w:b/>
                <w:bCs/>
                <w:sz w:val="20"/>
                <w:szCs w:val="20"/>
                <w:lang w:eastAsia="es-CR"/>
              </w:rPr>
              <w:t xml:space="preserve">Calzas escalonadas </w:t>
            </w:r>
            <w:r w:rsidRPr="006D75B7">
              <w:rPr>
                <w:rFonts w:ascii="Arial" w:eastAsia="Times New Roman" w:hAnsi="Arial" w:cs="Arial"/>
                <w:sz w:val="20"/>
                <w:szCs w:val="20"/>
                <w:lang w:eastAsia="es-CR"/>
              </w:rPr>
              <w:t xml:space="preserve">para la estabilización de </w:t>
            </w:r>
            <w:r w:rsidR="009F66C9" w:rsidRPr="006D75B7">
              <w:rPr>
                <w:rFonts w:ascii="Arial" w:eastAsia="Times New Roman" w:hAnsi="Arial" w:cs="Arial"/>
                <w:sz w:val="20"/>
                <w:szCs w:val="20"/>
                <w:lang w:eastAsia="es-CR"/>
              </w:rPr>
              <w:t>vehículos</w:t>
            </w:r>
            <w:r w:rsidRPr="006D75B7">
              <w:rPr>
                <w:rFonts w:ascii="Arial" w:eastAsia="Times New Roman" w:hAnsi="Arial" w:cs="Arial"/>
                <w:sz w:val="20"/>
                <w:szCs w:val="20"/>
                <w:lang w:eastAsia="es-CR"/>
              </w:rPr>
              <w:t xml:space="preserve"> en el curso de rescate vehicular.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6D75B7" w:rsidRDefault="00F4352B" w:rsidP="00CB34A5">
            <w:pPr>
              <w:spacing w:after="0" w:line="240" w:lineRule="auto"/>
              <w:jc w:val="center"/>
              <w:rPr>
                <w:rFonts w:ascii="Arial" w:eastAsia="Times New Roman" w:hAnsi="Arial" w:cs="Arial"/>
                <w:sz w:val="20"/>
                <w:szCs w:val="20"/>
                <w:lang w:eastAsia="es-CR"/>
              </w:rPr>
            </w:pPr>
            <w:r w:rsidRPr="006D75B7">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F4352B" w:rsidRPr="006D75B7" w:rsidRDefault="00F4352B" w:rsidP="00CB34A5">
            <w:pPr>
              <w:spacing w:after="0" w:line="240" w:lineRule="auto"/>
              <w:jc w:val="center"/>
              <w:rPr>
                <w:rFonts w:ascii="Arial" w:eastAsia="Times New Roman" w:hAnsi="Arial" w:cs="Arial"/>
                <w:sz w:val="20"/>
                <w:szCs w:val="20"/>
                <w:lang w:eastAsia="es-CR"/>
              </w:rPr>
            </w:pPr>
            <w:r w:rsidRPr="006D75B7">
              <w:rPr>
                <w:rFonts w:ascii="Arial" w:eastAsia="Times New Roman" w:hAnsi="Arial" w:cs="Arial"/>
                <w:sz w:val="20"/>
                <w:szCs w:val="20"/>
                <w:lang w:eastAsia="es-CR"/>
              </w:rPr>
              <w:t xml:space="preserve">3.7.1.2 </w:t>
            </w:r>
          </w:p>
        </w:tc>
        <w:tc>
          <w:tcPr>
            <w:tcW w:w="1151" w:type="dxa"/>
            <w:tcBorders>
              <w:top w:val="nil"/>
              <w:left w:val="nil"/>
              <w:bottom w:val="single" w:sz="4" w:space="0" w:color="auto"/>
              <w:right w:val="single" w:sz="4" w:space="0" w:color="auto"/>
            </w:tcBorders>
            <w:shd w:val="clear" w:color="auto" w:fill="auto"/>
            <w:noWrap/>
            <w:vAlign w:val="center"/>
            <w:hideMark/>
          </w:tcPr>
          <w:p w:rsidR="00F4352B" w:rsidRPr="006D75B7" w:rsidRDefault="00F4352B" w:rsidP="00CB34A5">
            <w:pPr>
              <w:spacing w:after="0" w:line="240" w:lineRule="auto"/>
              <w:jc w:val="center"/>
              <w:rPr>
                <w:rFonts w:ascii="Arial" w:eastAsia="Times New Roman" w:hAnsi="Arial" w:cs="Arial"/>
                <w:sz w:val="20"/>
                <w:szCs w:val="20"/>
                <w:lang w:eastAsia="es-CR"/>
              </w:rPr>
            </w:pPr>
            <w:r w:rsidRPr="006D75B7">
              <w:rPr>
                <w:rFonts w:ascii="Arial" w:eastAsia="Times New Roman" w:hAnsi="Arial" w:cs="Arial"/>
                <w:sz w:val="20"/>
                <w:szCs w:val="20"/>
                <w:lang w:eastAsia="es-CR"/>
              </w:rPr>
              <w:t>3.7.1.2.2</w:t>
            </w:r>
          </w:p>
        </w:tc>
      </w:tr>
      <w:tr w:rsidR="00F4352B" w:rsidRPr="006D75B7" w:rsidTr="007B0D63">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6D75B7" w:rsidRDefault="00F4352B" w:rsidP="00CB34A5">
            <w:pPr>
              <w:spacing w:after="0" w:line="240" w:lineRule="auto"/>
              <w:rPr>
                <w:rFonts w:ascii="Arial" w:eastAsia="Times New Roman" w:hAnsi="Arial" w:cs="Arial"/>
                <w:sz w:val="20"/>
                <w:szCs w:val="20"/>
                <w:lang w:eastAsia="es-CR"/>
              </w:rPr>
            </w:pPr>
            <w:r w:rsidRPr="006D75B7">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6D75B7" w:rsidRDefault="00F4352B" w:rsidP="00CB34A5">
            <w:pPr>
              <w:spacing w:after="0" w:line="240" w:lineRule="auto"/>
              <w:rPr>
                <w:rFonts w:ascii="Arial" w:eastAsia="Times New Roman" w:hAnsi="Arial" w:cs="Arial"/>
                <w:sz w:val="20"/>
                <w:szCs w:val="20"/>
                <w:lang w:eastAsia="es-CR"/>
              </w:rPr>
            </w:pPr>
            <w:r w:rsidRPr="006D75B7">
              <w:rPr>
                <w:rFonts w:ascii="Arial" w:eastAsia="Times New Roman" w:hAnsi="Arial" w:cs="Arial"/>
                <w:sz w:val="20"/>
                <w:szCs w:val="20"/>
                <w:lang w:eastAsia="es-CR"/>
              </w:rPr>
              <w:t xml:space="preserve">              400,000.00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6D75B7" w:rsidRDefault="00F4352B" w:rsidP="00372008">
            <w:pPr>
              <w:spacing w:after="0" w:line="240" w:lineRule="auto"/>
              <w:jc w:val="both"/>
              <w:rPr>
                <w:rFonts w:ascii="Arial" w:eastAsia="Times New Roman" w:hAnsi="Arial" w:cs="Arial"/>
                <w:sz w:val="20"/>
                <w:szCs w:val="20"/>
                <w:lang w:eastAsia="es-CR"/>
              </w:rPr>
            </w:pPr>
            <w:proofErr w:type="spellStart"/>
            <w:r w:rsidRPr="006D75B7">
              <w:rPr>
                <w:rFonts w:ascii="Arial" w:eastAsia="Times New Roman" w:hAnsi="Arial" w:cs="Arial"/>
                <w:sz w:val="20"/>
                <w:szCs w:val="20"/>
                <w:lang w:eastAsia="es-CR"/>
              </w:rPr>
              <w:t>Tallmetros</w:t>
            </w:r>
            <w:proofErr w:type="spellEnd"/>
            <w:r w:rsidRPr="006D75B7">
              <w:rPr>
                <w:rFonts w:ascii="Arial" w:eastAsia="Times New Roman" w:hAnsi="Arial" w:cs="Arial"/>
                <w:sz w:val="20"/>
                <w:szCs w:val="20"/>
                <w:lang w:eastAsia="es-CR"/>
              </w:rPr>
              <w:t xml:space="preserve"> para la medición de los bomberos durante el proceso de Programa de Acondicionamiento Físico</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6D75B7" w:rsidRDefault="00F4352B" w:rsidP="00CB34A5">
            <w:pPr>
              <w:spacing w:after="0" w:line="240" w:lineRule="auto"/>
              <w:jc w:val="center"/>
              <w:rPr>
                <w:rFonts w:ascii="Arial" w:eastAsia="Times New Roman" w:hAnsi="Arial" w:cs="Arial"/>
                <w:color w:val="000000"/>
                <w:sz w:val="20"/>
                <w:szCs w:val="20"/>
                <w:lang w:eastAsia="es-CR"/>
              </w:rPr>
            </w:pPr>
            <w:r w:rsidRPr="006D75B7">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vAlign w:val="center"/>
            <w:hideMark/>
          </w:tcPr>
          <w:p w:rsidR="00F4352B" w:rsidRPr="006D75B7" w:rsidRDefault="00F4352B" w:rsidP="00CB34A5">
            <w:pPr>
              <w:spacing w:after="0" w:line="240" w:lineRule="auto"/>
              <w:jc w:val="center"/>
              <w:rPr>
                <w:rFonts w:ascii="Arial" w:eastAsia="Times New Roman" w:hAnsi="Arial" w:cs="Arial"/>
                <w:sz w:val="20"/>
                <w:szCs w:val="20"/>
                <w:lang w:eastAsia="es-CR"/>
              </w:rPr>
            </w:pPr>
            <w:r w:rsidRPr="006D75B7">
              <w:rPr>
                <w:rFonts w:ascii="Arial" w:eastAsia="Times New Roman" w:hAnsi="Arial" w:cs="Arial"/>
                <w:sz w:val="20"/>
                <w:szCs w:val="20"/>
                <w:lang w:eastAsia="es-CR"/>
              </w:rPr>
              <w:t>3.2.5.6</w:t>
            </w:r>
          </w:p>
        </w:tc>
        <w:tc>
          <w:tcPr>
            <w:tcW w:w="1151" w:type="dxa"/>
            <w:tcBorders>
              <w:top w:val="nil"/>
              <w:left w:val="nil"/>
              <w:bottom w:val="single" w:sz="4" w:space="0" w:color="auto"/>
              <w:right w:val="single" w:sz="4" w:space="0" w:color="auto"/>
            </w:tcBorders>
            <w:shd w:val="clear" w:color="auto" w:fill="auto"/>
            <w:vAlign w:val="center"/>
            <w:hideMark/>
          </w:tcPr>
          <w:p w:rsidR="00F4352B" w:rsidRPr="006D75B7" w:rsidRDefault="00F4352B" w:rsidP="00CB34A5">
            <w:pPr>
              <w:spacing w:after="0" w:line="240" w:lineRule="auto"/>
              <w:jc w:val="center"/>
              <w:rPr>
                <w:rFonts w:ascii="Arial" w:eastAsia="Times New Roman" w:hAnsi="Arial" w:cs="Arial"/>
                <w:sz w:val="20"/>
                <w:szCs w:val="20"/>
                <w:lang w:eastAsia="es-CR"/>
              </w:rPr>
            </w:pPr>
            <w:r w:rsidRPr="006D75B7">
              <w:rPr>
                <w:rFonts w:ascii="Arial" w:eastAsia="Times New Roman" w:hAnsi="Arial" w:cs="Arial"/>
                <w:sz w:val="20"/>
                <w:szCs w:val="20"/>
                <w:lang w:eastAsia="es-CR"/>
              </w:rPr>
              <w:t>3.2.5.6.2</w:t>
            </w:r>
          </w:p>
        </w:tc>
      </w:tr>
      <w:tr w:rsidR="00F4352B" w:rsidRPr="006D75B7" w:rsidTr="007B0D63">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6D75B7" w:rsidRDefault="00F4352B" w:rsidP="00CB34A5">
            <w:pPr>
              <w:spacing w:after="0" w:line="240" w:lineRule="auto"/>
              <w:rPr>
                <w:rFonts w:ascii="Arial" w:eastAsia="Times New Roman" w:hAnsi="Arial" w:cs="Arial"/>
                <w:sz w:val="20"/>
                <w:szCs w:val="20"/>
                <w:lang w:eastAsia="es-CR"/>
              </w:rPr>
            </w:pPr>
            <w:r w:rsidRPr="006D75B7">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6D75B7" w:rsidRDefault="00F4352B" w:rsidP="00CB34A5">
            <w:pPr>
              <w:spacing w:after="0" w:line="240" w:lineRule="auto"/>
              <w:rPr>
                <w:rFonts w:ascii="Arial" w:eastAsia="Times New Roman" w:hAnsi="Arial" w:cs="Arial"/>
                <w:sz w:val="20"/>
                <w:szCs w:val="20"/>
                <w:lang w:eastAsia="es-CR"/>
              </w:rPr>
            </w:pPr>
            <w:r w:rsidRPr="006D75B7">
              <w:rPr>
                <w:rFonts w:ascii="Arial" w:eastAsia="Times New Roman" w:hAnsi="Arial" w:cs="Arial"/>
                <w:sz w:val="20"/>
                <w:szCs w:val="20"/>
                <w:lang w:eastAsia="es-CR"/>
              </w:rPr>
              <w:t xml:space="preserve">                72,000.00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6D75B7" w:rsidRDefault="00F4352B" w:rsidP="00372008">
            <w:pPr>
              <w:spacing w:after="0" w:line="240" w:lineRule="auto"/>
              <w:jc w:val="both"/>
              <w:rPr>
                <w:rFonts w:ascii="Arial" w:eastAsia="Times New Roman" w:hAnsi="Arial" w:cs="Arial"/>
                <w:sz w:val="20"/>
                <w:szCs w:val="20"/>
                <w:lang w:eastAsia="es-CR"/>
              </w:rPr>
            </w:pPr>
            <w:r w:rsidRPr="006D75B7">
              <w:rPr>
                <w:rFonts w:ascii="Arial" w:eastAsia="Times New Roman" w:hAnsi="Arial" w:cs="Arial"/>
                <w:b/>
                <w:bCs/>
                <w:sz w:val="20"/>
                <w:szCs w:val="20"/>
                <w:lang w:eastAsia="es-CR"/>
              </w:rPr>
              <w:t>Escalera plegable</w:t>
            </w:r>
            <w:r w:rsidRPr="006D75B7">
              <w:rPr>
                <w:rFonts w:ascii="Arial" w:eastAsia="Times New Roman" w:hAnsi="Arial" w:cs="Arial"/>
                <w:sz w:val="20"/>
                <w:szCs w:val="20"/>
                <w:lang w:eastAsia="es-CR"/>
              </w:rPr>
              <w:t xml:space="preserve"> para el mantenimiento de los simuladores, así como de las unidades extintoras.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6D75B7" w:rsidRDefault="00F4352B" w:rsidP="00CB34A5">
            <w:pPr>
              <w:spacing w:after="0" w:line="240" w:lineRule="auto"/>
              <w:jc w:val="center"/>
              <w:rPr>
                <w:rFonts w:ascii="Arial" w:eastAsia="Times New Roman" w:hAnsi="Arial" w:cs="Arial"/>
                <w:sz w:val="20"/>
                <w:szCs w:val="20"/>
                <w:lang w:eastAsia="es-CR"/>
              </w:rPr>
            </w:pPr>
            <w:r w:rsidRPr="006D75B7">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F4352B" w:rsidRPr="006D75B7" w:rsidRDefault="00F4352B" w:rsidP="00CB34A5">
            <w:pPr>
              <w:spacing w:after="0" w:line="240" w:lineRule="auto"/>
              <w:jc w:val="center"/>
              <w:rPr>
                <w:rFonts w:ascii="Arial" w:eastAsia="Times New Roman" w:hAnsi="Arial" w:cs="Arial"/>
                <w:sz w:val="20"/>
                <w:szCs w:val="20"/>
                <w:lang w:eastAsia="es-CR"/>
              </w:rPr>
            </w:pPr>
            <w:r w:rsidRPr="006D75B7">
              <w:rPr>
                <w:rFonts w:ascii="Arial" w:eastAsia="Times New Roman" w:hAnsi="Arial" w:cs="Arial"/>
                <w:sz w:val="20"/>
                <w:szCs w:val="20"/>
                <w:lang w:eastAsia="es-CR"/>
              </w:rPr>
              <w:t xml:space="preserve">3.7.1.2 </w:t>
            </w:r>
          </w:p>
        </w:tc>
        <w:tc>
          <w:tcPr>
            <w:tcW w:w="1151" w:type="dxa"/>
            <w:tcBorders>
              <w:top w:val="nil"/>
              <w:left w:val="nil"/>
              <w:bottom w:val="single" w:sz="4" w:space="0" w:color="auto"/>
              <w:right w:val="single" w:sz="4" w:space="0" w:color="auto"/>
            </w:tcBorders>
            <w:shd w:val="clear" w:color="auto" w:fill="auto"/>
            <w:noWrap/>
            <w:vAlign w:val="center"/>
            <w:hideMark/>
          </w:tcPr>
          <w:p w:rsidR="00F4352B" w:rsidRPr="006D75B7" w:rsidRDefault="00F4352B" w:rsidP="00CB34A5">
            <w:pPr>
              <w:spacing w:after="0" w:line="240" w:lineRule="auto"/>
              <w:jc w:val="center"/>
              <w:rPr>
                <w:rFonts w:ascii="Arial" w:eastAsia="Times New Roman" w:hAnsi="Arial" w:cs="Arial"/>
                <w:sz w:val="20"/>
                <w:szCs w:val="20"/>
                <w:lang w:eastAsia="es-CR"/>
              </w:rPr>
            </w:pPr>
            <w:r w:rsidRPr="006D75B7">
              <w:rPr>
                <w:rFonts w:ascii="Arial" w:eastAsia="Times New Roman" w:hAnsi="Arial" w:cs="Arial"/>
                <w:sz w:val="20"/>
                <w:szCs w:val="20"/>
                <w:lang w:eastAsia="es-CR"/>
              </w:rPr>
              <w:t>3.7.1.2.2</w:t>
            </w:r>
          </w:p>
        </w:tc>
      </w:tr>
      <w:tr w:rsidR="00F4352B" w:rsidRPr="006D75B7" w:rsidTr="007B0D63">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6D75B7" w:rsidRDefault="00F4352B" w:rsidP="00CB34A5">
            <w:pPr>
              <w:spacing w:after="0" w:line="240" w:lineRule="auto"/>
              <w:rPr>
                <w:rFonts w:ascii="Arial" w:eastAsia="Times New Roman" w:hAnsi="Arial" w:cs="Arial"/>
                <w:sz w:val="20"/>
                <w:szCs w:val="20"/>
                <w:lang w:eastAsia="es-CR"/>
              </w:rPr>
            </w:pPr>
            <w:r w:rsidRPr="006D75B7">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6D75B7" w:rsidRDefault="00F4352B" w:rsidP="00CB34A5">
            <w:pPr>
              <w:spacing w:after="0" w:line="240" w:lineRule="auto"/>
              <w:rPr>
                <w:rFonts w:ascii="Arial" w:eastAsia="Times New Roman" w:hAnsi="Arial" w:cs="Arial"/>
                <w:sz w:val="20"/>
                <w:szCs w:val="20"/>
                <w:lang w:eastAsia="es-CR"/>
              </w:rPr>
            </w:pPr>
            <w:r w:rsidRPr="006D75B7">
              <w:rPr>
                <w:rFonts w:ascii="Arial" w:eastAsia="Times New Roman" w:hAnsi="Arial" w:cs="Arial"/>
                <w:sz w:val="20"/>
                <w:szCs w:val="20"/>
                <w:lang w:eastAsia="es-CR"/>
              </w:rPr>
              <w:t xml:space="preserve">                  1,500.00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6D75B7" w:rsidRDefault="00F4352B" w:rsidP="00372008">
            <w:pPr>
              <w:spacing w:after="0" w:line="240" w:lineRule="auto"/>
              <w:jc w:val="both"/>
              <w:rPr>
                <w:rFonts w:ascii="Arial" w:eastAsia="Times New Roman" w:hAnsi="Arial" w:cs="Arial"/>
                <w:sz w:val="20"/>
                <w:szCs w:val="20"/>
                <w:lang w:eastAsia="es-CR"/>
              </w:rPr>
            </w:pPr>
            <w:r w:rsidRPr="006D75B7">
              <w:rPr>
                <w:rFonts w:ascii="Arial" w:eastAsia="Times New Roman" w:hAnsi="Arial" w:cs="Arial"/>
                <w:b/>
                <w:bCs/>
                <w:sz w:val="20"/>
                <w:szCs w:val="20"/>
                <w:lang w:eastAsia="es-CR"/>
              </w:rPr>
              <w:t>Cinta maya 45mts</w:t>
            </w:r>
            <w:r w:rsidRPr="006D75B7">
              <w:rPr>
                <w:rFonts w:ascii="Arial" w:eastAsia="Times New Roman" w:hAnsi="Arial" w:cs="Arial"/>
                <w:sz w:val="20"/>
                <w:szCs w:val="20"/>
                <w:lang w:eastAsia="es-CR"/>
              </w:rPr>
              <w:t xml:space="preserve"> como insumo en los procesos de mantenimiento de los simuladores.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6D75B7" w:rsidRDefault="00F4352B" w:rsidP="00CB34A5">
            <w:pPr>
              <w:spacing w:after="0" w:line="240" w:lineRule="auto"/>
              <w:jc w:val="center"/>
              <w:rPr>
                <w:rFonts w:ascii="Arial" w:eastAsia="Times New Roman" w:hAnsi="Arial" w:cs="Arial"/>
                <w:sz w:val="20"/>
                <w:szCs w:val="20"/>
                <w:lang w:eastAsia="es-CR"/>
              </w:rPr>
            </w:pPr>
            <w:r w:rsidRPr="006D75B7">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F4352B" w:rsidRPr="006D75B7" w:rsidRDefault="00F4352B" w:rsidP="00CB34A5">
            <w:pPr>
              <w:spacing w:after="0" w:line="240" w:lineRule="auto"/>
              <w:jc w:val="center"/>
              <w:rPr>
                <w:rFonts w:ascii="Arial" w:eastAsia="Times New Roman" w:hAnsi="Arial" w:cs="Arial"/>
                <w:sz w:val="20"/>
                <w:szCs w:val="20"/>
                <w:lang w:eastAsia="es-CR"/>
              </w:rPr>
            </w:pPr>
            <w:r w:rsidRPr="006D75B7">
              <w:rPr>
                <w:rFonts w:ascii="Arial" w:eastAsia="Times New Roman" w:hAnsi="Arial" w:cs="Arial"/>
                <w:sz w:val="20"/>
                <w:szCs w:val="20"/>
                <w:lang w:eastAsia="es-CR"/>
              </w:rPr>
              <w:t xml:space="preserve">3.7.1.2 </w:t>
            </w:r>
          </w:p>
        </w:tc>
        <w:tc>
          <w:tcPr>
            <w:tcW w:w="1151" w:type="dxa"/>
            <w:tcBorders>
              <w:top w:val="nil"/>
              <w:left w:val="nil"/>
              <w:bottom w:val="single" w:sz="4" w:space="0" w:color="auto"/>
              <w:right w:val="single" w:sz="4" w:space="0" w:color="auto"/>
            </w:tcBorders>
            <w:shd w:val="clear" w:color="auto" w:fill="auto"/>
            <w:noWrap/>
            <w:vAlign w:val="center"/>
            <w:hideMark/>
          </w:tcPr>
          <w:p w:rsidR="00F4352B" w:rsidRPr="006D75B7" w:rsidRDefault="00F4352B" w:rsidP="00CB34A5">
            <w:pPr>
              <w:spacing w:after="0" w:line="240" w:lineRule="auto"/>
              <w:jc w:val="center"/>
              <w:rPr>
                <w:rFonts w:ascii="Arial" w:eastAsia="Times New Roman" w:hAnsi="Arial" w:cs="Arial"/>
                <w:sz w:val="20"/>
                <w:szCs w:val="20"/>
                <w:lang w:eastAsia="es-CR"/>
              </w:rPr>
            </w:pPr>
            <w:r w:rsidRPr="006D75B7">
              <w:rPr>
                <w:rFonts w:ascii="Arial" w:eastAsia="Times New Roman" w:hAnsi="Arial" w:cs="Arial"/>
                <w:sz w:val="20"/>
                <w:szCs w:val="20"/>
                <w:lang w:eastAsia="es-CR"/>
              </w:rPr>
              <w:t>3.7.1.2.2</w:t>
            </w:r>
          </w:p>
        </w:tc>
      </w:tr>
      <w:tr w:rsidR="00F4352B" w:rsidRPr="006D75B7" w:rsidTr="007B0D63">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6D75B7" w:rsidRDefault="00F4352B" w:rsidP="00CB34A5">
            <w:pPr>
              <w:spacing w:after="0" w:line="240" w:lineRule="auto"/>
              <w:rPr>
                <w:rFonts w:ascii="Arial" w:eastAsia="Times New Roman" w:hAnsi="Arial" w:cs="Arial"/>
                <w:sz w:val="20"/>
                <w:szCs w:val="20"/>
                <w:lang w:eastAsia="es-CR"/>
              </w:rPr>
            </w:pPr>
            <w:r w:rsidRPr="006D75B7">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6D75B7" w:rsidRDefault="00F4352B" w:rsidP="00CB34A5">
            <w:pPr>
              <w:spacing w:after="0" w:line="240" w:lineRule="auto"/>
              <w:rPr>
                <w:rFonts w:ascii="Arial" w:eastAsia="Times New Roman" w:hAnsi="Arial" w:cs="Arial"/>
                <w:sz w:val="20"/>
                <w:szCs w:val="20"/>
                <w:lang w:eastAsia="es-CR"/>
              </w:rPr>
            </w:pPr>
            <w:r w:rsidRPr="006D75B7">
              <w:rPr>
                <w:rFonts w:ascii="Arial" w:eastAsia="Times New Roman" w:hAnsi="Arial" w:cs="Arial"/>
                <w:sz w:val="20"/>
                <w:szCs w:val="20"/>
                <w:lang w:eastAsia="es-CR"/>
              </w:rPr>
              <w:t xml:space="preserve">                14,000.00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6D75B7" w:rsidRDefault="00F4352B" w:rsidP="00372008">
            <w:pPr>
              <w:spacing w:after="0" w:line="240" w:lineRule="auto"/>
              <w:jc w:val="both"/>
              <w:rPr>
                <w:rFonts w:ascii="Arial" w:eastAsia="Times New Roman" w:hAnsi="Arial" w:cs="Arial"/>
                <w:sz w:val="20"/>
                <w:szCs w:val="20"/>
                <w:lang w:eastAsia="es-CR"/>
              </w:rPr>
            </w:pPr>
            <w:r w:rsidRPr="006D75B7">
              <w:rPr>
                <w:rFonts w:ascii="Arial" w:eastAsia="Times New Roman" w:hAnsi="Arial" w:cs="Arial"/>
                <w:b/>
                <w:bCs/>
                <w:sz w:val="20"/>
                <w:szCs w:val="20"/>
                <w:lang w:eastAsia="es-CR"/>
              </w:rPr>
              <w:t xml:space="preserve">Pistola para </w:t>
            </w:r>
            <w:proofErr w:type="spellStart"/>
            <w:r w:rsidRPr="006D75B7">
              <w:rPr>
                <w:rFonts w:ascii="Arial" w:eastAsia="Times New Roman" w:hAnsi="Arial" w:cs="Arial"/>
                <w:b/>
                <w:bCs/>
                <w:sz w:val="20"/>
                <w:szCs w:val="20"/>
                <w:lang w:eastAsia="es-CR"/>
              </w:rPr>
              <w:t>Duretan</w:t>
            </w:r>
            <w:proofErr w:type="spellEnd"/>
            <w:r w:rsidRPr="006D75B7">
              <w:rPr>
                <w:rFonts w:ascii="Arial" w:eastAsia="Times New Roman" w:hAnsi="Arial" w:cs="Arial"/>
                <w:sz w:val="20"/>
                <w:szCs w:val="20"/>
                <w:lang w:eastAsia="es-CR"/>
              </w:rPr>
              <w:t xml:space="preserve"> para el mantenimiento de los diferentes simuladores y componentes de los mismos.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6D75B7" w:rsidRDefault="00F4352B" w:rsidP="00CB34A5">
            <w:pPr>
              <w:spacing w:after="0" w:line="240" w:lineRule="auto"/>
              <w:jc w:val="center"/>
              <w:rPr>
                <w:rFonts w:ascii="Arial" w:eastAsia="Times New Roman" w:hAnsi="Arial" w:cs="Arial"/>
                <w:sz w:val="20"/>
                <w:szCs w:val="20"/>
                <w:lang w:eastAsia="es-CR"/>
              </w:rPr>
            </w:pPr>
            <w:r w:rsidRPr="006D75B7">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F4352B" w:rsidRPr="006D75B7" w:rsidRDefault="00F4352B" w:rsidP="00CB34A5">
            <w:pPr>
              <w:spacing w:after="0" w:line="240" w:lineRule="auto"/>
              <w:jc w:val="center"/>
              <w:rPr>
                <w:rFonts w:ascii="Arial" w:eastAsia="Times New Roman" w:hAnsi="Arial" w:cs="Arial"/>
                <w:sz w:val="20"/>
                <w:szCs w:val="20"/>
                <w:lang w:eastAsia="es-CR"/>
              </w:rPr>
            </w:pPr>
            <w:r w:rsidRPr="006D75B7">
              <w:rPr>
                <w:rFonts w:ascii="Arial" w:eastAsia="Times New Roman" w:hAnsi="Arial" w:cs="Arial"/>
                <w:sz w:val="20"/>
                <w:szCs w:val="20"/>
                <w:lang w:eastAsia="es-CR"/>
              </w:rPr>
              <w:t xml:space="preserve">3.7.1.2 </w:t>
            </w:r>
          </w:p>
        </w:tc>
        <w:tc>
          <w:tcPr>
            <w:tcW w:w="1151" w:type="dxa"/>
            <w:tcBorders>
              <w:top w:val="nil"/>
              <w:left w:val="nil"/>
              <w:bottom w:val="single" w:sz="4" w:space="0" w:color="auto"/>
              <w:right w:val="single" w:sz="4" w:space="0" w:color="auto"/>
            </w:tcBorders>
            <w:shd w:val="clear" w:color="auto" w:fill="auto"/>
            <w:noWrap/>
            <w:vAlign w:val="center"/>
            <w:hideMark/>
          </w:tcPr>
          <w:p w:rsidR="00F4352B" w:rsidRPr="006D75B7" w:rsidRDefault="00F4352B" w:rsidP="00CB34A5">
            <w:pPr>
              <w:spacing w:after="0" w:line="240" w:lineRule="auto"/>
              <w:jc w:val="center"/>
              <w:rPr>
                <w:rFonts w:ascii="Arial" w:eastAsia="Times New Roman" w:hAnsi="Arial" w:cs="Arial"/>
                <w:sz w:val="20"/>
                <w:szCs w:val="20"/>
                <w:lang w:eastAsia="es-CR"/>
              </w:rPr>
            </w:pPr>
            <w:r w:rsidRPr="006D75B7">
              <w:rPr>
                <w:rFonts w:ascii="Arial" w:eastAsia="Times New Roman" w:hAnsi="Arial" w:cs="Arial"/>
                <w:sz w:val="20"/>
                <w:szCs w:val="20"/>
                <w:lang w:eastAsia="es-CR"/>
              </w:rPr>
              <w:t>3.7.1.2.2</w:t>
            </w:r>
          </w:p>
        </w:tc>
      </w:tr>
      <w:tr w:rsidR="00F4352B" w:rsidRPr="006D75B7" w:rsidTr="007B0D63">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6D75B7" w:rsidRDefault="00F4352B" w:rsidP="00CB34A5">
            <w:pPr>
              <w:spacing w:after="0" w:line="240" w:lineRule="auto"/>
              <w:rPr>
                <w:rFonts w:ascii="Arial" w:eastAsia="Times New Roman" w:hAnsi="Arial" w:cs="Arial"/>
                <w:sz w:val="20"/>
                <w:szCs w:val="20"/>
                <w:lang w:eastAsia="es-CR"/>
              </w:rPr>
            </w:pPr>
            <w:r w:rsidRPr="006D75B7">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6D75B7" w:rsidRDefault="00F4352B" w:rsidP="00CB34A5">
            <w:pPr>
              <w:spacing w:after="0" w:line="240" w:lineRule="auto"/>
              <w:rPr>
                <w:rFonts w:ascii="Arial" w:eastAsia="Times New Roman" w:hAnsi="Arial" w:cs="Arial"/>
                <w:sz w:val="20"/>
                <w:szCs w:val="20"/>
                <w:lang w:eastAsia="es-CR"/>
              </w:rPr>
            </w:pPr>
            <w:r w:rsidRPr="006D75B7">
              <w:rPr>
                <w:rFonts w:ascii="Arial" w:eastAsia="Times New Roman" w:hAnsi="Arial" w:cs="Arial"/>
                <w:sz w:val="20"/>
                <w:szCs w:val="20"/>
                <w:lang w:eastAsia="es-CR"/>
              </w:rPr>
              <w:t xml:space="preserve">                12,000.00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6D75B7" w:rsidRDefault="00F4352B" w:rsidP="00372008">
            <w:pPr>
              <w:spacing w:after="0" w:line="240" w:lineRule="auto"/>
              <w:jc w:val="both"/>
              <w:rPr>
                <w:rFonts w:ascii="Arial" w:eastAsia="Times New Roman" w:hAnsi="Arial" w:cs="Arial"/>
                <w:sz w:val="20"/>
                <w:szCs w:val="20"/>
                <w:lang w:eastAsia="es-CR"/>
              </w:rPr>
            </w:pPr>
            <w:r w:rsidRPr="006D75B7">
              <w:rPr>
                <w:rFonts w:ascii="Arial" w:eastAsia="Times New Roman" w:hAnsi="Arial" w:cs="Arial"/>
                <w:b/>
                <w:bCs/>
                <w:sz w:val="20"/>
                <w:szCs w:val="20"/>
                <w:lang w:eastAsia="es-CR"/>
              </w:rPr>
              <w:t>Serrucho</w:t>
            </w:r>
            <w:r w:rsidRPr="006D75B7">
              <w:rPr>
                <w:rFonts w:ascii="Arial" w:eastAsia="Times New Roman" w:hAnsi="Arial" w:cs="Arial"/>
                <w:sz w:val="20"/>
                <w:szCs w:val="20"/>
                <w:lang w:eastAsia="es-CR"/>
              </w:rPr>
              <w:t xml:space="preserve">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6D75B7" w:rsidRDefault="00F4352B" w:rsidP="00CB34A5">
            <w:pPr>
              <w:spacing w:after="0" w:line="240" w:lineRule="auto"/>
              <w:jc w:val="center"/>
              <w:rPr>
                <w:rFonts w:ascii="Arial" w:eastAsia="Times New Roman" w:hAnsi="Arial" w:cs="Arial"/>
                <w:sz w:val="20"/>
                <w:szCs w:val="20"/>
                <w:lang w:eastAsia="es-CR"/>
              </w:rPr>
            </w:pPr>
            <w:r w:rsidRPr="006D75B7">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F4352B" w:rsidRPr="006D75B7" w:rsidRDefault="00F4352B" w:rsidP="00CB34A5">
            <w:pPr>
              <w:spacing w:after="0" w:line="240" w:lineRule="auto"/>
              <w:jc w:val="center"/>
              <w:rPr>
                <w:rFonts w:ascii="Arial" w:eastAsia="Times New Roman" w:hAnsi="Arial" w:cs="Arial"/>
                <w:sz w:val="20"/>
                <w:szCs w:val="20"/>
                <w:lang w:eastAsia="es-CR"/>
              </w:rPr>
            </w:pPr>
            <w:r w:rsidRPr="006D75B7">
              <w:rPr>
                <w:rFonts w:ascii="Arial" w:eastAsia="Times New Roman" w:hAnsi="Arial" w:cs="Arial"/>
                <w:sz w:val="20"/>
                <w:szCs w:val="20"/>
                <w:lang w:eastAsia="es-CR"/>
              </w:rPr>
              <w:t xml:space="preserve">3.7.1.2 </w:t>
            </w:r>
          </w:p>
        </w:tc>
        <w:tc>
          <w:tcPr>
            <w:tcW w:w="1151" w:type="dxa"/>
            <w:tcBorders>
              <w:top w:val="nil"/>
              <w:left w:val="nil"/>
              <w:bottom w:val="single" w:sz="4" w:space="0" w:color="auto"/>
              <w:right w:val="single" w:sz="4" w:space="0" w:color="auto"/>
            </w:tcBorders>
            <w:shd w:val="clear" w:color="auto" w:fill="auto"/>
            <w:noWrap/>
            <w:vAlign w:val="center"/>
            <w:hideMark/>
          </w:tcPr>
          <w:p w:rsidR="00F4352B" w:rsidRPr="006D75B7" w:rsidRDefault="00F4352B" w:rsidP="00CB34A5">
            <w:pPr>
              <w:spacing w:after="0" w:line="240" w:lineRule="auto"/>
              <w:jc w:val="center"/>
              <w:rPr>
                <w:rFonts w:ascii="Arial" w:eastAsia="Times New Roman" w:hAnsi="Arial" w:cs="Arial"/>
                <w:sz w:val="20"/>
                <w:szCs w:val="20"/>
                <w:lang w:eastAsia="es-CR"/>
              </w:rPr>
            </w:pPr>
            <w:r w:rsidRPr="006D75B7">
              <w:rPr>
                <w:rFonts w:ascii="Arial" w:eastAsia="Times New Roman" w:hAnsi="Arial" w:cs="Arial"/>
                <w:sz w:val="20"/>
                <w:szCs w:val="20"/>
                <w:lang w:eastAsia="es-CR"/>
              </w:rPr>
              <w:t>3.7.1.2.2</w:t>
            </w:r>
          </w:p>
        </w:tc>
      </w:tr>
      <w:tr w:rsidR="00F4352B" w:rsidRPr="006D75B7" w:rsidTr="007B0D63">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6D75B7" w:rsidRDefault="00F4352B" w:rsidP="00CB34A5">
            <w:pPr>
              <w:spacing w:after="0" w:line="240" w:lineRule="auto"/>
              <w:rPr>
                <w:rFonts w:ascii="Arial" w:eastAsia="Times New Roman" w:hAnsi="Arial" w:cs="Arial"/>
                <w:sz w:val="20"/>
                <w:szCs w:val="20"/>
                <w:lang w:eastAsia="es-CR"/>
              </w:rPr>
            </w:pPr>
            <w:r w:rsidRPr="006D75B7">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6D75B7" w:rsidRDefault="00F4352B" w:rsidP="00CB34A5">
            <w:pPr>
              <w:spacing w:after="0" w:line="240" w:lineRule="auto"/>
              <w:rPr>
                <w:rFonts w:ascii="Arial" w:eastAsia="Times New Roman" w:hAnsi="Arial" w:cs="Arial"/>
                <w:sz w:val="20"/>
                <w:szCs w:val="20"/>
                <w:lang w:eastAsia="es-CR"/>
              </w:rPr>
            </w:pPr>
            <w:r w:rsidRPr="006D75B7">
              <w:rPr>
                <w:rFonts w:ascii="Arial" w:eastAsia="Times New Roman" w:hAnsi="Arial" w:cs="Arial"/>
                <w:sz w:val="20"/>
                <w:szCs w:val="20"/>
                <w:lang w:eastAsia="es-CR"/>
              </w:rPr>
              <w:t xml:space="preserve">                30,000.00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6D75B7" w:rsidRDefault="00F4352B" w:rsidP="00372008">
            <w:pPr>
              <w:spacing w:after="0" w:line="240" w:lineRule="auto"/>
              <w:jc w:val="both"/>
              <w:rPr>
                <w:rFonts w:ascii="Arial" w:eastAsia="Times New Roman" w:hAnsi="Arial" w:cs="Arial"/>
                <w:sz w:val="20"/>
                <w:szCs w:val="20"/>
                <w:lang w:eastAsia="es-CR"/>
              </w:rPr>
            </w:pPr>
            <w:r w:rsidRPr="006D75B7">
              <w:rPr>
                <w:rFonts w:ascii="Arial" w:eastAsia="Times New Roman" w:hAnsi="Arial" w:cs="Arial"/>
                <w:b/>
                <w:bCs/>
                <w:sz w:val="20"/>
                <w:szCs w:val="20"/>
                <w:lang w:eastAsia="es-CR"/>
              </w:rPr>
              <w:t>Segueta</w:t>
            </w:r>
            <w:r w:rsidRPr="006D75B7">
              <w:rPr>
                <w:rFonts w:ascii="Arial" w:eastAsia="Times New Roman" w:hAnsi="Arial" w:cs="Arial"/>
                <w:sz w:val="20"/>
                <w:szCs w:val="20"/>
                <w:lang w:eastAsia="es-CR"/>
              </w:rPr>
              <w:t xml:space="preserve">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6D75B7" w:rsidRDefault="00F4352B" w:rsidP="00CB34A5">
            <w:pPr>
              <w:spacing w:after="0" w:line="240" w:lineRule="auto"/>
              <w:jc w:val="center"/>
              <w:rPr>
                <w:rFonts w:ascii="Arial" w:eastAsia="Times New Roman" w:hAnsi="Arial" w:cs="Arial"/>
                <w:sz w:val="20"/>
                <w:szCs w:val="20"/>
                <w:lang w:eastAsia="es-CR"/>
              </w:rPr>
            </w:pPr>
            <w:r w:rsidRPr="006D75B7">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F4352B" w:rsidRPr="006D75B7" w:rsidRDefault="00F4352B" w:rsidP="00CB34A5">
            <w:pPr>
              <w:spacing w:after="0" w:line="240" w:lineRule="auto"/>
              <w:jc w:val="center"/>
              <w:rPr>
                <w:rFonts w:ascii="Arial" w:eastAsia="Times New Roman" w:hAnsi="Arial" w:cs="Arial"/>
                <w:sz w:val="20"/>
                <w:szCs w:val="20"/>
                <w:lang w:eastAsia="es-CR"/>
              </w:rPr>
            </w:pPr>
            <w:r w:rsidRPr="006D75B7">
              <w:rPr>
                <w:rFonts w:ascii="Arial" w:eastAsia="Times New Roman" w:hAnsi="Arial" w:cs="Arial"/>
                <w:sz w:val="20"/>
                <w:szCs w:val="20"/>
                <w:lang w:eastAsia="es-CR"/>
              </w:rPr>
              <w:t xml:space="preserve">3.7.1.2 </w:t>
            </w:r>
          </w:p>
        </w:tc>
        <w:tc>
          <w:tcPr>
            <w:tcW w:w="1151" w:type="dxa"/>
            <w:tcBorders>
              <w:top w:val="nil"/>
              <w:left w:val="nil"/>
              <w:bottom w:val="single" w:sz="4" w:space="0" w:color="auto"/>
              <w:right w:val="single" w:sz="4" w:space="0" w:color="auto"/>
            </w:tcBorders>
            <w:shd w:val="clear" w:color="auto" w:fill="auto"/>
            <w:noWrap/>
            <w:vAlign w:val="center"/>
            <w:hideMark/>
          </w:tcPr>
          <w:p w:rsidR="00F4352B" w:rsidRPr="006D75B7" w:rsidRDefault="00F4352B" w:rsidP="00CB34A5">
            <w:pPr>
              <w:spacing w:after="0" w:line="240" w:lineRule="auto"/>
              <w:jc w:val="center"/>
              <w:rPr>
                <w:rFonts w:ascii="Arial" w:eastAsia="Times New Roman" w:hAnsi="Arial" w:cs="Arial"/>
                <w:sz w:val="20"/>
                <w:szCs w:val="20"/>
                <w:lang w:eastAsia="es-CR"/>
              </w:rPr>
            </w:pPr>
            <w:r w:rsidRPr="006D75B7">
              <w:rPr>
                <w:rFonts w:ascii="Arial" w:eastAsia="Times New Roman" w:hAnsi="Arial" w:cs="Arial"/>
                <w:sz w:val="20"/>
                <w:szCs w:val="20"/>
                <w:lang w:eastAsia="es-CR"/>
              </w:rPr>
              <w:t>3.7.1.2.2</w:t>
            </w:r>
          </w:p>
        </w:tc>
      </w:tr>
      <w:tr w:rsidR="00F4352B" w:rsidRPr="006D75B7" w:rsidTr="007B0D63">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6D75B7" w:rsidRDefault="00F4352B" w:rsidP="00CB34A5">
            <w:pPr>
              <w:spacing w:after="0" w:line="240" w:lineRule="auto"/>
              <w:rPr>
                <w:rFonts w:ascii="Arial" w:eastAsia="Times New Roman" w:hAnsi="Arial" w:cs="Arial"/>
                <w:sz w:val="20"/>
                <w:szCs w:val="20"/>
                <w:lang w:eastAsia="es-CR"/>
              </w:rPr>
            </w:pPr>
            <w:r w:rsidRPr="006D75B7">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6D75B7" w:rsidRDefault="00F4352B" w:rsidP="00CB34A5">
            <w:pPr>
              <w:spacing w:after="0" w:line="240" w:lineRule="auto"/>
              <w:rPr>
                <w:rFonts w:ascii="Arial" w:eastAsia="Times New Roman" w:hAnsi="Arial" w:cs="Arial"/>
                <w:sz w:val="20"/>
                <w:szCs w:val="20"/>
                <w:lang w:eastAsia="es-CR"/>
              </w:rPr>
            </w:pPr>
            <w:r w:rsidRPr="006D75B7">
              <w:rPr>
                <w:rFonts w:ascii="Arial" w:eastAsia="Times New Roman" w:hAnsi="Arial" w:cs="Arial"/>
                <w:sz w:val="20"/>
                <w:szCs w:val="20"/>
                <w:lang w:eastAsia="es-CR"/>
              </w:rPr>
              <w:t xml:space="preserve">              156,000.00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6D75B7" w:rsidRDefault="00F4352B" w:rsidP="00372008">
            <w:pPr>
              <w:spacing w:after="0" w:line="240" w:lineRule="auto"/>
              <w:jc w:val="both"/>
              <w:rPr>
                <w:rFonts w:ascii="Arial" w:eastAsia="Times New Roman" w:hAnsi="Arial" w:cs="Arial"/>
                <w:sz w:val="20"/>
                <w:szCs w:val="20"/>
                <w:lang w:eastAsia="es-CR"/>
              </w:rPr>
            </w:pPr>
            <w:r w:rsidRPr="006D75B7">
              <w:rPr>
                <w:rFonts w:ascii="Arial" w:eastAsia="Times New Roman" w:hAnsi="Arial" w:cs="Arial"/>
                <w:b/>
                <w:bCs/>
                <w:sz w:val="20"/>
                <w:szCs w:val="20"/>
                <w:lang w:eastAsia="es-CR"/>
              </w:rPr>
              <w:t>Disco Esmerilar 4"</w:t>
            </w:r>
            <w:r w:rsidRPr="006D75B7">
              <w:rPr>
                <w:rFonts w:ascii="Arial" w:eastAsia="Times New Roman" w:hAnsi="Arial" w:cs="Arial"/>
                <w:sz w:val="20"/>
                <w:szCs w:val="20"/>
                <w:lang w:eastAsia="es-CR"/>
              </w:rPr>
              <w:t xml:space="preserve"> 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6D75B7" w:rsidRDefault="00F4352B" w:rsidP="00CB34A5">
            <w:pPr>
              <w:spacing w:after="0" w:line="240" w:lineRule="auto"/>
              <w:jc w:val="center"/>
              <w:rPr>
                <w:rFonts w:ascii="Arial" w:eastAsia="Times New Roman" w:hAnsi="Arial" w:cs="Arial"/>
                <w:sz w:val="20"/>
                <w:szCs w:val="20"/>
                <w:lang w:eastAsia="es-CR"/>
              </w:rPr>
            </w:pPr>
            <w:r w:rsidRPr="006D75B7">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F4352B" w:rsidRPr="006D75B7" w:rsidRDefault="00F4352B" w:rsidP="00CB34A5">
            <w:pPr>
              <w:spacing w:after="0" w:line="240" w:lineRule="auto"/>
              <w:jc w:val="center"/>
              <w:rPr>
                <w:rFonts w:ascii="Arial" w:eastAsia="Times New Roman" w:hAnsi="Arial" w:cs="Arial"/>
                <w:sz w:val="20"/>
                <w:szCs w:val="20"/>
                <w:lang w:eastAsia="es-CR"/>
              </w:rPr>
            </w:pPr>
            <w:r w:rsidRPr="006D75B7">
              <w:rPr>
                <w:rFonts w:ascii="Arial" w:eastAsia="Times New Roman" w:hAnsi="Arial" w:cs="Arial"/>
                <w:sz w:val="20"/>
                <w:szCs w:val="20"/>
                <w:lang w:eastAsia="es-CR"/>
              </w:rPr>
              <w:t xml:space="preserve">3.7.1.2 </w:t>
            </w:r>
          </w:p>
        </w:tc>
        <w:tc>
          <w:tcPr>
            <w:tcW w:w="1151" w:type="dxa"/>
            <w:tcBorders>
              <w:top w:val="nil"/>
              <w:left w:val="nil"/>
              <w:bottom w:val="single" w:sz="4" w:space="0" w:color="auto"/>
              <w:right w:val="single" w:sz="4" w:space="0" w:color="auto"/>
            </w:tcBorders>
            <w:shd w:val="clear" w:color="auto" w:fill="auto"/>
            <w:noWrap/>
            <w:vAlign w:val="center"/>
            <w:hideMark/>
          </w:tcPr>
          <w:p w:rsidR="00F4352B" w:rsidRPr="006D75B7" w:rsidRDefault="00F4352B" w:rsidP="00CB34A5">
            <w:pPr>
              <w:spacing w:after="0" w:line="240" w:lineRule="auto"/>
              <w:jc w:val="center"/>
              <w:rPr>
                <w:rFonts w:ascii="Arial" w:eastAsia="Times New Roman" w:hAnsi="Arial" w:cs="Arial"/>
                <w:sz w:val="20"/>
                <w:szCs w:val="20"/>
                <w:lang w:eastAsia="es-CR"/>
              </w:rPr>
            </w:pPr>
            <w:r w:rsidRPr="006D75B7">
              <w:rPr>
                <w:rFonts w:ascii="Arial" w:eastAsia="Times New Roman" w:hAnsi="Arial" w:cs="Arial"/>
                <w:sz w:val="20"/>
                <w:szCs w:val="20"/>
                <w:lang w:eastAsia="es-CR"/>
              </w:rPr>
              <w:t>3.7.1.2.2</w:t>
            </w:r>
          </w:p>
        </w:tc>
      </w:tr>
      <w:tr w:rsidR="00F4352B" w:rsidRPr="006D75B7" w:rsidTr="007B0D63">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6D75B7" w:rsidRDefault="00F4352B" w:rsidP="00CB34A5">
            <w:pPr>
              <w:spacing w:after="0" w:line="240" w:lineRule="auto"/>
              <w:rPr>
                <w:rFonts w:ascii="Arial" w:eastAsia="Times New Roman" w:hAnsi="Arial" w:cs="Arial"/>
                <w:sz w:val="20"/>
                <w:szCs w:val="20"/>
                <w:lang w:eastAsia="es-CR"/>
              </w:rPr>
            </w:pPr>
            <w:r w:rsidRPr="006D75B7">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6D75B7" w:rsidRDefault="00F4352B" w:rsidP="00CB34A5">
            <w:pPr>
              <w:spacing w:after="0" w:line="240" w:lineRule="auto"/>
              <w:rPr>
                <w:rFonts w:ascii="Arial" w:eastAsia="Times New Roman" w:hAnsi="Arial" w:cs="Arial"/>
                <w:sz w:val="20"/>
                <w:szCs w:val="20"/>
                <w:lang w:eastAsia="es-CR"/>
              </w:rPr>
            </w:pPr>
            <w:r w:rsidRPr="006D75B7">
              <w:rPr>
                <w:rFonts w:ascii="Arial" w:eastAsia="Times New Roman" w:hAnsi="Arial" w:cs="Arial"/>
                <w:sz w:val="20"/>
                <w:szCs w:val="20"/>
                <w:lang w:eastAsia="es-CR"/>
              </w:rPr>
              <w:t xml:space="preserve">                  4,000.00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6D75B7" w:rsidRDefault="00F4352B" w:rsidP="00372008">
            <w:pPr>
              <w:spacing w:after="0" w:line="240" w:lineRule="auto"/>
              <w:jc w:val="both"/>
              <w:rPr>
                <w:rFonts w:ascii="Arial" w:eastAsia="Times New Roman" w:hAnsi="Arial" w:cs="Arial"/>
                <w:sz w:val="20"/>
                <w:szCs w:val="20"/>
                <w:lang w:eastAsia="es-CR"/>
              </w:rPr>
            </w:pPr>
            <w:r w:rsidRPr="006D75B7">
              <w:rPr>
                <w:rFonts w:ascii="Arial" w:eastAsia="Times New Roman" w:hAnsi="Arial" w:cs="Arial"/>
                <w:b/>
                <w:bCs/>
                <w:sz w:val="20"/>
                <w:szCs w:val="20"/>
                <w:lang w:eastAsia="es-CR"/>
              </w:rPr>
              <w:t xml:space="preserve">Escuadra Falsa 11" </w:t>
            </w:r>
            <w:r w:rsidRPr="006D75B7">
              <w:rPr>
                <w:rFonts w:ascii="Arial" w:eastAsia="Times New Roman" w:hAnsi="Arial" w:cs="Arial"/>
                <w:sz w:val="20"/>
                <w:szCs w:val="20"/>
                <w:lang w:eastAsia="es-CR"/>
              </w:rPr>
              <w:t>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6D75B7" w:rsidRDefault="00F4352B" w:rsidP="00CB34A5">
            <w:pPr>
              <w:spacing w:after="0" w:line="240" w:lineRule="auto"/>
              <w:jc w:val="center"/>
              <w:rPr>
                <w:rFonts w:ascii="Arial" w:eastAsia="Times New Roman" w:hAnsi="Arial" w:cs="Arial"/>
                <w:sz w:val="20"/>
                <w:szCs w:val="20"/>
                <w:lang w:eastAsia="es-CR"/>
              </w:rPr>
            </w:pPr>
            <w:r w:rsidRPr="006D75B7">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F4352B" w:rsidRPr="006D75B7" w:rsidRDefault="00F4352B" w:rsidP="00CB34A5">
            <w:pPr>
              <w:spacing w:after="0" w:line="240" w:lineRule="auto"/>
              <w:jc w:val="center"/>
              <w:rPr>
                <w:rFonts w:ascii="Arial" w:eastAsia="Times New Roman" w:hAnsi="Arial" w:cs="Arial"/>
                <w:sz w:val="20"/>
                <w:szCs w:val="20"/>
                <w:lang w:eastAsia="es-CR"/>
              </w:rPr>
            </w:pPr>
            <w:r w:rsidRPr="006D75B7">
              <w:rPr>
                <w:rFonts w:ascii="Arial" w:eastAsia="Times New Roman" w:hAnsi="Arial" w:cs="Arial"/>
                <w:sz w:val="20"/>
                <w:szCs w:val="20"/>
                <w:lang w:eastAsia="es-CR"/>
              </w:rPr>
              <w:t xml:space="preserve">3.7.1.2 </w:t>
            </w:r>
          </w:p>
        </w:tc>
        <w:tc>
          <w:tcPr>
            <w:tcW w:w="1151" w:type="dxa"/>
            <w:tcBorders>
              <w:top w:val="nil"/>
              <w:left w:val="nil"/>
              <w:bottom w:val="single" w:sz="4" w:space="0" w:color="auto"/>
              <w:right w:val="single" w:sz="4" w:space="0" w:color="auto"/>
            </w:tcBorders>
            <w:shd w:val="clear" w:color="auto" w:fill="auto"/>
            <w:noWrap/>
            <w:vAlign w:val="center"/>
            <w:hideMark/>
          </w:tcPr>
          <w:p w:rsidR="00F4352B" w:rsidRPr="006D75B7" w:rsidRDefault="00F4352B" w:rsidP="00CB34A5">
            <w:pPr>
              <w:spacing w:after="0" w:line="240" w:lineRule="auto"/>
              <w:jc w:val="center"/>
              <w:rPr>
                <w:rFonts w:ascii="Arial" w:eastAsia="Times New Roman" w:hAnsi="Arial" w:cs="Arial"/>
                <w:sz w:val="20"/>
                <w:szCs w:val="20"/>
                <w:lang w:eastAsia="es-CR"/>
              </w:rPr>
            </w:pPr>
            <w:r w:rsidRPr="006D75B7">
              <w:rPr>
                <w:rFonts w:ascii="Arial" w:eastAsia="Times New Roman" w:hAnsi="Arial" w:cs="Arial"/>
                <w:sz w:val="20"/>
                <w:szCs w:val="20"/>
                <w:lang w:eastAsia="es-CR"/>
              </w:rPr>
              <w:t>3.7.1.2.2</w:t>
            </w:r>
          </w:p>
        </w:tc>
      </w:tr>
      <w:tr w:rsidR="00F4352B" w:rsidRPr="006D75B7" w:rsidTr="007B0D63">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6D75B7" w:rsidRDefault="00F4352B" w:rsidP="00CB34A5">
            <w:pPr>
              <w:spacing w:after="0" w:line="240" w:lineRule="auto"/>
              <w:rPr>
                <w:rFonts w:ascii="Arial" w:eastAsia="Times New Roman" w:hAnsi="Arial" w:cs="Arial"/>
                <w:sz w:val="20"/>
                <w:szCs w:val="20"/>
                <w:lang w:eastAsia="es-CR"/>
              </w:rPr>
            </w:pPr>
            <w:r w:rsidRPr="006D75B7">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6D75B7" w:rsidRDefault="00F4352B" w:rsidP="00CB34A5">
            <w:pPr>
              <w:spacing w:after="0" w:line="240" w:lineRule="auto"/>
              <w:rPr>
                <w:rFonts w:ascii="Arial" w:eastAsia="Times New Roman" w:hAnsi="Arial" w:cs="Arial"/>
                <w:sz w:val="20"/>
                <w:szCs w:val="20"/>
                <w:lang w:eastAsia="es-CR"/>
              </w:rPr>
            </w:pPr>
            <w:r w:rsidRPr="006D75B7">
              <w:rPr>
                <w:rFonts w:ascii="Arial" w:eastAsia="Times New Roman" w:hAnsi="Arial" w:cs="Arial"/>
                <w:sz w:val="20"/>
                <w:szCs w:val="20"/>
                <w:lang w:eastAsia="es-CR"/>
              </w:rPr>
              <w:t xml:space="preserve">                12,000.00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6D75B7" w:rsidRDefault="00F4352B" w:rsidP="00372008">
            <w:pPr>
              <w:spacing w:after="0" w:line="240" w:lineRule="auto"/>
              <w:jc w:val="both"/>
              <w:rPr>
                <w:rFonts w:ascii="Arial" w:eastAsia="Times New Roman" w:hAnsi="Arial" w:cs="Arial"/>
                <w:sz w:val="20"/>
                <w:szCs w:val="20"/>
                <w:lang w:eastAsia="es-CR"/>
              </w:rPr>
            </w:pPr>
            <w:r w:rsidRPr="006D75B7">
              <w:rPr>
                <w:rFonts w:ascii="Arial" w:eastAsia="Times New Roman" w:hAnsi="Arial" w:cs="Arial"/>
                <w:b/>
                <w:bCs/>
                <w:sz w:val="20"/>
                <w:szCs w:val="20"/>
                <w:lang w:eastAsia="es-CR"/>
              </w:rPr>
              <w:t>Formones de 1/2"</w:t>
            </w:r>
            <w:r w:rsidRPr="006D75B7">
              <w:rPr>
                <w:rFonts w:ascii="Arial" w:eastAsia="Times New Roman" w:hAnsi="Arial" w:cs="Arial"/>
                <w:sz w:val="20"/>
                <w:szCs w:val="20"/>
                <w:lang w:eastAsia="es-CR"/>
              </w:rPr>
              <w:t xml:space="preserve"> 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6D75B7" w:rsidRDefault="00F4352B" w:rsidP="00CB34A5">
            <w:pPr>
              <w:spacing w:after="0" w:line="240" w:lineRule="auto"/>
              <w:jc w:val="center"/>
              <w:rPr>
                <w:rFonts w:ascii="Arial" w:eastAsia="Times New Roman" w:hAnsi="Arial" w:cs="Arial"/>
                <w:sz w:val="20"/>
                <w:szCs w:val="20"/>
                <w:lang w:eastAsia="es-CR"/>
              </w:rPr>
            </w:pPr>
            <w:r w:rsidRPr="006D75B7">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F4352B" w:rsidRPr="006D75B7" w:rsidRDefault="00F4352B" w:rsidP="00CB34A5">
            <w:pPr>
              <w:spacing w:after="0" w:line="240" w:lineRule="auto"/>
              <w:jc w:val="center"/>
              <w:rPr>
                <w:rFonts w:ascii="Arial" w:eastAsia="Times New Roman" w:hAnsi="Arial" w:cs="Arial"/>
                <w:sz w:val="20"/>
                <w:szCs w:val="20"/>
                <w:lang w:eastAsia="es-CR"/>
              </w:rPr>
            </w:pPr>
            <w:r w:rsidRPr="006D75B7">
              <w:rPr>
                <w:rFonts w:ascii="Arial" w:eastAsia="Times New Roman" w:hAnsi="Arial" w:cs="Arial"/>
                <w:sz w:val="20"/>
                <w:szCs w:val="20"/>
                <w:lang w:eastAsia="es-CR"/>
              </w:rPr>
              <w:t xml:space="preserve">3.7.1.2 </w:t>
            </w:r>
          </w:p>
        </w:tc>
        <w:tc>
          <w:tcPr>
            <w:tcW w:w="1151" w:type="dxa"/>
            <w:tcBorders>
              <w:top w:val="nil"/>
              <w:left w:val="nil"/>
              <w:bottom w:val="single" w:sz="4" w:space="0" w:color="auto"/>
              <w:right w:val="single" w:sz="4" w:space="0" w:color="auto"/>
            </w:tcBorders>
            <w:shd w:val="clear" w:color="auto" w:fill="auto"/>
            <w:noWrap/>
            <w:vAlign w:val="center"/>
            <w:hideMark/>
          </w:tcPr>
          <w:p w:rsidR="00F4352B" w:rsidRPr="006D75B7" w:rsidRDefault="00F4352B" w:rsidP="00CB34A5">
            <w:pPr>
              <w:spacing w:after="0" w:line="240" w:lineRule="auto"/>
              <w:jc w:val="center"/>
              <w:rPr>
                <w:rFonts w:ascii="Arial" w:eastAsia="Times New Roman" w:hAnsi="Arial" w:cs="Arial"/>
                <w:sz w:val="20"/>
                <w:szCs w:val="20"/>
                <w:lang w:eastAsia="es-CR"/>
              </w:rPr>
            </w:pPr>
            <w:r w:rsidRPr="006D75B7">
              <w:rPr>
                <w:rFonts w:ascii="Arial" w:eastAsia="Times New Roman" w:hAnsi="Arial" w:cs="Arial"/>
                <w:sz w:val="20"/>
                <w:szCs w:val="20"/>
                <w:lang w:eastAsia="es-CR"/>
              </w:rPr>
              <w:t>3.7.1.2.2</w:t>
            </w:r>
          </w:p>
        </w:tc>
      </w:tr>
      <w:tr w:rsidR="00F4352B" w:rsidRPr="006D75B7" w:rsidTr="007B0D63">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6D75B7" w:rsidRDefault="00F4352B" w:rsidP="00CB34A5">
            <w:pPr>
              <w:spacing w:after="0" w:line="240" w:lineRule="auto"/>
              <w:rPr>
                <w:rFonts w:ascii="Arial" w:eastAsia="Times New Roman" w:hAnsi="Arial" w:cs="Arial"/>
                <w:sz w:val="20"/>
                <w:szCs w:val="20"/>
                <w:lang w:eastAsia="es-CR"/>
              </w:rPr>
            </w:pPr>
            <w:r w:rsidRPr="006D75B7">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6D75B7" w:rsidRDefault="00F4352B" w:rsidP="00CB34A5">
            <w:pPr>
              <w:spacing w:after="0" w:line="240" w:lineRule="auto"/>
              <w:rPr>
                <w:rFonts w:ascii="Arial" w:eastAsia="Times New Roman" w:hAnsi="Arial" w:cs="Arial"/>
                <w:sz w:val="20"/>
                <w:szCs w:val="20"/>
                <w:lang w:eastAsia="es-CR"/>
              </w:rPr>
            </w:pPr>
            <w:r w:rsidRPr="006D75B7">
              <w:rPr>
                <w:rFonts w:ascii="Arial" w:eastAsia="Times New Roman" w:hAnsi="Arial" w:cs="Arial"/>
                <w:sz w:val="20"/>
                <w:szCs w:val="20"/>
                <w:lang w:eastAsia="es-CR"/>
              </w:rPr>
              <w:t xml:space="preserve">                14,000.00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6D75B7" w:rsidRDefault="00F4352B" w:rsidP="00372008">
            <w:pPr>
              <w:spacing w:after="0" w:line="240" w:lineRule="auto"/>
              <w:jc w:val="both"/>
              <w:rPr>
                <w:rFonts w:ascii="Arial" w:eastAsia="Times New Roman" w:hAnsi="Arial" w:cs="Arial"/>
                <w:sz w:val="20"/>
                <w:szCs w:val="20"/>
                <w:lang w:eastAsia="es-CR"/>
              </w:rPr>
            </w:pPr>
            <w:r w:rsidRPr="006D75B7">
              <w:rPr>
                <w:rFonts w:ascii="Arial" w:eastAsia="Times New Roman" w:hAnsi="Arial" w:cs="Arial"/>
                <w:b/>
                <w:bCs/>
                <w:sz w:val="20"/>
                <w:szCs w:val="20"/>
                <w:lang w:eastAsia="es-CR"/>
              </w:rPr>
              <w:t xml:space="preserve">Cincel de punta </w:t>
            </w:r>
            <w:r w:rsidRPr="006D75B7">
              <w:rPr>
                <w:rFonts w:ascii="Arial" w:eastAsia="Times New Roman" w:hAnsi="Arial" w:cs="Arial"/>
                <w:sz w:val="20"/>
                <w:szCs w:val="20"/>
                <w:lang w:eastAsia="es-CR"/>
              </w:rPr>
              <w:t>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6D75B7" w:rsidRDefault="00F4352B" w:rsidP="00CB34A5">
            <w:pPr>
              <w:spacing w:after="0" w:line="240" w:lineRule="auto"/>
              <w:jc w:val="center"/>
              <w:rPr>
                <w:rFonts w:ascii="Arial" w:eastAsia="Times New Roman" w:hAnsi="Arial" w:cs="Arial"/>
                <w:sz w:val="20"/>
                <w:szCs w:val="20"/>
                <w:lang w:eastAsia="es-CR"/>
              </w:rPr>
            </w:pPr>
            <w:r w:rsidRPr="006D75B7">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F4352B" w:rsidRPr="006D75B7" w:rsidRDefault="00F4352B" w:rsidP="00CB34A5">
            <w:pPr>
              <w:spacing w:after="0" w:line="240" w:lineRule="auto"/>
              <w:jc w:val="center"/>
              <w:rPr>
                <w:rFonts w:ascii="Arial" w:eastAsia="Times New Roman" w:hAnsi="Arial" w:cs="Arial"/>
                <w:sz w:val="20"/>
                <w:szCs w:val="20"/>
                <w:lang w:eastAsia="es-CR"/>
              </w:rPr>
            </w:pPr>
            <w:r w:rsidRPr="006D75B7">
              <w:rPr>
                <w:rFonts w:ascii="Arial" w:eastAsia="Times New Roman" w:hAnsi="Arial" w:cs="Arial"/>
                <w:sz w:val="20"/>
                <w:szCs w:val="20"/>
                <w:lang w:eastAsia="es-CR"/>
              </w:rPr>
              <w:t xml:space="preserve">3.7.1.2 </w:t>
            </w:r>
          </w:p>
        </w:tc>
        <w:tc>
          <w:tcPr>
            <w:tcW w:w="1151" w:type="dxa"/>
            <w:tcBorders>
              <w:top w:val="nil"/>
              <w:left w:val="nil"/>
              <w:bottom w:val="single" w:sz="4" w:space="0" w:color="auto"/>
              <w:right w:val="single" w:sz="4" w:space="0" w:color="auto"/>
            </w:tcBorders>
            <w:shd w:val="clear" w:color="auto" w:fill="auto"/>
            <w:noWrap/>
            <w:vAlign w:val="center"/>
            <w:hideMark/>
          </w:tcPr>
          <w:p w:rsidR="00F4352B" w:rsidRPr="006D75B7" w:rsidRDefault="00F4352B" w:rsidP="00CB34A5">
            <w:pPr>
              <w:spacing w:after="0" w:line="240" w:lineRule="auto"/>
              <w:jc w:val="center"/>
              <w:rPr>
                <w:rFonts w:ascii="Arial" w:eastAsia="Times New Roman" w:hAnsi="Arial" w:cs="Arial"/>
                <w:sz w:val="20"/>
                <w:szCs w:val="20"/>
                <w:lang w:eastAsia="es-CR"/>
              </w:rPr>
            </w:pPr>
            <w:r w:rsidRPr="006D75B7">
              <w:rPr>
                <w:rFonts w:ascii="Arial" w:eastAsia="Times New Roman" w:hAnsi="Arial" w:cs="Arial"/>
                <w:sz w:val="20"/>
                <w:szCs w:val="20"/>
                <w:lang w:eastAsia="es-CR"/>
              </w:rPr>
              <w:t>3.7.1.2.2</w:t>
            </w:r>
          </w:p>
        </w:tc>
      </w:tr>
    </w:tbl>
    <w:p w:rsidR="00F4352B" w:rsidRPr="00372008" w:rsidRDefault="00F4352B" w:rsidP="00372008">
      <w:pPr>
        <w:rPr>
          <w:rFonts w:ascii="Arial" w:hAnsi="Arial" w:cs="Arial"/>
          <w:sz w:val="12"/>
          <w:szCs w:val="48"/>
        </w:rPr>
      </w:pPr>
    </w:p>
    <w:tbl>
      <w:tblPr>
        <w:tblW w:w="13940" w:type="dxa"/>
        <w:tblInd w:w="65" w:type="dxa"/>
        <w:tblCellMar>
          <w:left w:w="70" w:type="dxa"/>
          <w:right w:w="70" w:type="dxa"/>
        </w:tblCellMar>
        <w:tblLook w:val="04A0" w:firstRow="1" w:lastRow="0" w:firstColumn="1" w:lastColumn="0" w:noHBand="0" w:noVBand="1"/>
      </w:tblPr>
      <w:tblGrid>
        <w:gridCol w:w="2780"/>
        <w:gridCol w:w="1980"/>
        <w:gridCol w:w="5310"/>
        <w:gridCol w:w="1559"/>
        <w:gridCol w:w="1111"/>
        <w:gridCol w:w="1200"/>
      </w:tblGrid>
      <w:tr w:rsidR="00F4352B" w:rsidRPr="00135F1B" w:rsidTr="00DA4926">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F4352B" w:rsidRPr="00135F1B" w:rsidRDefault="00F4352B" w:rsidP="00CB34A5">
            <w:pPr>
              <w:spacing w:after="0" w:line="240" w:lineRule="auto"/>
              <w:jc w:val="center"/>
              <w:rPr>
                <w:rFonts w:ascii="Arial" w:eastAsia="Times New Roman" w:hAnsi="Arial" w:cs="Arial"/>
                <w:b/>
                <w:bCs/>
                <w:color w:val="000000"/>
                <w:sz w:val="18"/>
                <w:szCs w:val="18"/>
                <w:lang w:eastAsia="es-CR"/>
              </w:rPr>
            </w:pPr>
            <w:r w:rsidRPr="00135F1B">
              <w:rPr>
                <w:rFonts w:ascii="Arial" w:eastAsia="Times New Roman" w:hAnsi="Arial" w:cs="Arial"/>
                <w:b/>
                <w:bCs/>
                <w:color w:val="000000"/>
                <w:sz w:val="18"/>
                <w:szCs w:val="18"/>
                <w:lang w:eastAsia="es-CR"/>
              </w:rPr>
              <w:lastRenderedPageBreak/>
              <w:t>Academia Nacional de Bomberos</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F4352B" w:rsidRPr="00135F1B" w:rsidRDefault="00F4352B" w:rsidP="00CB34A5">
            <w:pPr>
              <w:spacing w:after="0" w:line="240" w:lineRule="auto"/>
              <w:jc w:val="center"/>
              <w:rPr>
                <w:rFonts w:ascii="Arial" w:eastAsia="Times New Roman" w:hAnsi="Arial" w:cs="Arial"/>
                <w:b/>
                <w:bCs/>
                <w:color w:val="000000"/>
                <w:sz w:val="18"/>
                <w:szCs w:val="18"/>
                <w:lang w:eastAsia="es-CR"/>
              </w:rPr>
            </w:pPr>
            <w:r w:rsidRPr="00135F1B">
              <w:rPr>
                <w:rFonts w:ascii="Arial" w:eastAsia="Times New Roman" w:hAnsi="Arial" w:cs="Arial"/>
                <w:b/>
                <w:bCs/>
                <w:color w:val="000000"/>
                <w:sz w:val="18"/>
                <w:szCs w:val="18"/>
                <w:lang w:eastAsia="es-CR"/>
              </w:rPr>
              <w:t>Vinculación PAO</w:t>
            </w:r>
          </w:p>
        </w:tc>
      </w:tr>
      <w:tr w:rsidR="00F4352B" w:rsidRPr="00135F1B" w:rsidTr="00DA4926">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F4352B" w:rsidRPr="00135F1B" w:rsidRDefault="00F4352B" w:rsidP="00CB34A5">
            <w:pPr>
              <w:spacing w:after="0" w:line="240" w:lineRule="auto"/>
              <w:jc w:val="center"/>
              <w:rPr>
                <w:rFonts w:ascii="Arial" w:eastAsia="Times New Roman" w:hAnsi="Arial" w:cs="Arial"/>
                <w:b/>
                <w:bCs/>
                <w:color w:val="000000"/>
                <w:sz w:val="18"/>
                <w:szCs w:val="18"/>
                <w:lang w:eastAsia="es-CR"/>
              </w:rPr>
            </w:pPr>
            <w:r w:rsidRPr="00135F1B">
              <w:rPr>
                <w:rFonts w:ascii="Arial" w:eastAsia="Times New Roman" w:hAnsi="Arial" w:cs="Arial"/>
                <w:b/>
                <w:bCs/>
                <w:color w:val="000000"/>
                <w:sz w:val="18"/>
                <w:szCs w:val="18"/>
                <w:lang w:eastAsia="es-CR"/>
              </w:rPr>
              <w:t>2. MATERIALES Y SUMINISTROS</w:t>
            </w: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rsidR="00F4352B" w:rsidRPr="00135F1B" w:rsidRDefault="00F4352B" w:rsidP="00CB34A5">
            <w:pPr>
              <w:spacing w:after="0" w:line="240" w:lineRule="auto"/>
              <w:rPr>
                <w:rFonts w:ascii="Arial" w:eastAsia="Times New Roman" w:hAnsi="Arial" w:cs="Arial"/>
                <w:b/>
                <w:bCs/>
                <w:color w:val="000000"/>
                <w:sz w:val="18"/>
                <w:szCs w:val="18"/>
                <w:lang w:eastAsia="es-CR"/>
              </w:rPr>
            </w:pPr>
          </w:p>
        </w:tc>
      </w:tr>
      <w:tr w:rsidR="00F4352B" w:rsidRPr="00135F1B" w:rsidTr="00DA4926">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135F1B" w:rsidRDefault="00F4352B" w:rsidP="00CB34A5">
            <w:pPr>
              <w:spacing w:after="0" w:line="240" w:lineRule="auto"/>
              <w:jc w:val="center"/>
              <w:rPr>
                <w:rFonts w:ascii="Arial" w:eastAsia="Times New Roman" w:hAnsi="Arial" w:cs="Arial"/>
                <w:b/>
                <w:bCs/>
                <w:color w:val="000000"/>
                <w:sz w:val="18"/>
                <w:szCs w:val="18"/>
                <w:lang w:eastAsia="es-CR"/>
              </w:rPr>
            </w:pPr>
            <w:proofErr w:type="spellStart"/>
            <w:r w:rsidRPr="00135F1B">
              <w:rPr>
                <w:rFonts w:ascii="Arial" w:eastAsia="Times New Roman" w:hAnsi="Arial" w:cs="Arial"/>
                <w:b/>
                <w:bCs/>
                <w:color w:val="000000"/>
                <w:sz w:val="18"/>
                <w:szCs w:val="18"/>
                <w:lang w:eastAsia="es-CR"/>
              </w:rPr>
              <w:t>Subpartida</w:t>
            </w:r>
            <w:proofErr w:type="spellEnd"/>
            <w:r w:rsidRPr="00135F1B">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F4352B" w:rsidRPr="00135F1B" w:rsidRDefault="00F4352B" w:rsidP="00CB34A5">
            <w:pPr>
              <w:spacing w:after="0" w:line="240" w:lineRule="auto"/>
              <w:jc w:val="center"/>
              <w:rPr>
                <w:rFonts w:ascii="Arial" w:eastAsia="Times New Roman" w:hAnsi="Arial" w:cs="Arial"/>
                <w:b/>
                <w:bCs/>
                <w:color w:val="000000"/>
                <w:sz w:val="18"/>
                <w:szCs w:val="18"/>
                <w:lang w:eastAsia="es-CR"/>
              </w:rPr>
            </w:pPr>
            <w:r w:rsidRPr="00135F1B">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F4352B" w:rsidRPr="00135F1B" w:rsidRDefault="00F4352B" w:rsidP="00CB34A5">
            <w:pPr>
              <w:spacing w:after="0" w:line="240" w:lineRule="auto"/>
              <w:jc w:val="center"/>
              <w:rPr>
                <w:rFonts w:ascii="Arial" w:eastAsia="Times New Roman" w:hAnsi="Arial" w:cs="Arial"/>
                <w:b/>
                <w:bCs/>
                <w:color w:val="000000"/>
                <w:sz w:val="18"/>
                <w:szCs w:val="18"/>
                <w:lang w:eastAsia="es-CR"/>
              </w:rPr>
            </w:pPr>
            <w:r w:rsidRPr="00135F1B">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135F1B" w:rsidRDefault="00F4352B" w:rsidP="00CB34A5">
            <w:pPr>
              <w:spacing w:after="0" w:line="240" w:lineRule="auto"/>
              <w:jc w:val="center"/>
              <w:rPr>
                <w:rFonts w:ascii="Arial" w:eastAsia="Times New Roman" w:hAnsi="Arial" w:cs="Arial"/>
                <w:b/>
                <w:bCs/>
                <w:color w:val="000000"/>
                <w:sz w:val="18"/>
                <w:szCs w:val="18"/>
                <w:lang w:eastAsia="es-CR"/>
              </w:rPr>
            </w:pPr>
            <w:r w:rsidRPr="00135F1B">
              <w:rPr>
                <w:rFonts w:ascii="Arial" w:eastAsia="Times New Roman" w:hAnsi="Arial" w:cs="Arial"/>
                <w:b/>
                <w:bCs/>
                <w:color w:val="000000"/>
                <w:sz w:val="18"/>
                <w:szCs w:val="18"/>
                <w:lang w:eastAsia="es-CR"/>
              </w:rPr>
              <w:t>Objetivo</w:t>
            </w:r>
          </w:p>
        </w:tc>
        <w:tc>
          <w:tcPr>
            <w:tcW w:w="1111" w:type="dxa"/>
            <w:tcBorders>
              <w:top w:val="nil"/>
              <w:left w:val="nil"/>
              <w:bottom w:val="single" w:sz="4" w:space="0" w:color="auto"/>
              <w:right w:val="single" w:sz="4" w:space="0" w:color="auto"/>
            </w:tcBorders>
            <w:shd w:val="clear" w:color="000000" w:fill="F2DCDB"/>
            <w:noWrap/>
            <w:vAlign w:val="bottom"/>
            <w:hideMark/>
          </w:tcPr>
          <w:p w:rsidR="00F4352B" w:rsidRPr="00135F1B" w:rsidRDefault="00F4352B" w:rsidP="00CB34A5">
            <w:pPr>
              <w:spacing w:after="0" w:line="240" w:lineRule="auto"/>
              <w:jc w:val="center"/>
              <w:rPr>
                <w:rFonts w:ascii="Arial" w:eastAsia="Times New Roman" w:hAnsi="Arial" w:cs="Arial"/>
                <w:b/>
                <w:bCs/>
                <w:color w:val="000000"/>
                <w:sz w:val="18"/>
                <w:szCs w:val="18"/>
                <w:lang w:eastAsia="es-CR"/>
              </w:rPr>
            </w:pPr>
            <w:r w:rsidRPr="00135F1B">
              <w:rPr>
                <w:rFonts w:ascii="Arial" w:eastAsia="Times New Roman" w:hAnsi="Arial" w:cs="Arial"/>
                <w:b/>
                <w:bCs/>
                <w:color w:val="000000"/>
                <w:sz w:val="18"/>
                <w:szCs w:val="18"/>
                <w:lang w:eastAsia="es-CR"/>
              </w:rPr>
              <w:t>Meta</w:t>
            </w:r>
          </w:p>
        </w:tc>
        <w:tc>
          <w:tcPr>
            <w:tcW w:w="1200" w:type="dxa"/>
            <w:tcBorders>
              <w:top w:val="nil"/>
              <w:left w:val="nil"/>
              <w:bottom w:val="single" w:sz="4" w:space="0" w:color="auto"/>
              <w:right w:val="single" w:sz="4" w:space="0" w:color="auto"/>
            </w:tcBorders>
            <w:shd w:val="clear" w:color="000000" w:fill="F2DCDB"/>
            <w:noWrap/>
            <w:vAlign w:val="bottom"/>
            <w:hideMark/>
          </w:tcPr>
          <w:p w:rsidR="00F4352B" w:rsidRPr="00135F1B" w:rsidRDefault="00F4352B" w:rsidP="00CB34A5">
            <w:pPr>
              <w:spacing w:after="0" w:line="240" w:lineRule="auto"/>
              <w:jc w:val="center"/>
              <w:rPr>
                <w:rFonts w:ascii="Arial" w:eastAsia="Times New Roman" w:hAnsi="Arial" w:cs="Arial"/>
                <w:b/>
                <w:bCs/>
                <w:color w:val="000000"/>
                <w:sz w:val="18"/>
                <w:szCs w:val="18"/>
                <w:lang w:eastAsia="es-CR"/>
              </w:rPr>
            </w:pPr>
            <w:r w:rsidRPr="00135F1B">
              <w:rPr>
                <w:rFonts w:ascii="Arial" w:eastAsia="Times New Roman" w:hAnsi="Arial" w:cs="Arial"/>
                <w:b/>
                <w:bCs/>
                <w:color w:val="000000"/>
                <w:sz w:val="18"/>
                <w:szCs w:val="18"/>
                <w:lang w:eastAsia="es-CR"/>
              </w:rPr>
              <w:t>Acción</w:t>
            </w:r>
          </w:p>
        </w:tc>
      </w:tr>
      <w:tr w:rsidR="00F4352B" w:rsidRPr="00135F1B" w:rsidTr="00DA4926">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135F1B" w:rsidRDefault="00F4352B" w:rsidP="00CB34A5">
            <w:pPr>
              <w:spacing w:after="0" w:line="240" w:lineRule="auto"/>
              <w:rPr>
                <w:rFonts w:ascii="Arial" w:eastAsia="Times New Roman" w:hAnsi="Arial" w:cs="Arial"/>
                <w:sz w:val="20"/>
                <w:szCs w:val="20"/>
                <w:lang w:eastAsia="es-CR"/>
              </w:rPr>
            </w:pPr>
            <w:r w:rsidRPr="00135F1B">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135F1B" w:rsidRDefault="00F4352B" w:rsidP="00CB34A5">
            <w:pPr>
              <w:spacing w:after="0" w:line="240" w:lineRule="auto"/>
              <w:rPr>
                <w:rFonts w:ascii="Arial" w:eastAsia="Times New Roman" w:hAnsi="Arial" w:cs="Arial"/>
                <w:sz w:val="20"/>
                <w:szCs w:val="20"/>
                <w:lang w:eastAsia="es-CR"/>
              </w:rPr>
            </w:pPr>
            <w:r w:rsidRPr="00135F1B">
              <w:rPr>
                <w:rFonts w:ascii="Arial" w:eastAsia="Times New Roman" w:hAnsi="Arial" w:cs="Arial"/>
                <w:sz w:val="20"/>
                <w:szCs w:val="20"/>
                <w:lang w:eastAsia="es-CR"/>
              </w:rPr>
              <w:t xml:space="preserve">                14,000.00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135F1B" w:rsidRDefault="00F4352B" w:rsidP="00372008">
            <w:pPr>
              <w:spacing w:after="0" w:line="240" w:lineRule="auto"/>
              <w:jc w:val="both"/>
              <w:rPr>
                <w:rFonts w:ascii="Arial" w:eastAsia="Times New Roman" w:hAnsi="Arial" w:cs="Arial"/>
                <w:sz w:val="20"/>
                <w:szCs w:val="20"/>
                <w:lang w:eastAsia="es-CR"/>
              </w:rPr>
            </w:pPr>
            <w:r w:rsidRPr="00135F1B">
              <w:rPr>
                <w:rFonts w:ascii="Arial" w:eastAsia="Times New Roman" w:hAnsi="Arial" w:cs="Arial"/>
                <w:b/>
                <w:bCs/>
                <w:sz w:val="20"/>
                <w:szCs w:val="20"/>
                <w:lang w:eastAsia="es-CR"/>
              </w:rPr>
              <w:t>Cincel de paleta</w:t>
            </w:r>
            <w:r w:rsidRPr="00135F1B">
              <w:rPr>
                <w:rFonts w:ascii="Arial" w:eastAsia="Times New Roman" w:hAnsi="Arial" w:cs="Arial"/>
                <w:sz w:val="20"/>
                <w:szCs w:val="20"/>
                <w:lang w:eastAsia="es-CR"/>
              </w:rPr>
              <w:t xml:space="preserve"> 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135F1B" w:rsidRDefault="00F4352B" w:rsidP="00CB34A5">
            <w:pPr>
              <w:spacing w:after="0" w:line="240" w:lineRule="auto"/>
              <w:jc w:val="center"/>
              <w:rPr>
                <w:rFonts w:ascii="Arial" w:eastAsia="Times New Roman" w:hAnsi="Arial" w:cs="Arial"/>
                <w:sz w:val="20"/>
                <w:szCs w:val="20"/>
                <w:lang w:eastAsia="es-CR"/>
              </w:rPr>
            </w:pPr>
            <w:r w:rsidRPr="00135F1B">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135F1B" w:rsidRDefault="00F4352B" w:rsidP="00CB34A5">
            <w:pPr>
              <w:spacing w:after="0" w:line="240" w:lineRule="auto"/>
              <w:jc w:val="center"/>
              <w:rPr>
                <w:rFonts w:ascii="Arial" w:eastAsia="Times New Roman" w:hAnsi="Arial" w:cs="Arial"/>
                <w:sz w:val="20"/>
                <w:szCs w:val="20"/>
                <w:lang w:eastAsia="es-CR"/>
              </w:rPr>
            </w:pPr>
            <w:r w:rsidRPr="00135F1B">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135F1B" w:rsidRDefault="00F4352B" w:rsidP="00CB34A5">
            <w:pPr>
              <w:spacing w:after="0" w:line="240" w:lineRule="auto"/>
              <w:jc w:val="center"/>
              <w:rPr>
                <w:rFonts w:ascii="Arial" w:eastAsia="Times New Roman" w:hAnsi="Arial" w:cs="Arial"/>
                <w:sz w:val="20"/>
                <w:szCs w:val="20"/>
                <w:lang w:eastAsia="es-CR"/>
              </w:rPr>
            </w:pPr>
            <w:r w:rsidRPr="00135F1B">
              <w:rPr>
                <w:rFonts w:ascii="Arial" w:eastAsia="Times New Roman" w:hAnsi="Arial" w:cs="Arial"/>
                <w:sz w:val="20"/>
                <w:szCs w:val="20"/>
                <w:lang w:eastAsia="es-CR"/>
              </w:rPr>
              <w:t>3.7.1.2.2</w:t>
            </w:r>
          </w:p>
        </w:tc>
      </w:tr>
      <w:tr w:rsidR="00F4352B" w:rsidRPr="00135F1B" w:rsidTr="00DA4926">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135F1B" w:rsidRDefault="00F4352B" w:rsidP="00CB34A5">
            <w:pPr>
              <w:spacing w:after="0" w:line="240" w:lineRule="auto"/>
              <w:rPr>
                <w:rFonts w:ascii="Arial" w:eastAsia="Times New Roman" w:hAnsi="Arial" w:cs="Arial"/>
                <w:sz w:val="20"/>
                <w:szCs w:val="20"/>
                <w:lang w:eastAsia="es-CR"/>
              </w:rPr>
            </w:pPr>
            <w:r w:rsidRPr="00135F1B">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135F1B" w:rsidRDefault="00F4352B" w:rsidP="00CB34A5">
            <w:pPr>
              <w:spacing w:after="0" w:line="240" w:lineRule="auto"/>
              <w:rPr>
                <w:rFonts w:ascii="Arial" w:eastAsia="Times New Roman" w:hAnsi="Arial" w:cs="Arial"/>
                <w:sz w:val="20"/>
                <w:szCs w:val="20"/>
                <w:lang w:eastAsia="es-CR"/>
              </w:rPr>
            </w:pPr>
            <w:r w:rsidRPr="00135F1B">
              <w:rPr>
                <w:rFonts w:ascii="Arial" w:eastAsia="Times New Roman" w:hAnsi="Arial" w:cs="Arial"/>
                <w:sz w:val="20"/>
                <w:szCs w:val="20"/>
                <w:lang w:eastAsia="es-CR"/>
              </w:rPr>
              <w:t xml:space="preserve">                19,600.00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135F1B" w:rsidRDefault="00F4352B" w:rsidP="00372008">
            <w:pPr>
              <w:spacing w:after="0" w:line="240" w:lineRule="auto"/>
              <w:jc w:val="both"/>
              <w:rPr>
                <w:rFonts w:ascii="Arial" w:eastAsia="Times New Roman" w:hAnsi="Arial" w:cs="Arial"/>
                <w:sz w:val="20"/>
                <w:szCs w:val="20"/>
                <w:lang w:eastAsia="es-CR"/>
              </w:rPr>
            </w:pPr>
            <w:r w:rsidRPr="00135F1B">
              <w:rPr>
                <w:rFonts w:ascii="Arial" w:eastAsia="Times New Roman" w:hAnsi="Arial" w:cs="Arial"/>
                <w:b/>
                <w:bCs/>
                <w:sz w:val="20"/>
                <w:szCs w:val="20"/>
                <w:lang w:eastAsia="es-CR"/>
              </w:rPr>
              <w:t>Martillo</w:t>
            </w:r>
            <w:r w:rsidRPr="00135F1B">
              <w:rPr>
                <w:rFonts w:ascii="Arial" w:eastAsia="Times New Roman" w:hAnsi="Arial" w:cs="Arial"/>
                <w:sz w:val="20"/>
                <w:szCs w:val="20"/>
                <w:lang w:eastAsia="es-CR"/>
              </w:rPr>
              <w:t xml:space="preserve"> 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135F1B" w:rsidRDefault="00F4352B" w:rsidP="00CB34A5">
            <w:pPr>
              <w:spacing w:after="0" w:line="240" w:lineRule="auto"/>
              <w:jc w:val="center"/>
              <w:rPr>
                <w:rFonts w:ascii="Arial" w:eastAsia="Times New Roman" w:hAnsi="Arial" w:cs="Arial"/>
                <w:sz w:val="20"/>
                <w:szCs w:val="20"/>
                <w:lang w:eastAsia="es-CR"/>
              </w:rPr>
            </w:pPr>
            <w:r w:rsidRPr="00135F1B">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135F1B" w:rsidRDefault="00F4352B" w:rsidP="00CB34A5">
            <w:pPr>
              <w:spacing w:after="0" w:line="240" w:lineRule="auto"/>
              <w:jc w:val="center"/>
              <w:rPr>
                <w:rFonts w:ascii="Arial" w:eastAsia="Times New Roman" w:hAnsi="Arial" w:cs="Arial"/>
                <w:sz w:val="20"/>
                <w:szCs w:val="20"/>
                <w:lang w:eastAsia="es-CR"/>
              </w:rPr>
            </w:pPr>
            <w:r w:rsidRPr="00135F1B">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135F1B" w:rsidRDefault="00F4352B" w:rsidP="00CB34A5">
            <w:pPr>
              <w:spacing w:after="0" w:line="240" w:lineRule="auto"/>
              <w:jc w:val="center"/>
              <w:rPr>
                <w:rFonts w:ascii="Arial" w:eastAsia="Times New Roman" w:hAnsi="Arial" w:cs="Arial"/>
                <w:sz w:val="20"/>
                <w:szCs w:val="20"/>
                <w:lang w:eastAsia="es-CR"/>
              </w:rPr>
            </w:pPr>
            <w:r w:rsidRPr="00135F1B">
              <w:rPr>
                <w:rFonts w:ascii="Arial" w:eastAsia="Times New Roman" w:hAnsi="Arial" w:cs="Arial"/>
                <w:sz w:val="20"/>
                <w:szCs w:val="20"/>
                <w:lang w:eastAsia="es-CR"/>
              </w:rPr>
              <w:t>3.7.1.2.2</w:t>
            </w:r>
          </w:p>
        </w:tc>
      </w:tr>
      <w:tr w:rsidR="00F4352B" w:rsidRPr="00135F1B" w:rsidTr="00DA4926">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135F1B" w:rsidRDefault="00F4352B" w:rsidP="00CB34A5">
            <w:pPr>
              <w:spacing w:after="0" w:line="240" w:lineRule="auto"/>
              <w:rPr>
                <w:rFonts w:ascii="Arial" w:eastAsia="Times New Roman" w:hAnsi="Arial" w:cs="Arial"/>
                <w:sz w:val="20"/>
                <w:szCs w:val="20"/>
                <w:lang w:eastAsia="es-CR"/>
              </w:rPr>
            </w:pPr>
            <w:r w:rsidRPr="00135F1B">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135F1B" w:rsidRDefault="00F4352B" w:rsidP="00CB34A5">
            <w:pPr>
              <w:spacing w:after="0" w:line="240" w:lineRule="auto"/>
              <w:rPr>
                <w:rFonts w:ascii="Arial" w:eastAsia="Times New Roman" w:hAnsi="Arial" w:cs="Arial"/>
                <w:sz w:val="20"/>
                <w:szCs w:val="20"/>
                <w:lang w:eastAsia="es-CR"/>
              </w:rPr>
            </w:pPr>
            <w:r w:rsidRPr="00135F1B">
              <w:rPr>
                <w:rFonts w:ascii="Arial" w:eastAsia="Times New Roman" w:hAnsi="Arial" w:cs="Arial"/>
                <w:sz w:val="20"/>
                <w:szCs w:val="20"/>
                <w:lang w:eastAsia="es-CR"/>
              </w:rPr>
              <w:t xml:space="preserve">                  3,200.00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135F1B" w:rsidRDefault="00F4352B" w:rsidP="00372008">
            <w:pPr>
              <w:spacing w:after="0" w:line="240" w:lineRule="auto"/>
              <w:jc w:val="both"/>
              <w:rPr>
                <w:rFonts w:ascii="Arial" w:eastAsia="Times New Roman" w:hAnsi="Arial" w:cs="Arial"/>
                <w:sz w:val="20"/>
                <w:szCs w:val="20"/>
                <w:lang w:eastAsia="es-CR"/>
              </w:rPr>
            </w:pPr>
            <w:r w:rsidRPr="00135F1B">
              <w:rPr>
                <w:rFonts w:ascii="Arial" w:eastAsia="Times New Roman" w:hAnsi="Arial" w:cs="Arial"/>
                <w:b/>
                <w:bCs/>
                <w:sz w:val="20"/>
                <w:szCs w:val="20"/>
                <w:lang w:eastAsia="es-CR"/>
              </w:rPr>
              <w:t>Juego de broca sierra</w:t>
            </w:r>
            <w:r w:rsidRPr="00135F1B">
              <w:rPr>
                <w:rFonts w:ascii="Arial" w:eastAsia="Times New Roman" w:hAnsi="Arial" w:cs="Arial"/>
                <w:sz w:val="20"/>
                <w:szCs w:val="20"/>
                <w:lang w:eastAsia="es-CR"/>
              </w:rPr>
              <w:t xml:space="preserve"> 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135F1B" w:rsidRDefault="00F4352B" w:rsidP="00CB34A5">
            <w:pPr>
              <w:spacing w:after="0" w:line="240" w:lineRule="auto"/>
              <w:jc w:val="center"/>
              <w:rPr>
                <w:rFonts w:ascii="Arial" w:eastAsia="Times New Roman" w:hAnsi="Arial" w:cs="Arial"/>
                <w:sz w:val="20"/>
                <w:szCs w:val="20"/>
                <w:lang w:eastAsia="es-CR"/>
              </w:rPr>
            </w:pPr>
            <w:r w:rsidRPr="00135F1B">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135F1B" w:rsidRDefault="00F4352B" w:rsidP="00CB34A5">
            <w:pPr>
              <w:spacing w:after="0" w:line="240" w:lineRule="auto"/>
              <w:jc w:val="center"/>
              <w:rPr>
                <w:rFonts w:ascii="Arial" w:eastAsia="Times New Roman" w:hAnsi="Arial" w:cs="Arial"/>
                <w:sz w:val="20"/>
                <w:szCs w:val="20"/>
                <w:lang w:eastAsia="es-CR"/>
              </w:rPr>
            </w:pPr>
            <w:r w:rsidRPr="00135F1B">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135F1B" w:rsidRDefault="00F4352B" w:rsidP="00CB34A5">
            <w:pPr>
              <w:spacing w:after="0" w:line="240" w:lineRule="auto"/>
              <w:jc w:val="center"/>
              <w:rPr>
                <w:rFonts w:ascii="Arial" w:eastAsia="Times New Roman" w:hAnsi="Arial" w:cs="Arial"/>
                <w:sz w:val="20"/>
                <w:szCs w:val="20"/>
                <w:lang w:eastAsia="es-CR"/>
              </w:rPr>
            </w:pPr>
            <w:r w:rsidRPr="00135F1B">
              <w:rPr>
                <w:rFonts w:ascii="Arial" w:eastAsia="Times New Roman" w:hAnsi="Arial" w:cs="Arial"/>
                <w:sz w:val="20"/>
                <w:szCs w:val="20"/>
                <w:lang w:eastAsia="es-CR"/>
              </w:rPr>
              <w:t>3.7.1.2.2</w:t>
            </w:r>
          </w:p>
        </w:tc>
      </w:tr>
      <w:tr w:rsidR="00F4352B" w:rsidRPr="00135F1B" w:rsidTr="00DA4926">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135F1B" w:rsidRDefault="00F4352B" w:rsidP="00CB34A5">
            <w:pPr>
              <w:spacing w:after="0" w:line="240" w:lineRule="auto"/>
              <w:rPr>
                <w:rFonts w:ascii="Arial" w:eastAsia="Times New Roman" w:hAnsi="Arial" w:cs="Arial"/>
                <w:sz w:val="20"/>
                <w:szCs w:val="20"/>
                <w:lang w:eastAsia="es-CR"/>
              </w:rPr>
            </w:pPr>
            <w:r w:rsidRPr="00135F1B">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135F1B" w:rsidRDefault="00F4352B" w:rsidP="00CB34A5">
            <w:pPr>
              <w:spacing w:after="0" w:line="240" w:lineRule="auto"/>
              <w:rPr>
                <w:rFonts w:ascii="Arial" w:eastAsia="Times New Roman" w:hAnsi="Arial" w:cs="Arial"/>
                <w:sz w:val="20"/>
                <w:szCs w:val="20"/>
                <w:lang w:eastAsia="es-CR"/>
              </w:rPr>
            </w:pPr>
            <w:r w:rsidRPr="00135F1B">
              <w:rPr>
                <w:rFonts w:ascii="Arial" w:eastAsia="Times New Roman" w:hAnsi="Arial" w:cs="Arial"/>
                <w:sz w:val="20"/>
                <w:szCs w:val="20"/>
                <w:lang w:eastAsia="es-CR"/>
              </w:rPr>
              <w:t xml:space="preserve">                92,000.00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135F1B" w:rsidRDefault="00F4352B" w:rsidP="00372008">
            <w:pPr>
              <w:spacing w:after="0" w:line="240" w:lineRule="auto"/>
              <w:jc w:val="both"/>
              <w:rPr>
                <w:rFonts w:ascii="Arial" w:eastAsia="Times New Roman" w:hAnsi="Arial" w:cs="Arial"/>
                <w:sz w:val="20"/>
                <w:szCs w:val="20"/>
                <w:lang w:eastAsia="es-CR"/>
              </w:rPr>
            </w:pPr>
            <w:r w:rsidRPr="00135F1B">
              <w:rPr>
                <w:rFonts w:ascii="Arial" w:eastAsia="Times New Roman" w:hAnsi="Arial" w:cs="Arial"/>
                <w:b/>
                <w:bCs/>
                <w:sz w:val="20"/>
                <w:szCs w:val="20"/>
                <w:lang w:eastAsia="es-CR"/>
              </w:rPr>
              <w:t>Nivel para metal</w:t>
            </w:r>
            <w:r w:rsidRPr="00135F1B">
              <w:rPr>
                <w:rFonts w:ascii="Arial" w:eastAsia="Times New Roman" w:hAnsi="Arial" w:cs="Arial"/>
                <w:sz w:val="20"/>
                <w:szCs w:val="20"/>
                <w:lang w:eastAsia="es-CR"/>
              </w:rPr>
              <w:t xml:space="preserve"> 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135F1B" w:rsidRDefault="00F4352B" w:rsidP="00CB34A5">
            <w:pPr>
              <w:spacing w:after="0" w:line="240" w:lineRule="auto"/>
              <w:jc w:val="center"/>
              <w:rPr>
                <w:rFonts w:ascii="Arial" w:eastAsia="Times New Roman" w:hAnsi="Arial" w:cs="Arial"/>
                <w:sz w:val="20"/>
                <w:szCs w:val="20"/>
                <w:lang w:eastAsia="es-CR"/>
              </w:rPr>
            </w:pPr>
            <w:r w:rsidRPr="00135F1B">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135F1B" w:rsidRDefault="00F4352B" w:rsidP="00CB34A5">
            <w:pPr>
              <w:spacing w:after="0" w:line="240" w:lineRule="auto"/>
              <w:jc w:val="center"/>
              <w:rPr>
                <w:rFonts w:ascii="Arial" w:eastAsia="Times New Roman" w:hAnsi="Arial" w:cs="Arial"/>
                <w:sz w:val="20"/>
                <w:szCs w:val="20"/>
                <w:lang w:eastAsia="es-CR"/>
              </w:rPr>
            </w:pPr>
            <w:r w:rsidRPr="00135F1B">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135F1B" w:rsidRDefault="00F4352B" w:rsidP="00CB34A5">
            <w:pPr>
              <w:spacing w:after="0" w:line="240" w:lineRule="auto"/>
              <w:jc w:val="center"/>
              <w:rPr>
                <w:rFonts w:ascii="Arial" w:eastAsia="Times New Roman" w:hAnsi="Arial" w:cs="Arial"/>
                <w:sz w:val="20"/>
                <w:szCs w:val="20"/>
                <w:lang w:eastAsia="es-CR"/>
              </w:rPr>
            </w:pPr>
            <w:r w:rsidRPr="00135F1B">
              <w:rPr>
                <w:rFonts w:ascii="Arial" w:eastAsia="Times New Roman" w:hAnsi="Arial" w:cs="Arial"/>
                <w:sz w:val="20"/>
                <w:szCs w:val="20"/>
                <w:lang w:eastAsia="es-CR"/>
              </w:rPr>
              <w:t>3.7.1.2.2</w:t>
            </w:r>
          </w:p>
        </w:tc>
      </w:tr>
      <w:tr w:rsidR="00F4352B" w:rsidRPr="00135F1B" w:rsidTr="00DA4926">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135F1B" w:rsidRDefault="00F4352B" w:rsidP="00CB34A5">
            <w:pPr>
              <w:spacing w:after="0" w:line="240" w:lineRule="auto"/>
              <w:rPr>
                <w:rFonts w:ascii="Arial" w:eastAsia="Times New Roman" w:hAnsi="Arial" w:cs="Arial"/>
                <w:sz w:val="20"/>
                <w:szCs w:val="20"/>
                <w:lang w:eastAsia="es-CR"/>
              </w:rPr>
            </w:pPr>
            <w:r w:rsidRPr="00135F1B">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135F1B" w:rsidRDefault="00F4352B" w:rsidP="00CB34A5">
            <w:pPr>
              <w:spacing w:after="0" w:line="240" w:lineRule="auto"/>
              <w:rPr>
                <w:rFonts w:ascii="Arial" w:eastAsia="Times New Roman" w:hAnsi="Arial" w:cs="Arial"/>
                <w:sz w:val="20"/>
                <w:szCs w:val="20"/>
                <w:lang w:eastAsia="es-CR"/>
              </w:rPr>
            </w:pPr>
            <w:r w:rsidRPr="00135F1B">
              <w:rPr>
                <w:rFonts w:ascii="Arial" w:eastAsia="Times New Roman" w:hAnsi="Arial" w:cs="Arial"/>
                <w:sz w:val="20"/>
                <w:szCs w:val="20"/>
                <w:lang w:eastAsia="es-CR"/>
              </w:rPr>
              <w:t xml:space="preserve">                30,000.00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135F1B" w:rsidRDefault="00F4352B" w:rsidP="00372008">
            <w:pPr>
              <w:spacing w:after="0" w:line="240" w:lineRule="auto"/>
              <w:jc w:val="both"/>
              <w:rPr>
                <w:rFonts w:ascii="Arial" w:eastAsia="Times New Roman" w:hAnsi="Arial" w:cs="Arial"/>
                <w:sz w:val="20"/>
                <w:szCs w:val="20"/>
                <w:lang w:eastAsia="es-CR"/>
              </w:rPr>
            </w:pPr>
            <w:r w:rsidRPr="00135F1B">
              <w:rPr>
                <w:rFonts w:ascii="Arial" w:eastAsia="Times New Roman" w:hAnsi="Arial" w:cs="Arial"/>
                <w:b/>
                <w:bCs/>
                <w:sz w:val="20"/>
                <w:szCs w:val="20"/>
                <w:lang w:eastAsia="es-CR"/>
              </w:rPr>
              <w:t>Tenazas</w:t>
            </w:r>
            <w:r w:rsidRPr="00135F1B">
              <w:rPr>
                <w:rFonts w:ascii="Arial" w:eastAsia="Times New Roman" w:hAnsi="Arial" w:cs="Arial"/>
                <w:sz w:val="20"/>
                <w:szCs w:val="20"/>
                <w:lang w:eastAsia="es-CR"/>
              </w:rPr>
              <w:t xml:space="preserve"> 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135F1B" w:rsidRDefault="00F4352B" w:rsidP="00CB34A5">
            <w:pPr>
              <w:spacing w:after="0" w:line="240" w:lineRule="auto"/>
              <w:jc w:val="center"/>
              <w:rPr>
                <w:rFonts w:ascii="Arial" w:eastAsia="Times New Roman" w:hAnsi="Arial" w:cs="Arial"/>
                <w:sz w:val="20"/>
                <w:szCs w:val="20"/>
                <w:lang w:eastAsia="es-CR"/>
              </w:rPr>
            </w:pPr>
            <w:r w:rsidRPr="00135F1B">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135F1B" w:rsidRDefault="00F4352B" w:rsidP="00CB34A5">
            <w:pPr>
              <w:spacing w:after="0" w:line="240" w:lineRule="auto"/>
              <w:jc w:val="center"/>
              <w:rPr>
                <w:rFonts w:ascii="Arial" w:eastAsia="Times New Roman" w:hAnsi="Arial" w:cs="Arial"/>
                <w:sz w:val="20"/>
                <w:szCs w:val="20"/>
                <w:lang w:eastAsia="es-CR"/>
              </w:rPr>
            </w:pPr>
            <w:r w:rsidRPr="00135F1B">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135F1B" w:rsidRDefault="00F4352B" w:rsidP="00CB34A5">
            <w:pPr>
              <w:spacing w:after="0" w:line="240" w:lineRule="auto"/>
              <w:jc w:val="center"/>
              <w:rPr>
                <w:rFonts w:ascii="Arial" w:eastAsia="Times New Roman" w:hAnsi="Arial" w:cs="Arial"/>
                <w:sz w:val="20"/>
                <w:szCs w:val="20"/>
                <w:lang w:eastAsia="es-CR"/>
              </w:rPr>
            </w:pPr>
            <w:r w:rsidRPr="00135F1B">
              <w:rPr>
                <w:rFonts w:ascii="Arial" w:eastAsia="Times New Roman" w:hAnsi="Arial" w:cs="Arial"/>
                <w:sz w:val="20"/>
                <w:szCs w:val="20"/>
                <w:lang w:eastAsia="es-CR"/>
              </w:rPr>
              <w:t>3.7.1.2.2</w:t>
            </w:r>
          </w:p>
        </w:tc>
      </w:tr>
      <w:tr w:rsidR="00F4352B" w:rsidRPr="00135F1B" w:rsidTr="00DA4926">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135F1B" w:rsidRDefault="00F4352B" w:rsidP="00CB34A5">
            <w:pPr>
              <w:spacing w:after="0" w:line="240" w:lineRule="auto"/>
              <w:rPr>
                <w:rFonts w:ascii="Arial" w:eastAsia="Times New Roman" w:hAnsi="Arial" w:cs="Arial"/>
                <w:sz w:val="20"/>
                <w:szCs w:val="20"/>
                <w:lang w:eastAsia="es-CR"/>
              </w:rPr>
            </w:pPr>
            <w:r w:rsidRPr="00135F1B">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135F1B" w:rsidRDefault="00F4352B" w:rsidP="00CB34A5">
            <w:pPr>
              <w:spacing w:after="0" w:line="240" w:lineRule="auto"/>
              <w:rPr>
                <w:rFonts w:ascii="Arial" w:eastAsia="Times New Roman" w:hAnsi="Arial" w:cs="Arial"/>
                <w:sz w:val="20"/>
                <w:szCs w:val="20"/>
                <w:lang w:eastAsia="es-CR"/>
              </w:rPr>
            </w:pPr>
            <w:r w:rsidRPr="00135F1B">
              <w:rPr>
                <w:rFonts w:ascii="Arial" w:eastAsia="Times New Roman" w:hAnsi="Arial" w:cs="Arial"/>
                <w:sz w:val="20"/>
                <w:szCs w:val="20"/>
                <w:lang w:eastAsia="es-CR"/>
              </w:rPr>
              <w:t xml:space="preserve">                18,000.00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135F1B" w:rsidRDefault="00F4352B" w:rsidP="00372008">
            <w:pPr>
              <w:spacing w:after="0" w:line="240" w:lineRule="auto"/>
              <w:jc w:val="both"/>
              <w:rPr>
                <w:rFonts w:ascii="Arial" w:eastAsia="Times New Roman" w:hAnsi="Arial" w:cs="Arial"/>
                <w:sz w:val="20"/>
                <w:szCs w:val="20"/>
                <w:lang w:eastAsia="es-CR"/>
              </w:rPr>
            </w:pPr>
            <w:r w:rsidRPr="00135F1B">
              <w:rPr>
                <w:rFonts w:ascii="Arial" w:eastAsia="Times New Roman" w:hAnsi="Arial" w:cs="Arial"/>
                <w:b/>
                <w:bCs/>
                <w:sz w:val="20"/>
                <w:szCs w:val="20"/>
                <w:lang w:eastAsia="es-CR"/>
              </w:rPr>
              <w:t xml:space="preserve">Alicate de 9" </w:t>
            </w:r>
            <w:r w:rsidRPr="00135F1B">
              <w:rPr>
                <w:rFonts w:ascii="Arial" w:eastAsia="Times New Roman" w:hAnsi="Arial" w:cs="Arial"/>
                <w:sz w:val="20"/>
                <w:szCs w:val="20"/>
                <w:lang w:eastAsia="es-CR"/>
              </w:rPr>
              <w:t>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135F1B" w:rsidRDefault="00F4352B" w:rsidP="00CB34A5">
            <w:pPr>
              <w:spacing w:after="0" w:line="240" w:lineRule="auto"/>
              <w:jc w:val="center"/>
              <w:rPr>
                <w:rFonts w:ascii="Arial" w:eastAsia="Times New Roman" w:hAnsi="Arial" w:cs="Arial"/>
                <w:sz w:val="20"/>
                <w:szCs w:val="20"/>
                <w:lang w:eastAsia="es-CR"/>
              </w:rPr>
            </w:pPr>
            <w:r w:rsidRPr="00135F1B">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135F1B" w:rsidRDefault="00F4352B" w:rsidP="00CB34A5">
            <w:pPr>
              <w:spacing w:after="0" w:line="240" w:lineRule="auto"/>
              <w:jc w:val="center"/>
              <w:rPr>
                <w:rFonts w:ascii="Arial" w:eastAsia="Times New Roman" w:hAnsi="Arial" w:cs="Arial"/>
                <w:sz w:val="20"/>
                <w:szCs w:val="20"/>
                <w:lang w:eastAsia="es-CR"/>
              </w:rPr>
            </w:pPr>
            <w:r w:rsidRPr="00135F1B">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135F1B" w:rsidRDefault="00F4352B" w:rsidP="00CB34A5">
            <w:pPr>
              <w:spacing w:after="0" w:line="240" w:lineRule="auto"/>
              <w:jc w:val="center"/>
              <w:rPr>
                <w:rFonts w:ascii="Arial" w:eastAsia="Times New Roman" w:hAnsi="Arial" w:cs="Arial"/>
                <w:sz w:val="20"/>
                <w:szCs w:val="20"/>
                <w:lang w:eastAsia="es-CR"/>
              </w:rPr>
            </w:pPr>
            <w:r w:rsidRPr="00135F1B">
              <w:rPr>
                <w:rFonts w:ascii="Arial" w:eastAsia="Times New Roman" w:hAnsi="Arial" w:cs="Arial"/>
                <w:sz w:val="20"/>
                <w:szCs w:val="20"/>
                <w:lang w:eastAsia="es-CR"/>
              </w:rPr>
              <w:t>3.7.1.2.2</w:t>
            </w:r>
          </w:p>
        </w:tc>
      </w:tr>
      <w:tr w:rsidR="00F4352B" w:rsidRPr="00135F1B" w:rsidTr="00DA4926">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135F1B" w:rsidRDefault="00F4352B" w:rsidP="00CB34A5">
            <w:pPr>
              <w:spacing w:after="0" w:line="240" w:lineRule="auto"/>
              <w:rPr>
                <w:rFonts w:ascii="Arial" w:eastAsia="Times New Roman" w:hAnsi="Arial" w:cs="Arial"/>
                <w:sz w:val="20"/>
                <w:szCs w:val="20"/>
                <w:lang w:eastAsia="es-CR"/>
              </w:rPr>
            </w:pPr>
            <w:r w:rsidRPr="00135F1B">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135F1B" w:rsidRDefault="00F4352B" w:rsidP="00CB34A5">
            <w:pPr>
              <w:spacing w:after="0" w:line="240" w:lineRule="auto"/>
              <w:rPr>
                <w:rFonts w:ascii="Arial" w:eastAsia="Times New Roman" w:hAnsi="Arial" w:cs="Arial"/>
                <w:sz w:val="20"/>
                <w:szCs w:val="20"/>
                <w:lang w:eastAsia="es-CR"/>
              </w:rPr>
            </w:pPr>
            <w:r w:rsidRPr="00135F1B">
              <w:rPr>
                <w:rFonts w:ascii="Arial" w:eastAsia="Times New Roman" w:hAnsi="Arial" w:cs="Arial"/>
                <w:sz w:val="20"/>
                <w:szCs w:val="20"/>
                <w:lang w:eastAsia="es-CR"/>
              </w:rPr>
              <w:t xml:space="preserve">                14,000.00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135F1B" w:rsidRDefault="00F4352B" w:rsidP="00372008">
            <w:pPr>
              <w:spacing w:after="0" w:line="240" w:lineRule="auto"/>
              <w:jc w:val="both"/>
              <w:rPr>
                <w:rFonts w:ascii="Arial" w:eastAsia="Times New Roman" w:hAnsi="Arial" w:cs="Arial"/>
                <w:sz w:val="20"/>
                <w:szCs w:val="20"/>
                <w:lang w:eastAsia="es-CR"/>
              </w:rPr>
            </w:pPr>
            <w:r w:rsidRPr="00135F1B">
              <w:rPr>
                <w:rFonts w:ascii="Arial" w:eastAsia="Times New Roman" w:hAnsi="Arial" w:cs="Arial"/>
                <w:b/>
                <w:bCs/>
                <w:sz w:val="20"/>
                <w:szCs w:val="20"/>
                <w:lang w:eastAsia="es-CR"/>
              </w:rPr>
              <w:t>Tijera para aluminio recta</w:t>
            </w:r>
            <w:r w:rsidRPr="00135F1B">
              <w:rPr>
                <w:rFonts w:ascii="Arial" w:eastAsia="Times New Roman" w:hAnsi="Arial" w:cs="Arial"/>
                <w:sz w:val="20"/>
                <w:szCs w:val="20"/>
                <w:lang w:eastAsia="es-CR"/>
              </w:rPr>
              <w:t xml:space="preserve"> 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135F1B" w:rsidRDefault="00F4352B" w:rsidP="00CB34A5">
            <w:pPr>
              <w:spacing w:after="0" w:line="240" w:lineRule="auto"/>
              <w:jc w:val="center"/>
              <w:rPr>
                <w:rFonts w:ascii="Arial" w:eastAsia="Times New Roman" w:hAnsi="Arial" w:cs="Arial"/>
                <w:sz w:val="20"/>
                <w:szCs w:val="20"/>
                <w:lang w:eastAsia="es-CR"/>
              </w:rPr>
            </w:pPr>
            <w:r w:rsidRPr="00135F1B">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135F1B" w:rsidRDefault="00F4352B" w:rsidP="00CB34A5">
            <w:pPr>
              <w:spacing w:after="0" w:line="240" w:lineRule="auto"/>
              <w:jc w:val="center"/>
              <w:rPr>
                <w:rFonts w:ascii="Arial" w:eastAsia="Times New Roman" w:hAnsi="Arial" w:cs="Arial"/>
                <w:sz w:val="20"/>
                <w:szCs w:val="20"/>
                <w:lang w:eastAsia="es-CR"/>
              </w:rPr>
            </w:pPr>
            <w:r w:rsidRPr="00135F1B">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135F1B" w:rsidRDefault="00F4352B" w:rsidP="00CB34A5">
            <w:pPr>
              <w:spacing w:after="0" w:line="240" w:lineRule="auto"/>
              <w:jc w:val="center"/>
              <w:rPr>
                <w:rFonts w:ascii="Arial" w:eastAsia="Times New Roman" w:hAnsi="Arial" w:cs="Arial"/>
                <w:sz w:val="20"/>
                <w:szCs w:val="20"/>
                <w:lang w:eastAsia="es-CR"/>
              </w:rPr>
            </w:pPr>
            <w:r w:rsidRPr="00135F1B">
              <w:rPr>
                <w:rFonts w:ascii="Arial" w:eastAsia="Times New Roman" w:hAnsi="Arial" w:cs="Arial"/>
                <w:sz w:val="20"/>
                <w:szCs w:val="20"/>
                <w:lang w:eastAsia="es-CR"/>
              </w:rPr>
              <w:t>3.7.1.2.2</w:t>
            </w:r>
          </w:p>
        </w:tc>
      </w:tr>
      <w:tr w:rsidR="00F4352B" w:rsidRPr="00135F1B" w:rsidTr="00DA4926">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135F1B" w:rsidRDefault="00F4352B" w:rsidP="00CB34A5">
            <w:pPr>
              <w:spacing w:after="0" w:line="240" w:lineRule="auto"/>
              <w:rPr>
                <w:rFonts w:ascii="Arial" w:eastAsia="Times New Roman" w:hAnsi="Arial" w:cs="Arial"/>
                <w:sz w:val="20"/>
                <w:szCs w:val="20"/>
                <w:lang w:eastAsia="es-CR"/>
              </w:rPr>
            </w:pPr>
            <w:r w:rsidRPr="00135F1B">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135F1B" w:rsidRDefault="00F4352B" w:rsidP="00CB34A5">
            <w:pPr>
              <w:spacing w:after="0" w:line="240" w:lineRule="auto"/>
              <w:rPr>
                <w:rFonts w:ascii="Arial" w:eastAsia="Times New Roman" w:hAnsi="Arial" w:cs="Arial"/>
                <w:sz w:val="20"/>
                <w:szCs w:val="20"/>
                <w:lang w:eastAsia="es-CR"/>
              </w:rPr>
            </w:pPr>
            <w:r w:rsidRPr="00135F1B">
              <w:rPr>
                <w:rFonts w:ascii="Arial" w:eastAsia="Times New Roman" w:hAnsi="Arial" w:cs="Arial"/>
                <w:sz w:val="20"/>
                <w:szCs w:val="20"/>
                <w:lang w:eastAsia="es-CR"/>
              </w:rPr>
              <w:t xml:space="preserve">                14,000.00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135F1B" w:rsidRDefault="00F4352B" w:rsidP="00372008">
            <w:pPr>
              <w:spacing w:after="0" w:line="240" w:lineRule="auto"/>
              <w:jc w:val="both"/>
              <w:rPr>
                <w:rFonts w:ascii="Arial" w:eastAsia="Times New Roman" w:hAnsi="Arial" w:cs="Arial"/>
                <w:sz w:val="20"/>
                <w:szCs w:val="20"/>
                <w:lang w:eastAsia="es-CR"/>
              </w:rPr>
            </w:pPr>
            <w:r w:rsidRPr="00135F1B">
              <w:rPr>
                <w:rFonts w:ascii="Arial" w:eastAsia="Times New Roman" w:hAnsi="Arial" w:cs="Arial"/>
                <w:b/>
                <w:bCs/>
                <w:sz w:val="20"/>
                <w:szCs w:val="20"/>
                <w:lang w:eastAsia="es-CR"/>
              </w:rPr>
              <w:t>Tijeras para aluminio curva</w:t>
            </w:r>
            <w:r w:rsidRPr="00135F1B">
              <w:rPr>
                <w:rFonts w:ascii="Arial" w:eastAsia="Times New Roman" w:hAnsi="Arial" w:cs="Arial"/>
                <w:sz w:val="20"/>
                <w:szCs w:val="20"/>
                <w:lang w:eastAsia="es-CR"/>
              </w:rPr>
              <w:t xml:space="preserve"> 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135F1B" w:rsidRDefault="00F4352B" w:rsidP="00CB34A5">
            <w:pPr>
              <w:spacing w:after="0" w:line="240" w:lineRule="auto"/>
              <w:jc w:val="center"/>
              <w:rPr>
                <w:rFonts w:ascii="Arial" w:eastAsia="Times New Roman" w:hAnsi="Arial" w:cs="Arial"/>
                <w:sz w:val="20"/>
                <w:szCs w:val="20"/>
                <w:lang w:eastAsia="es-CR"/>
              </w:rPr>
            </w:pPr>
            <w:r w:rsidRPr="00135F1B">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135F1B" w:rsidRDefault="00F4352B" w:rsidP="00CB34A5">
            <w:pPr>
              <w:spacing w:after="0" w:line="240" w:lineRule="auto"/>
              <w:jc w:val="center"/>
              <w:rPr>
                <w:rFonts w:ascii="Arial" w:eastAsia="Times New Roman" w:hAnsi="Arial" w:cs="Arial"/>
                <w:sz w:val="20"/>
                <w:szCs w:val="20"/>
                <w:lang w:eastAsia="es-CR"/>
              </w:rPr>
            </w:pPr>
            <w:r w:rsidRPr="00135F1B">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135F1B" w:rsidRDefault="00F4352B" w:rsidP="00CB34A5">
            <w:pPr>
              <w:spacing w:after="0" w:line="240" w:lineRule="auto"/>
              <w:jc w:val="center"/>
              <w:rPr>
                <w:rFonts w:ascii="Arial" w:eastAsia="Times New Roman" w:hAnsi="Arial" w:cs="Arial"/>
                <w:sz w:val="20"/>
                <w:szCs w:val="20"/>
                <w:lang w:eastAsia="es-CR"/>
              </w:rPr>
            </w:pPr>
            <w:r w:rsidRPr="00135F1B">
              <w:rPr>
                <w:rFonts w:ascii="Arial" w:eastAsia="Times New Roman" w:hAnsi="Arial" w:cs="Arial"/>
                <w:sz w:val="20"/>
                <w:szCs w:val="20"/>
                <w:lang w:eastAsia="es-CR"/>
              </w:rPr>
              <w:t>3.7.1.2.2</w:t>
            </w:r>
          </w:p>
        </w:tc>
      </w:tr>
      <w:tr w:rsidR="00F4352B" w:rsidRPr="00135F1B" w:rsidTr="00DA4926">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135F1B" w:rsidRDefault="00F4352B" w:rsidP="00CB34A5">
            <w:pPr>
              <w:spacing w:after="0" w:line="240" w:lineRule="auto"/>
              <w:rPr>
                <w:rFonts w:ascii="Arial" w:eastAsia="Times New Roman" w:hAnsi="Arial" w:cs="Arial"/>
                <w:sz w:val="20"/>
                <w:szCs w:val="20"/>
                <w:lang w:eastAsia="es-CR"/>
              </w:rPr>
            </w:pPr>
            <w:r w:rsidRPr="00135F1B">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135F1B" w:rsidRDefault="00F4352B" w:rsidP="00CB34A5">
            <w:pPr>
              <w:spacing w:after="0" w:line="240" w:lineRule="auto"/>
              <w:rPr>
                <w:rFonts w:ascii="Arial" w:eastAsia="Times New Roman" w:hAnsi="Arial" w:cs="Arial"/>
                <w:sz w:val="20"/>
                <w:szCs w:val="20"/>
                <w:lang w:eastAsia="es-CR"/>
              </w:rPr>
            </w:pPr>
            <w:r w:rsidRPr="00135F1B">
              <w:rPr>
                <w:rFonts w:ascii="Arial" w:eastAsia="Times New Roman" w:hAnsi="Arial" w:cs="Arial"/>
                <w:sz w:val="20"/>
                <w:szCs w:val="20"/>
                <w:lang w:eastAsia="es-CR"/>
              </w:rPr>
              <w:t xml:space="preserve">              160,000.00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135F1B" w:rsidRDefault="00F4352B" w:rsidP="00372008">
            <w:pPr>
              <w:spacing w:after="0" w:line="240" w:lineRule="auto"/>
              <w:jc w:val="both"/>
              <w:rPr>
                <w:rFonts w:ascii="Arial" w:eastAsia="Times New Roman" w:hAnsi="Arial" w:cs="Arial"/>
                <w:sz w:val="20"/>
                <w:szCs w:val="20"/>
                <w:lang w:eastAsia="es-CR"/>
              </w:rPr>
            </w:pPr>
            <w:r w:rsidRPr="00135F1B">
              <w:rPr>
                <w:rFonts w:ascii="Arial" w:eastAsia="Times New Roman" w:hAnsi="Arial" w:cs="Arial"/>
                <w:b/>
                <w:bCs/>
                <w:sz w:val="20"/>
                <w:szCs w:val="20"/>
                <w:lang w:eastAsia="es-CR"/>
              </w:rPr>
              <w:t>Brocas para metal</w:t>
            </w:r>
            <w:r w:rsidRPr="00135F1B">
              <w:rPr>
                <w:rFonts w:ascii="Arial" w:eastAsia="Times New Roman" w:hAnsi="Arial" w:cs="Arial"/>
                <w:sz w:val="20"/>
                <w:szCs w:val="20"/>
                <w:lang w:eastAsia="es-CR"/>
              </w:rPr>
              <w:t xml:space="preserve"> 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135F1B" w:rsidRDefault="00F4352B" w:rsidP="00CB34A5">
            <w:pPr>
              <w:spacing w:after="0" w:line="240" w:lineRule="auto"/>
              <w:jc w:val="center"/>
              <w:rPr>
                <w:rFonts w:ascii="Arial" w:eastAsia="Times New Roman" w:hAnsi="Arial" w:cs="Arial"/>
                <w:sz w:val="20"/>
                <w:szCs w:val="20"/>
                <w:lang w:eastAsia="es-CR"/>
              </w:rPr>
            </w:pPr>
            <w:r w:rsidRPr="00135F1B">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135F1B" w:rsidRDefault="00F4352B" w:rsidP="00CB34A5">
            <w:pPr>
              <w:spacing w:after="0" w:line="240" w:lineRule="auto"/>
              <w:jc w:val="center"/>
              <w:rPr>
                <w:rFonts w:ascii="Arial" w:eastAsia="Times New Roman" w:hAnsi="Arial" w:cs="Arial"/>
                <w:sz w:val="20"/>
                <w:szCs w:val="20"/>
                <w:lang w:eastAsia="es-CR"/>
              </w:rPr>
            </w:pPr>
            <w:r w:rsidRPr="00135F1B">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135F1B" w:rsidRDefault="00F4352B" w:rsidP="00CB34A5">
            <w:pPr>
              <w:spacing w:after="0" w:line="240" w:lineRule="auto"/>
              <w:jc w:val="center"/>
              <w:rPr>
                <w:rFonts w:ascii="Arial" w:eastAsia="Times New Roman" w:hAnsi="Arial" w:cs="Arial"/>
                <w:sz w:val="20"/>
                <w:szCs w:val="20"/>
                <w:lang w:eastAsia="es-CR"/>
              </w:rPr>
            </w:pPr>
            <w:r w:rsidRPr="00135F1B">
              <w:rPr>
                <w:rFonts w:ascii="Arial" w:eastAsia="Times New Roman" w:hAnsi="Arial" w:cs="Arial"/>
                <w:sz w:val="20"/>
                <w:szCs w:val="20"/>
                <w:lang w:eastAsia="es-CR"/>
              </w:rPr>
              <w:t>3.7.1.2.2</w:t>
            </w:r>
          </w:p>
        </w:tc>
      </w:tr>
      <w:tr w:rsidR="00F4352B" w:rsidRPr="00135F1B" w:rsidTr="00DA4926">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135F1B" w:rsidRDefault="00F4352B" w:rsidP="00CB34A5">
            <w:pPr>
              <w:spacing w:after="0" w:line="240" w:lineRule="auto"/>
              <w:rPr>
                <w:rFonts w:ascii="Arial" w:eastAsia="Times New Roman" w:hAnsi="Arial" w:cs="Arial"/>
                <w:sz w:val="20"/>
                <w:szCs w:val="20"/>
                <w:lang w:eastAsia="es-CR"/>
              </w:rPr>
            </w:pPr>
            <w:r w:rsidRPr="00135F1B">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135F1B" w:rsidRDefault="00F4352B" w:rsidP="00CB34A5">
            <w:pPr>
              <w:spacing w:after="0" w:line="240" w:lineRule="auto"/>
              <w:rPr>
                <w:rFonts w:ascii="Arial" w:eastAsia="Times New Roman" w:hAnsi="Arial" w:cs="Arial"/>
                <w:sz w:val="20"/>
                <w:szCs w:val="20"/>
                <w:lang w:eastAsia="es-CR"/>
              </w:rPr>
            </w:pPr>
            <w:r w:rsidRPr="00135F1B">
              <w:rPr>
                <w:rFonts w:ascii="Arial" w:eastAsia="Times New Roman" w:hAnsi="Arial" w:cs="Arial"/>
                <w:sz w:val="20"/>
                <w:szCs w:val="20"/>
                <w:lang w:eastAsia="es-CR"/>
              </w:rPr>
              <w:t xml:space="preserve">              160,000.00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135F1B" w:rsidRDefault="00F4352B" w:rsidP="00372008">
            <w:pPr>
              <w:spacing w:after="0" w:line="240" w:lineRule="auto"/>
              <w:jc w:val="both"/>
              <w:rPr>
                <w:rFonts w:ascii="Arial" w:eastAsia="Times New Roman" w:hAnsi="Arial" w:cs="Arial"/>
                <w:sz w:val="20"/>
                <w:szCs w:val="20"/>
                <w:lang w:eastAsia="es-CR"/>
              </w:rPr>
            </w:pPr>
            <w:r w:rsidRPr="00135F1B">
              <w:rPr>
                <w:rFonts w:ascii="Arial" w:eastAsia="Times New Roman" w:hAnsi="Arial" w:cs="Arial"/>
                <w:b/>
                <w:bCs/>
                <w:sz w:val="20"/>
                <w:szCs w:val="20"/>
                <w:lang w:eastAsia="es-CR"/>
              </w:rPr>
              <w:t>Broca para concreto</w:t>
            </w:r>
            <w:r w:rsidRPr="00135F1B">
              <w:rPr>
                <w:rFonts w:ascii="Arial" w:eastAsia="Times New Roman" w:hAnsi="Arial" w:cs="Arial"/>
                <w:sz w:val="20"/>
                <w:szCs w:val="20"/>
                <w:lang w:eastAsia="es-CR"/>
              </w:rPr>
              <w:t xml:space="preserve"> 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135F1B" w:rsidRDefault="00F4352B" w:rsidP="00CB34A5">
            <w:pPr>
              <w:spacing w:after="0" w:line="240" w:lineRule="auto"/>
              <w:jc w:val="center"/>
              <w:rPr>
                <w:rFonts w:ascii="Arial" w:eastAsia="Times New Roman" w:hAnsi="Arial" w:cs="Arial"/>
                <w:sz w:val="20"/>
                <w:szCs w:val="20"/>
                <w:lang w:eastAsia="es-CR"/>
              </w:rPr>
            </w:pPr>
            <w:r w:rsidRPr="00135F1B">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135F1B" w:rsidRDefault="00F4352B" w:rsidP="00CB34A5">
            <w:pPr>
              <w:spacing w:after="0" w:line="240" w:lineRule="auto"/>
              <w:jc w:val="center"/>
              <w:rPr>
                <w:rFonts w:ascii="Arial" w:eastAsia="Times New Roman" w:hAnsi="Arial" w:cs="Arial"/>
                <w:sz w:val="20"/>
                <w:szCs w:val="20"/>
                <w:lang w:eastAsia="es-CR"/>
              </w:rPr>
            </w:pPr>
            <w:r w:rsidRPr="00135F1B">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135F1B" w:rsidRDefault="00F4352B" w:rsidP="00CB34A5">
            <w:pPr>
              <w:spacing w:after="0" w:line="240" w:lineRule="auto"/>
              <w:jc w:val="center"/>
              <w:rPr>
                <w:rFonts w:ascii="Arial" w:eastAsia="Times New Roman" w:hAnsi="Arial" w:cs="Arial"/>
                <w:sz w:val="20"/>
                <w:szCs w:val="20"/>
                <w:lang w:eastAsia="es-CR"/>
              </w:rPr>
            </w:pPr>
            <w:r w:rsidRPr="00135F1B">
              <w:rPr>
                <w:rFonts w:ascii="Arial" w:eastAsia="Times New Roman" w:hAnsi="Arial" w:cs="Arial"/>
                <w:sz w:val="20"/>
                <w:szCs w:val="20"/>
                <w:lang w:eastAsia="es-CR"/>
              </w:rPr>
              <w:t>3.7.1.2.2</w:t>
            </w:r>
          </w:p>
        </w:tc>
      </w:tr>
    </w:tbl>
    <w:p w:rsidR="00F4352B" w:rsidRPr="00372008" w:rsidRDefault="00F4352B" w:rsidP="00372008">
      <w:pPr>
        <w:rPr>
          <w:rFonts w:ascii="Arial" w:hAnsi="Arial" w:cs="Arial"/>
          <w:sz w:val="12"/>
          <w:szCs w:val="48"/>
        </w:rPr>
      </w:pPr>
    </w:p>
    <w:tbl>
      <w:tblPr>
        <w:tblW w:w="13940" w:type="dxa"/>
        <w:tblInd w:w="65" w:type="dxa"/>
        <w:tblCellMar>
          <w:left w:w="70" w:type="dxa"/>
          <w:right w:w="70" w:type="dxa"/>
        </w:tblCellMar>
        <w:tblLook w:val="04A0" w:firstRow="1" w:lastRow="0" w:firstColumn="1" w:lastColumn="0" w:noHBand="0" w:noVBand="1"/>
      </w:tblPr>
      <w:tblGrid>
        <w:gridCol w:w="2780"/>
        <w:gridCol w:w="1980"/>
        <w:gridCol w:w="5310"/>
        <w:gridCol w:w="1559"/>
        <w:gridCol w:w="1111"/>
        <w:gridCol w:w="1200"/>
      </w:tblGrid>
      <w:tr w:rsidR="00F4352B" w:rsidRPr="00E331A9" w:rsidTr="00265CDC">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F4352B" w:rsidRPr="00E331A9" w:rsidRDefault="00F4352B" w:rsidP="00CB34A5">
            <w:pPr>
              <w:spacing w:after="0" w:line="240" w:lineRule="auto"/>
              <w:jc w:val="center"/>
              <w:rPr>
                <w:rFonts w:ascii="Arial" w:eastAsia="Times New Roman" w:hAnsi="Arial" w:cs="Arial"/>
                <w:b/>
                <w:bCs/>
                <w:color w:val="000000"/>
                <w:sz w:val="18"/>
                <w:szCs w:val="18"/>
                <w:lang w:eastAsia="es-CR"/>
              </w:rPr>
            </w:pPr>
            <w:r w:rsidRPr="00E331A9">
              <w:rPr>
                <w:rFonts w:ascii="Arial" w:eastAsia="Times New Roman" w:hAnsi="Arial" w:cs="Arial"/>
                <w:b/>
                <w:bCs/>
                <w:color w:val="000000"/>
                <w:sz w:val="18"/>
                <w:szCs w:val="18"/>
                <w:lang w:eastAsia="es-CR"/>
              </w:rPr>
              <w:lastRenderedPageBreak/>
              <w:t>Academia Nacional de Bomberos</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F4352B" w:rsidRPr="00E331A9" w:rsidRDefault="00F4352B" w:rsidP="00CB34A5">
            <w:pPr>
              <w:spacing w:after="0" w:line="240" w:lineRule="auto"/>
              <w:jc w:val="center"/>
              <w:rPr>
                <w:rFonts w:ascii="Arial" w:eastAsia="Times New Roman" w:hAnsi="Arial" w:cs="Arial"/>
                <w:b/>
                <w:bCs/>
                <w:color w:val="000000"/>
                <w:sz w:val="18"/>
                <w:szCs w:val="18"/>
                <w:lang w:eastAsia="es-CR"/>
              </w:rPr>
            </w:pPr>
            <w:r w:rsidRPr="00E331A9">
              <w:rPr>
                <w:rFonts w:ascii="Arial" w:eastAsia="Times New Roman" w:hAnsi="Arial" w:cs="Arial"/>
                <w:b/>
                <w:bCs/>
                <w:color w:val="000000"/>
                <w:sz w:val="18"/>
                <w:szCs w:val="18"/>
                <w:lang w:eastAsia="es-CR"/>
              </w:rPr>
              <w:t>Vinculación PAO</w:t>
            </w:r>
          </w:p>
        </w:tc>
      </w:tr>
      <w:tr w:rsidR="00F4352B" w:rsidRPr="00E331A9" w:rsidTr="00265CDC">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F4352B" w:rsidRPr="00E331A9" w:rsidRDefault="00F4352B" w:rsidP="00CB34A5">
            <w:pPr>
              <w:spacing w:after="0" w:line="240" w:lineRule="auto"/>
              <w:jc w:val="center"/>
              <w:rPr>
                <w:rFonts w:ascii="Arial" w:eastAsia="Times New Roman" w:hAnsi="Arial" w:cs="Arial"/>
                <w:b/>
                <w:bCs/>
                <w:color w:val="000000"/>
                <w:sz w:val="18"/>
                <w:szCs w:val="18"/>
                <w:lang w:eastAsia="es-CR"/>
              </w:rPr>
            </w:pPr>
            <w:r w:rsidRPr="00E331A9">
              <w:rPr>
                <w:rFonts w:ascii="Arial" w:eastAsia="Times New Roman" w:hAnsi="Arial" w:cs="Arial"/>
                <w:b/>
                <w:bCs/>
                <w:color w:val="000000"/>
                <w:sz w:val="18"/>
                <w:szCs w:val="18"/>
                <w:lang w:eastAsia="es-CR"/>
              </w:rPr>
              <w:t>2. MATERIALES Y SUMINISTROS</w:t>
            </w: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rsidR="00F4352B" w:rsidRPr="00E331A9" w:rsidRDefault="00F4352B" w:rsidP="00CB34A5">
            <w:pPr>
              <w:spacing w:after="0" w:line="240" w:lineRule="auto"/>
              <w:rPr>
                <w:rFonts w:ascii="Arial" w:eastAsia="Times New Roman" w:hAnsi="Arial" w:cs="Arial"/>
                <w:b/>
                <w:bCs/>
                <w:color w:val="000000"/>
                <w:sz w:val="18"/>
                <w:szCs w:val="18"/>
                <w:lang w:eastAsia="es-CR"/>
              </w:rPr>
            </w:pPr>
          </w:p>
        </w:tc>
      </w:tr>
      <w:tr w:rsidR="00F4352B" w:rsidRPr="00E331A9" w:rsidTr="00265CDC">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E331A9" w:rsidRDefault="00F4352B" w:rsidP="00CB34A5">
            <w:pPr>
              <w:spacing w:after="0" w:line="240" w:lineRule="auto"/>
              <w:jc w:val="center"/>
              <w:rPr>
                <w:rFonts w:ascii="Arial" w:eastAsia="Times New Roman" w:hAnsi="Arial" w:cs="Arial"/>
                <w:b/>
                <w:bCs/>
                <w:color w:val="000000"/>
                <w:sz w:val="18"/>
                <w:szCs w:val="18"/>
                <w:lang w:eastAsia="es-CR"/>
              </w:rPr>
            </w:pPr>
            <w:proofErr w:type="spellStart"/>
            <w:r w:rsidRPr="00E331A9">
              <w:rPr>
                <w:rFonts w:ascii="Arial" w:eastAsia="Times New Roman" w:hAnsi="Arial" w:cs="Arial"/>
                <w:b/>
                <w:bCs/>
                <w:color w:val="000000"/>
                <w:sz w:val="18"/>
                <w:szCs w:val="18"/>
                <w:lang w:eastAsia="es-CR"/>
              </w:rPr>
              <w:t>Subpartida</w:t>
            </w:r>
            <w:proofErr w:type="spellEnd"/>
            <w:r w:rsidRPr="00E331A9">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F4352B" w:rsidRPr="00E331A9" w:rsidRDefault="00F4352B" w:rsidP="00CB34A5">
            <w:pPr>
              <w:spacing w:after="0" w:line="240" w:lineRule="auto"/>
              <w:jc w:val="center"/>
              <w:rPr>
                <w:rFonts w:ascii="Arial" w:eastAsia="Times New Roman" w:hAnsi="Arial" w:cs="Arial"/>
                <w:b/>
                <w:bCs/>
                <w:color w:val="000000"/>
                <w:sz w:val="18"/>
                <w:szCs w:val="18"/>
                <w:lang w:eastAsia="es-CR"/>
              </w:rPr>
            </w:pPr>
            <w:r w:rsidRPr="00E331A9">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F4352B" w:rsidRPr="00E331A9" w:rsidRDefault="00F4352B" w:rsidP="00CB34A5">
            <w:pPr>
              <w:spacing w:after="0" w:line="240" w:lineRule="auto"/>
              <w:jc w:val="center"/>
              <w:rPr>
                <w:rFonts w:ascii="Arial" w:eastAsia="Times New Roman" w:hAnsi="Arial" w:cs="Arial"/>
                <w:b/>
                <w:bCs/>
                <w:color w:val="000000"/>
                <w:sz w:val="18"/>
                <w:szCs w:val="18"/>
                <w:lang w:eastAsia="es-CR"/>
              </w:rPr>
            </w:pPr>
            <w:r w:rsidRPr="00E331A9">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E331A9" w:rsidRDefault="00F4352B" w:rsidP="00CB34A5">
            <w:pPr>
              <w:spacing w:after="0" w:line="240" w:lineRule="auto"/>
              <w:jc w:val="center"/>
              <w:rPr>
                <w:rFonts w:ascii="Arial" w:eastAsia="Times New Roman" w:hAnsi="Arial" w:cs="Arial"/>
                <w:b/>
                <w:bCs/>
                <w:color w:val="000000"/>
                <w:sz w:val="18"/>
                <w:szCs w:val="18"/>
                <w:lang w:eastAsia="es-CR"/>
              </w:rPr>
            </w:pPr>
            <w:r w:rsidRPr="00E331A9">
              <w:rPr>
                <w:rFonts w:ascii="Arial" w:eastAsia="Times New Roman" w:hAnsi="Arial" w:cs="Arial"/>
                <w:b/>
                <w:bCs/>
                <w:color w:val="000000"/>
                <w:sz w:val="18"/>
                <w:szCs w:val="18"/>
                <w:lang w:eastAsia="es-CR"/>
              </w:rPr>
              <w:t>Objetivo</w:t>
            </w:r>
          </w:p>
        </w:tc>
        <w:tc>
          <w:tcPr>
            <w:tcW w:w="1111" w:type="dxa"/>
            <w:tcBorders>
              <w:top w:val="nil"/>
              <w:left w:val="nil"/>
              <w:bottom w:val="single" w:sz="4" w:space="0" w:color="auto"/>
              <w:right w:val="single" w:sz="4" w:space="0" w:color="auto"/>
            </w:tcBorders>
            <w:shd w:val="clear" w:color="000000" w:fill="F2DCDB"/>
            <w:noWrap/>
            <w:vAlign w:val="bottom"/>
            <w:hideMark/>
          </w:tcPr>
          <w:p w:rsidR="00F4352B" w:rsidRPr="00E331A9" w:rsidRDefault="00F4352B" w:rsidP="00CB34A5">
            <w:pPr>
              <w:spacing w:after="0" w:line="240" w:lineRule="auto"/>
              <w:jc w:val="center"/>
              <w:rPr>
                <w:rFonts w:ascii="Arial" w:eastAsia="Times New Roman" w:hAnsi="Arial" w:cs="Arial"/>
                <w:b/>
                <w:bCs/>
                <w:color w:val="000000"/>
                <w:sz w:val="18"/>
                <w:szCs w:val="18"/>
                <w:lang w:eastAsia="es-CR"/>
              </w:rPr>
            </w:pPr>
            <w:r w:rsidRPr="00E331A9">
              <w:rPr>
                <w:rFonts w:ascii="Arial" w:eastAsia="Times New Roman" w:hAnsi="Arial" w:cs="Arial"/>
                <w:b/>
                <w:bCs/>
                <w:color w:val="000000"/>
                <w:sz w:val="18"/>
                <w:szCs w:val="18"/>
                <w:lang w:eastAsia="es-CR"/>
              </w:rPr>
              <w:t>Meta</w:t>
            </w:r>
          </w:p>
        </w:tc>
        <w:tc>
          <w:tcPr>
            <w:tcW w:w="1200" w:type="dxa"/>
            <w:tcBorders>
              <w:top w:val="nil"/>
              <w:left w:val="nil"/>
              <w:bottom w:val="single" w:sz="4" w:space="0" w:color="auto"/>
              <w:right w:val="single" w:sz="4" w:space="0" w:color="auto"/>
            </w:tcBorders>
            <w:shd w:val="clear" w:color="000000" w:fill="F2DCDB"/>
            <w:noWrap/>
            <w:vAlign w:val="bottom"/>
            <w:hideMark/>
          </w:tcPr>
          <w:p w:rsidR="00F4352B" w:rsidRPr="00E331A9" w:rsidRDefault="00F4352B" w:rsidP="00CB34A5">
            <w:pPr>
              <w:spacing w:after="0" w:line="240" w:lineRule="auto"/>
              <w:jc w:val="center"/>
              <w:rPr>
                <w:rFonts w:ascii="Arial" w:eastAsia="Times New Roman" w:hAnsi="Arial" w:cs="Arial"/>
                <w:b/>
                <w:bCs/>
                <w:color w:val="000000"/>
                <w:sz w:val="18"/>
                <w:szCs w:val="18"/>
                <w:lang w:eastAsia="es-CR"/>
              </w:rPr>
            </w:pPr>
            <w:r w:rsidRPr="00E331A9">
              <w:rPr>
                <w:rFonts w:ascii="Arial" w:eastAsia="Times New Roman" w:hAnsi="Arial" w:cs="Arial"/>
                <w:b/>
                <w:bCs/>
                <w:color w:val="000000"/>
                <w:sz w:val="18"/>
                <w:szCs w:val="18"/>
                <w:lang w:eastAsia="es-CR"/>
              </w:rPr>
              <w:t>Acción</w:t>
            </w:r>
          </w:p>
        </w:tc>
      </w:tr>
      <w:tr w:rsidR="00F4352B" w:rsidRPr="00E331A9" w:rsidTr="00265CD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E331A9" w:rsidRDefault="00F4352B" w:rsidP="00CB34A5">
            <w:pPr>
              <w:spacing w:after="0" w:line="240" w:lineRule="auto"/>
              <w:rPr>
                <w:rFonts w:ascii="Arial" w:eastAsia="Times New Roman" w:hAnsi="Arial" w:cs="Arial"/>
                <w:sz w:val="20"/>
                <w:szCs w:val="20"/>
                <w:lang w:eastAsia="es-CR"/>
              </w:rPr>
            </w:pPr>
            <w:r w:rsidRPr="00E331A9">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E331A9" w:rsidRDefault="00F4352B" w:rsidP="00CB34A5">
            <w:pPr>
              <w:spacing w:after="0" w:line="240" w:lineRule="auto"/>
              <w:rPr>
                <w:rFonts w:ascii="Arial" w:eastAsia="Times New Roman" w:hAnsi="Arial" w:cs="Arial"/>
                <w:sz w:val="20"/>
                <w:szCs w:val="20"/>
                <w:lang w:eastAsia="es-CR"/>
              </w:rPr>
            </w:pPr>
            <w:r w:rsidRPr="00E331A9">
              <w:rPr>
                <w:rFonts w:ascii="Arial" w:eastAsia="Times New Roman" w:hAnsi="Arial" w:cs="Arial"/>
                <w:sz w:val="20"/>
                <w:szCs w:val="20"/>
                <w:lang w:eastAsia="es-CR"/>
              </w:rPr>
              <w:t xml:space="preserve">                  3,000.00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E331A9" w:rsidRDefault="00F4352B" w:rsidP="00372008">
            <w:pPr>
              <w:spacing w:after="0" w:line="240" w:lineRule="auto"/>
              <w:jc w:val="both"/>
              <w:rPr>
                <w:rFonts w:ascii="Arial" w:eastAsia="Times New Roman" w:hAnsi="Arial" w:cs="Arial"/>
                <w:sz w:val="20"/>
                <w:szCs w:val="20"/>
                <w:lang w:eastAsia="es-CR"/>
              </w:rPr>
            </w:pPr>
            <w:r w:rsidRPr="00E331A9">
              <w:rPr>
                <w:rFonts w:ascii="Arial" w:eastAsia="Times New Roman" w:hAnsi="Arial" w:cs="Arial"/>
                <w:b/>
                <w:bCs/>
                <w:sz w:val="20"/>
                <w:szCs w:val="20"/>
                <w:lang w:eastAsia="es-CR"/>
              </w:rPr>
              <w:t xml:space="preserve">Soldadura para </w:t>
            </w:r>
            <w:proofErr w:type="spellStart"/>
            <w:r w:rsidRPr="00E331A9">
              <w:rPr>
                <w:rFonts w:ascii="Arial" w:eastAsia="Times New Roman" w:hAnsi="Arial" w:cs="Arial"/>
                <w:b/>
                <w:bCs/>
                <w:sz w:val="20"/>
                <w:szCs w:val="20"/>
                <w:lang w:eastAsia="es-CR"/>
              </w:rPr>
              <w:t>cautil</w:t>
            </w:r>
            <w:proofErr w:type="spellEnd"/>
            <w:r w:rsidRPr="00E331A9">
              <w:rPr>
                <w:rFonts w:ascii="Arial" w:eastAsia="Times New Roman" w:hAnsi="Arial" w:cs="Arial"/>
                <w:sz w:val="20"/>
                <w:szCs w:val="20"/>
                <w:lang w:eastAsia="es-CR"/>
              </w:rPr>
              <w:t xml:space="preserve"> 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E331A9" w:rsidRDefault="00F4352B" w:rsidP="00CB34A5">
            <w:pPr>
              <w:spacing w:after="0" w:line="240" w:lineRule="auto"/>
              <w:jc w:val="center"/>
              <w:rPr>
                <w:rFonts w:ascii="Arial" w:eastAsia="Times New Roman" w:hAnsi="Arial" w:cs="Arial"/>
                <w:sz w:val="20"/>
                <w:szCs w:val="20"/>
                <w:lang w:eastAsia="es-CR"/>
              </w:rPr>
            </w:pPr>
            <w:r w:rsidRPr="00E331A9">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E331A9" w:rsidRDefault="00F4352B" w:rsidP="00CB34A5">
            <w:pPr>
              <w:spacing w:after="0" w:line="240" w:lineRule="auto"/>
              <w:jc w:val="center"/>
              <w:rPr>
                <w:rFonts w:ascii="Arial" w:eastAsia="Times New Roman" w:hAnsi="Arial" w:cs="Arial"/>
                <w:sz w:val="20"/>
                <w:szCs w:val="20"/>
                <w:lang w:eastAsia="es-CR"/>
              </w:rPr>
            </w:pPr>
            <w:r w:rsidRPr="00E331A9">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E331A9" w:rsidRDefault="00F4352B" w:rsidP="00CB34A5">
            <w:pPr>
              <w:spacing w:after="0" w:line="240" w:lineRule="auto"/>
              <w:jc w:val="center"/>
              <w:rPr>
                <w:rFonts w:ascii="Arial" w:eastAsia="Times New Roman" w:hAnsi="Arial" w:cs="Arial"/>
                <w:sz w:val="20"/>
                <w:szCs w:val="20"/>
                <w:lang w:eastAsia="es-CR"/>
              </w:rPr>
            </w:pPr>
            <w:r w:rsidRPr="00E331A9">
              <w:rPr>
                <w:rFonts w:ascii="Arial" w:eastAsia="Times New Roman" w:hAnsi="Arial" w:cs="Arial"/>
                <w:sz w:val="20"/>
                <w:szCs w:val="20"/>
                <w:lang w:eastAsia="es-CR"/>
              </w:rPr>
              <w:t>3.7.1.2.2</w:t>
            </w:r>
          </w:p>
        </w:tc>
      </w:tr>
      <w:tr w:rsidR="00F4352B" w:rsidRPr="00E331A9" w:rsidTr="00265CD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E331A9" w:rsidRDefault="00F4352B" w:rsidP="00CB34A5">
            <w:pPr>
              <w:spacing w:after="0" w:line="240" w:lineRule="auto"/>
              <w:rPr>
                <w:rFonts w:ascii="Arial" w:eastAsia="Times New Roman" w:hAnsi="Arial" w:cs="Arial"/>
                <w:sz w:val="20"/>
                <w:szCs w:val="20"/>
                <w:lang w:eastAsia="es-CR"/>
              </w:rPr>
            </w:pPr>
            <w:r w:rsidRPr="00E331A9">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E331A9" w:rsidRDefault="00F4352B" w:rsidP="00CB34A5">
            <w:pPr>
              <w:spacing w:after="0" w:line="240" w:lineRule="auto"/>
              <w:rPr>
                <w:rFonts w:ascii="Arial" w:eastAsia="Times New Roman" w:hAnsi="Arial" w:cs="Arial"/>
                <w:sz w:val="20"/>
                <w:szCs w:val="20"/>
                <w:lang w:eastAsia="es-CR"/>
              </w:rPr>
            </w:pPr>
            <w:r w:rsidRPr="00E331A9">
              <w:rPr>
                <w:rFonts w:ascii="Arial" w:eastAsia="Times New Roman" w:hAnsi="Arial" w:cs="Arial"/>
                <w:sz w:val="20"/>
                <w:szCs w:val="20"/>
                <w:lang w:eastAsia="es-CR"/>
              </w:rPr>
              <w:t xml:space="preserve">                  6,000.00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E331A9" w:rsidRDefault="00F4352B" w:rsidP="00372008">
            <w:pPr>
              <w:spacing w:after="0" w:line="240" w:lineRule="auto"/>
              <w:jc w:val="both"/>
              <w:rPr>
                <w:rFonts w:ascii="Arial" w:eastAsia="Times New Roman" w:hAnsi="Arial" w:cs="Arial"/>
                <w:sz w:val="20"/>
                <w:szCs w:val="20"/>
                <w:lang w:eastAsia="es-CR"/>
              </w:rPr>
            </w:pPr>
            <w:r w:rsidRPr="00E331A9">
              <w:rPr>
                <w:rFonts w:ascii="Arial" w:eastAsia="Times New Roman" w:hAnsi="Arial" w:cs="Arial"/>
                <w:b/>
                <w:bCs/>
                <w:sz w:val="20"/>
                <w:szCs w:val="20"/>
                <w:lang w:eastAsia="es-CR"/>
              </w:rPr>
              <w:t>Puntas para taladro</w:t>
            </w:r>
            <w:r w:rsidRPr="00E331A9">
              <w:rPr>
                <w:rFonts w:ascii="Arial" w:eastAsia="Times New Roman" w:hAnsi="Arial" w:cs="Arial"/>
                <w:sz w:val="20"/>
                <w:szCs w:val="20"/>
                <w:lang w:eastAsia="es-CR"/>
              </w:rPr>
              <w:t xml:space="preserve"> variadas 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E331A9" w:rsidRDefault="00F4352B" w:rsidP="00CB34A5">
            <w:pPr>
              <w:spacing w:after="0" w:line="240" w:lineRule="auto"/>
              <w:jc w:val="center"/>
              <w:rPr>
                <w:rFonts w:ascii="Arial" w:eastAsia="Times New Roman" w:hAnsi="Arial" w:cs="Arial"/>
                <w:sz w:val="20"/>
                <w:szCs w:val="20"/>
                <w:lang w:eastAsia="es-CR"/>
              </w:rPr>
            </w:pPr>
            <w:r w:rsidRPr="00E331A9">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E331A9" w:rsidRDefault="00F4352B" w:rsidP="00CB34A5">
            <w:pPr>
              <w:spacing w:after="0" w:line="240" w:lineRule="auto"/>
              <w:jc w:val="center"/>
              <w:rPr>
                <w:rFonts w:ascii="Arial" w:eastAsia="Times New Roman" w:hAnsi="Arial" w:cs="Arial"/>
                <w:sz w:val="20"/>
                <w:szCs w:val="20"/>
                <w:lang w:eastAsia="es-CR"/>
              </w:rPr>
            </w:pPr>
            <w:r w:rsidRPr="00E331A9">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E331A9" w:rsidRDefault="00F4352B" w:rsidP="00CB34A5">
            <w:pPr>
              <w:spacing w:after="0" w:line="240" w:lineRule="auto"/>
              <w:jc w:val="center"/>
              <w:rPr>
                <w:rFonts w:ascii="Arial" w:eastAsia="Times New Roman" w:hAnsi="Arial" w:cs="Arial"/>
                <w:sz w:val="20"/>
                <w:szCs w:val="20"/>
                <w:lang w:eastAsia="es-CR"/>
              </w:rPr>
            </w:pPr>
            <w:r w:rsidRPr="00E331A9">
              <w:rPr>
                <w:rFonts w:ascii="Arial" w:eastAsia="Times New Roman" w:hAnsi="Arial" w:cs="Arial"/>
                <w:sz w:val="20"/>
                <w:szCs w:val="20"/>
                <w:lang w:eastAsia="es-CR"/>
              </w:rPr>
              <w:t>3.7.1.2.2</w:t>
            </w:r>
          </w:p>
        </w:tc>
      </w:tr>
      <w:tr w:rsidR="00F4352B" w:rsidRPr="00E331A9" w:rsidTr="00265CDC">
        <w:trPr>
          <w:trHeight w:val="62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E331A9" w:rsidRDefault="00F4352B" w:rsidP="00CB34A5">
            <w:pPr>
              <w:spacing w:after="0" w:line="240" w:lineRule="auto"/>
              <w:rPr>
                <w:rFonts w:ascii="Arial" w:eastAsia="Times New Roman" w:hAnsi="Arial" w:cs="Arial"/>
                <w:sz w:val="20"/>
                <w:szCs w:val="20"/>
                <w:lang w:eastAsia="es-CR"/>
              </w:rPr>
            </w:pPr>
            <w:r w:rsidRPr="00E331A9">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E331A9" w:rsidRDefault="00F4352B" w:rsidP="00CB34A5">
            <w:pPr>
              <w:spacing w:after="0" w:line="240" w:lineRule="auto"/>
              <w:rPr>
                <w:rFonts w:ascii="Arial" w:eastAsia="Times New Roman" w:hAnsi="Arial" w:cs="Arial"/>
                <w:sz w:val="20"/>
                <w:szCs w:val="20"/>
                <w:lang w:eastAsia="es-CR"/>
              </w:rPr>
            </w:pPr>
            <w:r w:rsidRPr="00E331A9">
              <w:rPr>
                <w:rFonts w:ascii="Arial" w:eastAsia="Times New Roman" w:hAnsi="Arial" w:cs="Arial"/>
                <w:sz w:val="20"/>
                <w:szCs w:val="20"/>
                <w:lang w:eastAsia="es-CR"/>
              </w:rPr>
              <w:t xml:space="preserve">                  6,000.00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E331A9" w:rsidRDefault="00F4352B" w:rsidP="00372008">
            <w:pPr>
              <w:spacing w:after="0" w:line="240" w:lineRule="auto"/>
              <w:jc w:val="both"/>
              <w:rPr>
                <w:rFonts w:ascii="Arial" w:eastAsia="Times New Roman" w:hAnsi="Arial" w:cs="Arial"/>
                <w:sz w:val="20"/>
                <w:szCs w:val="20"/>
                <w:lang w:eastAsia="es-CR"/>
              </w:rPr>
            </w:pPr>
            <w:r w:rsidRPr="00E331A9">
              <w:rPr>
                <w:rFonts w:ascii="Arial" w:eastAsia="Times New Roman" w:hAnsi="Arial" w:cs="Arial"/>
                <w:b/>
                <w:bCs/>
                <w:sz w:val="20"/>
                <w:szCs w:val="20"/>
                <w:lang w:eastAsia="es-CR"/>
              </w:rPr>
              <w:t xml:space="preserve">Espátula 3" </w:t>
            </w:r>
            <w:r w:rsidRPr="00E331A9">
              <w:rPr>
                <w:rFonts w:ascii="Arial" w:eastAsia="Times New Roman" w:hAnsi="Arial" w:cs="Arial"/>
                <w:sz w:val="20"/>
                <w:szCs w:val="20"/>
                <w:lang w:eastAsia="es-CR"/>
              </w:rPr>
              <w:t>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E331A9" w:rsidRDefault="00F4352B" w:rsidP="00CB34A5">
            <w:pPr>
              <w:spacing w:after="0" w:line="240" w:lineRule="auto"/>
              <w:jc w:val="center"/>
              <w:rPr>
                <w:rFonts w:ascii="Arial" w:eastAsia="Times New Roman" w:hAnsi="Arial" w:cs="Arial"/>
                <w:sz w:val="20"/>
                <w:szCs w:val="20"/>
                <w:lang w:eastAsia="es-CR"/>
              </w:rPr>
            </w:pPr>
            <w:r w:rsidRPr="00E331A9">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E331A9" w:rsidRDefault="00F4352B" w:rsidP="00CB34A5">
            <w:pPr>
              <w:spacing w:after="0" w:line="240" w:lineRule="auto"/>
              <w:jc w:val="center"/>
              <w:rPr>
                <w:rFonts w:ascii="Arial" w:eastAsia="Times New Roman" w:hAnsi="Arial" w:cs="Arial"/>
                <w:sz w:val="20"/>
                <w:szCs w:val="20"/>
                <w:lang w:eastAsia="es-CR"/>
              </w:rPr>
            </w:pPr>
            <w:r w:rsidRPr="00E331A9">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E331A9" w:rsidRDefault="00F4352B" w:rsidP="00CB34A5">
            <w:pPr>
              <w:spacing w:after="0" w:line="240" w:lineRule="auto"/>
              <w:jc w:val="center"/>
              <w:rPr>
                <w:rFonts w:ascii="Arial" w:eastAsia="Times New Roman" w:hAnsi="Arial" w:cs="Arial"/>
                <w:sz w:val="20"/>
                <w:szCs w:val="20"/>
                <w:lang w:eastAsia="es-CR"/>
              </w:rPr>
            </w:pPr>
            <w:r w:rsidRPr="00E331A9">
              <w:rPr>
                <w:rFonts w:ascii="Arial" w:eastAsia="Times New Roman" w:hAnsi="Arial" w:cs="Arial"/>
                <w:sz w:val="20"/>
                <w:szCs w:val="20"/>
                <w:lang w:eastAsia="es-CR"/>
              </w:rPr>
              <w:t>3.7.1.2.2</w:t>
            </w:r>
          </w:p>
        </w:tc>
      </w:tr>
      <w:tr w:rsidR="00F4352B" w:rsidRPr="00E331A9" w:rsidTr="00265CD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E331A9" w:rsidRDefault="00F4352B" w:rsidP="00CB34A5">
            <w:pPr>
              <w:spacing w:after="0" w:line="240" w:lineRule="auto"/>
              <w:rPr>
                <w:rFonts w:ascii="Arial" w:eastAsia="Times New Roman" w:hAnsi="Arial" w:cs="Arial"/>
                <w:sz w:val="20"/>
                <w:szCs w:val="20"/>
                <w:lang w:eastAsia="es-CR"/>
              </w:rPr>
            </w:pPr>
            <w:r w:rsidRPr="00E331A9">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E331A9" w:rsidRDefault="00F4352B" w:rsidP="00CB34A5">
            <w:pPr>
              <w:spacing w:after="0" w:line="240" w:lineRule="auto"/>
              <w:rPr>
                <w:rFonts w:ascii="Arial" w:eastAsia="Times New Roman" w:hAnsi="Arial" w:cs="Arial"/>
                <w:sz w:val="20"/>
                <w:szCs w:val="20"/>
                <w:lang w:eastAsia="es-CR"/>
              </w:rPr>
            </w:pPr>
            <w:r w:rsidRPr="00E331A9">
              <w:rPr>
                <w:rFonts w:ascii="Arial" w:eastAsia="Times New Roman" w:hAnsi="Arial" w:cs="Arial"/>
                <w:sz w:val="20"/>
                <w:szCs w:val="20"/>
                <w:lang w:eastAsia="es-CR"/>
              </w:rPr>
              <w:t xml:space="preserve">                  9,600.00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E331A9" w:rsidRDefault="00F4352B" w:rsidP="00372008">
            <w:pPr>
              <w:spacing w:after="0" w:line="240" w:lineRule="auto"/>
              <w:jc w:val="both"/>
              <w:rPr>
                <w:rFonts w:ascii="Arial" w:eastAsia="Times New Roman" w:hAnsi="Arial" w:cs="Arial"/>
                <w:sz w:val="20"/>
                <w:szCs w:val="20"/>
                <w:lang w:eastAsia="es-CR"/>
              </w:rPr>
            </w:pPr>
            <w:r w:rsidRPr="00E331A9">
              <w:rPr>
                <w:rFonts w:ascii="Arial" w:eastAsia="Times New Roman" w:hAnsi="Arial" w:cs="Arial"/>
                <w:b/>
                <w:bCs/>
                <w:sz w:val="20"/>
                <w:szCs w:val="20"/>
                <w:lang w:eastAsia="es-CR"/>
              </w:rPr>
              <w:t>Desatornillador plano</w:t>
            </w:r>
            <w:r w:rsidRPr="00E331A9">
              <w:rPr>
                <w:rFonts w:ascii="Arial" w:eastAsia="Times New Roman" w:hAnsi="Arial" w:cs="Arial"/>
                <w:sz w:val="20"/>
                <w:szCs w:val="20"/>
                <w:lang w:eastAsia="es-CR"/>
              </w:rPr>
              <w:t xml:space="preserve"> 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E331A9" w:rsidRDefault="00F4352B" w:rsidP="00CB34A5">
            <w:pPr>
              <w:spacing w:after="0" w:line="240" w:lineRule="auto"/>
              <w:jc w:val="center"/>
              <w:rPr>
                <w:rFonts w:ascii="Arial" w:eastAsia="Times New Roman" w:hAnsi="Arial" w:cs="Arial"/>
                <w:sz w:val="20"/>
                <w:szCs w:val="20"/>
                <w:lang w:eastAsia="es-CR"/>
              </w:rPr>
            </w:pPr>
            <w:r w:rsidRPr="00E331A9">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E331A9" w:rsidRDefault="00F4352B" w:rsidP="00CB34A5">
            <w:pPr>
              <w:spacing w:after="0" w:line="240" w:lineRule="auto"/>
              <w:jc w:val="center"/>
              <w:rPr>
                <w:rFonts w:ascii="Arial" w:eastAsia="Times New Roman" w:hAnsi="Arial" w:cs="Arial"/>
                <w:sz w:val="20"/>
                <w:szCs w:val="20"/>
                <w:lang w:eastAsia="es-CR"/>
              </w:rPr>
            </w:pPr>
            <w:r w:rsidRPr="00E331A9">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E331A9" w:rsidRDefault="00F4352B" w:rsidP="00CB34A5">
            <w:pPr>
              <w:spacing w:after="0" w:line="240" w:lineRule="auto"/>
              <w:jc w:val="center"/>
              <w:rPr>
                <w:rFonts w:ascii="Arial" w:eastAsia="Times New Roman" w:hAnsi="Arial" w:cs="Arial"/>
                <w:sz w:val="20"/>
                <w:szCs w:val="20"/>
                <w:lang w:eastAsia="es-CR"/>
              </w:rPr>
            </w:pPr>
            <w:r w:rsidRPr="00E331A9">
              <w:rPr>
                <w:rFonts w:ascii="Arial" w:eastAsia="Times New Roman" w:hAnsi="Arial" w:cs="Arial"/>
                <w:sz w:val="20"/>
                <w:szCs w:val="20"/>
                <w:lang w:eastAsia="es-CR"/>
              </w:rPr>
              <w:t>3.7.1.2.2</w:t>
            </w:r>
          </w:p>
        </w:tc>
      </w:tr>
      <w:tr w:rsidR="00F4352B" w:rsidRPr="00E331A9" w:rsidTr="00265CD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E331A9" w:rsidRDefault="00F4352B" w:rsidP="00CB34A5">
            <w:pPr>
              <w:spacing w:after="0" w:line="240" w:lineRule="auto"/>
              <w:rPr>
                <w:rFonts w:ascii="Arial" w:eastAsia="Times New Roman" w:hAnsi="Arial" w:cs="Arial"/>
                <w:sz w:val="20"/>
                <w:szCs w:val="20"/>
                <w:lang w:eastAsia="es-CR"/>
              </w:rPr>
            </w:pPr>
            <w:r w:rsidRPr="00E331A9">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E331A9" w:rsidRDefault="00F4352B" w:rsidP="00CB34A5">
            <w:pPr>
              <w:spacing w:after="0" w:line="240" w:lineRule="auto"/>
              <w:rPr>
                <w:rFonts w:ascii="Arial" w:eastAsia="Times New Roman" w:hAnsi="Arial" w:cs="Arial"/>
                <w:sz w:val="20"/>
                <w:szCs w:val="20"/>
                <w:lang w:eastAsia="es-CR"/>
              </w:rPr>
            </w:pPr>
            <w:r w:rsidRPr="00E331A9">
              <w:rPr>
                <w:rFonts w:ascii="Arial" w:eastAsia="Times New Roman" w:hAnsi="Arial" w:cs="Arial"/>
                <w:sz w:val="20"/>
                <w:szCs w:val="20"/>
                <w:lang w:eastAsia="es-CR"/>
              </w:rPr>
              <w:t xml:space="preserve">                  9,600.00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E331A9" w:rsidRDefault="00F4352B" w:rsidP="00372008">
            <w:pPr>
              <w:spacing w:after="0" w:line="240" w:lineRule="auto"/>
              <w:jc w:val="both"/>
              <w:rPr>
                <w:rFonts w:ascii="Arial" w:eastAsia="Times New Roman" w:hAnsi="Arial" w:cs="Arial"/>
                <w:sz w:val="20"/>
                <w:szCs w:val="20"/>
                <w:lang w:eastAsia="es-CR"/>
              </w:rPr>
            </w:pPr>
            <w:r w:rsidRPr="00E331A9">
              <w:rPr>
                <w:rFonts w:ascii="Arial" w:eastAsia="Times New Roman" w:hAnsi="Arial" w:cs="Arial"/>
                <w:b/>
                <w:bCs/>
                <w:sz w:val="20"/>
                <w:szCs w:val="20"/>
                <w:lang w:eastAsia="es-CR"/>
              </w:rPr>
              <w:t>Desatornillador Philips</w:t>
            </w:r>
            <w:r w:rsidRPr="00E331A9">
              <w:rPr>
                <w:rFonts w:ascii="Arial" w:eastAsia="Times New Roman" w:hAnsi="Arial" w:cs="Arial"/>
                <w:sz w:val="20"/>
                <w:szCs w:val="20"/>
                <w:lang w:eastAsia="es-CR"/>
              </w:rPr>
              <w:t xml:space="preserve"> 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E331A9" w:rsidRDefault="00F4352B" w:rsidP="00CB34A5">
            <w:pPr>
              <w:spacing w:after="0" w:line="240" w:lineRule="auto"/>
              <w:jc w:val="center"/>
              <w:rPr>
                <w:rFonts w:ascii="Arial" w:eastAsia="Times New Roman" w:hAnsi="Arial" w:cs="Arial"/>
                <w:sz w:val="20"/>
                <w:szCs w:val="20"/>
                <w:lang w:eastAsia="es-CR"/>
              </w:rPr>
            </w:pPr>
            <w:r w:rsidRPr="00E331A9">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E331A9" w:rsidRDefault="00F4352B" w:rsidP="00CB34A5">
            <w:pPr>
              <w:spacing w:after="0" w:line="240" w:lineRule="auto"/>
              <w:jc w:val="center"/>
              <w:rPr>
                <w:rFonts w:ascii="Arial" w:eastAsia="Times New Roman" w:hAnsi="Arial" w:cs="Arial"/>
                <w:sz w:val="20"/>
                <w:szCs w:val="20"/>
                <w:lang w:eastAsia="es-CR"/>
              </w:rPr>
            </w:pPr>
            <w:r w:rsidRPr="00E331A9">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E331A9" w:rsidRDefault="00F4352B" w:rsidP="00CB34A5">
            <w:pPr>
              <w:spacing w:after="0" w:line="240" w:lineRule="auto"/>
              <w:jc w:val="center"/>
              <w:rPr>
                <w:rFonts w:ascii="Arial" w:eastAsia="Times New Roman" w:hAnsi="Arial" w:cs="Arial"/>
                <w:sz w:val="20"/>
                <w:szCs w:val="20"/>
                <w:lang w:eastAsia="es-CR"/>
              </w:rPr>
            </w:pPr>
            <w:r w:rsidRPr="00E331A9">
              <w:rPr>
                <w:rFonts w:ascii="Arial" w:eastAsia="Times New Roman" w:hAnsi="Arial" w:cs="Arial"/>
                <w:sz w:val="20"/>
                <w:szCs w:val="20"/>
                <w:lang w:eastAsia="es-CR"/>
              </w:rPr>
              <w:t>3.7.1.2.2</w:t>
            </w:r>
          </w:p>
        </w:tc>
      </w:tr>
      <w:tr w:rsidR="00F4352B" w:rsidRPr="00E331A9" w:rsidTr="00265CD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E331A9" w:rsidRDefault="00F4352B" w:rsidP="00CB34A5">
            <w:pPr>
              <w:spacing w:after="0" w:line="240" w:lineRule="auto"/>
              <w:rPr>
                <w:rFonts w:ascii="Arial" w:eastAsia="Times New Roman" w:hAnsi="Arial" w:cs="Arial"/>
                <w:sz w:val="20"/>
                <w:szCs w:val="20"/>
                <w:lang w:eastAsia="es-CR"/>
              </w:rPr>
            </w:pPr>
            <w:r w:rsidRPr="00E331A9">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E331A9" w:rsidRDefault="00F4352B" w:rsidP="00CB34A5">
            <w:pPr>
              <w:spacing w:after="0" w:line="240" w:lineRule="auto"/>
              <w:rPr>
                <w:rFonts w:ascii="Arial" w:eastAsia="Times New Roman" w:hAnsi="Arial" w:cs="Arial"/>
                <w:sz w:val="20"/>
                <w:szCs w:val="20"/>
                <w:lang w:eastAsia="es-CR"/>
              </w:rPr>
            </w:pPr>
            <w:r w:rsidRPr="00E331A9">
              <w:rPr>
                <w:rFonts w:ascii="Arial" w:eastAsia="Times New Roman" w:hAnsi="Arial" w:cs="Arial"/>
                <w:sz w:val="20"/>
                <w:szCs w:val="20"/>
                <w:lang w:eastAsia="es-CR"/>
              </w:rPr>
              <w:t xml:space="preserve">                  9,400.00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E331A9" w:rsidRDefault="00F4352B" w:rsidP="00372008">
            <w:pPr>
              <w:spacing w:after="0" w:line="240" w:lineRule="auto"/>
              <w:jc w:val="both"/>
              <w:rPr>
                <w:rFonts w:ascii="Arial" w:eastAsia="Times New Roman" w:hAnsi="Arial" w:cs="Arial"/>
                <w:sz w:val="20"/>
                <w:szCs w:val="20"/>
                <w:lang w:eastAsia="es-CR"/>
              </w:rPr>
            </w:pPr>
            <w:r w:rsidRPr="00E331A9">
              <w:rPr>
                <w:rFonts w:ascii="Arial" w:eastAsia="Times New Roman" w:hAnsi="Arial" w:cs="Arial"/>
                <w:b/>
                <w:bCs/>
                <w:sz w:val="20"/>
                <w:szCs w:val="20"/>
                <w:lang w:eastAsia="es-CR"/>
              </w:rPr>
              <w:t>Prensas estilo lagarto</w:t>
            </w:r>
            <w:r w:rsidRPr="00E331A9">
              <w:rPr>
                <w:rFonts w:ascii="Arial" w:eastAsia="Times New Roman" w:hAnsi="Arial" w:cs="Arial"/>
                <w:sz w:val="20"/>
                <w:szCs w:val="20"/>
                <w:lang w:eastAsia="es-CR"/>
              </w:rPr>
              <w:t xml:space="preserve"> 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E331A9" w:rsidRDefault="00F4352B" w:rsidP="00CB34A5">
            <w:pPr>
              <w:spacing w:after="0" w:line="240" w:lineRule="auto"/>
              <w:jc w:val="center"/>
              <w:rPr>
                <w:rFonts w:ascii="Arial" w:eastAsia="Times New Roman" w:hAnsi="Arial" w:cs="Arial"/>
                <w:sz w:val="20"/>
                <w:szCs w:val="20"/>
                <w:lang w:eastAsia="es-CR"/>
              </w:rPr>
            </w:pPr>
            <w:r w:rsidRPr="00E331A9">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E331A9" w:rsidRDefault="00F4352B" w:rsidP="00CB34A5">
            <w:pPr>
              <w:spacing w:after="0" w:line="240" w:lineRule="auto"/>
              <w:jc w:val="center"/>
              <w:rPr>
                <w:rFonts w:ascii="Arial" w:eastAsia="Times New Roman" w:hAnsi="Arial" w:cs="Arial"/>
                <w:sz w:val="20"/>
                <w:szCs w:val="20"/>
                <w:lang w:eastAsia="es-CR"/>
              </w:rPr>
            </w:pPr>
            <w:r w:rsidRPr="00E331A9">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E331A9" w:rsidRDefault="00F4352B" w:rsidP="00CB34A5">
            <w:pPr>
              <w:spacing w:after="0" w:line="240" w:lineRule="auto"/>
              <w:jc w:val="center"/>
              <w:rPr>
                <w:rFonts w:ascii="Arial" w:eastAsia="Times New Roman" w:hAnsi="Arial" w:cs="Arial"/>
                <w:sz w:val="20"/>
                <w:szCs w:val="20"/>
                <w:lang w:eastAsia="es-CR"/>
              </w:rPr>
            </w:pPr>
            <w:r w:rsidRPr="00E331A9">
              <w:rPr>
                <w:rFonts w:ascii="Arial" w:eastAsia="Times New Roman" w:hAnsi="Arial" w:cs="Arial"/>
                <w:sz w:val="20"/>
                <w:szCs w:val="20"/>
                <w:lang w:eastAsia="es-CR"/>
              </w:rPr>
              <w:t>3.7.1.2.2</w:t>
            </w:r>
          </w:p>
        </w:tc>
      </w:tr>
      <w:tr w:rsidR="00F4352B" w:rsidRPr="00E331A9" w:rsidTr="00265CD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E331A9" w:rsidRDefault="00F4352B" w:rsidP="00CB34A5">
            <w:pPr>
              <w:spacing w:after="0" w:line="240" w:lineRule="auto"/>
              <w:rPr>
                <w:rFonts w:ascii="Arial" w:eastAsia="Times New Roman" w:hAnsi="Arial" w:cs="Arial"/>
                <w:sz w:val="20"/>
                <w:szCs w:val="20"/>
                <w:lang w:eastAsia="es-CR"/>
              </w:rPr>
            </w:pPr>
            <w:r w:rsidRPr="00E331A9">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E331A9" w:rsidRDefault="00F4352B" w:rsidP="00CB34A5">
            <w:pPr>
              <w:spacing w:after="0" w:line="240" w:lineRule="auto"/>
              <w:rPr>
                <w:rFonts w:ascii="Arial" w:eastAsia="Times New Roman" w:hAnsi="Arial" w:cs="Arial"/>
                <w:sz w:val="20"/>
                <w:szCs w:val="20"/>
                <w:lang w:eastAsia="es-CR"/>
              </w:rPr>
            </w:pPr>
            <w:r w:rsidRPr="00E331A9">
              <w:rPr>
                <w:rFonts w:ascii="Arial" w:eastAsia="Times New Roman" w:hAnsi="Arial" w:cs="Arial"/>
                <w:sz w:val="20"/>
                <w:szCs w:val="20"/>
                <w:lang w:eastAsia="es-CR"/>
              </w:rPr>
              <w:t xml:space="preserve">                  7,800.00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E331A9" w:rsidRDefault="00F4352B" w:rsidP="00372008">
            <w:pPr>
              <w:spacing w:after="0" w:line="240" w:lineRule="auto"/>
              <w:jc w:val="both"/>
              <w:rPr>
                <w:rFonts w:ascii="Arial" w:eastAsia="Times New Roman" w:hAnsi="Arial" w:cs="Arial"/>
                <w:sz w:val="20"/>
                <w:szCs w:val="20"/>
                <w:lang w:eastAsia="es-CR"/>
              </w:rPr>
            </w:pPr>
            <w:r w:rsidRPr="00E331A9">
              <w:rPr>
                <w:rFonts w:ascii="Arial" w:eastAsia="Times New Roman" w:hAnsi="Arial" w:cs="Arial"/>
                <w:b/>
                <w:bCs/>
                <w:sz w:val="20"/>
                <w:szCs w:val="20"/>
                <w:lang w:eastAsia="es-CR"/>
              </w:rPr>
              <w:t xml:space="preserve">Cúter </w:t>
            </w:r>
            <w:r w:rsidRPr="00E331A9">
              <w:rPr>
                <w:rFonts w:ascii="Arial" w:eastAsia="Times New Roman" w:hAnsi="Arial" w:cs="Arial"/>
                <w:sz w:val="20"/>
                <w:szCs w:val="20"/>
                <w:lang w:eastAsia="es-CR"/>
              </w:rPr>
              <w:t>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E331A9" w:rsidRDefault="00F4352B" w:rsidP="00CB34A5">
            <w:pPr>
              <w:spacing w:after="0" w:line="240" w:lineRule="auto"/>
              <w:jc w:val="center"/>
              <w:rPr>
                <w:rFonts w:ascii="Arial" w:eastAsia="Times New Roman" w:hAnsi="Arial" w:cs="Arial"/>
                <w:sz w:val="20"/>
                <w:szCs w:val="20"/>
                <w:lang w:eastAsia="es-CR"/>
              </w:rPr>
            </w:pPr>
            <w:r w:rsidRPr="00E331A9">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E331A9" w:rsidRDefault="00F4352B" w:rsidP="00CB34A5">
            <w:pPr>
              <w:spacing w:after="0" w:line="240" w:lineRule="auto"/>
              <w:jc w:val="center"/>
              <w:rPr>
                <w:rFonts w:ascii="Arial" w:eastAsia="Times New Roman" w:hAnsi="Arial" w:cs="Arial"/>
                <w:sz w:val="20"/>
                <w:szCs w:val="20"/>
                <w:lang w:eastAsia="es-CR"/>
              </w:rPr>
            </w:pPr>
            <w:r w:rsidRPr="00E331A9">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E331A9" w:rsidRDefault="00F4352B" w:rsidP="00CB34A5">
            <w:pPr>
              <w:spacing w:after="0" w:line="240" w:lineRule="auto"/>
              <w:jc w:val="center"/>
              <w:rPr>
                <w:rFonts w:ascii="Arial" w:eastAsia="Times New Roman" w:hAnsi="Arial" w:cs="Arial"/>
                <w:sz w:val="20"/>
                <w:szCs w:val="20"/>
                <w:lang w:eastAsia="es-CR"/>
              </w:rPr>
            </w:pPr>
            <w:r w:rsidRPr="00E331A9">
              <w:rPr>
                <w:rFonts w:ascii="Arial" w:eastAsia="Times New Roman" w:hAnsi="Arial" w:cs="Arial"/>
                <w:sz w:val="20"/>
                <w:szCs w:val="20"/>
                <w:lang w:eastAsia="es-CR"/>
              </w:rPr>
              <w:t>3.7.1.2.2</w:t>
            </w:r>
          </w:p>
        </w:tc>
      </w:tr>
      <w:tr w:rsidR="00F4352B" w:rsidRPr="00E331A9" w:rsidTr="00265CD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E331A9" w:rsidRDefault="00F4352B" w:rsidP="00CB34A5">
            <w:pPr>
              <w:spacing w:after="0" w:line="240" w:lineRule="auto"/>
              <w:rPr>
                <w:rFonts w:ascii="Arial" w:eastAsia="Times New Roman" w:hAnsi="Arial" w:cs="Arial"/>
                <w:sz w:val="20"/>
                <w:szCs w:val="20"/>
                <w:lang w:eastAsia="es-CR"/>
              </w:rPr>
            </w:pPr>
            <w:r w:rsidRPr="00E331A9">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E331A9" w:rsidRDefault="00F4352B" w:rsidP="00CB34A5">
            <w:pPr>
              <w:spacing w:after="0" w:line="240" w:lineRule="auto"/>
              <w:rPr>
                <w:rFonts w:ascii="Arial" w:eastAsia="Times New Roman" w:hAnsi="Arial" w:cs="Arial"/>
                <w:sz w:val="20"/>
                <w:szCs w:val="20"/>
                <w:lang w:eastAsia="es-CR"/>
              </w:rPr>
            </w:pPr>
            <w:r w:rsidRPr="00E331A9">
              <w:rPr>
                <w:rFonts w:ascii="Arial" w:eastAsia="Times New Roman" w:hAnsi="Arial" w:cs="Arial"/>
                <w:sz w:val="20"/>
                <w:szCs w:val="20"/>
                <w:lang w:eastAsia="es-CR"/>
              </w:rPr>
              <w:t xml:space="preserve">                18,600.00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E331A9" w:rsidRDefault="00F4352B" w:rsidP="00372008">
            <w:pPr>
              <w:spacing w:after="0" w:line="240" w:lineRule="auto"/>
              <w:jc w:val="both"/>
              <w:rPr>
                <w:rFonts w:ascii="Arial" w:eastAsia="Times New Roman" w:hAnsi="Arial" w:cs="Arial"/>
                <w:sz w:val="20"/>
                <w:szCs w:val="20"/>
                <w:lang w:eastAsia="es-CR"/>
              </w:rPr>
            </w:pPr>
            <w:r w:rsidRPr="00E331A9">
              <w:rPr>
                <w:rFonts w:ascii="Arial" w:eastAsia="Times New Roman" w:hAnsi="Arial" w:cs="Arial"/>
                <w:b/>
                <w:bCs/>
                <w:sz w:val="20"/>
                <w:szCs w:val="20"/>
                <w:lang w:eastAsia="es-CR"/>
              </w:rPr>
              <w:t>Pistola rociadora</w:t>
            </w:r>
            <w:r w:rsidRPr="00E331A9">
              <w:rPr>
                <w:rFonts w:ascii="Arial" w:eastAsia="Times New Roman" w:hAnsi="Arial" w:cs="Arial"/>
                <w:sz w:val="20"/>
                <w:szCs w:val="20"/>
                <w:lang w:eastAsia="es-CR"/>
              </w:rPr>
              <w:t xml:space="preserve"> para manguera 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E331A9" w:rsidRDefault="00F4352B" w:rsidP="00CB34A5">
            <w:pPr>
              <w:spacing w:after="0" w:line="240" w:lineRule="auto"/>
              <w:jc w:val="center"/>
              <w:rPr>
                <w:rFonts w:ascii="Arial" w:eastAsia="Times New Roman" w:hAnsi="Arial" w:cs="Arial"/>
                <w:sz w:val="20"/>
                <w:szCs w:val="20"/>
                <w:lang w:eastAsia="es-CR"/>
              </w:rPr>
            </w:pPr>
            <w:r w:rsidRPr="00E331A9">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E331A9" w:rsidRDefault="00F4352B" w:rsidP="00CB34A5">
            <w:pPr>
              <w:spacing w:after="0" w:line="240" w:lineRule="auto"/>
              <w:jc w:val="center"/>
              <w:rPr>
                <w:rFonts w:ascii="Arial" w:eastAsia="Times New Roman" w:hAnsi="Arial" w:cs="Arial"/>
                <w:sz w:val="20"/>
                <w:szCs w:val="20"/>
                <w:lang w:eastAsia="es-CR"/>
              </w:rPr>
            </w:pPr>
            <w:r w:rsidRPr="00E331A9">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E331A9" w:rsidRDefault="00F4352B" w:rsidP="00CB34A5">
            <w:pPr>
              <w:spacing w:after="0" w:line="240" w:lineRule="auto"/>
              <w:jc w:val="center"/>
              <w:rPr>
                <w:rFonts w:ascii="Arial" w:eastAsia="Times New Roman" w:hAnsi="Arial" w:cs="Arial"/>
                <w:sz w:val="20"/>
                <w:szCs w:val="20"/>
                <w:lang w:eastAsia="es-CR"/>
              </w:rPr>
            </w:pPr>
            <w:r w:rsidRPr="00E331A9">
              <w:rPr>
                <w:rFonts w:ascii="Arial" w:eastAsia="Times New Roman" w:hAnsi="Arial" w:cs="Arial"/>
                <w:sz w:val="20"/>
                <w:szCs w:val="20"/>
                <w:lang w:eastAsia="es-CR"/>
              </w:rPr>
              <w:t>3.7.1.2.2</w:t>
            </w:r>
          </w:p>
        </w:tc>
      </w:tr>
      <w:tr w:rsidR="00F4352B" w:rsidRPr="00E331A9" w:rsidTr="00265CD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E331A9" w:rsidRDefault="00F4352B" w:rsidP="00CB34A5">
            <w:pPr>
              <w:spacing w:after="0" w:line="240" w:lineRule="auto"/>
              <w:rPr>
                <w:rFonts w:ascii="Arial" w:eastAsia="Times New Roman" w:hAnsi="Arial" w:cs="Arial"/>
                <w:sz w:val="20"/>
                <w:szCs w:val="20"/>
                <w:lang w:eastAsia="es-CR"/>
              </w:rPr>
            </w:pPr>
            <w:r w:rsidRPr="00E331A9">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E331A9" w:rsidRDefault="00F4352B" w:rsidP="00CB34A5">
            <w:pPr>
              <w:spacing w:after="0" w:line="240" w:lineRule="auto"/>
              <w:rPr>
                <w:rFonts w:ascii="Arial" w:eastAsia="Times New Roman" w:hAnsi="Arial" w:cs="Arial"/>
                <w:sz w:val="20"/>
                <w:szCs w:val="20"/>
                <w:lang w:eastAsia="es-CR"/>
              </w:rPr>
            </w:pPr>
            <w:r w:rsidRPr="00E331A9">
              <w:rPr>
                <w:rFonts w:ascii="Arial" w:eastAsia="Times New Roman" w:hAnsi="Arial" w:cs="Arial"/>
                <w:sz w:val="20"/>
                <w:szCs w:val="20"/>
                <w:lang w:eastAsia="es-CR"/>
              </w:rPr>
              <w:t xml:space="preserve">                60,000.00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E331A9" w:rsidRDefault="00F4352B" w:rsidP="00372008">
            <w:pPr>
              <w:spacing w:after="0" w:line="240" w:lineRule="auto"/>
              <w:jc w:val="both"/>
              <w:rPr>
                <w:rFonts w:ascii="Arial" w:eastAsia="Times New Roman" w:hAnsi="Arial" w:cs="Arial"/>
                <w:sz w:val="20"/>
                <w:szCs w:val="20"/>
                <w:lang w:eastAsia="es-CR"/>
              </w:rPr>
            </w:pPr>
            <w:r w:rsidRPr="00E331A9">
              <w:rPr>
                <w:rFonts w:ascii="Arial" w:eastAsia="Times New Roman" w:hAnsi="Arial" w:cs="Arial"/>
                <w:b/>
                <w:bCs/>
                <w:sz w:val="20"/>
                <w:szCs w:val="20"/>
                <w:lang w:eastAsia="es-CR"/>
              </w:rPr>
              <w:t>Taladro</w:t>
            </w:r>
            <w:r w:rsidRPr="00E331A9">
              <w:rPr>
                <w:rFonts w:ascii="Arial" w:eastAsia="Times New Roman" w:hAnsi="Arial" w:cs="Arial"/>
                <w:sz w:val="20"/>
                <w:szCs w:val="20"/>
                <w:lang w:eastAsia="es-CR"/>
              </w:rPr>
              <w:t xml:space="preserve"> para complementar con el que tenemos actualmente, los trabajos de confección de escenarios y con el mantenimiento de las prácticas.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E331A9" w:rsidRDefault="00F4352B" w:rsidP="00CB34A5">
            <w:pPr>
              <w:spacing w:after="0" w:line="240" w:lineRule="auto"/>
              <w:jc w:val="center"/>
              <w:rPr>
                <w:rFonts w:ascii="Arial" w:eastAsia="Times New Roman" w:hAnsi="Arial" w:cs="Arial"/>
                <w:sz w:val="20"/>
                <w:szCs w:val="20"/>
                <w:lang w:eastAsia="es-CR"/>
              </w:rPr>
            </w:pPr>
            <w:r w:rsidRPr="00E331A9">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E331A9" w:rsidRDefault="00F4352B" w:rsidP="00CB34A5">
            <w:pPr>
              <w:spacing w:after="0" w:line="240" w:lineRule="auto"/>
              <w:jc w:val="center"/>
              <w:rPr>
                <w:rFonts w:ascii="Arial" w:eastAsia="Times New Roman" w:hAnsi="Arial" w:cs="Arial"/>
                <w:sz w:val="20"/>
                <w:szCs w:val="20"/>
                <w:lang w:eastAsia="es-CR"/>
              </w:rPr>
            </w:pPr>
            <w:r w:rsidRPr="00E331A9">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E331A9" w:rsidRDefault="00F4352B" w:rsidP="00CB34A5">
            <w:pPr>
              <w:spacing w:after="0" w:line="240" w:lineRule="auto"/>
              <w:jc w:val="center"/>
              <w:rPr>
                <w:rFonts w:ascii="Arial" w:eastAsia="Times New Roman" w:hAnsi="Arial" w:cs="Arial"/>
                <w:sz w:val="20"/>
                <w:szCs w:val="20"/>
                <w:lang w:eastAsia="es-CR"/>
              </w:rPr>
            </w:pPr>
            <w:r w:rsidRPr="00E331A9">
              <w:rPr>
                <w:rFonts w:ascii="Arial" w:eastAsia="Times New Roman" w:hAnsi="Arial" w:cs="Arial"/>
                <w:sz w:val="20"/>
                <w:szCs w:val="20"/>
                <w:lang w:eastAsia="es-CR"/>
              </w:rPr>
              <w:t>3.7.1.2.2</w:t>
            </w:r>
          </w:p>
        </w:tc>
      </w:tr>
      <w:tr w:rsidR="00F4352B" w:rsidRPr="00E331A9" w:rsidTr="00265CD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E331A9" w:rsidRDefault="00F4352B" w:rsidP="00CB34A5">
            <w:pPr>
              <w:spacing w:after="0" w:line="240" w:lineRule="auto"/>
              <w:rPr>
                <w:rFonts w:ascii="Arial" w:eastAsia="Times New Roman" w:hAnsi="Arial" w:cs="Arial"/>
                <w:sz w:val="20"/>
                <w:szCs w:val="20"/>
                <w:lang w:eastAsia="es-CR"/>
              </w:rPr>
            </w:pPr>
            <w:r w:rsidRPr="00E331A9">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E331A9" w:rsidRDefault="00F4352B" w:rsidP="00CB34A5">
            <w:pPr>
              <w:spacing w:after="0" w:line="240" w:lineRule="auto"/>
              <w:rPr>
                <w:rFonts w:ascii="Arial" w:eastAsia="Times New Roman" w:hAnsi="Arial" w:cs="Arial"/>
                <w:sz w:val="20"/>
                <w:szCs w:val="20"/>
                <w:lang w:eastAsia="es-CR"/>
              </w:rPr>
            </w:pPr>
            <w:r w:rsidRPr="00E331A9">
              <w:rPr>
                <w:rFonts w:ascii="Arial" w:eastAsia="Times New Roman" w:hAnsi="Arial" w:cs="Arial"/>
                <w:sz w:val="20"/>
                <w:szCs w:val="20"/>
                <w:lang w:eastAsia="es-CR"/>
              </w:rPr>
              <w:t xml:space="preserve">                  5,400.00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E331A9" w:rsidRDefault="00F4352B" w:rsidP="00372008">
            <w:pPr>
              <w:spacing w:after="0" w:line="240" w:lineRule="auto"/>
              <w:jc w:val="both"/>
              <w:rPr>
                <w:rFonts w:ascii="Arial" w:eastAsia="Times New Roman" w:hAnsi="Arial" w:cs="Arial"/>
                <w:sz w:val="20"/>
                <w:szCs w:val="20"/>
                <w:lang w:eastAsia="es-CR"/>
              </w:rPr>
            </w:pPr>
            <w:r w:rsidRPr="00E331A9">
              <w:rPr>
                <w:rFonts w:ascii="Arial" w:eastAsia="Times New Roman" w:hAnsi="Arial" w:cs="Arial"/>
                <w:b/>
                <w:bCs/>
                <w:sz w:val="20"/>
                <w:szCs w:val="20"/>
                <w:lang w:eastAsia="es-CR"/>
              </w:rPr>
              <w:t>Cepillo de acero</w:t>
            </w:r>
            <w:r w:rsidRPr="00E331A9">
              <w:rPr>
                <w:rFonts w:ascii="Arial" w:eastAsia="Times New Roman" w:hAnsi="Arial" w:cs="Arial"/>
                <w:sz w:val="20"/>
                <w:szCs w:val="20"/>
                <w:lang w:eastAsia="es-CR"/>
              </w:rPr>
              <w:t xml:space="preserve"> 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E331A9" w:rsidRDefault="00F4352B" w:rsidP="00CB34A5">
            <w:pPr>
              <w:spacing w:after="0" w:line="240" w:lineRule="auto"/>
              <w:jc w:val="center"/>
              <w:rPr>
                <w:rFonts w:ascii="Arial" w:eastAsia="Times New Roman" w:hAnsi="Arial" w:cs="Arial"/>
                <w:sz w:val="20"/>
                <w:szCs w:val="20"/>
                <w:lang w:eastAsia="es-CR"/>
              </w:rPr>
            </w:pPr>
            <w:r w:rsidRPr="00E331A9">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E331A9" w:rsidRDefault="00F4352B" w:rsidP="00CB34A5">
            <w:pPr>
              <w:spacing w:after="0" w:line="240" w:lineRule="auto"/>
              <w:jc w:val="center"/>
              <w:rPr>
                <w:rFonts w:ascii="Arial" w:eastAsia="Times New Roman" w:hAnsi="Arial" w:cs="Arial"/>
                <w:sz w:val="20"/>
                <w:szCs w:val="20"/>
                <w:lang w:eastAsia="es-CR"/>
              </w:rPr>
            </w:pPr>
            <w:r w:rsidRPr="00E331A9">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E331A9" w:rsidRDefault="00F4352B" w:rsidP="00CB34A5">
            <w:pPr>
              <w:spacing w:after="0" w:line="240" w:lineRule="auto"/>
              <w:jc w:val="center"/>
              <w:rPr>
                <w:rFonts w:ascii="Arial" w:eastAsia="Times New Roman" w:hAnsi="Arial" w:cs="Arial"/>
                <w:sz w:val="20"/>
                <w:szCs w:val="20"/>
                <w:lang w:eastAsia="es-CR"/>
              </w:rPr>
            </w:pPr>
            <w:r w:rsidRPr="00E331A9">
              <w:rPr>
                <w:rFonts w:ascii="Arial" w:eastAsia="Times New Roman" w:hAnsi="Arial" w:cs="Arial"/>
                <w:sz w:val="20"/>
                <w:szCs w:val="20"/>
                <w:lang w:eastAsia="es-CR"/>
              </w:rPr>
              <w:t>3.7.1.2.2</w:t>
            </w:r>
          </w:p>
        </w:tc>
      </w:tr>
      <w:tr w:rsidR="00F4352B" w:rsidRPr="00CD5AAD" w:rsidTr="00265CDC">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F4352B" w:rsidRPr="00CD5AAD" w:rsidRDefault="00F4352B" w:rsidP="00CB34A5">
            <w:pPr>
              <w:spacing w:after="0" w:line="240" w:lineRule="auto"/>
              <w:jc w:val="center"/>
              <w:rPr>
                <w:rFonts w:ascii="Arial" w:eastAsia="Times New Roman" w:hAnsi="Arial" w:cs="Arial"/>
                <w:b/>
                <w:bCs/>
                <w:color w:val="000000"/>
                <w:sz w:val="18"/>
                <w:szCs w:val="18"/>
                <w:lang w:eastAsia="es-CR"/>
              </w:rPr>
            </w:pPr>
            <w:r w:rsidRPr="00CD5AAD">
              <w:rPr>
                <w:rFonts w:ascii="Arial" w:eastAsia="Times New Roman" w:hAnsi="Arial" w:cs="Arial"/>
                <w:b/>
                <w:bCs/>
                <w:color w:val="000000"/>
                <w:sz w:val="18"/>
                <w:szCs w:val="18"/>
                <w:lang w:eastAsia="es-CR"/>
              </w:rPr>
              <w:lastRenderedPageBreak/>
              <w:t>Academia Nacional de Bomberos</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F4352B" w:rsidRPr="00CD5AAD" w:rsidRDefault="00F4352B" w:rsidP="00CB34A5">
            <w:pPr>
              <w:spacing w:after="0" w:line="240" w:lineRule="auto"/>
              <w:jc w:val="center"/>
              <w:rPr>
                <w:rFonts w:ascii="Arial" w:eastAsia="Times New Roman" w:hAnsi="Arial" w:cs="Arial"/>
                <w:b/>
                <w:bCs/>
                <w:color w:val="000000"/>
                <w:sz w:val="18"/>
                <w:szCs w:val="18"/>
                <w:lang w:eastAsia="es-CR"/>
              </w:rPr>
            </w:pPr>
            <w:r w:rsidRPr="00CD5AAD">
              <w:rPr>
                <w:rFonts w:ascii="Arial" w:eastAsia="Times New Roman" w:hAnsi="Arial" w:cs="Arial"/>
                <w:b/>
                <w:bCs/>
                <w:color w:val="000000"/>
                <w:sz w:val="18"/>
                <w:szCs w:val="18"/>
                <w:lang w:eastAsia="es-CR"/>
              </w:rPr>
              <w:t>Vinculación PAO</w:t>
            </w:r>
          </w:p>
        </w:tc>
      </w:tr>
      <w:tr w:rsidR="00F4352B" w:rsidRPr="00CD5AAD" w:rsidTr="00265CDC">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F4352B" w:rsidRPr="00CD5AAD" w:rsidRDefault="00F4352B" w:rsidP="00CB34A5">
            <w:pPr>
              <w:spacing w:after="0" w:line="240" w:lineRule="auto"/>
              <w:jc w:val="center"/>
              <w:rPr>
                <w:rFonts w:ascii="Arial" w:eastAsia="Times New Roman" w:hAnsi="Arial" w:cs="Arial"/>
                <w:b/>
                <w:bCs/>
                <w:color w:val="000000"/>
                <w:sz w:val="18"/>
                <w:szCs w:val="18"/>
                <w:lang w:eastAsia="es-CR"/>
              </w:rPr>
            </w:pPr>
            <w:r w:rsidRPr="00CD5AAD">
              <w:rPr>
                <w:rFonts w:ascii="Arial" w:eastAsia="Times New Roman" w:hAnsi="Arial" w:cs="Arial"/>
                <w:b/>
                <w:bCs/>
                <w:color w:val="000000"/>
                <w:sz w:val="18"/>
                <w:szCs w:val="18"/>
                <w:lang w:eastAsia="es-CR"/>
              </w:rPr>
              <w:t>2. MATERIALES Y SUMINISTROS</w:t>
            </w: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rsidR="00F4352B" w:rsidRPr="00CD5AAD" w:rsidRDefault="00F4352B" w:rsidP="00CB34A5">
            <w:pPr>
              <w:spacing w:after="0" w:line="240" w:lineRule="auto"/>
              <w:rPr>
                <w:rFonts w:ascii="Arial" w:eastAsia="Times New Roman" w:hAnsi="Arial" w:cs="Arial"/>
                <w:b/>
                <w:bCs/>
                <w:color w:val="000000"/>
                <w:sz w:val="18"/>
                <w:szCs w:val="18"/>
                <w:lang w:eastAsia="es-CR"/>
              </w:rPr>
            </w:pPr>
          </w:p>
        </w:tc>
      </w:tr>
      <w:tr w:rsidR="00F4352B" w:rsidRPr="00CD5AAD" w:rsidTr="00265CDC">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CD5AAD" w:rsidRDefault="00F4352B" w:rsidP="00CB34A5">
            <w:pPr>
              <w:spacing w:after="0" w:line="240" w:lineRule="auto"/>
              <w:jc w:val="center"/>
              <w:rPr>
                <w:rFonts w:ascii="Arial" w:eastAsia="Times New Roman" w:hAnsi="Arial" w:cs="Arial"/>
                <w:b/>
                <w:bCs/>
                <w:color w:val="000000"/>
                <w:sz w:val="18"/>
                <w:szCs w:val="18"/>
                <w:lang w:eastAsia="es-CR"/>
              </w:rPr>
            </w:pPr>
            <w:proofErr w:type="spellStart"/>
            <w:r w:rsidRPr="00CD5AAD">
              <w:rPr>
                <w:rFonts w:ascii="Arial" w:eastAsia="Times New Roman" w:hAnsi="Arial" w:cs="Arial"/>
                <w:b/>
                <w:bCs/>
                <w:color w:val="000000"/>
                <w:sz w:val="18"/>
                <w:szCs w:val="18"/>
                <w:lang w:eastAsia="es-CR"/>
              </w:rPr>
              <w:t>Subpartida</w:t>
            </w:r>
            <w:proofErr w:type="spellEnd"/>
            <w:r w:rsidRPr="00CD5AAD">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F4352B" w:rsidRPr="00CD5AAD" w:rsidRDefault="00F4352B" w:rsidP="00CB34A5">
            <w:pPr>
              <w:spacing w:after="0" w:line="240" w:lineRule="auto"/>
              <w:jc w:val="center"/>
              <w:rPr>
                <w:rFonts w:ascii="Arial" w:eastAsia="Times New Roman" w:hAnsi="Arial" w:cs="Arial"/>
                <w:b/>
                <w:bCs/>
                <w:color w:val="000000"/>
                <w:sz w:val="18"/>
                <w:szCs w:val="18"/>
                <w:lang w:eastAsia="es-CR"/>
              </w:rPr>
            </w:pPr>
            <w:r w:rsidRPr="00CD5AAD">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F4352B" w:rsidRPr="00CD5AAD" w:rsidRDefault="00F4352B" w:rsidP="00CB34A5">
            <w:pPr>
              <w:spacing w:after="0" w:line="240" w:lineRule="auto"/>
              <w:jc w:val="center"/>
              <w:rPr>
                <w:rFonts w:ascii="Arial" w:eastAsia="Times New Roman" w:hAnsi="Arial" w:cs="Arial"/>
                <w:b/>
                <w:bCs/>
                <w:color w:val="000000"/>
                <w:sz w:val="18"/>
                <w:szCs w:val="18"/>
                <w:lang w:eastAsia="es-CR"/>
              </w:rPr>
            </w:pPr>
            <w:r w:rsidRPr="00CD5AAD">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CD5AAD" w:rsidRDefault="00F4352B" w:rsidP="00CB34A5">
            <w:pPr>
              <w:spacing w:after="0" w:line="240" w:lineRule="auto"/>
              <w:jc w:val="center"/>
              <w:rPr>
                <w:rFonts w:ascii="Arial" w:eastAsia="Times New Roman" w:hAnsi="Arial" w:cs="Arial"/>
                <w:b/>
                <w:bCs/>
                <w:color w:val="000000"/>
                <w:sz w:val="18"/>
                <w:szCs w:val="18"/>
                <w:lang w:eastAsia="es-CR"/>
              </w:rPr>
            </w:pPr>
            <w:r w:rsidRPr="00CD5AAD">
              <w:rPr>
                <w:rFonts w:ascii="Arial" w:eastAsia="Times New Roman" w:hAnsi="Arial" w:cs="Arial"/>
                <w:b/>
                <w:bCs/>
                <w:color w:val="000000"/>
                <w:sz w:val="18"/>
                <w:szCs w:val="18"/>
                <w:lang w:eastAsia="es-CR"/>
              </w:rPr>
              <w:t>Objetivo</w:t>
            </w:r>
          </w:p>
        </w:tc>
        <w:tc>
          <w:tcPr>
            <w:tcW w:w="1111" w:type="dxa"/>
            <w:tcBorders>
              <w:top w:val="nil"/>
              <w:left w:val="nil"/>
              <w:bottom w:val="single" w:sz="4" w:space="0" w:color="auto"/>
              <w:right w:val="single" w:sz="4" w:space="0" w:color="auto"/>
            </w:tcBorders>
            <w:shd w:val="clear" w:color="000000" w:fill="F2DCDB"/>
            <w:noWrap/>
            <w:vAlign w:val="bottom"/>
            <w:hideMark/>
          </w:tcPr>
          <w:p w:rsidR="00F4352B" w:rsidRPr="00CD5AAD" w:rsidRDefault="00F4352B" w:rsidP="00CB34A5">
            <w:pPr>
              <w:spacing w:after="0" w:line="240" w:lineRule="auto"/>
              <w:jc w:val="center"/>
              <w:rPr>
                <w:rFonts w:ascii="Arial" w:eastAsia="Times New Roman" w:hAnsi="Arial" w:cs="Arial"/>
                <w:b/>
                <w:bCs/>
                <w:color w:val="000000"/>
                <w:sz w:val="18"/>
                <w:szCs w:val="18"/>
                <w:lang w:eastAsia="es-CR"/>
              </w:rPr>
            </w:pPr>
            <w:r w:rsidRPr="00CD5AAD">
              <w:rPr>
                <w:rFonts w:ascii="Arial" w:eastAsia="Times New Roman" w:hAnsi="Arial" w:cs="Arial"/>
                <w:b/>
                <w:bCs/>
                <w:color w:val="000000"/>
                <w:sz w:val="18"/>
                <w:szCs w:val="18"/>
                <w:lang w:eastAsia="es-CR"/>
              </w:rPr>
              <w:t>Meta</w:t>
            </w:r>
          </w:p>
        </w:tc>
        <w:tc>
          <w:tcPr>
            <w:tcW w:w="1200" w:type="dxa"/>
            <w:tcBorders>
              <w:top w:val="nil"/>
              <w:left w:val="nil"/>
              <w:bottom w:val="single" w:sz="4" w:space="0" w:color="auto"/>
              <w:right w:val="single" w:sz="4" w:space="0" w:color="auto"/>
            </w:tcBorders>
            <w:shd w:val="clear" w:color="000000" w:fill="F2DCDB"/>
            <w:noWrap/>
            <w:vAlign w:val="bottom"/>
            <w:hideMark/>
          </w:tcPr>
          <w:p w:rsidR="00F4352B" w:rsidRPr="00CD5AAD" w:rsidRDefault="00F4352B" w:rsidP="00CB34A5">
            <w:pPr>
              <w:spacing w:after="0" w:line="240" w:lineRule="auto"/>
              <w:jc w:val="center"/>
              <w:rPr>
                <w:rFonts w:ascii="Arial" w:eastAsia="Times New Roman" w:hAnsi="Arial" w:cs="Arial"/>
                <w:b/>
                <w:bCs/>
                <w:color w:val="000000"/>
                <w:sz w:val="18"/>
                <w:szCs w:val="18"/>
                <w:lang w:eastAsia="es-CR"/>
              </w:rPr>
            </w:pPr>
            <w:r w:rsidRPr="00CD5AAD">
              <w:rPr>
                <w:rFonts w:ascii="Arial" w:eastAsia="Times New Roman" w:hAnsi="Arial" w:cs="Arial"/>
                <w:b/>
                <w:bCs/>
                <w:color w:val="000000"/>
                <w:sz w:val="18"/>
                <w:szCs w:val="18"/>
                <w:lang w:eastAsia="es-CR"/>
              </w:rPr>
              <w:t>Acción</w:t>
            </w:r>
          </w:p>
        </w:tc>
      </w:tr>
      <w:tr w:rsidR="00F4352B" w:rsidRPr="00CD5AAD" w:rsidTr="00265CD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CD5AAD" w:rsidRDefault="00F4352B" w:rsidP="00CB34A5">
            <w:pPr>
              <w:spacing w:after="0" w:line="240" w:lineRule="auto"/>
              <w:rPr>
                <w:rFonts w:ascii="Arial" w:eastAsia="Times New Roman" w:hAnsi="Arial" w:cs="Arial"/>
                <w:sz w:val="20"/>
                <w:szCs w:val="20"/>
                <w:lang w:eastAsia="es-CR"/>
              </w:rPr>
            </w:pPr>
            <w:r w:rsidRPr="00CD5AAD">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CD5AAD" w:rsidRDefault="00F4352B" w:rsidP="00CB34A5">
            <w:pPr>
              <w:spacing w:after="0" w:line="240" w:lineRule="auto"/>
              <w:rPr>
                <w:rFonts w:ascii="Arial" w:eastAsia="Times New Roman" w:hAnsi="Arial" w:cs="Arial"/>
                <w:sz w:val="20"/>
                <w:szCs w:val="20"/>
                <w:lang w:eastAsia="es-CR"/>
              </w:rPr>
            </w:pPr>
            <w:r w:rsidRPr="00CD5AAD">
              <w:rPr>
                <w:rFonts w:ascii="Arial" w:eastAsia="Times New Roman" w:hAnsi="Arial" w:cs="Arial"/>
                <w:sz w:val="20"/>
                <w:szCs w:val="20"/>
                <w:lang w:eastAsia="es-CR"/>
              </w:rPr>
              <w:t xml:space="preserve">              175,000.00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CD5AAD" w:rsidRDefault="00F4352B" w:rsidP="00372008">
            <w:pPr>
              <w:spacing w:after="0" w:line="240" w:lineRule="auto"/>
              <w:jc w:val="both"/>
              <w:rPr>
                <w:rFonts w:ascii="Arial" w:eastAsia="Times New Roman" w:hAnsi="Arial" w:cs="Arial"/>
                <w:sz w:val="20"/>
                <w:szCs w:val="20"/>
                <w:lang w:eastAsia="es-CR"/>
              </w:rPr>
            </w:pPr>
            <w:r w:rsidRPr="00CD5AAD">
              <w:rPr>
                <w:rFonts w:ascii="Arial" w:eastAsia="Times New Roman" w:hAnsi="Arial" w:cs="Arial"/>
                <w:b/>
                <w:bCs/>
                <w:sz w:val="20"/>
                <w:szCs w:val="20"/>
                <w:lang w:eastAsia="es-CR"/>
              </w:rPr>
              <w:t>Discos para metal</w:t>
            </w:r>
            <w:r w:rsidRPr="00CD5AAD">
              <w:rPr>
                <w:rFonts w:ascii="Arial" w:eastAsia="Times New Roman" w:hAnsi="Arial" w:cs="Arial"/>
                <w:sz w:val="20"/>
                <w:szCs w:val="20"/>
                <w:lang w:eastAsia="es-CR"/>
              </w:rPr>
              <w:t xml:space="preserve"> para la tronzadora 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CD5AAD" w:rsidRDefault="00F4352B" w:rsidP="00CB34A5">
            <w:pPr>
              <w:spacing w:after="0" w:line="240" w:lineRule="auto"/>
              <w:jc w:val="center"/>
              <w:rPr>
                <w:rFonts w:ascii="Arial" w:eastAsia="Times New Roman" w:hAnsi="Arial" w:cs="Arial"/>
                <w:sz w:val="20"/>
                <w:szCs w:val="20"/>
                <w:lang w:eastAsia="es-CR"/>
              </w:rPr>
            </w:pPr>
            <w:r w:rsidRPr="00CD5AAD">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CD5AAD" w:rsidRDefault="00F4352B" w:rsidP="00CB34A5">
            <w:pPr>
              <w:spacing w:after="0" w:line="240" w:lineRule="auto"/>
              <w:jc w:val="center"/>
              <w:rPr>
                <w:rFonts w:ascii="Arial" w:eastAsia="Times New Roman" w:hAnsi="Arial" w:cs="Arial"/>
                <w:sz w:val="20"/>
                <w:szCs w:val="20"/>
                <w:lang w:eastAsia="es-CR"/>
              </w:rPr>
            </w:pPr>
            <w:r w:rsidRPr="00CD5AAD">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CD5AAD" w:rsidRDefault="00F4352B" w:rsidP="00CB34A5">
            <w:pPr>
              <w:spacing w:after="0" w:line="240" w:lineRule="auto"/>
              <w:jc w:val="center"/>
              <w:rPr>
                <w:rFonts w:ascii="Arial" w:eastAsia="Times New Roman" w:hAnsi="Arial" w:cs="Arial"/>
                <w:sz w:val="20"/>
                <w:szCs w:val="20"/>
                <w:lang w:eastAsia="es-CR"/>
              </w:rPr>
            </w:pPr>
            <w:r w:rsidRPr="00CD5AAD">
              <w:rPr>
                <w:rFonts w:ascii="Arial" w:eastAsia="Times New Roman" w:hAnsi="Arial" w:cs="Arial"/>
                <w:sz w:val="20"/>
                <w:szCs w:val="20"/>
                <w:lang w:eastAsia="es-CR"/>
              </w:rPr>
              <w:t>3.7.1.2.2</w:t>
            </w:r>
          </w:p>
        </w:tc>
      </w:tr>
      <w:tr w:rsidR="00F4352B" w:rsidRPr="00CD5AAD" w:rsidTr="00265CD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CD5AAD" w:rsidRDefault="00F4352B" w:rsidP="00CB34A5">
            <w:pPr>
              <w:spacing w:after="0" w:line="240" w:lineRule="auto"/>
              <w:rPr>
                <w:rFonts w:ascii="Arial" w:eastAsia="Times New Roman" w:hAnsi="Arial" w:cs="Arial"/>
                <w:sz w:val="20"/>
                <w:szCs w:val="20"/>
                <w:lang w:eastAsia="es-CR"/>
              </w:rPr>
            </w:pPr>
            <w:r w:rsidRPr="00CD5AAD">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CD5AAD" w:rsidRDefault="00F4352B" w:rsidP="00CB34A5">
            <w:pPr>
              <w:spacing w:after="0" w:line="240" w:lineRule="auto"/>
              <w:rPr>
                <w:rFonts w:ascii="Arial" w:eastAsia="Times New Roman" w:hAnsi="Arial" w:cs="Arial"/>
                <w:sz w:val="20"/>
                <w:szCs w:val="20"/>
                <w:lang w:eastAsia="es-CR"/>
              </w:rPr>
            </w:pPr>
            <w:r w:rsidRPr="00CD5AAD">
              <w:rPr>
                <w:rFonts w:ascii="Arial" w:eastAsia="Times New Roman" w:hAnsi="Arial" w:cs="Arial"/>
                <w:sz w:val="20"/>
                <w:szCs w:val="20"/>
                <w:lang w:eastAsia="es-CR"/>
              </w:rPr>
              <w:t xml:space="preserve">                  3,900.00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CD5AAD" w:rsidRDefault="00F4352B" w:rsidP="00372008">
            <w:pPr>
              <w:spacing w:after="0" w:line="240" w:lineRule="auto"/>
              <w:jc w:val="both"/>
              <w:rPr>
                <w:rFonts w:ascii="Arial" w:eastAsia="Times New Roman" w:hAnsi="Arial" w:cs="Arial"/>
                <w:sz w:val="20"/>
                <w:szCs w:val="20"/>
                <w:lang w:eastAsia="es-CR"/>
              </w:rPr>
            </w:pPr>
            <w:r w:rsidRPr="00CD5AAD">
              <w:rPr>
                <w:rFonts w:ascii="Arial" w:eastAsia="Times New Roman" w:hAnsi="Arial" w:cs="Arial"/>
                <w:b/>
                <w:bCs/>
                <w:sz w:val="20"/>
                <w:szCs w:val="20"/>
                <w:lang w:eastAsia="es-CR"/>
              </w:rPr>
              <w:t xml:space="preserve">Discos para pulir 4" </w:t>
            </w:r>
            <w:r w:rsidRPr="00CD5AAD">
              <w:rPr>
                <w:rFonts w:ascii="Arial" w:eastAsia="Times New Roman" w:hAnsi="Arial" w:cs="Arial"/>
                <w:sz w:val="20"/>
                <w:szCs w:val="20"/>
                <w:lang w:eastAsia="es-CR"/>
              </w:rPr>
              <w:t>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CD5AAD" w:rsidRDefault="00F4352B" w:rsidP="00CB34A5">
            <w:pPr>
              <w:spacing w:after="0" w:line="240" w:lineRule="auto"/>
              <w:jc w:val="center"/>
              <w:rPr>
                <w:rFonts w:ascii="Arial" w:eastAsia="Times New Roman" w:hAnsi="Arial" w:cs="Arial"/>
                <w:sz w:val="20"/>
                <w:szCs w:val="20"/>
                <w:lang w:eastAsia="es-CR"/>
              </w:rPr>
            </w:pPr>
            <w:r w:rsidRPr="00CD5AAD">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CD5AAD" w:rsidRDefault="00F4352B" w:rsidP="00CB34A5">
            <w:pPr>
              <w:spacing w:after="0" w:line="240" w:lineRule="auto"/>
              <w:jc w:val="center"/>
              <w:rPr>
                <w:rFonts w:ascii="Arial" w:eastAsia="Times New Roman" w:hAnsi="Arial" w:cs="Arial"/>
                <w:sz w:val="20"/>
                <w:szCs w:val="20"/>
                <w:lang w:eastAsia="es-CR"/>
              </w:rPr>
            </w:pPr>
            <w:r w:rsidRPr="00CD5AAD">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CD5AAD" w:rsidRDefault="00F4352B" w:rsidP="00CB34A5">
            <w:pPr>
              <w:spacing w:after="0" w:line="240" w:lineRule="auto"/>
              <w:jc w:val="center"/>
              <w:rPr>
                <w:rFonts w:ascii="Arial" w:eastAsia="Times New Roman" w:hAnsi="Arial" w:cs="Arial"/>
                <w:sz w:val="20"/>
                <w:szCs w:val="20"/>
                <w:lang w:eastAsia="es-CR"/>
              </w:rPr>
            </w:pPr>
            <w:r w:rsidRPr="00CD5AAD">
              <w:rPr>
                <w:rFonts w:ascii="Arial" w:eastAsia="Times New Roman" w:hAnsi="Arial" w:cs="Arial"/>
                <w:sz w:val="20"/>
                <w:szCs w:val="20"/>
                <w:lang w:eastAsia="es-CR"/>
              </w:rPr>
              <w:t>3.7.1.2.2</w:t>
            </w:r>
          </w:p>
        </w:tc>
      </w:tr>
      <w:tr w:rsidR="00F4352B" w:rsidRPr="00CD5AAD" w:rsidTr="00265CD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CD5AAD" w:rsidRDefault="00F4352B" w:rsidP="00CB34A5">
            <w:pPr>
              <w:spacing w:after="0" w:line="240" w:lineRule="auto"/>
              <w:rPr>
                <w:rFonts w:ascii="Arial" w:eastAsia="Times New Roman" w:hAnsi="Arial" w:cs="Arial"/>
                <w:sz w:val="20"/>
                <w:szCs w:val="20"/>
                <w:lang w:eastAsia="es-CR"/>
              </w:rPr>
            </w:pPr>
            <w:r w:rsidRPr="00CD5AAD">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CD5AAD" w:rsidRDefault="00F4352B" w:rsidP="00CB34A5">
            <w:pPr>
              <w:spacing w:after="0" w:line="240" w:lineRule="auto"/>
              <w:rPr>
                <w:rFonts w:ascii="Arial" w:eastAsia="Times New Roman" w:hAnsi="Arial" w:cs="Arial"/>
                <w:sz w:val="20"/>
                <w:szCs w:val="20"/>
                <w:lang w:eastAsia="es-CR"/>
              </w:rPr>
            </w:pPr>
            <w:r w:rsidRPr="00CD5AAD">
              <w:rPr>
                <w:rFonts w:ascii="Arial" w:eastAsia="Times New Roman" w:hAnsi="Arial" w:cs="Arial"/>
                <w:sz w:val="20"/>
                <w:szCs w:val="20"/>
                <w:lang w:eastAsia="es-CR"/>
              </w:rPr>
              <w:t xml:space="preserve">              132,000.00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CD5AAD" w:rsidRDefault="00F4352B" w:rsidP="00372008">
            <w:pPr>
              <w:spacing w:after="0" w:line="240" w:lineRule="auto"/>
              <w:jc w:val="both"/>
              <w:rPr>
                <w:rFonts w:ascii="Arial" w:eastAsia="Times New Roman" w:hAnsi="Arial" w:cs="Arial"/>
                <w:sz w:val="20"/>
                <w:szCs w:val="20"/>
                <w:lang w:eastAsia="es-CR"/>
              </w:rPr>
            </w:pPr>
            <w:r w:rsidRPr="00CD5AAD">
              <w:rPr>
                <w:rFonts w:ascii="Arial" w:eastAsia="Times New Roman" w:hAnsi="Arial" w:cs="Arial"/>
                <w:b/>
                <w:bCs/>
                <w:sz w:val="20"/>
                <w:szCs w:val="20"/>
                <w:lang w:eastAsia="es-CR"/>
              </w:rPr>
              <w:t>Discos de corte Fino 4"</w:t>
            </w:r>
            <w:r w:rsidRPr="00CD5AAD">
              <w:rPr>
                <w:rFonts w:ascii="Arial" w:eastAsia="Times New Roman" w:hAnsi="Arial" w:cs="Arial"/>
                <w:sz w:val="20"/>
                <w:szCs w:val="20"/>
                <w:lang w:eastAsia="es-CR"/>
              </w:rPr>
              <w:t xml:space="preserve"> 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CD5AAD" w:rsidRDefault="00F4352B" w:rsidP="00CB34A5">
            <w:pPr>
              <w:spacing w:after="0" w:line="240" w:lineRule="auto"/>
              <w:jc w:val="center"/>
              <w:rPr>
                <w:rFonts w:ascii="Arial" w:eastAsia="Times New Roman" w:hAnsi="Arial" w:cs="Arial"/>
                <w:sz w:val="20"/>
                <w:szCs w:val="20"/>
                <w:lang w:eastAsia="es-CR"/>
              </w:rPr>
            </w:pPr>
            <w:r w:rsidRPr="00CD5AAD">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CD5AAD" w:rsidRDefault="00F4352B" w:rsidP="00CB34A5">
            <w:pPr>
              <w:spacing w:after="0" w:line="240" w:lineRule="auto"/>
              <w:jc w:val="center"/>
              <w:rPr>
                <w:rFonts w:ascii="Arial" w:eastAsia="Times New Roman" w:hAnsi="Arial" w:cs="Arial"/>
                <w:sz w:val="20"/>
                <w:szCs w:val="20"/>
                <w:lang w:eastAsia="es-CR"/>
              </w:rPr>
            </w:pPr>
            <w:r w:rsidRPr="00CD5AAD">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CD5AAD" w:rsidRDefault="00F4352B" w:rsidP="00CB34A5">
            <w:pPr>
              <w:spacing w:after="0" w:line="240" w:lineRule="auto"/>
              <w:jc w:val="center"/>
              <w:rPr>
                <w:rFonts w:ascii="Arial" w:eastAsia="Times New Roman" w:hAnsi="Arial" w:cs="Arial"/>
                <w:sz w:val="20"/>
                <w:szCs w:val="20"/>
                <w:lang w:eastAsia="es-CR"/>
              </w:rPr>
            </w:pPr>
            <w:r w:rsidRPr="00CD5AAD">
              <w:rPr>
                <w:rFonts w:ascii="Arial" w:eastAsia="Times New Roman" w:hAnsi="Arial" w:cs="Arial"/>
                <w:sz w:val="20"/>
                <w:szCs w:val="20"/>
                <w:lang w:eastAsia="es-CR"/>
              </w:rPr>
              <w:t>3.7.1.2.2</w:t>
            </w:r>
          </w:p>
        </w:tc>
      </w:tr>
      <w:tr w:rsidR="00F4352B" w:rsidRPr="00CD5AAD" w:rsidTr="00265CD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CD5AAD" w:rsidRDefault="00F4352B" w:rsidP="00CB34A5">
            <w:pPr>
              <w:spacing w:after="0" w:line="240" w:lineRule="auto"/>
              <w:rPr>
                <w:rFonts w:ascii="Arial" w:eastAsia="Times New Roman" w:hAnsi="Arial" w:cs="Arial"/>
                <w:sz w:val="20"/>
                <w:szCs w:val="20"/>
                <w:lang w:eastAsia="es-CR"/>
              </w:rPr>
            </w:pPr>
            <w:r w:rsidRPr="00CD5AAD">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CD5AAD" w:rsidRDefault="00F4352B" w:rsidP="00CB34A5">
            <w:pPr>
              <w:spacing w:after="0" w:line="240" w:lineRule="auto"/>
              <w:rPr>
                <w:rFonts w:ascii="Arial" w:eastAsia="Times New Roman" w:hAnsi="Arial" w:cs="Arial"/>
                <w:sz w:val="20"/>
                <w:szCs w:val="20"/>
                <w:lang w:eastAsia="es-CR"/>
              </w:rPr>
            </w:pPr>
            <w:r w:rsidRPr="00CD5AAD">
              <w:rPr>
                <w:rFonts w:ascii="Arial" w:eastAsia="Times New Roman" w:hAnsi="Arial" w:cs="Arial"/>
                <w:sz w:val="20"/>
                <w:szCs w:val="20"/>
                <w:lang w:eastAsia="es-CR"/>
              </w:rPr>
              <w:t xml:space="preserve">                21,000.00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CD5AAD" w:rsidRDefault="00F4352B" w:rsidP="00372008">
            <w:pPr>
              <w:spacing w:after="0" w:line="240" w:lineRule="auto"/>
              <w:jc w:val="both"/>
              <w:rPr>
                <w:rFonts w:ascii="Arial" w:eastAsia="Times New Roman" w:hAnsi="Arial" w:cs="Arial"/>
                <w:sz w:val="20"/>
                <w:szCs w:val="20"/>
                <w:lang w:eastAsia="es-CR"/>
              </w:rPr>
            </w:pPr>
            <w:r w:rsidRPr="00CD5AAD">
              <w:rPr>
                <w:rFonts w:ascii="Arial" w:eastAsia="Times New Roman" w:hAnsi="Arial" w:cs="Arial"/>
                <w:b/>
                <w:bCs/>
                <w:sz w:val="20"/>
                <w:szCs w:val="20"/>
                <w:lang w:eastAsia="es-CR"/>
              </w:rPr>
              <w:t xml:space="preserve">Inyector de grasa </w:t>
            </w:r>
            <w:r w:rsidRPr="00CD5AAD">
              <w:rPr>
                <w:rFonts w:ascii="Arial" w:eastAsia="Times New Roman" w:hAnsi="Arial" w:cs="Arial"/>
                <w:sz w:val="20"/>
                <w:szCs w:val="20"/>
                <w:lang w:eastAsia="es-CR"/>
              </w:rPr>
              <w:t>como insumo para el mantenimiento de los diferentes equipos,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CD5AAD" w:rsidRDefault="00F4352B" w:rsidP="00CB34A5">
            <w:pPr>
              <w:spacing w:after="0" w:line="240" w:lineRule="auto"/>
              <w:jc w:val="center"/>
              <w:rPr>
                <w:rFonts w:ascii="Arial" w:eastAsia="Times New Roman" w:hAnsi="Arial" w:cs="Arial"/>
                <w:sz w:val="20"/>
                <w:szCs w:val="20"/>
                <w:lang w:eastAsia="es-CR"/>
              </w:rPr>
            </w:pPr>
            <w:r w:rsidRPr="00CD5AAD">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CD5AAD" w:rsidRDefault="00F4352B" w:rsidP="00CB34A5">
            <w:pPr>
              <w:spacing w:after="0" w:line="240" w:lineRule="auto"/>
              <w:jc w:val="center"/>
              <w:rPr>
                <w:rFonts w:ascii="Arial" w:eastAsia="Times New Roman" w:hAnsi="Arial" w:cs="Arial"/>
                <w:sz w:val="20"/>
                <w:szCs w:val="20"/>
                <w:lang w:eastAsia="es-CR"/>
              </w:rPr>
            </w:pPr>
            <w:r w:rsidRPr="00CD5AAD">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CD5AAD" w:rsidRDefault="00F4352B" w:rsidP="00CB34A5">
            <w:pPr>
              <w:spacing w:after="0" w:line="240" w:lineRule="auto"/>
              <w:jc w:val="center"/>
              <w:rPr>
                <w:rFonts w:ascii="Arial" w:eastAsia="Times New Roman" w:hAnsi="Arial" w:cs="Arial"/>
                <w:sz w:val="20"/>
                <w:szCs w:val="20"/>
                <w:lang w:eastAsia="es-CR"/>
              </w:rPr>
            </w:pPr>
            <w:r w:rsidRPr="00CD5AAD">
              <w:rPr>
                <w:rFonts w:ascii="Arial" w:eastAsia="Times New Roman" w:hAnsi="Arial" w:cs="Arial"/>
                <w:sz w:val="20"/>
                <w:szCs w:val="20"/>
                <w:lang w:eastAsia="es-CR"/>
              </w:rPr>
              <w:t>3.7.1.2.2</w:t>
            </w:r>
          </w:p>
        </w:tc>
      </w:tr>
      <w:tr w:rsidR="00F4352B" w:rsidRPr="00CD5AAD" w:rsidTr="00265CD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CD5AAD" w:rsidRDefault="00F4352B" w:rsidP="00CB34A5">
            <w:pPr>
              <w:spacing w:after="0" w:line="240" w:lineRule="auto"/>
              <w:rPr>
                <w:rFonts w:ascii="Arial" w:eastAsia="Times New Roman" w:hAnsi="Arial" w:cs="Arial"/>
                <w:sz w:val="20"/>
                <w:szCs w:val="20"/>
                <w:lang w:eastAsia="es-CR"/>
              </w:rPr>
            </w:pPr>
            <w:r w:rsidRPr="00CD5AAD">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CD5AAD" w:rsidRDefault="00F4352B" w:rsidP="00CB34A5">
            <w:pPr>
              <w:spacing w:after="0" w:line="240" w:lineRule="auto"/>
              <w:rPr>
                <w:rFonts w:ascii="Arial" w:eastAsia="Times New Roman" w:hAnsi="Arial" w:cs="Arial"/>
                <w:sz w:val="20"/>
                <w:szCs w:val="20"/>
                <w:lang w:eastAsia="es-CR"/>
              </w:rPr>
            </w:pPr>
            <w:r w:rsidRPr="00CD5AAD">
              <w:rPr>
                <w:rFonts w:ascii="Arial" w:eastAsia="Times New Roman" w:hAnsi="Arial" w:cs="Arial"/>
                <w:sz w:val="20"/>
                <w:szCs w:val="20"/>
                <w:lang w:eastAsia="es-CR"/>
              </w:rPr>
              <w:t xml:space="preserve">              200,000.00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CD5AAD" w:rsidRDefault="00F4352B" w:rsidP="00372008">
            <w:pPr>
              <w:spacing w:after="0" w:line="240" w:lineRule="auto"/>
              <w:jc w:val="both"/>
              <w:rPr>
                <w:rFonts w:ascii="Arial" w:eastAsia="Times New Roman" w:hAnsi="Arial" w:cs="Arial"/>
                <w:sz w:val="20"/>
                <w:szCs w:val="20"/>
                <w:lang w:eastAsia="es-CR"/>
              </w:rPr>
            </w:pPr>
            <w:r w:rsidRPr="00CD5AAD">
              <w:rPr>
                <w:rFonts w:ascii="Arial" w:eastAsia="Times New Roman" w:hAnsi="Arial" w:cs="Arial"/>
                <w:b/>
                <w:bCs/>
                <w:sz w:val="20"/>
                <w:szCs w:val="20"/>
                <w:lang w:eastAsia="es-CR"/>
              </w:rPr>
              <w:t>Caja de herramientas</w:t>
            </w:r>
            <w:r w:rsidRPr="00CD5AAD">
              <w:rPr>
                <w:rFonts w:ascii="Arial" w:eastAsia="Times New Roman" w:hAnsi="Arial" w:cs="Arial"/>
                <w:sz w:val="20"/>
                <w:szCs w:val="20"/>
                <w:lang w:eastAsia="es-CR"/>
              </w:rPr>
              <w:t xml:space="preserve">, como insumo para los trabajos de confección de escenarios y con el mantenimiento de las prácticas.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CD5AAD" w:rsidRDefault="00F4352B" w:rsidP="00CB34A5">
            <w:pPr>
              <w:spacing w:after="0" w:line="240" w:lineRule="auto"/>
              <w:jc w:val="center"/>
              <w:rPr>
                <w:rFonts w:ascii="Arial" w:eastAsia="Times New Roman" w:hAnsi="Arial" w:cs="Arial"/>
                <w:sz w:val="20"/>
                <w:szCs w:val="20"/>
                <w:lang w:eastAsia="es-CR"/>
              </w:rPr>
            </w:pPr>
            <w:r w:rsidRPr="00CD5AAD">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CD5AAD" w:rsidRDefault="00F4352B" w:rsidP="00CB34A5">
            <w:pPr>
              <w:spacing w:after="0" w:line="240" w:lineRule="auto"/>
              <w:jc w:val="center"/>
              <w:rPr>
                <w:rFonts w:ascii="Arial" w:eastAsia="Times New Roman" w:hAnsi="Arial" w:cs="Arial"/>
                <w:sz w:val="20"/>
                <w:szCs w:val="20"/>
                <w:lang w:eastAsia="es-CR"/>
              </w:rPr>
            </w:pPr>
            <w:r w:rsidRPr="00CD5AAD">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CD5AAD" w:rsidRDefault="00F4352B" w:rsidP="00CB34A5">
            <w:pPr>
              <w:spacing w:after="0" w:line="240" w:lineRule="auto"/>
              <w:jc w:val="center"/>
              <w:rPr>
                <w:rFonts w:ascii="Arial" w:eastAsia="Times New Roman" w:hAnsi="Arial" w:cs="Arial"/>
                <w:sz w:val="20"/>
                <w:szCs w:val="20"/>
                <w:lang w:eastAsia="es-CR"/>
              </w:rPr>
            </w:pPr>
            <w:r w:rsidRPr="00CD5AAD">
              <w:rPr>
                <w:rFonts w:ascii="Arial" w:eastAsia="Times New Roman" w:hAnsi="Arial" w:cs="Arial"/>
                <w:sz w:val="20"/>
                <w:szCs w:val="20"/>
                <w:lang w:eastAsia="es-CR"/>
              </w:rPr>
              <w:t>3.7.1.2.2</w:t>
            </w:r>
          </w:p>
        </w:tc>
      </w:tr>
      <w:tr w:rsidR="00F4352B" w:rsidRPr="00CD5AAD" w:rsidTr="00265CD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CD5AAD" w:rsidRDefault="00F4352B" w:rsidP="00CB34A5">
            <w:pPr>
              <w:spacing w:after="0" w:line="240" w:lineRule="auto"/>
              <w:rPr>
                <w:rFonts w:ascii="Arial" w:eastAsia="Times New Roman" w:hAnsi="Arial" w:cs="Arial"/>
                <w:sz w:val="20"/>
                <w:szCs w:val="20"/>
                <w:lang w:eastAsia="es-CR"/>
              </w:rPr>
            </w:pPr>
            <w:r w:rsidRPr="00CD5AAD">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CD5AAD" w:rsidRDefault="00F4352B" w:rsidP="00CB34A5">
            <w:pPr>
              <w:spacing w:after="0" w:line="240" w:lineRule="auto"/>
              <w:rPr>
                <w:rFonts w:ascii="Arial" w:eastAsia="Times New Roman" w:hAnsi="Arial" w:cs="Arial"/>
                <w:sz w:val="20"/>
                <w:szCs w:val="20"/>
                <w:lang w:eastAsia="es-CR"/>
              </w:rPr>
            </w:pPr>
            <w:r w:rsidRPr="00CD5AAD">
              <w:rPr>
                <w:rFonts w:ascii="Arial" w:eastAsia="Times New Roman" w:hAnsi="Arial" w:cs="Arial"/>
                <w:sz w:val="20"/>
                <w:szCs w:val="20"/>
                <w:lang w:eastAsia="es-CR"/>
              </w:rPr>
              <w:t xml:space="preserve">                42,000.00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CD5AAD" w:rsidRDefault="00F4352B" w:rsidP="00372008">
            <w:pPr>
              <w:spacing w:after="0" w:line="240" w:lineRule="auto"/>
              <w:jc w:val="both"/>
              <w:rPr>
                <w:rFonts w:ascii="Arial" w:eastAsia="Times New Roman" w:hAnsi="Arial" w:cs="Arial"/>
                <w:sz w:val="20"/>
                <w:szCs w:val="20"/>
                <w:lang w:eastAsia="es-CR"/>
              </w:rPr>
            </w:pPr>
            <w:r w:rsidRPr="00CD5AAD">
              <w:rPr>
                <w:rFonts w:ascii="Arial" w:eastAsia="Times New Roman" w:hAnsi="Arial" w:cs="Arial"/>
                <w:b/>
                <w:bCs/>
                <w:sz w:val="20"/>
                <w:szCs w:val="20"/>
                <w:lang w:eastAsia="es-CR"/>
              </w:rPr>
              <w:t>Cepillos para madera</w:t>
            </w:r>
            <w:r w:rsidRPr="00CD5AAD">
              <w:rPr>
                <w:rFonts w:ascii="Arial" w:eastAsia="Times New Roman" w:hAnsi="Arial" w:cs="Arial"/>
                <w:sz w:val="20"/>
                <w:szCs w:val="20"/>
                <w:lang w:eastAsia="es-CR"/>
              </w:rPr>
              <w:t xml:space="preserve"> 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CD5AAD" w:rsidRDefault="00F4352B" w:rsidP="00CB34A5">
            <w:pPr>
              <w:spacing w:after="0" w:line="240" w:lineRule="auto"/>
              <w:jc w:val="center"/>
              <w:rPr>
                <w:rFonts w:ascii="Arial" w:eastAsia="Times New Roman" w:hAnsi="Arial" w:cs="Arial"/>
                <w:sz w:val="20"/>
                <w:szCs w:val="20"/>
                <w:lang w:eastAsia="es-CR"/>
              </w:rPr>
            </w:pPr>
            <w:r w:rsidRPr="00CD5AAD">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CD5AAD" w:rsidRDefault="00F4352B" w:rsidP="00CB34A5">
            <w:pPr>
              <w:spacing w:after="0" w:line="240" w:lineRule="auto"/>
              <w:jc w:val="center"/>
              <w:rPr>
                <w:rFonts w:ascii="Arial" w:eastAsia="Times New Roman" w:hAnsi="Arial" w:cs="Arial"/>
                <w:sz w:val="20"/>
                <w:szCs w:val="20"/>
                <w:lang w:eastAsia="es-CR"/>
              </w:rPr>
            </w:pPr>
            <w:r w:rsidRPr="00CD5AAD">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CD5AAD" w:rsidRDefault="00F4352B" w:rsidP="00CB34A5">
            <w:pPr>
              <w:spacing w:after="0" w:line="240" w:lineRule="auto"/>
              <w:jc w:val="center"/>
              <w:rPr>
                <w:rFonts w:ascii="Arial" w:eastAsia="Times New Roman" w:hAnsi="Arial" w:cs="Arial"/>
                <w:sz w:val="20"/>
                <w:szCs w:val="20"/>
                <w:lang w:eastAsia="es-CR"/>
              </w:rPr>
            </w:pPr>
            <w:r w:rsidRPr="00CD5AAD">
              <w:rPr>
                <w:rFonts w:ascii="Arial" w:eastAsia="Times New Roman" w:hAnsi="Arial" w:cs="Arial"/>
                <w:sz w:val="20"/>
                <w:szCs w:val="20"/>
                <w:lang w:eastAsia="es-CR"/>
              </w:rPr>
              <w:t>3.7.1.2.2</w:t>
            </w:r>
          </w:p>
        </w:tc>
      </w:tr>
      <w:tr w:rsidR="00F4352B" w:rsidRPr="00CD5AAD" w:rsidTr="00265CD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CD5AAD" w:rsidRDefault="00F4352B" w:rsidP="00CB34A5">
            <w:pPr>
              <w:spacing w:after="0" w:line="240" w:lineRule="auto"/>
              <w:rPr>
                <w:rFonts w:ascii="Arial" w:eastAsia="Times New Roman" w:hAnsi="Arial" w:cs="Arial"/>
                <w:sz w:val="20"/>
                <w:szCs w:val="20"/>
                <w:lang w:eastAsia="es-CR"/>
              </w:rPr>
            </w:pPr>
            <w:r w:rsidRPr="00CD5AAD">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CD5AAD" w:rsidRDefault="00F4352B" w:rsidP="00CB34A5">
            <w:pPr>
              <w:spacing w:after="0" w:line="240" w:lineRule="auto"/>
              <w:rPr>
                <w:rFonts w:ascii="Arial" w:eastAsia="Times New Roman" w:hAnsi="Arial" w:cs="Arial"/>
                <w:sz w:val="20"/>
                <w:szCs w:val="20"/>
                <w:lang w:eastAsia="es-CR"/>
              </w:rPr>
            </w:pPr>
            <w:r w:rsidRPr="00CD5AAD">
              <w:rPr>
                <w:rFonts w:ascii="Arial" w:eastAsia="Times New Roman" w:hAnsi="Arial" w:cs="Arial"/>
                <w:sz w:val="20"/>
                <w:szCs w:val="20"/>
                <w:lang w:eastAsia="es-CR"/>
              </w:rPr>
              <w:t xml:space="preserve">              300,000.00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CD5AAD" w:rsidRDefault="00F4352B" w:rsidP="00372008">
            <w:pPr>
              <w:spacing w:after="0" w:line="240" w:lineRule="auto"/>
              <w:jc w:val="both"/>
              <w:rPr>
                <w:rFonts w:ascii="Arial" w:eastAsia="Times New Roman" w:hAnsi="Arial" w:cs="Arial"/>
                <w:sz w:val="20"/>
                <w:szCs w:val="20"/>
                <w:lang w:eastAsia="es-CR"/>
              </w:rPr>
            </w:pPr>
            <w:r w:rsidRPr="00CD5AAD">
              <w:rPr>
                <w:rFonts w:ascii="Arial" w:eastAsia="Times New Roman" w:hAnsi="Arial" w:cs="Arial"/>
                <w:b/>
                <w:bCs/>
                <w:sz w:val="20"/>
                <w:szCs w:val="20"/>
                <w:lang w:eastAsia="es-CR"/>
              </w:rPr>
              <w:t>Lijadoras de bandas</w:t>
            </w:r>
            <w:r w:rsidRPr="00CD5AAD">
              <w:rPr>
                <w:rFonts w:ascii="Arial" w:eastAsia="Times New Roman" w:hAnsi="Arial" w:cs="Arial"/>
                <w:sz w:val="20"/>
                <w:szCs w:val="20"/>
                <w:lang w:eastAsia="es-CR"/>
              </w:rPr>
              <w:t xml:space="preserve"> 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CD5AAD" w:rsidRDefault="00F4352B" w:rsidP="00CB34A5">
            <w:pPr>
              <w:spacing w:after="0" w:line="240" w:lineRule="auto"/>
              <w:jc w:val="center"/>
              <w:rPr>
                <w:rFonts w:ascii="Arial" w:eastAsia="Times New Roman" w:hAnsi="Arial" w:cs="Arial"/>
                <w:sz w:val="20"/>
                <w:szCs w:val="20"/>
                <w:lang w:eastAsia="es-CR"/>
              </w:rPr>
            </w:pPr>
            <w:r w:rsidRPr="00CD5AAD">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CD5AAD" w:rsidRDefault="00F4352B" w:rsidP="00CB34A5">
            <w:pPr>
              <w:spacing w:after="0" w:line="240" w:lineRule="auto"/>
              <w:jc w:val="center"/>
              <w:rPr>
                <w:rFonts w:ascii="Arial" w:eastAsia="Times New Roman" w:hAnsi="Arial" w:cs="Arial"/>
                <w:sz w:val="20"/>
                <w:szCs w:val="20"/>
                <w:lang w:eastAsia="es-CR"/>
              </w:rPr>
            </w:pPr>
            <w:r w:rsidRPr="00CD5AAD">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CD5AAD" w:rsidRDefault="00F4352B" w:rsidP="00CB34A5">
            <w:pPr>
              <w:spacing w:after="0" w:line="240" w:lineRule="auto"/>
              <w:jc w:val="center"/>
              <w:rPr>
                <w:rFonts w:ascii="Arial" w:eastAsia="Times New Roman" w:hAnsi="Arial" w:cs="Arial"/>
                <w:sz w:val="20"/>
                <w:szCs w:val="20"/>
                <w:lang w:eastAsia="es-CR"/>
              </w:rPr>
            </w:pPr>
            <w:r w:rsidRPr="00CD5AAD">
              <w:rPr>
                <w:rFonts w:ascii="Arial" w:eastAsia="Times New Roman" w:hAnsi="Arial" w:cs="Arial"/>
                <w:sz w:val="20"/>
                <w:szCs w:val="20"/>
                <w:lang w:eastAsia="es-CR"/>
              </w:rPr>
              <w:t>3.7.1.2.2</w:t>
            </w:r>
          </w:p>
        </w:tc>
      </w:tr>
      <w:tr w:rsidR="00F4352B" w:rsidRPr="00CD5AAD" w:rsidTr="00265CD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CD5AAD" w:rsidRDefault="00F4352B" w:rsidP="00CB34A5">
            <w:pPr>
              <w:spacing w:after="0" w:line="240" w:lineRule="auto"/>
              <w:rPr>
                <w:rFonts w:ascii="Arial" w:eastAsia="Times New Roman" w:hAnsi="Arial" w:cs="Arial"/>
                <w:sz w:val="20"/>
                <w:szCs w:val="20"/>
                <w:lang w:eastAsia="es-CR"/>
              </w:rPr>
            </w:pPr>
            <w:r w:rsidRPr="00CD5AAD">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CD5AAD" w:rsidRDefault="00F4352B" w:rsidP="00CB34A5">
            <w:pPr>
              <w:spacing w:after="0" w:line="240" w:lineRule="auto"/>
              <w:rPr>
                <w:rFonts w:ascii="Arial" w:eastAsia="Times New Roman" w:hAnsi="Arial" w:cs="Arial"/>
                <w:sz w:val="20"/>
                <w:szCs w:val="20"/>
                <w:lang w:eastAsia="es-CR"/>
              </w:rPr>
            </w:pPr>
            <w:r w:rsidRPr="00CD5AAD">
              <w:rPr>
                <w:rFonts w:ascii="Arial" w:eastAsia="Times New Roman" w:hAnsi="Arial" w:cs="Arial"/>
                <w:sz w:val="20"/>
                <w:szCs w:val="20"/>
                <w:lang w:eastAsia="es-CR"/>
              </w:rPr>
              <w:t xml:space="preserve">                21,000.00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CD5AAD" w:rsidRDefault="00F4352B" w:rsidP="00372008">
            <w:pPr>
              <w:spacing w:after="0" w:line="240" w:lineRule="auto"/>
              <w:jc w:val="both"/>
              <w:rPr>
                <w:rFonts w:ascii="Arial" w:eastAsia="Times New Roman" w:hAnsi="Arial" w:cs="Arial"/>
                <w:sz w:val="20"/>
                <w:szCs w:val="20"/>
                <w:lang w:eastAsia="es-CR"/>
              </w:rPr>
            </w:pPr>
            <w:r w:rsidRPr="00CD5AAD">
              <w:rPr>
                <w:rFonts w:ascii="Arial" w:eastAsia="Times New Roman" w:hAnsi="Arial" w:cs="Arial"/>
                <w:b/>
                <w:bCs/>
                <w:sz w:val="20"/>
                <w:szCs w:val="20"/>
                <w:lang w:eastAsia="es-CR"/>
              </w:rPr>
              <w:t xml:space="preserve">Hojas de segueta </w:t>
            </w:r>
            <w:r w:rsidRPr="00CD5AAD">
              <w:rPr>
                <w:rFonts w:ascii="Arial" w:eastAsia="Times New Roman" w:hAnsi="Arial" w:cs="Arial"/>
                <w:sz w:val="20"/>
                <w:szCs w:val="20"/>
                <w:lang w:eastAsia="es-CR"/>
              </w:rPr>
              <w:t>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CD5AAD" w:rsidRDefault="00F4352B" w:rsidP="00CB34A5">
            <w:pPr>
              <w:spacing w:after="0" w:line="240" w:lineRule="auto"/>
              <w:jc w:val="center"/>
              <w:rPr>
                <w:rFonts w:ascii="Arial" w:eastAsia="Times New Roman" w:hAnsi="Arial" w:cs="Arial"/>
                <w:sz w:val="20"/>
                <w:szCs w:val="20"/>
                <w:lang w:eastAsia="es-CR"/>
              </w:rPr>
            </w:pPr>
            <w:r w:rsidRPr="00CD5AAD">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CD5AAD" w:rsidRDefault="00F4352B" w:rsidP="00CB34A5">
            <w:pPr>
              <w:spacing w:after="0" w:line="240" w:lineRule="auto"/>
              <w:jc w:val="center"/>
              <w:rPr>
                <w:rFonts w:ascii="Arial" w:eastAsia="Times New Roman" w:hAnsi="Arial" w:cs="Arial"/>
                <w:sz w:val="20"/>
                <w:szCs w:val="20"/>
                <w:lang w:eastAsia="es-CR"/>
              </w:rPr>
            </w:pPr>
            <w:r w:rsidRPr="00CD5AAD">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CD5AAD" w:rsidRDefault="00F4352B" w:rsidP="00CB34A5">
            <w:pPr>
              <w:spacing w:after="0" w:line="240" w:lineRule="auto"/>
              <w:jc w:val="center"/>
              <w:rPr>
                <w:rFonts w:ascii="Arial" w:eastAsia="Times New Roman" w:hAnsi="Arial" w:cs="Arial"/>
                <w:sz w:val="20"/>
                <w:szCs w:val="20"/>
                <w:lang w:eastAsia="es-CR"/>
              </w:rPr>
            </w:pPr>
            <w:r w:rsidRPr="00CD5AAD">
              <w:rPr>
                <w:rFonts w:ascii="Arial" w:eastAsia="Times New Roman" w:hAnsi="Arial" w:cs="Arial"/>
                <w:sz w:val="20"/>
                <w:szCs w:val="20"/>
                <w:lang w:eastAsia="es-CR"/>
              </w:rPr>
              <w:t>3.7.1.2.2</w:t>
            </w:r>
          </w:p>
        </w:tc>
      </w:tr>
      <w:tr w:rsidR="00F4352B" w:rsidRPr="00CD5AAD" w:rsidTr="00265CD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CD5AAD" w:rsidRDefault="00F4352B" w:rsidP="00CB34A5">
            <w:pPr>
              <w:spacing w:after="0" w:line="240" w:lineRule="auto"/>
              <w:rPr>
                <w:rFonts w:ascii="Arial" w:eastAsia="Times New Roman" w:hAnsi="Arial" w:cs="Arial"/>
                <w:sz w:val="20"/>
                <w:szCs w:val="20"/>
                <w:lang w:eastAsia="es-CR"/>
              </w:rPr>
            </w:pPr>
            <w:r w:rsidRPr="00CD5AAD">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CD5AAD" w:rsidRDefault="00F4352B" w:rsidP="00CB34A5">
            <w:pPr>
              <w:spacing w:after="0" w:line="240" w:lineRule="auto"/>
              <w:rPr>
                <w:rFonts w:ascii="Arial" w:eastAsia="Times New Roman" w:hAnsi="Arial" w:cs="Arial"/>
                <w:sz w:val="20"/>
                <w:szCs w:val="20"/>
                <w:lang w:eastAsia="es-CR"/>
              </w:rPr>
            </w:pPr>
            <w:r w:rsidRPr="00CD5AAD">
              <w:rPr>
                <w:rFonts w:ascii="Arial" w:eastAsia="Times New Roman" w:hAnsi="Arial" w:cs="Arial"/>
                <w:sz w:val="20"/>
                <w:szCs w:val="20"/>
                <w:lang w:eastAsia="es-CR"/>
              </w:rPr>
              <w:t xml:space="preserve">                60,000.00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CD5AAD" w:rsidRDefault="00F4352B" w:rsidP="00372008">
            <w:pPr>
              <w:spacing w:after="0" w:line="240" w:lineRule="auto"/>
              <w:jc w:val="both"/>
              <w:rPr>
                <w:rFonts w:ascii="Arial" w:eastAsia="Times New Roman" w:hAnsi="Arial" w:cs="Arial"/>
                <w:sz w:val="20"/>
                <w:szCs w:val="20"/>
                <w:lang w:eastAsia="es-CR"/>
              </w:rPr>
            </w:pPr>
            <w:r w:rsidRPr="00CD5AAD">
              <w:rPr>
                <w:rFonts w:ascii="Arial" w:eastAsia="Times New Roman" w:hAnsi="Arial" w:cs="Arial"/>
                <w:b/>
                <w:bCs/>
                <w:sz w:val="20"/>
                <w:szCs w:val="20"/>
                <w:lang w:eastAsia="es-CR"/>
              </w:rPr>
              <w:t>Sargentos</w:t>
            </w:r>
            <w:r w:rsidRPr="00CD5AAD">
              <w:rPr>
                <w:rFonts w:ascii="Arial" w:eastAsia="Times New Roman" w:hAnsi="Arial" w:cs="Arial"/>
                <w:sz w:val="20"/>
                <w:szCs w:val="20"/>
                <w:lang w:eastAsia="es-CR"/>
              </w:rPr>
              <w:t xml:space="preserve"> como insumo para los trabajos de confección de escenarios y con el mantenimiento de las prácticas.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CD5AAD" w:rsidRDefault="00F4352B" w:rsidP="00CB34A5">
            <w:pPr>
              <w:spacing w:after="0" w:line="240" w:lineRule="auto"/>
              <w:jc w:val="center"/>
              <w:rPr>
                <w:rFonts w:ascii="Arial" w:eastAsia="Times New Roman" w:hAnsi="Arial" w:cs="Arial"/>
                <w:sz w:val="20"/>
                <w:szCs w:val="20"/>
                <w:lang w:eastAsia="es-CR"/>
              </w:rPr>
            </w:pPr>
            <w:r w:rsidRPr="00CD5AAD">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CD5AAD" w:rsidRDefault="00F4352B" w:rsidP="00CB34A5">
            <w:pPr>
              <w:spacing w:after="0" w:line="240" w:lineRule="auto"/>
              <w:jc w:val="center"/>
              <w:rPr>
                <w:rFonts w:ascii="Arial" w:eastAsia="Times New Roman" w:hAnsi="Arial" w:cs="Arial"/>
                <w:sz w:val="20"/>
                <w:szCs w:val="20"/>
                <w:lang w:eastAsia="es-CR"/>
              </w:rPr>
            </w:pPr>
            <w:r w:rsidRPr="00CD5AAD">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CD5AAD" w:rsidRDefault="00F4352B" w:rsidP="00CB34A5">
            <w:pPr>
              <w:spacing w:after="0" w:line="240" w:lineRule="auto"/>
              <w:jc w:val="center"/>
              <w:rPr>
                <w:rFonts w:ascii="Arial" w:eastAsia="Times New Roman" w:hAnsi="Arial" w:cs="Arial"/>
                <w:sz w:val="20"/>
                <w:szCs w:val="20"/>
                <w:lang w:eastAsia="es-CR"/>
              </w:rPr>
            </w:pPr>
            <w:r w:rsidRPr="00CD5AAD">
              <w:rPr>
                <w:rFonts w:ascii="Arial" w:eastAsia="Times New Roman" w:hAnsi="Arial" w:cs="Arial"/>
                <w:sz w:val="20"/>
                <w:szCs w:val="20"/>
                <w:lang w:eastAsia="es-CR"/>
              </w:rPr>
              <w:t>3.7.1.2.2</w:t>
            </w:r>
          </w:p>
        </w:tc>
      </w:tr>
      <w:tr w:rsidR="00F4352B" w:rsidRPr="00CD5AAD" w:rsidTr="00265CDC">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CD5AAD" w:rsidRDefault="00F4352B" w:rsidP="00CB34A5">
            <w:pPr>
              <w:spacing w:after="0" w:line="240" w:lineRule="auto"/>
              <w:rPr>
                <w:rFonts w:ascii="Arial" w:eastAsia="Times New Roman" w:hAnsi="Arial" w:cs="Arial"/>
                <w:sz w:val="20"/>
                <w:szCs w:val="20"/>
                <w:lang w:eastAsia="es-CR"/>
              </w:rPr>
            </w:pPr>
            <w:r w:rsidRPr="00CD5AAD">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CD5AAD" w:rsidRDefault="00F4352B" w:rsidP="00CB34A5">
            <w:pPr>
              <w:spacing w:after="0" w:line="240" w:lineRule="auto"/>
              <w:rPr>
                <w:rFonts w:ascii="Arial" w:eastAsia="Times New Roman" w:hAnsi="Arial" w:cs="Arial"/>
                <w:sz w:val="20"/>
                <w:szCs w:val="20"/>
                <w:lang w:eastAsia="es-CR"/>
              </w:rPr>
            </w:pPr>
            <w:r w:rsidRPr="00CD5AAD">
              <w:rPr>
                <w:rFonts w:ascii="Arial" w:eastAsia="Times New Roman" w:hAnsi="Arial" w:cs="Arial"/>
                <w:sz w:val="20"/>
                <w:szCs w:val="20"/>
                <w:lang w:eastAsia="es-CR"/>
              </w:rPr>
              <w:t xml:space="preserve">                  9,000.00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CD5AAD" w:rsidRDefault="00F4352B" w:rsidP="00372008">
            <w:pPr>
              <w:spacing w:after="0" w:line="240" w:lineRule="auto"/>
              <w:jc w:val="both"/>
              <w:rPr>
                <w:rFonts w:ascii="Arial" w:eastAsia="Times New Roman" w:hAnsi="Arial" w:cs="Arial"/>
                <w:sz w:val="20"/>
                <w:szCs w:val="20"/>
                <w:lang w:eastAsia="es-CR"/>
              </w:rPr>
            </w:pPr>
            <w:proofErr w:type="spellStart"/>
            <w:r w:rsidRPr="00CD5AAD">
              <w:rPr>
                <w:rFonts w:ascii="Arial" w:eastAsia="Times New Roman" w:hAnsi="Arial" w:cs="Arial"/>
                <w:b/>
                <w:bCs/>
                <w:sz w:val="20"/>
                <w:szCs w:val="20"/>
                <w:lang w:eastAsia="es-CR"/>
              </w:rPr>
              <w:t>Palin</w:t>
            </w:r>
            <w:proofErr w:type="spellEnd"/>
            <w:r w:rsidRPr="00CD5AAD">
              <w:rPr>
                <w:rFonts w:ascii="Arial" w:eastAsia="Times New Roman" w:hAnsi="Arial" w:cs="Arial"/>
                <w:sz w:val="20"/>
                <w:szCs w:val="20"/>
                <w:lang w:eastAsia="es-CR"/>
              </w:rPr>
              <w:t xml:space="preserve"> para el mantenimiento de los alrededores de los simuladores de práctica.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CD5AAD" w:rsidRDefault="00F4352B" w:rsidP="00CB34A5">
            <w:pPr>
              <w:spacing w:after="0" w:line="240" w:lineRule="auto"/>
              <w:jc w:val="center"/>
              <w:rPr>
                <w:rFonts w:ascii="Arial" w:eastAsia="Times New Roman" w:hAnsi="Arial" w:cs="Arial"/>
                <w:sz w:val="20"/>
                <w:szCs w:val="20"/>
                <w:lang w:eastAsia="es-CR"/>
              </w:rPr>
            </w:pPr>
            <w:r w:rsidRPr="00CD5AAD">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CD5AAD" w:rsidRDefault="00F4352B" w:rsidP="00CB34A5">
            <w:pPr>
              <w:spacing w:after="0" w:line="240" w:lineRule="auto"/>
              <w:jc w:val="center"/>
              <w:rPr>
                <w:rFonts w:ascii="Arial" w:eastAsia="Times New Roman" w:hAnsi="Arial" w:cs="Arial"/>
                <w:sz w:val="20"/>
                <w:szCs w:val="20"/>
                <w:lang w:eastAsia="es-CR"/>
              </w:rPr>
            </w:pPr>
            <w:r w:rsidRPr="00CD5AAD">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CD5AAD" w:rsidRDefault="00F4352B" w:rsidP="00CB34A5">
            <w:pPr>
              <w:spacing w:after="0" w:line="240" w:lineRule="auto"/>
              <w:jc w:val="center"/>
              <w:rPr>
                <w:rFonts w:ascii="Arial" w:eastAsia="Times New Roman" w:hAnsi="Arial" w:cs="Arial"/>
                <w:sz w:val="20"/>
                <w:szCs w:val="20"/>
                <w:lang w:eastAsia="es-CR"/>
              </w:rPr>
            </w:pPr>
            <w:r w:rsidRPr="00CD5AAD">
              <w:rPr>
                <w:rFonts w:ascii="Arial" w:eastAsia="Times New Roman" w:hAnsi="Arial" w:cs="Arial"/>
                <w:sz w:val="20"/>
                <w:szCs w:val="20"/>
                <w:lang w:eastAsia="es-CR"/>
              </w:rPr>
              <w:t>3.7.1.2.2</w:t>
            </w:r>
          </w:p>
        </w:tc>
      </w:tr>
    </w:tbl>
    <w:p w:rsidR="00F4352B" w:rsidRDefault="00F4352B" w:rsidP="00F4352B">
      <w:pPr>
        <w:pStyle w:val="Prrafodelista"/>
        <w:rPr>
          <w:rFonts w:ascii="Arial" w:hAnsi="Arial" w:cs="Arial"/>
          <w:sz w:val="12"/>
          <w:szCs w:val="48"/>
        </w:rPr>
      </w:pPr>
    </w:p>
    <w:tbl>
      <w:tblPr>
        <w:tblW w:w="13940" w:type="dxa"/>
        <w:tblInd w:w="65" w:type="dxa"/>
        <w:tblCellMar>
          <w:left w:w="70" w:type="dxa"/>
          <w:right w:w="70" w:type="dxa"/>
        </w:tblCellMar>
        <w:tblLook w:val="04A0" w:firstRow="1" w:lastRow="0" w:firstColumn="1" w:lastColumn="0" w:noHBand="0" w:noVBand="1"/>
      </w:tblPr>
      <w:tblGrid>
        <w:gridCol w:w="2780"/>
        <w:gridCol w:w="1980"/>
        <w:gridCol w:w="5310"/>
        <w:gridCol w:w="1559"/>
        <w:gridCol w:w="1111"/>
        <w:gridCol w:w="1200"/>
      </w:tblGrid>
      <w:tr w:rsidR="00F4352B" w:rsidRPr="008332AF" w:rsidTr="001D0B54">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F4352B" w:rsidRPr="008332AF" w:rsidRDefault="00F4352B" w:rsidP="00CB34A5">
            <w:pPr>
              <w:spacing w:after="0" w:line="240" w:lineRule="auto"/>
              <w:jc w:val="center"/>
              <w:rPr>
                <w:rFonts w:ascii="Arial" w:eastAsia="Times New Roman" w:hAnsi="Arial" w:cs="Arial"/>
                <w:b/>
                <w:bCs/>
                <w:color w:val="000000"/>
                <w:sz w:val="18"/>
                <w:szCs w:val="18"/>
                <w:lang w:eastAsia="es-CR"/>
              </w:rPr>
            </w:pPr>
            <w:r w:rsidRPr="008332AF">
              <w:rPr>
                <w:rFonts w:ascii="Arial" w:eastAsia="Times New Roman" w:hAnsi="Arial" w:cs="Arial"/>
                <w:b/>
                <w:bCs/>
                <w:color w:val="000000"/>
                <w:sz w:val="18"/>
                <w:szCs w:val="18"/>
                <w:lang w:eastAsia="es-CR"/>
              </w:rPr>
              <w:lastRenderedPageBreak/>
              <w:t>Academia Nacional de Bomberos</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F4352B" w:rsidRPr="008332AF" w:rsidRDefault="00F4352B" w:rsidP="00CB34A5">
            <w:pPr>
              <w:spacing w:after="0" w:line="240" w:lineRule="auto"/>
              <w:jc w:val="center"/>
              <w:rPr>
                <w:rFonts w:ascii="Arial" w:eastAsia="Times New Roman" w:hAnsi="Arial" w:cs="Arial"/>
                <w:b/>
                <w:bCs/>
                <w:color w:val="000000"/>
                <w:sz w:val="18"/>
                <w:szCs w:val="18"/>
                <w:lang w:eastAsia="es-CR"/>
              </w:rPr>
            </w:pPr>
            <w:r w:rsidRPr="008332AF">
              <w:rPr>
                <w:rFonts w:ascii="Arial" w:eastAsia="Times New Roman" w:hAnsi="Arial" w:cs="Arial"/>
                <w:b/>
                <w:bCs/>
                <w:color w:val="000000"/>
                <w:sz w:val="18"/>
                <w:szCs w:val="18"/>
                <w:lang w:eastAsia="es-CR"/>
              </w:rPr>
              <w:t>Vinculación PAO</w:t>
            </w:r>
          </w:p>
        </w:tc>
      </w:tr>
      <w:tr w:rsidR="00F4352B" w:rsidRPr="008332AF" w:rsidTr="001D0B54">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F4352B" w:rsidRPr="008332AF" w:rsidRDefault="00F4352B" w:rsidP="00CB34A5">
            <w:pPr>
              <w:spacing w:after="0" w:line="240" w:lineRule="auto"/>
              <w:jc w:val="center"/>
              <w:rPr>
                <w:rFonts w:ascii="Arial" w:eastAsia="Times New Roman" w:hAnsi="Arial" w:cs="Arial"/>
                <w:b/>
                <w:bCs/>
                <w:color w:val="000000"/>
                <w:sz w:val="18"/>
                <w:szCs w:val="18"/>
                <w:lang w:eastAsia="es-CR"/>
              </w:rPr>
            </w:pPr>
            <w:r w:rsidRPr="008332AF">
              <w:rPr>
                <w:rFonts w:ascii="Arial" w:eastAsia="Times New Roman" w:hAnsi="Arial" w:cs="Arial"/>
                <w:b/>
                <w:bCs/>
                <w:color w:val="000000"/>
                <w:sz w:val="18"/>
                <w:szCs w:val="18"/>
                <w:lang w:eastAsia="es-CR"/>
              </w:rPr>
              <w:t>2. MATERIALES Y SUMINISTROS</w:t>
            </w: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rsidR="00F4352B" w:rsidRPr="008332AF" w:rsidRDefault="00F4352B" w:rsidP="00CB34A5">
            <w:pPr>
              <w:spacing w:after="0" w:line="240" w:lineRule="auto"/>
              <w:rPr>
                <w:rFonts w:ascii="Arial" w:eastAsia="Times New Roman" w:hAnsi="Arial" w:cs="Arial"/>
                <w:b/>
                <w:bCs/>
                <w:color w:val="000000"/>
                <w:sz w:val="18"/>
                <w:szCs w:val="18"/>
                <w:lang w:eastAsia="es-CR"/>
              </w:rPr>
            </w:pPr>
          </w:p>
        </w:tc>
      </w:tr>
      <w:tr w:rsidR="00F4352B" w:rsidRPr="008332AF" w:rsidTr="001D0B54">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8332AF" w:rsidRDefault="00F4352B" w:rsidP="00CB34A5">
            <w:pPr>
              <w:spacing w:after="0" w:line="240" w:lineRule="auto"/>
              <w:jc w:val="center"/>
              <w:rPr>
                <w:rFonts w:ascii="Arial" w:eastAsia="Times New Roman" w:hAnsi="Arial" w:cs="Arial"/>
                <w:b/>
                <w:bCs/>
                <w:color w:val="000000"/>
                <w:sz w:val="18"/>
                <w:szCs w:val="18"/>
                <w:lang w:eastAsia="es-CR"/>
              </w:rPr>
            </w:pPr>
            <w:proofErr w:type="spellStart"/>
            <w:r w:rsidRPr="008332AF">
              <w:rPr>
                <w:rFonts w:ascii="Arial" w:eastAsia="Times New Roman" w:hAnsi="Arial" w:cs="Arial"/>
                <w:b/>
                <w:bCs/>
                <w:color w:val="000000"/>
                <w:sz w:val="18"/>
                <w:szCs w:val="18"/>
                <w:lang w:eastAsia="es-CR"/>
              </w:rPr>
              <w:t>Subpartida</w:t>
            </w:r>
            <w:proofErr w:type="spellEnd"/>
            <w:r w:rsidRPr="008332AF">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F4352B" w:rsidRPr="008332AF" w:rsidRDefault="00F4352B" w:rsidP="00CB34A5">
            <w:pPr>
              <w:spacing w:after="0" w:line="240" w:lineRule="auto"/>
              <w:jc w:val="center"/>
              <w:rPr>
                <w:rFonts w:ascii="Arial" w:eastAsia="Times New Roman" w:hAnsi="Arial" w:cs="Arial"/>
                <w:b/>
                <w:bCs/>
                <w:color w:val="000000"/>
                <w:sz w:val="18"/>
                <w:szCs w:val="18"/>
                <w:lang w:eastAsia="es-CR"/>
              </w:rPr>
            </w:pPr>
            <w:r w:rsidRPr="008332AF">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F4352B" w:rsidRPr="008332AF" w:rsidRDefault="00F4352B" w:rsidP="00CB34A5">
            <w:pPr>
              <w:spacing w:after="0" w:line="240" w:lineRule="auto"/>
              <w:jc w:val="center"/>
              <w:rPr>
                <w:rFonts w:ascii="Arial" w:eastAsia="Times New Roman" w:hAnsi="Arial" w:cs="Arial"/>
                <w:b/>
                <w:bCs/>
                <w:color w:val="000000"/>
                <w:sz w:val="18"/>
                <w:szCs w:val="18"/>
                <w:lang w:eastAsia="es-CR"/>
              </w:rPr>
            </w:pPr>
            <w:r w:rsidRPr="008332AF">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8332AF" w:rsidRDefault="00F4352B" w:rsidP="00CB34A5">
            <w:pPr>
              <w:spacing w:after="0" w:line="240" w:lineRule="auto"/>
              <w:jc w:val="center"/>
              <w:rPr>
                <w:rFonts w:ascii="Arial" w:eastAsia="Times New Roman" w:hAnsi="Arial" w:cs="Arial"/>
                <w:b/>
                <w:bCs/>
                <w:color w:val="000000"/>
                <w:sz w:val="18"/>
                <w:szCs w:val="18"/>
                <w:lang w:eastAsia="es-CR"/>
              </w:rPr>
            </w:pPr>
            <w:r w:rsidRPr="008332AF">
              <w:rPr>
                <w:rFonts w:ascii="Arial" w:eastAsia="Times New Roman" w:hAnsi="Arial" w:cs="Arial"/>
                <w:b/>
                <w:bCs/>
                <w:color w:val="000000"/>
                <w:sz w:val="18"/>
                <w:szCs w:val="18"/>
                <w:lang w:eastAsia="es-CR"/>
              </w:rPr>
              <w:t>Objetivo</w:t>
            </w:r>
          </w:p>
        </w:tc>
        <w:tc>
          <w:tcPr>
            <w:tcW w:w="1111" w:type="dxa"/>
            <w:tcBorders>
              <w:top w:val="nil"/>
              <w:left w:val="nil"/>
              <w:bottom w:val="single" w:sz="4" w:space="0" w:color="auto"/>
              <w:right w:val="single" w:sz="4" w:space="0" w:color="auto"/>
            </w:tcBorders>
            <w:shd w:val="clear" w:color="000000" w:fill="F2DCDB"/>
            <w:noWrap/>
            <w:vAlign w:val="bottom"/>
            <w:hideMark/>
          </w:tcPr>
          <w:p w:rsidR="00F4352B" w:rsidRPr="008332AF" w:rsidRDefault="00F4352B" w:rsidP="00CB34A5">
            <w:pPr>
              <w:spacing w:after="0" w:line="240" w:lineRule="auto"/>
              <w:jc w:val="center"/>
              <w:rPr>
                <w:rFonts w:ascii="Arial" w:eastAsia="Times New Roman" w:hAnsi="Arial" w:cs="Arial"/>
                <w:b/>
                <w:bCs/>
                <w:color w:val="000000"/>
                <w:sz w:val="18"/>
                <w:szCs w:val="18"/>
                <w:lang w:eastAsia="es-CR"/>
              </w:rPr>
            </w:pPr>
            <w:r w:rsidRPr="008332AF">
              <w:rPr>
                <w:rFonts w:ascii="Arial" w:eastAsia="Times New Roman" w:hAnsi="Arial" w:cs="Arial"/>
                <w:b/>
                <w:bCs/>
                <w:color w:val="000000"/>
                <w:sz w:val="18"/>
                <w:szCs w:val="18"/>
                <w:lang w:eastAsia="es-CR"/>
              </w:rPr>
              <w:t>Meta</w:t>
            </w:r>
          </w:p>
        </w:tc>
        <w:tc>
          <w:tcPr>
            <w:tcW w:w="1200" w:type="dxa"/>
            <w:tcBorders>
              <w:top w:val="nil"/>
              <w:left w:val="nil"/>
              <w:bottom w:val="single" w:sz="4" w:space="0" w:color="auto"/>
              <w:right w:val="single" w:sz="4" w:space="0" w:color="auto"/>
            </w:tcBorders>
            <w:shd w:val="clear" w:color="000000" w:fill="F2DCDB"/>
            <w:noWrap/>
            <w:vAlign w:val="bottom"/>
            <w:hideMark/>
          </w:tcPr>
          <w:p w:rsidR="00F4352B" w:rsidRPr="008332AF" w:rsidRDefault="00F4352B" w:rsidP="00CB34A5">
            <w:pPr>
              <w:spacing w:after="0" w:line="240" w:lineRule="auto"/>
              <w:jc w:val="center"/>
              <w:rPr>
                <w:rFonts w:ascii="Arial" w:eastAsia="Times New Roman" w:hAnsi="Arial" w:cs="Arial"/>
                <w:b/>
                <w:bCs/>
                <w:color w:val="000000"/>
                <w:sz w:val="18"/>
                <w:szCs w:val="18"/>
                <w:lang w:eastAsia="es-CR"/>
              </w:rPr>
            </w:pPr>
            <w:r w:rsidRPr="008332AF">
              <w:rPr>
                <w:rFonts w:ascii="Arial" w:eastAsia="Times New Roman" w:hAnsi="Arial" w:cs="Arial"/>
                <w:b/>
                <w:bCs/>
                <w:color w:val="000000"/>
                <w:sz w:val="18"/>
                <w:szCs w:val="18"/>
                <w:lang w:eastAsia="es-CR"/>
              </w:rPr>
              <w:t>Acción</w:t>
            </w:r>
          </w:p>
        </w:tc>
      </w:tr>
      <w:tr w:rsidR="00F4352B" w:rsidRPr="008332AF" w:rsidTr="001D0B54">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8332AF" w:rsidRDefault="00F4352B" w:rsidP="00CB34A5">
            <w:pPr>
              <w:spacing w:after="0" w:line="240" w:lineRule="auto"/>
              <w:rPr>
                <w:rFonts w:ascii="Arial" w:eastAsia="Times New Roman" w:hAnsi="Arial" w:cs="Arial"/>
                <w:sz w:val="20"/>
                <w:szCs w:val="20"/>
                <w:lang w:eastAsia="es-CR"/>
              </w:rPr>
            </w:pPr>
            <w:r w:rsidRPr="008332AF">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8332AF" w:rsidRDefault="00F4352B" w:rsidP="00CB34A5">
            <w:pPr>
              <w:spacing w:after="0" w:line="240" w:lineRule="auto"/>
              <w:rPr>
                <w:rFonts w:ascii="Arial" w:eastAsia="Times New Roman" w:hAnsi="Arial" w:cs="Arial"/>
                <w:sz w:val="20"/>
                <w:szCs w:val="20"/>
                <w:lang w:eastAsia="es-CR"/>
              </w:rPr>
            </w:pPr>
            <w:r w:rsidRPr="008332AF">
              <w:rPr>
                <w:rFonts w:ascii="Arial" w:eastAsia="Times New Roman" w:hAnsi="Arial" w:cs="Arial"/>
                <w:sz w:val="20"/>
                <w:szCs w:val="20"/>
                <w:lang w:eastAsia="es-CR"/>
              </w:rPr>
              <w:t xml:space="preserve">              150,000.00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8332AF" w:rsidRDefault="00F4352B" w:rsidP="00372008">
            <w:pPr>
              <w:spacing w:after="0" w:line="240" w:lineRule="auto"/>
              <w:jc w:val="both"/>
              <w:rPr>
                <w:rFonts w:ascii="Arial" w:eastAsia="Times New Roman" w:hAnsi="Arial" w:cs="Arial"/>
                <w:sz w:val="20"/>
                <w:szCs w:val="20"/>
                <w:lang w:eastAsia="es-CR"/>
              </w:rPr>
            </w:pPr>
            <w:r w:rsidRPr="008332AF">
              <w:rPr>
                <w:rFonts w:ascii="Arial" w:eastAsia="Times New Roman" w:hAnsi="Arial" w:cs="Arial"/>
                <w:b/>
                <w:bCs/>
                <w:sz w:val="20"/>
                <w:szCs w:val="20"/>
                <w:lang w:eastAsia="es-CR"/>
              </w:rPr>
              <w:t>Bomba extractora</w:t>
            </w:r>
            <w:r w:rsidRPr="008332AF">
              <w:rPr>
                <w:rFonts w:ascii="Arial" w:eastAsia="Times New Roman" w:hAnsi="Arial" w:cs="Arial"/>
                <w:sz w:val="20"/>
                <w:szCs w:val="20"/>
                <w:lang w:eastAsia="es-CR"/>
              </w:rPr>
              <w:t xml:space="preserve"> para el trasiego de combustible, utilizado en la preparación de los diferentes escenarios.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8332AF" w:rsidRDefault="00F4352B" w:rsidP="00CB34A5">
            <w:pPr>
              <w:spacing w:after="0" w:line="240" w:lineRule="auto"/>
              <w:jc w:val="center"/>
              <w:rPr>
                <w:rFonts w:ascii="Arial" w:eastAsia="Times New Roman" w:hAnsi="Arial" w:cs="Arial"/>
                <w:sz w:val="20"/>
                <w:szCs w:val="20"/>
                <w:lang w:eastAsia="es-CR"/>
              </w:rPr>
            </w:pPr>
            <w:r w:rsidRPr="008332AF">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8332AF" w:rsidRDefault="00F4352B" w:rsidP="00CB34A5">
            <w:pPr>
              <w:spacing w:after="0" w:line="240" w:lineRule="auto"/>
              <w:jc w:val="center"/>
              <w:rPr>
                <w:rFonts w:ascii="Arial" w:eastAsia="Times New Roman" w:hAnsi="Arial" w:cs="Arial"/>
                <w:sz w:val="20"/>
                <w:szCs w:val="20"/>
                <w:lang w:eastAsia="es-CR"/>
              </w:rPr>
            </w:pPr>
            <w:r w:rsidRPr="008332AF">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8332AF" w:rsidRDefault="00F4352B" w:rsidP="00CB34A5">
            <w:pPr>
              <w:spacing w:after="0" w:line="240" w:lineRule="auto"/>
              <w:jc w:val="center"/>
              <w:rPr>
                <w:rFonts w:ascii="Arial" w:eastAsia="Times New Roman" w:hAnsi="Arial" w:cs="Arial"/>
                <w:sz w:val="20"/>
                <w:szCs w:val="20"/>
                <w:lang w:eastAsia="es-CR"/>
              </w:rPr>
            </w:pPr>
            <w:r w:rsidRPr="008332AF">
              <w:rPr>
                <w:rFonts w:ascii="Arial" w:eastAsia="Times New Roman" w:hAnsi="Arial" w:cs="Arial"/>
                <w:sz w:val="20"/>
                <w:szCs w:val="20"/>
                <w:lang w:eastAsia="es-CR"/>
              </w:rPr>
              <w:t>3.7.1.2.2</w:t>
            </w:r>
          </w:p>
        </w:tc>
      </w:tr>
      <w:tr w:rsidR="00F4352B" w:rsidRPr="008332AF" w:rsidTr="001D0B54">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8332AF" w:rsidRDefault="00F4352B" w:rsidP="00CB34A5">
            <w:pPr>
              <w:spacing w:after="0" w:line="240" w:lineRule="auto"/>
              <w:rPr>
                <w:rFonts w:ascii="Arial" w:eastAsia="Times New Roman" w:hAnsi="Arial" w:cs="Arial"/>
                <w:sz w:val="20"/>
                <w:szCs w:val="20"/>
                <w:lang w:eastAsia="es-CR"/>
              </w:rPr>
            </w:pPr>
            <w:r w:rsidRPr="008332AF">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8332AF" w:rsidRDefault="00F4352B" w:rsidP="00CB34A5">
            <w:pPr>
              <w:spacing w:after="0" w:line="240" w:lineRule="auto"/>
              <w:rPr>
                <w:rFonts w:ascii="Arial" w:eastAsia="Times New Roman" w:hAnsi="Arial" w:cs="Arial"/>
                <w:sz w:val="20"/>
                <w:szCs w:val="20"/>
                <w:lang w:eastAsia="es-CR"/>
              </w:rPr>
            </w:pPr>
            <w:r w:rsidRPr="008332AF">
              <w:rPr>
                <w:rFonts w:ascii="Arial" w:eastAsia="Times New Roman" w:hAnsi="Arial" w:cs="Arial"/>
                <w:sz w:val="20"/>
                <w:szCs w:val="20"/>
                <w:lang w:eastAsia="es-CR"/>
              </w:rPr>
              <w:t xml:space="preserve">                48,000.00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8332AF" w:rsidRDefault="00F4352B" w:rsidP="00372008">
            <w:pPr>
              <w:spacing w:after="0" w:line="240" w:lineRule="auto"/>
              <w:jc w:val="both"/>
              <w:rPr>
                <w:rFonts w:ascii="Arial" w:eastAsia="Times New Roman" w:hAnsi="Arial" w:cs="Arial"/>
                <w:sz w:val="20"/>
                <w:szCs w:val="20"/>
                <w:lang w:eastAsia="es-CR"/>
              </w:rPr>
            </w:pPr>
            <w:r w:rsidRPr="008332AF">
              <w:rPr>
                <w:rFonts w:ascii="Arial" w:eastAsia="Times New Roman" w:hAnsi="Arial" w:cs="Arial"/>
                <w:b/>
                <w:bCs/>
                <w:sz w:val="20"/>
                <w:szCs w:val="20"/>
                <w:lang w:eastAsia="es-CR"/>
              </w:rPr>
              <w:t>Llaves de paso</w:t>
            </w:r>
            <w:r w:rsidRPr="008332AF">
              <w:rPr>
                <w:rFonts w:ascii="Arial" w:eastAsia="Times New Roman" w:hAnsi="Arial" w:cs="Arial"/>
                <w:sz w:val="20"/>
                <w:szCs w:val="20"/>
                <w:lang w:eastAsia="es-CR"/>
              </w:rPr>
              <w:t xml:space="preserve"> para la reparación de los sistemas de suministro de agua de la academia.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8332AF" w:rsidRDefault="00F4352B" w:rsidP="00CB34A5">
            <w:pPr>
              <w:spacing w:after="0" w:line="240" w:lineRule="auto"/>
              <w:jc w:val="center"/>
              <w:rPr>
                <w:rFonts w:ascii="Arial" w:eastAsia="Times New Roman" w:hAnsi="Arial" w:cs="Arial"/>
                <w:sz w:val="20"/>
                <w:szCs w:val="20"/>
                <w:lang w:eastAsia="es-CR"/>
              </w:rPr>
            </w:pPr>
            <w:r w:rsidRPr="008332AF">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8332AF" w:rsidRDefault="00F4352B" w:rsidP="00CB34A5">
            <w:pPr>
              <w:spacing w:after="0" w:line="240" w:lineRule="auto"/>
              <w:jc w:val="center"/>
              <w:rPr>
                <w:rFonts w:ascii="Arial" w:eastAsia="Times New Roman" w:hAnsi="Arial" w:cs="Arial"/>
                <w:sz w:val="20"/>
                <w:szCs w:val="20"/>
                <w:lang w:eastAsia="es-CR"/>
              </w:rPr>
            </w:pPr>
            <w:r w:rsidRPr="008332AF">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8332AF" w:rsidRDefault="00F4352B" w:rsidP="00CB34A5">
            <w:pPr>
              <w:spacing w:after="0" w:line="240" w:lineRule="auto"/>
              <w:jc w:val="center"/>
              <w:rPr>
                <w:rFonts w:ascii="Arial" w:eastAsia="Times New Roman" w:hAnsi="Arial" w:cs="Arial"/>
                <w:sz w:val="20"/>
                <w:szCs w:val="20"/>
                <w:lang w:eastAsia="es-CR"/>
              </w:rPr>
            </w:pPr>
            <w:r w:rsidRPr="008332AF">
              <w:rPr>
                <w:rFonts w:ascii="Arial" w:eastAsia="Times New Roman" w:hAnsi="Arial" w:cs="Arial"/>
                <w:sz w:val="20"/>
                <w:szCs w:val="20"/>
                <w:lang w:eastAsia="es-CR"/>
              </w:rPr>
              <w:t>3.7.1.2.2</w:t>
            </w:r>
          </w:p>
        </w:tc>
      </w:tr>
      <w:tr w:rsidR="00F4352B" w:rsidRPr="008332AF" w:rsidTr="001D0B54">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8332AF" w:rsidRDefault="00F4352B" w:rsidP="00CB34A5">
            <w:pPr>
              <w:spacing w:after="0" w:line="240" w:lineRule="auto"/>
              <w:rPr>
                <w:rFonts w:ascii="Arial" w:eastAsia="Times New Roman" w:hAnsi="Arial" w:cs="Arial"/>
                <w:sz w:val="20"/>
                <w:szCs w:val="20"/>
                <w:lang w:eastAsia="es-CR"/>
              </w:rPr>
            </w:pPr>
            <w:r w:rsidRPr="008332AF">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8332AF" w:rsidRDefault="00F4352B" w:rsidP="00CB34A5">
            <w:pPr>
              <w:spacing w:after="0" w:line="240" w:lineRule="auto"/>
              <w:rPr>
                <w:rFonts w:ascii="Arial" w:eastAsia="Times New Roman" w:hAnsi="Arial" w:cs="Arial"/>
                <w:sz w:val="20"/>
                <w:szCs w:val="20"/>
                <w:lang w:eastAsia="es-CR"/>
              </w:rPr>
            </w:pPr>
            <w:r w:rsidRPr="008332AF">
              <w:rPr>
                <w:rFonts w:ascii="Arial" w:eastAsia="Times New Roman" w:hAnsi="Arial" w:cs="Arial"/>
                <w:sz w:val="20"/>
                <w:szCs w:val="20"/>
                <w:lang w:eastAsia="es-CR"/>
              </w:rPr>
              <w:t xml:space="preserve">                42,000.00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8332AF" w:rsidRDefault="00F4352B" w:rsidP="00372008">
            <w:pPr>
              <w:spacing w:after="0" w:line="240" w:lineRule="auto"/>
              <w:jc w:val="both"/>
              <w:rPr>
                <w:rFonts w:ascii="Arial" w:eastAsia="Times New Roman" w:hAnsi="Arial" w:cs="Arial"/>
                <w:sz w:val="20"/>
                <w:szCs w:val="20"/>
                <w:lang w:eastAsia="es-CR"/>
              </w:rPr>
            </w:pPr>
            <w:r w:rsidRPr="008332AF">
              <w:rPr>
                <w:rFonts w:ascii="Arial" w:eastAsia="Times New Roman" w:hAnsi="Arial" w:cs="Arial"/>
                <w:b/>
                <w:bCs/>
                <w:sz w:val="20"/>
                <w:szCs w:val="20"/>
                <w:lang w:eastAsia="es-CR"/>
              </w:rPr>
              <w:t xml:space="preserve">Llaves de distribución 1/2" </w:t>
            </w:r>
            <w:r w:rsidRPr="008332AF">
              <w:rPr>
                <w:rFonts w:ascii="Arial" w:eastAsia="Times New Roman" w:hAnsi="Arial" w:cs="Arial"/>
                <w:sz w:val="20"/>
                <w:szCs w:val="20"/>
                <w:lang w:eastAsia="es-CR"/>
              </w:rPr>
              <w:t xml:space="preserve">baño 16 "para la reparación de los sistemas de suministro de agua de la academia.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8332AF" w:rsidRDefault="00F4352B" w:rsidP="00CB34A5">
            <w:pPr>
              <w:spacing w:after="0" w:line="240" w:lineRule="auto"/>
              <w:jc w:val="center"/>
              <w:rPr>
                <w:rFonts w:ascii="Arial" w:eastAsia="Times New Roman" w:hAnsi="Arial" w:cs="Arial"/>
                <w:sz w:val="20"/>
                <w:szCs w:val="20"/>
                <w:lang w:eastAsia="es-CR"/>
              </w:rPr>
            </w:pPr>
            <w:r w:rsidRPr="008332AF">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8332AF" w:rsidRDefault="00F4352B" w:rsidP="00CB34A5">
            <w:pPr>
              <w:spacing w:after="0" w:line="240" w:lineRule="auto"/>
              <w:jc w:val="center"/>
              <w:rPr>
                <w:rFonts w:ascii="Arial" w:eastAsia="Times New Roman" w:hAnsi="Arial" w:cs="Arial"/>
                <w:sz w:val="20"/>
                <w:szCs w:val="20"/>
                <w:lang w:eastAsia="es-CR"/>
              </w:rPr>
            </w:pPr>
            <w:r w:rsidRPr="008332AF">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8332AF" w:rsidRDefault="00F4352B" w:rsidP="00CB34A5">
            <w:pPr>
              <w:spacing w:after="0" w:line="240" w:lineRule="auto"/>
              <w:jc w:val="center"/>
              <w:rPr>
                <w:rFonts w:ascii="Arial" w:eastAsia="Times New Roman" w:hAnsi="Arial" w:cs="Arial"/>
                <w:sz w:val="20"/>
                <w:szCs w:val="20"/>
                <w:lang w:eastAsia="es-CR"/>
              </w:rPr>
            </w:pPr>
            <w:r w:rsidRPr="008332AF">
              <w:rPr>
                <w:rFonts w:ascii="Arial" w:eastAsia="Times New Roman" w:hAnsi="Arial" w:cs="Arial"/>
                <w:sz w:val="20"/>
                <w:szCs w:val="20"/>
                <w:lang w:eastAsia="es-CR"/>
              </w:rPr>
              <w:t>3.7.1.2.2</w:t>
            </w:r>
          </w:p>
        </w:tc>
      </w:tr>
      <w:tr w:rsidR="00F4352B" w:rsidRPr="008332AF" w:rsidTr="001D0B54">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8332AF" w:rsidRDefault="00F4352B" w:rsidP="00CB34A5">
            <w:pPr>
              <w:spacing w:after="0" w:line="240" w:lineRule="auto"/>
              <w:rPr>
                <w:rFonts w:ascii="Arial" w:eastAsia="Times New Roman" w:hAnsi="Arial" w:cs="Arial"/>
                <w:sz w:val="20"/>
                <w:szCs w:val="20"/>
                <w:lang w:eastAsia="es-CR"/>
              </w:rPr>
            </w:pPr>
            <w:r w:rsidRPr="008332AF">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8332AF" w:rsidRDefault="00F4352B" w:rsidP="00CB34A5">
            <w:pPr>
              <w:spacing w:after="0" w:line="240" w:lineRule="auto"/>
              <w:rPr>
                <w:rFonts w:ascii="Arial" w:eastAsia="Times New Roman" w:hAnsi="Arial" w:cs="Arial"/>
                <w:sz w:val="20"/>
                <w:szCs w:val="20"/>
                <w:lang w:eastAsia="es-CR"/>
              </w:rPr>
            </w:pPr>
            <w:r w:rsidRPr="008332AF">
              <w:rPr>
                <w:rFonts w:ascii="Arial" w:eastAsia="Times New Roman" w:hAnsi="Arial" w:cs="Arial"/>
                <w:sz w:val="20"/>
                <w:szCs w:val="20"/>
                <w:lang w:eastAsia="es-CR"/>
              </w:rPr>
              <w:t xml:space="preserve">                15,000.00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8332AF" w:rsidRDefault="00F4352B" w:rsidP="00372008">
            <w:pPr>
              <w:spacing w:after="0" w:line="240" w:lineRule="auto"/>
              <w:jc w:val="both"/>
              <w:rPr>
                <w:rFonts w:ascii="Arial" w:eastAsia="Times New Roman" w:hAnsi="Arial" w:cs="Arial"/>
                <w:sz w:val="20"/>
                <w:szCs w:val="20"/>
                <w:lang w:eastAsia="es-CR"/>
              </w:rPr>
            </w:pPr>
            <w:r w:rsidRPr="008332AF">
              <w:rPr>
                <w:rFonts w:ascii="Arial" w:eastAsia="Times New Roman" w:hAnsi="Arial" w:cs="Arial"/>
                <w:b/>
                <w:bCs/>
                <w:sz w:val="20"/>
                <w:szCs w:val="20"/>
                <w:lang w:eastAsia="es-CR"/>
              </w:rPr>
              <w:t>Rastrillo</w:t>
            </w:r>
            <w:r w:rsidRPr="008332AF">
              <w:rPr>
                <w:rFonts w:ascii="Arial" w:eastAsia="Times New Roman" w:hAnsi="Arial" w:cs="Arial"/>
                <w:sz w:val="20"/>
                <w:szCs w:val="20"/>
                <w:lang w:eastAsia="es-CR"/>
              </w:rPr>
              <w:t xml:space="preserve"> como insumo para el mantenimiento de los alrededores de los simuladores y edificaciones de la academia.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8332AF" w:rsidRDefault="00F4352B" w:rsidP="00CB34A5">
            <w:pPr>
              <w:spacing w:after="0" w:line="240" w:lineRule="auto"/>
              <w:jc w:val="center"/>
              <w:rPr>
                <w:rFonts w:ascii="Arial" w:eastAsia="Times New Roman" w:hAnsi="Arial" w:cs="Arial"/>
                <w:sz w:val="20"/>
                <w:szCs w:val="20"/>
                <w:lang w:eastAsia="es-CR"/>
              </w:rPr>
            </w:pPr>
            <w:r w:rsidRPr="008332AF">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8332AF" w:rsidRDefault="00F4352B" w:rsidP="00CB34A5">
            <w:pPr>
              <w:spacing w:after="0" w:line="240" w:lineRule="auto"/>
              <w:jc w:val="center"/>
              <w:rPr>
                <w:rFonts w:ascii="Arial" w:eastAsia="Times New Roman" w:hAnsi="Arial" w:cs="Arial"/>
                <w:sz w:val="20"/>
                <w:szCs w:val="20"/>
                <w:lang w:eastAsia="es-CR"/>
              </w:rPr>
            </w:pPr>
            <w:r w:rsidRPr="008332AF">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8332AF" w:rsidRDefault="00F4352B" w:rsidP="00CB34A5">
            <w:pPr>
              <w:spacing w:after="0" w:line="240" w:lineRule="auto"/>
              <w:jc w:val="center"/>
              <w:rPr>
                <w:rFonts w:ascii="Arial" w:eastAsia="Times New Roman" w:hAnsi="Arial" w:cs="Arial"/>
                <w:sz w:val="20"/>
                <w:szCs w:val="20"/>
                <w:lang w:eastAsia="es-CR"/>
              </w:rPr>
            </w:pPr>
            <w:r w:rsidRPr="008332AF">
              <w:rPr>
                <w:rFonts w:ascii="Arial" w:eastAsia="Times New Roman" w:hAnsi="Arial" w:cs="Arial"/>
                <w:sz w:val="20"/>
                <w:szCs w:val="20"/>
                <w:lang w:eastAsia="es-CR"/>
              </w:rPr>
              <w:t>3.7.1.2.2</w:t>
            </w:r>
          </w:p>
        </w:tc>
      </w:tr>
      <w:tr w:rsidR="00F4352B" w:rsidRPr="008332AF" w:rsidTr="001D0B54">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8332AF" w:rsidRDefault="00F4352B" w:rsidP="00CB34A5">
            <w:pPr>
              <w:spacing w:after="0" w:line="240" w:lineRule="auto"/>
              <w:rPr>
                <w:rFonts w:ascii="Arial" w:eastAsia="Times New Roman" w:hAnsi="Arial" w:cs="Arial"/>
                <w:sz w:val="20"/>
                <w:szCs w:val="20"/>
                <w:lang w:eastAsia="es-CR"/>
              </w:rPr>
            </w:pPr>
            <w:r w:rsidRPr="008332AF">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8332AF" w:rsidRDefault="00F4352B" w:rsidP="00CB34A5">
            <w:pPr>
              <w:spacing w:after="0" w:line="240" w:lineRule="auto"/>
              <w:rPr>
                <w:rFonts w:ascii="Arial" w:eastAsia="Times New Roman" w:hAnsi="Arial" w:cs="Arial"/>
                <w:sz w:val="20"/>
                <w:szCs w:val="20"/>
                <w:lang w:eastAsia="es-CR"/>
              </w:rPr>
            </w:pPr>
            <w:r w:rsidRPr="008332AF">
              <w:rPr>
                <w:rFonts w:ascii="Arial" w:eastAsia="Times New Roman" w:hAnsi="Arial" w:cs="Arial"/>
                <w:sz w:val="20"/>
                <w:szCs w:val="20"/>
                <w:lang w:eastAsia="es-CR"/>
              </w:rPr>
              <w:t xml:space="preserve">              230,000.00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8332AF" w:rsidRDefault="00F4352B" w:rsidP="00372008">
            <w:pPr>
              <w:spacing w:after="0" w:line="240" w:lineRule="auto"/>
              <w:jc w:val="both"/>
              <w:rPr>
                <w:rFonts w:ascii="Arial" w:eastAsia="Times New Roman" w:hAnsi="Arial" w:cs="Arial"/>
                <w:sz w:val="20"/>
                <w:szCs w:val="20"/>
                <w:lang w:eastAsia="es-CR"/>
              </w:rPr>
            </w:pPr>
            <w:r w:rsidRPr="008332AF">
              <w:rPr>
                <w:rFonts w:ascii="Arial" w:eastAsia="Times New Roman" w:hAnsi="Arial" w:cs="Arial"/>
                <w:b/>
                <w:bCs/>
                <w:sz w:val="20"/>
                <w:szCs w:val="20"/>
                <w:lang w:eastAsia="es-CR"/>
              </w:rPr>
              <w:t>Discos para sierra circula</w:t>
            </w:r>
            <w:r w:rsidRPr="008332AF">
              <w:rPr>
                <w:rFonts w:ascii="Arial" w:eastAsia="Times New Roman" w:hAnsi="Arial" w:cs="Arial"/>
                <w:sz w:val="20"/>
                <w:szCs w:val="20"/>
                <w:lang w:eastAsia="es-CR"/>
              </w:rPr>
              <w:t xml:space="preserve"> calzado 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8332AF" w:rsidRDefault="00F4352B" w:rsidP="00CB34A5">
            <w:pPr>
              <w:spacing w:after="0" w:line="240" w:lineRule="auto"/>
              <w:jc w:val="center"/>
              <w:rPr>
                <w:rFonts w:ascii="Arial" w:eastAsia="Times New Roman" w:hAnsi="Arial" w:cs="Arial"/>
                <w:sz w:val="20"/>
                <w:szCs w:val="20"/>
                <w:lang w:eastAsia="es-CR"/>
              </w:rPr>
            </w:pPr>
            <w:r w:rsidRPr="008332AF">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8332AF" w:rsidRDefault="00F4352B" w:rsidP="00CB34A5">
            <w:pPr>
              <w:spacing w:after="0" w:line="240" w:lineRule="auto"/>
              <w:jc w:val="center"/>
              <w:rPr>
                <w:rFonts w:ascii="Arial" w:eastAsia="Times New Roman" w:hAnsi="Arial" w:cs="Arial"/>
                <w:sz w:val="20"/>
                <w:szCs w:val="20"/>
                <w:lang w:eastAsia="es-CR"/>
              </w:rPr>
            </w:pPr>
            <w:r w:rsidRPr="008332AF">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8332AF" w:rsidRDefault="00F4352B" w:rsidP="00CB34A5">
            <w:pPr>
              <w:spacing w:after="0" w:line="240" w:lineRule="auto"/>
              <w:jc w:val="center"/>
              <w:rPr>
                <w:rFonts w:ascii="Arial" w:eastAsia="Times New Roman" w:hAnsi="Arial" w:cs="Arial"/>
                <w:sz w:val="20"/>
                <w:szCs w:val="20"/>
                <w:lang w:eastAsia="es-CR"/>
              </w:rPr>
            </w:pPr>
            <w:r w:rsidRPr="008332AF">
              <w:rPr>
                <w:rFonts w:ascii="Arial" w:eastAsia="Times New Roman" w:hAnsi="Arial" w:cs="Arial"/>
                <w:sz w:val="20"/>
                <w:szCs w:val="20"/>
                <w:lang w:eastAsia="es-CR"/>
              </w:rPr>
              <w:t>3.7.1.2.2</w:t>
            </w:r>
          </w:p>
        </w:tc>
      </w:tr>
      <w:tr w:rsidR="00F4352B" w:rsidRPr="008332AF" w:rsidTr="001D0B54">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8332AF" w:rsidRDefault="00F4352B" w:rsidP="00CB34A5">
            <w:pPr>
              <w:spacing w:after="0" w:line="240" w:lineRule="auto"/>
              <w:rPr>
                <w:rFonts w:ascii="Arial" w:eastAsia="Times New Roman" w:hAnsi="Arial" w:cs="Arial"/>
                <w:sz w:val="20"/>
                <w:szCs w:val="20"/>
                <w:lang w:eastAsia="es-CR"/>
              </w:rPr>
            </w:pPr>
            <w:r w:rsidRPr="008332AF">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8332AF" w:rsidRDefault="00F4352B" w:rsidP="00CB34A5">
            <w:pPr>
              <w:spacing w:after="0" w:line="240" w:lineRule="auto"/>
              <w:rPr>
                <w:rFonts w:ascii="Arial" w:eastAsia="Times New Roman" w:hAnsi="Arial" w:cs="Arial"/>
                <w:sz w:val="20"/>
                <w:szCs w:val="20"/>
                <w:lang w:eastAsia="es-CR"/>
              </w:rPr>
            </w:pPr>
            <w:r w:rsidRPr="008332AF">
              <w:rPr>
                <w:rFonts w:ascii="Arial" w:eastAsia="Times New Roman" w:hAnsi="Arial" w:cs="Arial"/>
                <w:sz w:val="20"/>
                <w:szCs w:val="20"/>
                <w:lang w:eastAsia="es-CR"/>
              </w:rPr>
              <w:t xml:space="preserve">                60,000.00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8332AF" w:rsidRDefault="00F4352B" w:rsidP="00372008">
            <w:pPr>
              <w:spacing w:after="0" w:line="240" w:lineRule="auto"/>
              <w:jc w:val="both"/>
              <w:rPr>
                <w:rFonts w:ascii="Arial" w:eastAsia="Times New Roman" w:hAnsi="Arial" w:cs="Arial"/>
                <w:sz w:val="20"/>
                <w:szCs w:val="20"/>
                <w:lang w:eastAsia="es-CR"/>
              </w:rPr>
            </w:pPr>
            <w:r w:rsidRPr="008332AF">
              <w:rPr>
                <w:rFonts w:ascii="Arial" w:eastAsia="Times New Roman" w:hAnsi="Arial" w:cs="Arial"/>
                <w:b/>
                <w:bCs/>
                <w:sz w:val="20"/>
                <w:szCs w:val="20"/>
                <w:lang w:eastAsia="es-CR"/>
              </w:rPr>
              <w:t xml:space="preserve">Cinta Métrica 8 </w:t>
            </w:r>
            <w:proofErr w:type="spellStart"/>
            <w:r w:rsidRPr="008332AF">
              <w:rPr>
                <w:rFonts w:ascii="Arial" w:eastAsia="Times New Roman" w:hAnsi="Arial" w:cs="Arial"/>
                <w:b/>
                <w:bCs/>
                <w:sz w:val="20"/>
                <w:szCs w:val="20"/>
                <w:lang w:eastAsia="es-CR"/>
              </w:rPr>
              <w:t>mts</w:t>
            </w:r>
            <w:proofErr w:type="spellEnd"/>
            <w:r w:rsidRPr="008332AF">
              <w:rPr>
                <w:rFonts w:ascii="Arial" w:eastAsia="Times New Roman" w:hAnsi="Arial" w:cs="Arial"/>
                <w:b/>
                <w:bCs/>
                <w:sz w:val="20"/>
                <w:szCs w:val="20"/>
                <w:lang w:eastAsia="es-CR"/>
              </w:rPr>
              <w:t xml:space="preserve"> </w:t>
            </w:r>
            <w:r w:rsidRPr="008332AF">
              <w:rPr>
                <w:rFonts w:ascii="Arial" w:eastAsia="Times New Roman" w:hAnsi="Arial" w:cs="Arial"/>
                <w:sz w:val="20"/>
                <w:szCs w:val="20"/>
                <w:lang w:eastAsia="es-CR"/>
              </w:rPr>
              <w:t>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8332AF" w:rsidRDefault="00F4352B" w:rsidP="00CB34A5">
            <w:pPr>
              <w:spacing w:after="0" w:line="240" w:lineRule="auto"/>
              <w:jc w:val="center"/>
              <w:rPr>
                <w:rFonts w:ascii="Arial" w:eastAsia="Times New Roman" w:hAnsi="Arial" w:cs="Arial"/>
                <w:sz w:val="20"/>
                <w:szCs w:val="20"/>
                <w:lang w:eastAsia="es-CR"/>
              </w:rPr>
            </w:pPr>
            <w:r w:rsidRPr="008332AF">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8332AF" w:rsidRDefault="00F4352B" w:rsidP="00CB34A5">
            <w:pPr>
              <w:spacing w:after="0" w:line="240" w:lineRule="auto"/>
              <w:jc w:val="center"/>
              <w:rPr>
                <w:rFonts w:ascii="Arial" w:eastAsia="Times New Roman" w:hAnsi="Arial" w:cs="Arial"/>
                <w:sz w:val="20"/>
                <w:szCs w:val="20"/>
                <w:lang w:eastAsia="es-CR"/>
              </w:rPr>
            </w:pPr>
            <w:r w:rsidRPr="008332AF">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8332AF" w:rsidRDefault="00F4352B" w:rsidP="00CB34A5">
            <w:pPr>
              <w:spacing w:after="0" w:line="240" w:lineRule="auto"/>
              <w:jc w:val="center"/>
              <w:rPr>
                <w:rFonts w:ascii="Arial" w:eastAsia="Times New Roman" w:hAnsi="Arial" w:cs="Arial"/>
                <w:sz w:val="20"/>
                <w:szCs w:val="20"/>
                <w:lang w:eastAsia="es-CR"/>
              </w:rPr>
            </w:pPr>
            <w:r w:rsidRPr="008332AF">
              <w:rPr>
                <w:rFonts w:ascii="Arial" w:eastAsia="Times New Roman" w:hAnsi="Arial" w:cs="Arial"/>
                <w:sz w:val="20"/>
                <w:szCs w:val="20"/>
                <w:lang w:eastAsia="es-CR"/>
              </w:rPr>
              <w:t>3.7.1.2.2</w:t>
            </w:r>
          </w:p>
        </w:tc>
      </w:tr>
      <w:tr w:rsidR="00F4352B" w:rsidRPr="008332AF" w:rsidTr="001D0B54">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8332AF" w:rsidRDefault="00F4352B" w:rsidP="00CB34A5">
            <w:pPr>
              <w:spacing w:after="0" w:line="240" w:lineRule="auto"/>
              <w:rPr>
                <w:rFonts w:ascii="Arial" w:eastAsia="Times New Roman" w:hAnsi="Arial" w:cs="Arial"/>
                <w:sz w:val="20"/>
                <w:szCs w:val="20"/>
                <w:lang w:eastAsia="es-CR"/>
              </w:rPr>
            </w:pPr>
            <w:r w:rsidRPr="008332AF">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8332AF" w:rsidRDefault="00F4352B" w:rsidP="00CB34A5">
            <w:pPr>
              <w:spacing w:after="0" w:line="240" w:lineRule="auto"/>
              <w:rPr>
                <w:rFonts w:ascii="Arial" w:eastAsia="Times New Roman" w:hAnsi="Arial" w:cs="Arial"/>
                <w:sz w:val="20"/>
                <w:szCs w:val="20"/>
                <w:lang w:eastAsia="es-CR"/>
              </w:rPr>
            </w:pPr>
            <w:r w:rsidRPr="008332AF">
              <w:rPr>
                <w:rFonts w:ascii="Arial" w:eastAsia="Times New Roman" w:hAnsi="Arial" w:cs="Arial"/>
                <w:sz w:val="20"/>
                <w:szCs w:val="20"/>
                <w:lang w:eastAsia="es-CR"/>
              </w:rPr>
              <w:t xml:space="preserve">                  6,000.00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8332AF" w:rsidRDefault="00F4352B" w:rsidP="00372008">
            <w:pPr>
              <w:spacing w:after="0" w:line="240" w:lineRule="auto"/>
              <w:jc w:val="both"/>
              <w:rPr>
                <w:rFonts w:ascii="Arial" w:eastAsia="Times New Roman" w:hAnsi="Arial" w:cs="Arial"/>
                <w:sz w:val="20"/>
                <w:szCs w:val="20"/>
                <w:lang w:eastAsia="es-CR"/>
              </w:rPr>
            </w:pPr>
            <w:r w:rsidRPr="008332AF">
              <w:rPr>
                <w:rFonts w:ascii="Arial" w:eastAsia="Times New Roman" w:hAnsi="Arial" w:cs="Arial"/>
                <w:sz w:val="20"/>
                <w:szCs w:val="20"/>
                <w:lang w:eastAsia="es-CR"/>
              </w:rPr>
              <w:t>Alicate 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8332AF" w:rsidRDefault="00F4352B" w:rsidP="00CB34A5">
            <w:pPr>
              <w:spacing w:after="0" w:line="240" w:lineRule="auto"/>
              <w:jc w:val="center"/>
              <w:rPr>
                <w:rFonts w:ascii="Arial" w:eastAsia="Times New Roman" w:hAnsi="Arial" w:cs="Arial"/>
                <w:sz w:val="20"/>
                <w:szCs w:val="20"/>
                <w:lang w:eastAsia="es-CR"/>
              </w:rPr>
            </w:pPr>
            <w:r w:rsidRPr="008332AF">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8332AF" w:rsidRDefault="00F4352B" w:rsidP="00CB34A5">
            <w:pPr>
              <w:spacing w:after="0" w:line="240" w:lineRule="auto"/>
              <w:jc w:val="center"/>
              <w:rPr>
                <w:rFonts w:ascii="Arial" w:eastAsia="Times New Roman" w:hAnsi="Arial" w:cs="Arial"/>
                <w:sz w:val="20"/>
                <w:szCs w:val="20"/>
                <w:lang w:eastAsia="es-CR"/>
              </w:rPr>
            </w:pPr>
            <w:r w:rsidRPr="008332AF">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8332AF" w:rsidRDefault="00F4352B" w:rsidP="00CB34A5">
            <w:pPr>
              <w:spacing w:after="0" w:line="240" w:lineRule="auto"/>
              <w:jc w:val="center"/>
              <w:rPr>
                <w:rFonts w:ascii="Arial" w:eastAsia="Times New Roman" w:hAnsi="Arial" w:cs="Arial"/>
                <w:sz w:val="20"/>
                <w:szCs w:val="20"/>
                <w:lang w:eastAsia="es-CR"/>
              </w:rPr>
            </w:pPr>
            <w:r w:rsidRPr="008332AF">
              <w:rPr>
                <w:rFonts w:ascii="Arial" w:eastAsia="Times New Roman" w:hAnsi="Arial" w:cs="Arial"/>
                <w:sz w:val="20"/>
                <w:szCs w:val="20"/>
                <w:lang w:eastAsia="es-CR"/>
              </w:rPr>
              <w:t>3.7.1.2.2</w:t>
            </w:r>
          </w:p>
        </w:tc>
      </w:tr>
      <w:tr w:rsidR="00F4352B" w:rsidRPr="008332AF" w:rsidTr="001D0B54">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8332AF" w:rsidRDefault="00F4352B" w:rsidP="00CB34A5">
            <w:pPr>
              <w:spacing w:after="0" w:line="240" w:lineRule="auto"/>
              <w:rPr>
                <w:rFonts w:ascii="Arial" w:eastAsia="Times New Roman" w:hAnsi="Arial" w:cs="Arial"/>
                <w:sz w:val="20"/>
                <w:szCs w:val="20"/>
                <w:lang w:eastAsia="es-CR"/>
              </w:rPr>
            </w:pPr>
            <w:r w:rsidRPr="008332AF">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8332AF" w:rsidRDefault="00F4352B" w:rsidP="00CB34A5">
            <w:pPr>
              <w:spacing w:after="0" w:line="240" w:lineRule="auto"/>
              <w:rPr>
                <w:rFonts w:ascii="Arial" w:eastAsia="Times New Roman" w:hAnsi="Arial" w:cs="Arial"/>
                <w:sz w:val="20"/>
                <w:szCs w:val="20"/>
                <w:lang w:eastAsia="es-CR"/>
              </w:rPr>
            </w:pPr>
            <w:r w:rsidRPr="008332AF">
              <w:rPr>
                <w:rFonts w:ascii="Arial" w:eastAsia="Times New Roman" w:hAnsi="Arial" w:cs="Arial"/>
                <w:sz w:val="20"/>
                <w:szCs w:val="20"/>
                <w:lang w:eastAsia="es-CR"/>
              </w:rPr>
              <w:t xml:space="preserve">                22,000.00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8332AF" w:rsidRDefault="00F4352B" w:rsidP="00372008">
            <w:pPr>
              <w:spacing w:after="0" w:line="240" w:lineRule="auto"/>
              <w:jc w:val="both"/>
              <w:rPr>
                <w:rFonts w:ascii="Arial" w:eastAsia="Times New Roman" w:hAnsi="Arial" w:cs="Arial"/>
                <w:sz w:val="20"/>
                <w:szCs w:val="20"/>
                <w:lang w:eastAsia="es-CR"/>
              </w:rPr>
            </w:pPr>
            <w:r w:rsidRPr="008332AF">
              <w:rPr>
                <w:rFonts w:ascii="Arial" w:eastAsia="Times New Roman" w:hAnsi="Arial" w:cs="Arial"/>
                <w:sz w:val="20"/>
                <w:szCs w:val="20"/>
                <w:lang w:eastAsia="es-CR"/>
              </w:rPr>
              <w:t xml:space="preserve">Cables tipo lagarto para camiones como equipo de </w:t>
            </w:r>
            <w:r w:rsidR="009F66C9" w:rsidRPr="008332AF">
              <w:rPr>
                <w:rFonts w:ascii="Arial" w:eastAsia="Times New Roman" w:hAnsi="Arial" w:cs="Arial"/>
                <w:sz w:val="20"/>
                <w:szCs w:val="20"/>
                <w:lang w:eastAsia="es-CR"/>
              </w:rPr>
              <w:t>mantenimiento</w:t>
            </w:r>
            <w:r w:rsidRPr="008332AF">
              <w:rPr>
                <w:rFonts w:ascii="Arial" w:eastAsia="Times New Roman" w:hAnsi="Arial" w:cs="Arial"/>
                <w:sz w:val="20"/>
                <w:szCs w:val="20"/>
                <w:lang w:eastAsia="es-CR"/>
              </w:rPr>
              <w:t xml:space="preserve"> para los </w:t>
            </w:r>
            <w:r w:rsidR="009F66C9" w:rsidRPr="008332AF">
              <w:rPr>
                <w:rFonts w:ascii="Arial" w:eastAsia="Times New Roman" w:hAnsi="Arial" w:cs="Arial"/>
                <w:sz w:val="20"/>
                <w:szCs w:val="20"/>
                <w:lang w:eastAsia="es-CR"/>
              </w:rPr>
              <w:t>vehículos</w:t>
            </w:r>
            <w:r w:rsidRPr="008332AF">
              <w:rPr>
                <w:rFonts w:ascii="Arial" w:eastAsia="Times New Roman" w:hAnsi="Arial" w:cs="Arial"/>
                <w:sz w:val="20"/>
                <w:szCs w:val="20"/>
                <w:lang w:eastAsia="es-CR"/>
              </w:rPr>
              <w:t xml:space="preserve"> de la academia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8332AF" w:rsidRDefault="00F4352B" w:rsidP="00CB34A5">
            <w:pPr>
              <w:spacing w:after="0" w:line="240" w:lineRule="auto"/>
              <w:jc w:val="center"/>
              <w:rPr>
                <w:rFonts w:ascii="Arial" w:eastAsia="Times New Roman" w:hAnsi="Arial" w:cs="Arial"/>
                <w:sz w:val="20"/>
                <w:szCs w:val="20"/>
                <w:lang w:eastAsia="es-CR"/>
              </w:rPr>
            </w:pPr>
            <w:r w:rsidRPr="008332AF">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8332AF" w:rsidRDefault="00F4352B" w:rsidP="00CB34A5">
            <w:pPr>
              <w:spacing w:after="0" w:line="240" w:lineRule="auto"/>
              <w:jc w:val="center"/>
              <w:rPr>
                <w:rFonts w:ascii="Arial" w:eastAsia="Times New Roman" w:hAnsi="Arial" w:cs="Arial"/>
                <w:sz w:val="20"/>
                <w:szCs w:val="20"/>
                <w:lang w:eastAsia="es-CR"/>
              </w:rPr>
            </w:pPr>
            <w:r w:rsidRPr="008332AF">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8332AF" w:rsidRDefault="00F4352B" w:rsidP="00CB34A5">
            <w:pPr>
              <w:spacing w:after="0" w:line="240" w:lineRule="auto"/>
              <w:jc w:val="center"/>
              <w:rPr>
                <w:rFonts w:ascii="Arial" w:eastAsia="Times New Roman" w:hAnsi="Arial" w:cs="Arial"/>
                <w:sz w:val="20"/>
                <w:szCs w:val="20"/>
                <w:lang w:eastAsia="es-CR"/>
              </w:rPr>
            </w:pPr>
            <w:r w:rsidRPr="008332AF">
              <w:rPr>
                <w:rFonts w:ascii="Arial" w:eastAsia="Times New Roman" w:hAnsi="Arial" w:cs="Arial"/>
                <w:sz w:val="20"/>
                <w:szCs w:val="20"/>
                <w:lang w:eastAsia="es-CR"/>
              </w:rPr>
              <w:t>3.7.1.2.2</w:t>
            </w:r>
          </w:p>
        </w:tc>
      </w:tr>
      <w:tr w:rsidR="00F4352B" w:rsidRPr="008332AF" w:rsidTr="001D0B54">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8332AF" w:rsidRDefault="00F4352B" w:rsidP="00CB34A5">
            <w:pPr>
              <w:spacing w:after="0" w:line="240" w:lineRule="auto"/>
              <w:rPr>
                <w:rFonts w:ascii="Arial" w:eastAsia="Times New Roman" w:hAnsi="Arial" w:cs="Arial"/>
                <w:sz w:val="20"/>
                <w:szCs w:val="20"/>
                <w:lang w:eastAsia="es-CR"/>
              </w:rPr>
            </w:pPr>
            <w:r w:rsidRPr="008332AF">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8332AF" w:rsidRDefault="00F4352B" w:rsidP="00CB34A5">
            <w:pPr>
              <w:spacing w:after="0" w:line="240" w:lineRule="auto"/>
              <w:rPr>
                <w:rFonts w:ascii="Arial" w:eastAsia="Times New Roman" w:hAnsi="Arial" w:cs="Arial"/>
                <w:sz w:val="20"/>
                <w:szCs w:val="20"/>
                <w:lang w:eastAsia="es-CR"/>
              </w:rPr>
            </w:pPr>
            <w:r w:rsidRPr="008332AF">
              <w:rPr>
                <w:rFonts w:ascii="Arial" w:eastAsia="Times New Roman" w:hAnsi="Arial" w:cs="Arial"/>
                <w:sz w:val="20"/>
                <w:szCs w:val="20"/>
                <w:lang w:eastAsia="es-CR"/>
              </w:rPr>
              <w:t xml:space="preserve">                  8,000.00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8332AF" w:rsidRDefault="00F4352B" w:rsidP="00372008">
            <w:pPr>
              <w:spacing w:after="0" w:line="240" w:lineRule="auto"/>
              <w:jc w:val="both"/>
              <w:rPr>
                <w:rFonts w:ascii="Arial" w:eastAsia="Times New Roman" w:hAnsi="Arial" w:cs="Arial"/>
                <w:sz w:val="20"/>
                <w:szCs w:val="20"/>
                <w:lang w:eastAsia="es-CR"/>
              </w:rPr>
            </w:pPr>
            <w:r w:rsidRPr="008332AF">
              <w:rPr>
                <w:rFonts w:ascii="Arial" w:eastAsia="Times New Roman" w:hAnsi="Arial" w:cs="Arial"/>
                <w:sz w:val="20"/>
                <w:szCs w:val="20"/>
                <w:lang w:eastAsia="es-CR"/>
              </w:rPr>
              <w:t xml:space="preserve">Tijeras para metal para trabajos de mantenimiento y reparaciones en la Academia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8332AF" w:rsidRDefault="00F4352B" w:rsidP="00CB34A5">
            <w:pPr>
              <w:spacing w:after="0" w:line="240" w:lineRule="auto"/>
              <w:jc w:val="center"/>
              <w:rPr>
                <w:rFonts w:ascii="Arial" w:eastAsia="Times New Roman" w:hAnsi="Arial" w:cs="Arial"/>
                <w:sz w:val="20"/>
                <w:szCs w:val="20"/>
                <w:lang w:eastAsia="es-CR"/>
              </w:rPr>
            </w:pPr>
            <w:r w:rsidRPr="008332AF">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8332AF" w:rsidRDefault="00F4352B" w:rsidP="00CB34A5">
            <w:pPr>
              <w:spacing w:after="0" w:line="240" w:lineRule="auto"/>
              <w:jc w:val="center"/>
              <w:rPr>
                <w:rFonts w:ascii="Arial" w:eastAsia="Times New Roman" w:hAnsi="Arial" w:cs="Arial"/>
                <w:sz w:val="20"/>
                <w:szCs w:val="20"/>
                <w:lang w:eastAsia="es-CR"/>
              </w:rPr>
            </w:pPr>
            <w:r w:rsidRPr="008332AF">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8332AF" w:rsidRDefault="00F4352B" w:rsidP="00CB34A5">
            <w:pPr>
              <w:spacing w:after="0" w:line="240" w:lineRule="auto"/>
              <w:jc w:val="center"/>
              <w:rPr>
                <w:rFonts w:ascii="Arial" w:eastAsia="Times New Roman" w:hAnsi="Arial" w:cs="Arial"/>
                <w:sz w:val="20"/>
                <w:szCs w:val="20"/>
                <w:lang w:eastAsia="es-CR"/>
              </w:rPr>
            </w:pPr>
            <w:r w:rsidRPr="008332AF">
              <w:rPr>
                <w:rFonts w:ascii="Arial" w:eastAsia="Times New Roman" w:hAnsi="Arial" w:cs="Arial"/>
                <w:sz w:val="20"/>
                <w:szCs w:val="20"/>
                <w:lang w:eastAsia="es-CR"/>
              </w:rPr>
              <w:t>3.7.1.2.2</w:t>
            </w:r>
          </w:p>
        </w:tc>
      </w:tr>
      <w:tr w:rsidR="00F4352B" w:rsidRPr="008332AF" w:rsidTr="001D0B54">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8332AF" w:rsidRDefault="00F4352B" w:rsidP="00CB34A5">
            <w:pPr>
              <w:spacing w:after="0" w:line="240" w:lineRule="auto"/>
              <w:rPr>
                <w:rFonts w:ascii="Arial" w:eastAsia="Times New Roman" w:hAnsi="Arial" w:cs="Arial"/>
                <w:sz w:val="20"/>
                <w:szCs w:val="20"/>
                <w:lang w:eastAsia="es-CR"/>
              </w:rPr>
            </w:pPr>
            <w:r w:rsidRPr="008332AF">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8332AF" w:rsidRDefault="00F4352B" w:rsidP="00CB34A5">
            <w:pPr>
              <w:spacing w:after="0" w:line="240" w:lineRule="auto"/>
              <w:rPr>
                <w:rFonts w:ascii="Arial" w:eastAsia="Times New Roman" w:hAnsi="Arial" w:cs="Arial"/>
                <w:sz w:val="20"/>
                <w:szCs w:val="20"/>
                <w:lang w:eastAsia="es-CR"/>
              </w:rPr>
            </w:pPr>
            <w:r w:rsidRPr="008332AF">
              <w:rPr>
                <w:rFonts w:ascii="Arial" w:eastAsia="Times New Roman" w:hAnsi="Arial" w:cs="Arial"/>
                <w:sz w:val="20"/>
                <w:szCs w:val="20"/>
                <w:lang w:eastAsia="es-CR"/>
              </w:rPr>
              <w:t xml:space="preserve">              200,000.00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8332AF" w:rsidRDefault="009F66C9" w:rsidP="00372008">
            <w:pPr>
              <w:spacing w:after="0" w:line="240" w:lineRule="auto"/>
              <w:jc w:val="both"/>
              <w:rPr>
                <w:rFonts w:ascii="Arial" w:eastAsia="Times New Roman" w:hAnsi="Arial" w:cs="Arial"/>
                <w:sz w:val="20"/>
                <w:szCs w:val="20"/>
                <w:lang w:eastAsia="es-CR"/>
              </w:rPr>
            </w:pPr>
            <w:r w:rsidRPr="008332AF">
              <w:rPr>
                <w:rFonts w:ascii="Arial" w:eastAsia="Times New Roman" w:hAnsi="Arial" w:cs="Arial"/>
                <w:sz w:val="20"/>
                <w:szCs w:val="20"/>
                <w:lang w:eastAsia="es-CR"/>
              </w:rPr>
              <w:t>Gabinetes</w:t>
            </w:r>
            <w:r w:rsidR="00F4352B" w:rsidRPr="008332AF">
              <w:rPr>
                <w:rFonts w:ascii="Arial" w:eastAsia="Times New Roman" w:hAnsi="Arial" w:cs="Arial"/>
                <w:sz w:val="20"/>
                <w:szCs w:val="20"/>
                <w:lang w:eastAsia="es-CR"/>
              </w:rPr>
              <w:t xml:space="preserve"> de incendio para edificios para ser colocados en la torre de la Academia para favorecer los procesos de capacitación</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8332AF" w:rsidRDefault="00F4352B" w:rsidP="00CB34A5">
            <w:pPr>
              <w:spacing w:after="0" w:line="240" w:lineRule="auto"/>
              <w:jc w:val="center"/>
              <w:rPr>
                <w:rFonts w:ascii="Arial" w:eastAsia="Times New Roman" w:hAnsi="Arial" w:cs="Arial"/>
                <w:sz w:val="20"/>
                <w:szCs w:val="20"/>
                <w:lang w:eastAsia="es-CR"/>
              </w:rPr>
            </w:pPr>
            <w:r w:rsidRPr="008332AF">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8332AF" w:rsidRDefault="00F4352B" w:rsidP="00CB34A5">
            <w:pPr>
              <w:spacing w:after="0" w:line="240" w:lineRule="auto"/>
              <w:jc w:val="center"/>
              <w:rPr>
                <w:rFonts w:ascii="Arial" w:eastAsia="Times New Roman" w:hAnsi="Arial" w:cs="Arial"/>
                <w:sz w:val="20"/>
                <w:szCs w:val="20"/>
                <w:lang w:eastAsia="es-CR"/>
              </w:rPr>
            </w:pPr>
            <w:r w:rsidRPr="008332AF">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8332AF" w:rsidRDefault="00F4352B" w:rsidP="00CB34A5">
            <w:pPr>
              <w:spacing w:after="0" w:line="240" w:lineRule="auto"/>
              <w:jc w:val="center"/>
              <w:rPr>
                <w:rFonts w:ascii="Arial" w:eastAsia="Times New Roman" w:hAnsi="Arial" w:cs="Arial"/>
                <w:sz w:val="20"/>
                <w:szCs w:val="20"/>
                <w:lang w:eastAsia="es-CR"/>
              </w:rPr>
            </w:pPr>
            <w:r w:rsidRPr="008332AF">
              <w:rPr>
                <w:rFonts w:ascii="Arial" w:eastAsia="Times New Roman" w:hAnsi="Arial" w:cs="Arial"/>
                <w:sz w:val="20"/>
                <w:szCs w:val="20"/>
                <w:lang w:eastAsia="es-CR"/>
              </w:rPr>
              <w:t>3.7.1.2.2</w:t>
            </w:r>
          </w:p>
        </w:tc>
      </w:tr>
      <w:tr w:rsidR="00F4352B" w:rsidRPr="008332AF" w:rsidTr="001D0B54">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8332AF" w:rsidRDefault="00F4352B" w:rsidP="00CB34A5">
            <w:pPr>
              <w:spacing w:after="0" w:line="240" w:lineRule="auto"/>
              <w:rPr>
                <w:rFonts w:ascii="Arial" w:eastAsia="Times New Roman" w:hAnsi="Arial" w:cs="Arial"/>
                <w:sz w:val="20"/>
                <w:szCs w:val="20"/>
                <w:lang w:eastAsia="es-CR"/>
              </w:rPr>
            </w:pPr>
            <w:r w:rsidRPr="008332AF">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8332AF" w:rsidRDefault="00F4352B" w:rsidP="00CB34A5">
            <w:pPr>
              <w:spacing w:after="0" w:line="240" w:lineRule="auto"/>
              <w:rPr>
                <w:rFonts w:ascii="Arial" w:eastAsia="Times New Roman" w:hAnsi="Arial" w:cs="Arial"/>
                <w:sz w:val="20"/>
                <w:szCs w:val="20"/>
                <w:lang w:eastAsia="es-CR"/>
              </w:rPr>
            </w:pPr>
            <w:r w:rsidRPr="008332AF">
              <w:rPr>
                <w:rFonts w:ascii="Arial" w:eastAsia="Times New Roman" w:hAnsi="Arial" w:cs="Arial"/>
                <w:sz w:val="20"/>
                <w:szCs w:val="20"/>
                <w:lang w:eastAsia="es-CR"/>
              </w:rPr>
              <w:t xml:space="preserve">                20,000.00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8332AF" w:rsidRDefault="00F4352B" w:rsidP="00372008">
            <w:pPr>
              <w:spacing w:after="0" w:line="240" w:lineRule="auto"/>
              <w:jc w:val="both"/>
              <w:rPr>
                <w:rFonts w:ascii="Arial" w:eastAsia="Times New Roman" w:hAnsi="Arial" w:cs="Arial"/>
                <w:sz w:val="20"/>
                <w:szCs w:val="20"/>
                <w:lang w:eastAsia="es-CR"/>
              </w:rPr>
            </w:pPr>
            <w:r w:rsidRPr="008332AF">
              <w:rPr>
                <w:rFonts w:ascii="Arial" w:eastAsia="Times New Roman" w:hAnsi="Arial" w:cs="Arial"/>
                <w:b/>
                <w:bCs/>
                <w:sz w:val="20"/>
                <w:szCs w:val="20"/>
                <w:lang w:eastAsia="es-CR"/>
              </w:rPr>
              <w:t>Tijeras de podar</w:t>
            </w:r>
            <w:r w:rsidRPr="008332AF">
              <w:rPr>
                <w:rFonts w:ascii="Arial" w:eastAsia="Times New Roman" w:hAnsi="Arial" w:cs="Arial"/>
                <w:sz w:val="20"/>
                <w:szCs w:val="20"/>
                <w:lang w:eastAsia="es-CR"/>
              </w:rPr>
              <w:t xml:space="preserve">, para complementar las que </w:t>
            </w:r>
            <w:r w:rsidR="009F66C9" w:rsidRPr="008332AF">
              <w:rPr>
                <w:rFonts w:ascii="Arial" w:eastAsia="Times New Roman" w:hAnsi="Arial" w:cs="Arial"/>
                <w:sz w:val="20"/>
                <w:szCs w:val="20"/>
                <w:lang w:eastAsia="es-CR"/>
              </w:rPr>
              <w:t>actualmente</w:t>
            </w:r>
            <w:r w:rsidRPr="008332AF">
              <w:rPr>
                <w:rFonts w:ascii="Arial" w:eastAsia="Times New Roman" w:hAnsi="Arial" w:cs="Arial"/>
                <w:sz w:val="20"/>
                <w:szCs w:val="20"/>
                <w:lang w:eastAsia="es-CR"/>
              </w:rPr>
              <w:t xml:space="preserve"> tenemos y podar mantenimiento a las zonas verde.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8332AF" w:rsidRDefault="00F4352B" w:rsidP="00CB34A5">
            <w:pPr>
              <w:spacing w:after="0" w:line="240" w:lineRule="auto"/>
              <w:jc w:val="center"/>
              <w:rPr>
                <w:rFonts w:ascii="Arial" w:eastAsia="Times New Roman" w:hAnsi="Arial" w:cs="Arial"/>
                <w:sz w:val="20"/>
                <w:szCs w:val="20"/>
                <w:lang w:eastAsia="es-CR"/>
              </w:rPr>
            </w:pPr>
            <w:r w:rsidRPr="008332AF">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8332AF" w:rsidRDefault="00F4352B" w:rsidP="00CB34A5">
            <w:pPr>
              <w:spacing w:after="0" w:line="240" w:lineRule="auto"/>
              <w:jc w:val="center"/>
              <w:rPr>
                <w:rFonts w:ascii="Arial" w:eastAsia="Times New Roman" w:hAnsi="Arial" w:cs="Arial"/>
                <w:sz w:val="20"/>
                <w:szCs w:val="20"/>
                <w:lang w:eastAsia="es-CR"/>
              </w:rPr>
            </w:pPr>
            <w:r w:rsidRPr="008332AF">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8332AF" w:rsidRDefault="00F4352B" w:rsidP="00CB34A5">
            <w:pPr>
              <w:spacing w:after="0" w:line="240" w:lineRule="auto"/>
              <w:jc w:val="center"/>
              <w:rPr>
                <w:rFonts w:ascii="Arial" w:eastAsia="Times New Roman" w:hAnsi="Arial" w:cs="Arial"/>
                <w:sz w:val="20"/>
                <w:szCs w:val="20"/>
                <w:lang w:eastAsia="es-CR"/>
              </w:rPr>
            </w:pPr>
            <w:r w:rsidRPr="008332AF">
              <w:rPr>
                <w:rFonts w:ascii="Arial" w:eastAsia="Times New Roman" w:hAnsi="Arial" w:cs="Arial"/>
                <w:sz w:val="20"/>
                <w:szCs w:val="20"/>
                <w:lang w:eastAsia="es-CR"/>
              </w:rPr>
              <w:t>3.7.1.2.2</w:t>
            </w:r>
          </w:p>
        </w:tc>
      </w:tr>
    </w:tbl>
    <w:p w:rsidR="00F4352B" w:rsidRDefault="00F4352B" w:rsidP="00F4352B">
      <w:pPr>
        <w:pStyle w:val="Prrafodelista"/>
        <w:rPr>
          <w:rFonts w:ascii="Arial" w:hAnsi="Arial" w:cs="Arial"/>
          <w:sz w:val="12"/>
          <w:szCs w:val="48"/>
        </w:rPr>
      </w:pPr>
    </w:p>
    <w:tbl>
      <w:tblPr>
        <w:tblW w:w="13940" w:type="dxa"/>
        <w:tblInd w:w="65" w:type="dxa"/>
        <w:tblCellMar>
          <w:left w:w="70" w:type="dxa"/>
          <w:right w:w="70" w:type="dxa"/>
        </w:tblCellMar>
        <w:tblLook w:val="04A0" w:firstRow="1" w:lastRow="0" w:firstColumn="1" w:lastColumn="0" w:noHBand="0" w:noVBand="1"/>
      </w:tblPr>
      <w:tblGrid>
        <w:gridCol w:w="2780"/>
        <w:gridCol w:w="1980"/>
        <w:gridCol w:w="5310"/>
        <w:gridCol w:w="1559"/>
        <w:gridCol w:w="1111"/>
        <w:gridCol w:w="1200"/>
      </w:tblGrid>
      <w:tr w:rsidR="00F4352B" w:rsidRPr="00C270D8" w:rsidTr="00F47729">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F4352B" w:rsidRPr="00C270D8" w:rsidRDefault="00F4352B" w:rsidP="00CB34A5">
            <w:pPr>
              <w:spacing w:after="0" w:line="240" w:lineRule="auto"/>
              <w:jc w:val="center"/>
              <w:rPr>
                <w:rFonts w:ascii="Arial" w:eastAsia="Times New Roman" w:hAnsi="Arial" w:cs="Arial"/>
                <w:b/>
                <w:bCs/>
                <w:color w:val="000000"/>
                <w:sz w:val="18"/>
                <w:szCs w:val="18"/>
                <w:lang w:eastAsia="es-CR"/>
              </w:rPr>
            </w:pPr>
            <w:r w:rsidRPr="00C270D8">
              <w:rPr>
                <w:rFonts w:ascii="Arial" w:eastAsia="Times New Roman" w:hAnsi="Arial" w:cs="Arial"/>
                <w:b/>
                <w:bCs/>
                <w:color w:val="000000"/>
                <w:sz w:val="18"/>
                <w:szCs w:val="18"/>
                <w:lang w:eastAsia="es-CR"/>
              </w:rPr>
              <w:lastRenderedPageBreak/>
              <w:t>Academia Nacional de Bomberos</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F4352B" w:rsidRPr="00C270D8" w:rsidRDefault="00F4352B" w:rsidP="00CB34A5">
            <w:pPr>
              <w:spacing w:after="0" w:line="240" w:lineRule="auto"/>
              <w:jc w:val="center"/>
              <w:rPr>
                <w:rFonts w:ascii="Arial" w:eastAsia="Times New Roman" w:hAnsi="Arial" w:cs="Arial"/>
                <w:b/>
                <w:bCs/>
                <w:color w:val="000000"/>
                <w:sz w:val="18"/>
                <w:szCs w:val="18"/>
                <w:lang w:eastAsia="es-CR"/>
              </w:rPr>
            </w:pPr>
            <w:r w:rsidRPr="00C270D8">
              <w:rPr>
                <w:rFonts w:ascii="Arial" w:eastAsia="Times New Roman" w:hAnsi="Arial" w:cs="Arial"/>
                <w:b/>
                <w:bCs/>
                <w:color w:val="000000"/>
                <w:sz w:val="18"/>
                <w:szCs w:val="18"/>
                <w:lang w:eastAsia="es-CR"/>
              </w:rPr>
              <w:t>Vinculación PAO</w:t>
            </w:r>
          </w:p>
        </w:tc>
      </w:tr>
      <w:tr w:rsidR="00F4352B" w:rsidRPr="00C270D8" w:rsidTr="00F47729">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F4352B" w:rsidRPr="00C270D8" w:rsidRDefault="00F4352B" w:rsidP="00CB34A5">
            <w:pPr>
              <w:spacing w:after="0" w:line="240" w:lineRule="auto"/>
              <w:jc w:val="center"/>
              <w:rPr>
                <w:rFonts w:ascii="Arial" w:eastAsia="Times New Roman" w:hAnsi="Arial" w:cs="Arial"/>
                <w:b/>
                <w:bCs/>
                <w:color w:val="000000"/>
                <w:sz w:val="18"/>
                <w:szCs w:val="18"/>
                <w:lang w:eastAsia="es-CR"/>
              </w:rPr>
            </w:pPr>
            <w:r w:rsidRPr="00C270D8">
              <w:rPr>
                <w:rFonts w:ascii="Arial" w:eastAsia="Times New Roman" w:hAnsi="Arial" w:cs="Arial"/>
                <w:b/>
                <w:bCs/>
                <w:color w:val="000000"/>
                <w:sz w:val="18"/>
                <w:szCs w:val="18"/>
                <w:lang w:eastAsia="es-CR"/>
              </w:rPr>
              <w:t>2. MATERIALES Y SUMINISTROS</w:t>
            </w: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rsidR="00F4352B" w:rsidRPr="00C270D8" w:rsidRDefault="00F4352B" w:rsidP="00CB34A5">
            <w:pPr>
              <w:spacing w:after="0" w:line="240" w:lineRule="auto"/>
              <w:rPr>
                <w:rFonts w:ascii="Arial" w:eastAsia="Times New Roman" w:hAnsi="Arial" w:cs="Arial"/>
                <w:b/>
                <w:bCs/>
                <w:color w:val="000000"/>
                <w:sz w:val="18"/>
                <w:szCs w:val="18"/>
                <w:lang w:eastAsia="es-CR"/>
              </w:rPr>
            </w:pPr>
          </w:p>
        </w:tc>
      </w:tr>
      <w:tr w:rsidR="00F4352B" w:rsidRPr="00C270D8" w:rsidTr="00F47729">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C270D8" w:rsidRDefault="00F4352B" w:rsidP="00CB34A5">
            <w:pPr>
              <w:spacing w:after="0" w:line="240" w:lineRule="auto"/>
              <w:jc w:val="center"/>
              <w:rPr>
                <w:rFonts w:ascii="Arial" w:eastAsia="Times New Roman" w:hAnsi="Arial" w:cs="Arial"/>
                <w:b/>
                <w:bCs/>
                <w:color w:val="000000"/>
                <w:sz w:val="18"/>
                <w:szCs w:val="18"/>
                <w:lang w:eastAsia="es-CR"/>
              </w:rPr>
            </w:pPr>
            <w:proofErr w:type="spellStart"/>
            <w:r w:rsidRPr="00C270D8">
              <w:rPr>
                <w:rFonts w:ascii="Arial" w:eastAsia="Times New Roman" w:hAnsi="Arial" w:cs="Arial"/>
                <w:b/>
                <w:bCs/>
                <w:color w:val="000000"/>
                <w:sz w:val="18"/>
                <w:szCs w:val="18"/>
                <w:lang w:eastAsia="es-CR"/>
              </w:rPr>
              <w:t>Subpartida</w:t>
            </w:r>
            <w:proofErr w:type="spellEnd"/>
            <w:r w:rsidRPr="00C270D8">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F4352B" w:rsidRPr="00C270D8" w:rsidRDefault="00F4352B" w:rsidP="00CB34A5">
            <w:pPr>
              <w:spacing w:after="0" w:line="240" w:lineRule="auto"/>
              <w:jc w:val="center"/>
              <w:rPr>
                <w:rFonts w:ascii="Arial" w:eastAsia="Times New Roman" w:hAnsi="Arial" w:cs="Arial"/>
                <w:b/>
                <w:bCs/>
                <w:color w:val="000000"/>
                <w:sz w:val="18"/>
                <w:szCs w:val="18"/>
                <w:lang w:eastAsia="es-CR"/>
              </w:rPr>
            </w:pPr>
            <w:r w:rsidRPr="00C270D8">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F4352B" w:rsidRPr="00C270D8" w:rsidRDefault="00F4352B" w:rsidP="00CB34A5">
            <w:pPr>
              <w:spacing w:after="0" w:line="240" w:lineRule="auto"/>
              <w:jc w:val="center"/>
              <w:rPr>
                <w:rFonts w:ascii="Arial" w:eastAsia="Times New Roman" w:hAnsi="Arial" w:cs="Arial"/>
                <w:b/>
                <w:bCs/>
                <w:color w:val="000000"/>
                <w:sz w:val="18"/>
                <w:szCs w:val="18"/>
                <w:lang w:eastAsia="es-CR"/>
              </w:rPr>
            </w:pPr>
            <w:r w:rsidRPr="00C270D8">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C270D8" w:rsidRDefault="00F4352B" w:rsidP="00CB34A5">
            <w:pPr>
              <w:spacing w:after="0" w:line="240" w:lineRule="auto"/>
              <w:jc w:val="center"/>
              <w:rPr>
                <w:rFonts w:ascii="Arial" w:eastAsia="Times New Roman" w:hAnsi="Arial" w:cs="Arial"/>
                <w:b/>
                <w:bCs/>
                <w:color w:val="000000"/>
                <w:sz w:val="18"/>
                <w:szCs w:val="18"/>
                <w:lang w:eastAsia="es-CR"/>
              </w:rPr>
            </w:pPr>
            <w:r w:rsidRPr="00C270D8">
              <w:rPr>
                <w:rFonts w:ascii="Arial" w:eastAsia="Times New Roman" w:hAnsi="Arial" w:cs="Arial"/>
                <w:b/>
                <w:bCs/>
                <w:color w:val="000000"/>
                <w:sz w:val="18"/>
                <w:szCs w:val="18"/>
                <w:lang w:eastAsia="es-CR"/>
              </w:rPr>
              <w:t>Objetivo</w:t>
            </w:r>
          </w:p>
        </w:tc>
        <w:tc>
          <w:tcPr>
            <w:tcW w:w="1111" w:type="dxa"/>
            <w:tcBorders>
              <w:top w:val="nil"/>
              <w:left w:val="nil"/>
              <w:bottom w:val="single" w:sz="4" w:space="0" w:color="auto"/>
              <w:right w:val="single" w:sz="4" w:space="0" w:color="auto"/>
            </w:tcBorders>
            <w:shd w:val="clear" w:color="000000" w:fill="F2DCDB"/>
            <w:noWrap/>
            <w:vAlign w:val="bottom"/>
            <w:hideMark/>
          </w:tcPr>
          <w:p w:rsidR="00F4352B" w:rsidRPr="00C270D8" w:rsidRDefault="00F4352B" w:rsidP="00CB34A5">
            <w:pPr>
              <w:spacing w:after="0" w:line="240" w:lineRule="auto"/>
              <w:jc w:val="center"/>
              <w:rPr>
                <w:rFonts w:ascii="Arial" w:eastAsia="Times New Roman" w:hAnsi="Arial" w:cs="Arial"/>
                <w:b/>
                <w:bCs/>
                <w:color w:val="000000"/>
                <w:sz w:val="18"/>
                <w:szCs w:val="18"/>
                <w:lang w:eastAsia="es-CR"/>
              </w:rPr>
            </w:pPr>
            <w:r w:rsidRPr="00C270D8">
              <w:rPr>
                <w:rFonts w:ascii="Arial" w:eastAsia="Times New Roman" w:hAnsi="Arial" w:cs="Arial"/>
                <w:b/>
                <w:bCs/>
                <w:color w:val="000000"/>
                <w:sz w:val="18"/>
                <w:szCs w:val="18"/>
                <w:lang w:eastAsia="es-CR"/>
              </w:rPr>
              <w:t>Meta</w:t>
            </w:r>
          </w:p>
        </w:tc>
        <w:tc>
          <w:tcPr>
            <w:tcW w:w="1200" w:type="dxa"/>
            <w:tcBorders>
              <w:top w:val="nil"/>
              <w:left w:val="nil"/>
              <w:bottom w:val="single" w:sz="4" w:space="0" w:color="auto"/>
              <w:right w:val="single" w:sz="4" w:space="0" w:color="auto"/>
            </w:tcBorders>
            <w:shd w:val="clear" w:color="000000" w:fill="F2DCDB"/>
            <w:noWrap/>
            <w:vAlign w:val="bottom"/>
            <w:hideMark/>
          </w:tcPr>
          <w:p w:rsidR="00F4352B" w:rsidRPr="00C270D8" w:rsidRDefault="00F4352B" w:rsidP="00CB34A5">
            <w:pPr>
              <w:spacing w:after="0" w:line="240" w:lineRule="auto"/>
              <w:jc w:val="center"/>
              <w:rPr>
                <w:rFonts w:ascii="Arial" w:eastAsia="Times New Roman" w:hAnsi="Arial" w:cs="Arial"/>
                <w:b/>
                <w:bCs/>
                <w:color w:val="000000"/>
                <w:sz w:val="18"/>
                <w:szCs w:val="18"/>
                <w:lang w:eastAsia="es-CR"/>
              </w:rPr>
            </w:pPr>
            <w:r w:rsidRPr="00C270D8">
              <w:rPr>
                <w:rFonts w:ascii="Arial" w:eastAsia="Times New Roman" w:hAnsi="Arial" w:cs="Arial"/>
                <w:b/>
                <w:bCs/>
                <w:color w:val="000000"/>
                <w:sz w:val="18"/>
                <w:szCs w:val="18"/>
                <w:lang w:eastAsia="es-CR"/>
              </w:rPr>
              <w:t>Acción</w:t>
            </w:r>
          </w:p>
        </w:tc>
      </w:tr>
      <w:tr w:rsidR="00F4352B" w:rsidRPr="00C270D8" w:rsidTr="00F47729">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C270D8" w:rsidRDefault="00F4352B" w:rsidP="00CB34A5">
            <w:pPr>
              <w:spacing w:after="0" w:line="240" w:lineRule="auto"/>
              <w:rPr>
                <w:rFonts w:ascii="Arial" w:eastAsia="Times New Roman" w:hAnsi="Arial" w:cs="Arial"/>
                <w:sz w:val="20"/>
                <w:szCs w:val="20"/>
                <w:lang w:eastAsia="es-CR"/>
              </w:rPr>
            </w:pPr>
            <w:r w:rsidRPr="00C270D8">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C270D8" w:rsidRDefault="00F4352B" w:rsidP="00CB34A5">
            <w:pPr>
              <w:spacing w:after="0" w:line="240" w:lineRule="auto"/>
              <w:rPr>
                <w:rFonts w:ascii="Arial" w:eastAsia="Times New Roman" w:hAnsi="Arial" w:cs="Arial"/>
                <w:sz w:val="20"/>
                <w:szCs w:val="20"/>
                <w:lang w:eastAsia="es-CR"/>
              </w:rPr>
            </w:pPr>
            <w:r w:rsidRPr="00C270D8">
              <w:rPr>
                <w:rFonts w:ascii="Arial" w:eastAsia="Times New Roman" w:hAnsi="Arial" w:cs="Arial"/>
                <w:sz w:val="20"/>
                <w:szCs w:val="20"/>
                <w:lang w:eastAsia="es-CR"/>
              </w:rPr>
              <w:t xml:space="preserve">              350,000.00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C270D8" w:rsidRDefault="00F4352B" w:rsidP="00372008">
            <w:pPr>
              <w:spacing w:after="0" w:line="240" w:lineRule="auto"/>
              <w:jc w:val="both"/>
              <w:rPr>
                <w:rFonts w:ascii="Arial" w:eastAsia="Times New Roman" w:hAnsi="Arial" w:cs="Arial"/>
                <w:sz w:val="20"/>
                <w:szCs w:val="20"/>
                <w:lang w:eastAsia="es-CR"/>
              </w:rPr>
            </w:pPr>
            <w:r w:rsidRPr="00C270D8">
              <w:rPr>
                <w:rFonts w:ascii="Arial" w:eastAsia="Times New Roman" w:hAnsi="Arial" w:cs="Arial"/>
                <w:b/>
                <w:bCs/>
                <w:sz w:val="20"/>
                <w:szCs w:val="20"/>
                <w:lang w:eastAsia="es-CR"/>
              </w:rPr>
              <w:t>Moto guadaña</w:t>
            </w:r>
            <w:r w:rsidRPr="00C270D8">
              <w:rPr>
                <w:rFonts w:ascii="Arial" w:eastAsia="Times New Roman" w:hAnsi="Arial" w:cs="Arial"/>
                <w:sz w:val="20"/>
                <w:szCs w:val="20"/>
                <w:lang w:eastAsia="es-CR"/>
              </w:rPr>
              <w:t xml:space="preserve">, para poder complementar con la que actualmente tenemos y poder dar mantenimiento de </w:t>
            </w:r>
            <w:r w:rsidR="009F66C9" w:rsidRPr="00C270D8">
              <w:rPr>
                <w:rFonts w:ascii="Arial" w:eastAsia="Times New Roman" w:hAnsi="Arial" w:cs="Arial"/>
                <w:sz w:val="20"/>
                <w:szCs w:val="20"/>
                <w:lang w:eastAsia="es-CR"/>
              </w:rPr>
              <w:t>las zonas verdes</w:t>
            </w:r>
            <w:r w:rsidRPr="00C270D8">
              <w:rPr>
                <w:rFonts w:ascii="Arial" w:eastAsia="Times New Roman" w:hAnsi="Arial" w:cs="Arial"/>
                <w:sz w:val="20"/>
                <w:szCs w:val="20"/>
                <w:lang w:eastAsia="es-CR"/>
              </w:rPr>
              <w:t xml:space="preserve"> de la Academia.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C270D8" w:rsidRDefault="00F4352B" w:rsidP="00CB34A5">
            <w:pPr>
              <w:spacing w:after="0" w:line="240" w:lineRule="auto"/>
              <w:jc w:val="center"/>
              <w:rPr>
                <w:rFonts w:ascii="Arial" w:eastAsia="Times New Roman" w:hAnsi="Arial" w:cs="Arial"/>
                <w:sz w:val="20"/>
                <w:szCs w:val="20"/>
                <w:lang w:eastAsia="es-CR"/>
              </w:rPr>
            </w:pPr>
            <w:r w:rsidRPr="00C270D8">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C270D8" w:rsidRDefault="00F4352B" w:rsidP="00CB34A5">
            <w:pPr>
              <w:spacing w:after="0" w:line="240" w:lineRule="auto"/>
              <w:jc w:val="center"/>
              <w:rPr>
                <w:rFonts w:ascii="Arial" w:eastAsia="Times New Roman" w:hAnsi="Arial" w:cs="Arial"/>
                <w:sz w:val="20"/>
                <w:szCs w:val="20"/>
                <w:lang w:eastAsia="es-CR"/>
              </w:rPr>
            </w:pPr>
            <w:r w:rsidRPr="00C270D8">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C270D8" w:rsidRDefault="00F4352B" w:rsidP="00CB34A5">
            <w:pPr>
              <w:spacing w:after="0" w:line="240" w:lineRule="auto"/>
              <w:jc w:val="center"/>
              <w:rPr>
                <w:rFonts w:ascii="Arial" w:eastAsia="Times New Roman" w:hAnsi="Arial" w:cs="Arial"/>
                <w:sz w:val="20"/>
                <w:szCs w:val="20"/>
                <w:lang w:eastAsia="es-CR"/>
              </w:rPr>
            </w:pPr>
            <w:r w:rsidRPr="00C270D8">
              <w:rPr>
                <w:rFonts w:ascii="Arial" w:eastAsia="Times New Roman" w:hAnsi="Arial" w:cs="Arial"/>
                <w:sz w:val="20"/>
                <w:szCs w:val="20"/>
                <w:lang w:eastAsia="es-CR"/>
              </w:rPr>
              <w:t>3.7.1.2.2</w:t>
            </w:r>
          </w:p>
        </w:tc>
      </w:tr>
      <w:tr w:rsidR="00F4352B" w:rsidRPr="00C270D8" w:rsidTr="00F47729">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C270D8" w:rsidRDefault="00F4352B" w:rsidP="00CB34A5">
            <w:pPr>
              <w:spacing w:after="0" w:line="240" w:lineRule="auto"/>
              <w:rPr>
                <w:rFonts w:ascii="Arial" w:eastAsia="Times New Roman" w:hAnsi="Arial" w:cs="Arial"/>
                <w:sz w:val="20"/>
                <w:szCs w:val="20"/>
                <w:lang w:eastAsia="es-CR"/>
              </w:rPr>
            </w:pPr>
            <w:r w:rsidRPr="00C270D8">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C270D8" w:rsidRDefault="00F4352B" w:rsidP="00CB34A5">
            <w:pPr>
              <w:spacing w:after="0" w:line="240" w:lineRule="auto"/>
              <w:rPr>
                <w:rFonts w:ascii="Arial" w:eastAsia="Times New Roman" w:hAnsi="Arial" w:cs="Arial"/>
                <w:sz w:val="20"/>
                <w:szCs w:val="20"/>
                <w:lang w:eastAsia="es-CR"/>
              </w:rPr>
            </w:pPr>
            <w:r w:rsidRPr="00C270D8">
              <w:rPr>
                <w:rFonts w:ascii="Arial" w:eastAsia="Times New Roman" w:hAnsi="Arial" w:cs="Arial"/>
                <w:sz w:val="20"/>
                <w:szCs w:val="20"/>
                <w:lang w:eastAsia="es-CR"/>
              </w:rPr>
              <w:t xml:space="preserve">                40,000.00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C270D8" w:rsidRDefault="00F4352B" w:rsidP="00372008">
            <w:pPr>
              <w:spacing w:after="0" w:line="240" w:lineRule="auto"/>
              <w:jc w:val="both"/>
              <w:rPr>
                <w:rFonts w:ascii="Arial" w:eastAsia="Times New Roman" w:hAnsi="Arial" w:cs="Arial"/>
                <w:sz w:val="20"/>
                <w:szCs w:val="20"/>
                <w:lang w:eastAsia="es-CR"/>
              </w:rPr>
            </w:pPr>
            <w:r w:rsidRPr="00C270D8">
              <w:rPr>
                <w:rFonts w:ascii="Arial" w:eastAsia="Times New Roman" w:hAnsi="Arial" w:cs="Arial"/>
                <w:b/>
                <w:bCs/>
                <w:sz w:val="20"/>
                <w:szCs w:val="20"/>
                <w:lang w:eastAsia="es-CR"/>
              </w:rPr>
              <w:t>Rastrillo</w:t>
            </w:r>
            <w:r w:rsidRPr="00C270D8">
              <w:rPr>
                <w:rFonts w:ascii="Arial" w:eastAsia="Times New Roman" w:hAnsi="Arial" w:cs="Arial"/>
                <w:sz w:val="20"/>
                <w:szCs w:val="20"/>
                <w:lang w:eastAsia="es-CR"/>
              </w:rPr>
              <w:t xml:space="preserve">, como insumo en el mantenimiento diario de </w:t>
            </w:r>
            <w:r w:rsidR="009F66C9" w:rsidRPr="00C270D8">
              <w:rPr>
                <w:rFonts w:ascii="Arial" w:eastAsia="Times New Roman" w:hAnsi="Arial" w:cs="Arial"/>
                <w:sz w:val="20"/>
                <w:szCs w:val="20"/>
                <w:lang w:eastAsia="es-CR"/>
              </w:rPr>
              <w:t>las zonas verdes</w:t>
            </w:r>
            <w:r w:rsidRPr="00C270D8">
              <w:rPr>
                <w:rFonts w:ascii="Arial" w:eastAsia="Times New Roman" w:hAnsi="Arial" w:cs="Arial"/>
                <w:sz w:val="20"/>
                <w:szCs w:val="20"/>
                <w:lang w:eastAsia="es-CR"/>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C270D8" w:rsidRDefault="00F4352B" w:rsidP="00CB34A5">
            <w:pPr>
              <w:spacing w:after="0" w:line="240" w:lineRule="auto"/>
              <w:jc w:val="center"/>
              <w:rPr>
                <w:rFonts w:ascii="Arial" w:eastAsia="Times New Roman" w:hAnsi="Arial" w:cs="Arial"/>
                <w:sz w:val="20"/>
                <w:szCs w:val="20"/>
                <w:lang w:eastAsia="es-CR"/>
              </w:rPr>
            </w:pPr>
            <w:r w:rsidRPr="00C270D8">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C270D8" w:rsidRDefault="00F4352B" w:rsidP="00CB34A5">
            <w:pPr>
              <w:spacing w:after="0" w:line="240" w:lineRule="auto"/>
              <w:jc w:val="center"/>
              <w:rPr>
                <w:rFonts w:ascii="Arial" w:eastAsia="Times New Roman" w:hAnsi="Arial" w:cs="Arial"/>
                <w:sz w:val="20"/>
                <w:szCs w:val="20"/>
                <w:lang w:eastAsia="es-CR"/>
              </w:rPr>
            </w:pPr>
            <w:r w:rsidRPr="00C270D8">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C270D8" w:rsidRDefault="00F4352B" w:rsidP="00CB34A5">
            <w:pPr>
              <w:spacing w:after="0" w:line="240" w:lineRule="auto"/>
              <w:jc w:val="center"/>
              <w:rPr>
                <w:rFonts w:ascii="Arial" w:eastAsia="Times New Roman" w:hAnsi="Arial" w:cs="Arial"/>
                <w:sz w:val="20"/>
                <w:szCs w:val="20"/>
                <w:lang w:eastAsia="es-CR"/>
              </w:rPr>
            </w:pPr>
            <w:r w:rsidRPr="00C270D8">
              <w:rPr>
                <w:rFonts w:ascii="Arial" w:eastAsia="Times New Roman" w:hAnsi="Arial" w:cs="Arial"/>
                <w:sz w:val="20"/>
                <w:szCs w:val="20"/>
                <w:lang w:eastAsia="es-CR"/>
              </w:rPr>
              <w:t>3.7.1.2.2</w:t>
            </w:r>
          </w:p>
        </w:tc>
      </w:tr>
      <w:tr w:rsidR="00F4352B" w:rsidRPr="00C270D8" w:rsidTr="00F47729">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C270D8" w:rsidRDefault="00F4352B" w:rsidP="00CB34A5">
            <w:pPr>
              <w:spacing w:after="0" w:line="240" w:lineRule="auto"/>
              <w:rPr>
                <w:rFonts w:ascii="Arial" w:eastAsia="Times New Roman" w:hAnsi="Arial" w:cs="Arial"/>
                <w:sz w:val="20"/>
                <w:szCs w:val="20"/>
                <w:lang w:eastAsia="es-CR"/>
              </w:rPr>
            </w:pPr>
            <w:r w:rsidRPr="00C270D8">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C270D8" w:rsidRDefault="00F4352B" w:rsidP="00CB34A5">
            <w:pPr>
              <w:spacing w:after="0" w:line="240" w:lineRule="auto"/>
              <w:rPr>
                <w:rFonts w:ascii="Arial" w:eastAsia="Times New Roman" w:hAnsi="Arial" w:cs="Arial"/>
                <w:sz w:val="20"/>
                <w:szCs w:val="20"/>
                <w:lang w:eastAsia="es-CR"/>
              </w:rPr>
            </w:pPr>
            <w:r w:rsidRPr="00C270D8">
              <w:rPr>
                <w:rFonts w:ascii="Arial" w:eastAsia="Times New Roman" w:hAnsi="Arial" w:cs="Arial"/>
                <w:sz w:val="20"/>
                <w:szCs w:val="20"/>
                <w:lang w:eastAsia="es-CR"/>
              </w:rPr>
              <w:t xml:space="preserve">                60,000.00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C270D8" w:rsidRDefault="00F4352B" w:rsidP="00372008">
            <w:pPr>
              <w:spacing w:after="0" w:line="240" w:lineRule="auto"/>
              <w:jc w:val="both"/>
              <w:rPr>
                <w:rFonts w:ascii="Arial" w:eastAsia="Times New Roman" w:hAnsi="Arial" w:cs="Arial"/>
                <w:sz w:val="20"/>
                <w:szCs w:val="20"/>
                <w:lang w:eastAsia="es-CR"/>
              </w:rPr>
            </w:pPr>
            <w:r w:rsidRPr="00C270D8">
              <w:rPr>
                <w:rFonts w:ascii="Arial" w:eastAsia="Times New Roman" w:hAnsi="Arial" w:cs="Arial"/>
                <w:b/>
                <w:bCs/>
                <w:sz w:val="20"/>
                <w:szCs w:val="20"/>
                <w:lang w:eastAsia="es-CR"/>
              </w:rPr>
              <w:t>Machetes con funda</w:t>
            </w:r>
            <w:r w:rsidRPr="00C270D8">
              <w:rPr>
                <w:rFonts w:ascii="Arial" w:eastAsia="Times New Roman" w:hAnsi="Arial" w:cs="Arial"/>
                <w:sz w:val="20"/>
                <w:szCs w:val="20"/>
                <w:lang w:eastAsia="es-CR"/>
              </w:rPr>
              <w:t xml:space="preserve"> y fajero</w:t>
            </w:r>
            <w:r w:rsidR="009F66C9">
              <w:rPr>
                <w:rFonts w:ascii="Arial" w:eastAsia="Times New Roman" w:hAnsi="Arial" w:cs="Arial"/>
                <w:sz w:val="20"/>
                <w:szCs w:val="20"/>
                <w:lang w:eastAsia="es-CR"/>
              </w:rPr>
              <w:t xml:space="preserve"> </w:t>
            </w:r>
            <w:r w:rsidRPr="00C270D8">
              <w:rPr>
                <w:rFonts w:ascii="Arial" w:eastAsia="Times New Roman" w:hAnsi="Arial" w:cs="Arial"/>
                <w:sz w:val="20"/>
                <w:szCs w:val="20"/>
                <w:lang w:eastAsia="es-CR"/>
              </w:rPr>
              <w:t xml:space="preserve">como insumo en el mantenimiento diario de </w:t>
            </w:r>
            <w:r w:rsidR="009F66C9" w:rsidRPr="00C270D8">
              <w:rPr>
                <w:rFonts w:ascii="Arial" w:eastAsia="Times New Roman" w:hAnsi="Arial" w:cs="Arial"/>
                <w:sz w:val="20"/>
                <w:szCs w:val="20"/>
                <w:lang w:eastAsia="es-CR"/>
              </w:rPr>
              <w:t>las zonas verdes</w:t>
            </w:r>
            <w:r w:rsidRPr="00C270D8">
              <w:rPr>
                <w:rFonts w:ascii="Arial" w:eastAsia="Times New Roman" w:hAnsi="Arial" w:cs="Arial"/>
                <w:sz w:val="20"/>
                <w:szCs w:val="20"/>
                <w:lang w:eastAsia="es-CR"/>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C270D8" w:rsidRDefault="00F4352B" w:rsidP="00CB34A5">
            <w:pPr>
              <w:spacing w:after="0" w:line="240" w:lineRule="auto"/>
              <w:jc w:val="center"/>
              <w:rPr>
                <w:rFonts w:ascii="Arial" w:eastAsia="Times New Roman" w:hAnsi="Arial" w:cs="Arial"/>
                <w:sz w:val="20"/>
                <w:szCs w:val="20"/>
                <w:lang w:eastAsia="es-CR"/>
              </w:rPr>
            </w:pPr>
            <w:r w:rsidRPr="00C270D8">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C270D8" w:rsidRDefault="00F4352B" w:rsidP="00CB34A5">
            <w:pPr>
              <w:spacing w:after="0" w:line="240" w:lineRule="auto"/>
              <w:jc w:val="center"/>
              <w:rPr>
                <w:rFonts w:ascii="Arial" w:eastAsia="Times New Roman" w:hAnsi="Arial" w:cs="Arial"/>
                <w:sz w:val="20"/>
                <w:szCs w:val="20"/>
                <w:lang w:eastAsia="es-CR"/>
              </w:rPr>
            </w:pPr>
            <w:r w:rsidRPr="00C270D8">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C270D8" w:rsidRDefault="00F4352B" w:rsidP="00CB34A5">
            <w:pPr>
              <w:spacing w:after="0" w:line="240" w:lineRule="auto"/>
              <w:jc w:val="center"/>
              <w:rPr>
                <w:rFonts w:ascii="Arial" w:eastAsia="Times New Roman" w:hAnsi="Arial" w:cs="Arial"/>
                <w:sz w:val="20"/>
                <w:szCs w:val="20"/>
                <w:lang w:eastAsia="es-CR"/>
              </w:rPr>
            </w:pPr>
            <w:r w:rsidRPr="00C270D8">
              <w:rPr>
                <w:rFonts w:ascii="Arial" w:eastAsia="Times New Roman" w:hAnsi="Arial" w:cs="Arial"/>
                <w:sz w:val="20"/>
                <w:szCs w:val="20"/>
                <w:lang w:eastAsia="es-CR"/>
              </w:rPr>
              <w:t>3.7.1.2.2</w:t>
            </w:r>
          </w:p>
        </w:tc>
      </w:tr>
      <w:tr w:rsidR="00F4352B" w:rsidRPr="00C270D8" w:rsidTr="00F47729">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C270D8" w:rsidRDefault="00F4352B" w:rsidP="00CB34A5">
            <w:pPr>
              <w:spacing w:after="0" w:line="240" w:lineRule="auto"/>
              <w:rPr>
                <w:rFonts w:ascii="Arial" w:eastAsia="Times New Roman" w:hAnsi="Arial" w:cs="Arial"/>
                <w:sz w:val="20"/>
                <w:szCs w:val="20"/>
                <w:lang w:eastAsia="es-CR"/>
              </w:rPr>
            </w:pPr>
            <w:r w:rsidRPr="00C270D8">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C270D8" w:rsidRDefault="00F4352B" w:rsidP="00CB34A5">
            <w:pPr>
              <w:spacing w:after="0" w:line="240" w:lineRule="auto"/>
              <w:rPr>
                <w:rFonts w:ascii="Arial" w:eastAsia="Times New Roman" w:hAnsi="Arial" w:cs="Arial"/>
                <w:sz w:val="20"/>
                <w:szCs w:val="20"/>
                <w:lang w:eastAsia="es-CR"/>
              </w:rPr>
            </w:pPr>
            <w:r w:rsidRPr="00C270D8">
              <w:rPr>
                <w:rFonts w:ascii="Arial" w:eastAsia="Times New Roman" w:hAnsi="Arial" w:cs="Arial"/>
                <w:sz w:val="20"/>
                <w:szCs w:val="20"/>
                <w:lang w:eastAsia="es-CR"/>
              </w:rPr>
              <w:t xml:space="preserve">                24,000.00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C270D8" w:rsidRDefault="00F4352B" w:rsidP="00372008">
            <w:pPr>
              <w:spacing w:after="0" w:line="240" w:lineRule="auto"/>
              <w:jc w:val="both"/>
              <w:rPr>
                <w:rFonts w:ascii="Arial" w:eastAsia="Times New Roman" w:hAnsi="Arial" w:cs="Arial"/>
                <w:sz w:val="20"/>
                <w:szCs w:val="20"/>
                <w:lang w:eastAsia="es-CR"/>
              </w:rPr>
            </w:pPr>
            <w:r w:rsidRPr="00C270D8">
              <w:rPr>
                <w:rFonts w:ascii="Arial" w:eastAsia="Times New Roman" w:hAnsi="Arial" w:cs="Arial"/>
                <w:b/>
                <w:bCs/>
                <w:sz w:val="20"/>
                <w:szCs w:val="20"/>
                <w:lang w:eastAsia="es-CR"/>
              </w:rPr>
              <w:t>Machete de jardinero</w:t>
            </w:r>
            <w:r w:rsidRPr="00C270D8">
              <w:rPr>
                <w:rFonts w:ascii="Arial" w:eastAsia="Times New Roman" w:hAnsi="Arial" w:cs="Arial"/>
                <w:sz w:val="20"/>
                <w:szCs w:val="20"/>
                <w:lang w:eastAsia="es-CR"/>
              </w:rPr>
              <w:t xml:space="preserve"> como insumo en el mantenimiento diario de </w:t>
            </w:r>
            <w:r w:rsidR="009F66C9" w:rsidRPr="00C270D8">
              <w:rPr>
                <w:rFonts w:ascii="Arial" w:eastAsia="Times New Roman" w:hAnsi="Arial" w:cs="Arial"/>
                <w:sz w:val="20"/>
                <w:szCs w:val="20"/>
                <w:lang w:eastAsia="es-CR"/>
              </w:rPr>
              <w:t>las zonas verdes</w:t>
            </w:r>
            <w:r w:rsidRPr="00C270D8">
              <w:rPr>
                <w:rFonts w:ascii="Arial" w:eastAsia="Times New Roman" w:hAnsi="Arial" w:cs="Arial"/>
                <w:sz w:val="20"/>
                <w:szCs w:val="20"/>
                <w:lang w:eastAsia="es-CR"/>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C270D8" w:rsidRDefault="00F4352B" w:rsidP="00CB34A5">
            <w:pPr>
              <w:spacing w:after="0" w:line="240" w:lineRule="auto"/>
              <w:jc w:val="center"/>
              <w:rPr>
                <w:rFonts w:ascii="Arial" w:eastAsia="Times New Roman" w:hAnsi="Arial" w:cs="Arial"/>
                <w:sz w:val="20"/>
                <w:szCs w:val="20"/>
                <w:lang w:eastAsia="es-CR"/>
              </w:rPr>
            </w:pPr>
            <w:r w:rsidRPr="00C270D8">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C270D8" w:rsidRDefault="00F4352B" w:rsidP="00CB34A5">
            <w:pPr>
              <w:spacing w:after="0" w:line="240" w:lineRule="auto"/>
              <w:jc w:val="center"/>
              <w:rPr>
                <w:rFonts w:ascii="Arial" w:eastAsia="Times New Roman" w:hAnsi="Arial" w:cs="Arial"/>
                <w:sz w:val="20"/>
                <w:szCs w:val="20"/>
                <w:lang w:eastAsia="es-CR"/>
              </w:rPr>
            </w:pPr>
            <w:r w:rsidRPr="00C270D8">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C270D8" w:rsidRDefault="00F4352B" w:rsidP="00CB34A5">
            <w:pPr>
              <w:spacing w:after="0" w:line="240" w:lineRule="auto"/>
              <w:jc w:val="center"/>
              <w:rPr>
                <w:rFonts w:ascii="Arial" w:eastAsia="Times New Roman" w:hAnsi="Arial" w:cs="Arial"/>
                <w:sz w:val="20"/>
                <w:szCs w:val="20"/>
                <w:lang w:eastAsia="es-CR"/>
              </w:rPr>
            </w:pPr>
            <w:r w:rsidRPr="00C270D8">
              <w:rPr>
                <w:rFonts w:ascii="Arial" w:eastAsia="Times New Roman" w:hAnsi="Arial" w:cs="Arial"/>
                <w:sz w:val="20"/>
                <w:szCs w:val="20"/>
                <w:lang w:eastAsia="es-CR"/>
              </w:rPr>
              <w:t>3.7.1.2.2</w:t>
            </w:r>
          </w:p>
        </w:tc>
      </w:tr>
      <w:tr w:rsidR="00F4352B" w:rsidRPr="00C270D8" w:rsidTr="00F47729">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C270D8" w:rsidRDefault="00F4352B" w:rsidP="00CB34A5">
            <w:pPr>
              <w:spacing w:after="0" w:line="240" w:lineRule="auto"/>
              <w:rPr>
                <w:rFonts w:ascii="Arial" w:eastAsia="Times New Roman" w:hAnsi="Arial" w:cs="Arial"/>
                <w:sz w:val="20"/>
                <w:szCs w:val="20"/>
                <w:lang w:eastAsia="es-CR"/>
              </w:rPr>
            </w:pPr>
            <w:r w:rsidRPr="00C270D8">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C270D8" w:rsidRDefault="00F4352B" w:rsidP="00CB34A5">
            <w:pPr>
              <w:spacing w:after="0" w:line="240" w:lineRule="auto"/>
              <w:rPr>
                <w:rFonts w:ascii="Arial" w:eastAsia="Times New Roman" w:hAnsi="Arial" w:cs="Arial"/>
                <w:sz w:val="20"/>
                <w:szCs w:val="20"/>
                <w:lang w:eastAsia="es-CR"/>
              </w:rPr>
            </w:pPr>
            <w:r w:rsidRPr="00C270D8">
              <w:rPr>
                <w:rFonts w:ascii="Arial" w:eastAsia="Times New Roman" w:hAnsi="Arial" w:cs="Arial"/>
                <w:sz w:val="20"/>
                <w:szCs w:val="20"/>
                <w:lang w:eastAsia="es-CR"/>
              </w:rPr>
              <w:t xml:space="preserve">                  8,000.00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C270D8" w:rsidRDefault="009F66C9" w:rsidP="00372008">
            <w:pPr>
              <w:spacing w:after="0" w:line="240" w:lineRule="auto"/>
              <w:jc w:val="both"/>
              <w:rPr>
                <w:rFonts w:ascii="Arial" w:eastAsia="Times New Roman" w:hAnsi="Arial" w:cs="Arial"/>
                <w:sz w:val="20"/>
                <w:szCs w:val="20"/>
                <w:lang w:eastAsia="es-CR"/>
              </w:rPr>
            </w:pPr>
            <w:r w:rsidRPr="00C270D8">
              <w:rPr>
                <w:rFonts w:ascii="Arial" w:eastAsia="Times New Roman" w:hAnsi="Arial" w:cs="Arial"/>
                <w:b/>
                <w:bCs/>
                <w:sz w:val="20"/>
                <w:szCs w:val="20"/>
                <w:lang w:eastAsia="es-CR"/>
              </w:rPr>
              <w:t>Lima</w:t>
            </w:r>
            <w:r w:rsidRPr="00C270D8">
              <w:rPr>
                <w:rFonts w:ascii="Arial" w:eastAsia="Times New Roman" w:hAnsi="Arial" w:cs="Arial"/>
                <w:sz w:val="20"/>
                <w:szCs w:val="20"/>
                <w:lang w:eastAsia="es-CR"/>
              </w:rPr>
              <w:t>, como</w:t>
            </w:r>
            <w:r w:rsidR="00F4352B" w:rsidRPr="00C270D8">
              <w:rPr>
                <w:rFonts w:ascii="Arial" w:eastAsia="Times New Roman" w:hAnsi="Arial" w:cs="Arial"/>
                <w:sz w:val="20"/>
                <w:szCs w:val="20"/>
                <w:lang w:eastAsia="es-CR"/>
              </w:rPr>
              <w:t xml:space="preserve"> insumo en el mantenimiento diario de </w:t>
            </w:r>
            <w:r w:rsidRPr="00C270D8">
              <w:rPr>
                <w:rFonts w:ascii="Arial" w:eastAsia="Times New Roman" w:hAnsi="Arial" w:cs="Arial"/>
                <w:sz w:val="20"/>
                <w:szCs w:val="20"/>
                <w:lang w:eastAsia="es-CR"/>
              </w:rPr>
              <w:t>las zonas verdes</w:t>
            </w:r>
            <w:r w:rsidR="00F4352B" w:rsidRPr="00C270D8">
              <w:rPr>
                <w:rFonts w:ascii="Arial" w:eastAsia="Times New Roman" w:hAnsi="Arial" w:cs="Arial"/>
                <w:sz w:val="20"/>
                <w:szCs w:val="20"/>
                <w:lang w:eastAsia="es-CR"/>
              </w:rPr>
              <w:t>. V</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C270D8" w:rsidRDefault="00F4352B" w:rsidP="00CB34A5">
            <w:pPr>
              <w:spacing w:after="0" w:line="240" w:lineRule="auto"/>
              <w:jc w:val="center"/>
              <w:rPr>
                <w:rFonts w:ascii="Arial" w:eastAsia="Times New Roman" w:hAnsi="Arial" w:cs="Arial"/>
                <w:sz w:val="20"/>
                <w:szCs w:val="20"/>
                <w:lang w:eastAsia="es-CR"/>
              </w:rPr>
            </w:pPr>
            <w:r w:rsidRPr="00C270D8">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C270D8" w:rsidRDefault="00F4352B" w:rsidP="00CB34A5">
            <w:pPr>
              <w:spacing w:after="0" w:line="240" w:lineRule="auto"/>
              <w:jc w:val="center"/>
              <w:rPr>
                <w:rFonts w:ascii="Arial" w:eastAsia="Times New Roman" w:hAnsi="Arial" w:cs="Arial"/>
                <w:sz w:val="20"/>
                <w:szCs w:val="20"/>
                <w:lang w:eastAsia="es-CR"/>
              </w:rPr>
            </w:pPr>
            <w:r w:rsidRPr="00C270D8">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C270D8" w:rsidRDefault="00F4352B" w:rsidP="00CB34A5">
            <w:pPr>
              <w:spacing w:after="0" w:line="240" w:lineRule="auto"/>
              <w:jc w:val="center"/>
              <w:rPr>
                <w:rFonts w:ascii="Arial" w:eastAsia="Times New Roman" w:hAnsi="Arial" w:cs="Arial"/>
                <w:sz w:val="20"/>
                <w:szCs w:val="20"/>
                <w:lang w:eastAsia="es-CR"/>
              </w:rPr>
            </w:pPr>
            <w:r w:rsidRPr="00C270D8">
              <w:rPr>
                <w:rFonts w:ascii="Arial" w:eastAsia="Times New Roman" w:hAnsi="Arial" w:cs="Arial"/>
                <w:sz w:val="20"/>
                <w:szCs w:val="20"/>
                <w:lang w:eastAsia="es-CR"/>
              </w:rPr>
              <w:t>3.7.1.2.2</w:t>
            </w:r>
          </w:p>
        </w:tc>
      </w:tr>
      <w:tr w:rsidR="00F4352B" w:rsidRPr="00C270D8" w:rsidTr="00F47729">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C270D8" w:rsidRDefault="00F4352B" w:rsidP="00CB34A5">
            <w:pPr>
              <w:spacing w:after="0" w:line="240" w:lineRule="auto"/>
              <w:rPr>
                <w:rFonts w:ascii="Arial" w:eastAsia="Times New Roman" w:hAnsi="Arial" w:cs="Arial"/>
                <w:sz w:val="20"/>
                <w:szCs w:val="20"/>
                <w:lang w:eastAsia="es-CR"/>
              </w:rPr>
            </w:pPr>
            <w:r w:rsidRPr="00C270D8">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C270D8" w:rsidRDefault="00F4352B" w:rsidP="00CB34A5">
            <w:pPr>
              <w:spacing w:after="0" w:line="240" w:lineRule="auto"/>
              <w:rPr>
                <w:rFonts w:ascii="Arial" w:eastAsia="Times New Roman" w:hAnsi="Arial" w:cs="Arial"/>
                <w:sz w:val="20"/>
                <w:szCs w:val="20"/>
                <w:lang w:eastAsia="es-CR"/>
              </w:rPr>
            </w:pPr>
            <w:r w:rsidRPr="00C270D8">
              <w:rPr>
                <w:rFonts w:ascii="Arial" w:eastAsia="Times New Roman" w:hAnsi="Arial" w:cs="Arial"/>
                <w:sz w:val="20"/>
                <w:szCs w:val="20"/>
                <w:lang w:eastAsia="es-CR"/>
              </w:rPr>
              <w:t xml:space="preserve">                80,000.00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C270D8" w:rsidRDefault="00F4352B" w:rsidP="00372008">
            <w:pPr>
              <w:spacing w:after="0" w:line="240" w:lineRule="auto"/>
              <w:jc w:val="both"/>
              <w:rPr>
                <w:rFonts w:ascii="Arial" w:eastAsia="Times New Roman" w:hAnsi="Arial" w:cs="Arial"/>
                <w:sz w:val="20"/>
                <w:szCs w:val="20"/>
                <w:lang w:eastAsia="es-CR"/>
              </w:rPr>
            </w:pPr>
            <w:r w:rsidRPr="00C270D8">
              <w:rPr>
                <w:rFonts w:ascii="Arial" w:eastAsia="Times New Roman" w:hAnsi="Arial" w:cs="Arial"/>
                <w:b/>
                <w:bCs/>
                <w:sz w:val="20"/>
                <w:szCs w:val="20"/>
                <w:lang w:eastAsia="es-CR"/>
              </w:rPr>
              <w:t>Pala de construcción</w:t>
            </w:r>
            <w:r w:rsidRPr="00C270D8">
              <w:rPr>
                <w:rFonts w:ascii="Arial" w:eastAsia="Times New Roman" w:hAnsi="Arial" w:cs="Arial"/>
                <w:sz w:val="20"/>
                <w:szCs w:val="20"/>
                <w:lang w:eastAsia="es-CR"/>
              </w:rPr>
              <w:t xml:space="preserve">, como insumo en el mantenimiento diario de la zonas verdes.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C270D8" w:rsidRDefault="00F4352B" w:rsidP="00CB34A5">
            <w:pPr>
              <w:spacing w:after="0" w:line="240" w:lineRule="auto"/>
              <w:jc w:val="center"/>
              <w:rPr>
                <w:rFonts w:ascii="Arial" w:eastAsia="Times New Roman" w:hAnsi="Arial" w:cs="Arial"/>
                <w:sz w:val="20"/>
                <w:szCs w:val="20"/>
                <w:lang w:eastAsia="es-CR"/>
              </w:rPr>
            </w:pPr>
            <w:r w:rsidRPr="00C270D8">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C270D8" w:rsidRDefault="00F4352B" w:rsidP="00CB34A5">
            <w:pPr>
              <w:spacing w:after="0" w:line="240" w:lineRule="auto"/>
              <w:jc w:val="center"/>
              <w:rPr>
                <w:rFonts w:ascii="Arial" w:eastAsia="Times New Roman" w:hAnsi="Arial" w:cs="Arial"/>
                <w:sz w:val="20"/>
                <w:szCs w:val="20"/>
                <w:lang w:eastAsia="es-CR"/>
              </w:rPr>
            </w:pPr>
            <w:r w:rsidRPr="00C270D8">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C270D8" w:rsidRDefault="00F4352B" w:rsidP="00CB34A5">
            <w:pPr>
              <w:spacing w:after="0" w:line="240" w:lineRule="auto"/>
              <w:jc w:val="center"/>
              <w:rPr>
                <w:rFonts w:ascii="Arial" w:eastAsia="Times New Roman" w:hAnsi="Arial" w:cs="Arial"/>
                <w:sz w:val="20"/>
                <w:szCs w:val="20"/>
                <w:lang w:eastAsia="es-CR"/>
              </w:rPr>
            </w:pPr>
            <w:r w:rsidRPr="00C270D8">
              <w:rPr>
                <w:rFonts w:ascii="Arial" w:eastAsia="Times New Roman" w:hAnsi="Arial" w:cs="Arial"/>
                <w:sz w:val="20"/>
                <w:szCs w:val="20"/>
                <w:lang w:eastAsia="es-CR"/>
              </w:rPr>
              <w:t>3.7.1.2.2</w:t>
            </w:r>
          </w:p>
        </w:tc>
      </w:tr>
      <w:tr w:rsidR="00F4352B" w:rsidRPr="00C270D8" w:rsidTr="00F47729">
        <w:trPr>
          <w:trHeight w:val="367"/>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C270D8" w:rsidRDefault="00F4352B" w:rsidP="00CB34A5">
            <w:pPr>
              <w:spacing w:after="0" w:line="240" w:lineRule="auto"/>
              <w:rPr>
                <w:rFonts w:ascii="Arial" w:eastAsia="Times New Roman" w:hAnsi="Arial" w:cs="Arial"/>
                <w:sz w:val="20"/>
                <w:szCs w:val="20"/>
                <w:lang w:eastAsia="es-CR"/>
              </w:rPr>
            </w:pPr>
            <w:r w:rsidRPr="00C270D8">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C270D8" w:rsidRDefault="00F4352B" w:rsidP="00CB34A5">
            <w:pPr>
              <w:spacing w:after="0" w:line="240" w:lineRule="auto"/>
              <w:rPr>
                <w:rFonts w:ascii="Arial" w:eastAsia="Times New Roman" w:hAnsi="Arial" w:cs="Arial"/>
                <w:sz w:val="20"/>
                <w:szCs w:val="20"/>
                <w:lang w:eastAsia="es-CR"/>
              </w:rPr>
            </w:pPr>
            <w:r w:rsidRPr="00C270D8">
              <w:rPr>
                <w:rFonts w:ascii="Arial" w:eastAsia="Times New Roman" w:hAnsi="Arial" w:cs="Arial"/>
                <w:sz w:val="20"/>
                <w:szCs w:val="20"/>
                <w:lang w:eastAsia="es-CR"/>
              </w:rPr>
              <w:t xml:space="preserve">                20,000.00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C270D8" w:rsidRDefault="00F4352B" w:rsidP="00372008">
            <w:pPr>
              <w:spacing w:after="0" w:line="240" w:lineRule="auto"/>
              <w:jc w:val="both"/>
              <w:rPr>
                <w:rFonts w:ascii="Arial" w:eastAsia="Times New Roman" w:hAnsi="Arial" w:cs="Arial"/>
                <w:sz w:val="20"/>
                <w:szCs w:val="20"/>
                <w:lang w:eastAsia="es-CR"/>
              </w:rPr>
            </w:pPr>
            <w:r w:rsidRPr="00C270D8">
              <w:rPr>
                <w:rFonts w:ascii="Arial" w:eastAsia="Times New Roman" w:hAnsi="Arial" w:cs="Arial"/>
                <w:b/>
                <w:bCs/>
                <w:sz w:val="20"/>
                <w:szCs w:val="20"/>
                <w:lang w:eastAsia="es-CR"/>
              </w:rPr>
              <w:t>Macanas</w:t>
            </w:r>
            <w:r w:rsidRPr="00C270D8">
              <w:rPr>
                <w:rFonts w:ascii="Arial" w:eastAsia="Times New Roman" w:hAnsi="Arial" w:cs="Arial"/>
                <w:sz w:val="20"/>
                <w:szCs w:val="20"/>
                <w:lang w:eastAsia="es-CR"/>
              </w:rPr>
              <w:t xml:space="preserve"> como insumo en el mantenimiento diario de </w:t>
            </w:r>
            <w:r w:rsidR="009F66C9" w:rsidRPr="00C270D8">
              <w:rPr>
                <w:rFonts w:ascii="Arial" w:eastAsia="Times New Roman" w:hAnsi="Arial" w:cs="Arial"/>
                <w:sz w:val="20"/>
                <w:szCs w:val="20"/>
                <w:lang w:eastAsia="es-CR"/>
              </w:rPr>
              <w:t>las zonas verdes</w:t>
            </w:r>
            <w:r w:rsidRPr="00C270D8">
              <w:rPr>
                <w:rFonts w:ascii="Arial" w:eastAsia="Times New Roman" w:hAnsi="Arial" w:cs="Arial"/>
                <w:sz w:val="20"/>
                <w:szCs w:val="20"/>
                <w:lang w:eastAsia="es-CR"/>
              </w:rPr>
              <w:t>.</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C270D8" w:rsidRDefault="00F4352B" w:rsidP="00CB34A5">
            <w:pPr>
              <w:spacing w:after="0" w:line="240" w:lineRule="auto"/>
              <w:jc w:val="center"/>
              <w:rPr>
                <w:rFonts w:ascii="Arial" w:eastAsia="Times New Roman" w:hAnsi="Arial" w:cs="Arial"/>
                <w:sz w:val="20"/>
                <w:szCs w:val="20"/>
                <w:lang w:eastAsia="es-CR"/>
              </w:rPr>
            </w:pPr>
            <w:r w:rsidRPr="00C270D8">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C270D8" w:rsidRDefault="00F4352B" w:rsidP="00CB34A5">
            <w:pPr>
              <w:spacing w:after="0" w:line="240" w:lineRule="auto"/>
              <w:jc w:val="center"/>
              <w:rPr>
                <w:rFonts w:ascii="Arial" w:eastAsia="Times New Roman" w:hAnsi="Arial" w:cs="Arial"/>
                <w:sz w:val="20"/>
                <w:szCs w:val="20"/>
                <w:lang w:eastAsia="es-CR"/>
              </w:rPr>
            </w:pPr>
            <w:r w:rsidRPr="00C270D8">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C270D8" w:rsidRDefault="00F4352B" w:rsidP="00CB34A5">
            <w:pPr>
              <w:spacing w:after="0" w:line="240" w:lineRule="auto"/>
              <w:jc w:val="center"/>
              <w:rPr>
                <w:rFonts w:ascii="Arial" w:eastAsia="Times New Roman" w:hAnsi="Arial" w:cs="Arial"/>
                <w:sz w:val="20"/>
                <w:szCs w:val="20"/>
                <w:lang w:eastAsia="es-CR"/>
              </w:rPr>
            </w:pPr>
            <w:r w:rsidRPr="00C270D8">
              <w:rPr>
                <w:rFonts w:ascii="Arial" w:eastAsia="Times New Roman" w:hAnsi="Arial" w:cs="Arial"/>
                <w:sz w:val="20"/>
                <w:szCs w:val="20"/>
                <w:lang w:eastAsia="es-CR"/>
              </w:rPr>
              <w:t>3.7.1.2.2</w:t>
            </w:r>
          </w:p>
        </w:tc>
      </w:tr>
      <w:tr w:rsidR="00F4352B" w:rsidRPr="00C270D8" w:rsidTr="00F47729">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C270D8" w:rsidRDefault="00F4352B" w:rsidP="00CB34A5">
            <w:pPr>
              <w:spacing w:after="0" w:line="240" w:lineRule="auto"/>
              <w:rPr>
                <w:rFonts w:ascii="Arial" w:eastAsia="Times New Roman" w:hAnsi="Arial" w:cs="Arial"/>
                <w:sz w:val="20"/>
                <w:szCs w:val="20"/>
                <w:lang w:eastAsia="es-CR"/>
              </w:rPr>
            </w:pPr>
            <w:r w:rsidRPr="00C270D8">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C270D8" w:rsidRDefault="00F4352B" w:rsidP="00CB34A5">
            <w:pPr>
              <w:spacing w:after="0" w:line="240" w:lineRule="auto"/>
              <w:rPr>
                <w:rFonts w:ascii="Arial" w:eastAsia="Times New Roman" w:hAnsi="Arial" w:cs="Arial"/>
                <w:sz w:val="20"/>
                <w:szCs w:val="20"/>
                <w:lang w:eastAsia="es-CR"/>
              </w:rPr>
            </w:pPr>
            <w:r w:rsidRPr="00C270D8">
              <w:rPr>
                <w:rFonts w:ascii="Arial" w:eastAsia="Times New Roman" w:hAnsi="Arial" w:cs="Arial"/>
                <w:sz w:val="20"/>
                <w:szCs w:val="20"/>
                <w:lang w:eastAsia="es-CR"/>
              </w:rPr>
              <w:t xml:space="preserve">                20,000.00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C270D8" w:rsidRDefault="00F4352B" w:rsidP="00372008">
            <w:pPr>
              <w:spacing w:after="0" w:line="240" w:lineRule="auto"/>
              <w:jc w:val="both"/>
              <w:rPr>
                <w:rFonts w:ascii="Arial" w:eastAsia="Times New Roman" w:hAnsi="Arial" w:cs="Arial"/>
                <w:sz w:val="20"/>
                <w:szCs w:val="20"/>
                <w:lang w:eastAsia="es-CR"/>
              </w:rPr>
            </w:pPr>
            <w:r w:rsidRPr="00C270D8">
              <w:rPr>
                <w:rFonts w:ascii="Arial" w:eastAsia="Times New Roman" w:hAnsi="Arial" w:cs="Arial"/>
                <w:b/>
                <w:bCs/>
                <w:sz w:val="20"/>
                <w:szCs w:val="20"/>
                <w:lang w:eastAsia="es-CR"/>
              </w:rPr>
              <w:t>Disco de metal</w:t>
            </w:r>
            <w:r w:rsidRPr="00C270D8">
              <w:rPr>
                <w:rFonts w:ascii="Arial" w:eastAsia="Times New Roman" w:hAnsi="Arial" w:cs="Arial"/>
                <w:sz w:val="20"/>
                <w:szCs w:val="20"/>
                <w:lang w:eastAsia="es-CR"/>
              </w:rPr>
              <w:t xml:space="preserve"> para la corta hierva  como insumo en el mantenimiento diario de </w:t>
            </w:r>
            <w:r w:rsidR="009F66C9" w:rsidRPr="00C270D8">
              <w:rPr>
                <w:rFonts w:ascii="Arial" w:eastAsia="Times New Roman" w:hAnsi="Arial" w:cs="Arial"/>
                <w:sz w:val="20"/>
                <w:szCs w:val="20"/>
                <w:lang w:eastAsia="es-CR"/>
              </w:rPr>
              <w:t>las zonas verdes</w:t>
            </w:r>
            <w:r w:rsidRPr="00C270D8">
              <w:rPr>
                <w:rFonts w:ascii="Arial" w:eastAsia="Times New Roman" w:hAnsi="Arial" w:cs="Arial"/>
                <w:sz w:val="20"/>
                <w:szCs w:val="20"/>
                <w:lang w:eastAsia="es-CR"/>
              </w:rPr>
              <w:t>.</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C270D8" w:rsidRDefault="00F4352B" w:rsidP="00CB34A5">
            <w:pPr>
              <w:spacing w:after="0" w:line="240" w:lineRule="auto"/>
              <w:jc w:val="center"/>
              <w:rPr>
                <w:rFonts w:ascii="Arial" w:eastAsia="Times New Roman" w:hAnsi="Arial" w:cs="Arial"/>
                <w:sz w:val="20"/>
                <w:szCs w:val="20"/>
                <w:lang w:eastAsia="es-CR"/>
              </w:rPr>
            </w:pPr>
            <w:r w:rsidRPr="00C270D8">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C270D8" w:rsidRDefault="00F4352B" w:rsidP="00CB34A5">
            <w:pPr>
              <w:spacing w:after="0" w:line="240" w:lineRule="auto"/>
              <w:jc w:val="center"/>
              <w:rPr>
                <w:rFonts w:ascii="Arial" w:eastAsia="Times New Roman" w:hAnsi="Arial" w:cs="Arial"/>
                <w:sz w:val="20"/>
                <w:szCs w:val="20"/>
                <w:lang w:eastAsia="es-CR"/>
              </w:rPr>
            </w:pPr>
            <w:r w:rsidRPr="00C270D8">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C270D8" w:rsidRDefault="00F4352B" w:rsidP="00CB34A5">
            <w:pPr>
              <w:spacing w:after="0" w:line="240" w:lineRule="auto"/>
              <w:jc w:val="center"/>
              <w:rPr>
                <w:rFonts w:ascii="Arial" w:eastAsia="Times New Roman" w:hAnsi="Arial" w:cs="Arial"/>
                <w:sz w:val="20"/>
                <w:szCs w:val="20"/>
                <w:lang w:eastAsia="es-CR"/>
              </w:rPr>
            </w:pPr>
            <w:r w:rsidRPr="00C270D8">
              <w:rPr>
                <w:rFonts w:ascii="Arial" w:eastAsia="Times New Roman" w:hAnsi="Arial" w:cs="Arial"/>
                <w:sz w:val="20"/>
                <w:szCs w:val="20"/>
                <w:lang w:eastAsia="es-CR"/>
              </w:rPr>
              <w:t>3.7.1.2.2</w:t>
            </w:r>
          </w:p>
        </w:tc>
      </w:tr>
      <w:tr w:rsidR="00F4352B" w:rsidRPr="00C270D8" w:rsidTr="00F47729">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C270D8" w:rsidRDefault="00F4352B" w:rsidP="00CB34A5">
            <w:pPr>
              <w:spacing w:after="0" w:line="240" w:lineRule="auto"/>
              <w:rPr>
                <w:rFonts w:ascii="Arial" w:eastAsia="Times New Roman" w:hAnsi="Arial" w:cs="Arial"/>
                <w:sz w:val="20"/>
                <w:szCs w:val="20"/>
                <w:lang w:eastAsia="es-CR"/>
              </w:rPr>
            </w:pPr>
            <w:r w:rsidRPr="00C270D8">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C270D8" w:rsidRDefault="00F4352B" w:rsidP="00CB34A5">
            <w:pPr>
              <w:spacing w:after="0" w:line="240" w:lineRule="auto"/>
              <w:rPr>
                <w:rFonts w:ascii="Arial" w:eastAsia="Times New Roman" w:hAnsi="Arial" w:cs="Arial"/>
                <w:sz w:val="20"/>
                <w:szCs w:val="20"/>
                <w:lang w:eastAsia="es-CR"/>
              </w:rPr>
            </w:pPr>
            <w:r w:rsidRPr="00C270D8">
              <w:rPr>
                <w:rFonts w:ascii="Arial" w:eastAsia="Times New Roman" w:hAnsi="Arial" w:cs="Arial"/>
                <w:sz w:val="20"/>
                <w:szCs w:val="20"/>
                <w:lang w:eastAsia="es-CR"/>
              </w:rPr>
              <w:t xml:space="preserve">                70,000.00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C270D8" w:rsidRDefault="00F4352B" w:rsidP="00372008">
            <w:pPr>
              <w:spacing w:after="0" w:line="240" w:lineRule="auto"/>
              <w:jc w:val="both"/>
              <w:rPr>
                <w:rFonts w:ascii="Arial" w:eastAsia="Times New Roman" w:hAnsi="Arial" w:cs="Arial"/>
                <w:sz w:val="20"/>
                <w:szCs w:val="20"/>
                <w:lang w:eastAsia="es-CR"/>
              </w:rPr>
            </w:pPr>
            <w:r w:rsidRPr="00C270D8">
              <w:rPr>
                <w:rFonts w:ascii="Arial" w:eastAsia="Times New Roman" w:hAnsi="Arial" w:cs="Arial"/>
                <w:b/>
                <w:bCs/>
                <w:sz w:val="20"/>
                <w:szCs w:val="20"/>
                <w:lang w:eastAsia="es-CR"/>
              </w:rPr>
              <w:t>Carretillos</w:t>
            </w:r>
            <w:r w:rsidRPr="00C270D8">
              <w:rPr>
                <w:rFonts w:ascii="Arial" w:eastAsia="Times New Roman" w:hAnsi="Arial" w:cs="Arial"/>
                <w:sz w:val="20"/>
                <w:szCs w:val="20"/>
                <w:lang w:eastAsia="es-CR"/>
              </w:rPr>
              <w:t xml:space="preserve"> como insumo en el mantenimiento diario de </w:t>
            </w:r>
            <w:r w:rsidR="009F66C9" w:rsidRPr="00C270D8">
              <w:rPr>
                <w:rFonts w:ascii="Arial" w:eastAsia="Times New Roman" w:hAnsi="Arial" w:cs="Arial"/>
                <w:sz w:val="20"/>
                <w:szCs w:val="20"/>
                <w:lang w:eastAsia="es-CR"/>
              </w:rPr>
              <w:t>las zonas verdes</w:t>
            </w:r>
            <w:r w:rsidRPr="00C270D8">
              <w:rPr>
                <w:rFonts w:ascii="Arial" w:eastAsia="Times New Roman" w:hAnsi="Arial" w:cs="Arial"/>
                <w:sz w:val="20"/>
                <w:szCs w:val="20"/>
                <w:lang w:eastAsia="es-CR"/>
              </w:rPr>
              <w:t>.</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C270D8" w:rsidRDefault="00F4352B" w:rsidP="00CB34A5">
            <w:pPr>
              <w:spacing w:after="0" w:line="240" w:lineRule="auto"/>
              <w:jc w:val="center"/>
              <w:rPr>
                <w:rFonts w:ascii="Arial" w:eastAsia="Times New Roman" w:hAnsi="Arial" w:cs="Arial"/>
                <w:sz w:val="20"/>
                <w:szCs w:val="20"/>
                <w:lang w:eastAsia="es-CR"/>
              </w:rPr>
            </w:pPr>
            <w:r w:rsidRPr="00C270D8">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C270D8" w:rsidRDefault="00F4352B" w:rsidP="00CB34A5">
            <w:pPr>
              <w:spacing w:after="0" w:line="240" w:lineRule="auto"/>
              <w:jc w:val="center"/>
              <w:rPr>
                <w:rFonts w:ascii="Arial" w:eastAsia="Times New Roman" w:hAnsi="Arial" w:cs="Arial"/>
                <w:sz w:val="20"/>
                <w:szCs w:val="20"/>
                <w:lang w:eastAsia="es-CR"/>
              </w:rPr>
            </w:pPr>
            <w:r w:rsidRPr="00C270D8">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C270D8" w:rsidRDefault="00F4352B" w:rsidP="00CB34A5">
            <w:pPr>
              <w:spacing w:after="0" w:line="240" w:lineRule="auto"/>
              <w:jc w:val="center"/>
              <w:rPr>
                <w:rFonts w:ascii="Arial" w:eastAsia="Times New Roman" w:hAnsi="Arial" w:cs="Arial"/>
                <w:sz w:val="20"/>
                <w:szCs w:val="20"/>
                <w:lang w:eastAsia="es-CR"/>
              </w:rPr>
            </w:pPr>
            <w:r w:rsidRPr="00C270D8">
              <w:rPr>
                <w:rFonts w:ascii="Arial" w:eastAsia="Times New Roman" w:hAnsi="Arial" w:cs="Arial"/>
                <w:sz w:val="20"/>
                <w:szCs w:val="20"/>
                <w:lang w:eastAsia="es-CR"/>
              </w:rPr>
              <w:t>3.7.1.2.2</w:t>
            </w:r>
          </w:p>
        </w:tc>
      </w:tr>
      <w:tr w:rsidR="00F4352B" w:rsidRPr="00C270D8" w:rsidTr="00F47729">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C270D8" w:rsidRDefault="00F4352B" w:rsidP="00CB34A5">
            <w:pPr>
              <w:spacing w:after="0" w:line="240" w:lineRule="auto"/>
              <w:rPr>
                <w:rFonts w:ascii="Arial" w:eastAsia="Times New Roman" w:hAnsi="Arial" w:cs="Arial"/>
                <w:sz w:val="20"/>
                <w:szCs w:val="20"/>
                <w:lang w:eastAsia="es-CR"/>
              </w:rPr>
            </w:pPr>
            <w:r w:rsidRPr="00C270D8">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C270D8" w:rsidRDefault="00F4352B" w:rsidP="00CB34A5">
            <w:pPr>
              <w:spacing w:after="0" w:line="240" w:lineRule="auto"/>
              <w:rPr>
                <w:rFonts w:ascii="Arial" w:eastAsia="Times New Roman" w:hAnsi="Arial" w:cs="Arial"/>
                <w:sz w:val="20"/>
                <w:szCs w:val="20"/>
                <w:lang w:eastAsia="es-CR"/>
              </w:rPr>
            </w:pPr>
            <w:r w:rsidRPr="00C270D8">
              <w:rPr>
                <w:rFonts w:ascii="Arial" w:eastAsia="Times New Roman" w:hAnsi="Arial" w:cs="Arial"/>
                <w:sz w:val="20"/>
                <w:szCs w:val="20"/>
                <w:lang w:eastAsia="es-CR"/>
              </w:rPr>
              <w:t xml:space="preserve">                12,000.00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C270D8" w:rsidRDefault="00F4352B" w:rsidP="00372008">
            <w:pPr>
              <w:spacing w:after="0" w:line="240" w:lineRule="auto"/>
              <w:jc w:val="both"/>
              <w:rPr>
                <w:rFonts w:ascii="Arial" w:eastAsia="Times New Roman" w:hAnsi="Arial" w:cs="Arial"/>
                <w:sz w:val="20"/>
                <w:szCs w:val="20"/>
                <w:lang w:eastAsia="es-CR"/>
              </w:rPr>
            </w:pPr>
            <w:r w:rsidRPr="00C270D8">
              <w:rPr>
                <w:rFonts w:ascii="Arial" w:eastAsia="Times New Roman" w:hAnsi="Arial" w:cs="Arial"/>
                <w:b/>
                <w:bCs/>
                <w:sz w:val="20"/>
                <w:szCs w:val="20"/>
                <w:lang w:eastAsia="es-CR"/>
              </w:rPr>
              <w:t>Bomba fumigadora</w:t>
            </w:r>
            <w:r w:rsidRPr="00C270D8">
              <w:rPr>
                <w:rFonts w:ascii="Arial" w:eastAsia="Times New Roman" w:hAnsi="Arial" w:cs="Arial"/>
                <w:sz w:val="20"/>
                <w:szCs w:val="20"/>
                <w:lang w:eastAsia="es-CR"/>
              </w:rPr>
              <w:t xml:space="preserve">, para el control de plagas que se presentan en las zonas verdes.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C270D8" w:rsidRDefault="00F4352B" w:rsidP="00CB34A5">
            <w:pPr>
              <w:spacing w:after="0" w:line="240" w:lineRule="auto"/>
              <w:jc w:val="center"/>
              <w:rPr>
                <w:rFonts w:ascii="Arial" w:eastAsia="Times New Roman" w:hAnsi="Arial" w:cs="Arial"/>
                <w:sz w:val="20"/>
                <w:szCs w:val="20"/>
                <w:lang w:eastAsia="es-CR"/>
              </w:rPr>
            </w:pPr>
            <w:r w:rsidRPr="00C270D8">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C270D8" w:rsidRDefault="00F4352B" w:rsidP="00CB34A5">
            <w:pPr>
              <w:spacing w:after="0" w:line="240" w:lineRule="auto"/>
              <w:jc w:val="center"/>
              <w:rPr>
                <w:rFonts w:ascii="Arial" w:eastAsia="Times New Roman" w:hAnsi="Arial" w:cs="Arial"/>
                <w:sz w:val="20"/>
                <w:szCs w:val="20"/>
                <w:lang w:eastAsia="es-CR"/>
              </w:rPr>
            </w:pPr>
            <w:r w:rsidRPr="00C270D8">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C270D8" w:rsidRDefault="00F4352B" w:rsidP="00CB34A5">
            <w:pPr>
              <w:spacing w:after="0" w:line="240" w:lineRule="auto"/>
              <w:jc w:val="center"/>
              <w:rPr>
                <w:rFonts w:ascii="Arial" w:eastAsia="Times New Roman" w:hAnsi="Arial" w:cs="Arial"/>
                <w:sz w:val="20"/>
                <w:szCs w:val="20"/>
                <w:lang w:eastAsia="es-CR"/>
              </w:rPr>
            </w:pPr>
            <w:r w:rsidRPr="00C270D8">
              <w:rPr>
                <w:rFonts w:ascii="Arial" w:eastAsia="Times New Roman" w:hAnsi="Arial" w:cs="Arial"/>
                <w:sz w:val="20"/>
                <w:szCs w:val="20"/>
                <w:lang w:eastAsia="es-CR"/>
              </w:rPr>
              <w:t>3.7.1.2.2</w:t>
            </w:r>
          </w:p>
        </w:tc>
      </w:tr>
      <w:tr w:rsidR="00F4352B" w:rsidRPr="00C270D8" w:rsidTr="00F47729">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C270D8" w:rsidRDefault="00F4352B" w:rsidP="00CB34A5">
            <w:pPr>
              <w:spacing w:after="0" w:line="240" w:lineRule="auto"/>
              <w:rPr>
                <w:rFonts w:ascii="Arial" w:eastAsia="Times New Roman" w:hAnsi="Arial" w:cs="Arial"/>
                <w:sz w:val="20"/>
                <w:szCs w:val="20"/>
                <w:lang w:eastAsia="es-CR"/>
              </w:rPr>
            </w:pPr>
            <w:r w:rsidRPr="00C270D8">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C270D8" w:rsidRDefault="00F4352B" w:rsidP="00CB34A5">
            <w:pPr>
              <w:spacing w:after="0" w:line="240" w:lineRule="auto"/>
              <w:rPr>
                <w:rFonts w:ascii="Arial" w:eastAsia="Times New Roman" w:hAnsi="Arial" w:cs="Arial"/>
                <w:sz w:val="20"/>
                <w:szCs w:val="20"/>
                <w:lang w:eastAsia="es-CR"/>
              </w:rPr>
            </w:pPr>
            <w:r w:rsidRPr="00C270D8">
              <w:rPr>
                <w:rFonts w:ascii="Arial" w:eastAsia="Times New Roman" w:hAnsi="Arial" w:cs="Arial"/>
                <w:sz w:val="20"/>
                <w:szCs w:val="20"/>
                <w:lang w:eastAsia="es-CR"/>
              </w:rPr>
              <w:t xml:space="preserve">              100,000.00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C270D8" w:rsidRDefault="00F4352B" w:rsidP="00372008">
            <w:pPr>
              <w:spacing w:after="0" w:line="240" w:lineRule="auto"/>
              <w:jc w:val="both"/>
              <w:rPr>
                <w:rFonts w:ascii="Arial" w:eastAsia="Times New Roman" w:hAnsi="Arial" w:cs="Arial"/>
                <w:sz w:val="20"/>
                <w:szCs w:val="20"/>
                <w:lang w:eastAsia="es-CR"/>
              </w:rPr>
            </w:pPr>
            <w:r w:rsidRPr="00C270D8">
              <w:rPr>
                <w:rFonts w:ascii="Arial" w:eastAsia="Times New Roman" w:hAnsi="Arial" w:cs="Arial"/>
                <w:b/>
                <w:bCs/>
                <w:sz w:val="20"/>
                <w:szCs w:val="20"/>
                <w:lang w:eastAsia="es-CR"/>
              </w:rPr>
              <w:t>Bomba de espalda</w:t>
            </w:r>
            <w:r w:rsidRPr="00C270D8">
              <w:rPr>
                <w:rFonts w:ascii="Arial" w:eastAsia="Times New Roman" w:hAnsi="Arial" w:cs="Arial"/>
                <w:sz w:val="20"/>
                <w:szCs w:val="20"/>
                <w:lang w:eastAsia="es-CR"/>
              </w:rPr>
              <w:t xml:space="preserve"> para el control de plagas que se presentan en las zonas verdes.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C270D8" w:rsidRDefault="00F4352B" w:rsidP="00CB34A5">
            <w:pPr>
              <w:spacing w:after="0" w:line="240" w:lineRule="auto"/>
              <w:jc w:val="center"/>
              <w:rPr>
                <w:rFonts w:ascii="Arial" w:eastAsia="Times New Roman" w:hAnsi="Arial" w:cs="Arial"/>
                <w:sz w:val="20"/>
                <w:szCs w:val="20"/>
                <w:lang w:eastAsia="es-CR"/>
              </w:rPr>
            </w:pPr>
            <w:r w:rsidRPr="00C270D8">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C270D8" w:rsidRDefault="00F4352B" w:rsidP="00CB34A5">
            <w:pPr>
              <w:spacing w:after="0" w:line="240" w:lineRule="auto"/>
              <w:jc w:val="center"/>
              <w:rPr>
                <w:rFonts w:ascii="Arial" w:eastAsia="Times New Roman" w:hAnsi="Arial" w:cs="Arial"/>
                <w:sz w:val="20"/>
                <w:szCs w:val="20"/>
                <w:lang w:eastAsia="es-CR"/>
              </w:rPr>
            </w:pPr>
            <w:r w:rsidRPr="00C270D8">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C270D8" w:rsidRDefault="00F4352B" w:rsidP="00CB34A5">
            <w:pPr>
              <w:spacing w:after="0" w:line="240" w:lineRule="auto"/>
              <w:jc w:val="center"/>
              <w:rPr>
                <w:rFonts w:ascii="Arial" w:eastAsia="Times New Roman" w:hAnsi="Arial" w:cs="Arial"/>
                <w:sz w:val="20"/>
                <w:szCs w:val="20"/>
                <w:lang w:eastAsia="es-CR"/>
              </w:rPr>
            </w:pPr>
            <w:r w:rsidRPr="00C270D8">
              <w:rPr>
                <w:rFonts w:ascii="Arial" w:eastAsia="Times New Roman" w:hAnsi="Arial" w:cs="Arial"/>
                <w:sz w:val="20"/>
                <w:szCs w:val="20"/>
                <w:lang w:eastAsia="es-CR"/>
              </w:rPr>
              <w:t>3.7.1.2.2</w:t>
            </w:r>
          </w:p>
        </w:tc>
      </w:tr>
      <w:tr w:rsidR="00F4352B" w:rsidRPr="00C270D8" w:rsidTr="00F47729">
        <w:trPr>
          <w:trHeight w:val="64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C270D8" w:rsidRDefault="00F4352B" w:rsidP="00CB34A5">
            <w:pPr>
              <w:spacing w:after="0" w:line="240" w:lineRule="auto"/>
              <w:rPr>
                <w:rFonts w:ascii="Arial" w:eastAsia="Times New Roman" w:hAnsi="Arial" w:cs="Arial"/>
                <w:sz w:val="20"/>
                <w:szCs w:val="20"/>
                <w:lang w:eastAsia="es-CR"/>
              </w:rPr>
            </w:pPr>
            <w:r w:rsidRPr="00C270D8">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C270D8" w:rsidRDefault="00F4352B" w:rsidP="00CB34A5">
            <w:pPr>
              <w:spacing w:after="0" w:line="240" w:lineRule="auto"/>
              <w:rPr>
                <w:rFonts w:ascii="Arial" w:eastAsia="Times New Roman" w:hAnsi="Arial" w:cs="Arial"/>
                <w:sz w:val="20"/>
                <w:szCs w:val="20"/>
                <w:lang w:eastAsia="es-CR"/>
              </w:rPr>
            </w:pPr>
            <w:r w:rsidRPr="00C270D8">
              <w:rPr>
                <w:rFonts w:ascii="Arial" w:eastAsia="Times New Roman" w:hAnsi="Arial" w:cs="Arial"/>
                <w:sz w:val="20"/>
                <w:szCs w:val="20"/>
                <w:lang w:eastAsia="es-CR"/>
              </w:rPr>
              <w:t xml:space="preserve">              105,000.00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C270D8" w:rsidRDefault="00F4352B" w:rsidP="00372008">
            <w:pPr>
              <w:spacing w:after="0" w:line="240" w:lineRule="auto"/>
              <w:jc w:val="both"/>
              <w:rPr>
                <w:rFonts w:ascii="Arial" w:eastAsia="Times New Roman" w:hAnsi="Arial" w:cs="Arial"/>
                <w:sz w:val="20"/>
                <w:szCs w:val="20"/>
                <w:lang w:eastAsia="es-CR"/>
              </w:rPr>
            </w:pPr>
            <w:r w:rsidRPr="00C270D8">
              <w:rPr>
                <w:rFonts w:ascii="Arial" w:eastAsia="Times New Roman" w:hAnsi="Arial" w:cs="Arial"/>
                <w:b/>
                <w:bCs/>
                <w:sz w:val="20"/>
                <w:szCs w:val="20"/>
                <w:lang w:eastAsia="es-CR"/>
              </w:rPr>
              <w:t>Aros de cuerda guía de 2"</w:t>
            </w:r>
            <w:r w:rsidRPr="00C270D8">
              <w:rPr>
                <w:rFonts w:ascii="Arial" w:eastAsia="Times New Roman" w:hAnsi="Arial" w:cs="Arial"/>
                <w:sz w:val="20"/>
                <w:szCs w:val="20"/>
                <w:lang w:eastAsia="es-CR"/>
              </w:rPr>
              <w:t xml:space="preserve">, para colocar en las cuerdas de rescate de los cursos de </w:t>
            </w:r>
            <w:r w:rsidR="009F66C9" w:rsidRPr="00C270D8">
              <w:rPr>
                <w:rFonts w:ascii="Arial" w:eastAsia="Times New Roman" w:hAnsi="Arial" w:cs="Arial"/>
                <w:sz w:val="20"/>
                <w:szCs w:val="20"/>
                <w:lang w:eastAsia="es-CR"/>
              </w:rPr>
              <w:t>búsqueda</w:t>
            </w:r>
            <w:r w:rsidRPr="00C270D8">
              <w:rPr>
                <w:rFonts w:ascii="Arial" w:eastAsia="Times New Roman" w:hAnsi="Arial" w:cs="Arial"/>
                <w:sz w:val="20"/>
                <w:szCs w:val="20"/>
                <w:lang w:eastAsia="es-CR"/>
              </w:rPr>
              <w:t xml:space="preserve"> y rescate.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C270D8" w:rsidRDefault="00F4352B" w:rsidP="00CB34A5">
            <w:pPr>
              <w:spacing w:after="0" w:line="240" w:lineRule="auto"/>
              <w:jc w:val="center"/>
              <w:rPr>
                <w:rFonts w:ascii="Arial" w:eastAsia="Times New Roman" w:hAnsi="Arial" w:cs="Arial"/>
                <w:sz w:val="20"/>
                <w:szCs w:val="20"/>
                <w:lang w:eastAsia="es-CR"/>
              </w:rPr>
            </w:pPr>
            <w:r w:rsidRPr="00C270D8">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C270D8" w:rsidRDefault="00F4352B" w:rsidP="00CB34A5">
            <w:pPr>
              <w:spacing w:after="0" w:line="240" w:lineRule="auto"/>
              <w:jc w:val="center"/>
              <w:rPr>
                <w:rFonts w:ascii="Arial" w:eastAsia="Times New Roman" w:hAnsi="Arial" w:cs="Arial"/>
                <w:sz w:val="20"/>
                <w:szCs w:val="20"/>
                <w:lang w:eastAsia="es-CR"/>
              </w:rPr>
            </w:pPr>
            <w:r w:rsidRPr="00C270D8">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C270D8" w:rsidRDefault="00F4352B" w:rsidP="00CB34A5">
            <w:pPr>
              <w:spacing w:after="0" w:line="240" w:lineRule="auto"/>
              <w:jc w:val="center"/>
              <w:rPr>
                <w:rFonts w:ascii="Arial" w:eastAsia="Times New Roman" w:hAnsi="Arial" w:cs="Arial"/>
                <w:sz w:val="20"/>
                <w:szCs w:val="20"/>
                <w:lang w:eastAsia="es-CR"/>
              </w:rPr>
            </w:pPr>
            <w:r w:rsidRPr="00C270D8">
              <w:rPr>
                <w:rFonts w:ascii="Arial" w:eastAsia="Times New Roman" w:hAnsi="Arial" w:cs="Arial"/>
                <w:sz w:val="20"/>
                <w:szCs w:val="20"/>
                <w:lang w:eastAsia="es-CR"/>
              </w:rPr>
              <w:t>3.7.1.2.2</w:t>
            </w:r>
          </w:p>
        </w:tc>
      </w:tr>
      <w:tr w:rsidR="00F4352B" w:rsidRPr="00C270D8" w:rsidTr="00F47729">
        <w:trPr>
          <w:trHeight w:val="68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C270D8" w:rsidRDefault="00F4352B" w:rsidP="00CB34A5">
            <w:pPr>
              <w:spacing w:after="0" w:line="240" w:lineRule="auto"/>
              <w:rPr>
                <w:rFonts w:ascii="Arial" w:eastAsia="Times New Roman" w:hAnsi="Arial" w:cs="Arial"/>
                <w:sz w:val="20"/>
                <w:szCs w:val="20"/>
                <w:lang w:eastAsia="es-CR"/>
              </w:rPr>
            </w:pPr>
            <w:r w:rsidRPr="00C270D8">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C270D8" w:rsidRDefault="00F4352B" w:rsidP="00CB34A5">
            <w:pPr>
              <w:spacing w:after="0" w:line="240" w:lineRule="auto"/>
              <w:rPr>
                <w:rFonts w:ascii="Arial" w:eastAsia="Times New Roman" w:hAnsi="Arial" w:cs="Arial"/>
                <w:sz w:val="20"/>
                <w:szCs w:val="20"/>
                <w:lang w:eastAsia="es-CR"/>
              </w:rPr>
            </w:pPr>
            <w:r w:rsidRPr="00C270D8">
              <w:rPr>
                <w:rFonts w:ascii="Arial" w:eastAsia="Times New Roman" w:hAnsi="Arial" w:cs="Arial"/>
                <w:sz w:val="20"/>
                <w:szCs w:val="20"/>
                <w:lang w:eastAsia="es-CR"/>
              </w:rPr>
              <w:t xml:space="preserve">              175,000.00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C270D8" w:rsidRDefault="00F4352B" w:rsidP="00372008">
            <w:pPr>
              <w:spacing w:after="0" w:line="240" w:lineRule="auto"/>
              <w:jc w:val="both"/>
              <w:rPr>
                <w:rFonts w:ascii="Arial" w:eastAsia="Times New Roman" w:hAnsi="Arial" w:cs="Arial"/>
                <w:sz w:val="20"/>
                <w:szCs w:val="20"/>
                <w:lang w:eastAsia="es-CR"/>
              </w:rPr>
            </w:pPr>
            <w:r w:rsidRPr="00C270D8">
              <w:rPr>
                <w:rFonts w:ascii="Arial" w:eastAsia="Times New Roman" w:hAnsi="Arial" w:cs="Arial"/>
                <w:b/>
                <w:bCs/>
                <w:sz w:val="20"/>
                <w:szCs w:val="20"/>
                <w:lang w:eastAsia="es-CR"/>
              </w:rPr>
              <w:t>Aros de cuerda guía de 3"</w:t>
            </w:r>
            <w:r w:rsidRPr="00C270D8">
              <w:rPr>
                <w:rFonts w:ascii="Arial" w:eastAsia="Times New Roman" w:hAnsi="Arial" w:cs="Arial"/>
                <w:sz w:val="20"/>
                <w:szCs w:val="20"/>
                <w:lang w:eastAsia="es-CR"/>
              </w:rPr>
              <w:t xml:space="preserve">, para colocar en las cuerdas de rescate de los cursos de </w:t>
            </w:r>
            <w:r w:rsidR="009F66C9" w:rsidRPr="00C270D8">
              <w:rPr>
                <w:rFonts w:ascii="Arial" w:eastAsia="Times New Roman" w:hAnsi="Arial" w:cs="Arial"/>
                <w:sz w:val="20"/>
                <w:szCs w:val="20"/>
                <w:lang w:eastAsia="es-CR"/>
              </w:rPr>
              <w:t>búsqueda</w:t>
            </w:r>
            <w:r w:rsidRPr="00C270D8">
              <w:rPr>
                <w:rFonts w:ascii="Arial" w:eastAsia="Times New Roman" w:hAnsi="Arial" w:cs="Arial"/>
                <w:sz w:val="20"/>
                <w:szCs w:val="20"/>
                <w:lang w:eastAsia="es-CR"/>
              </w:rPr>
              <w:t xml:space="preserve"> y rescate.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C270D8" w:rsidRDefault="00F4352B" w:rsidP="00CB34A5">
            <w:pPr>
              <w:spacing w:after="0" w:line="240" w:lineRule="auto"/>
              <w:jc w:val="center"/>
              <w:rPr>
                <w:rFonts w:ascii="Arial" w:eastAsia="Times New Roman" w:hAnsi="Arial" w:cs="Arial"/>
                <w:sz w:val="20"/>
                <w:szCs w:val="20"/>
                <w:lang w:eastAsia="es-CR"/>
              </w:rPr>
            </w:pPr>
            <w:r w:rsidRPr="00C270D8">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C270D8" w:rsidRDefault="00F4352B" w:rsidP="00CB34A5">
            <w:pPr>
              <w:spacing w:after="0" w:line="240" w:lineRule="auto"/>
              <w:jc w:val="center"/>
              <w:rPr>
                <w:rFonts w:ascii="Arial" w:eastAsia="Times New Roman" w:hAnsi="Arial" w:cs="Arial"/>
                <w:sz w:val="20"/>
                <w:szCs w:val="20"/>
                <w:lang w:eastAsia="es-CR"/>
              </w:rPr>
            </w:pPr>
            <w:r w:rsidRPr="00C270D8">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C270D8" w:rsidRDefault="00F4352B" w:rsidP="00CB34A5">
            <w:pPr>
              <w:spacing w:after="0" w:line="240" w:lineRule="auto"/>
              <w:jc w:val="center"/>
              <w:rPr>
                <w:rFonts w:ascii="Arial" w:eastAsia="Times New Roman" w:hAnsi="Arial" w:cs="Arial"/>
                <w:sz w:val="20"/>
                <w:szCs w:val="20"/>
                <w:lang w:eastAsia="es-CR"/>
              </w:rPr>
            </w:pPr>
            <w:r w:rsidRPr="00C270D8">
              <w:rPr>
                <w:rFonts w:ascii="Arial" w:eastAsia="Times New Roman" w:hAnsi="Arial" w:cs="Arial"/>
                <w:sz w:val="20"/>
                <w:szCs w:val="20"/>
                <w:lang w:eastAsia="es-CR"/>
              </w:rPr>
              <w:t>3.7.1.2.2</w:t>
            </w:r>
          </w:p>
        </w:tc>
      </w:tr>
      <w:tr w:rsidR="00F4352B" w:rsidRPr="00C270D8" w:rsidTr="00F47729">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C270D8" w:rsidRDefault="00F4352B" w:rsidP="00CB34A5">
            <w:pPr>
              <w:spacing w:after="0" w:line="240" w:lineRule="auto"/>
              <w:rPr>
                <w:rFonts w:ascii="Arial" w:eastAsia="Times New Roman" w:hAnsi="Arial" w:cs="Arial"/>
                <w:sz w:val="20"/>
                <w:szCs w:val="20"/>
                <w:lang w:eastAsia="es-CR"/>
              </w:rPr>
            </w:pPr>
            <w:r w:rsidRPr="00C270D8">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C270D8" w:rsidRDefault="00F4352B" w:rsidP="00CB34A5">
            <w:pPr>
              <w:spacing w:after="0" w:line="240" w:lineRule="auto"/>
              <w:rPr>
                <w:rFonts w:ascii="Arial" w:eastAsia="Times New Roman" w:hAnsi="Arial" w:cs="Arial"/>
                <w:sz w:val="20"/>
                <w:szCs w:val="20"/>
                <w:lang w:eastAsia="es-CR"/>
              </w:rPr>
            </w:pPr>
            <w:r w:rsidRPr="00C270D8">
              <w:rPr>
                <w:rFonts w:ascii="Arial" w:eastAsia="Times New Roman" w:hAnsi="Arial" w:cs="Arial"/>
                <w:sz w:val="20"/>
                <w:szCs w:val="20"/>
                <w:lang w:eastAsia="es-CR"/>
              </w:rPr>
              <w:t xml:space="preserve">            1,500,000.00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C270D8" w:rsidRDefault="00F4352B" w:rsidP="00372008">
            <w:pPr>
              <w:spacing w:after="0" w:line="240" w:lineRule="auto"/>
              <w:jc w:val="both"/>
              <w:rPr>
                <w:rFonts w:ascii="Arial" w:eastAsia="Times New Roman" w:hAnsi="Arial" w:cs="Arial"/>
                <w:sz w:val="20"/>
                <w:szCs w:val="20"/>
                <w:lang w:eastAsia="es-CR"/>
              </w:rPr>
            </w:pPr>
            <w:r w:rsidRPr="00C270D8">
              <w:rPr>
                <w:rFonts w:ascii="Arial" w:eastAsia="Times New Roman" w:hAnsi="Arial" w:cs="Arial"/>
                <w:b/>
                <w:bCs/>
                <w:sz w:val="20"/>
                <w:szCs w:val="20"/>
                <w:lang w:eastAsia="es-CR"/>
              </w:rPr>
              <w:t>Mosquetón de aluminio</w:t>
            </w:r>
            <w:r w:rsidRPr="00C270D8">
              <w:rPr>
                <w:rFonts w:ascii="Arial" w:eastAsia="Times New Roman" w:hAnsi="Arial" w:cs="Arial"/>
                <w:sz w:val="20"/>
                <w:szCs w:val="20"/>
                <w:lang w:eastAsia="es-CR"/>
              </w:rPr>
              <w:t xml:space="preserve"> tipo G, para uso el curso de rescate vertical.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C270D8" w:rsidRDefault="00F4352B" w:rsidP="00CB34A5">
            <w:pPr>
              <w:spacing w:after="0" w:line="240" w:lineRule="auto"/>
              <w:jc w:val="center"/>
              <w:rPr>
                <w:rFonts w:ascii="Arial" w:eastAsia="Times New Roman" w:hAnsi="Arial" w:cs="Arial"/>
                <w:sz w:val="20"/>
                <w:szCs w:val="20"/>
                <w:lang w:eastAsia="es-CR"/>
              </w:rPr>
            </w:pPr>
            <w:r w:rsidRPr="00C270D8">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C270D8" w:rsidRDefault="00F4352B" w:rsidP="00CB34A5">
            <w:pPr>
              <w:spacing w:after="0" w:line="240" w:lineRule="auto"/>
              <w:jc w:val="center"/>
              <w:rPr>
                <w:rFonts w:ascii="Arial" w:eastAsia="Times New Roman" w:hAnsi="Arial" w:cs="Arial"/>
                <w:sz w:val="20"/>
                <w:szCs w:val="20"/>
                <w:lang w:eastAsia="es-CR"/>
              </w:rPr>
            </w:pPr>
            <w:r w:rsidRPr="00C270D8">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C270D8" w:rsidRDefault="00F4352B" w:rsidP="00CB34A5">
            <w:pPr>
              <w:spacing w:after="0" w:line="240" w:lineRule="auto"/>
              <w:jc w:val="center"/>
              <w:rPr>
                <w:rFonts w:ascii="Arial" w:eastAsia="Times New Roman" w:hAnsi="Arial" w:cs="Arial"/>
                <w:sz w:val="20"/>
                <w:szCs w:val="20"/>
                <w:lang w:eastAsia="es-CR"/>
              </w:rPr>
            </w:pPr>
            <w:r w:rsidRPr="00C270D8">
              <w:rPr>
                <w:rFonts w:ascii="Arial" w:eastAsia="Times New Roman" w:hAnsi="Arial" w:cs="Arial"/>
                <w:sz w:val="20"/>
                <w:szCs w:val="20"/>
                <w:lang w:eastAsia="es-CR"/>
              </w:rPr>
              <w:t>3.7.1.2.2</w:t>
            </w:r>
          </w:p>
        </w:tc>
      </w:tr>
      <w:tr w:rsidR="00F4352B" w:rsidRPr="0059175C" w:rsidTr="00F47729">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F4352B" w:rsidRPr="0059175C" w:rsidRDefault="00F4352B" w:rsidP="00CB34A5">
            <w:pPr>
              <w:spacing w:after="0" w:line="240" w:lineRule="auto"/>
              <w:jc w:val="center"/>
              <w:rPr>
                <w:rFonts w:ascii="Arial" w:eastAsia="Times New Roman" w:hAnsi="Arial" w:cs="Arial"/>
                <w:b/>
                <w:bCs/>
                <w:color w:val="000000"/>
                <w:sz w:val="18"/>
                <w:szCs w:val="18"/>
                <w:lang w:eastAsia="es-CR"/>
              </w:rPr>
            </w:pPr>
            <w:r w:rsidRPr="0059175C">
              <w:rPr>
                <w:rFonts w:ascii="Arial" w:eastAsia="Times New Roman" w:hAnsi="Arial" w:cs="Arial"/>
                <w:b/>
                <w:bCs/>
                <w:color w:val="000000"/>
                <w:sz w:val="18"/>
                <w:szCs w:val="18"/>
                <w:lang w:eastAsia="es-CR"/>
              </w:rPr>
              <w:lastRenderedPageBreak/>
              <w:t>Academia Nacional de Bomberos</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F4352B" w:rsidRPr="0059175C" w:rsidRDefault="00F4352B" w:rsidP="00CB34A5">
            <w:pPr>
              <w:spacing w:after="0" w:line="240" w:lineRule="auto"/>
              <w:jc w:val="center"/>
              <w:rPr>
                <w:rFonts w:ascii="Arial" w:eastAsia="Times New Roman" w:hAnsi="Arial" w:cs="Arial"/>
                <w:b/>
                <w:bCs/>
                <w:color w:val="000000"/>
                <w:sz w:val="18"/>
                <w:szCs w:val="18"/>
                <w:lang w:eastAsia="es-CR"/>
              </w:rPr>
            </w:pPr>
            <w:r w:rsidRPr="0059175C">
              <w:rPr>
                <w:rFonts w:ascii="Arial" w:eastAsia="Times New Roman" w:hAnsi="Arial" w:cs="Arial"/>
                <w:b/>
                <w:bCs/>
                <w:color w:val="000000"/>
                <w:sz w:val="18"/>
                <w:szCs w:val="18"/>
                <w:lang w:eastAsia="es-CR"/>
              </w:rPr>
              <w:t>Vinculación PAO</w:t>
            </w:r>
          </w:p>
        </w:tc>
      </w:tr>
      <w:tr w:rsidR="00F4352B" w:rsidRPr="0059175C" w:rsidTr="00F47729">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F4352B" w:rsidRPr="0059175C" w:rsidRDefault="00F4352B" w:rsidP="00CB34A5">
            <w:pPr>
              <w:spacing w:after="0" w:line="240" w:lineRule="auto"/>
              <w:jc w:val="center"/>
              <w:rPr>
                <w:rFonts w:ascii="Arial" w:eastAsia="Times New Roman" w:hAnsi="Arial" w:cs="Arial"/>
                <w:b/>
                <w:bCs/>
                <w:color w:val="000000"/>
                <w:sz w:val="18"/>
                <w:szCs w:val="18"/>
                <w:lang w:eastAsia="es-CR"/>
              </w:rPr>
            </w:pPr>
            <w:r w:rsidRPr="0059175C">
              <w:rPr>
                <w:rFonts w:ascii="Arial" w:eastAsia="Times New Roman" w:hAnsi="Arial" w:cs="Arial"/>
                <w:b/>
                <w:bCs/>
                <w:color w:val="000000"/>
                <w:sz w:val="18"/>
                <w:szCs w:val="18"/>
                <w:lang w:eastAsia="es-CR"/>
              </w:rPr>
              <w:t>2. MATERIALES Y SUMINISTROS</w:t>
            </w: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rsidR="00F4352B" w:rsidRPr="0059175C" w:rsidRDefault="00F4352B" w:rsidP="00CB34A5">
            <w:pPr>
              <w:spacing w:after="0" w:line="240" w:lineRule="auto"/>
              <w:rPr>
                <w:rFonts w:ascii="Arial" w:eastAsia="Times New Roman" w:hAnsi="Arial" w:cs="Arial"/>
                <w:b/>
                <w:bCs/>
                <w:color w:val="000000"/>
                <w:sz w:val="18"/>
                <w:szCs w:val="18"/>
                <w:lang w:eastAsia="es-CR"/>
              </w:rPr>
            </w:pPr>
          </w:p>
        </w:tc>
      </w:tr>
      <w:tr w:rsidR="00F4352B" w:rsidRPr="0059175C" w:rsidTr="00335046">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59175C" w:rsidRDefault="00F4352B" w:rsidP="00CB34A5">
            <w:pPr>
              <w:spacing w:after="0" w:line="240" w:lineRule="auto"/>
              <w:jc w:val="center"/>
              <w:rPr>
                <w:rFonts w:ascii="Arial" w:eastAsia="Times New Roman" w:hAnsi="Arial" w:cs="Arial"/>
                <w:b/>
                <w:bCs/>
                <w:color w:val="000000"/>
                <w:sz w:val="18"/>
                <w:szCs w:val="18"/>
                <w:lang w:eastAsia="es-CR"/>
              </w:rPr>
            </w:pPr>
            <w:proofErr w:type="spellStart"/>
            <w:r w:rsidRPr="0059175C">
              <w:rPr>
                <w:rFonts w:ascii="Arial" w:eastAsia="Times New Roman" w:hAnsi="Arial" w:cs="Arial"/>
                <w:b/>
                <w:bCs/>
                <w:color w:val="000000"/>
                <w:sz w:val="18"/>
                <w:szCs w:val="18"/>
                <w:lang w:eastAsia="es-CR"/>
              </w:rPr>
              <w:t>Subpartida</w:t>
            </w:r>
            <w:proofErr w:type="spellEnd"/>
            <w:r w:rsidRPr="0059175C">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F4352B" w:rsidRPr="0059175C" w:rsidRDefault="00F4352B" w:rsidP="00CB34A5">
            <w:pPr>
              <w:spacing w:after="0" w:line="240" w:lineRule="auto"/>
              <w:jc w:val="center"/>
              <w:rPr>
                <w:rFonts w:ascii="Arial" w:eastAsia="Times New Roman" w:hAnsi="Arial" w:cs="Arial"/>
                <w:b/>
                <w:bCs/>
                <w:color w:val="000000"/>
                <w:sz w:val="18"/>
                <w:szCs w:val="18"/>
                <w:lang w:eastAsia="es-CR"/>
              </w:rPr>
            </w:pPr>
            <w:r w:rsidRPr="0059175C">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F4352B" w:rsidRPr="0059175C" w:rsidRDefault="00F4352B" w:rsidP="00CB34A5">
            <w:pPr>
              <w:spacing w:after="0" w:line="240" w:lineRule="auto"/>
              <w:jc w:val="center"/>
              <w:rPr>
                <w:rFonts w:ascii="Arial" w:eastAsia="Times New Roman" w:hAnsi="Arial" w:cs="Arial"/>
                <w:b/>
                <w:bCs/>
                <w:color w:val="000000"/>
                <w:sz w:val="18"/>
                <w:szCs w:val="18"/>
                <w:lang w:eastAsia="es-CR"/>
              </w:rPr>
            </w:pPr>
            <w:r w:rsidRPr="0059175C">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59175C" w:rsidRDefault="00F4352B" w:rsidP="00CB34A5">
            <w:pPr>
              <w:spacing w:after="0" w:line="240" w:lineRule="auto"/>
              <w:jc w:val="center"/>
              <w:rPr>
                <w:rFonts w:ascii="Arial" w:eastAsia="Times New Roman" w:hAnsi="Arial" w:cs="Arial"/>
                <w:b/>
                <w:bCs/>
                <w:color w:val="000000"/>
                <w:sz w:val="18"/>
                <w:szCs w:val="18"/>
                <w:lang w:eastAsia="es-CR"/>
              </w:rPr>
            </w:pPr>
            <w:r w:rsidRPr="0059175C">
              <w:rPr>
                <w:rFonts w:ascii="Arial" w:eastAsia="Times New Roman" w:hAnsi="Arial" w:cs="Arial"/>
                <w:b/>
                <w:bCs/>
                <w:color w:val="000000"/>
                <w:sz w:val="18"/>
                <w:szCs w:val="18"/>
                <w:lang w:eastAsia="es-CR"/>
              </w:rPr>
              <w:t>Objetivo</w:t>
            </w:r>
          </w:p>
        </w:tc>
        <w:tc>
          <w:tcPr>
            <w:tcW w:w="1111" w:type="dxa"/>
            <w:tcBorders>
              <w:top w:val="nil"/>
              <w:left w:val="nil"/>
              <w:bottom w:val="single" w:sz="4" w:space="0" w:color="auto"/>
              <w:right w:val="single" w:sz="4" w:space="0" w:color="auto"/>
            </w:tcBorders>
            <w:shd w:val="clear" w:color="000000" w:fill="F2DCDB"/>
            <w:noWrap/>
            <w:vAlign w:val="bottom"/>
            <w:hideMark/>
          </w:tcPr>
          <w:p w:rsidR="00F4352B" w:rsidRPr="0059175C" w:rsidRDefault="00F4352B" w:rsidP="00CB34A5">
            <w:pPr>
              <w:spacing w:after="0" w:line="240" w:lineRule="auto"/>
              <w:jc w:val="center"/>
              <w:rPr>
                <w:rFonts w:ascii="Arial" w:eastAsia="Times New Roman" w:hAnsi="Arial" w:cs="Arial"/>
                <w:b/>
                <w:bCs/>
                <w:color w:val="000000"/>
                <w:sz w:val="18"/>
                <w:szCs w:val="18"/>
                <w:lang w:eastAsia="es-CR"/>
              </w:rPr>
            </w:pPr>
            <w:r w:rsidRPr="0059175C">
              <w:rPr>
                <w:rFonts w:ascii="Arial" w:eastAsia="Times New Roman" w:hAnsi="Arial" w:cs="Arial"/>
                <w:b/>
                <w:bCs/>
                <w:color w:val="000000"/>
                <w:sz w:val="18"/>
                <w:szCs w:val="18"/>
                <w:lang w:eastAsia="es-CR"/>
              </w:rPr>
              <w:t>Meta</w:t>
            </w:r>
          </w:p>
        </w:tc>
        <w:tc>
          <w:tcPr>
            <w:tcW w:w="1200" w:type="dxa"/>
            <w:tcBorders>
              <w:top w:val="nil"/>
              <w:left w:val="nil"/>
              <w:bottom w:val="single" w:sz="4" w:space="0" w:color="auto"/>
              <w:right w:val="single" w:sz="4" w:space="0" w:color="auto"/>
            </w:tcBorders>
            <w:shd w:val="clear" w:color="000000" w:fill="F2DCDB"/>
            <w:noWrap/>
            <w:vAlign w:val="bottom"/>
            <w:hideMark/>
          </w:tcPr>
          <w:p w:rsidR="00F4352B" w:rsidRPr="0059175C" w:rsidRDefault="00F4352B" w:rsidP="00CB34A5">
            <w:pPr>
              <w:spacing w:after="0" w:line="240" w:lineRule="auto"/>
              <w:jc w:val="center"/>
              <w:rPr>
                <w:rFonts w:ascii="Arial" w:eastAsia="Times New Roman" w:hAnsi="Arial" w:cs="Arial"/>
                <w:b/>
                <w:bCs/>
                <w:color w:val="000000"/>
                <w:sz w:val="18"/>
                <w:szCs w:val="18"/>
                <w:lang w:eastAsia="es-CR"/>
              </w:rPr>
            </w:pPr>
            <w:r w:rsidRPr="0059175C">
              <w:rPr>
                <w:rFonts w:ascii="Arial" w:eastAsia="Times New Roman" w:hAnsi="Arial" w:cs="Arial"/>
                <w:b/>
                <w:bCs/>
                <w:color w:val="000000"/>
                <w:sz w:val="18"/>
                <w:szCs w:val="18"/>
                <w:lang w:eastAsia="es-CR"/>
              </w:rPr>
              <w:t>Acción</w:t>
            </w:r>
          </w:p>
        </w:tc>
      </w:tr>
      <w:tr w:rsidR="00F4352B" w:rsidRPr="0059175C" w:rsidTr="00335046">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59175C" w:rsidRDefault="00F4352B" w:rsidP="00CB34A5">
            <w:pPr>
              <w:spacing w:after="0" w:line="240" w:lineRule="auto"/>
              <w:rPr>
                <w:rFonts w:ascii="Arial" w:eastAsia="Times New Roman" w:hAnsi="Arial" w:cs="Arial"/>
                <w:sz w:val="20"/>
                <w:szCs w:val="20"/>
                <w:lang w:eastAsia="es-CR"/>
              </w:rPr>
            </w:pPr>
            <w:r w:rsidRPr="0059175C">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59175C" w:rsidRDefault="00F4352B" w:rsidP="00CB34A5">
            <w:pPr>
              <w:spacing w:after="0" w:line="240" w:lineRule="auto"/>
              <w:rPr>
                <w:rFonts w:ascii="Arial" w:eastAsia="Times New Roman" w:hAnsi="Arial" w:cs="Arial"/>
                <w:sz w:val="20"/>
                <w:szCs w:val="20"/>
                <w:lang w:eastAsia="es-CR"/>
              </w:rPr>
            </w:pPr>
            <w:r w:rsidRPr="0059175C">
              <w:rPr>
                <w:rFonts w:ascii="Arial" w:eastAsia="Times New Roman" w:hAnsi="Arial" w:cs="Arial"/>
                <w:sz w:val="20"/>
                <w:szCs w:val="20"/>
                <w:lang w:eastAsia="es-CR"/>
              </w:rPr>
              <w:t xml:space="preserve">            1,000,000.00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59175C" w:rsidRDefault="00F4352B" w:rsidP="00372008">
            <w:pPr>
              <w:spacing w:after="0" w:line="240" w:lineRule="auto"/>
              <w:jc w:val="both"/>
              <w:rPr>
                <w:rFonts w:ascii="Arial" w:eastAsia="Times New Roman" w:hAnsi="Arial" w:cs="Arial"/>
                <w:sz w:val="20"/>
                <w:szCs w:val="20"/>
                <w:lang w:eastAsia="es-CR"/>
              </w:rPr>
            </w:pPr>
            <w:r w:rsidRPr="0059175C">
              <w:rPr>
                <w:rFonts w:ascii="Arial" w:eastAsia="Times New Roman" w:hAnsi="Arial" w:cs="Arial"/>
                <w:b/>
                <w:bCs/>
                <w:sz w:val="20"/>
                <w:szCs w:val="20"/>
                <w:lang w:eastAsia="es-CR"/>
              </w:rPr>
              <w:t>Mosquetón de acero</w:t>
            </w:r>
            <w:r w:rsidRPr="0059175C">
              <w:rPr>
                <w:rFonts w:ascii="Arial" w:eastAsia="Times New Roman" w:hAnsi="Arial" w:cs="Arial"/>
                <w:sz w:val="20"/>
                <w:szCs w:val="20"/>
                <w:lang w:eastAsia="es-CR"/>
              </w:rPr>
              <w:t xml:space="preserve">, para los cursos de rescate vertical.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59175C" w:rsidRDefault="00F4352B" w:rsidP="00CB34A5">
            <w:pPr>
              <w:spacing w:after="0" w:line="240" w:lineRule="auto"/>
              <w:jc w:val="center"/>
              <w:rPr>
                <w:rFonts w:ascii="Arial" w:eastAsia="Times New Roman" w:hAnsi="Arial" w:cs="Arial"/>
                <w:sz w:val="20"/>
                <w:szCs w:val="20"/>
                <w:lang w:eastAsia="es-CR"/>
              </w:rPr>
            </w:pPr>
            <w:r w:rsidRPr="0059175C">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59175C" w:rsidRDefault="00F4352B" w:rsidP="00CB34A5">
            <w:pPr>
              <w:spacing w:after="0" w:line="240" w:lineRule="auto"/>
              <w:jc w:val="center"/>
              <w:rPr>
                <w:rFonts w:ascii="Arial" w:eastAsia="Times New Roman" w:hAnsi="Arial" w:cs="Arial"/>
                <w:sz w:val="20"/>
                <w:szCs w:val="20"/>
                <w:lang w:eastAsia="es-CR"/>
              </w:rPr>
            </w:pPr>
            <w:r w:rsidRPr="0059175C">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59175C" w:rsidRDefault="00F4352B" w:rsidP="00CB34A5">
            <w:pPr>
              <w:spacing w:after="0" w:line="240" w:lineRule="auto"/>
              <w:jc w:val="center"/>
              <w:rPr>
                <w:rFonts w:ascii="Arial" w:eastAsia="Times New Roman" w:hAnsi="Arial" w:cs="Arial"/>
                <w:sz w:val="20"/>
                <w:szCs w:val="20"/>
                <w:lang w:eastAsia="es-CR"/>
              </w:rPr>
            </w:pPr>
            <w:r w:rsidRPr="0059175C">
              <w:rPr>
                <w:rFonts w:ascii="Arial" w:eastAsia="Times New Roman" w:hAnsi="Arial" w:cs="Arial"/>
                <w:sz w:val="20"/>
                <w:szCs w:val="20"/>
                <w:lang w:eastAsia="es-CR"/>
              </w:rPr>
              <w:t>3.7.1.2.2</w:t>
            </w:r>
          </w:p>
        </w:tc>
      </w:tr>
      <w:tr w:rsidR="00F4352B" w:rsidRPr="0059175C" w:rsidTr="00335046">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59175C" w:rsidRDefault="00F4352B" w:rsidP="00CB34A5">
            <w:pPr>
              <w:spacing w:after="0" w:line="240" w:lineRule="auto"/>
              <w:rPr>
                <w:rFonts w:ascii="Arial" w:eastAsia="Times New Roman" w:hAnsi="Arial" w:cs="Arial"/>
                <w:sz w:val="20"/>
                <w:szCs w:val="20"/>
                <w:lang w:eastAsia="es-CR"/>
              </w:rPr>
            </w:pPr>
            <w:r w:rsidRPr="0059175C">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59175C" w:rsidRDefault="00F4352B" w:rsidP="00CB34A5">
            <w:pPr>
              <w:spacing w:after="0" w:line="240" w:lineRule="auto"/>
              <w:rPr>
                <w:rFonts w:ascii="Arial" w:eastAsia="Times New Roman" w:hAnsi="Arial" w:cs="Arial"/>
                <w:sz w:val="20"/>
                <w:szCs w:val="20"/>
                <w:lang w:eastAsia="es-CR"/>
              </w:rPr>
            </w:pPr>
            <w:r w:rsidRPr="0059175C">
              <w:rPr>
                <w:rFonts w:ascii="Arial" w:eastAsia="Times New Roman" w:hAnsi="Arial" w:cs="Arial"/>
                <w:sz w:val="20"/>
                <w:szCs w:val="20"/>
                <w:lang w:eastAsia="es-CR"/>
              </w:rPr>
              <w:t xml:space="preserve">              420,000.00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59175C" w:rsidRDefault="00F4352B" w:rsidP="00372008">
            <w:pPr>
              <w:spacing w:after="0" w:line="240" w:lineRule="auto"/>
              <w:jc w:val="both"/>
              <w:rPr>
                <w:rFonts w:ascii="Arial" w:eastAsia="Times New Roman" w:hAnsi="Arial" w:cs="Arial"/>
                <w:sz w:val="20"/>
                <w:szCs w:val="20"/>
                <w:lang w:eastAsia="es-CR"/>
              </w:rPr>
            </w:pPr>
            <w:r w:rsidRPr="0059175C">
              <w:rPr>
                <w:rFonts w:ascii="Arial" w:eastAsia="Times New Roman" w:hAnsi="Arial" w:cs="Arial"/>
                <w:b/>
                <w:bCs/>
                <w:sz w:val="20"/>
                <w:szCs w:val="20"/>
                <w:lang w:eastAsia="es-CR"/>
              </w:rPr>
              <w:t>Racks</w:t>
            </w:r>
            <w:r w:rsidRPr="0059175C">
              <w:rPr>
                <w:rFonts w:ascii="Arial" w:eastAsia="Times New Roman" w:hAnsi="Arial" w:cs="Arial"/>
                <w:sz w:val="20"/>
                <w:szCs w:val="20"/>
                <w:lang w:eastAsia="es-CR"/>
              </w:rPr>
              <w:t xml:space="preserve"> </w:t>
            </w:r>
            <w:proofErr w:type="spellStart"/>
            <w:r w:rsidRPr="0059175C">
              <w:rPr>
                <w:rFonts w:ascii="Arial" w:eastAsia="Times New Roman" w:hAnsi="Arial" w:cs="Arial"/>
                <w:sz w:val="20"/>
                <w:szCs w:val="20"/>
                <w:lang w:eastAsia="es-CR"/>
              </w:rPr>
              <w:t>descensores</w:t>
            </w:r>
            <w:proofErr w:type="spellEnd"/>
            <w:r w:rsidRPr="0059175C">
              <w:rPr>
                <w:rFonts w:ascii="Arial" w:eastAsia="Times New Roman" w:hAnsi="Arial" w:cs="Arial"/>
                <w:sz w:val="20"/>
                <w:szCs w:val="20"/>
                <w:lang w:eastAsia="es-CR"/>
              </w:rPr>
              <w:t xml:space="preserve"> para ser usados en los curso de rescate vertical, por cuanto lo que tenemos actualmente, ya cumplieron su vida </w:t>
            </w:r>
            <w:r w:rsidR="009F66C9" w:rsidRPr="0059175C">
              <w:rPr>
                <w:rFonts w:ascii="Arial" w:eastAsia="Times New Roman" w:hAnsi="Arial" w:cs="Arial"/>
                <w:sz w:val="20"/>
                <w:szCs w:val="20"/>
                <w:lang w:eastAsia="es-CR"/>
              </w:rPr>
              <w:t>útil</w:t>
            </w:r>
            <w:r w:rsidRPr="0059175C">
              <w:rPr>
                <w:rFonts w:ascii="Arial" w:eastAsia="Times New Roman" w:hAnsi="Arial" w:cs="Arial"/>
                <w:sz w:val="20"/>
                <w:szCs w:val="20"/>
                <w:lang w:eastAsia="es-CR"/>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59175C" w:rsidRDefault="00F4352B" w:rsidP="00CB34A5">
            <w:pPr>
              <w:spacing w:after="0" w:line="240" w:lineRule="auto"/>
              <w:jc w:val="center"/>
              <w:rPr>
                <w:rFonts w:ascii="Arial" w:eastAsia="Times New Roman" w:hAnsi="Arial" w:cs="Arial"/>
                <w:sz w:val="20"/>
                <w:szCs w:val="20"/>
                <w:lang w:eastAsia="es-CR"/>
              </w:rPr>
            </w:pPr>
            <w:r w:rsidRPr="0059175C">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59175C" w:rsidRDefault="00F4352B" w:rsidP="00CB34A5">
            <w:pPr>
              <w:spacing w:after="0" w:line="240" w:lineRule="auto"/>
              <w:jc w:val="center"/>
              <w:rPr>
                <w:rFonts w:ascii="Arial" w:eastAsia="Times New Roman" w:hAnsi="Arial" w:cs="Arial"/>
                <w:sz w:val="20"/>
                <w:szCs w:val="20"/>
                <w:lang w:eastAsia="es-CR"/>
              </w:rPr>
            </w:pPr>
            <w:r w:rsidRPr="0059175C">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59175C" w:rsidRDefault="00F4352B" w:rsidP="00CB34A5">
            <w:pPr>
              <w:spacing w:after="0" w:line="240" w:lineRule="auto"/>
              <w:jc w:val="center"/>
              <w:rPr>
                <w:rFonts w:ascii="Arial" w:eastAsia="Times New Roman" w:hAnsi="Arial" w:cs="Arial"/>
                <w:sz w:val="20"/>
                <w:szCs w:val="20"/>
                <w:lang w:eastAsia="es-CR"/>
              </w:rPr>
            </w:pPr>
            <w:r w:rsidRPr="0059175C">
              <w:rPr>
                <w:rFonts w:ascii="Arial" w:eastAsia="Times New Roman" w:hAnsi="Arial" w:cs="Arial"/>
                <w:sz w:val="20"/>
                <w:szCs w:val="20"/>
                <w:lang w:eastAsia="es-CR"/>
              </w:rPr>
              <w:t>3.7.1.2.2</w:t>
            </w:r>
          </w:p>
        </w:tc>
      </w:tr>
      <w:tr w:rsidR="00F4352B" w:rsidRPr="0059175C" w:rsidTr="00335046">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59175C" w:rsidRDefault="00F4352B" w:rsidP="00CB34A5">
            <w:pPr>
              <w:spacing w:after="0" w:line="240" w:lineRule="auto"/>
              <w:rPr>
                <w:rFonts w:ascii="Arial" w:eastAsia="Times New Roman" w:hAnsi="Arial" w:cs="Arial"/>
                <w:sz w:val="20"/>
                <w:szCs w:val="20"/>
                <w:lang w:eastAsia="es-CR"/>
              </w:rPr>
            </w:pPr>
            <w:r w:rsidRPr="0059175C">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59175C" w:rsidRDefault="00F4352B" w:rsidP="00CB34A5">
            <w:pPr>
              <w:spacing w:after="0" w:line="240" w:lineRule="auto"/>
              <w:rPr>
                <w:rFonts w:ascii="Arial" w:eastAsia="Times New Roman" w:hAnsi="Arial" w:cs="Arial"/>
                <w:sz w:val="20"/>
                <w:szCs w:val="20"/>
                <w:lang w:eastAsia="es-CR"/>
              </w:rPr>
            </w:pPr>
            <w:r w:rsidRPr="0059175C">
              <w:rPr>
                <w:rFonts w:ascii="Arial" w:eastAsia="Times New Roman" w:hAnsi="Arial" w:cs="Arial"/>
                <w:sz w:val="20"/>
                <w:szCs w:val="20"/>
                <w:lang w:eastAsia="es-CR"/>
              </w:rPr>
              <w:t xml:space="preserve">              600,000.00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59175C" w:rsidRDefault="00F4352B" w:rsidP="00372008">
            <w:pPr>
              <w:spacing w:after="0" w:line="240" w:lineRule="auto"/>
              <w:jc w:val="both"/>
              <w:rPr>
                <w:rFonts w:ascii="Arial" w:eastAsia="Times New Roman" w:hAnsi="Arial" w:cs="Arial"/>
                <w:sz w:val="20"/>
                <w:szCs w:val="20"/>
                <w:lang w:eastAsia="es-CR"/>
              </w:rPr>
            </w:pPr>
            <w:r w:rsidRPr="0059175C">
              <w:rPr>
                <w:rFonts w:ascii="Arial" w:eastAsia="Times New Roman" w:hAnsi="Arial" w:cs="Arial"/>
                <w:b/>
                <w:bCs/>
                <w:sz w:val="20"/>
                <w:szCs w:val="20"/>
                <w:lang w:eastAsia="es-CR"/>
              </w:rPr>
              <w:t>Esquineros</w:t>
            </w:r>
            <w:r w:rsidRPr="0059175C">
              <w:rPr>
                <w:rFonts w:ascii="Arial" w:eastAsia="Times New Roman" w:hAnsi="Arial" w:cs="Arial"/>
                <w:sz w:val="20"/>
                <w:szCs w:val="20"/>
                <w:lang w:eastAsia="es-CR"/>
              </w:rPr>
              <w:t xml:space="preserve"> para </w:t>
            </w:r>
            <w:r w:rsidR="009F66C9" w:rsidRPr="0059175C">
              <w:rPr>
                <w:rFonts w:ascii="Arial" w:eastAsia="Times New Roman" w:hAnsi="Arial" w:cs="Arial"/>
                <w:sz w:val="20"/>
                <w:szCs w:val="20"/>
                <w:lang w:eastAsia="es-CR"/>
              </w:rPr>
              <w:t>protección</w:t>
            </w:r>
            <w:r w:rsidRPr="0059175C">
              <w:rPr>
                <w:rFonts w:ascii="Arial" w:eastAsia="Times New Roman" w:hAnsi="Arial" w:cs="Arial"/>
                <w:sz w:val="20"/>
                <w:szCs w:val="20"/>
                <w:lang w:eastAsia="es-CR"/>
              </w:rPr>
              <w:t xml:space="preserve"> de cuerdas para ser usados en los cursos de rescate vertical, ya que en la actualidad solo contamos con 2 unidades.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59175C" w:rsidRDefault="00F4352B" w:rsidP="00CB34A5">
            <w:pPr>
              <w:spacing w:after="0" w:line="240" w:lineRule="auto"/>
              <w:jc w:val="center"/>
              <w:rPr>
                <w:rFonts w:ascii="Arial" w:eastAsia="Times New Roman" w:hAnsi="Arial" w:cs="Arial"/>
                <w:sz w:val="20"/>
                <w:szCs w:val="20"/>
                <w:lang w:eastAsia="es-CR"/>
              </w:rPr>
            </w:pPr>
            <w:r w:rsidRPr="0059175C">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59175C" w:rsidRDefault="00F4352B" w:rsidP="00CB34A5">
            <w:pPr>
              <w:spacing w:after="0" w:line="240" w:lineRule="auto"/>
              <w:jc w:val="center"/>
              <w:rPr>
                <w:rFonts w:ascii="Arial" w:eastAsia="Times New Roman" w:hAnsi="Arial" w:cs="Arial"/>
                <w:sz w:val="20"/>
                <w:szCs w:val="20"/>
                <w:lang w:eastAsia="es-CR"/>
              </w:rPr>
            </w:pPr>
            <w:r w:rsidRPr="0059175C">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59175C" w:rsidRDefault="00F4352B" w:rsidP="00CB34A5">
            <w:pPr>
              <w:spacing w:after="0" w:line="240" w:lineRule="auto"/>
              <w:jc w:val="center"/>
              <w:rPr>
                <w:rFonts w:ascii="Arial" w:eastAsia="Times New Roman" w:hAnsi="Arial" w:cs="Arial"/>
                <w:sz w:val="20"/>
                <w:szCs w:val="20"/>
                <w:lang w:eastAsia="es-CR"/>
              </w:rPr>
            </w:pPr>
            <w:r w:rsidRPr="0059175C">
              <w:rPr>
                <w:rFonts w:ascii="Arial" w:eastAsia="Times New Roman" w:hAnsi="Arial" w:cs="Arial"/>
                <w:sz w:val="20"/>
                <w:szCs w:val="20"/>
                <w:lang w:eastAsia="es-CR"/>
              </w:rPr>
              <w:t>3.7.1.2.2</w:t>
            </w:r>
          </w:p>
        </w:tc>
      </w:tr>
      <w:tr w:rsidR="00F4352B" w:rsidRPr="0059175C" w:rsidTr="00335046">
        <w:trPr>
          <w:trHeight w:val="67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59175C" w:rsidRDefault="00F4352B" w:rsidP="00CB34A5">
            <w:pPr>
              <w:spacing w:after="0" w:line="240" w:lineRule="auto"/>
              <w:rPr>
                <w:rFonts w:ascii="Arial" w:eastAsia="Times New Roman" w:hAnsi="Arial" w:cs="Arial"/>
                <w:sz w:val="20"/>
                <w:szCs w:val="20"/>
                <w:lang w:eastAsia="es-CR"/>
              </w:rPr>
            </w:pPr>
            <w:r w:rsidRPr="0059175C">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59175C" w:rsidRDefault="00F4352B" w:rsidP="00CB34A5">
            <w:pPr>
              <w:spacing w:after="0" w:line="240" w:lineRule="auto"/>
              <w:rPr>
                <w:rFonts w:ascii="Arial" w:eastAsia="Times New Roman" w:hAnsi="Arial" w:cs="Arial"/>
                <w:sz w:val="20"/>
                <w:szCs w:val="20"/>
                <w:lang w:eastAsia="es-CR"/>
              </w:rPr>
            </w:pPr>
            <w:r w:rsidRPr="0059175C">
              <w:rPr>
                <w:rFonts w:ascii="Arial" w:eastAsia="Times New Roman" w:hAnsi="Arial" w:cs="Arial"/>
                <w:sz w:val="20"/>
                <w:szCs w:val="20"/>
                <w:lang w:eastAsia="es-CR"/>
              </w:rPr>
              <w:t xml:space="preserve">              450,000.00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59175C" w:rsidRDefault="00F4352B" w:rsidP="00372008">
            <w:pPr>
              <w:spacing w:after="0" w:line="240" w:lineRule="auto"/>
              <w:jc w:val="both"/>
              <w:rPr>
                <w:rFonts w:ascii="Arial" w:eastAsia="Times New Roman" w:hAnsi="Arial" w:cs="Arial"/>
                <w:sz w:val="20"/>
                <w:szCs w:val="20"/>
                <w:lang w:eastAsia="es-CR"/>
              </w:rPr>
            </w:pPr>
            <w:r w:rsidRPr="0059175C">
              <w:rPr>
                <w:rFonts w:ascii="Arial" w:eastAsia="Times New Roman" w:hAnsi="Arial" w:cs="Arial"/>
                <w:b/>
                <w:bCs/>
                <w:sz w:val="20"/>
                <w:szCs w:val="20"/>
                <w:lang w:eastAsia="es-CR"/>
              </w:rPr>
              <w:t>Poleas sencillas</w:t>
            </w:r>
            <w:r w:rsidRPr="0059175C">
              <w:rPr>
                <w:rFonts w:ascii="Arial" w:eastAsia="Times New Roman" w:hAnsi="Arial" w:cs="Arial"/>
                <w:sz w:val="20"/>
                <w:szCs w:val="20"/>
                <w:lang w:eastAsia="es-CR"/>
              </w:rPr>
              <w:t xml:space="preserve"> para ser usadas en el curso de recate vertical, ya que la </w:t>
            </w:r>
            <w:r w:rsidR="009F66C9" w:rsidRPr="0059175C">
              <w:rPr>
                <w:rFonts w:ascii="Arial" w:eastAsia="Times New Roman" w:hAnsi="Arial" w:cs="Arial"/>
                <w:sz w:val="20"/>
                <w:szCs w:val="20"/>
                <w:lang w:eastAsia="es-CR"/>
              </w:rPr>
              <w:t>mayoría</w:t>
            </w:r>
            <w:r w:rsidRPr="0059175C">
              <w:rPr>
                <w:rFonts w:ascii="Arial" w:eastAsia="Times New Roman" w:hAnsi="Arial" w:cs="Arial"/>
                <w:sz w:val="20"/>
                <w:szCs w:val="20"/>
                <w:lang w:eastAsia="es-CR"/>
              </w:rPr>
              <w:t xml:space="preserve"> de las que </w:t>
            </w:r>
            <w:r w:rsidR="009F66C9" w:rsidRPr="0059175C">
              <w:rPr>
                <w:rFonts w:ascii="Arial" w:eastAsia="Times New Roman" w:hAnsi="Arial" w:cs="Arial"/>
                <w:sz w:val="20"/>
                <w:szCs w:val="20"/>
                <w:lang w:eastAsia="es-CR"/>
              </w:rPr>
              <w:t>tenemos</w:t>
            </w:r>
            <w:r w:rsidRPr="0059175C">
              <w:rPr>
                <w:rFonts w:ascii="Arial" w:eastAsia="Times New Roman" w:hAnsi="Arial" w:cs="Arial"/>
                <w:sz w:val="20"/>
                <w:szCs w:val="20"/>
                <w:lang w:eastAsia="es-CR"/>
              </w:rPr>
              <w:t xml:space="preserve">, ya cumplieron su vida </w:t>
            </w:r>
            <w:r w:rsidR="009F66C9" w:rsidRPr="0059175C">
              <w:rPr>
                <w:rFonts w:ascii="Arial" w:eastAsia="Times New Roman" w:hAnsi="Arial" w:cs="Arial"/>
                <w:sz w:val="20"/>
                <w:szCs w:val="20"/>
                <w:lang w:eastAsia="es-CR"/>
              </w:rPr>
              <w:t>útil</w:t>
            </w:r>
            <w:r w:rsidRPr="0059175C">
              <w:rPr>
                <w:rFonts w:ascii="Arial" w:eastAsia="Times New Roman" w:hAnsi="Arial" w:cs="Arial"/>
                <w:sz w:val="20"/>
                <w:szCs w:val="20"/>
                <w:lang w:eastAsia="es-CR"/>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59175C" w:rsidRDefault="00F4352B" w:rsidP="00CB34A5">
            <w:pPr>
              <w:spacing w:after="0" w:line="240" w:lineRule="auto"/>
              <w:jc w:val="center"/>
              <w:rPr>
                <w:rFonts w:ascii="Arial" w:eastAsia="Times New Roman" w:hAnsi="Arial" w:cs="Arial"/>
                <w:sz w:val="20"/>
                <w:szCs w:val="20"/>
                <w:lang w:eastAsia="es-CR"/>
              </w:rPr>
            </w:pPr>
            <w:r w:rsidRPr="0059175C">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59175C" w:rsidRDefault="00F4352B" w:rsidP="00CB34A5">
            <w:pPr>
              <w:spacing w:after="0" w:line="240" w:lineRule="auto"/>
              <w:jc w:val="center"/>
              <w:rPr>
                <w:rFonts w:ascii="Arial" w:eastAsia="Times New Roman" w:hAnsi="Arial" w:cs="Arial"/>
                <w:sz w:val="20"/>
                <w:szCs w:val="20"/>
                <w:lang w:eastAsia="es-CR"/>
              </w:rPr>
            </w:pPr>
            <w:r w:rsidRPr="0059175C">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59175C" w:rsidRDefault="00F4352B" w:rsidP="00CB34A5">
            <w:pPr>
              <w:spacing w:after="0" w:line="240" w:lineRule="auto"/>
              <w:jc w:val="center"/>
              <w:rPr>
                <w:rFonts w:ascii="Arial" w:eastAsia="Times New Roman" w:hAnsi="Arial" w:cs="Arial"/>
                <w:sz w:val="20"/>
                <w:szCs w:val="20"/>
                <w:lang w:eastAsia="es-CR"/>
              </w:rPr>
            </w:pPr>
            <w:r w:rsidRPr="0059175C">
              <w:rPr>
                <w:rFonts w:ascii="Arial" w:eastAsia="Times New Roman" w:hAnsi="Arial" w:cs="Arial"/>
                <w:sz w:val="20"/>
                <w:szCs w:val="20"/>
                <w:lang w:eastAsia="es-CR"/>
              </w:rPr>
              <w:t>3.7.1.2.2</w:t>
            </w:r>
          </w:p>
        </w:tc>
      </w:tr>
      <w:tr w:rsidR="00F4352B" w:rsidRPr="0059175C" w:rsidTr="00335046">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59175C" w:rsidRDefault="00F4352B" w:rsidP="00CB34A5">
            <w:pPr>
              <w:spacing w:after="0" w:line="240" w:lineRule="auto"/>
              <w:rPr>
                <w:rFonts w:ascii="Arial" w:eastAsia="Times New Roman" w:hAnsi="Arial" w:cs="Arial"/>
                <w:sz w:val="20"/>
                <w:szCs w:val="20"/>
                <w:lang w:eastAsia="es-CR"/>
              </w:rPr>
            </w:pPr>
            <w:r w:rsidRPr="0059175C">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59175C" w:rsidRDefault="00F4352B" w:rsidP="00CB34A5">
            <w:pPr>
              <w:spacing w:after="0" w:line="240" w:lineRule="auto"/>
              <w:rPr>
                <w:rFonts w:ascii="Arial" w:eastAsia="Times New Roman" w:hAnsi="Arial" w:cs="Arial"/>
                <w:sz w:val="20"/>
                <w:szCs w:val="20"/>
                <w:lang w:eastAsia="es-CR"/>
              </w:rPr>
            </w:pPr>
            <w:r w:rsidRPr="0059175C">
              <w:rPr>
                <w:rFonts w:ascii="Arial" w:eastAsia="Times New Roman" w:hAnsi="Arial" w:cs="Arial"/>
                <w:sz w:val="20"/>
                <w:szCs w:val="20"/>
                <w:lang w:eastAsia="es-CR"/>
              </w:rPr>
              <w:t xml:space="preserve">              700,000.00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59175C" w:rsidRDefault="00F4352B" w:rsidP="00372008">
            <w:pPr>
              <w:spacing w:after="0" w:line="240" w:lineRule="auto"/>
              <w:jc w:val="both"/>
              <w:rPr>
                <w:rFonts w:ascii="Arial" w:eastAsia="Times New Roman" w:hAnsi="Arial" w:cs="Arial"/>
                <w:sz w:val="20"/>
                <w:szCs w:val="20"/>
                <w:lang w:eastAsia="es-CR"/>
              </w:rPr>
            </w:pPr>
            <w:r w:rsidRPr="0059175C">
              <w:rPr>
                <w:rFonts w:ascii="Arial" w:eastAsia="Times New Roman" w:hAnsi="Arial" w:cs="Arial"/>
                <w:b/>
                <w:bCs/>
                <w:sz w:val="20"/>
                <w:szCs w:val="20"/>
                <w:lang w:eastAsia="es-CR"/>
              </w:rPr>
              <w:t>Poleas sencillas con saca vueltas</w:t>
            </w:r>
            <w:r w:rsidRPr="0059175C">
              <w:rPr>
                <w:rFonts w:ascii="Arial" w:eastAsia="Times New Roman" w:hAnsi="Arial" w:cs="Arial"/>
                <w:sz w:val="20"/>
                <w:szCs w:val="20"/>
                <w:lang w:eastAsia="es-CR"/>
              </w:rPr>
              <w:t xml:space="preserve">, para ser usadas en el curso de rescate vertical.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59175C" w:rsidRDefault="00F4352B" w:rsidP="00CB34A5">
            <w:pPr>
              <w:spacing w:after="0" w:line="240" w:lineRule="auto"/>
              <w:jc w:val="center"/>
              <w:rPr>
                <w:rFonts w:ascii="Arial" w:eastAsia="Times New Roman" w:hAnsi="Arial" w:cs="Arial"/>
                <w:sz w:val="20"/>
                <w:szCs w:val="20"/>
                <w:lang w:eastAsia="es-CR"/>
              </w:rPr>
            </w:pPr>
            <w:r w:rsidRPr="0059175C">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59175C" w:rsidRDefault="00F4352B" w:rsidP="00CB34A5">
            <w:pPr>
              <w:spacing w:after="0" w:line="240" w:lineRule="auto"/>
              <w:jc w:val="center"/>
              <w:rPr>
                <w:rFonts w:ascii="Arial" w:eastAsia="Times New Roman" w:hAnsi="Arial" w:cs="Arial"/>
                <w:sz w:val="20"/>
                <w:szCs w:val="20"/>
                <w:lang w:eastAsia="es-CR"/>
              </w:rPr>
            </w:pPr>
            <w:r w:rsidRPr="0059175C">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59175C" w:rsidRDefault="00F4352B" w:rsidP="00CB34A5">
            <w:pPr>
              <w:spacing w:after="0" w:line="240" w:lineRule="auto"/>
              <w:jc w:val="center"/>
              <w:rPr>
                <w:rFonts w:ascii="Arial" w:eastAsia="Times New Roman" w:hAnsi="Arial" w:cs="Arial"/>
                <w:sz w:val="20"/>
                <w:szCs w:val="20"/>
                <w:lang w:eastAsia="es-CR"/>
              </w:rPr>
            </w:pPr>
            <w:r w:rsidRPr="0059175C">
              <w:rPr>
                <w:rFonts w:ascii="Arial" w:eastAsia="Times New Roman" w:hAnsi="Arial" w:cs="Arial"/>
                <w:sz w:val="20"/>
                <w:szCs w:val="20"/>
                <w:lang w:eastAsia="es-CR"/>
              </w:rPr>
              <w:t>3.7.1.2.2</w:t>
            </w:r>
          </w:p>
        </w:tc>
      </w:tr>
      <w:tr w:rsidR="00F4352B" w:rsidRPr="0059175C" w:rsidTr="00335046">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59175C" w:rsidRDefault="00F4352B" w:rsidP="00CB34A5">
            <w:pPr>
              <w:spacing w:after="0" w:line="240" w:lineRule="auto"/>
              <w:rPr>
                <w:rFonts w:ascii="Arial" w:eastAsia="Times New Roman" w:hAnsi="Arial" w:cs="Arial"/>
                <w:sz w:val="20"/>
                <w:szCs w:val="20"/>
                <w:lang w:eastAsia="es-CR"/>
              </w:rPr>
            </w:pPr>
            <w:r w:rsidRPr="0059175C">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59175C" w:rsidRDefault="00F4352B" w:rsidP="00CB34A5">
            <w:pPr>
              <w:spacing w:after="0" w:line="240" w:lineRule="auto"/>
              <w:rPr>
                <w:rFonts w:ascii="Arial" w:eastAsia="Times New Roman" w:hAnsi="Arial" w:cs="Arial"/>
                <w:sz w:val="20"/>
                <w:szCs w:val="20"/>
                <w:lang w:eastAsia="es-CR"/>
              </w:rPr>
            </w:pPr>
            <w:r w:rsidRPr="0059175C">
              <w:rPr>
                <w:rFonts w:ascii="Arial" w:eastAsia="Times New Roman" w:hAnsi="Arial" w:cs="Arial"/>
                <w:sz w:val="20"/>
                <w:szCs w:val="20"/>
                <w:lang w:eastAsia="es-CR"/>
              </w:rPr>
              <w:t xml:space="preserve">              900,000.00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59175C" w:rsidRDefault="00F4352B" w:rsidP="00372008">
            <w:pPr>
              <w:spacing w:after="0" w:line="240" w:lineRule="auto"/>
              <w:jc w:val="both"/>
              <w:rPr>
                <w:rFonts w:ascii="Arial" w:eastAsia="Times New Roman" w:hAnsi="Arial" w:cs="Arial"/>
                <w:sz w:val="20"/>
                <w:szCs w:val="20"/>
                <w:lang w:eastAsia="es-CR"/>
              </w:rPr>
            </w:pPr>
            <w:r w:rsidRPr="0059175C">
              <w:rPr>
                <w:rFonts w:ascii="Arial" w:eastAsia="Times New Roman" w:hAnsi="Arial" w:cs="Arial"/>
                <w:b/>
                <w:bCs/>
                <w:sz w:val="20"/>
                <w:szCs w:val="20"/>
                <w:lang w:eastAsia="es-CR"/>
              </w:rPr>
              <w:t>Poleas Dobles con saca vueltas</w:t>
            </w:r>
            <w:r w:rsidRPr="0059175C">
              <w:rPr>
                <w:rFonts w:ascii="Arial" w:eastAsia="Times New Roman" w:hAnsi="Arial" w:cs="Arial"/>
                <w:sz w:val="20"/>
                <w:szCs w:val="20"/>
                <w:lang w:eastAsia="es-CR"/>
              </w:rPr>
              <w:t xml:space="preserve">, para ser usadas en el curso de rescate vertical.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59175C" w:rsidRDefault="00F4352B" w:rsidP="00CB34A5">
            <w:pPr>
              <w:spacing w:after="0" w:line="240" w:lineRule="auto"/>
              <w:jc w:val="center"/>
              <w:rPr>
                <w:rFonts w:ascii="Arial" w:eastAsia="Times New Roman" w:hAnsi="Arial" w:cs="Arial"/>
                <w:sz w:val="20"/>
                <w:szCs w:val="20"/>
                <w:lang w:eastAsia="es-CR"/>
              </w:rPr>
            </w:pPr>
            <w:r w:rsidRPr="0059175C">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59175C" w:rsidRDefault="00F4352B" w:rsidP="00CB34A5">
            <w:pPr>
              <w:spacing w:after="0" w:line="240" w:lineRule="auto"/>
              <w:jc w:val="center"/>
              <w:rPr>
                <w:rFonts w:ascii="Arial" w:eastAsia="Times New Roman" w:hAnsi="Arial" w:cs="Arial"/>
                <w:sz w:val="20"/>
                <w:szCs w:val="20"/>
                <w:lang w:eastAsia="es-CR"/>
              </w:rPr>
            </w:pPr>
            <w:r w:rsidRPr="0059175C">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59175C" w:rsidRDefault="00F4352B" w:rsidP="00CB34A5">
            <w:pPr>
              <w:spacing w:after="0" w:line="240" w:lineRule="auto"/>
              <w:jc w:val="center"/>
              <w:rPr>
                <w:rFonts w:ascii="Arial" w:eastAsia="Times New Roman" w:hAnsi="Arial" w:cs="Arial"/>
                <w:sz w:val="20"/>
                <w:szCs w:val="20"/>
                <w:lang w:eastAsia="es-CR"/>
              </w:rPr>
            </w:pPr>
            <w:r w:rsidRPr="0059175C">
              <w:rPr>
                <w:rFonts w:ascii="Arial" w:eastAsia="Times New Roman" w:hAnsi="Arial" w:cs="Arial"/>
                <w:sz w:val="20"/>
                <w:szCs w:val="20"/>
                <w:lang w:eastAsia="es-CR"/>
              </w:rPr>
              <w:t>3.7.1.2.2</w:t>
            </w:r>
          </w:p>
        </w:tc>
      </w:tr>
      <w:tr w:rsidR="00F4352B" w:rsidRPr="0059175C" w:rsidTr="00335046">
        <w:trPr>
          <w:trHeight w:val="629"/>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59175C" w:rsidRDefault="00F4352B" w:rsidP="00CB34A5">
            <w:pPr>
              <w:spacing w:after="0" w:line="240" w:lineRule="auto"/>
              <w:rPr>
                <w:rFonts w:ascii="Arial" w:eastAsia="Times New Roman" w:hAnsi="Arial" w:cs="Arial"/>
                <w:sz w:val="20"/>
                <w:szCs w:val="20"/>
                <w:lang w:eastAsia="es-CR"/>
              </w:rPr>
            </w:pPr>
            <w:r w:rsidRPr="0059175C">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59175C" w:rsidRDefault="00F4352B" w:rsidP="00CB34A5">
            <w:pPr>
              <w:spacing w:after="0" w:line="240" w:lineRule="auto"/>
              <w:rPr>
                <w:rFonts w:ascii="Arial" w:eastAsia="Times New Roman" w:hAnsi="Arial" w:cs="Arial"/>
                <w:sz w:val="20"/>
                <w:szCs w:val="20"/>
                <w:lang w:eastAsia="es-CR"/>
              </w:rPr>
            </w:pPr>
            <w:r w:rsidRPr="0059175C">
              <w:rPr>
                <w:rFonts w:ascii="Arial" w:eastAsia="Times New Roman" w:hAnsi="Arial" w:cs="Arial"/>
                <w:sz w:val="20"/>
                <w:szCs w:val="20"/>
                <w:lang w:eastAsia="es-CR"/>
              </w:rPr>
              <w:t xml:space="preserve">              420,000.00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59175C" w:rsidRDefault="00F4352B" w:rsidP="00372008">
            <w:pPr>
              <w:spacing w:after="0" w:line="240" w:lineRule="auto"/>
              <w:jc w:val="both"/>
              <w:rPr>
                <w:rFonts w:ascii="Arial" w:eastAsia="Times New Roman" w:hAnsi="Arial" w:cs="Arial"/>
                <w:sz w:val="20"/>
                <w:szCs w:val="20"/>
                <w:lang w:eastAsia="es-CR"/>
              </w:rPr>
            </w:pPr>
            <w:r w:rsidRPr="0059175C">
              <w:rPr>
                <w:rFonts w:ascii="Arial" w:eastAsia="Times New Roman" w:hAnsi="Arial" w:cs="Arial"/>
                <w:b/>
                <w:bCs/>
                <w:sz w:val="20"/>
                <w:szCs w:val="20"/>
                <w:lang w:eastAsia="es-CR"/>
              </w:rPr>
              <w:t>Poleas Dobles</w:t>
            </w:r>
            <w:r w:rsidRPr="0059175C">
              <w:rPr>
                <w:rFonts w:ascii="Arial" w:eastAsia="Times New Roman" w:hAnsi="Arial" w:cs="Arial"/>
                <w:sz w:val="20"/>
                <w:szCs w:val="20"/>
                <w:lang w:eastAsia="es-CR"/>
              </w:rPr>
              <w:t xml:space="preserve"> para ser usadas en el curso de recate vertical, ya que la </w:t>
            </w:r>
            <w:r w:rsidR="009F66C9" w:rsidRPr="0059175C">
              <w:rPr>
                <w:rFonts w:ascii="Arial" w:eastAsia="Times New Roman" w:hAnsi="Arial" w:cs="Arial"/>
                <w:sz w:val="20"/>
                <w:szCs w:val="20"/>
                <w:lang w:eastAsia="es-CR"/>
              </w:rPr>
              <w:t>mayoría</w:t>
            </w:r>
            <w:r w:rsidRPr="0059175C">
              <w:rPr>
                <w:rFonts w:ascii="Arial" w:eastAsia="Times New Roman" w:hAnsi="Arial" w:cs="Arial"/>
                <w:sz w:val="20"/>
                <w:szCs w:val="20"/>
                <w:lang w:eastAsia="es-CR"/>
              </w:rPr>
              <w:t xml:space="preserve"> de las que </w:t>
            </w:r>
            <w:r w:rsidR="009F66C9" w:rsidRPr="0059175C">
              <w:rPr>
                <w:rFonts w:ascii="Arial" w:eastAsia="Times New Roman" w:hAnsi="Arial" w:cs="Arial"/>
                <w:sz w:val="20"/>
                <w:szCs w:val="20"/>
                <w:lang w:eastAsia="es-CR"/>
              </w:rPr>
              <w:t>tenemos</w:t>
            </w:r>
            <w:r w:rsidRPr="0059175C">
              <w:rPr>
                <w:rFonts w:ascii="Arial" w:eastAsia="Times New Roman" w:hAnsi="Arial" w:cs="Arial"/>
                <w:sz w:val="20"/>
                <w:szCs w:val="20"/>
                <w:lang w:eastAsia="es-CR"/>
              </w:rPr>
              <w:t xml:space="preserve">, ya cumplieron su vida </w:t>
            </w:r>
            <w:r w:rsidR="009F66C9" w:rsidRPr="0059175C">
              <w:rPr>
                <w:rFonts w:ascii="Arial" w:eastAsia="Times New Roman" w:hAnsi="Arial" w:cs="Arial"/>
                <w:sz w:val="20"/>
                <w:szCs w:val="20"/>
                <w:lang w:eastAsia="es-CR"/>
              </w:rPr>
              <w:t>útil</w:t>
            </w:r>
            <w:r w:rsidRPr="0059175C">
              <w:rPr>
                <w:rFonts w:ascii="Arial" w:eastAsia="Times New Roman" w:hAnsi="Arial" w:cs="Arial"/>
                <w:sz w:val="20"/>
                <w:szCs w:val="20"/>
                <w:lang w:eastAsia="es-CR"/>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59175C" w:rsidRDefault="00F4352B" w:rsidP="00CB34A5">
            <w:pPr>
              <w:spacing w:after="0" w:line="240" w:lineRule="auto"/>
              <w:jc w:val="center"/>
              <w:rPr>
                <w:rFonts w:ascii="Arial" w:eastAsia="Times New Roman" w:hAnsi="Arial" w:cs="Arial"/>
                <w:sz w:val="20"/>
                <w:szCs w:val="20"/>
                <w:lang w:eastAsia="es-CR"/>
              </w:rPr>
            </w:pPr>
            <w:r w:rsidRPr="0059175C">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59175C" w:rsidRDefault="00F4352B" w:rsidP="00CB34A5">
            <w:pPr>
              <w:spacing w:after="0" w:line="240" w:lineRule="auto"/>
              <w:jc w:val="center"/>
              <w:rPr>
                <w:rFonts w:ascii="Arial" w:eastAsia="Times New Roman" w:hAnsi="Arial" w:cs="Arial"/>
                <w:sz w:val="20"/>
                <w:szCs w:val="20"/>
                <w:lang w:eastAsia="es-CR"/>
              </w:rPr>
            </w:pPr>
            <w:r w:rsidRPr="0059175C">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59175C" w:rsidRDefault="00F4352B" w:rsidP="00CB34A5">
            <w:pPr>
              <w:spacing w:after="0" w:line="240" w:lineRule="auto"/>
              <w:jc w:val="center"/>
              <w:rPr>
                <w:rFonts w:ascii="Arial" w:eastAsia="Times New Roman" w:hAnsi="Arial" w:cs="Arial"/>
                <w:sz w:val="20"/>
                <w:szCs w:val="20"/>
                <w:lang w:eastAsia="es-CR"/>
              </w:rPr>
            </w:pPr>
            <w:r w:rsidRPr="0059175C">
              <w:rPr>
                <w:rFonts w:ascii="Arial" w:eastAsia="Times New Roman" w:hAnsi="Arial" w:cs="Arial"/>
                <w:sz w:val="20"/>
                <w:szCs w:val="20"/>
                <w:lang w:eastAsia="es-CR"/>
              </w:rPr>
              <w:t>3.7.1.2.2</w:t>
            </w:r>
          </w:p>
        </w:tc>
      </w:tr>
      <w:tr w:rsidR="00F4352B" w:rsidRPr="0059175C" w:rsidTr="00335046">
        <w:trPr>
          <w:trHeight w:val="653"/>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59175C" w:rsidRDefault="00F4352B" w:rsidP="00CB34A5">
            <w:pPr>
              <w:spacing w:after="0" w:line="240" w:lineRule="auto"/>
              <w:rPr>
                <w:rFonts w:ascii="Arial" w:eastAsia="Times New Roman" w:hAnsi="Arial" w:cs="Arial"/>
                <w:sz w:val="20"/>
                <w:szCs w:val="20"/>
                <w:lang w:eastAsia="es-CR"/>
              </w:rPr>
            </w:pPr>
            <w:r w:rsidRPr="0059175C">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59175C" w:rsidRDefault="00F4352B" w:rsidP="00CB34A5">
            <w:pPr>
              <w:spacing w:after="0" w:line="240" w:lineRule="auto"/>
              <w:rPr>
                <w:rFonts w:ascii="Arial" w:eastAsia="Times New Roman" w:hAnsi="Arial" w:cs="Arial"/>
                <w:sz w:val="20"/>
                <w:szCs w:val="20"/>
                <w:lang w:eastAsia="es-CR"/>
              </w:rPr>
            </w:pPr>
            <w:r w:rsidRPr="0059175C">
              <w:rPr>
                <w:rFonts w:ascii="Arial" w:eastAsia="Times New Roman" w:hAnsi="Arial" w:cs="Arial"/>
                <w:sz w:val="20"/>
                <w:szCs w:val="20"/>
                <w:lang w:eastAsia="es-CR"/>
              </w:rPr>
              <w:t xml:space="preserve">              650,000.00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59175C" w:rsidRDefault="00F4352B" w:rsidP="00372008">
            <w:pPr>
              <w:spacing w:after="0" w:line="240" w:lineRule="auto"/>
              <w:jc w:val="both"/>
              <w:rPr>
                <w:rFonts w:ascii="Arial" w:eastAsia="Times New Roman" w:hAnsi="Arial" w:cs="Arial"/>
                <w:sz w:val="20"/>
                <w:szCs w:val="20"/>
                <w:lang w:eastAsia="es-CR"/>
              </w:rPr>
            </w:pPr>
            <w:r w:rsidRPr="0059175C">
              <w:rPr>
                <w:rFonts w:ascii="Arial" w:eastAsia="Times New Roman" w:hAnsi="Arial" w:cs="Arial"/>
                <w:b/>
                <w:bCs/>
                <w:sz w:val="20"/>
                <w:szCs w:val="20"/>
                <w:lang w:eastAsia="es-CR"/>
              </w:rPr>
              <w:t>Poleas Triangulares</w:t>
            </w:r>
            <w:r w:rsidRPr="0059175C">
              <w:rPr>
                <w:rFonts w:ascii="Arial" w:eastAsia="Times New Roman" w:hAnsi="Arial" w:cs="Arial"/>
                <w:sz w:val="20"/>
                <w:szCs w:val="20"/>
                <w:lang w:eastAsia="es-CR"/>
              </w:rPr>
              <w:t xml:space="preserve"> para ser usadas en el curso de recate vertical, ya que la </w:t>
            </w:r>
            <w:r w:rsidR="009F66C9" w:rsidRPr="0059175C">
              <w:rPr>
                <w:rFonts w:ascii="Arial" w:eastAsia="Times New Roman" w:hAnsi="Arial" w:cs="Arial"/>
                <w:sz w:val="20"/>
                <w:szCs w:val="20"/>
                <w:lang w:eastAsia="es-CR"/>
              </w:rPr>
              <w:t>mayoría</w:t>
            </w:r>
            <w:r w:rsidRPr="0059175C">
              <w:rPr>
                <w:rFonts w:ascii="Arial" w:eastAsia="Times New Roman" w:hAnsi="Arial" w:cs="Arial"/>
                <w:sz w:val="20"/>
                <w:szCs w:val="20"/>
                <w:lang w:eastAsia="es-CR"/>
              </w:rPr>
              <w:t xml:space="preserve"> de las que </w:t>
            </w:r>
            <w:r w:rsidR="009F66C9" w:rsidRPr="0059175C">
              <w:rPr>
                <w:rFonts w:ascii="Arial" w:eastAsia="Times New Roman" w:hAnsi="Arial" w:cs="Arial"/>
                <w:sz w:val="20"/>
                <w:szCs w:val="20"/>
                <w:lang w:eastAsia="es-CR"/>
              </w:rPr>
              <w:t>tenemos</w:t>
            </w:r>
            <w:r w:rsidRPr="0059175C">
              <w:rPr>
                <w:rFonts w:ascii="Arial" w:eastAsia="Times New Roman" w:hAnsi="Arial" w:cs="Arial"/>
                <w:sz w:val="20"/>
                <w:szCs w:val="20"/>
                <w:lang w:eastAsia="es-CR"/>
              </w:rPr>
              <w:t xml:space="preserve">, ya cumplieron su vida </w:t>
            </w:r>
            <w:r w:rsidR="009F66C9" w:rsidRPr="0059175C">
              <w:rPr>
                <w:rFonts w:ascii="Arial" w:eastAsia="Times New Roman" w:hAnsi="Arial" w:cs="Arial"/>
                <w:sz w:val="20"/>
                <w:szCs w:val="20"/>
                <w:lang w:eastAsia="es-CR"/>
              </w:rPr>
              <w:t>útil</w:t>
            </w:r>
            <w:r w:rsidRPr="0059175C">
              <w:rPr>
                <w:rFonts w:ascii="Arial" w:eastAsia="Times New Roman" w:hAnsi="Arial" w:cs="Arial"/>
                <w:sz w:val="20"/>
                <w:szCs w:val="20"/>
                <w:lang w:eastAsia="es-CR"/>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59175C" w:rsidRDefault="00F4352B" w:rsidP="00CB34A5">
            <w:pPr>
              <w:spacing w:after="0" w:line="240" w:lineRule="auto"/>
              <w:jc w:val="center"/>
              <w:rPr>
                <w:rFonts w:ascii="Arial" w:eastAsia="Times New Roman" w:hAnsi="Arial" w:cs="Arial"/>
                <w:sz w:val="20"/>
                <w:szCs w:val="20"/>
                <w:lang w:eastAsia="es-CR"/>
              </w:rPr>
            </w:pPr>
            <w:r w:rsidRPr="0059175C">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59175C" w:rsidRDefault="00F4352B" w:rsidP="00CB34A5">
            <w:pPr>
              <w:spacing w:after="0" w:line="240" w:lineRule="auto"/>
              <w:jc w:val="center"/>
              <w:rPr>
                <w:rFonts w:ascii="Arial" w:eastAsia="Times New Roman" w:hAnsi="Arial" w:cs="Arial"/>
                <w:sz w:val="20"/>
                <w:szCs w:val="20"/>
                <w:lang w:eastAsia="es-CR"/>
              </w:rPr>
            </w:pPr>
            <w:r w:rsidRPr="0059175C">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59175C" w:rsidRDefault="00F4352B" w:rsidP="00CB34A5">
            <w:pPr>
              <w:spacing w:after="0" w:line="240" w:lineRule="auto"/>
              <w:jc w:val="center"/>
              <w:rPr>
                <w:rFonts w:ascii="Arial" w:eastAsia="Times New Roman" w:hAnsi="Arial" w:cs="Arial"/>
                <w:sz w:val="20"/>
                <w:szCs w:val="20"/>
                <w:lang w:eastAsia="es-CR"/>
              </w:rPr>
            </w:pPr>
            <w:r w:rsidRPr="0059175C">
              <w:rPr>
                <w:rFonts w:ascii="Arial" w:eastAsia="Times New Roman" w:hAnsi="Arial" w:cs="Arial"/>
                <w:sz w:val="20"/>
                <w:szCs w:val="20"/>
                <w:lang w:eastAsia="es-CR"/>
              </w:rPr>
              <w:t>3.7.1.2.2</w:t>
            </w:r>
          </w:p>
        </w:tc>
      </w:tr>
      <w:tr w:rsidR="00F4352B" w:rsidRPr="0059175C" w:rsidTr="00335046">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59175C" w:rsidRDefault="00F4352B" w:rsidP="00CB34A5">
            <w:pPr>
              <w:spacing w:after="0" w:line="240" w:lineRule="auto"/>
              <w:rPr>
                <w:rFonts w:ascii="Arial" w:eastAsia="Times New Roman" w:hAnsi="Arial" w:cs="Arial"/>
                <w:sz w:val="20"/>
                <w:szCs w:val="20"/>
                <w:lang w:eastAsia="es-CR"/>
              </w:rPr>
            </w:pPr>
            <w:r w:rsidRPr="0059175C">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59175C" w:rsidRDefault="00F4352B" w:rsidP="00CB34A5">
            <w:pPr>
              <w:spacing w:after="0" w:line="240" w:lineRule="auto"/>
              <w:rPr>
                <w:rFonts w:ascii="Arial" w:eastAsia="Times New Roman" w:hAnsi="Arial" w:cs="Arial"/>
                <w:sz w:val="20"/>
                <w:szCs w:val="20"/>
                <w:lang w:eastAsia="es-CR"/>
              </w:rPr>
            </w:pPr>
            <w:r w:rsidRPr="0059175C">
              <w:rPr>
                <w:rFonts w:ascii="Arial" w:eastAsia="Times New Roman" w:hAnsi="Arial" w:cs="Arial"/>
                <w:sz w:val="20"/>
                <w:szCs w:val="20"/>
                <w:lang w:eastAsia="es-CR"/>
              </w:rPr>
              <w:t xml:space="preserve">              825,000.00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59175C" w:rsidRDefault="00F4352B" w:rsidP="00372008">
            <w:pPr>
              <w:spacing w:after="0" w:line="240" w:lineRule="auto"/>
              <w:jc w:val="both"/>
              <w:rPr>
                <w:rFonts w:ascii="Arial" w:eastAsia="Times New Roman" w:hAnsi="Arial" w:cs="Arial"/>
                <w:sz w:val="20"/>
                <w:szCs w:val="20"/>
                <w:lang w:eastAsia="es-CR"/>
              </w:rPr>
            </w:pPr>
            <w:proofErr w:type="spellStart"/>
            <w:r w:rsidRPr="0059175C">
              <w:rPr>
                <w:rFonts w:ascii="Arial" w:eastAsia="Times New Roman" w:hAnsi="Arial" w:cs="Arial"/>
                <w:b/>
                <w:bCs/>
                <w:sz w:val="20"/>
                <w:szCs w:val="20"/>
                <w:lang w:eastAsia="es-CR"/>
              </w:rPr>
              <w:t>Croll</w:t>
            </w:r>
            <w:proofErr w:type="spellEnd"/>
            <w:r w:rsidRPr="0059175C">
              <w:rPr>
                <w:rFonts w:ascii="Arial" w:eastAsia="Times New Roman" w:hAnsi="Arial" w:cs="Arial"/>
                <w:sz w:val="20"/>
                <w:szCs w:val="20"/>
                <w:lang w:eastAsia="es-CR"/>
              </w:rPr>
              <w:t>, para ser usados en el curso de rescate vertical avanzado.</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59175C" w:rsidRDefault="00F4352B" w:rsidP="00CB34A5">
            <w:pPr>
              <w:spacing w:after="0" w:line="240" w:lineRule="auto"/>
              <w:jc w:val="center"/>
              <w:rPr>
                <w:rFonts w:ascii="Arial" w:eastAsia="Times New Roman" w:hAnsi="Arial" w:cs="Arial"/>
                <w:sz w:val="20"/>
                <w:szCs w:val="20"/>
                <w:lang w:eastAsia="es-CR"/>
              </w:rPr>
            </w:pPr>
            <w:r w:rsidRPr="0059175C">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59175C" w:rsidRDefault="00F4352B" w:rsidP="00CB34A5">
            <w:pPr>
              <w:spacing w:after="0" w:line="240" w:lineRule="auto"/>
              <w:jc w:val="center"/>
              <w:rPr>
                <w:rFonts w:ascii="Arial" w:eastAsia="Times New Roman" w:hAnsi="Arial" w:cs="Arial"/>
                <w:sz w:val="20"/>
                <w:szCs w:val="20"/>
                <w:lang w:eastAsia="es-CR"/>
              </w:rPr>
            </w:pPr>
            <w:r w:rsidRPr="0059175C">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59175C" w:rsidRDefault="00F4352B" w:rsidP="00CB34A5">
            <w:pPr>
              <w:spacing w:after="0" w:line="240" w:lineRule="auto"/>
              <w:jc w:val="center"/>
              <w:rPr>
                <w:rFonts w:ascii="Arial" w:eastAsia="Times New Roman" w:hAnsi="Arial" w:cs="Arial"/>
                <w:sz w:val="20"/>
                <w:szCs w:val="20"/>
                <w:lang w:eastAsia="es-CR"/>
              </w:rPr>
            </w:pPr>
            <w:r w:rsidRPr="0059175C">
              <w:rPr>
                <w:rFonts w:ascii="Arial" w:eastAsia="Times New Roman" w:hAnsi="Arial" w:cs="Arial"/>
                <w:sz w:val="20"/>
                <w:szCs w:val="20"/>
                <w:lang w:eastAsia="es-CR"/>
              </w:rPr>
              <w:t>3.7.1.2.2</w:t>
            </w:r>
          </w:p>
        </w:tc>
      </w:tr>
      <w:tr w:rsidR="00F4352B" w:rsidRPr="0059175C" w:rsidTr="00335046">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59175C" w:rsidRDefault="00F4352B" w:rsidP="00CB34A5">
            <w:pPr>
              <w:spacing w:after="0" w:line="240" w:lineRule="auto"/>
              <w:rPr>
                <w:rFonts w:ascii="Arial" w:eastAsia="Times New Roman" w:hAnsi="Arial" w:cs="Arial"/>
                <w:sz w:val="20"/>
                <w:szCs w:val="20"/>
                <w:lang w:eastAsia="es-CR"/>
              </w:rPr>
            </w:pPr>
            <w:r w:rsidRPr="0059175C">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59175C" w:rsidRDefault="00F4352B" w:rsidP="00CB34A5">
            <w:pPr>
              <w:spacing w:after="0" w:line="240" w:lineRule="auto"/>
              <w:rPr>
                <w:rFonts w:ascii="Arial" w:eastAsia="Times New Roman" w:hAnsi="Arial" w:cs="Arial"/>
                <w:sz w:val="20"/>
                <w:szCs w:val="20"/>
                <w:lang w:eastAsia="es-CR"/>
              </w:rPr>
            </w:pPr>
            <w:r w:rsidRPr="0059175C">
              <w:rPr>
                <w:rFonts w:ascii="Arial" w:eastAsia="Times New Roman" w:hAnsi="Arial" w:cs="Arial"/>
                <w:sz w:val="20"/>
                <w:szCs w:val="20"/>
                <w:lang w:eastAsia="es-CR"/>
              </w:rPr>
              <w:t xml:space="preserve">              280,000.00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59175C" w:rsidRDefault="00F4352B" w:rsidP="00372008">
            <w:pPr>
              <w:spacing w:after="0" w:line="240" w:lineRule="auto"/>
              <w:jc w:val="both"/>
              <w:rPr>
                <w:rFonts w:ascii="Arial" w:eastAsia="Times New Roman" w:hAnsi="Arial" w:cs="Arial"/>
                <w:sz w:val="20"/>
                <w:szCs w:val="20"/>
                <w:lang w:eastAsia="es-CR"/>
              </w:rPr>
            </w:pPr>
            <w:r w:rsidRPr="0059175C">
              <w:rPr>
                <w:rFonts w:ascii="Arial" w:eastAsia="Times New Roman" w:hAnsi="Arial" w:cs="Arial"/>
                <w:b/>
                <w:bCs/>
                <w:sz w:val="20"/>
                <w:szCs w:val="20"/>
                <w:lang w:eastAsia="es-CR"/>
              </w:rPr>
              <w:t>Protector de cuerda</w:t>
            </w:r>
            <w:r w:rsidRPr="0059175C">
              <w:rPr>
                <w:rFonts w:ascii="Arial" w:eastAsia="Times New Roman" w:hAnsi="Arial" w:cs="Arial"/>
                <w:sz w:val="20"/>
                <w:szCs w:val="20"/>
                <w:lang w:eastAsia="es-CR"/>
              </w:rPr>
              <w:t xml:space="preserve">, para ser usados en el curso de rescate vertical, ya que no se cuenta con dicho insumo en la actualidad.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59175C" w:rsidRDefault="00F4352B" w:rsidP="00CB34A5">
            <w:pPr>
              <w:spacing w:after="0" w:line="240" w:lineRule="auto"/>
              <w:jc w:val="center"/>
              <w:rPr>
                <w:rFonts w:ascii="Arial" w:eastAsia="Times New Roman" w:hAnsi="Arial" w:cs="Arial"/>
                <w:sz w:val="20"/>
                <w:szCs w:val="20"/>
                <w:lang w:eastAsia="es-CR"/>
              </w:rPr>
            </w:pPr>
            <w:r w:rsidRPr="0059175C">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59175C" w:rsidRDefault="00F4352B" w:rsidP="00CB34A5">
            <w:pPr>
              <w:spacing w:after="0" w:line="240" w:lineRule="auto"/>
              <w:jc w:val="center"/>
              <w:rPr>
                <w:rFonts w:ascii="Arial" w:eastAsia="Times New Roman" w:hAnsi="Arial" w:cs="Arial"/>
                <w:sz w:val="20"/>
                <w:szCs w:val="20"/>
                <w:lang w:eastAsia="es-CR"/>
              </w:rPr>
            </w:pPr>
            <w:r w:rsidRPr="0059175C">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59175C" w:rsidRDefault="00F4352B" w:rsidP="00CB34A5">
            <w:pPr>
              <w:spacing w:after="0" w:line="240" w:lineRule="auto"/>
              <w:jc w:val="center"/>
              <w:rPr>
                <w:rFonts w:ascii="Arial" w:eastAsia="Times New Roman" w:hAnsi="Arial" w:cs="Arial"/>
                <w:sz w:val="20"/>
                <w:szCs w:val="20"/>
                <w:lang w:eastAsia="es-CR"/>
              </w:rPr>
            </w:pPr>
            <w:r w:rsidRPr="0059175C">
              <w:rPr>
                <w:rFonts w:ascii="Arial" w:eastAsia="Times New Roman" w:hAnsi="Arial" w:cs="Arial"/>
                <w:sz w:val="20"/>
                <w:szCs w:val="20"/>
                <w:lang w:eastAsia="es-CR"/>
              </w:rPr>
              <w:t>3.7.1.2.2</w:t>
            </w:r>
          </w:p>
        </w:tc>
      </w:tr>
      <w:tr w:rsidR="00F4352B" w:rsidRPr="0059175C" w:rsidTr="00335046">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59175C" w:rsidRDefault="00F4352B" w:rsidP="00CB34A5">
            <w:pPr>
              <w:spacing w:after="0" w:line="240" w:lineRule="auto"/>
              <w:rPr>
                <w:rFonts w:ascii="Arial" w:eastAsia="Times New Roman" w:hAnsi="Arial" w:cs="Arial"/>
                <w:sz w:val="20"/>
                <w:szCs w:val="20"/>
                <w:lang w:eastAsia="es-CR"/>
              </w:rPr>
            </w:pPr>
            <w:r w:rsidRPr="0059175C">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59175C" w:rsidRDefault="00F4352B" w:rsidP="00CB34A5">
            <w:pPr>
              <w:spacing w:after="0" w:line="240" w:lineRule="auto"/>
              <w:rPr>
                <w:rFonts w:ascii="Arial" w:eastAsia="Times New Roman" w:hAnsi="Arial" w:cs="Arial"/>
                <w:sz w:val="20"/>
                <w:szCs w:val="20"/>
                <w:lang w:eastAsia="es-CR"/>
              </w:rPr>
            </w:pPr>
            <w:r w:rsidRPr="0059175C">
              <w:rPr>
                <w:rFonts w:ascii="Arial" w:eastAsia="Times New Roman" w:hAnsi="Arial" w:cs="Arial"/>
                <w:sz w:val="20"/>
                <w:szCs w:val="20"/>
                <w:lang w:eastAsia="es-CR"/>
              </w:rPr>
              <w:t xml:space="preserve">            3,375,000.00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59175C" w:rsidRDefault="00F4352B" w:rsidP="00372008">
            <w:pPr>
              <w:spacing w:after="0" w:line="240" w:lineRule="auto"/>
              <w:jc w:val="both"/>
              <w:rPr>
                <w:rFonts w:ascii="Arial" w:eastAsia="Times New Roman" w:hAnsi="Arial" w:cs="Arial"/>
                <w:sz w:val="20"/>
                <w:szCs w:val="20"/>
                <w:lang w:eastAsia="es-CR"/>
              </w:rPr>
            </w:pPr>
            <w:r w:rsidRPr="0059175C">
              <w:rPr>
                <w:rFonts w:ascii="Arial" w:eastAsia="Times New Roman" w:hAnsi="Arial" w:cs="Arial"/>
                <w:b/>
                <w:bCs/>
                <w:sz w:val="20"/>
                <w:szCs w:val="20"/>
                <w:lang w:eastAsia="es-CR"/>
              </w:rPr>
              <w:t>Sillín enteros</w:t>
            </w:r>
            <w:r w:rsidRPr="0059175C">
              <w:rPr>
                <w:rFonts w:ascii="Arial" w:eastAsia="Times New Roman" w:hAnsi="Arial" w:cs="Arial"/>
                <w:sz w:val="20"/>
                <w:szCs w:val="20"/>
                <w:lang w:eastAsia="es-CR"/>
              </w:rPr>
              <w:t>, para ser usados en el curso de rescate vertical avanzado.</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59175C" w:rsidRDefault="00F4352B" w:rsidP="00CB34A5">
            <w:pPr>
              <w:spacing w:after="0" w:line="240" w:lineRule="auto"/>
              <w:jc w:val="center"/>
              <w:rPr>
                <w:rFonts w:ascii="Arial" w:eastAsia="Times New Roman" w:hAnsi="Arial" w:cs="Arial"/>
                <w:sz w:val="20"/>
                <w:szCs w:val="20"/>
                <w:lang w:eastAsia="es-CR"/>
              </w:rPr>
            </w:pPr>
            <w:r w:rsidRPr="0059175C">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59175C" w:rsidRDefault="00F4352B" w:rsidP="00CB34A5">
            <w:pPr>
              <w:spacing w:after="0" w:line="240" w:lineRule="auto"/>
              <w:jc w:val="center"/>
              <w:rPr>
                <w:rFonts w:ascii="Arial" w:eastAsia="Times New Roman" w:hAnsi="Arial" w:cs="Arial"/>
                <w:sz w:val="20"/>
                <w:szCs w:val="20"/>
                <w:lang w:eastAsia="es-CR"/>
              </w:rPr>
            </w:pPr>
            <w:r w:rsidRPr="0059175C">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59175C" w:rsidRDefault="00F4352B" w:rsidP="00CB34A5">
            <w:pPr>
              <w:spacing w:after="0" w:line="240" w:lineRule="auto"/>
              <w:jc w:val="center"/>
              <w:rPr>
                <w:rFonts w:ascii="Arial" w:eastAsia="Times New Roman" w:hAnsi="Arial" w:cs="Arial"/>
                <w:sz w:val="20"/>
                <w:szCs w:val="20"/>
                <w:lang w:eastAsia="es-CR"/>
              </w:rPr>
            </w:pPr>
            <w:r w:rsidRPr="0059175C">
              <w:rPr>
                <w:rFonts w:ascii="Arial" w:eastAsia="Times New Roman" w:hAnsi="Arial" w:cs="Arial"/>
                <w:sz w:val="20"/>
                <w:szCs w:val="20"/>
                <w:lang w:eastAsia="es-CR"/>
              </w:rPr>
              <w:t>3.7.1.2.2</w:t>
            </w:r>
          </w:p>
        </w:tc>
      </w:tr>
      <w:tr w:rsidR="00F4352B" w:rsidRPr="0059175C" w:rsidTr="00335046">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59175C" w:rsidRDefault="00F4352B" w:rsidP="00CB34A5">
            <w:pPr>
              <w:spacing w:after="0" w:line="240" w:lineRule="auto"/>
              <w:rPr>
                <w:rFonts w:ascii="Arial" w:eastAsia="Times New Roman" w:hAnsi="Arial" w:cs="Arial"/>
                <w:sz w:val="20"/>
                <w:szCs w:val="20"/>
                <w:lang w:eastAsia="es-CR"/>
              </w:rPr>
            </w:pPr>
            <w:r w:rsidRPr="0059175C">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59175C" w:rsidRDefault="00F4352B" w:rsidP="00CB34A5">
            <w:pPr>
              <w:spacing w:after="0" w:line="240" w:lineRule="auto"/>
              <w:rPr>
                <w:rFonts w:ascii="Arial" w:eastAsia="Times New Roman" w:hAnsi="Arial" w:cs="Arial"/>
                <w:sz w:val="20"/>
                <w:szCs w:val="20"/>
                <w:lang w:eastAsia="es-CR"/>
              </w:rPr>
            </w:pPr>
            <w:r w:rsidRPr="0059175C">
              <w:rPr>
                <w:rFonts w:ascii="Arial" w:eastAsia="Times New Roman" w:hAnsi="Arial" w:cs="Arial"/>
                <w:sz w:val="20"/>
                <w:szCs w:val="20"/>
                <w:lang w:eastAsia="es-CR"/>
              </w:rPr>
              <w:t xml:space="preserve">              120,000.00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59175C" w:rsidRDefault="00F4352B" w:rsidP="00372008">
            <w:pPr>
              <w:spacing w:after="0" w:line="240" w:lineRule="auto"/>
              <w:jc w:val="both"/>
              <w:rPr>
                <w:rFonts w:ascii="Arial" w:eastAsia="Times New Roman" w:hAnsi="Arial" w:cs="Arial"/>
                <w:sz w:val="20"/>
                <w:szCs w:val="20"/>
                <w:lang w:eastAsia="es-CR"/>
              </w:rPr>
            </w:pPr>
            <w:r w:rsidRPr="0059175C">
              <w:rPr>
                <w:rFonts w:ascii="Arial" w:eastAsia="Times New Roman" w:hAnsi="Arial" w:cs="Arial"/>
                <w:b/>
                <w:bCs/>
                <w:sz w:val="20"/>
                <w:szCs w:val="20"/>
                <w:lang w:eastAsia="es-CR"/>
              </w:rPr>
              <w:t>Cronometro</w:t>
            </w:r>
            <w:r w:rsidRPr="0059175C">
              <w:rPr>
                <w:rFonts w:ascii="Arial" w:eastAsia="Times New Roman" w:hAnsi="Arial" w:cs="Arial"/>
                <w:sz w:val="20"/>
                <w:szCs w:val="20"/>
                <w:lang w:eastAsia="es-CR"/>
              </w:rPr>
              <w:t>, para poder remplazar los que se han deteriorado por el uso frecuente en los últimos años.</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59175C" w:rsidRDefault="00F4352B" w:rsidP="00CB34A5">
            <w:pPr>
              <w:spacing w:after="0" w:line="240" w:lineRule="auto"/>
              <w:jc w:val="center"/>
              <w:rPr>
                <w:rFonts w:ascii="Arial" w:eastAsia="Times New Roman" w:hAnsi="Arial" w:cs="Arial"/>
                <w:sz w:val="20"/>
                <w:szCs w:val="20"/>
                <w:lang w:eastAsia="es-CR"/>
              </w:rPr>
            </w:pPr>
            <w:r w:rsidRPr="0059175C">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59175C" w:rsidRDefault="00F4352B" w:rsidP="00CB34A5">
            <w:pPr>
              <w:spacing w:after="0" w:line="240" w:lineRule="auto"/>
              <w:jc w:val="center"/>
              <w:rPr>
                <w:rFonts w:ascii="Arial" w:eastAsia="Times New Roman" w:hAnsi="Arial" w:cs="Arial"/>
                <w:sz w:val="20"/>
                <w:szCs w:val="20"/>
                <w:lang w:eastAsia="es-CR"/>
              </w:rPr>
            </w:pPr>
            <w:r w:rsidRPr="0059175C">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59175C" w:rsidRDefault="00F4352B" w:rsidP="00CB34A5">
            <w:pPr>
              <w:spacing w:after="0" w:line="240" w:lineRule="auto"/>
              <w:jc w:val="center"/>
              <w:rPr>
                <w:rFonts w:ascii="Arial" w:eastAsia="Times New Roman" w:hAnsi="Arial" w:cs="Arial"/>
                <w:sz w:val="20"/>
                <w:szCs w:val="20"/>
                <w:lang w:eastAsia="es-CR"/>
              </w:rPr>
            </w:pPr>
            <w:r w:rsidRPr="0059175C">
              <w:rPr>
                <w:rFonts w:ascii="Arial" w:eastAsia="Times New Roman" w:hAnsi="Arial" w:cs="Arial"/>
                <w:sz w:val="20"/>
                <w:szCs w:val="20"/>
                <w:lang w:eastAsia="es-CR"/>
              </w:rPr>
              <w:t>3.7.1.2.2</w:t>
            </w:r>
          </w:p>
        </w:tc>
      </w:tr>
      <w:tr w:rsidR="00F4352B" w:rsidRPr="006B5D1C" w:rsidTr="00F47729">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F4352B" w:rsidRPr="006B5D1C" w:rsidRDefault="00F4352B" w:rsidP="00CB34A5">
            <w:pPr>
              <w:spacing w:after="0" w:line="240" w:lineRule="auto"/>
              <w:jc w:val="center"/>
              <w:rPr>
                <w:rFonts w:ascii="Arial" w:eastAsia="Times New Roman" w:hAnsi="Arial" w:cs="Arial"/>
                <w:b/>
                <w:bCs/>
                <w:color w:val="000000"/>
                <w:sz w:val="18"/>
                <w:szCs w:val="18"/>
                <w:lang w:eastAsia="es-CR"/>
              </w:rPr>
            </w:pPr>
            <w:r w:rsidRPr="006B5D1C">
              <w:rPr>
                <w:rFonts w:ascii="Arial" w:eastAsia="Times New Roman" w:hAnsi="Arial" w:cs="Arial"/>
                <w:b/>
                <w:bCs/>
                <w:color w:val="000000"/>
                <w:sz w:val="18"/>
                <w:szCs w:val="18"/>
                <w:lang w:eastAsia="es-CR"/>
              </w:rPr>
              <w:lastRenderedPageBreak/>
              <w:t>Academia Nacional de Bomberos</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F4352B" w:rsidRPr="006B5D1C" w:rsidRDefault="00F4352B" w:rsidP="00CB34A5">
            <w:pPr>
              <w:spacing w:after="0" w:line="240" w:lineRule="auto"/>
              <w:jc w:val="center"/>
              <w:rPr>
                <w:rFonts w:ascii="Arial" w:eastAsia="Times New Roman" w:hAnsi="Arial" w:cs="Arial"/>
                <w:b/>
                <w:bCs/>
                <w:color w:val="000000"/>
                <w:sz w:val="18"/>
                <w:szCs w:val="18"/>
                <w:lang w:eastAsia="es-CR"/>
              </w:rPr>
            </w:pPr>
            <w:r w:rsidRPr="006B5D1C">
              <w:rPr>
                <w:rFonts w:ascii="Arial" w:eastAsia="Times New Roman" w:hAnsi="Arial" w:cs="Arial"/>
                <w:b/>
                <w:bCs/>
                <w:color w:val="000000"/>
                <w:sz w:val="18"/>
                <w:szCs w:val="18"/>
                <w:lang w:eastAsia="es-CR"/>
              </w:rPr>
              <w:t>Vinculación PAO</w:t>
            </w:r>
          </w:p>
        </w:tc>
      </w:tr>
      <w:tr w:rsidR="00F4352B" w:rsidRPr="006B5D1C" w:rsidTr="00F47729">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F4352B" w:rsidRPr="006B5D1C" w:rsidRDefault="00F4352B" w:rsidP="00CB34A5">
            <w:pPr>
              <w:spacing w:after="0" w:line="240" w:lineRule="auto"/>
              <w:jc w:val="center"/>
              <w:rPr>
                <w:rFonts w:ascii="Arial" w:eastAsia="Times New Roman" w:hAnsi="Arial" w:cs="Arial"/>
                <w:b/>
                <w:bCs/>
                <w:color w:val="000000"/>
                <w:sz w:val="18"/>
                <w:szCs w:val="18"/>
                <w:lang w:eastAsia="es-CR"/>
              </w:rPr>
            </w:pPr>
            <w:r w:rsidRPr="006B5D1C">
              <w:rPr>
                <w:rFonts w:ascii="Arial" w:eastAsia="Times New Roman" w:hAnsi="Arial" w:cs="Arial"/>
                <w:b/>
                <w:bCs/>
                <w:color w:val="000000"/>
                <w:sz w:val="18"/>
                <w:szCs w:val="18"/>
                <w:lang w:eastAsia="es-CR"/>
              </w:rPr>
              <w:t>2. MATERIALES Y SUMINISTROS</w:t>
            </w: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rsidR="00F4352B" w:rsidRPr="006B5D1C" w:rsidRDefault="00F4352B" w:rsidP="00CB34A5">
            <w:pPr>
              <w:spacing w:after="0" w:line="240" w:lineRule="auto"/>
              <w:rPr>
                <w:rFonts w:ascii="Arial" w:eastAsia="Times New Roman" w:hAnsi="Arial" w:cs="Arial"/>
                <w:b/>
                <w:bCs/>
                <w:color w:val="000000"/>
                <w:sz w:val="18"/>
                <w:szCs w:val="18"/>
                <w:lang w:eastAsia="es-CR"/>
              </w:rPr>
            </w:pPr>
          </w:p>
        </w:tc>
      </w:tr>
      <w:tr w:rsidR="00F4352B" w:rsidRPr="006B5D1C" w:rsidTr="00335046">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6B5D1C" w:rsidRDefault="00F4352B" w:rsidP="00CB34A5">
            <w:pPr>
              <w:spacing w:after="0" w:line="240" w:lineRule="auto"/>
              <w:jc w:val="center"/>
              <w:rPr>
                <w:rFonts w:ascii="Arial" w:eastAsia="Times New Roman" w:hAnsi="Arial" w:cs="Arial"/>
                <w:b/>
                <w:bCs/>
                <w:color w:val="000000"/>
                <w:sz w:val="18"/>
                <w:szCs w:val="18"/>
                <w:lang w:eastAsia="es-CR"/>
              </w:rPr>
            </w:pPr>
            <w:proofErr w:type="spellStart"/>
            <w:r w:rsidRPr="006B5D1C">
              <w:rPr>
                <w:rFonts w:ascii="Arial" w:eastAsia="Times New Roman" w:hAnsi="Arial" w:cs="Arial"/>
                <w:b/>
                <w:bCs/>
                <w:color w:val="000000"/>
                <w:sz w:val="18"/>
                <w:szCs w:val="18"/>
                <w:lang w:eastAsia="es-CR"/>
              </w:rPr>
              <w:t>Subpartida</w:t>
            </w:r>
            <w:proofErr w:type="spellEnd"/>
            <w:r w:rsidRPr="006B5D1C">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F4352B" w:rsidRPr="006B5D1C" w:rsidRDefault="00F4352B" w:rsidP="00CB34A5">
            <w:pPr>
              <w:spacing w:after="0" w:line="240" w:lineRule="auto"/>
              <w:jc w:val="center"/>
              <w:rPr>
                <w:rFonts w:ascii="Arial" w:eastAsia="Times New Roman" w:hAnsi="Arial" w:cs="Arial"/>
                <w:b/>
                <w:bCs/>
                <w:color w:val="000000"/>
                <w:sz w:val="18"/>
                <w:szCs w:val="18"/>
                <w:lang w:eastAsia="es-CR"/>
              </w:rPr>
            </w:pPr>
            <w:r w:rsidRPr="006B5D1C">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F4352B" w:rsidRPr="006B5D1C" w:rsidRDefault="00F4352B" w:rsidP="00CB34A5">
            <w:pPr>
              <w:spacing w:after="0" w:line="240" w:lineRule="auto"/>
              <w:jc w:val="center"/>
              <w:rPr>
                <w:rFonts w:ascii="Arial" w:eastAsia="Times New Roman" w:hAnsi="Arial" w:cs="Arial"/>
                <w:b/>
                <w:bCs/>
                <w:color w:val="000000"/>
                <w:sz w:val="18"/>
                <w:szCs w:val="18"/>
                <w:lang w:eastAsia="es-CR"/>
              </w:rPr>
            </w:pPr>
            <w:r w:rsidRPr="006B5D1C">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6B5D1C" w:rsidRDefault="00F4352B" w:rsidP="00CB34A5">
            <w:pPr>
              <w:spacing w:after="0" w:line="240" w:lineRule="auto"/>
              <w:jc w:val="center"/>
              <w:rPr>
                <w:rFonts w:ascii="Arial" w:eastAsia="Times New Roman" w:hAnsi="Arial" w:cs="Arial"/>
                <w:b/>
                <w:bCs/>
                <w:color w:val="000000"/>
                <w:sz w:val="18"/>
                <w:szCs w:val="18"/>
                <w:lang w:eastAsia="es-CR"/>
              </w:rPr>
            </w:pPr>
            <w:r w:rsidRPr="006B5D1C">
              <w:rPr>
                <w:rFonts w:ascii="Arial" w:eastAsia="Times New Roman" w:hAnsi="Arial" w:cs="Arial"/>
                <w:b/>
                <w:bCs/>
                <w:color w:val="000000"/>
                <w:sz w:val="18"/>
                <w:szCs w:val="18"/>
                <w:lang w:eastAsia="es-CR"/>
              </w:rPr>
              <w:t>Objetivo</w:t>
            </w:r>
          </w:p>
        </w:tc>
        <w:tc>
          <w:tcPr>
            <w:tcW w:w="1111" w:type="dxa"/>
            <w:tcBorders>
              <w:top w:val="nil"/>
              <w:left w:val="nil"/>
              <w:bottom w:val="single" w:sz="4" w:space="0" w:color="auto"/>
              <w:right w:val="single" w:sz="4" w:space="0" w:color="auto"/>
            </w:tcBorders>
            <w:shd w:val="clear" w:color="000000" w:fill="F2DCDB"/>
            <w:noWrap/>
            <w:vAlign w:val="bottom"/>
            <w:hideMark/>
          </w:tcPr>
          <w:p w:rsidR="00F4352B" w:rsidRPr="006B5D1C" w:rsidRDefault="00F4352B" w:rsidP="00CB34A5">
            <w:pPr>
              <w:spacing w:after="0" w:line="240" w:lineRule="auto"/>
              <w:jc w:val="center"/>
              <w:rPr>
                <w:rFonts w:ascii="Arial" w:eastAsia="Times New Roman" w:hAnsi="Arial" w:cs="Arial"/>
                <w:b/>
                <w:bCs/>
                <w:color w:val="000000"/>
                <w:sz w:val="18"/>
                <w:szCs w:val="18"/>
                <w:lang w:eastAsia="es-CR"/>
              </w:rPr>
            </w:pPr>
            <w:r w:rsidRPr="006B5D1C">
              <w:rPr>
                <w:rFonts w:ascii="Arial" w:eastAsia="Times New Roman" w:hAnsi="Arial" w:cs="Arial"/>
                <w:b/>
                <w:bCs/>
                <w:color w:val="000000"/>
                <w:sz w:val="18"/>
                <w:szCs w:val="18"/>
                <w:lang w:eastAsia="es-CR"/>
              </w:rPr>
              <w:t>Meta</w:t>
            </w:r>
          </w:p>
        </w:tc>
        <w:tc>
          <w:tcPr>
            <w:tcW w:w="1200" w:type="dxa"/>
            <w:tcBorders>
              <w:top w:val="nil"/>
              <w:left w:val="nil"/>
              <w:bottom w:val="single" w:sz="4" w:space="0" w:color="auto"/>
              <w:right w:val="single" w:sz="4" w:space="0" w:color="auto"/>
            </w:tcBorders>
            <w:shd w:val="clear" w:color="000000" w:fill="F2DCDB"/>
            <w:noWrap/>
            <w:vAlign w:val="bottom"/>
            <w:hideMark/>
          </w:tcPr>
          <w:p w:rsidR="00F4352B" w:rsidRPr="006B5D1C" w:rsidRDefault="00F4352B" w:rsidP="00CB34A5">
            <w:pPr>
              <w:spacing w:after="0" w:line="240" w:lineRule="auto"/>
              <w:jc w:val="center"/>
              <w:rPr>
                <w:rFonts w:ascii="Arial" w:eastAsia="Times New Roman" w:hAnsi="Arial" w:cs="Arial"/>
                <w:b/>
                <w:bCs/>
                <w:color w:val="000000"/>
                <w:sz w:val="18"/>
                <w:szCs w:val="18"/>
                <w:lang w:eastAsia="es-CR"/>
              </w:rPr>
            </w:pPr>
            <w:r w:rsidRPr="006B5D1C">
              <w:rPr>
                <w:rFonts w:ascii="Arial" w:eastAsia="Times New Roman" w:hAnsi="Arial" w:cs="Arial"/>
                <w:b/>
                <w:bCs/>
                <w:color w:val="000000"/>
                <w:sz w:val="18"/>
                <w:szCs w:val="18"/>
                <w:lang w:eastAsia="es-CR"/>
              </w:rPr>
              <w:t>Acción</w:t>
            </w:r>
          </w:p>
        </w:tc>
      </w:tr>
      <w:tr w:rsidR="00F4352B" w:rsidRPr="006B5D1C" w:rsidTr="00335046">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6B5D1C" w:rsidRDefault="00F4352B" w:rsidP="00CB34A5">
            <w:pPr>
              <w:spacing w:after="0" w:line="240" w:lineRule="auto"/>
              <w:rPr>
                <w:rFonts w:ascii="Arial" w:eastAsia="Times New Roman" w:hAnsi="Arial" w:cs="Arial"/>
                <w:sz w:val="20"/>
                <w:szCs w:val="20"/>
                <w:lang w:eastAsia="es-CR"/>
              </w:rPr>
            </w:pPr>
            <w:r w:rsidRPr="006B5D1C">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6B5D1C" w:rsidRDefault="00F4352B" w:rsidP="00CB34A5">
            <w:pPr>
              <w:spacing w:after="0" w:line="240" w:lineRule="auto"/>
              <w:rPr>
                <w:rFonts w:ascii="Arial" w:eastAsia="Times New Roman" w:hAnsi="Arial" w:cs="Arial"/>
                <w:sz w:val="20"/>
                <w:szCs w:val="20"/>
                <w:lang w:eastAsia="es-CR"/>
              </w:rPr>
            </w:pPr>
            <w:r w:rsidRPr="006B5D1C">
              <w:rPr>
                <w:rFonts w:ascii="Arial" w:eastAsia="Times New Roman" w:hAnsi="Arial" w:cs="Arial"/>
                <w:sz w:val="20"/>
                <w:szCs w:val="20"/>
                <w:lang w:eastAsia="es-CR"/>
              </w:rPr>
              <w:t xml:space="preserve">            1,260,000.00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6B5D1C" w:rsidRDefault="00F4352B" w:rsidP="00372008">
            <w:pPr>
              <w:spacing w:after="0" w:line="240" w:lineRule="auto"/>
              <w:jc w:val="both"/>
              <w:rPr>
                <w:rFonts w:ascii="Arial" w:eastAsia="Times New Roman" w:hAnsi="Arial" w:cs="Arial"/>
                <w:sz w:val="20"/>
                <w:szCs w:val="20"/>
                <w:lang w:eastAsia="es-CR"/>
              </w:rPr>
            </w:pPr>
            <w:proofErr w:type="spellStart"/>
            <w:r w:rsidRPr="006B5D1C">
              <w:rPr>
                <w:rFonts w:ascii="Arial" w:eastAsia="Times New Roman" w:hAnsi="Arial" w:cs="Arial"/>
                <w:b/>
                <w:bCs/>
                <w:sz w:val="20"/>
                <w:szCs w:val="20"/>
                <w:lang w:eastAsia="es-CR"/>
              </w:rPr>
              <w:t>Cordino</w:t>
            </w:r>
            <w:proofErr w:type="spellEnd"/>
            <w:r w:rsidRPr="006B5D1C">
              <w:rPr>
                <w:rFonts w:ascii="Arial" w:eastAsia="Times New Roman" w:hAnsi="Arial" w:cs="Arial"/>
                <w:b/>
                <w:bCs/>
                <w:sz w:val="20"/>
                <w:szCs w:val="20"/>
                <w:lang w:eastAsia="es-CR"/>
              </w:rPr>
              <w:t xml:space="preserve"> de 7 mm (rollo)</w:t>
            </w:r>
            <w:r w:rsidRPr="006B5D1C">
              <w:rPr>
                <w:rFonts w:ascii="Arial" w:eastAsia="Times New Roman" w:hAnsi="Arial" w:cs="Arial"/>
                <w:sz w:val="20"/>
                <w:szCs w:val="20"/>
                <w:lang w:eastAsia="es-CR"/>
              </w:rPr>
              <w:t xml:space="preserve"> para ser utilizado en el curso de rescate vertical</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6B5D1C" w:rsidRDefault="00F4352B" w:rsidP="00CB34A5">
            <w:pPr>
              <w:spacing w:after="0" w:line="240" w:lineRule="auto"/>
              <w:jc w:val="center"/>
              <w:rPr>
                <w:rFonts w:ascii="Arial" w:eastAsia="Times New Roman" w:hAnsi="Arial" w:cs="Arial"/>
                <w:sz w:val="20"/>
                <w:szCs w:val="20"/>
                <w:lang w:eastAsia="es-CR"/>
              </w:rPr>
            </w:pPr>
            <w:r w:rsidRPr="006B5D1C">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6B5D1C" w:rsidRDefault="00F4352B" w:rsidP="00CB34A5">
            <w:pPr>
              <w:spacing w:after="0" w:line="240" w:lineRule="auto"/>
              <w:jc w:val="center"/>
              <w:rPr>
                <w:rFonts w:ascii="Arial" w:eastAsia="Times New Roman" w:hAnsi="Arial" w:cs="Arial"/>
                <w:sz w:val="20"/>
                <w:szCs w:val="20"/>
                <w:lang w:eastAsia="es-CR"/>
              </w:rPr>
            </w:pPr>
            <w:r w:rsidRPr="006B5D1C">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6B5D1C" w:rsidRDefault="00F4352B" w:rsidP="00CB34A5">
            <w:pPr>
              <w:spacing w:after="0" w:line="240" w:lineRule="auto"/>
              <w:jc w:val="center"/>
              <w:rPr>
                <w:rFonts w:ascii="Arial" w:eastAsia="Times New Roman" w:hAnsi="Arial" w:cs="Arial"/>
                <w:sz w:val="20"/>
                <w:szCs w:val="20"/>
                <w:lang w:eastAsia="es-CR"/>
              </w:rPr>
            </w:pPr>
            <w:r w:rsidRPr="006B5D1C">
              <w:rPr>
                <w:rFonts w:ascii="Arial" w:eastAsia="Times New Roman" w:hAnsi="Arial" w:cs="Arial"/>
                <w:sz w:val="20"/>
                <w:szCs w:val="20"/>
                <w:lang w:eastAsia="es-CR"/>
              </w:rPr>
              <w:t>3.7.1.2.2</w:t>
            </w:r>
          </w:p>
        </w:tc>
      </w:tr>
      <w:tr w:rsidR="00F4352B" w:rsidRPr="006B5D1C" w:rsidTr="00335046">
        <w:trPr>
          <w:trHeight w:val="937"/>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6B5D1C" w:rsidRDefault="00F4352B" w:rsidP="00CB34A5">
            <w:pPr>
              <w:spacing w:after="0" w:line="240" w:lineRule="auto"/>
              <w:rPr>
                <w:rFonts w:ascii="Arial" w:eastAsia="Times New Roman" w:hAnsi="Arial" w:cs="Arial"/>
                <w:sz w:val="20"/>
                <w:szCs w:val="20"/>
                <w:lang w:eastAsia="es-CR"/>
              </w:rPr>
            </w:pPr>
            <w:r w:rsidRPr="006B5D1C">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6B5D1C" w:rsidRDefault="00F4352B" w:rsidP="00CB34A5">
            <w:pPr>
              <w:spacing w:after="0" w:line="240" w:lineRule="auto"/>
              <w:rPr>
                <w:rFonts w:ascii="Arial" w:eastAsia="Times New Roman" w:hAnsi="Arial" w:cs="Arial"/>
                <w:sz w:val="20"/>
                <w:szCs w:val="20"/>
                <w:lang w:eastAsia="es-CR"/>
              </w:rPr>
            </w:pPr>
            <w:r w:rsidRPr="006B5D1C">
              <w:rPr>
                <w:rFonts w:ascii="Arial" w:eastAsia="Times New Roman" w:hAnsi="Arial" w:cs="Arial"/>
                <w:sz w:val="20"/>
                <w:szCs w:val="20"/>
                <w:lang w:eastAsia="es-CR"/>
              </w:rPr>
              <w:t xml:space="preserve">              400,000.00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6B5D1C" w:rsidRDefault="00F4352B" w:rsidP="00372008">
            <w:pPr>
              <w:spacing w:after="0" w:line="240" w:lineRule="auto"/>
              <w:jc w:val="both"/>
              <w:rPr>
                <w:rFonts w:ascii="Arial" w:eastAsia="Times New Roman" w:hAnsi="Arial" w:cs="Arial"/>
                <w:sz w:val="20"/>
                <w:szCs w:val="20"/>
                <w:lang w:eastAsia="es-CR"/>
              </w:rPr>
            </w:pPr>
            <w:r w:rsidRPr="006B5D1C">
              <w:rPr>
                <w:rFonts w:ascii="Arial" w:eastAsia="Times New Roman" w:hAnsi="Arial" w:cs="Arial"/>
                <w:b/>
                <w:bCs/>
                <w:sz w:val="20"/>
                <w:szCs w:val="20"/>
                <w:lang w:eastAsia="es-CR"/>
              </w:rPr>
              <w:t>Cinta tubular de 2"</w:t>
            </w:r>
            <w:r w:rsidRPr="006B5D1C">
              <w:rPr>
                <w:rFonts w:ascii="Arial" w:eastAsia="Times New Roman" w:hAnsi="Arial" w:cs="Arial"/>
                <w:sz w:val="20"/>
                <w:szCs w:val="20"/>
                <w:lang w:eastAsia="es-CR"/>
              </w:rPr>
              <w:t xml:space="preserve"> en rollos de 300 m, para la confección de cintas para anclaje, para uso en rescate de víctimas, para empaquetamiento en camillas, etc.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6B5D1C" w:rsidRDefault="00F4352B" w:rsidP="00CB34A5">
            <w:pPr>
              <w:spacing w:after="0" w:line="240" w:lineRule="auto"/>
              <w:jc w:val="center"/>
              <w:rPr>
                <w:rFonts w:ascii="Arial" w:eastAsia="Times New Roman" w:hAnsi="Arial" w:cs="Arial"/>
                <w:sz w:val="20"/>
                <w:szCs w:val="20"/>
                <w:lang w:eastAsia="es-CR"/>
              </w:rPr>
            </w:pPr>
            <w:r w:rsidRPr="006B5D1C">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6B5D1C" w:rsidRDefault="00F4352B" w:rsidP="00CB34A5">
            <w:pPr>
              <w:spacing w:after="0" w:line="240" w:lineRule="auto"/>
              <w:jc w:val="center"/>
              <w:rPr>
                <w:rFonts w:ascii="Arial" w:eastAsia="Times New Roman" w:hAnsi="Arial" w:cs="Arial"/>
                <w:sz w:val="20"/>
                <w:szCs w:val="20"/>
                <w:lang w:eastAsia="es-CR"/>
              </w:rPr>
            </w:pPr>
            <w:r w:rsidRPr="006B5D1C">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6B5D1C" w:rsidRDefault="00F4352B" w:rsidP="00CB34A5">
            <w:pPr>
              <w:spacing w:after="0" w:line="240" w:lineRule="auto"/>
              <w:jc w:val="center"/>
              <w:rPr>
                <w:rFonts w:ascii="Arial" w:eastAsia="Times New Roman" w:hAnsi="Arial" w:cs="Arial"/>
                <w:sz w:val="20"/>
                <w:szCs w:val="20"/>
                <w:lang w:eastAsia="es-CR"/>
              </w:rPr>
            </w:pPr>
            <w:r w:rsidRPr="006B5D1C">
              <w:rPr>
                <w:rFonts w:ascii="Arial" w:eastAsia="Times New Roman" w:hAnsi="Arial" w:cs="Arial"/>
                <w:sz w:val="20"/>
                <w:szCs w:val="20"/>
                <w:lang w:eastAsia="es-CR"/>
              </w:rPr>
              <w:t>3.7.1.2.2</w:t>
            </w:r>
          </w:p>
        </w:tc>
      </w:tr>
      <w:tr w:rsidR="00F4352B" w:rsidRPr="006B5D1C" w:rsidTr="00335046">
        <w:trPr>
          <w:trHeight w:val="909"/>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6B5D1C" w:rsidRDefault="00F4352B" w:rsidP="00CB34A5">
            <w:pPr>
              <w:spacing w:after="0" w:line="240" w:lineRule="auto"/>
              <w:rPr>
                <w:rFonts w:ascii="Arial" w:eastAsia="Times New Roman" w:hAnsi="Arial" w:cs="Arial"/>
                <w:sz w:val="20"/>
                <w:szCs w:val="20"/>
                <w:lang w:eastAsia="es-CR"/>
              </w:rPr>
            </w:pPr>
            <w:r w:rsidRPr="006B5D1C">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6B5D1C" w:rsidRDefault="00F4352B" w:rsidP="00CB34A5">
            <w:pPr>
              <w:spacing w:after="0" w:line="240" w:lineRule="auto"/>
              <w:rPr>
                <w:rFonts w:ascii="Arial" w:eastAsia="Times New Roman" w:hAnsi="Arial" w:cs="Arial"/>
                <w:sz w:val="20"/>
                <w:szCs w:val="20"/>
                <w:lang w:eastAsia="es-CR"/>
              </w:rPr>
            </w:pPr>
            <w:r w:rsidRPr="006B5D1C">
              <w:rPr>
                <w:rFonts w:ascii="Arial" w:eastAsia="Times New Roman" w:hAnsi="Arial" w:cs="Arial"/>
                <w:sz w:val="20"/>
                <w:szCs w:val="20"/>
                <w:lang w:eastAsia="es-CR"/>
              </w:rPr>
              <w:t xml:space="preserve">              250,000.00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6B5D1C" w:rsidRDefault="00F4352B" w:rsidP="00372008">
            <w:pPr>
              <w:spacing w:after="0" w:line="240" w:lineRule="auto"/>
              <w:jc w:val="both"/>
              <w:rPr>
                <w:rFonts w:ascii="Arial" w:eastAsia="Times New Roman" w:hAnsi="Arial" w:cs="Arial"/>
                <w:sz w:val="20"/>
                <w:szCs w:val="20"/>
                <w:lang w:eastAsia="es-CR"/>
              </w:rPr>
            </w:pPr>
            <w:r w:rsidRPr="006B5D1C">
              <w:rPr>
                <w:rFonts w:ascii="Arial" w:eastAsia="Times New Roman" w:hAnsi="Arial" w:cs="Arial"/>
                <w:b/>
                <w:bCs/>
                <w:sz w:val="20"/>
                <w:szCs w:val="20"/>
                <w:lang w:eastAsia="es-CR"/>
              </w:rPr>
              <w:t>Cinta tubular de 1"</w:t>
            </w:r>
            <w:r w:rsidRPr="006B5D1C">
              <w:rPr>
                <w:rFonts w:ascii="Arial" w:eastAsia="Times New Roman" w:hAnsi="Arial" w:cs="Arial"/>
                <w:sz w:val="20"/>
                <w:szCs w:val="20"/>
                <w:lang w:eastAsia="es-CR"/>
              </w:rPr>
              <w:t xml:space="preserve"> en rollos de 300 m, para la confección de cintas para anclaje, para uso en rescate de víctimas, para confección de sillines para rescate, etc.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6B5D1C" w:rsidRDefault="00F4352B" w:rsidP="00CB34A5">
            <w:pPr>
              <w:spacing w:after="0" w:line="240" w:lineRule="auto"/>
              <w:jc w:val="center"/>
              <w:rPr>
                <w:rFonts w:ascii="Arial" w:eastAsia="Times New Roman" w:hAnsi="Arial" w:cs="Arial"/>
                <w:sz w:val="20"/>
                <w:szCs w:val="20"/>
                <w:lang w:eastAsia="es-CR"/>
              </w:rPr>
            </w:pPr>
            <w:r w:rsidRPr="006B5D1C">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6B5D1C" w:rsidRDefault="00F4352B" w:rsidP="00CB34A5">
            <w:pPr>
              <w:spacing w:after="0" w:line="240" w:lineRule="auto"/>
              <w:jc w:val="center"/>
              <w:rPr>
                <w:rFonts w:ascii="Arial" w:eastAsia="Times New Roman" w:hAnsi="Arial" w:cs="Arial"/>
                <w:sz w:val="20"/>
                <w:szCs w:val="20"/>
                <w:lang w:eastAsia="es-CR"/>
              </w:rPr>
            </w:pPr>
            <w:r w:rsidRPr="006B5D1C">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6B5D1C" w:rsidRDefault="00F4352B" w:rsidP="00CB34A5">
            <w:pPr>
              <w:spacing w:after="0" w:line="240" w:lineRule="auto"/>
              <w:jc w:val="center"/>
              <w:rPr>
                <w:rFonts w:ascii="Arial" w:eastAsia="Times New Roman" w:hAnsi="Arial" w:cs="Arial"/>
                <w:sz w:val="20"/>
                <w:szCs w:val="20"/>
                <w:lang w:eastAsia="es-CR"/>
              </w:rPr>
            </w:pPr>
            <w:r w:rsidRPr="006B5D1C">
              <w:rPr>
                <w:rFonts w:ascii="Arial" w:eastAsia="Times New Roman" w:hAnsi="Arial" w:cs="Arial"/>
                <w:sz w:val="20"/>
                <w:szCs w:val="20"/>
                <w:lang w:eastAsia="es-CR"/>
              </w:rPr>
              <w:t>3.7.1.2.2</w:t>
            </w:r>
          </w:p>
        </w:tc>
      </w:tr>
      <w:tr w:rsidR="00F4352B" w:rsidRPr="006B5D1C" w:rsidTr="00335046">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6B5D1C" w:rsidRDefault="00F4352B" w:rsidP="00CB34A5">
            <w:pPr>
              <w:spacing w:after="0" w:line="240" w:lineRule="auto"/>
              <w:rPr>
                <w:rFonts w:ascii="Arial" w:eastAsia="Times New Roman" w:hAnsi="Arial" w:cs="Arial"/>
                <w:sz w:val="20"/>
                <w:szCs w:val="20"/>
                <w:lang w:eastAsia="es-CR"/>
              </w:rPr>
            </w:pPr>
            <w:r w:rsidRPr="006B5D1C">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6B5D1C" w:rsidRDefault="00F4352B" w:rsidP="00CB34A5">
            <w:pPr>
              <w:spacing w:after="0" w:line="240" w:lineRule="auto"/>
              <w:rPr>
                <w:rFonts w:ascii="Arial" w:eastAsia="Times New Roman" w:hAnsi="Arial" w:cs="Arial"/>
                <w:sz w:val="20"/>
                <w:szCs w:val="20"/>
                <w:lang w:eastAsia="es-CR"/>
              </w:rPr>
            </w:pPr>
            <w:r w:rsidRPr="006B5D1C">
              <w:rPr>
                <w:rFonts w:ascii="Arial" w:eastAsia="Times New Roman" w:hAnsi="Arial" w:cs="Arial"/>
                <w:sz w:val="20"/>
                <w:szCs w:val="20"/>
                <w:lang w:eastAsia="es-CR"/>
              </w:rPr>
              <w:t xml:space="preserve">            1,400,000.00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6B5D1C" w:rsidRDefault="00F4352B" w:rsidP="00372008">
            <w:pPr>
              <w:spacing w:after="0" w:line="240" w:lineRule="auto"/>
              <w:jc w:val="both"/>
              <w:rPr>
                <w:rFonts w:ascii="Arial" w:eastAsia="Times New Roman" w:hAnsi="Arial" w:cs="Arial"/>
                <w:sz w:val="20"/>
                <w:szCs w:val="20"/>
                <w:lang w:eastAsia="es-CR"/>
              </w:rPr>
            </w:pPr>
            <w:r w:rsidRPr="006B5D1C">
              <w:rPr>
                <w:rFonts w:ascii="Arial" w:eastAsia="Times New Roman" w:hAnsi="Arial" w:cs="Arial"/>
                <w:b/>
                <w:bCs/>
                <w:sz w:val="20"/>
                <w:szCs w:val="20"/>
                <w:lang w:eastAsia="es-CR"/>
              </w:rPr>
              <w:t xml:space="preserve">Cuerdas de 9 mm </w:t>
            </w:r>
            <w:r w:rsidRPr="006B5D1C">
              <w:rPr>
                <w:rFonts w:ascii="Arial" w:eastAsia="Times New Roman" w:hAnsi="Arial" w:cs="Arial"/>
                <w:sz w:val="20"/>
                <w:szCs w:val="20"/>
                <w:lang w:eastAsia="es-CR"/>
              </w:rPr>
              <w:t xml:space="preserve">de diámetro y 60 metros de largo, para complementar las que tenemos, la cuales son usadas en los cursos de rescate vertical y en los de búsqueda y rescate.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6B5D1C" w:rsidRDefault="00F4352B" w:rsidP="00CB34A5">
            <w:pPr>
              <w:spacing w:after="0" w:line="240" w:lineRule="auto"/>
              <w:jc w:val="center"/>
              <w:rPr>
                <w:rFonts w:ascii="Arial" w:eastAsia="Times New Roman" w:hAnsi="Arial" w:cs="Arial"/>
                <w:sz w:val="20"/>
                <w:szCs w:val="20"/>
                <w:lang w:eastAsia="es-CR"/>
              </w:rPr>
            </w:pPr>
            <w:r w:rsidRPr="006B5D1C">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6B5D1C" w:rsidRDefault="00F4352B" w:rsidP="00CB34A5">
            <w:pPr>
              <w:spacing w:after="0" w:line="240" w:lineRule="auto"/>
              <w:jc w:val="center"/>
              <w:rPr>
                <w:rFonts w:ascii="Arial" w:eastAsia="Times New Roman" w:hAnsi="Arial" w:cs="Arial"/>
                <w:sz w:val="20"/>
                <w:szCs w:val="20"/>
                <w:lang w:eastAsia="es-CR"/>
              </w:rPr>
            </w:pPr>
            <w:r w:rsidRPr="006B5D1C">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6B5D1C" w:rsidRDefault="00F4352B" w:rsidP="00CB34A5">
            <w:pPr>
              <w:spacing w:after="0" w:line="240" w:lineRule="auto"/>
              <w:jc w:val="center"/>
              <w:rPr>
                <w:rFonts w:ascii="Arial" w:eastAsia="Times New Roman" w:hAnsi="Arial" w:cs="Arial"/>
                <w:sz w:val="20"/>
                <w:szCs w:val="20"/>
                <w:lang w:eastAsia="es-CR"/>
              </w:rPr>
            </w:pPr>
            <w:r w:rsidRPr="006B5D1C">
              <w:rPr>
                <w:rFonts w:ascii="Arial" w:eastAsia="Times New Roman" w:hAnsi="Arial" w:cs="Arial"/>
                <w:sz w:val="20"/>
                <w:szCs w:val="20"/>
                <w:lang w:eastAsia="es-CR"/>
              </w:rPr>
              <w:t>3.7.1.2.2</w:t>
            </w:r>
          </w:p>
        </w:tc>
      </w:tr>
      <w:tr w:rsidR="00F4352B" w:rsidRPr="006B5D1C" w:rsidTr="00335046">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6B5D1C" w:rsidRDefault="00F4352B" w:rsidP="00CB34A5">
            <w:pPr>
              <w:spacing w:after="0" w:line="240" w:lineRule="auto"/>
              <w:rPr>
                <w:rFonts w:ascii="Arial" w:eastAsia="Times New Roman" w:hAnsi="Arial" w:cs="Arial"/>
                <w:sz w:val="20"/>
                <w:szCs w:val="20"/>
                <w:lang w:eastAsia="es-CR"/>
              </w:rPr>
            </w:pPr>
            <w:r w:rsidRPr="006B5D1C">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6B5D1C" w:rsidRDefault="00F4352B" w:rsidP="00CB34A5">
            <w:pPr>
              <w:spacing w:after="0" w:line="240" w:lineRule="auto"/>
              <w:rPr>
                <w:rFonts w:ascii="Arial" w:eastAsia="Times New Roman" w:hAnsi="Arial" w:cs="Arial"/>
                <w:sz w:val="20"/>
                <w:szCs w:val="20"/>
                <w:lang w:eastAsia="es-CR"/>
              </w:rPr>
            </w:pPr>
            <w:r w:rsidRPr="006B5D1C">
              <w:rPr>
                <w:rFonts w:ascii="Arial" w:eastAsia="Times New Roman" w:hAnsi="Arial" w:cs="Arial"/>
                <w:sz w:val="20"/>
                <w:szCs w:val="20"/>
                <w:lang w:eastAsia="es-CR"/>
              </w:rPr>
              <w:t xml:space="preserve">              360,000.00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6B5D1C" w:rsidRDefault="00F4352B" w:rsidP="00372008">
            <w:pPr>
              <w:spacing w:after="0" w:line="240" w:lineRule="auto"/>
              <w:jc w:val="both"/>
              <w:rPr>
                <w:rFonts w:ascii="Arial" w:eastAsia="Times New Roman" w:hAnsi="Arial" w:cs="Arial"/>
                <w:sz w:val="20"/>
                <w:szCs w:val="20"/>
                <w:lang w:eastAsia="es-CR"/>
              </w:rPr>
            </w:pPr>
            <w:r w:rsidRPr="006B5D1C">
              <w:rPr>
                <w:rFonts w:ascii="Arial" w:eastAsia="Times New Roman" w:hAnsi="Arial" w:cs="Arial"/>
                <w:b/>
                <w:bCs/>
                <w:sz w:val="20"/>
                <w:szCs w:val="20"/>
                <w:lang w:eastAsia="es-CR"/>
              </w:rPr>
              <w:t>Férulas largas de espalda</w:t>
            </w:r>
            <w:r w:rsidRPr="006B5D1C">
              <w:rPr>
                <w:rFonts w:ascii="Arial" w:eastAsia="Times New Roman" w:hAnsi="Arial" w:cs="Arial"/>
                <w:sz w:val="20"/>
                <w:szCs w:val="20"/>
                <w:lang w:eastAsia="es-CR"/>
              </w:rPr>
              <w:t xml:space="preserve">, para poder complementar las necesarias para los cursos de primeros auxilios y de rescate.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6B5D1C" w:rsidRDefault="00F4352B" w:rsidP="00CB34A5">
            <w:pPr>
              <w:spacing w:after="0" w:line="240" w:lineRule="auto"/>
              <w:jc w:val="center"/>
              <w:rPr>
                <w:rFonts w:ascii="Arial" w:eastAsia="Times New Roman" w:hAnsi="Arial" w:cs="Arial"/>
                <w:sz w:val="20"/>
                <w:szCs w:val="20"/>
                <w:lang w:eastAsia="es-CR"/>
              </w:rPr>
            </w:pPr>
            <w:r w:rsidRPr="006B5D1C">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6B5D1C" w:rsidRDefault="00F4352B" w:rsidP="00CB34A5">
            <w:pPr>
              <w:spacing w:after="0" w:line="240" w:lineRule="auto"/>
              <w:jc w:val="center"/>
              <w:rPr>
                <w:rFonts w:ascii="Arial" w:eastAsia="Times New Roman" w:hAnsi="Arial" w:cs="Arial"/>
                <w:sz w:val="20"/>
                <w:szCs w:val="20"/>
                <w:lang w:eastAsia="es-CR"/>
              </w:rPr>
            </w:pPr>
            <w:r w:rsidRPr="006B5D1C">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6B5D1C" w:rsidRDefault="00F4352B" w:rsidP="00CB34A5">
            <w:pPr>
              <w:spacing w:after="0" w:line="240" w:lineRule="auto"/>
              <w:jc w:val="center"/>
              <w:rPr>
                <w:rFonts w:ascii="Arial" w:eastAsia="Times New Roman" w:hAnsi="Arial" w:cs="Arial"/>
                <w:sz w:val="20"/>
                <w:szCs w:val="20"/>
                <w:lang w:eastAsia="es-CR"/>
              </w:rPr>
            </w:pPr>
            <w:r w:rsidRPr="006B5D1C">
              <w:rPr>
                <w:rFonts w:ascii="Arial" w:eastAsia="Times New Roman" w:hAnsi="Arial" w:cs="Arial"/>
                <w:sz w:val="20"/>
                <w:szCs w:val="20"/>
                <w:lang w:eastAsia="es-CR"/>
              </w:rPr>
              <w:t>3.7.1.2.2</w:t>
            </w:r>
          </w:p>
        </w:tc>
      </w:tr>
      <w:tr w:rsidR="00F4352B" w:rsidRPr="006B5D1C" w:rsidTr="00335046">
        <w:trPr>
          <w:trHeight w:val="9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6B5D1C" w:rsidRDefault="00F4352B" w:rsidP="00CB34A5">
            <w:pPr>
              <w:spacing w:after="0" w:line="240" w:lineRule="auto"/>
              <w:rPr>
                <w:rFonts w:ascii="Arial" w:eastAsia="Times New Roman" w:hAnsi="Arial" w:cs="Arial"/>
                <w:sz w:val="20"/>
                <w:szCs w:val="20"/>
                <w:lang w:eastAsia="es-CR"/>
              </w:rPr>
            </w:pPr>
            <w:r w:rsidRPr="006B5D1C">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6B5D1C" w:rsidRDefault="00F4352B" w:rsidP="00CB34A5">
            <w:pPr>
              <w:spacing w:after="0" w:line="240" w:lineRule="auto"/>
              <w:rPr>
                <w:rFonts w:ascii="Arial" w:eastAsia="Times New Roman" w:hAnsi="Arial" w:cs="Arial"/>
                <w:sz w:val="20"/>
                <w:szCs w:val="20"/>
                <w:lang w:eastAsia="es-CR"/>
              </w:rPr>
            </w:pPr>
            <w:r w:rsidRPr="006B5D1C">
              <w:rPr>
                <w:rFonts w:ascii="Arial" w:eastAsia="Times New Roman" w:hAnsi="Arial" w:cs="Arial"/>
                <w:sz w:val="20"/>
                <w:szCs w:val="20"/>
                <w:lang w:eastAsia="es-CR"/>
              </w:rPr>
              <w:t xml:space="preserve">              400,000.00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6B5D1C" w:rsidRDefault="00F4352B" w:rsidP="00372008">
            <w:pPr>
              <w:spacing w:after="0" w:line="240" w:lineRule="auto"/>
              <w:jc w:val="both"/>
              <w:rPr>
                <w:rFonts w:ascii="Arial" w:eastAsia="Times New Roman" w:hAnsi="Arial" w:cs="Arial"/>
                <w:sz w:val="20"/>
                <w:szCs w:val="20"/>
                <w:lang w:eastAsia="es-CR"/>
              </w:rPr>
            </w:pPr>
            <w:r w:rsidRPr="006B5D1C">
              <w:rPr>
                <w:rFonts w:ascii="Arial" w:eastAsia="Times New Roman" w:hAnsi="Arial" w:cs="Arial"/>
                <w:b/>
                <w:bCs/>
                <w:sz w:val="20"/>
                <w:szCs w:val="20"/>
                <w:lang w:eastAsia="es-CR"/>
              </w:rPr>
              <w:t xml:space="preserve">Camillas tipo </w:t>
            </w:r>
            <w:proofErr w:type="spellStart"/>
            <w:r w:rsidRPr="006B5D1C">
              <w:rPr>
                <w:rFonts w:ascii="Arial" w:eastAsia="Times New Roman" w:hAnsi="Arial" w:cs="Arial"/>
                <w:b/>
                <w:bCs/>
                <w:sz w:val="20"/>
                <w:szCs w:val="20"/>
                <w:lang w:eastAsia="es-CR"/>
              </w:rPr>
              <w:t>Sked</w:t>
            </w:r>
            <w:proofErr w:type="spellEnd"/>
            <w:r w:rsidRPr="006B5D1C">
              <w:rPr>
                <w:rFonts w:ascii="Arial" w:eastAsia="Times New Roman" w:hAnsi="Arial" w:cs="Arial"/>
                <w:sz w:val="20"/>
                <w:szCs w:val="20"/>
                <w:lang w:eastAsia="es-CR"/>
              </w:rPr>
              <w:t xml:space="preserve"> para poder sustituir la que actualmente se utiliza y que </w:t>
            </w:r>
            <w:r w:rsidR="009F66C9" w:rsidRPr="006B5D1C">
              <w:rPr>
                <w:rFonts w:ascii="Arial" w:eastAsia="Times New Roman" w:hAnsi="Arial" w:cs="Arial"/>
                <w:sz w:val="20"/>
                <w:szCs w:val="20"/>
                <w:lang w:eastAsia="es-CR"/>
              </w:rPr>
              <w:t>está</w:t>
            </w:r>
            <w:r w:rsidRPr="006B5D1C">
              <w:rPr>
                <w:rFonts w:ascii="Arial" w:eastAsia="Times New Roman" w:hAnsi="Arial" w:cs="Arial"/>
                <w:sz w:val="20"/>
                <w:szCs w:val="20"/>
                <w:lang w:eastAsia="es-CR"/>
              </w:rPr>
              <w:t xml:space="preserve"> a media vida, por el uso frecuente que se le da en los cursos de rescate vertical.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6B5D1C" w:rsidRDefault="00F4352B" w:rsidP="00CB34A5">
            <w:pPr>
              <w:spacing w:after="0" w:line="240" w:lineRule="auto"/>
              <w:jc w:val="center"/>
              <w:rPr>
                <w:rFonts w:ascii="Arial" w:eastAsia="Times New Roman" w:hAnsi="Arial" w:cs="Arial"/>
                <w:sz w:val="20"/>
                <w:szCs w:val="20"/>
                <w:lang w:eastAsia="es-CR"/>
              </w:rPr>
            </w:pPr>
            <w:r w:rsidRPr="006B5D1C">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6B5D1C" w:rsidRDefault="00F4352B" w:rsidP="00CB34A5">
            <w:pPr>
              <w:spacing w:after="0" w:line="240" w:lineRule="auto"/>
              <w:jc w:val="center"/>
              <w:rPr>
                <w:rFonts w:ascii="Arial" w:eastAsia="Times New Roman" w:hAnsi="Arial" w:cs="Arial"/>
                <w:sz w:val="20"/>
                <w:szCs w:val="20"/>
                <w:lang w:eastAsia="es-CR"/>
              </w:rPr>
            </w:pPr>
            <w:r w:rsidRPr="006B5D1C">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6B5D1C" w:rsidRDefault="00F4352B" w:rsidP="00CB34A5">
            <w:pPr>
              <w:spacing w:after="0" w:line="240" w:lineRule="auto"/>
              <w:jc w:val="center"/>
              <w:rPr>
                <w:rFonts w:ascii="Arial" w:eastAsia="Times New Roman" w:hAnsi="Arial" w:cs="Arial"/>
                <w:sz w:val="20"/>
                <w:szCs w:val="20"/>
                <w:lang w:eastAsia="es-CR"/>
              </w:rPr>
            </w:pPr>
            <w:r w:rsidRPr="006B5D1C">
              <w:rPr>
                <w:rFonts w:ascii="Arial" w:eastAsia="Times New Roman" w:hAnsi="Arial" w:cs="Arial"/>
                <w:sz w:val="20"/>
                <w:szCs w:val="20"/>
                <w:lang w:eastAsia="es-CR"/>
              </w:rPr>
              <w:t>3.7.1.2.2</w:t>
            </w:r>
          </w:p>
        </w:tc>
      </w:tr>
      <w:tr w:rsidR="00F4352B" w:rsidRPr="006B5D1C" w:rsidTr="00335046">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6B5D1C" w:rsidRDefault="00F4352B" w:rsidP="00CB34A5">
            <w:pPr>
              <w:spacing w:after="0" w:line="240" w:lineRule="auto"/>
              <w:rPr>
                <w:rFonts w:ascii="Arial" w:eastAsia="Times New Roman" w:hAnsi="Arial" w:cs="Arial"/>
                <w:sz w:val="20"/>
                <w:szCs w:val="20"/>
                <w:lang w:eastAsia="es-CR"/>
              </w:rPr>
            </w:pPr>
            <w:r w:rsidRPr="006B5D1C">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6B5D1C" w:rsidRDefault="00F4352B" w:rsidP="00CB34A5">
            <w:pPr>
              <w:spacing w:after="0" w:line="240" w:lineRule="auto"/>
              <w:rPr>
                <w:rFonts w:ascii="Arial" w:eastAsia="Times New Roman" w:hAnsi="Arial" w:cs="Arial"/>
                <w:sz w:val="20"/>
                <w:szCs w:val="20"/>
                <w:lang w:eastAsia="es-CR"/>
              </w:rPr>
            </w:pPr>
            <w:r w:rsidRPr="006B5D1C">
              <w:rPr>
                <w:rFonts w:ascii="Arial" w:eastAsia="Times New Roman" w:hAnsi="Arial" w:cs="Arial"/>
                <w:sz w:val="20"/>
                <w:szCs w:val="20"/>
                <w:lang w:eastAsia="es-CR"/>
              </w:rPr>
              <w:t xml:space="preserve">              150,000.00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6B5D1C" w:rsidRDefault="00F4352B" w:rsidP="00372008">
            <w:pPr>
              <w:spacing w:after="0" w:line="240" w:lineRule="auto"/>
              <w:jc w:val="both"/>
              <w:rPr>
                <w:rFonts w:ascii="Arial" w:eastAsia="Times New Roman" w:hAnsi="Arial" w:cs="Arial"/>
                <w:sz w:val="20"/>
                <w:szCs w:val="20"/>
                <w:lang w:eastAsia="es-CR"/>
              </w:rPr>
            </w:pPr>
            <w:r w:rsidRPr="006B5D1C">
              <w:rPr>
                <w:rFonts w:ascii="Arial" w:eastAsia="Times New Roman" w:hAnsi="Arial" w:cs="Arial"/>
                <w:b/>
                <w:bCs/>
                <w:sz w:val="20"/>
                <w:szCs w:val="20"/>
                <w:lang w:eastAsia="es-CR"/>
              </w:rPr>
              <w:t>Medidor de cuerdas</w:t>
            </w:r>
            <w:r w:rsidRPr="006B5D1C">
              <w:rPr>
                <w:rFonts w:ascii="Arial" w:eastAsia="Times New Roman" w:hAnsi="Arial" w:cs="Arial"/>
                <w:sz w:val="20"/>
                <w:szCs w:val="20"/>
                <w:lang w:eastAsia="es-CR"/>
              </w:rPr>
              <w:t xml:space="preserve">, para poder dar el debido control de uso de las cuerdas, según las </w:t>
            </w:r>
            <w:r w:rsidR="009F66C9" w:rsidRPr="006B5D1C">
              <w:rPr>
                <w:rFonts w:ascii="Arial" w:eastAsia="Times New Roman" w:hAnsi="Arial" w:cs="Arial"/>
                <w:sz w:val="20"/>
                <w:szCs w:val="20"/>
                <w:lang w:eastAsia="es-CR"/>
              </w:rPr>
              <w:t>bitácoras</w:t>
            </w:r>
            <w:r w:rsidRPr="006B5D1C">
              <w:rPr>
                <w:rFonts w:ascii="Arial" w:eastAsia="Times New Roman" w:hAnsi="Arial" w:cs="Arial"/>
                <w:sz w:val="20"/>
                <w:szCs w:val="20"/>
                <w:lang w:eastAsia="es-CR"/>
              </w:rPr>
              <w:t xml:space="preserve"> de vida de ellas, ya que en la actualidad no es así ya que no disponemos de este insumo.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6B5D1C" w:rsidRDefault="00F4352B" w:rsidP="00CB34A5">
            <w:pPr>
              <w:spacing w:after="0" w:line="240" w:lineRule="auto"/>
              <w:jc w:val="center"/>
              <w:rPr>
                <w:rFonts w:ascii="Arial" w:eastAsia="Times New Roman" w:hAnsi="Arial" w:cs="Arial"/>
                <w:sz w:val="20"/>
                <w:szCs w:val="20"/>
                <w:lang w:eastAsia="es-CR"/>
              </w:rPr>
            </w:pPr>
            <w:r w:rsidRPr="006B5D1C">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6B5D1C" w:rsidRDefault="00F4352B" w:rsidP="00CB34A5">
            <w:pPr>
              <w:spacing w:after="0" w:line="240" w:lineRule="auto"/>
              <w:jc w:val="center"/>
              <w:rPr>
                <w:rFonts w:ascii="Arial" w:eastAsia="Times New Roman" w:hAnsi="Arial" w:cs="Arial"/>
                <w:sz w:val="20"/>
                <w:szCs w:val="20"/>
                <w:lang w:eastAsia="es-CR"/>
              </w:rPr>
            </w:pPr>
            <w:r w:rsidRPr="006B5D1C">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6B5D1C" w:rsidRDefault="00F4352B" w:rsidP="00CB34A5">
            <w:pPr>
              <w:spacing w:after="0" w:line="240" w:lineRule="auto"/>
              <w:jc w:val="center"/>
              <w:rPr>
                <w:rFonts w:ascii="Arial" w:eastAsia="Times New Roman" w:hAnsi="Arial" w:cs="Arial"/>
                <w:sz w:val="20"/>
                <w:szCs w:val="20"/>
                <w:lang w:eastAsia="es-CR"/>
              </w:rPr>
            </w:pPr>
            <w:r w:rsidRPr="006B5D1C">
              <w:rPr>
                <w:rFonts w:ascii="Arial" w:eastAsia="Times New Roman" w:hAnsi="Arial" w:cs="Arial"/>
                <w:sz w:val="20"/>
                <w:szCs w:val="20"/>
                <w:lang w:eastAsia="es-CR"/>
              </w:rPr>
              <w:t>3.7.1.2.2</w:t>
            </w:r>
          </w:p>
        </w:tc>
      </w:tr>
      <w:tr w:rsidR="00F4352B" w:rsidRPr="006B5D1C" w:rsidTr="00335046">
        <w:trPr>
          <w:trHeight w:val="833"/>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6B5D1C" w:rsidRDefault="00F4352B" w:rsidP="00CB34A5">
            <w:pPr>
              <w:spacing w:after="0" w:line="240" w:lineRule="auto"/>
              <w:rPr>
                <w:rFonts w:ascii="Arial" w:eastAsia="Times New Roman" w:hAnsi="Arial" w:cs="Arial"/>
                <w:sz w:val="20"/>
                <w:szCs w:val="20"/>
                <w:lang w:eastAsia="es-CR"/>
              </w:rPr>
            </w:pPr>
            <w:r w:rsidRPr="006B5D1C">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6B5D1C" w:rsidRDefault="00F4352B" w:rsidP="00CB34A5">
            <w:pPr>
              <w:spacing w:after="0" w:line="240" w:lineRule="auto"/>
              <w:rPr>
                <w:rFonts w:ascii="Arial" w:eastAsia="Times New Roman" w:hAnsi="Arial" w:cs="Arial"/>
                <w:sz w:val="20"/>
                <w:szCs w:val="20"/>
                <w:lang w:eastAsia="es-CR"/>
              </w:rPr>
            </w:pPr>
            <w:r w:rsidRPr="006B5D1C">
              <w:rPr>
                <w:rFonts w:ascii="Arial" w:eastAsia="Times New Roman" w:hAnsi="Arial" w:cs="Arial"/>
                <w:sz w:val="20"/>
                <w:szCs w:val="20"/>
                <w:lang w:eastAsia="es-CR"/>
              </w:rPr>
              <w:t xml:space="preserve">              200,000.00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6B5D1C" w:rsidRDefault="00F4352B" w:rsidP="00372008">
            <w:pPr>
              <w:spacing w:after="0" w:line="240" w:lineRule="auto"/>
              <w:jc w:val="both"/>
              <w:rPr>
                <w:rFonts w:ascii="Arial" w:eastAsia="Times New Roman" w:hAnsi="Arial" w:cs="Arial"/>
                <w:sz w:val="20"/>
                <w:szCs w:val="20"/>
                <w:lang w:eastAsia="es-CR"/>
              </w:rPr>
            </w:pPr>
            <w:r w:rsidRPr="006B5D1C">
              <w:rPr>
                <w:rFonts w:ascii="Arial" w:eastAsia="Times New Roman" w:hAnsi="Arial" w:cs="Arial"/>
                <w:b/>
                <w:bCs/>
                <w:sz w:val="20"/>
                <w:szCs w:val="20"/>
                <w:lang w:eastAsia="es-CR"/>
              </w:rPr>
              <w:t>Lavadores de cuerdas</w:t>
            </w:r>
            <w:r w:rsidRPr="006B5D1C">
              <w:rPr>
                <w:rFonts w:ascii="Arial" w:eastAsia="Times New Roman" w:hAnsi="Arial" w:cs="Arial"/>
                <w:sz w:val="20"/>
                <w:szCs w:val="20"/>
                <w:lang w:eastAsia="es-CR"/>
              </w:rPr>
              <w:t xml:space="preserve">, ya que no tenemos este insumo y la necesidad en el mantenimiento de las cuerdas es vital, ya que el uso que se les da en los cursos, demanda un mantenimiento adecuado.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6B5D1C" w:rsidRDefault="00F4352B" w:rsidP="00CB34A5">
            <w:pPr>
              <w:spacing w:after="0" w:line="240" w:lineRule="auto"/>
              <w:jc w:val="center"/>
              <w:rPr>
                <w:rFonts w:ascii="Arial" w:eastAsia="Times New Roman" w:hAnsi="Arial" w:cs="Arial"/>
                <w:sz w:val="20"/>
                <w:szCs w:val="20"/>
                <w:lang w:eastAsia="es-CR"/>
              </w:rPr>
            </w:pPr>
            <w:r w:rsidRPr="006B5D1C">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6B5D1C" w:rsidRDefault="00F4352B" w:rsidP="00CB34A5">
            <w:pPr>
              <w:spacing w:after="0" w:line="240" w:lineRule="auto"/>
              <w:jc w:val="center"/>
              <w:rPr>
                <w:rFonts w:ascii="Arial" w:eastAsia="Times New Roman" w:hAnsi="Arial" w:cs="Arial"/>
                <w:sz w:val="20"/>
                <w:szCs w:val="20"/>
                <w:lang w:eastAsia="es-CR"/>
              </w:rPr>
            </w:pPr>
            <w:r w:rsidRPr="006B5D1C">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6B5D1C" w:rsidRDefault="00F4352B" w:rsidP="00CB34A5">
            <w:pPr>
              <w:spacing w:after="0" w:line="240" w:lineRule="auto"/>
              <w:jc w:val="center"/>
              <w:rPr>
                <w:rFonts w:ascii="Arial" w:eastAsia="Times New Roman" w:hAnsi="Arial" w:cs="Arial"/>
                <w:sz w:val="20"/>
                <w:szCs w:val="20"/>
                <w:lang w:eastAsia="es-CR"/>
              </w:rPr>
            </w:pPr>
            <w:r w:rsidRPr="006B5D1C">
              <w:rPr>
                <w:rFonts w:ascii="Arial" w:eastAsia="Times New Roman" w:hAnsi="Arial" w:cs="Arial"/>
                <w:sz w:val="20"/>
                <w:szCs w:val="20"/>
                <w:lang w:eastAsia="es-CR"/>
              </w:rPr>
              <w:t>3.7.1.2.2</w:t>
            </w:r>
          </w:p>
        </w:tc>
      </w:tr>
      <w:tr w:rsidR="00F4352B" w:rsidRPr="006B5D1C" w:rsidTr="00335046">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6B5D1C" w:rsidRDefault="00F4352B" w:rsidP="00CB34A5">
            <w:pPr>
              <w:spacing w:after="0" w:line="240" w:lineRule="auto"/>
              <w:rPr>
                <w:rFonts w:ascii="Arial" w:eastAsia="Times New Roman" w:hAnsi="Arial" w:cs="Arial"/>
                <w:sz w:val="20"/>
                <w:szCs w:val="20"/>
                <w:lang w:eastAsia="es-CR"/>
              </w:rPr>
            </w:pPr>
            <w:r w:rsidRPr="006B5D1C">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6B5D1C" w:rsidRDefault="00F4352B" w:rsidP="00CB34A5">
            <w:pPr>
              <w:spacing w:after="0" w:line="240" w:lineRule="auto"/>
              <w:rPr>
                <w:rFonts w:ascii="Arial" w:eastAsia="Times New Roman" w:hAnsi="Arial" w:cs="Arial"/>
                <w:sz w:val="20"/>
                <w:szCs w:val="20"/>
                <w:lang w:eastAsia="es-CR"/>
              </w:rPr>
            </w:pPr>
            <w:r w:rsidRPr="006B5D1C">
              <w:rPr>
                <w:rFonts w:ascii="Arial" w:eastAsia="Times New Roman" w:hAnsi="Arial" w:cs="Arial"/>
                <w:sz w:val="20"/>
                <w:szCs w:val="20"/>
                <w:lang w:eastAsia="es-CR"/>
              </w:rPr>
              <w:t xml:space="preserve">                36,000.00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6B5D1C" w:rsidRDefault="00F4352B" w:rsidP="00372008">
            <w:pPr>
              <w:spacing w:after="0" w:line="240" w:lineRule="auto"/>
              <w:jc w:val="both"/>
              <w:rPr>
                <w:rFonts w:ascii="Arial" w:eastAsia="Times New Roman" w:hAnsi="Arial" w:cs="Arial"/>
                <w:sz w:val="20"/>
                <w:szCs w:val="20"/>
                <w:lang w:eastAsia="es-CR"/>
              </w:rPr>
            </w:pPr>
            <w:r w:rsidRPr="006B5D1C">
              <w:rPr>
                <w:rFonts w:ascii="Arial" w:eastAsia="Times New Roman" w:hAnsi="Arial" w:cs="Arial"/>
                <w:b/>
                <w:bCs/>
                <w:sz w:val="20"/>
                <w:szCs w:val="20"/>
                <w:lang w:eastAsia="es-CR"/>
              </w:rPr>
              <w:t>Segueta</w:t>
            </w:r>
            <w:r w:rsidRPr="006B5D1C">
              <w:rPr>
                <w:rFonts w:ascii="Arial" w:eastAsia="Times New Roman" w:hAnsi="Arial" w:cs="Arial"/>
                <w:sz w:val="20"/>
                <w:szCs w:val="20"/>
                <w:lang w:eastAsia="es-CR"/>
              </w:rPr>
              <w:t xml:space="preserve"> como insumo en los cursos de rescate vehicular, búsqueda y rescate en estructuras colapsadas, etc.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6B5D1C" w:rsidRDefault="00F4352B" w:rsidP="00CB34A5">
            <w:pPr>
              <w:spacing w:after="0" w:line="240" w:lineRule="auto"/>
              <w:jc w:val="center"/>
              <w:rPr>
                <w:rFonts w:ascii="Arial" w:eastAsia="Times New Roman" w:hAnsi="Arial" w:cs="Arial"/>
                <w:sz w:val="20"/>
                <w:szCs w:val="20"/>
                <w:lang w:eastAsia="es-CR"/>
              </w:rPr>
            </w:pPr>
            <w:r w:rsidRPr="006B5D1C">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6B5D1C" w:rsidRDefault="00F4352B" w:rsidP="00CB34A5">
            <w:pPr>
              <w:spacing w:after="0" w:line="240" w:lineRule="auto"/>
              <w:jc w:val="center"/>
              <w:rPr>
                <w:rFonts w:ascii="Arial" w:eastAsia="Times New Roman" w:hAnsi="Arial" w:cs="Arial"/>
                <w:sz w:val="20"/>
                <w:szCs w:val="20"/>
                <w:lang w:eastAsia="es-CR"/>
              </w:rPr>
            </w:pPr>
            <w:r w:rsidRPr="006B5D1C">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6B5D1C" w:rsidRDefault="00F4352B" w:rsidP="00CB34A5">
            <w:pPr>
              <w:spacing w:after="0" w:line="240" w:lineRule="auto"/>
              <w:jc w:val="center"/>
              <w:rPr>
                <w:rFonts w:ascii="Arial" w:eastAsia="Times New Roman" w:hAnsi="Arial" w:cs="Arial"/>
                <w:sz w:val="20"/>
                <w:szCs w:val="20"/>
                <w:lang w:eastAsia="es-CR"/>
              </w:rPr>
            </w:pPr>
            <w:r w:rsidRPr="006B5D1C">
              <w:rPr>
                <w:rFonts w:ascii="Arial" w:eastAsia="Times New Roman" w:hAnsi="Arial" w:cs="Arial"/>
                <w:sz w:val="20"/>
                <w:szCs w:val="20"/>
                <w:lang w:eastAsia="es-CR"/>
              </w:rPr>
              <w:t>3.7.1.2.2</w:t>
            </w:r>
          </w:p>
        </w:tc>
      </w:tr>
      <w:tr w:rsidR="00F4352B" w:rsidRPr="001F5BD3" w:rsidTr="00F47729">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F4352B" w:rsidRPr="001F5BD3" w:rsidRDefault="00F4352B" w:rsidP="00CB34A5">
            <w:pPr>
              <w:spacing w:after="0" w:line="240" w:lineRule="auto"/>
              <w:jc w:val="center"/>
              <w:rPr>
                <w:rFonts w:ascii="Arial" w:eastAsia="Times New Roman" w:hAnsi="Arial" w:cs="Arial"/>
                <w:b/>
                <w:bCs/>
                <w:color w:val="000000"/>
                <w:sz w:val="18"/>
                <w:szCs w:val="18"/>
                <w:lang w:eastAsia="es-CR"/>
              </w:rPr>
            </w:pPr>
            <w:r w:rsidRPr="001F5BD3">
              <w:rPr>
                <w:rFonts w:ascii="Arial" w:eastAsia="Times New Roman" w:hAnsi="Arial" w:cs="Arial"/>
                <w:b/>
                <w:bCs/>
                <w:color w:val="000000"/>
                <w:sz w:val="18"/>
                <w:szCs w:val="18"/>
                <w:lang w:eastAsia="es-CR"/>
              </w:rPr>
              <w:lastRenderedPageBreak/>
              <w:t>Academia Nacional de Bomberos</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F4352B" w:rsidRPr="001F5BD3" w:rsidRDefault="00F4352B" w:rsidP="00CB34A5">
            <w:pPr>
              <w:spacing w:after="0" w:line="240" w:lineRule="auto"/>
              <w:jc w:val="center"/>
              <w:rPr>
                <w:rFonts w:ascii="Arial" w:eastAsia="Times New Roman" w:hAnsi="Arial" w:cs="Arial"/>
                <w:b/>
                <w:bCs/>
                <w:color w:val="000000"/>
                <w:sz w:val="18"/>
                <w:szCs w:val="18"/>
                <w:lang w:eastAsia="es-CR"/>
              </w:rPr>
            </w:pPr>
            <w:r w:rsidRPr="001F5BD3">
              <w:rPr>
                <w:rFonts w:ascii="Arial" w:eastAsia="Times New Roman" w:hAnsi="Arial" w:cs="Arial"/>
                <w:b/>
                <w:bCs/>
                <w:color w:val="000000"/>
                <w:sz w:val="18"/>
                <w:szCs w:val="18"/>
                <w:lang w:eastAsia="es-CR"/>
              </w:rPr>
              <w:t>Vinculación PAO</w:t>
            </w:r>
          </w:p>
        </w:tc>
      </w:tr>
      <w:tr w:rsidR="00F4352B" w:rsidRPr="001F5BD3" w:rsidTr="00F47729">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F4352B" w:rsidRPr="001F5BD3" w:rsidRDefault="00F4352B" w:rsidP="00CB34A5">
            <w:pPr>
              <w:spacing w:after="0" w:line="240" w:lineRule="auto"/>
              <w:jc w:val="center"/>
              <w:rPr>
                <w:rFonts w:ascii="Arial" w:eastAsia="Times New Roman" w:hAnsi="Arial" w:cs="Arial"/>
                <w:b/>
                <w:bCs/>
                <w:color w:val="000000"/>
                <w:sz w:val="18"/>
                <w:szCs w:val="18"/>
                <w:lang w:eastAsia="es-CR"/>
              </w:rPr>
            </w:pPr>
            <w:r w:rsidRPr="001F5BD3">
              <w:rPr>
                <w:rFonts w:ascii="Arial" w:eastAsia="Times New Roman" w:hAnsi="Arial" w:cs="Arial"/>
                <w:b/>
                <w:bCs/>
                <w:color w:val="000000"/>
                <w:sz w:val="18"/>
                <w:szCs w:val="18"/>
                <w:lang w:eastAsia="es-CR"/>
              </w:rPr>
              <w:t>2. MATERIALES Y SUMINISTROS</w:t>
            </w: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rsidR="00F4352B" w:rsidRPr="001F5BD3" w:rsidRDefault="00F4352B" w:rsidP="00CB34A5">
            <w:pPr>
              <w:spacing w:after="0" w:line="240" w:lineRule="auto"/>
              <w:rPr>
                <w:rFonts w:ascii="Arial" w:eastAsia="Times New Roman" w:hAnsi="Arial" w:cs="Arial"/>
                <w:b/>
                <w:bCs/>
                <w:color w:val="000000"/>
                <w:sz w:val="18"/>
                <w:szCs w:val="18"/>
                <w:lang w:eastAsia="es-CR"/>
              </w:rPr>
            </w:pPr>
          </w:p>
        </w:tc>
      </w:tr>
      <w:tr w:rsidR="00F4352B" w:rsidRPr="001F5BD3" w:rsidTr="0007115C">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1F5BD3" w:rsidRDefault="00F4352B" w:rsidP="00CB34A5">
            <w:pPr>
              <w:spacing w:after="0" w:line="240" w:lineRule="auto"/>
              <w:jc w:val="center"/>
              <w:rPr>
                <w:rFonts w:ascii="Arial" w:eastAsia="Times New Roman" w:hAnsi="Arial" w:cs="Arial"/>
                <w:b/>
                <w:bCs/>
                <w:color w:val="000000"/>
                <w:sz w:val="18"/>
                <w:szCs w:val="18"/>
                <w:lang w:eastAsia="es-CR"/>
              </w:rPr>
            </w:pPr>
            <w:proofErr w:type="spellStart"/>
            <w:r w:rsidRPr="001F5BD3">
              <w:rPr>
                <w:rFonts w:ascii="Arial" w:eastAsia="Times New Roman" w:hAnsi="Arial" w:cs="Arial"/>
                <w:b/>
                <w:bCs/>
                <w:color w:val="000000"/>
                <w:sz w:val="18"/>
                <w:szCs w:val="18"/>
                <w:lang w:eastAsia="es-CR"/>
              </w:rPr>
              <w:t>Subpartida</w:t>
            </w:r>
            <w:proofErr w:type="spellEnd"/>
            <w:r w:rsidRPr="001F5BD3">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F4352B" w:rsidRPr="001F5BD3" w:rsidRDefault="00F4352B" w:rsidP="00CB34A5">
            <w:pPr>
              <w:spacing w:after="0" w:line="240" w:lineRule="auto"/>
              <w:jc w:val="center"/>
              <w:rPr>
                <w:rFonts w:ascii="Arial" w:eastAsia="Times New Roman" w:hAnsi="Arial" w:cs="Arial"/>
                <w:b/>
                <w:bCs/>
                <w:color w:val="000000"/>
                <w:sz w:val="18"/>
                <w:szCs w:val="18"/>
                <w:lang w:eastAsia="es-CR"/>
              </w:rPr>
            </w:pPr>
            <w:r w:rsidRPr="001F5BD3">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F4352B" w:rsidRPr="001F5BD3" w:rsidRDefault="00F4352B" w:rsidP="00CB34A5">
            <w:pPr>
              <w:spacing w:after="0" w:line="240" w:lineRule="auto"/>
              <w:jc w:val="center"/>
              <w:rPr>
                <w:rFonts w:ascii="Arial" w:eastAsia="Times New Roman" w:hAnsi="Arial" w:cs="Arial"/>
                <w:b/>
                <w:bCs/>
                <w:color w:val="000000"/>
                <w:sz w:val="18"/>
                <w:szCs w:val="18"/>
                <w:lang w:eastAsia="es-CR"/>
              </w:rPr>
            </w:pPr>
            <w:r w:rsidRPr="001F5BD3">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F4352B" w:rsidRPr="001F5BD3" w:rsidRDefault="00F4352B" w:rsidP="00CB34A5">
            <w:pPr>
              <w:spacing w:after="0" w:line="240" w:lineRule="auto"/>
              <w:jc w:val="center"/>
              <w:rPr>
                <w:rFonts w:ascii="Arial" w:eastAsia="Times New Roman" w:hAnsi="Arial" w:cs="Arial"/>
                <w:b/>
                <w:bCs/>
                <w:color w:val="000000"/>
                <w:sz w:val="18"/>
                <w:szCs w:val="18"/>
                <w:lang w:eastAsia="es-CR"/>
              </w:rPr>
            </w:pPr>
            <w:r w:rsidRPr="001F5BD3">
              <w:rPr>
                <w:rFonts w:ascii="Arial" w:eastAsia="Times New Roman" w:hAnsi="Arial" w:cs="Arial"/>
                <w:b/>
                <w:bCs/>
                <w:color w:val="000000"/>
                <w:sz w:val="18"/>
                <w:szCs w:val="18"/>
                <w:lang w:eastAsia="es-CR"/>
              </w:rPr>
              <w:t>Objetivo</w:t>
            </w:r>
          </w:p>
        </w:tc>
        <w:tc>
          <w:tcPr>
            <w:tcW w:w="1111" w:type="dxa"/>
            <w:tcBorders>
              <w:top w:val="nil"/>
              <w:left w:val="nil"/>
              <w:bottom w:val="single" w:sz="4" w:space="0" w:color="auto"/>
              <w:right w:val="single" w:sz="4" w:space="0" w:color="auto"/>
            </w:tcBorders>
            <w:shd w:val="clear" w:color="000000" w:fill="F2DCDB"/>
            <w:noWrap/>
            <w:vAlign w:val="bottom"/>
            <w:hideMark/>
          </w:tcPr>
          <w:p w:rsidR="00F4352B" w:rsidRPr="001F5BD3" w:rsidRDefault="00F4352B" w:rsidP="00CB34A5">
            <w:pPr>
              <w:spacing w:after="0" w:line="240" w:lineRule="auto"/>
              <w:jc w:val="center"/>
              <w:rPr>
                <w:rFonts w:ascii="Arial" w:eastAsia="Times New Roman" w:hAnsi="Arial" w:cs="Arial"/>
                <w:b/>
                <w:bCs/>
                <w:color w:val="000000"/>
                <w:sz w:val="18"/>
                <w:szCs w:val="18"/>
                <w:lang w:eastAsia="es-CR"/>
              </w:rPr>
            </w:pPr>
            <w:r w:rsidRPr="001F5BD3">
              <w:rPr>
                <w:rFonts w:ascii="Arial" w:eastAsia="Times New Roman" w:hAnsi="Arial" w:cs="Arial"/>
                <w:b/>
                <w:bCs/>
                <w:color w:val="000000"/>
                <w:sz w:val="18"/>
                <w:szCs w:val="18"/>
                <w:lang w:eastAsia="es-CR"/>
              </w:rPr>
              <w:t>Meta</w:t>
            </w:r>
          </w:p>
        </w:tc>
        <w:tc>
          <w:tcPr>
            <w:tcW w:w="1200" w:type="dxa"/>
            <w:tcBorders>
              <w:top w:val="nil"/>
              <w:left w:val="nil"/>
              <w:bottom w:val="single" w:sz="4" w:space="0" w:color="auto"/>
              <w:right w:val="single" w:sz="4" w:space="0" w:color="auto"/>
            </w:tcBorders>
            <w:shd w:val="clear" w:color="000000" w:fill="F2DCDB"/>
            <w:noWrap/>
            <w:vAlign w:val="bottom"/>
            <w:hideMark/>
          </w:tcPr>
          <w:p w:rsidR="00F4352B" w:rsidRPr="001F5BD3" w:rsidRDefault="00F4352B" w:rsidP="00CB34A5">
            <w:pPr>
              <w:spacing w:after="0" w:line="240" w:lineRule="auto"/>
              <w:jc w:val="center"/>
              <w:rPr>
                <w:rFonts w:ascii="Arial" w:eastAsia="Times New Roman" w:hAnsi="Arial" w:cs="Arial"/>
                <w:b/>
                <w:bCs/>
                <w:color w:val="000000"/>
                <w:sz w:val="18"/>
                <w:szCs w:val="18"/>
                <w:lang w:eastAsia="es-CR"/>
              </w:rPr>
            </w:pPr>
            <w:r w:rsidRPr="001F5BD3">
              <w:rPr>
                <w:rFonts w:ascii="Arial" w:eastAsia="Times New Roman" w:hAnsi="Arial" w:cs="Arial"/>
                <w:b/>
                <w:bCs/>
                <w:color w:val="000000"/>
                <w:sz w:val="18"/>
                <w:szCs w:val="18"/>
                <w:lang w:eastAsia="es-CR"/>
              </w:rPr>
              <w:t>Acción</w:t>
            </w:r>
          </w:p>
        </w:tc>
      </w:tr>
      <w:tr w:rsidR="00F4352B" w:rsidRPr="001F5BD3" w:rsidTr="0007115C">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1F5BD3" w:rsidRDefault="00F4352B" w:rsidP="00CB34A5">
            <w:pPr>
              <w:spacing w:after="0" w:line="240" w:lineRule="auto"/>
              <w:rPr>
                <w:rFonts w:ascii="Arial" w:eastAsia="Times New Roman" w:hAnsi="Arial" w:cs="Arial"/>
                <w:sz w:val="20"/>
                <w:szCs w:val="20"/>
                <w:lang w:eastAsia="es-CR"/>
              </w:rPr>
            </w:pPr>
            <w:r w:rsidRPr="001F5BD3">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1F5BD3" w:rsidRDefault="00F4352B" w:rsidP="00CB34A5">
            <w:pPr>
              <w:spacing w:after="0" w:line="240" w:lineRule="auto"/>
              <w:rPr>
                <w:rFonts w:ascii="Arial" w:eastAsia="Times New Roman" w:hAnsi="Arial" w:cs="Arial"/>
                <w:sz w:val="20"/>
                <w:szCs w:val="20"/>
                <w:lang w:eastAsia="es-CR"/>
              </w:rPr>
            </w:pPr>
            <w:r w:rsidRPr="001F5BD3">
              <w:rPr>
                <w:rFonts w:ascii="Arial" w:eastAsia="Times New Roman" w:hAnsi="Arial" w:cs="Arial"/>
                <w:sz w:val="20"/>
                <w:szCs w:val="20"/>
                <w:lang w:eastAsia="es-CR"/>
              </w:rPr>
              <w:t xml:space="preserve">                60,000.00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1F5BD3" w:rsidRDefault="00F4352B" w:rsidP="002463CE">
            <w:pPr>
              <w:spacing w:after="0" w:line="240" w:lineRule="auto"/>
              <w:jc w:val="both"/>
              <w:rPr>
                <w:rFonts w:ascii="Arial" w:eastAsia="Times New Roman" w:hAnsi="Arial" w:cs="Arial"/>
                <w:sz w:val="20"/>
                <w:szCs w:val="20"/>
                <w:lang w:eastAsia="es-CR"/>
              </w:rPr>
            </w:pPr>
            <w:r w:rsidRPr="001F5BD3">
              <w:rPr>
                <w:rFonts w:ascii="Arial" w:eastAsia="Times New Roman" w:hAnsi="Arial" w:cs="Arial"/>
                <w:b/>
                <w:bCs/>
                <w:sz w:val="20"/>
                <w:szCs w:val="20"/>
                <w:lang w:eastAsia="es-CR"/>
              </w:rPr>
              <w:t>Serruchos</w:t>
            </w:r>
            <w:r w:rsidRPr="001F5BD3">
              <w:rPr>
                <w:rFonts w:ascii="Arial" w:eastAsia="Times New Roman" w:hAnsi="Arial" w:cs="Arial"/>
                <w:sz w:val="20"/>
                <w:szCs w:val="20"/>
                <w:lang w:eastAsia="es-CR"/>
              </w:rPr>
              <w:t xml:space="preserve"> como insumo en los cursos de búsqueda y rescate en estructuras colapsadas etc.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1F5BD3" w:rsidRDefault="00F4352B" w:rsidP="00CB34A5">
            <w:pPr>
              <w:spacing w:after="0" w:line="240" w:lineRule="auto"/>
              <w:jc w:val="center"/>
              <w:rPr>
                <w:rFonts w:ascii="Arial" w:eastAsia="Times New Roman" w:hAnsi="Arial" w:cs="Arial"/>
                <w:sz w:val="20"/>
                <w:szCs w:val="20"/>
                <w:lang w:eastAsia="es-CR"/>
              </w:rPr>
            </w:pPr>
            <w:r w:rsidRPr="001F5BD3">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1F5BD3" w:rsidRDefault="00F4352B" w:rsidP="00CB34A5">
            <w:pPr>
              <w:spacing w:after="0" w:line="240" w:lineRule="auto"/>
              <w:jc w:val="center"/>
              <w:rPr>
                <w:rFonts w:ascii="Arial" w:eastAsia="Times New Roman" w:hAnsi="Arial" w:cs="Arial"/>
                <w:sz w:val="20"/>
                <w:szCs w:val="20"/>
                <w:lang w:eastAsia="es-CR"/>
              </w:rPr>
            </w:pPr>
            <w:r w:rsidRPr="001F5BD3">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1F5BD3" w:rsidRDefault="00F4352B" w:rsidP="00CB34A5">
            <w:pPr>
              <w:spacing w:after="0" w:line="240" w:lineRule="auto"/>
              <w:jc w:val="center"/>
              <w:rPr>
                <w:rFonts w:ascii="Arial" w:eastAsia="Times New Roman" w:hAnsi="Arial" w:cs="Arial"/>
                <w:sz w:val="20"/>
                <w:szCs w:val="20"/>
                <w:lang w:eastAsia="es-CR"/>
              </w:rPr>
            </w:pPr>
            <w:r w:rsidRPr="001F5BD3">
              <w:rPr>
                <w:rFonts w:ascii="Arial" w:eastAsia="Times New Roman" w:hAnsi="Arial" w:cs="Arial"/>
                <w:sz w:val="20"/>
                <w:szCs w:val="20"/>
                <w:lang w:eastAsia="es-CR"/>
              </w:rPr>
              <w:t>3.7.1.2.2</w:t>
            </w:r>
          </w:p>
        </w:tc>
      </w:tr>
      <w:tr w:rsidR="00F4352B" w:rsidRPr="001F5BD3" w:rsidTr="0007115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1F5BD3" w:rsidRDefault="00F4352B" w:rsidP="00CB34A5">
            <w:pPr>
              <w:spacing w:after="0" w:line="240" w:lineRule="auto"/>
              <w:rPr>
                <w:rFonts w:ascii="Arial" w:eastAsia="Times New Roman" w:hAnsi="Arial" w:cs="Arial"/>
                <w:sz w:val="20"/>
                <w:szCs w:val="20"/>
                <w:lang w:eastAsia="es-CR"/>
              </w:rPr>
            </w:pPr>
            <w:r w:rsidRPr="001F5BD3">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1F5BD3" w:rsidRDefault="00F4352B" w:rsidP="00CB34A5">
            <w:pPr>
              <w:spacing w:after="0" w:line="240" w:lineRule="auto"/>
              <w:rPr>
                <w:rFonts w:ascii="Arial" w:eastAsia="Times New Roman" w:hAnsi="Arial" w:cs="Arial"/>
                <w:sz w:val="20"/>
                <w:szCs w:val="20"/>
                <w:lang w:eastAsia="es-CR"/>
              </w:rPr>
            </w:pPr>
            <w:r w:rsidRPr="001F5BD3">
              <w:rPr>
                <w:rFonts w:ascii="Arial" w:eastAsia="Times New Roman" w:hAnsi="Arial" w:cs="Arial"/>
                <w:sz w:val="20"/>
                <w:szCs w:val="20"/>
                <w:lang w:eastAsia="es-CR"/>
              </w:rPr>
              <w:t xml:space="preserve">                30,000.00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1F5BD3" w:rsidRDefault="00F4352B" w:rsidP="002463CE">
            <w:pPr>
              <w:spacing w:after="0" w:line="240" w:lineRule="auto"/>
              <w:jc w:val="both"/>
              <w:rPr>
                <w:rFonts w:ascii="Arial" w:eastAsia="Times New Roman" w:hAnsi="Arial" w:cs="Arial"/>
                <w:sz w:val="20"/>
                <w:szCs w:val="20"/>
                <w:lang w:eastAsia="es-CR"/>
              </w:rPr>
            </w:pPr>
            <w:r w:rsidRPr="001F5BD3">
              <w:rPr>
                <w:rFonts w:ascii="Arial" w:eastAsia="Times New Roman" w:hAnsi="Arial" w:cs="Arial"/>
                <w:b/>
                <w:bCs/>
                <w:sz w:val="20"/>
                <w:szCs w:val="20"/>
                <w:lang w:eastAsia="es-CR"/>
              </w:rPr>
              <w:t>Cinceles punta plata,</w:t>
            </w:r>
            <w:r w:rsidRPr="001F5BD3">
              <w:rPr>
                <w:rFonts w:ascii="Arial" w:eastAsia="Times New Roman" w:hAnsi="Arial" w:cs="Arial"/>
                <w:sz w:val="20"/>
                <w:szCs w:val="20"/>
                <w:lang w:eastAsia="es-CR"/>
              </w:rPr>
              <w:t xml:space="preserve"> como insumo en los cursos de rescate vehicular, búsqueda y rescate en estructuras colapsadas, etc.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1F5BD3" w:rsidRDefault="00F4352B" w:rsidP="00CB34A5">
            <w:pPr>
              <w:spacing w:after="0" w:line="240" w:lineRule="auto"/>
              <w:jc w:val="center"/>
              <w:rPr>
                <w:rFonts w:ascii="Arial" w:eastAsia="Times New Roman" w:hAnsi="Arial" w:cs="Arial"/>
                <w:sz w:val="20"/>
                <w:szCs w:val="20"/>
                <w:lang w:eastAsia="es-CR"/>
              </w:rPr>
            </w:pPr>
            <w:r w:rsidRPr="001F5BD3">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1F5BD3" w:rsidRDefault="00F4352B" w:rsidP="00CB34A5">
            <w:pPr>
              <w:spacing w:after="0" w:line="240" w:lineRule="auto"/>
              <w:jc w:val="center"/>
              <w:rPr>
                <w:rFonts w:ascii="Arial" w:eastAsia="Times New Roman" w:hAnsi="Arial" w:cs="Arial"/>
                <w:sz w:val="20"/>
                <w:szCs w:val="20"/>
                <w:lang w:eastAsia="es-CR"/>
              </w:rPr>
            </w:pPr>
            <w:r w:rsidRPr="001F5BD3">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1F5BD3" w:rsidRDefault="00F4352B" w:rsidP="00CB34A5">
            <w:pPr>
              <w:spacing w:after="0" w:line="240" w:lineRule="auto"/>
              <w:jc w:val="center"/>
              <w:rPr>
                <w:rFonts w:ascii="Arial" w:eastAsia="Times New Roman" w:hAnsi="Arial" w:cs="Arial"/>
                <w:sz w:val="20"/>
                <w:szCs w:val="20"/>
                <w:lang w:eastAsia="es-CR"/>
              </w:rPr>
            </w:pPr>
            <w:r w:rsidRPr="001F5BD3">
              <w:rPr>
                <w:rFonts w:ascii="Arial" w:eastAsia="Times New Roman" w:hAnsi="Arial" w:cs="Arial"/>
                <w:sz w:val="20"/>
                <w:szCs w:val="20"/>
                <w:lang w:eastAsia="es-CR"/>
              </w:rPr>
              <w:t>3.7.1.2.2</w:t>
            </w:r>
          </w:p>
        </w:tc>
      </w:tr>
      <w:tr w:rsidR="00F4352B" w:rsidRPr="001F5BD3" w:rsidTr="0007115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1F5BD3" w:rsidRDefault="00F4352B" w:rsidP="00CB34A5">
            <w:pPr>
              <w:spacing w:after="0" w:line="240" w:lineRule="auto"/>
              <w:rPr>
                <w:rFonts w:ascii="Arial" w:eastAsia="Times New Roman" w:hAnsi="Arial" w:cs="Arial"/>
                <w:sz w:val="20"/>
                <w:szCs w:val="20"/>
                <w:lang w:eastAsia="es-CR"/>
              </w:rPr>
            </w:pPr>
            <w:r w:rsidRPr="001F5BD3">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1F5BD3" w:rsidRDefault="00F4352B" w:rsidP="00CB34A5">
            <w:pPr>
              <w:spacing w:after="0" w:line="240" w:lineRule="auto"/>
              <w:rPr>
                <w:rFonts w:ascii="Arial" w:eastAsia="Times New Roman" w:hAnsi="Arial" w:cs="Arial"/>
                <w:sz w:val="20"/>
                <w:szCs w:val="20"/>
                <w:lang w:eastAsia="es-CR"/>
              </w:rPr>
            </w:pPr>
            <w:r w:rsidRPr="001F5BD3">
              <w:rPr>
                <w:rFonts w:ascii="Arial" w:eastAsia="Times New Roman" w:hAnsi="Arial" w:cs="Arial"/>
                <w:sz w:val="20"/>
                <w:szCs w:val="20"/>
                <w:lang w:eastAsia="es-CR"/>
              </w:rPr>
              <w:t xml:space="preserve">                16,000.00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1F5BD3" w:rsidRDefault="00F4352B" w:rsidP="002463CE">
            <w:pPr>
              <w:spacing w:after="0" w:line="240" w:lineRule="auto"/>
              <w:jc w:val="both"/>
              <w:rPr>
                <w:rFonts w:ascii="Arial" w:eastAsia="Times New Roman" w:hAnsi="Arial" w:cs="Arial"/>
                <w:sz w:val="20"/>
                <w:szCs w:val="20"/>
                <w:lang w:eastAsia="es-CR"/>
              </w:rPr>
            </w:pPr>
            <w:r w:rsidRPr="001F5BD3">
              <w:rPr>
                <w:rFonts w:ascii="Arial" w:eastAsia="Times New Roman" w:hAnsi="Arial" w:cs="Arial"/>
                <w:b/>
                <w:bCs/>
                <w:sz w:val="20"/>
                <w:szCs w:val="20"/>
                <w:lang w:eastAsia="es-CR"/>
              </w:rPr>
              <w:t>Desarmadores XL</w:t>
            </w:r>
            <w:r w:rsidRPr="001F5BD3">
              <w:rPr>
                <w:rFonts w:ascii="Arial" w:eastAsia="Times New Roman" w:hAnsi="Arial" w:cs="Arial"/>
                <w:sz w:val="20"/>
                <w:szCs w:val="20"/>
                <w:lang w:eastAsia="es-CR"/>
              </w:rPr>
              <w:t xml:space="preserve"> como insumo en los cursos de rescate vehicular, búsqueda y rescate en estructuras colapsadas, etc.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1F5BD3" w:rsidRDefault="00F4352B" w:rsidP="00CB34A5">
            <w:pPr>
              <w:spacing w:after="0" w:line="240" w:lineRule="auto"/>
              <w:jc w:val="center"/>
              <w:rPr>
                <w:rFonts w:ascii="Arial" w:eastAsia="Times New Roman" w:hAnsi="Arial" w:cs="Arial"/>
                <w:sz w:val="20"/>
                <w:szCs w:val="20"/>
                <w:lang w:eastAsia="es-CR"/>
              </w:rPr>
            </w:pPr>
            <w:r w:rsidRPr="001F5BD3">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1F5BD3" w:rsidRDefault="00F4352B" w:rsidP="00CB34A5">
            <w:pPr>
              <w:spacing w:after="0" w:line="240" w:lineRule="auto"/>
              <w:jc w:val="center"/>
              <w:rPr>
                <w:rFonts w:ascii="Arial" w:eastAsia="Times New Roman" w:hAnsi="Arial" w:cs="Arial"/>
                <w:sz w:val="20"/>
                <w:szCs w:val="20"/>
                <w:lang w:eastAsia="es-CR"/>
              </w:rPr>
            </w:pPr>
            <w:r w:rsidRPr="001F5BD3">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1F5BD3" w:rsidRDefault="00F4352B" w:rsidP="00CB34A5">
            <w:pPr>
              <w:spacing w:after="0" w:line="240" w:lineRule="auto"/>
              <w:jc w:val="center"/>
              <w:rPr>
                <w:rFonts w:ascii="Arial" w:eastAsia="Times New Roman" w:hAnsi="Arial" w:cs="Arial"/>
                <w:sz w:val="20"/>
                <w:szCs w:val="20"/>
                <w:lang w:eastAsia="es-CR"/>
              </w:rPr>
            </w:pPr>
            <w:r w:rsidRPr="001F5BD3">
              <w:rPr>
                <w:rFonts w:ascii="Arial" w:eastAsia="Times New Roman" w:hAnsi="Arial" w:cs="Arial"/>
                <w:sz w:val="20"/>
                <w:szCs w:val="20"/>
                <w:lang w:eastAsia="es-CR"/>
              </w:rPr>
              <w:t>3.7.1.2.2</w:t>
            </w:r>
          </w:p>
        </w:tc>
      </w:tr>
      <w:tr w:rsidR="00F4352B" w:rsidRPr="001F5BD3" w:rsidTr="0007115C">
        <w:trPr>
          <w:trHeight w:val="67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1F5BD3" w:rsidRDefault="00F4352B" w:rsidP="00CB34A5">
            <w:pPr>
              <w:spacing w:after="0" w:line="240" w:lineRule="auto"/>
              <w:rPr>
                <w:rFonts w:ascii="Arial" w:eastAsia="Times New Roman" w:hAnsi="Arial" w:cs="Arial"/>
                <w:sz w:val="20"/>
                <w:szCs w:val="20"/>
                <w:lang w:eastAsia="es-CR"/>
              </w:rPr>
            </w:pPr>
            <w:r w:rsidRPr="001F5BD3">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1F5BD3" w:rsidRDefault="00F4352B" w:rsidP="00CB34A5">
            <w:pPr>
              <w:spacing w:after="0" w:line="240" w:lineRule="auto"/>
              <w:rPr>
                <w:rFonts w:ascii="Arial" w:eastAsia="Times New Roman" w:hAnsi="Arial" w:cs="Arial"/>
                <w:sz w:val="20"/>
                <w:szCs w:val="20"/>
                <w:lang w:eastAsia="es-CR"/>
              </w:rPr>
            </w:pPr>
            <w:r w:rsidRPr="001F5BD3">
              <w:rPr>
                <w:rFonts w:ascii="Arial" w:eastAsia="Times New Roman" w:hAnsi="Arial" w:cs="Arial"/>
                <w:sz w:val="20"/>
                <w:szCs w:val="20"/>
                <w:lang w:eastAsia="es-CR"/>
              </w:rPr>
              <w:t xml:space="preserve">                50,000.00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1F5BD3" w:rsidRDefault="00F4352B" w:rsidP="002463CE">
            <w:pPr>
              <w:spacing w:after="0" w:line="240" w:lineRule="auto"/>
              <w:jc w:val="both"/>
              <w:rPr>
                <w:rFonts w:ascii="Arial" w:eastAsia="Times New Roman" w:hAnsi="Arial" w:cs="Arial"/>
                <w:sz w:val="20"/>
                <w:szCs w:val="20"/>
                <w:lang w:eastAsia="es-CR"/>
              </w:rPr>
            </w:pPr>
            <w:r w:rsidRPr="001F5BD3">
              <w:rPr>
                <w:rFonts w:ascii="Arial" w:eastAsia="Times New Roman" w:hAnsi="Arial" w:cs="Arial"/>
                <w:b/>
                <w:bCs/>
                <w:sz w:val="20"/>
                <w:szCs w:val="20"/>
                <w:lang w:eastAsia="es-CR"/>
              </w:rPr>
              <w:t>Hojas de segueta</w:t>
            </w:r>
            <w:r w:rsidRPr="001F5BD3">
              <w:rPr>
                <w:rFonts w:ascii="Arial" w:eastAsia="Times New Roman" w:hAnsi="Arial" w:cs="Arial"/>
                <w:sz w:val="20"/>
                <w:szCs w:val="20"/>
                <w:lang w:eastAsia="es-CR"/>
              </w:rPr>
              <w:t xml:space="preserve">, como insumo en los cursos de rescate vehicular, búsqueda y rescate en estructuras colapsadas, etc.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1F5BD3" w:rsidRDefault="00F4352B" w:rsidP="00CB34A5">
            <w:pPr>
              <w:spacing w:after="0" w:line="240" w:lineRule="auto"/>
              <w:jc w:val="center"/>
              <w:rPr>
                <w:rFonts w:ascii="Arial" w:eastAsia="Times New Roman" w:hAnsi="Arial" w:cs="Arial"/>
                <w:sz w:val="20"/>
                <w:szCs w:val="20"/>
                <w:lang w:eastAsia="es-CR"/>
              </w:rPr>
            </w:pPr>
            <w:r w:rsidRPr="001F5BD3">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1F5BD3" w:rsidRDefault="00F4352B" w:rsidP="00CB34A5">
            <w:pPr>
              <w:spacing w:after="0" w:line="240" w:lineRule="auto"/>
              <w:jc w:val="center"/>
              <w:rPr>
                <w:rFonts w:ascii="Arial" w:eastAsia="Times New Roman" w:hAnsi="Arial" w:cs="Arial"/>
                <w:sz w:val="20"/>
                <w:szCs w:val="20"/>
                <w:lang w:eastAsia="es-CR"/>
              </w:rPr>
            </w:pPr>
            <w:r w:rsidRPr="001F5BD3">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1F5BD3" w:rsidRDefault="00F4352B" w:rsidP="00CB34A5">
            <w:pPr>
              <w:spacing w:after="0" w:line="240" w:lineRule="auto"/>
              <w:jc w:val="center"/>
              <w:rPr>
                <w:rFonts w:ascii="Arial" w:eastAsia="Times New Roman" w:hAnsi="Arial" w:cs="Arial"/>
                <w:sz w:val="20"/>
                <w:szCs w:val="20"/>
                <w:lang w:eastAsia="es-CR"/>
              </w:rPr>
            </w:pPr>
            <w:r w:rsidRPr="001F5BD3">
              <w:rPr>
                <w:rFonts w:ascii="Arial" w:eastAsia="Times New Roman" w:hAnsi="Arial" w:cs="Arial"/>
                <w:sz w:val="20"/>
                <w:szCs w:val="20"/>
                <w:lang w:eastAsia="es-CR"/>
              </w:rPr>
              <w:t>3.7.1.2.2</w:t>
            </w:r>
          </w:p>
        </w:tc>
      </w:tr>
      <w:tr w:rsidR="00F4352B" w:rsidRPr="001F5BD3" w:rsidTr="0007115C">
        <w:trPr>
          <w:trHeight w:val="601"/>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1F5BD3" w:rsidRDefault="00F4352B" w:rsidP="00CB34A5">
            <w:pPr>
              <w:spacing w:after="0" w:line="240" w:lineRule="auto"/>
              <w:rPr>
                <w:rFonts w:ascii="Arial" w:eastAsia="Times New Roman" w:hAnsi="Arial" w:cs="Arial"/>
                <w:sz w:val="20"/>
                <w:szCs w:val="20"/>
                <w:lang w:eastAsia="es-CR"/>
              </w:rPr>
            </w:pPr>
            <w:r w:rsidRPr="001F5BD3">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1F5BD3" w:rsidRDefault="00F4352B" w:rsidP="00CB34A5">
            <w:pPr>
              <w:spacing w:after="0" w:line="240" w:lineRule="auto"/>
              <w:rPr>
                <w:rFonts w:ascii="Arial" w:eastAsia="Times New Roman" w:hAnsi="Arial" w:cs="Arial"/>
                <w:sz w:val="20"/>
                <w:szCs w:val="20"/>
                <w:lang w:eastAsia="es-CR"/>
              </w:rPr>
            </w:pPr>
            <w:r w:rsidRPr="001F5BD3">
              <w:rPr>
                <w:rFonts w:ascii="Arial" w:eastAsia="Times New Roman" w:hAnsi="Arial" w:cs="Arial"/>
                <w:sz w:val="20"/>
                <w:szCs w:val="20"/>
                <w:lang w:eastAsia="es-CR"/>
              </w:rPr>
              <w:t xml:space="preserve">                40,000.00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1F5BD3" w:rsidRDefault="00F4352B" w:rsidP="002463CE">
            <w:pPr>
              <w:spacing w:after="0" w:line="240" w:lineRule="auto"/>
              <w:jc w:val="both"/>
              <w:rPr>
                <w:rFonts w:ascii="Arial" w:eastAsia="Times New Roman" w:hAnsi="Arial" w:cs="Arial"/>
                <w:sz w:val="20"/>
                <w:szCs w:val="20"/>
                <w:lang w:eastAsia="es-CR"/>
              </w:rPr>
            </w:pPr>
            <w:r w:rsidRPr="001F5BD3">
              <w:rPr>
                <w:rFonts w:ascii="Arial" w:eastAsia="Times New Roman" w:hAnsi="Arial" w:cs="Arial"/>
                <w:b/>
                <w:bCs/>
                <w:sz w:val="20"/>
                <w:szCs w:val="20"/>
                <w:lang w:eastAsia="es-CR"/>
              </w:rPr>
              <w:t>Alicate de presión</w:t>
            </w:r>
            <w:r w:rsidRPr="001F5BD3">
              <w:rPr>
                <w:rFonts w:ascii="Arial" w:eastAsia="Times New Roman" w:hAnsi="Arial" w:cs="Arial"/>
                <w:sz w:val="20"/>
                <w:szCs w:val="20"/>
                <w:lang w:eastAsia="es-CR"/>
              </w:rPr>
              <w:t xml:space="preserve">, como insumo para poder confeccionar los bolsos utilizado en los cursos de sistemas fijos.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1F5BD3" w:rsidRDefault="00F4352B" w:rsidP="00CB34A5">
            <w:pPr>
              <w:spacing w:after="0" w:line="240" w:lineRule="auto"/>
              <w:jc w:val="center"/>
              <w:rPr>
                <w:rFonts w:ascii="Arial" w:eastAsia="Times New Roman" w:hAnsi="Arial" w:cs="Arial"/>
                <w:sz w:val="20"/>
                <w:szCs w:val="20"/>
                <w:lang w:eastAsia="es-CR"/>
              </w:rPr>
            </w:pPr>
            <w:r w:rsidRPr="001F5BD3">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1F5BD3" w:rsidRDefault="00F4352B" w:rsidP="00CB34A5">
            <w:pPr>
              <w:spacing w:after="0" w:line="240" w:lineRule="auto"/>
              <w:jc w:val="center"/>
              <w:rPr>
                <w:rFonts w:ascii="Arial" w:eastAsia="Times New Roman" w:hAnsi="Arial" w:cs="Arial"/>
                <w:sz w:val="20"/>
                <w:szCs w:val="20"/>
                <w:lang w:eastAsia="es-CR"/>
              </w:rPr>
            </w:pPr>
            <w:r w:rsidRPr="001F5BD3">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1F5BD3" w:rsidRDefault="00F4352B" w:rsidP="00CB34A5">
            <w:pPr>
              <w:spacing w:after="0" w:line="240" w:lineRule="auto"/>
              <w:jc w:val="center"/>
              <w:rPr>
                <w:rFonts w:ascii="Arial" w:eastAsia="Times New Roman" w:hAnsi="Arial" w:cs="Arial"/>
                <w:sz w:val="20"/>
                <w:szCs w:val="20"/>
                <w:lang w:eastAsia="es-CR"/>
              </w:rPr>
            </w:pPr>
            <w:r w:rsidRPr="001F5BD3">
              <w:rPr>
                <w:rFonts w:ascii="Arial" w:eastAsia="Times New Roman" w:hAnsi="Arial" w:cs="Arial"/>
                <w:sz w:val="20"/>
                <w:szCs w:val="20"/>
                <w:lang w:eastAsia="es-CR"/>
              </w:rPr>
              <w:t>3.7.1.2.2</w:t>
            </w:r>
          </w:p>
        </w:tc>
      </w:tr>
      <w:tr w:rsidR="00F4352B" w:rsidRPr="001F5BD3" w:rsidTr="0007115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1F5BD3" w:rsidRDefault="00F4352B" w:rsidP="00CB34A5">
            <w:pPr>
              <w:spacing w:after="0" w:line="240" w:lineRule="auto"/>
              <w:rPr>
                <w:rFonts w:ascii="Arial" w:eastAsia="Times New Roman" w:hAnsi="Arial" w:cs="Arial"/>
                <w:sz w:val="20"/>
                <w:szCs w:val="20"/>
                <w:lang w:eastAsia="es-CR"/>
              </w:rPr>
            </w:pPr>
            <w:r w:rsidRPr="001F5BD3">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1F5BD3" w:rsidRDefault="00F4352B" w:rsidP="00CB34A5">
            <w:pPr>
              <w:spacing w:after="0" w:line="240" w:lineRule="auto"/>
              <w:rPr>
                <w:rFonts w:ascii="Arial" w:eastAsia="Times New Roman" w:hAnsi="Arial" w:cs="Arial"/>
                <w:sz w:val="20"/>
                <w:szCs w:val="20"/>
                <w:lang w:eastAsia="es-CR"/>
              </w:rPr>
            </w:pPr>
            <w:r w:rsidRPr="001F5BD3">
              <w:rPr>
                <w:rFonts w:ascii="Arial" w:eastAsia="Times New Roman" w:hAnsi="Arial" w:cs="Arial"/>
                <w:sz w:val="20"/>
                <w:szCs w:val="20"/>
                <w:lang w:eastAsia="es-CR"/>
              </w:rPr>
              <w:t xml:space="preserve">                70,000.00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1F5BD3" w:rsidRDefault="00F4352B" w:rsidP="002463CE">
            <w:pPr>
              <w:spacing w:after="0" w:line="240" w:lineRule="auto"/>
              <w:jc w:val="both"/>
              <w:rPr>
                <w:rFonts w:ascii="Arial" w:eastAsia="Times New Roman" w:hAnsi="Arial" w:cs="Arial"/>
                <w:sz w:val="20"/>
                <w:szCs w:val="20"/>
                <w:lang w:eastAsia="es-CR"/>
              </w:rPr>
            </w:pPr>
            <w:r w:rsidRPr="001F5BD3">
              <w:rPr>
                <w:rFonts w:ascii="Arial" w:eastAsia="Times New Roman" w:hAnsi="Arial" w:cs="Arial"/>
                <w:b/>
                <w:bCs/>
                <w:sz w:val="20"/>
                <w:szCs w:val="20"/>
                <w:lang w:eastAsia="es-CR"/>
              </w:rPr>
              <w:t xml:space="preserve">Cortafrío 30" </w:t>
            </w:r>
            <w:r w:rsidRPr="001F5BD3">
              <w:rPr>
                <w:rFonts w:ascii="Arial" w:eastAsia="Times New Roman" w:hAnsi="Arial" w:cs="Arial"/>
                <w:sz w:val="20"/>
                <w:szCs w:val="20"/>
                <w:lang w:eastAsia="es-CR"/>
              </w:rPr>
              <w:t xml:space="preserve">para poder remplazar los que </w:t>
            </w:r>
            <w:r w:rsidR="009F66C9" w:rsidRPr="001F5BD3">
              <w:rPr>
                <w:rFonts w:ascii="Arial" w:eastAsia="Times New Roman" w:hAnsi="Arial" w:cs="Arial"/>
                <w:sz w:val="20"/>
                <w:szCs w:val="20"/>
                <w:lang w:eastAsia="es-CR"/>
              </w:rPr>
              <w:t>están</w:t>
            </w:r>
            <w:r w:rsidRPr="001F5BD3">
              <w:rPr>
                <w:rFonts w:ascii="Arial" w:eastAsia="Times New Roman" w:hAnsi="Arial" w:cs="Arial"/>
                <w:sz w:val="20"/>
                <w:szCs w:val="20"/>
                <w:lang w:eastAsia="es-CR"/>
              </w:rPr>
              <w:t xml:space="preserve"> dañadas, producto del uso en los curso de búsqueda y rescate en </w:t>
            </w:r>
            <w:r w:rsidR="009F66C9" w:rsidRPr="001F5BD3">
              <w:rPr>
                <w:rFonts w:ascii="Arial" w:eastAsia="Times New Roman" w:hAnsi="Arial" w:cs="Arial"/>
                <w:sz w:val="20"/>
                <w:szCs w:val="20"/>
                <w:lang w:eastAsia="es-CR"/>
              </w:rPr>
              <w:t>estructuras</w:t>
            </w:r>
            <w:r w:rsidRPr="001F5BD3">
              <w:rPr>
                <w:rFonts w:ascii="Arial" w:eastAsia="Times New Roman" w:hAnsi="Arial" w:cs="Arial"/>
                <w:sz w:val="20"/>
                <w:szCs w:val="20"/>
                <w:lang w:eastAsia="es-CR"/>
              </w:rPr>
              <w:t xml:space="preserve"> colapsadas.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1F5BD3" w:rsidRDefault="00F4352B" w:rsidP="00CB34A5">
            <w:pPr>
              <w:spacing w:after="0" w:line="240" w:lineRule="auto"/>
              <w:jc w:val="center"/>
              <w:rPr>
                <w:rFonts w:ascii="Arial" w:eastAsia="Times New Roman" w:hAnsi="Arial" w:cs="Arial"/>
                <w:sz w:val="20"/>
                <w:szCs w:val="20"/>
                <w:lang w:eastAsia="es-CR"/>
              </w:rPr>
            </w:pPr>
            <w:r w:rsidRPr="001F5BD3">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1F5BD3" w:rsidRDefault="00F4352B" w:rsidP="00CB34A5">
            <w:pPr>
              <w:spacing w:after="0" w:line="240" w:lineRule="auto"/>
              <w:jc w:val="center"/>
              <w:rPr>
                <w:rFonts w:ascii="Arial" w:eastAsia="Times New Roman" w:hAnsi="Arial" w:cs="Arial"/>
                <w:sz w:val="20"/>
                <w:szCs w:val="20"/>
                <w:lang w:eastAsia="es-CR"/>
              </w:rPr>
            </w:pPr>
            <w:r w:rsidRPr="001F5BD3">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1F5BD3" w:rsidRDefault="00F4352B" w:rsidP="00CB34A5">
            <w:pPr>
              <w:spacing w:after="0" w:line="240" w:lineRule="auto"/>
              <w:jc w:val="center"/>
              <w:rPr>
                <w:rFonts w:ascii="Arial" w:eastAsia="Times New Roman" w:hAnsi="Arial" w:cs="Arial"/>
                <w:sz w:val="20"/>
                <w:szCs w:val="20"/>
                <w:lang w:eastAsia="es-CR"/>
              </w:rPr>
            </w:pPr>
            <w:r w:rsidRPr="001F5BD3">
              <w:rPr>
                <w:rFonts w:ascii="Arial" w:eastAsia="Times New Roman" w:hAnsi="Arial" w:cs="Arial"/>
                <w:sz w:val="20"/>
                <w:szCs w:val="20"/>
                <w:lang w:eastAsia="es-CR"/>
              </w:rPr>
              <w:t>3.7.1.2.2</w:t>
            </w:r>
          </w:p>
        </w:tc>
      </w:tr>
      <w:tr w:rsidR="00F4352B" w:rsidRPr="001F5BD3" w:rsidTr="0007115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1F5BD3" w:rsidRDefault="00F4352B" w:rsidP="00CB34A5">
            <w:pPr>
              <w:spacing w:after="0" w:line="240" w:lineRule="auto"/>
              <w:rPr>
                <w:rFonts w:ascii="Arial" w:eastAsia="Times New Roman" w:hAnsi="Arial" w:cs="Arial"/>
                <w:sz w:val="20"/>
                <w:szCs w:val="20"/>
                <w:lang w:eastAsia="es-CR"/>
              </w:rPr>
            </w:pPr>
            <w:r w:rsidRPr="001F5BD3">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1F5BD3" w:rsidRDefault="00F4352B" w:rsidP="00CB34A5">
            <w:pPr>
              <w:spacing w:after="0" w:line="240" w:lineRule="auto"/>
              <w:rPr>
                <w:rFonts w:ascii="Arial" w:eastAsia="Times New Roman" w:hAnsi="Arial" w:cs="Arial"/>
                <w:sz w:val="20"/>
                <w:szCs w:val="20"/>
                <w:lang w:eastAsia="es-CR"/>
              </w:rPr>
            </w:pPr>
            <w:r w:rsidRPr="001F5BD3">
              <w:rPr>
                <w:rFonts w:ascii="Arial" w:eastAsia="Times New Roman" w:hAnsi="Arial" w:cs="Arial"/>
                <w:sz w:val="20"/>
                <w:szCs w:val="20"/>
                <w:lang w:eastAsia="es-CR"/>
              </w:rPr>
              <w:t xml:space="preserve">                40,000.00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1F5BD3" w:rsidRDefault="00F4352B" w:rsidP="002463CE">
            <w:pPr>
              <w:spacing w:after="0" w:line="240" w:lineRule="auto"/>
              <w:jc w:val="both"/>
              <w:rPr>
                <w:rFonts w:ascii="Arial" w:eastAsia="Times New Roman" w:hAnsi="Arial" w:cs="Arial"/>
                <w:sz w:val="20"/>
                <w:szCs w:val="20"/>
                <w:lang w:eastAsia="es-CR"/>
              </w:rPr>
            </w:pPr>
            <w:r w:rsidRPr="001F5BD3">
              <w:rPr>
                <w:rFonts w:ascii="Arial" w:eastAsia="Times New Roman" w:hAnsi="Arial" w:cs="Arial"/>
                <w:b/>
                <w:bCs/>
                <w:sz w:val="20"/>
                <w:szCs w:val="20"/>
                <w:lang w:eastAsia="es-CR"/>
              </w:rPr>
              <w:t>Patacabra 35"</w:t>
            </w:r>
            <w:r w:rsidRPr="001F5BD3">
              <w:rPr>
                <w:rFonts w:ascii="Arial" w:eastAsia="Times New Roman" w:hAnsi="Arial" w:cs="Arial"/>
                <w:sz w:val="20"/>
                <w:szCs w:val="20"/>
                <w:lang w:eastAsia="es-CR"/>
              </w:rPr>
              <w:t xml:space="preserve"> para poder remplazar las que </w:t>
            </w:r>
            <w:r w:rsidR="009F66C9" w:rsidRPr="001F5BD3">
              <w:rPr>
                <w:rFonts w:ascii="Arial" w:eastAsia="Times New Roman" w:hAnsi="Arial" w:cs="Arial"/>
                <w:sz w:val="20"/>
                <w:szCs w:val="20"/>
                <w:lang w:eastAsia="es-CR"/>
              </w:rPr>
              <w:t>están</w:t>
            </w:r>
            <w:r w:rsidRPr="001F5BD3">
              <w:rPr>
                <w:rFonts w:ascii="Arial" w:eastAsia="Times New Roman" w:hAnsi="Arial" w:cs="Arial"/>
                <w:sz w:val="20"/>
                <w:szCs w:val="20"/>
                <w:lang w:eastAsia="es-CR"/>
              </w:rPr>
              <w:t xml:space="preserve"> dañadas, producto del uso en los curso de búsqueda y rescate en </w:t>
            </w:r>
            <w:r w:rsidR="009F66C9" w:rsidRPr="001F5BD3">
              <w:rPr>
                <w:rFonts w:ascii="Arial" w:eastAsia="Times New Roman" w:hAnsi="Arial" w:cs="Arial"/>
                <w:sz w:val="20"/>
                <w:szCs w:val="20"/>
                <w:lang w:eastAsia="es-CR"/>
              </w:rPr>
              <w:t>estructuras</w:t>
            </w:r>
            <w:r w:rsidRPr="001F5BD3">
              <w:rPr>
                <w:rFonts w:ascii="Arial" w:eastAsia="Times New Roman" w:hAnsi="Arial" w:cs="Arial"/>
                <w:sz w:val="20"/>
                <w:szCs w:val="20"/>
                <w:lang w:eastAsia="es-CR"/>
              </w:rPr>
              <w:t xml:space="preserve"> colapsadas.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1F5BD3" w:rsidRDefault="00F4352B" w:rsidP="00CB34A5">
            <w:pPr>
              <w:spacing w:after="0" w:line="240" w:lineRule="auto"/>
              <w:jc w:val="center"/>
              <w:rPr>
                <w:rFonts w:ascii="Arial" w:eastAsia="Times New Roman" w:hAnsi="Arial" w:cs="Arial"/>
                <w:sz w:val="20"/>
                <w:szCs w:val="20"/>
                <w:lang w:eastAsia="es-CR"/>
              </w:rPr>
            </w:pPr>
            <w:r w:rsidRPr="001F5BD3">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1F5BD3" w:rsidRDefault="00F4352B" w:rsidP="00CB34A5">
            <w:pPr>
              <w:spacing w:after="0" w:line="240" w:lineRule="auto"/>
              <w:jc w:val="center"/>
              <w:rPr>
                <w:rFonts w:ascii="Arial" w:eastAsia="Times New Roman" w:hAnsi="Arial" w:cs="Arial"/>
                <w:sz w:val="20"/>
                <w:szCs w:val="20"/>
                <w:lang w:eastAsia="es-CR"/>
              </w:rPr>
            </w:pPr>
            <w:r w:rsidRPr="001F5BD3">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1F5BD3" w:rsidRDefault="00F4352B" w:rsidP="00CB34A5">
            <w:pPr>
              <w:spacing w:after="0" w:line="240" w:lineRule="auto"/>
              <w:jc w:val="center"/>
              <w:rPr>
                <w:rFonts w:ascii="Arial" w:eastAsia="Times New Roman" w:hAnsi="Arial" w:cs="Arial"/>
                <w:sz w:val="20"/>
                <w:szCs w:val="20"/>
                <w:lang w:eastAsia="es-CR"/>
              </w:rPr>
            </w:pPr>
            <w:r w:rsidRPr="001F5BD3">
              <w:rPr>
                <w:rFonts w:ascii="Arial" w:eastAsia="Times New Roman" w:hAnsi="Arial" w:cs="Arial"/>
                <w:sz w:val="20"/>
                <w:szCs w:val="20"/>
                <w:lang w:eastAsia="es-CR"/>
              </w:rPr>
              <w:t>3.7.1.2.2</w:t>
            </w:r>
          </w:p>
        </w:tc>
      </w:tr>
      <w:tr w:rsidR="00F4352B" w:rsidRPr="001F5BD3" w:rsidTr="0007115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1F5BD3" w:rsidRDefault="00F4352B" w:rsidP="00CB34A5">
            <w:pPr>
              <w:spacing w:after="0" w:line="240" w:lineRule="auto"/>
              <w:rPr>
                <w:rFonts w:ascii="Arial" w:eastAsia="Times New Roman" w:hAnsi="Arial" w:cs="Arial"/>
                <w:sz w:val="20"/>
                <w:szCs w:val="20"/>
                <w:lang w:eastAsia="es-CR"/>
              </w:rPr>
            </w:pPr>
            <w:r w:rsidRPr="001F5BD3">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1F5BD3" w:rsidRDefault="00F4352B" w:rsidP="00CB34A5">
            <w:pPr>
              <w:spacing w:after="0" w:line="240" w:lineRule="auto"/>
              <w:rPr>
                <w:rFonts w:ascii="Arial" w:eastAsia="Times New Roman" w:hAnsi="Arial" w:cs="Arial"/>
                <w:sz w:val="20"/>
                <w:szCs w:val="20"/>
                <w:lang w:eastAsia="es-CR"/>
              </w:rPr>
            </w:pPr>
            <w:r w:rsidRPr="001F5BD3">
              <w:rPr>
                <w:rFonts w:ascii="Arial" w:eastAsia="Times New Roman" w:hAnsi="Arial" w:cs="Arial"/>
                <w:sz w:val="20"/>
                <w:szCs w:val="20"/>
                <w:lang w:eastAsia="es-CR"/>
              </w:rPr>
              <w:t xml:space="preserve">                80,000.00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1F5BD3" w:rsidRDefault="00F4352B" w:rsidP="002463CE">
            <w:pPr>
              <w:spacing w:after="0" w:line="240" w:lineRule="auto"/>
              <w:jc w:val="both"/>
              <w:rPr>
                <w:rFonts w:ascii="Arial" w:eastAsia="Times New Roman" w:hAnsi="Arial" w:cs="Arial"/>
                <w:sz w:val="20"/>
                <w:szCs w:val="20"/>
                <w:lang w:eastAsia="es-CR"/>
              </w:rPr>
            </w:pPr>
            <w:r w:rsidRPr="001F5BD3">
              <w:rPr>
                <w:rFonts w:ascii="Arial" w:eastAsia="Times New Roman" w:hAnsi="Arial" w:cs="Arial"/>
                <w:b/>
                <w:bCs/>
                <w:sz w:val="20"/>
                <w:szCs w:val="20"/>
                <w:lang w:eastAsia="es-CR"/>
              </w:rPr>
              <w:t>Barras de acero</w:t>
            </w:r>
            <w:r w:rsidRPr="001F5BD3">
              <w:rPr>
                <w:rFonts w:ascii="Arial" w:eastAsia="Times New Roman" w:hAnsi="Arial" w:cs="Arial"/>
                <w:sz w:val="20"/>
                <w:szCs w:val="20"/>
                <w:lang w:eastAsia="es-CR"/>
              </w:rPr>
              <w:t xml:space="preserve"> para poder remplazar las que </w:t>
            </w:r>
            <w:r w:rsidR="009F66C9" w:rsidRPr="001F5BD3">
              <w:rPr>
                <w:rFonts w:ascii="Arial" w:eastAsia="Times New Roman" w:hAnsi="Arial" w:cs="Arial"/>
                <w:sz w:val="20"/>
                <w:szCs w:val="20"/>
                <w:lang w:eastAsia="es-CR"/>
              </w:rPr>
              <w:t>están</w:t>
            </w:r>
            <w:r w:rsidRPr="001F5BD3">
              <w:rPr>
                <w:rFonts w:ascii="Arial" w:eastAsia="Times New Roman" w:hAnsi="Arial" w:cs="Arial"/>
                <w:sz w:val="20"/>
                <w:szCs w:val="20"/>
                <w:lang w:eastAsia="es-CR"/>
              </w:rPr>
              <w:t xml:space="preserve"> dañadas, producto del uso en los curso de búsqueda y rescate en </w:t>
            </w:r>
            <w:r w:rsidR="009F66C9" w:rsidRPr="001F5BD3">
              <w:rPr>
                <w:rFonts w:ascii="Arial" w:eastAsia="Times New Roman" w:hAnsi="Arial" w:cs="Arial"/>
                <w:sz w:val="20"/>
                <w:szCs w:val="20"/>
                <w:lang w:eastAsia="es-CR"/>
              </w:rPr>
              <w:t>estructuras</w:t>
            </w:r>
            <w:r w:rsidRPr="001F5BD3">
              <w:rPr>
                <w:rFonts w:ascii="Arial" w:eastAsia="Times New Roman" w:hAnsi="Arial" w:cs="Arial"/>
                <w:sz w:val="20"/>
                <w:szCs w:val="20"/>
                <w:lang w:eastAsia="es-CR"/>
              </w:rPr>
              <w:t xml:space="preserve"> colapsadas. </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1F5BD3" w:rsidRDefault="00F4352B" w:rsidP="00CB34A5">
            <w:pPr>
              <w:spacing w:after="0" w:line="240" w:lineRule="auto"/>
              <w:jc w:val="center"/>
              <w:rPr>
                <w:rFonts w:ascii="Arial" w:eastAsia="Times New Roman" w:hAnsi="Arial" w:cs="Arial"/>
                <w:sz w:val="20"/>
                <w:szCs w:val="20"/>
                <w:lang w:eastAsia="es-CR"/>
              </w:rPr>
            </w:pPr>
            <w:r w:rsidRPr="001F5BD3">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1F5BD3" w:rsidRDefault="00F4352B" w:rsidP="00CB34A5">
            <w:pPr>
              <w:spacing w:after="0" w:line="240" w:lineRule="auto"/>
              <w:jc w:val="center"/>
              <w:rPr>
                <w:rFonts w:ascii="Arial" w:eastAsia="Times New Roman" w:hAnsi="Arial" w:cs="Arial"/>
                <w:sz w:val="20"/>
                <w:szCs w:val="20"/>
                <w:lang w:eastAsia="es-CR"/>
              </w:rPr>
            </w:pPr>
            <w:r w:rsidRPr="001F5BD3">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1F5BD3" w:rsidRDefault="00F4352B" w:rsidP="00CB34A5">
            <w:pPr>
              <w:spacing w:after="0" w:line="240" w:lineRule="auto"/>
              <w:jc w:val="center"/>
              <w:rPr>
                <w:rFonts w:ascii="Arial" w:eastAsia="Times New Roman" w:hAnsi="Arial" w:cs="Arial"/>
                <w:sz w:val="20"/>
                <w:szCs w:val="20"/>
                <w:lang w:eastAsia="es-CR"/>
              </w:rPr>
            </w:pPr>
            <w:r w:rsidRPr="001F5BD3">
              <w:rPr>
                <w:rFonts w:ascii="Arial" w:eastAsia="Times New Roman" w:hAnsi="Arial" w:cs="Arial"/>
                <w:sz w:val="20"/>
                <w:szCs w:val="20"/>
                <w:lang w:eastAsia="es-CR"/>
              </w:rPr>
              <w:t>3.7.1.2.2</w:t>
            </w:r>
          </w:p>
        </w:tc>
      </w:tr>
      <w:tr w:rsidR="00F4352B" w:rsidRPr="001F5BD3" w:rsidTr="0007115C">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1F5BD3" w:rsidRDefault="00F4352B" w:rsidP="00CB34A5">
            <w:pPr>
              <w:spacing w:after="0" w:line="240" w:lineRule="auto"/>
              <w:rPr>
                <w:rFonts w:ascii="Arial" w:eastAsia="Times New Roman" w:hAnsi="Arial" w:cs="Arial"/>
                <w:sz w:val="20"/>
                <w:szCs w:val="20"/>
                <w:lang w:eastAsia="es-CR"/>
              </w:rPr>
            </w:pPr>
            <w:r w:rsidRPr="001F5BD3">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1F5BD3" w:rsidRDefault="00F4352B" w:rsidP="00CB34A5">
            <w:pPr>
              <w:spacing w:after="0" w:line="240" w:lineRule="auto"/>
              <w:rPr>
                <w:rFonts w:ascii="Arial" w:eastAsia="Times New Roman" w:hAnsi="Arial" w:cs="Arial"/>
                <w:sz w:val="20"/>
                <w:szCs w:val="20"/>
                <w:lang w:eastAsia="es-CR"/>
              </w:rPr>
            </w:pPr>
            <w:r w:rsidRPr="001F5BD3">
              <w:rPr>
                <w:rFonts w:ascii="Arial" w:eastAsia="Times New Roman" w:hAnsi="Arial" w:cs="Arial"/>
                <w:sz w:val="20"/>
                <w:szCs w:val="20"/>
                <w:lang w:eastAsia="es-CR"/>
              </w:rPr>
              <w:t xml:space="preserve">                45,000.00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1F5BD3" w:rsidRDefault="00F4352B" w:rsidP="002463CE">
            <w:pPr>
              <w:spacing w:after="0" w:line="240" w:lineRule="auto"/>
              <w:jc w:val="both"/>
              <w:rPr>
                <w:rFonts w:ascii="Arial" w:eastAsia="Times New Roman" w:hAnsi="Arial" w:cs="Arial"/>
                <w:sz w:val="20"/>
                <w:szCs w:val="20"/>
                <w:lang w:eastAsia="es-CR"/>
              </w:rPr>
            </w:pPr>
            <w:r w:rsidRPr="001F5BD3">
              <w:rPr>
                <w:rFonts w:ascii="Arial" w:eastAsia="Times New Roman" w:hAnsi="Arial" w:cs="Arial"/>
                <w:b/>
                <w:bCs/>
                <w:sz w:val="20"/>
                <w:szCs w:val="20"/>
                <w:lang w:eastAsia="es-CR"/>
              </w:rPr>
              <w:t>Hachas de pico</w:t>
            </w:r>
            <w:r w:rsidRPr="001F5BD3">
              <w:rPr>
                <w:rFonts w:ascii="Arial" w:eastAsia="Times New Roman" w:hAnsi="Arial" w:cs="Arial"/>
                <w:sz w:val="20"/>
                <w:szCs w:val="20"/>
                <w:lang w:eastAsia="es-CR"/>
              </w:rPr>
              <w:t xml:space="preserve"> para poder remplazar y completar las que hacen falta para poder atender las demandas de los curso de inducción, cursos de </w:t>
            </w:r>
            <w:r w:rsidR="009F66C9" w:rsidRPr="001F5BD3">
              <w:rPr>
                <w:rFonts w:ascii="Arial" w:eastAsia="Times New Roman" w:hAnsi="Arial" w:cs="Arial"/>
                <w:sz w:val="20"/>
                <w:szCs w:val="20"/>
                <w:lang w:eastAsia="es-CR"/>
              </w:rPr>
              <w:t>búsqueda</w:t>
            </w:r>
            <w:r w:rsidRPr="001F5BD3">
              <w:rPr>
                <w:rFonts w:ascii="Arial" w:eastAsia="Times New Roman" w:hAnsi="Arial" w:cs="Arial"/>
                <w:sz w:val="20"/>
                <w:szCs w:val="20"/>
                <w:lang w:eastAsia="es-CR"/>
              </w:rPr>
              <w:t xml:space="preserve"> y rescate en estructuras colapsadas, etc.</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1F5BD3" w:rsidRDefault="00F4352B" w:rsidP="00CB34A5">
            <w:pPr>
              <w:spacing w:after="0" w:line="240" w:lineRule="auto"/>
              <w:jc w:val="center"/>
              <w:rPr>
                <w:rFonts w:ascii="Arial" w:eastAsia="Times New Roman" w:hAnsi="Arial" w:cs="Arial"/>
                <w:sz w:val="20"/>
                <w:szCs w:val="20"/>
                <w:lang w:eastAsia="es-CR"/>
              </w:rPr>
            </w:pPr>
            <w:r w:rsidRPr="001F5BD3">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1F5BD3" w:rsidRDefault="00F4352B" w:rsidP="00CB34A5">
            <w:pPr>
              <w:spacing w:after="0" w:line="240" w:lineRule="auto"/>
              <w:jc w:val="center"/>
              <w:rPr>
                <w:rFonts w:ascii="Arial" w:eastAsia="Times New Roman" w:hAnsi="Arial" w:cs="Arial"/>
                <w:sz w:val="20"/>
                <w:szCs w:val="20"/>
                <w:lang w:eastAsia="es-CR"/>
              </w:rPr>
            </w:pPr>
            <w:r w:rsidRPr="001F5BD3">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1F5BD3" w:rsidRDefault="00F4352B" w:rsidP="00CB34A5">
            <w:pPr>
              <w:spacing w:after="0" w:line="240" w:lineRule="auto"/>
              <w:jc w:val="center"/>
              <w:rPr>
                <w:rFonts w:ascii="Arial" w:eastAsia="Times New Roman" w:hAnsi="Arial" w:cs="Arial"/>
                <w:sz w:val="20"/>
                <w:szCs w:val="20"/>
                <w:lang w:eastAsia="es-CR"/>
              </w:rPr>
            </w:pPr>
            <w:r w:rsidRPr="001F5BD3">
              <w:rPr>
                <w:rFonts w:ascii="Arial" w:eastAsia="Times New Roman" w:hAnsi="Arial" w:cs="Arial"/>
                <w:sz w:val="20"/>
                <w:szCs w:val="20"/>
                <w:lang w:eastAsia="es-CR"/>
              </w:rPr>
              <w:t>3.7.1.2.2</w:t>
            </w:r>
          </w:p>
        </w:tc>
      </w:tr>
      <w:tr w:rsidR="00F4352B" w:rsidRPr="001F5BD3" w:rsidTr="0007115C">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F4352B" w:rsidRPr="001F5BD3" w:rsidRDefault="00F4352B" w:rsidP="00CB34A5">
            <w:pPr>
              <w:spacing w:after="0" w:line="240" w:lineRule="auto"/>
              <w:rPr>
                <w:rFonts w:ascii="Arial" w:eastAsia="Times New Roman" w:hAnsi="Arial" w:cs="Arial"/>
                <w:sz w:val="20"/>
                <w:szCs w:val="20"/>
                <w:lang w:eastAsia="es-CR"/>
              </w:rPr>
            </w:pPr>
            <w:r w:rsidRPr="001F5BD3">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F4352B" w:rsidRPr="001F5BD3" w:rsidRDefault="00F4352B" w:rsidP="00CB34A5">
            <w:pPr>
              <w:spacing w:after="0" w:line="240" w:lineRule="auto"/>
              <w:rPr>
                <w:rFonts w:ascii="Arial" w:eastAsia="Times New Roman" w:hAnsi="Arial" w:cs="Arial"/>
                <w:sz w:val="20"/>
                <w:szCs w:val="20"/>
                <w:lang w:eastAsia="es-CR"/>
              </w:rPr>
            </w:pPr>
            <w:r w:rsidRPr="001F5BD3">
              <w:rPr>
                <w:rFonts w:ascii="Arial" w:eastAsia="Times New Roman" w:hAnsi="Arial" w:cs="Arial"/>
                <w:sz w:val="20"/>
                <w:szCs w:val="20"/>
                <w:lang w:eastAsia="es-CR"/>
              </w:rPr>
              <w:t xml:space="preserve">                60,000.00 </w:t>
            </w:r>
          </w:p>
        </w:tc>
        <w:tc>
          <w:tcPr>
            <w:tcW w:w="5310" w:type="dxa"/>
            <w:tcBorders>
              <w:top w:val="nil"/>
              <w:left w:val="nil"/>
              <w:bottom w:val="single" w:sz="4" w:space="0" w:color="auto"/>
              <w:right w:val="single" w:sz="4" w:space="0" w:color="auto"/>
            </w:tcBorders>
            <w:shd w:val="clear" w:color="auto" w:fill="auto"/>
            <w:vAlign w:val="center"/>
            <w:hideMark/>
          </w:tcPr>
          <w:p w:rsidR="00F4352B" w:rsidRPr="001F5BD3" w:rsidRDefault="00F4352B" w:rsidP="002463CE">
            <w:pPr>
              <w:spacing w:after="0" w:line="240" w:lineRule="auto"/>
              <w:jc w:val="both"/>
              <w:rPr>
                <w:rFonts w:ascii="Arial" w:eastAsia="Times New Roman" w:hAnsi="Arial" w:cs="Arial"/>
                <w:sz w:val="20"/>
                <w:szCs w:val="20"/>
                <w:lang w:eastAsia="es-CR"/>
              </w:rPr>
            </w:pPr>
            <w:r w:rsidRPr="001F5BD3">
              <w:rPr>
                <w:rFonts w:ascii="Arial" w:eastAsia="Times New Roman" w:hAnsi="Arial" w:cs="Arial"/>
                <w:b/>
                <w:bCs/>
                <w:sz w:val="20"/>
                <w:szCs w:val="20"/>
                <w:lang w:eastAsia="es-CR"/>
              </w:rPr>
              <w:t>Hachas planas</w:t>
            </w:r>
            <w:r w:rsidRPr="001F5BD3">
              <w:rPr>
                <w:rFonts w:ascii="Arial" w:eastAsia="Times New Roman" w:hAnsi="Arial" w:cs="Arial"/>
                <w:sz w:val="20"/>
                <w:szCs w:val="20"/>
                <w:lang w:eastAsia="es-CR"/>
              </w:rPr>
              <w:t xml:space="preserve"> para poder remplazar y completar las que hacen falta para poder atender las demandas de los curso de inducción, cursos de </w:t>
            </w:r>
            <w:r w:rsidR="009F66C9" w:rsidRPr="001F5BD3">
              <w:rPr>
                <w:rFonts w:ascii="Arial" w:eastAsia="Times New Roman" w:hAnsi="Arial" w:cs="Arial"/>
                <w:sz w:val="20"/>
                <w:szCs w:val="20"/>
                <w:lang w:eastAsia="es-CR"/>
              </w:rPr>
              <w:t>búsqueda</w:t>
            </w:r>
            <w:r w:rsidRPr="001F5BD3">
              <w:rPr>
                <w:rFonts w:ascii="Arial" w:eastAsia="Times New Roman" w:hAnsi="Arial" w:cs="Arial"/>
                <w:sz w:val="20"/>
                <w:szCs w:val="20"/>
                <w:lang w:eastAsia="es-CR"/>
              </w:rPr>
              <w:t xml:space="preserve"> y rescate en estructuras colapsadas, etc.</w:t>
            </w:r>
          </w:p>
        </w:tc>
        <w:tc>
          <w:tcPr>
            <w:tcW w:w="1559" w:type="dxa"/>
            <w:tcBorders>
              <w:top w:val="nil"/>
              <w:left w:val="nil"/>
              <w:bottom w:val="single" w:sz="4" w:space="0" w:color="auto"/>
              <w:right w:val="single" w:sz="4" w:space="0" w:color="auto"/>
            </w:tcBorders>
            <w:shd w:val="clear" w:color="auto" w:fill="auto"/>
            <w:noWrap/>
            <w:vAlign w:val="center"/>
            <w:hideMark/>
          </w:tcPr>
          <w:p w:rsidR="00F4352B" w:rsidRPr="001F5BD3" w:rsidRDefault="00F4352B" w:rsidP="00CB34A5">
            <w:pPr>
              <w:spacing w:after="0" w:line="240" w:lineRule="auto"/>
              <w:jc w:val="center"/>
              <w:rPr>
                <w:rFonts w:ascii="Arial" w:eastAsia="Times New Roman" w:hAnsi="Arial" w:cs="Arial"/>
                <w:sz w:val="20"/>
                <w:szCs w:val="20"/>
                <w:lang w:eastAsia="es-CR"/>
              </w:rPr>
            </w:pPr>
            <w:r w:rsidRPr="001F5BD3">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F4352B" w:rsidRPr="001F5BD3" w:rsidRDefault="00F4352B" w:rsidP="00CB34A5">
            <w:pPr>
              <w:spacing w:after="0" w:line="240" w:lineRule="auto"/>
              <w:jc w:val="center"/>
              <w:rPr>
                <w:rFonts w:ascii="Arial" w:eastAsia="Times New Roman" w:hAnsi="Arial" w:cs="Arial"/>
                <w:sz w:val="20"/>
                <w:szCs w:val="20"/>
                <w:lang w:eastAsia="es-CR"/>
              </w:rPr>
            </w:pPr>
            <w:r w:rsidRPr="001F5BD3">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F4352B" w:rsidRPr="001F5BD3" w:rsidRDefault="00F4352B" w:rsidP="00CB34A5">
            <w:pPr>
              <w:spacing w:after="0" w:line="240" w:lineRule="auto"/>
              <w:jc w:val="center"/>
              <w:rPr>
                <w:rFonts w:ascii="Arial" w:eastAsia="Times New Roman" w:hAnsi="Arial" w:cs="Arial"/>
                <w:sz w:val="20"/>
                <w:szCs w:val="20"/>
                <w:lang w:eastAsia="es-CR"/>
              </w:rPr>
            </w:pPr>
            <w:r w:rsidRPr="001F5BD3">
              <w:rPr>
                <w:rFonts w:ascii="Arial" w:eastAsia="Times New Roman" w:hAnsi="Arial" w:cs="Arial"/>
                <w:sz w:val="20"/>
                <w:szCs w:val="20"/>
                <w:lang w:eastAsia="es-CR"/>
              </w:rPr>
              <w:t>3.7.1.2.2</w:t>
            </w:r>
          </w:p>
        </w:tc>
      </w:tr>
      <w:tr w:rsidR="00AB143B" w:rsidRPr="00793C6D" w:rsidTr="00F47729">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143B" w:rsidRPr="00793C6D" w:rsidRDefault="00AB143B" w:rsidP="006848D4">
            <w:pPr>
              <w:spacing w:after="0" w:line="240" w:lineRule="auto"/>
              <w:jc w:val="center"/>
              <w:rPr>
                <w:rFonts w:ascii="Arial" w:eastAsia="Times New Roman" w:hAnsi="Arial" w:cs="Arial"/>
                <w:b/>
                <w:bCs/>
                <w:color w:val="000000"/>
                <w:sz w:val="18"/>
                <w:szCs w:val="18"/>
                <w:lang w:eastAsia="es-CR"/>
              </w:rPr>
            </w:pPr>
            <w:r w:rsidRPr="00793C6D">
              <w:rPr>
                <w:rFonts w:ascii="Arial" w:eastAsia="Times New Roman" w:hAnsi="Arial" w:cs="Arial"/>
                <w:b/>
                <w:bCs/>
                <w:color w:val="000000"/>
                <w:sz w:val="18"/>
                <w:szCs w:val="18"/>
                <w:lang w:eastAsia="es-CR"/>
              </w:rPr>
              <w:lastRenderedPageBreak/>
              <w:t>Academia Nacional de Bomberos</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143B" w:rsidRPr="00793C6D" w:rsidRDefault="00AB143B" w:rsidP="006848D4">
            <w:pPr>
              <w:spacing w:after="0" w:line="240" w:lineRule="auto"/>
              <w:jc w:val="center"/>
              <w:rPr>
                <w:rFonts w:ascii="Arial" w:eastAsia="Times New Roman" w:hAnsi="Arial" w:cs="Arial"/>
                <w:b/>
                <w:bCs/>
                <w:color w:val="000000"/>
                <w:sz w:val="18"/>
                <w:szCs w:val="18"/>
                <w:lang w:eastAsia="es-CR"/>
              </w:rPr>
            </w:pPr>
            <w:r w:rsidRPr="00793C6D">
              <w:rPr>
                <w:rFonts w:ascii="Arial" w:eastAsia="Times New Roman" w:hAnsi="Arial" w:cs="Arial"/>
                <w:b/>
                <w:bCs/>
                <w:color w:val="000000"/>
                <w:sz w:val="18"/>
                <w:szCs w:val="18"/>
                <w:lang w:eastAsia="es-CR"/>
              </w:rPr>
              <w:t>Vinculación PAO</w:t>
            </w:r>
          </w:p>
        </w:tc>
      </w:tr>
      <w:tr w:rsidR="00AB143B" w:rsidRPr="00793C6D" w:rsidTr="00F47729">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143B" w:rsidRPr="00793C6D" w:rsidRDefault="00AB143B" w:rsidP="006848D4">
            <w:pPr>
              <w:spacing w:after="0" w:line="240" w:lineRule="auto"/>
              <w:jc w:val="center"/>
              <w:rPr>
                <w:rFonts w:ascii="Arial" w:eastAsia="Times New Roman" w:hAnsi="Arial" w:cs="Arial"/>
                <w:b/>
                <w:bCs/>
                <w:color w:val="000000"/>
                <w:sz w:val="18"/>
                <w:szCs w:val="18"/>
                <w:lang w:eastAsia="es-CR"/>
              </w:rPr>
            </w:pPr>
            <w:r w:rsidRPr="00793C6D">
              <w:rPr>
                <w:rFonts w:ascii="Arial" w:eastAsia="Times New Roman" w:hAnsi="Arial" w:cs="Arial"/>
                <w:b/>
                <w:bCs/>
                <w:color w:val="000000"/>
                <w:sz w:val="18"/>
                <w:szCs w:val="18"/>
                <w:lang w:eastAsia="es-CR"/>
              </w:rPr>
              <w:t>2. MATERIALES Y SUMINISTROS</w:t>
            </w: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rsidR="00AB143B" w:rsidRPr="00793C6D" w:rsidRDefault="00AB143B" w:rsidP="006848D4">
            <w:pPr>
              <w:spacing w:after="0" w:line="240" w:lineRule="auto"/>
              <w:rPr>
                <w:rFonts w:ascii="Arial" w:eastAsia="Times New Roman" w:hAnsi="Arial" w:cs="Arial"/>
                <w:b/>
                <w:bCs/>
                <w:color w:val="000000"/>
                <w:sz w:val="18"/>
                <w:szCs w:val="18"/>
                <w:lang w:eastAsia="es-CR"/>
              </w:rPr>
            </w:pPr>
          </w:p>
        </w:tc>
      </w:tr>
      <w:tr w:rsidR="00AB143B" w:rsidRPr="00793C6D" w:rsidTr="0007115C">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793C6D" w:rsidRDefault="00AB143B" w:rsidP="006848D4">
            <w:pPr>
              <w:spacing w:after="0" w:line="240" w:lineRule="auto"/>
              <w:jc w:val="center"/>
              <w:rPr>
                <w:rFonts w:ascii="Arial" w:eastAsia="Times New Roman" w:hAnsi="Arial" w:cs="Arial"/>
                <w:b/>
                <w:bCs/>
                <w:color w:val="000000"/>
                <w:sz w:val="18"/>
                <w:szCs w:val="18"/>
                <w:lang w:eastAsia="es-CR"/>
              </w:rPr>
            </w:pPr>
            <w:proofErr w:type="spellStart"/>
            <w:r w:rsidRPr="00793C6D">
              <w:rPr>
                <w:rFonts w:ascii="Arial" w:eastAsia="Times New Roman" w:hAnsi="Arial" w:cs="Arial"/>
                <w:b/>
                <w:bCs/>
                <w:color w:val="000000"/>
                <w:sz w:val="18"/>
                <w:szCs w:val="18"/>
                <w:lang w:eastAsia="es-CR"/>
              </w:rPr>
              <w:t>Subpartida</w:t>
            </w:r>
            <w:proofErr w:type="spellEnd"/>
            <w:r w:rsidRPr="00793C6D">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AB143B" w:rsidRPr="00793C6D" w:rsidRDefault="00AB143B" w:rsidP="006848D4">
            <w:pPr>
              <w:spacing w:after="0" w:line="240" w:lineRule="auto"/>
              <w:jc w:val="center"/>
              <w:rPr>
                <w:rFonts w:ascii="Arial" w:eastAsia="Times New Roman" w:hAnsi="Arial" w:cs="Arial"/>
                <w:b/>
                <w:bCs/>
                <w:color w:val="000000"/>
                <w:sz w:val="18"/>
                <w:szCs w:val="18"/>
                <w:lang w:eastAsia="es-CR"/>
              </w:rPr>
            </w:pPr>
            <w:r w:rsidRPr="00793C6D">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AB143B" w:rsidRPr="00793C6D" w:rsidRDefault="00AB143B" w:rsidP="006848D4">
            <w:pPr>
              <w:spacing w:after="0" w:line="240" w:lineRule="auto"/>
              <w:jc w:val="center"/>
              <w:rPr>
                <w:rFonts w:ascii="Arial" w:eastAsia="Times New Roman" w:hAnsi="Arial" w:cs="Arial"/>
                <w:b/>
                <w:bCs/>
                <w:color w:val="000000"/>
                <w:sz w:val="18"/>
                <w:szCs w:val="18"/>
                <w:lang w:eastAsia="es-CR"/>
              </w:rPr>
            </w:pPr>
            <w:r w:rsidRPr="00793C6D">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793C6D" w:rsidRDefault="00AB143B" w:rsidP="006848D4">
            <w:pPr>
              <w:spacing w:after="0" w:line="240" w:lineRule="auto"/>
              <w:jc w:val="center"/>
              <w:rPr>
                <w:rFonts w:ascii="Arial" w:eastAsia="Times New Roman" w:hAnsi="Arial" w:cs="Arial"/>
                <w:b/>
                <w:bCs/>
                <w:color w:val="000000"/>
                <w:sz w:val="18"/>
                <w:szCs w:val="18"/>
                <w:lang w:eastAsia="es-CR"/>
              </w:rPr>
            </w:pPr>
            <w:r w:rsidRPr="00793C6D">
              <w:rPr>
                <w:rFonts w:ascii="Arial" w:eastAsia="Times New Roman" w:hAnsi="Arial" w:cs="Arial"/>
                <w:b/>
                <w:bCs/>
                <w:color w:val="000000"/>
                <w:sz w:val="18"/>
                <w:szCs w:val="18"/>
                <w:lang w:eastAsia="es-CR"/>
              </w:rPr>
              <w:t>Objetivo</w:t>
            </w:r>
          </w:p>
        </w:tc>
        <w:tc>
          <w:tcPr>
            <w:tcW w:w="1111" w:type="dxa"/>
            <w:tcBorders>
              <w:top w:val="nil"/>
              <w:left w:val="nil"/>
              <w:bottom w:val="single" w:sz="4" w:space="0" w:color="auto"/>
              <w:right w:val="single" w:sz="4" w:space="0" w:color="auto"/>
            </w:tcBorders>
            <w:shd w:val="clear" w:color="000000" w:fill="F2DCDB"/>
            <w:noWrap/>
            <w:vAlign w:val="bottom"/>
            <w:hideMark/>
          </w:tcPr>
          <w:p w:rsidR="00AB143B" w:rsidRPr="00793C6D" w:rsidRDefault="00AB143B" w:rsidP="006848D4">
            <w:pPr>
              <w:spacing w:after="0" w:line="240" w:lineRule="auto"/>
              <w:jc w:val="center"/>
              <w:rPr>
                <w:rFonts w:ascii="Arial" w:eastAsia="Times New Roman" w:hAnsi="Arial" w:cs="Arial"/>
                <w:b/>
                <w:bCs/>
                <w:color w:val="000000"/>
                <w:sz w:val="18"/>
                <w:szCs w:val="18"/>
                <w:lang w:eastAsia="es-CR"/>
              </w:rPr>
            </w:pPr>
            <w:r w:rsidRPr="00793C6D">
              <w:rPr>
                <w:rFonts w:ascii="Arial" w:eastAsia="Times New Roman" w:hAnsi="Arial" w:cs="Arial"/>
                <w:b/>
                <w:bCs/>
                <w:color w:val="000000"/>
                <w:sz w:val="18"/>
                <w:szCs w:val="18"/>
                <w:lang w:eastAsia="es-CR"/>
              </w:rPr>
              <w:t>Meta</w:t>
            </w:r>
          </w:p>
        </w:tc>
        <w:tc>
          <w:tcPr>
            <w:tcW w:w="1200" w:type="dxa"/>
            <w:tcBorders>
              <w:top w:val="nil"/>
              <w:left w:val="nil"/>
              <w:bottom w:val="single" w:sz="4" w:space="0" w:color="auto"/>
              <w:right w:val="single" w:sz="4" w:space="0" w:color="auto"/>
            </w:tcBorders>
            <w:shd w:val="clear" w:color="000000" w:fill="F2DCDB"/>
            <w:noWrap/>
            <w:vAlign w:val="bottom"/>
            <w:hideMark/>
          </w:tcPr>
          <w:p w:rsidR="00AB143B" w:rsidRPr="00793C6D" w:rsidRDefault="00AB143B" w:rsidP="006848D4">
            <w:pPr>
              <w:spacing w:after="0" w:line="240" w:lineRule="auto"/>
              <w:jc w:val="center"/>
              <w:rPr>
                <w:rFonts w:ascii="Arial" w:eastAsia="Times New Roman" w:hAnsi="Arial" w:cs="Arial"/>
                <w:b/>
                <w:bCs/>
                <w:color w:val="000000"/>
                <w:sz w:val="18"/>
                <w:szCs w:val="18"/>
                <w:lang w:eastAsia="es-CR"/>
              </w:rPr>
            </w:pPr>
            <w:r w:rsidRPr="00793C6D">
              <w:rPr>
                <w:rFonts w:ascii="Arial" w:eastAsia="Times New Roman" w:hAnsi="Arial" w:cs="Arial"/>
                <w:b/>
                <w:bCs/>
                <w:color w:val="000000"/>
                <w:sz w:val="18"/>
                <w:szCs w:val="18"/>
                <w:lang w:eastAsia="es-CR"/>
              </w:rPr>
              <w:t>Acción</w:t>
            </w:r>
          </w:p>
        </w:tc>
      </w:tr>
      <w:tr w:rsidR="00AB143B" w:rsidRPr="00793C6D" w:rsidTr="0007115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793C6D" w:rsidRDefault="00AB143B" w:rsidP="006848D4">
            <w:pPr>
              <w:spacing w:after="0" w:line="240" w:lineRule="auto"/>
              <w:rPr>
                <w:rFonts w:ascii="Arial" w:eastAsia="Times New Roman" w:hAnsi="Arial" w:cs="Arial"/>
                <w:sz w:val="20"/>
                <w:szCs w:val="20"/>
                <w:lang w:eastAsia="es-CR"/>
              </w:rPr>
            </w:pPr>
            <w:r w:rsidRPr="00793C6D">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793C6D" w:rsidRDefault="00AB143B" w:rsidP="006848D4">
            <w:pPr>
              <w:spacing w:after="0" w:line="240" w:lineRule="auto"/>
              <w:rPr>
                <w:rFonts w:ascii="Arial" w:eastAsia="Times New Roman" w:hAnsi="Arial" w:cs="Arial"/>
                <w:sz w:val="20"/>
                <w:szCs w:val="20"/>
                <w:lang w:eastAsia="es-CR"/>
              </w:rPr>
            </w:pPr>
            <w:r w:rsidRPr="00793C6D">
              <w:rPr>
                <w:rFonts w:ascii="Arial" w:eastAsia="Times New Roman" w:hAnsi="Arial" w:cs="Arial"/>
                <w:sz w:val="20"/>
                <w:szCs w:val="20"/>
                <w:lang w:eastAsia="es-CR"/>
              </w:rPr>
              <w:t xml:space="preserve">                30,000.00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793C6D" w:rsidRDefault="00AB143B" w:rsidP="00AB143B">
            <w:pPr>
              <w:spacing w:after="0" w:line="240" w:lineRule="auto"/>
              <w:jc w:val="both"/>
              <w:rPr>
                <w:rFonts w:ascii="Arial" w:eastAsia="Times New Roman" w:hAnsi="Arial" w:cs="Arial"/>
                <w:sz w:val="20"/>
                <w:szCs w:val="20"/>
                <w:lang w:eastAsia="es-CR"/>
              </w:rPr>
            </w:pPr>
            <w:r w:rsidRPr="00793C6D">
              <w:rPr>
                <w:rFonts w:ascii="Arial" w:eastAsia="Times New Roman" w:hAnsi="Arial" w:cs="Arial"/>
                <w:b/>
                <w:bCs/>
                <w:sz w:val="20"/>
                <w:szCs w:val="20"/>
                <w:lang w:eastAsia="es-CR"/>
              </w:rPr>
              <w:t xml:space="preserve">Mazos de 10 libras </w:t>
            </w:r>
            <w:r w:rsidRPr="00793C6D">
              <w:rPr>
                <w:rFonts w:ascii="Arial" w:eastAsia="Times New Roman" w:hAnsi="Arial" w:cs="Arial"/>
                <w:sz w:val="20"/>
                <w:szCs w:val="20"/>
                <w:lang w:eastAsia="es-CR"/>
              </w:rPr>
              <w:t xml:space="preserve">para poder remplazar los que </w:t>
            </w:r>
            <w:r w:rsidR="009F66C9" w:rsidRPr="00793C6D">
              <w:rPr>
                <w:rFonts w:ascii="Arial" w:eastAsia="Times New Roman" w:hAnsi="Arial" w:cs="Arial"/>
                <w:sz w:val="20"/>
                <w:szCs w:val="20"/>
                <w:lang w:eastAsia="es-CR"/>
              </w:rPr>
              <w:t>están</w:t>
            </w:r>
            <w:r w:rsidRPr="00793C6D">
              <w:rPr>
                <w:rFonts w:ascii="Arial" w:eastAsia="Times New Roman" w:hAnsi="Arial" w:cs="Arial"/>
                <w:sz w:val="20"/>
                <w:szCs w:val="20"/>
                <w:lang w:eastAsia="es-CR"/>
              </w:rPr>
              <w:t xml:space="preserve"> dañadas, producto del uso en los curso de búsqueda y rescate en </w:t>
            </w:r>
            <w:r w:rsidR="009F66C9" w:rsidRPr="00793C6D">
              <w:rPr>
                <w:rFonts w:ascii="Arial" w:eastAsia="Times New Roman" w:hAnsi="Arial" w:cs="Arial"/>
                <w:sz w:val="20"/>
                <w:szCs w:val="20"/>
                <w:lang w:eastAsia="es-CR"/>
              </w:rPr>
              <w:t>estructuras</w:t>
            </w:r>
            <w:r w:rsidRPr="00793C6D">
              <w:rPr>
                <w:rFonts w:ascii="Arial" w:eastAsia="Times New Roman" w:hAnsi="Arial" w:cs="Arial"/>
                <w:sz w:val="20"/>
                <w:szCs w:val="20"/>
                <w:lang w:eastAsia="es-CR"/>
              </w:rPr>
              <w:t xml:space="preserve"> colapsadas.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793C6D" w:rsidRDefault="00AB143B" w:rsidP="006848D4">
            <w:pPr>
              <w:spacing w:after="0" w:line="240" w:lineRule="auto"/>
              <w:jc w:val="center"/>
              <w:rPr>
                <w:rFonts w:ascii="Arial" w:eastAsia="Times New Roman" w:hAnsi="Arial" w:cs="Arial"/>
                <w:sz w:val="20"/>
                <w:szCs w:val="20"/>
                <w:lang w:eastAsia="es-CR"/>
              </w:rPr>
            </w:pPr>
            <w:r w:rsidRPr="00793C6D">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793C6D" w:rsidRDefault="00AB143B" w:rsidP="006848D4">
            <w:pPr>
              <w:spacing w:after="0" w:line="240" w:lineRule="auto"/>
              <w:jc w:val="center"/>
              <w:rPr>
                <w:rFonts w:ascii="Arial" w:eastAsia="Times New Roman" w:hAnsi="Arial" w:cs="Arial"/>
                <w:sz w:val="20"/>
                <w:szCs w:val="20"/>
                <w:lang w:eastAsia="es-CR"/>
              </w:rPr>
            </w:pPr>
            <w:r w:rsidRPr="00793C6D">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793C6D" w:rsidRDefault="00AB143B" w:rsidP="006848D4">
            <w:pPr>
              <w:spacing w:after="0" w:line="240" w:lineRule="auto"/>
              <w:jc w:val="center"/>
              <w:rPr>
                <w:rFonts w:ascii="Arial" w:eastAsia="Times New Roman" w:hAnsi="Arial" w:cs="Arial"/>
                <w:sz w:val="20"/>
                <w:szCs w:val="20"/>
                <w:lang w:eastAsia="es-CR"/>
              </w:rPr>
            </w:pPr>
            <w:r w:rsidRPr="00793C6D">
              <w:rPr>
                <w:rFonts w:ascii="Arial" w:eastAsia="Times New Roman" w:hAnsi="Arial" w:cs="Arial"/>
                <w:sz w:val="20"/>
                <w:szCs w:val="20"/>
                <w:lang w:eastAsia="es-CR"/>
              </w:rPr>
              <w:t>3.7.1.2.2</w:t>
            </w:r>
          </w:p>
        </w:tc>
      </w:tr>
      <w:tr w:rsidR="00AB143B" w:rsidRPr="00793C6D" w:rsidTr="0007115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793C6D" w:rsidRDefault="00AB143B" w:rsidP="006848D4">
            <w:pPr>
              <w:spacing w:after="0" w:line="240" w:lineRule="auto"/>
              <w:rPr>
                <w:rFonts w:ascii="Arial" w:eastAsia="Times New Roman" w:hAnsi="Arial" w:cs="Arial"/>
                <w:sz w:val="20"/>
                <w:szCs w:val="20"/>
                <w:lang w:eastAsia="es-CR"/>
              </w:rPr>
            </w:pPr>
            <w:r w:rsidRPr="00793C6D">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793C6D" w:rsidRDefault="00AB143B" w:rsidP="006848D4">
            <w:pPr>
              <w:spacing w:after="0" w:line="240" w:lineRule="auto"/>
              <w:rPr>
                <w:rFonts w:ascii="Arial" w:eastAsia="Times New Roman" w:hAnsi="Arial" w:cs="Arial"/>
                <w:sz w:val="20"/>
                <w:szCs w:val="20"/>
                <w:lang w:eastAsia="es-CR"/>
              </w:rPr>
            </w:pPr>
            <w:r w:rsidRPr="00793C6D">
              <w:rPr>
                <w:rFonts w:ascii="Arial" w:eastAsia="Times New Roman" w:hAnsi="Arial" w:cs="Arial"/>
                <w:sz w:val="20"/>
                <w:szCs w:val="20"/>
                <w:lang w:eastAsia="es-CR"/>
              </w:rPr>
              <w:t xml:space="preserve">              100,000.00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793C6D" w:rsidRDefault="00AB143B" w:rsidP="00AB143B">
            <w:pPr>
              <w:spacing w:after="0" w:line="240" w:lineRule="auto"/>
              <w:jc w:val="both"/>
              <w:rPr>
                <w:rFonts w:ascii="Arial" w:eastAsia="Times New Roman" w:hAnsi="Arial" w:cs="Arial"/>
                <w:sz w:val="20"/>
                <w:szCs w:val="20"/>
                <w:lang w:eastAsia="es-CR"/>
              </w:rPr>
            </w:pPr>
            <w:r w:rsidRPr="00793C6D">
              <w:rPr>
                <w:rFonts w:ascii="Arial" w:eastAsia="Times New Roman" w:hAnsi="Arial" w:cs="Arial"/>
                <w:b/>
                <w:bCs/>
                <w:sz w:val="20"/>
                <w:szCs w:val="20"/>
                <w:lang w:eastAsia="es-CR"/>
              </w:rPr>
              <w:t>Mazos de 6 libras</w:t>
            </w:r>
            <w:r w:rsidRPr="00793C6D">
              <w:rPr>
                <w:rFonts w:ascii="Arial" w:eastAsia="Times New Roman" w:hAnsi="Arial" w:cs="Arial"/>
                <w:sz w:val="20"/>
                <w:szCs w:val="20"/>
                <w:lang w:eastAsia="es-CR"/>
              </w:rPr>
              <w:t xml:space="preserve"> para poder remplazar los que </w:t>
            </w:r>
            <w:r w:rsidR="009F66C9" w:rsidRPr="00793C6D">
              <w:rPr>
                <w:rFonts w:ascii="Arial" w:eastAsia="Times New Roman" w:hAnsi="Arial" w:cs="Arial"/>
                <w:sz w:val="20"/>
                <w:szCs w:val="20"/>
                <w:lang w:eastAsia="es-CR"/>
              </w:rPr>
              <w:t>están</w:t>
            </w:r>
            <w:r w:rsidRPr="00793C6D">
              <w:rPr>
                <w:rFonts w:ascii="Arial" w:eastAsia="Times New Roman" w:hAnsi="Arial" w:cs="Arial"/>
                <w:sz w:val="20"/>
                <w:szCs w:val="20"/>
                <w:lang w:eastAsia="es-CR"/>
              </w:rPr>
              <w:t xml:space="preserve"> dañadas, producto del uso en los curso de búsqueda y rescate en </w:t>
            </w:r>
            <w:r w:rsidR="009F66C9" w:rsidRPr="00793C6D">
              <w:rPr>
                <w:rFonts w:ascii="Arial" w:eastAsia="Times New Roman" w:hAnsi="Arial" w:cs="Arial"/>
                <w:sz w:val="20"/>
                <w:szCs w:val="20"/>
                <w:lang w:eastAsia="es-CR"/>
              </w:rPr>
              <w:t>estructuras</w:t>
            </w:r>
            <w:r w:rsidRPr="00793C6D">
              <w:rPr>
                <w:rFonts w:ascii="Arial" w:eastAsia="Times New Roman" w:hAnsi="Arial" w:cs="Arial"/>
                <w:sz w:val="20"/>
                <w:szCs w:val="20"/>
                <w:lang w:eastAsia="es-CR"/>
              </w:rPr>
              <w:t xml:space="preserve"> colapsadas.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793C6D" w:rsidRDefault="00AB143B" w:rsidP="006848D4">
            <w:pPr>
              <w:spacing w:after="0" w:line="240" w:lineRule="auto"/>
              <w:jc w:val="center"/>
              <w:rPr>
                <w:rFonts w:ascii="Arial" w:eastAsia="Times New Roman" w:hAnsi="Arial" w:cs="Arial"/>
                <w:sz w:val="20"/>
                <w:szCs w:val="20"/>
                <w:lang w:eastAsia="es-CR"/>
              </w:rPr>
            </w:pPr>
            <w:r w:rsidRPr="00793C6D">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793C6D" w:rsidRDefault="00AB143B" w:rsidP="006848D4">
            <w:pPr>
              <w:spacing w:after="0" w:line="240" w:lineRule="auto"/>
              <w:jc w:val="center"/>
              <w:rPr>
                <w:rFonts w:ascii="Arial" w:eastAsia="Times New Roman" w:hAnsi="Arial" w:cs="Arial"/>
                <w:sz w:val="20"/>
                <w:szCs w:val="20"/>
                <w:lang w:eastAsia="es-CR"/>
              </w:rPr>
            </w:pPr>
            <w:r w:rsidRPr="00793C6D">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793C6D" w:rsidRDefault="00AB143B" w:rsidP="006848D4">
            <w:pPr>
              <w:spacing w:after="0" w:line="240" w:lineRule="auto"/>
              <w:jc w:val="center"/>
              <w:rPr>
                <w:rFonts w:ascii="Arial" w:eastAsia="Times New Roman" w:hAnsi="Arial" w:cs="Arial"/>
                <w:sz w:val="20"/>
                <w:szCs w:val="20"/>
                <w:lang w:eastAsia="es-CR"/>
              </w:rPr>
            </w:pPr>
            <w:r w:rsidRPr="00793C6D">
              <w:rPr>
                <w:rFonts w:ascii="Arial" w:eastAsia="Times New Roman" w:hAnsi="Arial" w:cs="Arial"/>
                <w:sz w:val="20"/>
                <w:szCs w:val="20"/>
                <w:lang w:eastAsia="es-CR"/>
              </w:rPr>
              <w:t>3.7.1.2.2</w:t>
            </w:r>
          </w:p>
        </w:tc>
      </w:tr>
      <w:tr w:rsidR="00AB143B" w:rsidRPr="00793C6D" w:rsidTr="0007115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793C6D" w:rsidRDefault="00AB143B" w:rsidP="006848D4">
            <w:pPr>
              <w:spacing w:after="0" w:line="240" w:lineRule="auto"/>
              <w:rPr>
                <w:rFonts w:ascii="Arial" w:eastAsia="Times New Roman" w:hAnsi="Arial" w:cs="Arial"/>
                <w:sz w:val="20"/>
                <w:szCs w:val="20"/>
                <w:lang w:eastAsia="es-CR"/>
              </w:rPr>
            </w:pPr>
            <w:r w:rsidRPr="00793C6D">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793C6D" w:rsidRDefault="00AB143B" w:rsidP="006848D4">
            <w:pPr>
              <w:spacing w:after="0" w:line="240" w:lineRule="auto"/>
              <w:rPr>
                <w:rFonts w:ascii="Arial" w:eastAsia="Times New Roman" w:hAnsi="Arial" w:cs="Arial"/>
                <w:sz w:val="20"/>
                <w:szCs w:val="20"/>
                <w:lang w:eastAsia="es-CR"/>
              </w:rPr>
            </w:pPr>
            <w:r w:rsidRPr="00793C6D">
              <w:rPr>
                <w:rFonts w:ascii="Arial" w:eastAsia="Times New Roman" w:hAnsi="Arial" w:cs="Arial"/>
                <w:sz w:val="20"/>
                <w:szCs w:val="20"/>
                <w:lang w:eastAsia="es-CR"/>
              </w:rPr>
              <w:t xml:space="preserve">                30,000.00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793C6D" w:rsidRDefault="00AB143B" w:rsidP="00AB143B">
            <w:pPr>
              <w:spacing w:after="0" w:line="240" w:lineRule="auto"/>
              <w:jc w:val="both"/>
              <w:rPr>
                <w:rFonts w:ascii="Arial" w:eastAsia="Times New Roman" w:hAnsi="Arial" w:cs="Arial"/>
                <w:sz w:val="20"/>
                <w:szCs w:val="20"/>
                <w:lang w:eastAsia="es-CR"/>
              </w:rPr>
            </w:pPr>
            <w:r w:rsidRPr="00793C6D">
              <w:rPr>
                <w:rFonts w:ascii="Arial" w:eastAsia="Times New Roman" w:hAnsi="Arial" w:cs="Arial"/>
                <w:b/>
                <w:bCs/>
                <w:sz w:val="20"/>
                <w:szCs w:val="20"/>
                <w:lang w:eastAsia="es-CR"/>
              </w:rPr>
              <w:t>Baldes para escombro</w:t>
            </w:r>
            <w:r w:rsidRPr="00793C6D">
              <w:rPr>
                <w:rFonts w:ascii="Arial" w:eastAsia="Times New Roman" w:hAnsi="Arial" w:cs="Arial"/>
                <w:sz w:val="20"/>
                <w:szCs w:val="20"/>
                <w:lang w:eastAsia="es-CR"/>
              </w:rPr>
              <w:t xml:space="preserve"> para poder remplazar los que </w:t>
            </w:r>
            <w:r w:rsidR="009F66C9" w:rsidRPr="00793C6D">
              <w:rPr>
                <w:rFonts w:ascii="Arial" w:eastAsia="Times New Roman" w:hAnsi="Arial" w:cs="Arial"/>
                <w:sz w:val="20"/>
                <w:szCs w:val="20"/>
                <w:lang w:eastAsia="es-CR"/>
              </w:rPr>
              <w:t>están</w:t>
            </w:r>
            <w:r w:rsidRPr="00793C6D">
              <w:rPr>
                <w:rFonts w:ascii="Arial" w:eastAsia="Times New Roman" w:hAnsi="Arial" w:cs="Arial"/>
                <w:sz w:val="20"/>
                <w:szCs w:val="20"/>
                <w:lang w:eastAsia="es-CR"/>
              </w:rPr>
              <w:t xml:space="preserve"> dañadas, producto del uso en los curso de búsqueda y rescate en </w:t>
            </w:r>
            <w:r w:rsidR="009F66C9" w:rsidRPr="00793C6D">
              <w:rPr>
                <w:rFonts w:ascii="Arial" w:eastAsia="Times New Roman" w:hAnsi="Arial" w:cs="Arial"/>
                <w:sz w:val="20"/>
                <w:szCs w:val="20"/>
                <w:lang w:eastAsia="es-CR"/>
              </w:rPr>
              <w:t>estructuras</w:t>
            </w:r>
            <w:r w:rsidRPr="00793C6D">
              <w:rPr>
                <w:rFonts w:ascii="Arial" w:eastAsia="Times New Roman" w:hAnsi="Arial" w:cs="Arial"/>
                <w:sz w:val="20"/>
                <w:szCs w:val="20"/>
                <w:lang w:eastAsia="es-CR"/>
              </w:rPr>
              <w:t xml:space="preserve"> colapsadas.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793C6D" w:rsidRDefault="00AB143B" w:rsidP="006848D4">
            <w:pPr>
              <w:spacing w:after="0" w:line="240" w:lineRule="auto"/>
              <w:jc w:val="center"/>
              <w:rPr>
                <w:rFonts w:ascii="Arial" w:eastAsia="Times New Roman" w:hAnsi="Arial" w:cs="Arial"/>
                <w:sz w:val="20"/>
                <w:szCs w:val="20"/>
                <w:lang w:eastAsia="es-CR"/>
              </w:rPr>
            </w:pPr>
            <w:r w:rsidRPr="00793C6D">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793C6D" w:rsidRDefault="00AB143B" w:rsidP="006848D4">
            <w:pPr>
              <w:spacing w:after="0" w:line="240" w:lineRule="auto"/>
              <w:jc w:val="center"/>
              <w:rPr>
                <w:rFonts w:ascii="Arial" w:eastAsia="Times New Roman" w:hAnsi="Arial" w:cs="Arial"/>
                <w:sz w:val="20"/>
                <w:szCs w:val="20"/>
                <w:lang w:eastAsia="es-CR"/>
              </w:rPr>
            </w:pPr>
            <w:r w:rsidRPr="00793C6D">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793C6D" w:rsidRDefault="00AB143B" w:rsidP="006848D4">
            <w:pPr>
              <w:spacing w:after="0" w:line="240" w:lineRule="auto"/>
              <w:jc w:val="center"/>
              <w:rPr>
                <w:rFonts w:ascii="Arial" w:eastAsia="Times New Roman" w:hAnsi="Arial" w:cs="Arial"/>
                <w:sz w:val="20"/>
                <w:szCs w:val="20"/>
                <w:lang w:eastAsia="es-CR"/>
              </w:rPr>
            </w:pPr>
            <w:r w:rsidRPr="00793C6D">
              <w:rPr>
                <w:rFonts w:ascii="Arial" w:eastAsia="Times New Roman" w:hAnsi="Arial" w:cs="Arial"/>
                <w:sz w:val="20"/>
                <w:szCs w:val="20"/>
                <w:lang w:eastAsia="es-CR"/>
              </w:rPr>
              <w:t>3.7.1.2.2</w:t>
            </w:r>
          </w:p>
        </w:tc>
      </w:tr>
      <w:tr w:rsidR="00AB143B" w:rsidRPr="00793C6D" w:rsidTr="0007115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793C6D" w:rsidRDefault="00AB143B" w:rsidP="006848D4">
            <w:pPr>
              <w:spacing w:after="0" w:line="240" w:lineRule="auto"/>
              <w:rPr>
                <w:rFonts w:ascii="Arial" w:eastAsia="Times New Roman" w:hAnsi="Arial" w:cs="Arial"/>
                <w:sz w:val="20"/>
                <w:szCs w:val="20"/>
                <w:lang w:eastAsia="es-CR"/>
              </w:rPr>
            </w:pPr>
            <w:r w:rsidRPr="00793C6D">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793C6D" w:rsidRDefault="00AB143B" w:rsidP="006848D4">
            <w:pPr>
              <w:spacing w:after="0" w:line="240" w:lineRule="auto"/>
              <w:rPr>
                <w:rFonts w:ascii="Arial" w:eastAsia="Times New Roman" w:hAnsi="Arial" w:cs="Arial"/>
                <w:sz w:val="20"/>
                <w:szCs w:val="20"/>
                <w:lang w:eastAsia="es-CR"/>
              </w:rPr>
            </w:pPr>
            <w:r w:rsidRPr="00793C6D">
              <w:rPr>
                <w:rFonts w:ascii="Arial" w:eastAsia="Times New Roman" w:hAnsi="Arial" w:cs="Arial"/>
                <w:sz w:val="20"/>
                <w:szCs w:val="20"/>
                <w:lang w:eastAsia="es-CR"/>
              </w:rPr>
              <w:t xml:space="preserve">                60,000.00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793C6D" w:rsidRDefault="00AB143B" w:rsidP="00AB143B">
            <w:pPr>
              <w:spacing w:after="0" w:line="240" w:lineRule="auto"/>
              <w:jc w:val="both"/>
              <w:rPr>
                <w:rFonts w:ascii="Arial" w:eastAsia="Times New Roman" w:hAnsi="Arial" w:cs="Arial"/>
                <w:sz w:val="20"/>
                <w:szCs w:val="20"/>
                <w:lang w:eastAsia="es-CR"/>
              </w:rPr>
            </w:pPr>
            <w:r w:rsidRPr="00793C6D">
              <w:rPr>
                <w:rFonts w:ascii="Arial" w:eastAsia="Times New Roman" w:hAnsi="Arial" w:cs="Arial"/>
                <w:b/>
                <w:bCs/>
                <w:sz w:val="20"/>
                <w:szCs w:val="20"/>
                <w:lang w:eastAsia="es-CR"/>
              </w:rPr>
              <w:t>Martillo</w:t>
            </w:r>
            <w:r w:rsidRPr="00793C6D">
              <w:rPr>
                <w:rFonts w:ascii="Arial" w:eastAsia="Times New Roman" w:hAnsi="Arial" w:cs="Arial"/>
                <w:sz w:val="20"/>
                <w:szCs w:val="20"/>
                <w:lang w:eastAsia="es-CR"/>
              </w:rPr>
              <w:t xml:space="preserve"> para poder remplazar las que </w:t>
            </w:r>
            <w:r w:rsidR="009F66C9" w:rsidRPr="00793C6D">
              <w:rPr>
                <w:rFonts w:ascii="Arial" w:eastAsia="Times New Roman" w:hAnsi="Arial" w:cs="Arial"/>
                <w:sz w:val="20"/>
                <w:szCs w:val="20"/>
                <w:lang w:eastAsia="es-CR"/>
              </w:rPr>
              <w:t>están</w:t>
            </w:r>
            <w:r w:rsidRPr="00793C6D">
              <w:rPr>
                <w:rFonts w:ascii="Arial" w:eastAsia="Times New Roman" w:hAnsi="Arial" w:cs="Arial"/>
                <w:sz w:val="20"/>
                <w:szCs w:val="20"/>
                <w:lang w:eastAsia="es-CR"/>
              </w:rPr>
              <w:t xml:space="preserve"> dañadas, producto del uso en los curso de búsqueda y rescate en </w:t>
            </w:r>
            <w:r w:rsidR="009F66C9" w:rsidRPr="00793C6D">
              <w:rPr>
                <w:rFonts w:ascii="Arial" w:eastAsia="Times New Roman" w:hAnsi="Arial" w:cs="Arial"/>
                <w:sz w:val="20"/>
                <w:szCs w:val="20"/>
                <w:lang w:eastAsia="es-CR"/>
              </w:rPr>
              <w:t>estructuras</w:t>
            </w:r>
            <w:r w:rsidRPr="00793C6D">
              <w:rPr>
                <w:rFonts w:ascii="Arial" w:eastAsia="Times New Roman" w:hAnsi="Arial" w:cs="Arial"/>
                <w:sz w:val="20"/>
                <w:szCs w:val="20"/>
                <w:lang w:eastAsia="es-CR"/>
              </w:rPr>
              <w:t xml:space="preserve"> colapsadas.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793C6D" w:rsidRDefault="00AB143B" w:rsidP="006848D4">
            <w:pPr>
              <w:spacing w:after="0" w:line="240" w:lineRule="auto"/>
              <w:jc w:val="center"/>
              <w:rPr>
                <w:rFonts w:ascii="Arial" w:eastAsia="Times New Roman" w:hAnsi="Arial" w:cs="Arial"/>
                <w:sz w:val="20"/>
                <w:szCs w:val="20"/>
                <w:lang w:eastAsia="es-CR"/>
              </w:rPr>
            </w:pPr>
            <w:r w:rsidRPr="00793C6D">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793C6D" w:rsidRDefault="00AB143B" w:rsidP="006848D4">
            <w:pPr>
              <w:spacing w:after="0" w:line="240" w:lineRule="auto"/>
              <w:jc w:val="center"/>
              <w:rPr>
                <w:rFonts w:ascii="Arial" w:eastAsia="Times New Roman" w:hAnsi="Arial" w:cs="Arial"/>
                <w:sz w:val="20"/>
                <w:szCs w:val="20"/>
                <w:lang w:eastAsia="es-CR"/>
              </w:rPr>
            </w:pPr>
            <w:r w:rsidRPr="00793C6D">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793C6D" w:rsidRDefault="00AB143B" w:rsidP="006848D4">
            <w:pPr>
              <w:spacing w:after="0" w:line="240" w:lineRule="auto"/>
              <w:jc w:val="center"/>
              <w:rPr>
                <w:rFonts w:ascii="Arial" w:eastAsia="Times New Roman" w:hAnsi="Arial" w:cs="Arial"/>
                <w:sz w:val="20"/>
                <w:szCs w:val="20"/>
                <w:lang w:eastAsia="es-CR"/>
              </w:rPr>
            </w:pPr>
            <w:r w:rsidRPr="00793C6D">
              <w:rPr>
                <w:rFonts w:ascii="Arial" w:eastAsia="Times New Roman" w:hAnsi="Arial" w:cs="Arial"/>
                <w:sz w:val="20"/>
                <w:szCs w:val="20"/>
                <w:lang w:eastAsia="es-CR"/>
              </w:rPr>
              <w:t>3.7.1.2.2</w:t>
            </w:r>
          </w:p>
        </w:tc>
      </w:tr>
      <w:tr w:rsidR="00AB143B" w:rsidRPr="00793C6D" w:rsidTr="0007115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793C6D" w:rsidRDefault="00AB143B" w:rsidP="006848D4">
            <w:pPr>
              <w:spacing w:after="0" w:line="240" w:lineRule="auto"/>
              <w:rPr>
                <w:rFonts w:ascii="Arial" w:eastAsia="Times New Roman" w:hAnsi="Arial" w:cs="Arial"/>
                <w:sz w:val="20"/>
                <w:szCs w:val="20"/>
                <w:lang w:eastAsia="es-CR"/>
              </w:rPr>
            </w:pPr>
            <w:r w:rsidRPr="00793C6D">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793C6D" w:rsidRDefault="00AB143B" w:rsidP="006848D4">
            <w:pPr>
              <w:spacing w:after="0" w:line="240" w:lineRule="auto"/>
              <w:rPr>
                <w:rFonts w:ascii="Arial" w:eastAsia="Times New Roman" w:hAnsi="Arial" w:cs="Arial"/>
                <w:sz w:val="20"/>
                <w:szCs w:val="20"/>
                <w:lang w:eastAsia="es-CR"/>
              </w:rPr>
            </w:pPr>
            <w:r w:rsidRPr="00793C6D">
              <w:rPr>
                <w:rFonts w:ascii="Arial" w:eastAsia="Times New Roman" w:hAnsi="Arial" w:cs="Arial"/>
                <w:sz w:val="20"/>
                <w:szCs w:val="20"/>
                <w:lang w:eastAsia="es-CR"/>
              </w:rPr>
              <w:t xml:space="preserve">              180,000.00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793C6D" w:rsidRDefault="00AB143B" w:rsidP="00AB143B">
            <w:pPr>
              <w:spacing w:after="0" w:line="240" w:lineRule="auto"/>
              <w:jc w:val="both"/>
              <w:rPr>
                <w:rFonts w:ascii="Arial" w:eastAsia="Times New Roman" w:hAnsi="Arial" w:cs="Arial"/>
                <w:sz w:val="20"/>
                <w:szCs w:val="20"/>
                <w:lang w:eastAsia="es-CR"/>
              </w:rPr>
            </w:pPr>
            <w:r w:rsidRPr="00793C6D">
              <w:rPr>
                <w:rFonts w:ascii="Arial" w:eastAsia="Times New Roman" w:hAnsi="Arial" w:cs="Arial"/>
                <w:b/>
                <w:bCs/>
                <w:sz w:val="20"/>
                <w:szCs w:val="20"/>
                <w:lang w:eastAsia="es-CR"/>
              </w:rPr>
              <w:t>Rompe cristales</w:t>
            </w:r>
            <w:r w:rsidRPr="00793C6D">
              <w:rPr>
                <w:rFonts w:ascii="Arial" w:eastAsia="Times New Roman" w:hAnsi="Arial" w:cs="Arial"/>
                <w:sz w:val="20"/>
                <w:szCs w:val="20"/>
                <w:lang w:eastAsia="es-CR"/>
              </w:rPr>
              <w:t xml:space="preserve">, como insumo en los cursos de rescate vehicular, a que en la </w:t>
            </w:r>
            <w:r w:rsidR="009F66C9" w:rsidRPr="00793C6D">
              <w:rPr>
                <w:rFonts w:ascii="Arial" w:eastAsia="Times New Roman" w:hAnsi="Arial" w:cs="Arial"/>
                <w:sz w:val="20"/>
                <w:szCs w:val="20"/>
                <w:lang w:eastAsia="es-CR"/>
              </w:rPr>
              <w:t>actualidad</w:t>
            </w:r>
            <w:r w:rsidRPr="00793C6D">
              <w:rPr>
                <w:rFonts w:ascii="Arial" w:eastAsia="Times New Roman" w:hAnsi="Arial" w:cs="Arial"/>
                <w:sz w:val="20"/>
                <w:szCs w:val="20"/>
                <w:lang w:eastAsia="es-CR"/>
              </w:rPr>
              <w:t xml:space="preserve"> solo disponemos de 6.</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793C6D" w:rsidRDefault="00AB143B" w:rsidP="006848D4">
            <w:pPr>
              <w:spacing w:after="0" w:line="240" w:lineRule="auto"/>
              <w:jc w:val="center"/>
              <w:rPr>
                <w:rFonts w:ascii="Arial" w:eastAsia="Times New Roman" w:hAnsi="Arial" w:cs="Arial"/>
                <w:sz w:val="20"/>
                <w:szCs w:val="20"/>
                <w:lang w:eastAsia="es-CR"/>
              </w:rPr>
            </w:pPr>
            <w:r w:rsidRPr="00793C6D">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793C6D" w:rsidRDefault="00AB143B" w:rsidP="006848D4">
            <w:pPr>
              <w:spacing w:after="0" w:line="240" w:lineRule="auto"/>
              <w:jc w:val="center"/>
              <w:rPr>
                <w:rFonts w:ascii="Arial" w:eastAsia="Times New Roman" w:hAnsi="Arial" w:cs="Arial"/>
                <w:sz w:val="20"/>
                <w:szCs w:val="20"/>
                <w:lang w:eastAsia="es-CR"/>
              </w:rPr>
            </w:pPr>
            <w:r w:rsidRPr="00793C6D">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793C6D" w:rsidRDefault="00AB143B" w:rsidP="006848D4">
            <w:pPr>
              <w:spacing w:after="0" w:line="240" w:lineRule="auto"/>
              <w:jc w:val="center"/>
              <w:rPr>
                <w:rFonts w:ascii="Arial" w:eastAsia="Times New Roman" w:hAnsi="Arial" w:cs="Arial"/>
                <w:sz w:val="20"/>
                <w:szCs w:val="20"/>
                <w:lang w:eastAsia="es-CR"/>
              </w:rPr>
            </w:pPr>
            <w:r w:rsidRPr="00793C6D">
              <w:rPr>
                <w:rFonts w:ascii="Arial" w:eastAsia="Times New Roman" w:hAnsi="Arial" w:cs="Arial"/>
                <w:sz w:val="20"/>
                <w:szCs w:val="20"/>
                <w:lang w:eastAsia="es-CR"/>
              </w:rPr>
              <w:t>3.7.1.2.2</w:t>
            </w:r>
          </w:p>
        </w:tc>
      </w:tr>
      <w:tr w:rsidR="00AB143B" w:rsidRPr="00793C6D" w:rsidTr="0007115C">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793C6D" w:rsidRDefault="00AB143B" w:rsidP="006848D4">
            <w:pPr>
              <w:spacing w:after="0" w:line="240" w:lineRule="auto"/>
              <w:rPr>
                <w:rFonts w:ascii="Arial" w:eastAsia="Times New Roman" w:hAnsi="Arial" w:cs="Arial"/>
                <w:sz w:val="20"/>
                <w:szCs w:val="20"/>
                <w:lang w:eastAsia="es-CR"/>
              </w:rPr>
            </w:pPr>
            <w:r w:rsidRPr="00793C6D">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793C6D" w:rsidRDefault="00AB143B" w:rsidP="006848D4">
            <w:pPr>
              <w:spacing w:after="0" w:line="240" w:lineRule="auto"/>
              <w:rPr>
                <w:rFonts w:ascii="Arial" w:eastAsia="Times New Roman" w:hAnsi="Arial" w:cs="Arial"/>
                <w:sz w:val="20"/>
                <w:szCs w:val="20"/>
                <w:lang w:eastAsia="es-CR"/>
              </w:rPr>
            </w:pPr>
            <w:r w:rsidRPr="00793C6D">
              <w:rPr>
                <w:rFonts w:ascii="Arial" w:eastAsia="Times New Roman" w:hAnsi="Arial" w:cs="Arial"/>
                <w:sz w:val="20"/>
                <w:szCs w:val="20"/>
                <w:lang w:eastAsia="es-CR"/>
              </w:rPr>
              <w:t xml:space="preserve">              350,000.00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793C6D" w:rsidRDefault="00AB143B" w:rsidP="00AB143B">
            <w:pPr>
              <w:spacing w:after="0" w:line="240" w:lineRule="auto"/>
              <w:jc w:val="both"/>
              <w:rPr>
                <w:rFonts w:ascii="Arial" w:eastAsia="Times New Roman" w:hAnsi="Arial" w:cs="Arial"/>
                <w:sz w:val="20"/>
                <w:szCs w:val="20"/>
                <w:lang w:eastAsia="es-CR"/>
              </w:rPr>
            </w:pPr>
            <w:r w:rsidRPr="00793C6D">
              <w:rPr>
                <w:rFonts w:ascii="Arial" w:eastAsia="Times New Roman" w:hAnsi="Arial" w:cs="Arial"/>
                <w:b/>
                <w:bCs/>
                <w:sz w:val="20"/>
                <w:szCs w:val="20"/>
                <w:lang w:eastAsia="es-CR"/>
              </w:rPr>
              <w:t>Moto tronzadora</w:t>
            </w:r>
            <w:r w:rsidRPr="00793C6D">
              <w:rPr>
                <w:rFonts w:ascii="Arial" w:eastAsia="Times New Roman" w:hAnsi="Arial" w:cs="Arial"/>
                <w:sz w:val="20"/>
                <w:szCs w:val="20"/>
                <w:lang w:eastAsia="es-CR"/>
              </w:rPr>
              <w:t xml:space="preserve">, para poder disponer de dos en la academia, por cuanto solo hay una y en los cursos de búsqueda en estructuras colapsadas se requieren de dos.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793C6D" w:rsidRDefault="00AB143B" w:rsidP="006848D4">
            <w:pPr>
              <w:spacing w:after="0" w:line="240" w:lineRule="auto"/>
              <w:jc w:val="center"/>
              <w:rPr>
                <w:rFonts w:ascii="Arial" w:eastAsia="Times New Roman" w:hAnsi="Arial" w:cs="Arial"/>
                <w:sz w:val="20"/>
                <w:szCs w:val="20"/>
                <w:lang w:eastAsia="es-CR"/>
              </w:rPr>
            </w:pPr>
            <w:r w:rsidRPr="00793C6D">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793C6D" w:rsidRDefault="00AB143B" w:rsidP="006848D4">
            <w:pPr>
              <w:spacing w:after="0" w:line="240" w:lineRule="auto"/>
              <w:jc w:val="center"/>
              <w:rPr>
                <w:rFonts w:ascii="Arial" w:eastAsia="Times New Roman" w:hAnsi="Arial" w:cs="Arial"/>
                <w:sz w:val="20"/>
                <w:szCs w:val="20"/>
                <w:lang w:eastAsia="es-CR"/>
              </w:rPr>
            </w:pPr>
            <w:r w:rsidRPr="00793C6D">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793C6D" w:rsidRDefault="00AB143B" w:rsidP="006848D4">
            <w:pPr>
              <w:spacing w:after="0" w:line="240" w:lineRule="auto"/>
              <w:jc w:val="center"/>
              <w:rPr>
                <w:rFonts w:ascii="Arial" w:eastAsia="Times New Roman" w:hAnsi="Arial" w:cs="Arial"/>
                <w:sz w:val="20"/>
                <w:szCs w:val="20"/>
                <w:lang w:eastAsia="es-CR"/>
              </w:rPr>
            </w:pPr>
            <w:r w:rsidRPr="00793C6D">
              <w:rPr>
                <w:rFonts w:ascii="Arial" w:eastAsia="Times New Roman" w:hAnsi="Arial" w:cs="Arial"/>
                <w:sz w:val="20"/>
                <w:szCs w:val="20"/>
                <w:lang w:eastAsia="es-CR"/>
              </w:rPr>
              <w:t>3.7.1.2.2</w:t>
            </w:r>
          </w:p>
        </w:tc>
      </w:tr>
      <w:tr w:rsidR="00AB143B" w:rsidRPr="00793C6D" w:rsidTr="0007115C">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793C6D" w:rsidRDefault="00AB143B" w:rsidP="006848D4">
            <w:pPr>
              <w:spacing w:after="0" w:line="240" w:lineRule="auto"/>
              <w:rPr>
                <w:rFonts w:ascii="Arial" w:eastAsia="Times New Roman" w:hAnsi="Arial" w:cs="Arial"/>
                <w:sz w:val="20"/>
                <w:szCs w:val="20"/>
                <w:lang w:eastAsia="es-CR"/>
              </w:rPr>
            </w:pPr>
            <w:r w:rsidRPr="00793C6D">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793C6D" w:rsidRDefault="00AB143B" w:rsidP="006848D4">
            <w:pPr>
              <w:spacing w:after="0" w:line="240" w:lineRule="auto"/>
              <w:rPr>
                <w:rFonts w:ascii="Arial" w:eastAsia="Times New Roman" w:hAnsi="Arial" w:cs="Arial"/>
                <w:sz w:val="20"/>
                <w:szCs w:val="20"/>
                <w:lang w:eastAsia="es-CR"/>
              </w:rPr>
            </w:pPr>
            <w:r w:rsidRPr="00793C6D">
              <w:rPr>
                <w:rFonts w:ascii="Arial" w:eastAsia="Times New Roman" w:hAnsi="Arial" w:cs="Arial"/>
                <w:sz w:val="20"/>
                <w:szCs w:val="20"/>
                <w:lang w:eastAsia="es-CR"/>
              </w:rPr>
              <w:t xml:space="preserve">              800,000.00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793C6D" w:rsidRDefault="00AB143B" w:rsidP="00AB143B">
            <w:pPr>
              <w:spacing w:after="0" w:line="240" w:lineRule="auto"/>
              <w:jc w:val="both"/>
              <w:rPr>
                <w:rFonts w:ascii="Arial" w:eastAsia="Times New Roman" w:hAnsi="Arial" w:cs="Arial"/>
                <w:sz w:val="20"/>
                <w:szCs w:val="20"/>
                <w:lang w:eastAsia="es-CR"/>
              </w:rPr>
            </w:pPr>
            <w:proofErr w:type="spellStart"/>
            <w:r w:rsidRPr="00793C6D">
              <w:rPr>
                <w:rFonts w:ascii="Arial" w:eastAsia="Times New Roman" w:hAnsi="Arial" w:cs="Arial"/>
                <w:b/>
                <w:bCs/>
                <w:sz w:val="20"/>
                <w:szCs w:val="20"/>
                <w:lang w:eastAsia="es-CR"/>
              </w:rPr>
              <w:t>Halligang</w:t>
            </w:r>
            <w:proofErr w:type="spellEnd"/>
            <w:r w:rsidRPr="00793C6D">
              <w:rPr>
                <w:rFonts w:ascii="Arial" w:eastAsia="Times New Roman" w:hAnsi="Arial" w:cs="Arial"/>
                <w:b/>
                <w:bCs/>
                <w:sz w:val="20"/>
                <w:szCs w:val="20"/>
                <w:lang w:eastAsia="es-CR"/>
              </w:rPr>
              <w:t xml:space="preserve"> </w:t>
            </w:r>
            <w:proofErr w:type="spellStart"/>
            <w:r w:rsidRPr="00793C6D">
              <w:rPr>
                <w:rFonts w:ascii="Arial" w:eastAsia="Times New Roman" w:hAnsi="Arial" w:cs="Arial"/>
                <w:b/>
                <w:bCs/>
                <w:sz w:val="20"/>
                <w:szCs w:val="20"/>
                <w:lang w:eastAsia="es-CR"/>
              </w:rPr>
              <w:t>tool</w:t>
            </w:r>
            <w:proofErr w:type="spellEnd"/>
            <w:r w:rsidRPr="00793C6D">
              <w:rPr>
                <w:rFonts w:ascii="Arial" w:eastAsia="Times New Roman" w:hAnsi="Arial" w:cs="Arial"/>
                <w:b/>
                <w:bCs/>
                <w:sz w:val="20"/>
                <w:szCs w:val="20"/>
                <w:lang w:eastAsia="es-CR"/>
              </w:rPr>
              <w:t xml:space="preserve"> 36"</w:t>
            </w:r>
            <w:r w:rsidRPr="00793C6D">
              <w:rPr>
                <w:rFonts w:ascii="Arial" w:eastAsia="Times New Roman" w:hAnsi="Arial" w:cs="Arial"/>
                <w:sz w:val="20"/>
                <w:szCs w:val="20"/>
                <w:lang w:eastAsia="es-CR"/>
              </w:rPr>
              <w:t xml:space="preserve"> para poder remplazar y completar las que hacen falta para poder atender las demandas de los curso de inducción, cursos de </w:t>
            </w:r>
            <w:r w:rsidR="009F66C9" w:rsidRPr="00793C6D">
              <w:rPr>
                <w:rFonts w:ascii="Arial" w:eastAsia="Times New Roman" w:hAnsi="Arial" w:cs="Arial"/>
                <w:sz w:val="20"/>
                <w:szCs w:val="20"/>
                <w:lang w:eastAsia="es-CR"/>
              </w:rPr>
              <w:t>búsqueda</w:t>
            </w:r>
            <w:r w:rsidRPr="00793C6D">
              <w:rPr>
                <w:rFonts w:ascii="Arial" w:eastAsia="Times New Roman" w:hAnsi="Arial" w:cs="Arial"/>
                <w:sz w:val="20"/>
                <w:szCs w:val="20"/>
                <w:lang w:eastAsia="es-CR"/>
              </w:rPr>
              <w:t xml:space="preserve"> y rescate en estructuras colapsadas, etc.</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793C6D" w:rsidRDefault="00AB143B" w:rsidP="006848D4">
            <w:pPr>
              <w:spacing w:after="0" w:line="240" w:lineRule="auto"/>
              <w:jc w:val="center"/>
              <w:rPr>
                <w:rFonts w:ascii="Arial" w:eastAsia="Times New Roman" w:hAnsi="Arial" w:cs="Arial"/>
                <w:sz w:val="20"/>
                <w:szCs w:val="20"/>
                <w:lang w:eastAsia="es-CR"/>
              </w:rPr>
            </w:pPr>
            <w:r w:rsidRPr="00793C6D">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793C6D" w:rsidRDefault="00AB143B" w:rsidP="006848D4">
            <w:pPr>
              <w:spacing w:after="0" w:line="240" w:lineRule="auto"/>
              <w:jc w:val="center"/>
              <w:rPr>
                <w:rFonts w:ascii="Arial" w:eastAsia="Times New Roman" w:hAnsi="Arial" w:cs="Arial"/>
                <w:sz w:val="20"/>
                <w:szCs w:val="20"/>
                <w:lang w:eastAsia="es-CR"/>
              </w:rPr>
            </w:pPr>
            <w:r w:rsidRPr="00793C6D">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793C6D" w:rsidRDefault="00AB143B" w:rsidP="006848D4">
            <w:pPr>
              <w:spacing w:after="0" w:line="240" w:lineRule="auto"/>
              <w:jc w:val="center"/>
              <w:rPr>
                <w:rFonts w:ascii="Arial" w:eastAsia="Times New Roman" w:hAnsi="Arial" w:cs="Arial"/>
                <w:sz w:val="20"/>
                <w:szCs w:val="20"/>
                <w:lang w:eastAsia="es-CR"/>
              </w:rPr>
            </w:pPr>
            <w:r w:rsidRPr="00793C6D">
              <w:rPr>
                <w:rFonts w:ascii="Arial" w:eastAsia="Times New Roman" w:hAnsi="Arial" w:cs="Arial"/>
                <w:sz w:val="20"/>
                <w:szCs w:val="20"/>
                <w:lang w:eastAsia="es-CR"/>
              </w:rPr>
              <w:t>3.7.1.2.2</w:t>
            </w:r>
          </w:p>
        </w:tc>
      </w:tr>
      <w:tr w:rsidR="00AB143B" w:rsidRPr="00793C6D" w:rsidTr="0007115C">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793C6D" w:rsidRDefault="00AB143B" w:rsidP="006848D4">
            <w:pPr>
              <w:spacing w:after="0" w:line="240" w:lineRule="auto"/>
              <w:rPr>
                <w:rFonts w:ascii="Arial" w:eastAsia="Times New Roman" w:hAnsi="Arial" w:cs="Arial"/>
                <w:sz w:val="20"/>
                <w:szCs w:val="20"/>
                <w:lang w:eastAsia="es-CR"/>
              </w:rPr>
            </w:pPr>
            <w:r w:rsidRPr="00793C6D">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793C6D" w:rsidRDefault="00AB143B" w:rsidP="006848D4">
            <w:pPr>
              <w:spacing w:after="0" w:line="240" w:lineRule="auto"/>
              <w:rPr>
                <w:rFonts w:ascii="Arial" w:eastAsia="Times New Roman" w:hAnsi="Arial" w:cs="Arial"/>
                <w:sz w:val="20"/>
                <w:szCs w:val="20"/>
                <w:lang w:eastAsia="es-CR"/>
              </w:rPr>
            </w:pPr>
            <w:r w:rsidRPr="00793C6D">
              <w:rPr>
                <w:rFonts w:ascii="Arial" w:eastAsia="Times New Roman" w:hAnsi="Arial" w:cs="Arial"/>
                <w:sz w:val="20"/>
                <w:szCs w:val="20"/>
                <w:lang w:eastAsia="es-CR"/>
              </w:rPr>
              <w:t xml:space="preserve">              400,000.00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793C6D" w:rsidRDefault="00AB143B" w:rsidP="00AB143B">
            <w:pPr>
              <w:spacing w:after="0" w:line="240" w:lineRule="auto"/>
              <w:jc w:val="both"/>
              <w:rPr>
                <w:rFonts w:ascii="Arial" w:eastAsia="Times New Roman" w:hAnsi="Arial" w:cs="Arial"/>
                <w:sz w:val="20"/>
                <w:szCs w:val="20"/>
                <w:lang w:eastAsia="es-CR"/>
              </w:rPr>
            </w:pPr>
            <w:r w:rsidRPr="00793C6D">
              <w:rPr>
                <w:rFonts w:ascii="Arial" w:eastAsia="Times New Roman" w:hAnsi="Arial" w:cs="Arial"/>
                <w:b/>
                <w:bCs/>
                <w:sz w:val="20"/>
                <w:szCs w:val="20"/>
                <w:lang w:eastAsia="es-CR"/>
              </w:rPr>
              <w:t>Moto sierra de cadena</w:t>
            </w:r>
            <w:r w:rsidRPr="00793C6D">
              <w:rPr>
                <w:rFonts w:ascii="Arial" w:eastAsia="Times New Roman" w:hAnsi="Arial" w:cs="Arial"/>
                <w:sz w:val="20"/>
                <w:szCs w:val="20"/>
                <w:lang w:eastAsia="es-CR"/>
              </w:rPr>
              <w:t xml:space="preserve">, para poder sustituir la que actualmente tenemos, por cuanto se encuentra muy deteriorada por el uso en los cursos de los últimos 4 años.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793C6D" w:rsidRDefault="00AB143B" w:rsidP="006848D4">
            <w:pPr>
              <w:spacing w:after="0" w:line="240" w:lineRule="auto"/>
              <w:jc w:val="center"/>
              <w:rPr>
                <w:rFonts w:ascii="Arial" w:eastAsia="Times New Roman" w:hAnsi="Arial" w:cs="Arial"/>
                <w:sz w:val="20"/>
                <w:szCs w:val="20"/>
                <w:lang w:eastAsia="es-CR"/>
              </w:rPr>
            </w:pPr>
            <w:r w:rsidRPr="00793C6D">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793C6D" w:rsidRDefault="00AB143B" w:rsidP="006848D4">
            <w:pPr>
              <w:spacing w:after="0" w:line="240" w:lineRule="auto"/>
              <w:jc w:val="center"/>
              <w:rPr>
                <w:rFonts w:ascii="Arial" w:eastAsia="Times New Roman" w:hAnsi="Arial" w:cs="Arial"/>
                <w:sz w:val="20"/>
                <w:szCs w:val="20"/>
                <w:lang w:eastAsia="es-CR"/>
              </w:rPr>
            </w:pPr>
            <w:r w:rsidRPr="00793C6D">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793C6D" w:rsidRDefault="00AB143B" w:rsidP="006848D4">
            <w:pPr>
              <w:spacing w:after="0" w:line="240" w:lineRule="auto"/>
              <w:jc w:val="center"/>
              <w:rPr>
                <w:rFonts w:ascii="Arial" w:eastAsia="Times New Roman" w:hAnsi="Arial" w:cs="Arial"/>
                <w:sz w:val="20"/>
                <w:szCs w:val="20"/>
                <w:lang w:eastAsia="es-CR"/>
              </w:rPr>
            </w:pPr>
            <w:r w:rsidRPr="00793C6D">
              <w:rPr>
                <w:rFonts w:ascii="Arial" w:eastAsia="Times New Roman" w:hAnsi="Arial" w:cs="Arial"/>
                <w:sz w:val="20"/>
                <w:szCs w:val="20"/>
                <w:lang w:eastAsia="es-CR"/>
              </w:rPr>
              <w:t>3.7.1.2.2</w:t>
            </w:r>
          </w:p>
        </w:tc>
      </w:tr>
      <w:tr w:rsidR="00AB143B" w:rsidRPr="00793C6D" w:rsidTr="0007115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793C6D" w:rsidRDefault="00AB143B" w:rsidP="006848D4">
            <w:pPr>
              <w:spacing w:after="0" w:line="240" w:lineRule="auto"/>
              <w:rPr>
                <w:rFonts w:ascii="Arial" w:eastAsia="Times New Roman" w:hAnsi="Arial" w:cs="Arial"/>
                <w:sz w:val="20"/>
                <w:szCs w:val="20"/>
                <w:lang w:eastAsia="es-CR"/>
              </w:rPr>
            </w:pPr>
            <w:r w:rsidRPr="00793C6D">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793C6D" w:rsidRDefault="00AB143B" w:rsidP="006848D4">
            <w:pPr>
              <w:spacing w:after="0" w:line="240" w:lineRule="auto"/>
              <w:rPr>
                <w:rFonts w:ascii="Arial" w:eastAsia="Times New Roman" w:hAnsi="Arial" w:cs="Arial"/>
                <w:sz w:val="20"/>
                <w:szCs w:val="20"/>
                <w:lang w:eastAsia="es-CR"/>
              </w:rPr>
            </w:pPr>
            <w:r w:rsidRPr="00793C6D">
              <w:rPr>
                <w:rFonts w:ascii="Arial" w:eastAsia="Times New Roman" w:hAnsi="Arial" w:cs="Arial"/>
                <w:sz w:val="20"/>
                <w:szCs w:val="20"/>
                <w:lang w:eastAsia="es-CR"/>
              </w:rPr>
              <w:t xml:space="preserve">                40,000.00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793C6D" w:rsidRDefault="00AB143B" w:rsidP="00AB143B">
            <w:pPr>
              <w:spacing w:after="0" w:line="240" w:lineRule="auto"/>
              <w:jc w:val="both"/>
              <w:rPr>
                <w:rFonts w:ascii="Arial" w:eastAsia="Times New Roman" w:hAnsi="Arial" w:cs="Arial"/>
                <w:sz w:val="20"/>
                <w:szCs w:val="20"/>
                <w:lang w:eastAsia="es-CR"/>
              </w:rPr>
            </w:pPr>
            <w:r w:rsidRPr="00793C6D">
              <w:rPr>
                <w:rFonts w:ascii="Arial" w:eastAsia="Times New Roman" w:hAnsi="Arial" w:cs="Arial"/>
                <w:b/>
                <w:bCs/>
                <w:sz w:val="20"/>
                <w:szCs w:val="20"/>
                <w:lang w:eastAsia="es-CR"/>
              </w:rPr>
              <w:t xml:space="preserve">Pala de construcción </w:t>
            </w:r>
            <w:r w:rsidRPr="00793C6D">
              <w:rPr>
                <w:rFonts w:ascii="Arial" w:eastAsia="Times New Roman" w:hAnsi="Arial" w:cs="Arial"/>
                <w:sz w:val="20"/>
                <w:szCs w:val="20"/>
                <w:lang w:eastAsia="es-CR"/>
              </w:rPr>
              <w:t xml:space="preserve">para poder remplazar las que </w:t>
            </w:r>
            <w:r w:rsidR="009F66C9" w:rsidRPr="00793C6D">
              <w:rPr>
                <w:rFonts w:ascii="Arial" w:eastAsia="Times New Roman" w:hAnsi="Arial" w:cs="Arial"/>
                <w:sz w:val="20"/>
                <w:szCs w:val="20"/>
                <w:lang w:eastAsia="es-CR"/>
              </w:rPr>
              <w:t>están</w:t>
            </w:r>
            <w:r w:rsidRPr="00793C6D">
              <w:rPr>
                <w:rFonts w:ascii="Arial" w:eastAsia="Times New Roman" w:hAnsi="Arial" w:cs="Arial"/>
                <w:sz w:val="20"/>
                <w:szCs w:val="20"/>
                <w:lang w:eastAsia="es-CR"/>
              </w:rPr>
              <w:t xml:space="preserve"> dañadas, producto del uso en los curso de búsqueda y rescate en </w:t>
            </w:r>
            <w:r w:rsidR="009F66C9" w:rsidRPr="00793C6D">
              <w:rPr>
                <w:rFonts w:ascii="Arial" w:eastAsia="Times New Roman" w:hAnsi="Arial" w:cs="Arial"/>
                <w:sz w:val="20"/>
                <w:szCs w:val="20"/>
                <w:lang w:eastAsia="es-CR"/>
              </w:rPr>
              <w:t>estructuras</w:t>
            </w:r>
            <w:r w:rsidRPr="00793C6D">
              <w:rPr>
                <w:rFonts w:ascii="Arial" w:eastAsia="Times New Roman" w:hAnsi="Arial" w:cs="Arial"/>
                <w:sz w:val="20"/>
                <w:szCs w:val="20"/>
                <w:lang w:eastAsia="es-CR"/>
              </w:rPr>
              <w:t xml:space="preserve"> colapsadas.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793C6D" w:rsidRDefault="00AB143B" w:rsidP="006848D4">
            <w:pPr>
              <w:spacing w:after="0" w:line="240" w:lineRule="auto"/>
              <w:jc w:val="center"/>
              <w:rPr>
                <w:rFonts w:ascii="Arial" w:eastAsia="Times New Roman" w:hAnsi="Arial" w:cs="Arial"/>
                <w:sz w:val="20"/>
                <w:szCs w:val="20"/>
                <w:lang w:eastAsia="es-CR"/>
              </w:rPr>
            </w:pPr>
            <w:r w:rsidRPr="00793C6D">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793C6D" w:rsidRDefault="00AB143B" w:rsidP="006848D4">
            <w:pPr>
              <w:spacing w:after="0" w:line="240" w:lineRule="auto"/>
              <w:jc w:val="center"/>
              <w:rPr>
                <w:rFonts w:ascii="Arial" w:eastAsia="Times New Roman" w:hAnsi="Arial" w:cs="Arial"/>
                <w:sz w:val="20"/>
                <w:szCs w:val="20"/>
                <w:lang w:eastAsia="es-CR"/>
              </w:rPr>
            </w:pPr>
            <w:r w:rsidRPr="00793C6D">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793C6D" w:rsidRDefault="00AB143B" w:rsidP="006848D4">
            <w:pPr>
              <w:spacing w:after="0" w:line="240" w:lineRule="auto"/>
              <w:jc w:val="center"/>
              <w:rPr>
                <w:rFonts w:ascii="Arial" w:eastAsia="Times New Roman" w:hAnsi="Arial" w:cs="Arial"/>
                <w:sz w:val="20"/>
                <w:szCs w:val="20"/>
                <w:lang w:eastAsia="es-CR"/>
              </w:rPr>
            </w:pPr>
            <w:r w:rsidRPr="00793C6D">
              <w:rPr>
                <w:rFonts w:ascii="Arial" w:eastAsia="Times New Roman" w:hAnsi="Arial" w:cs="Arial"/>
                <w:sz w:val="20"/>
                <w:szCs w:val="20"/>
                <w:lang w:eastAsia="es-CR"/>
              </w:rPr>
              <w:t>3.7.1.2.2</w:t>
            </w:r>
          </w:p>
        </w:tc>
      </w:tr>
    </w:tbl>
    <w:p w:rsidR="00AB143B" w:rsidRPr="00AB143B" w:rsidRDefault="00AB143B" w:rsidP="00AB143B">
      <w:pPr>
        <w:rPr>
          <w:rFonts w:ascii="Arial" w:hAnsi="Arial" w:cs="Arial"/>
          <w:sz w:val="12"/>
          <w:szCs w:val="48"/>
        </w:rPr>
      </w:pPr>
    </w:p>
    <w:tbl>
      <w:tblPr>
        <w:tblW w:w="13940" w:type="dxa"/>
        <w:tblInd w:w="65" w:type="dxa"/>
        <w:tblCellMar>
          <w:left w:w="70" w:type="dxa"/>
          <w:right w:w="70" w:type="dxa"/>
        </w:tblCellMar>
        <w:tblLook w:val="04A0" w:firstRow="1" w:lastRow="0" w:firstColumn="1" w:lastColumn="0" w:noHBand="0" w:noVBand="1"/>
      </w:tblPr>
      <w:tblGrid>
        <w:gridCol w:w="2780"/>
        <w:gridCol w:w="1980"/>
        <w:gridCol w:w="5310"/>
        <w:gridCol w:w="1559"/>
        <w:gridCol w:w="1111"/>
        <w:gridCol w:w="1200"/>
      </w:tblGrid>
      <w:tr w:rsidR="00AB143B" w:rsidRPr="004E7152" w:rsidTr="0067107A">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143B" w:rsidRPr="004E7152" w:rsidRDefault="00AB143B" w:rsidP="006848D4">
            <w:pPr>
              <w:spacing w:after="0" w:line="240" w:lineRule="auto"/>
              <w:jc w:val="center"/>
              <w:rPr>
                <w:rFonts w:ascii="Arial" w:eastAsia="Times New Roman" w:hAnsi="Arial" w:cs="Arial"/>
                <w:b/>
                <w:bCs/>
                <w:color w:val="000000"/>
                <w:sz w:val="18"/>
                <w:szCs w:val="18"/>
                <w:lang w:eastAsia="es-CR"/>
              </w:rPr>
            </w:pPr>
            <w:r w:rsidRPr="004E7152">
              <w:rPr>
                <w:rFonts w:ascii="Arial" w:eastAsia="Times New Roman" w:hAnsi="Arial" w:cs="Arial"/>
                <w:b/>
                <w:bCs/>
                <w:color w:val="000000"/>
                <w:sz w:val="18"/>
                <w:szCs w:val="18"/>
                <w:lang w:eastAsia="es-CR"/>
              </w:rPr>
              <w:lastRenderedPageBreak/>
              <w:t>Academia Nacional de Bomberos</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143B" w:rsidRPr="004E7152" w:rsidRDefault="00AB143B" w:rsidP="006848D4">
            <w:pPr>
              <w:spacing w:after="0" w:line="240" w:lineRule="auto"/>
              <w:jc w:val="center"/>
              <w:rPr>
                <w:rFonts w:ascii="Arial" w:eastAsia="Times New Roman" w:hAnsi="Arial" w:cs="Arial"/>
                <w:b/>
                <w:bCs/>
                <w:color w:val="000000"/>
                <w:sz w:val="18"/>
                <w:szCs w:val="18"/>
                <w:lang w:eastAsia="es-CR"/>
              </w:rPr>
            </w:pPr>
            <w:r w:rsidRPr="004E7152">
              <w:rPr>
                <w:rFonts w:ascii="Arial" w:eastAsia="Times New Roman" w:hAnsi="Arial" w:cs="Arial"/>
                <w:b/>
                <w:bCs/>
                <w:color w:val="000000"/>
                <w:sz w:val="18"/>
                <w:szCs w:val="18"/>
                <w:lang w:eastAsia="es-CR"/>
              </w:rPr>
              <w:t>Vinculación PAO</w:t>
            </w:r>
          </w:p>
        </w:tc>
      </w:tr>
      <w:tr w:rsidR="00AB143B" w:rsidRPr="004E7152" w:rsidTr="0067107A">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143B" w:rsidRPr="004E7152" w:rsidRDefault="00AB143B" w:rsidP="006848D4">
            <w:pPr>
              <w:spacing w:after="0" w:line="240" w:lineRule="auto"/>
              <w:jc w:val="center"/>
              <w:rPr>
                <w:rFonts w:ascii="Arial" w:eastAsia="Times New Roman" w:hAnsi="Arial" w:cs="Arial"/>
                <w:b/>
                <w:bCs/>
                <w:color w:val="000000"/>
                <w:sz w:val="18"/>
                <w:szCs w:val="18"/>
                <w:lang w:eastAsia="es-CR"/>
              </w:rPr>
            </w:pPr>
            <w:r w:rsidRPr="004E7152">
              <w:rPr>
                <w:rFonts w:ascii="Arial" w:eastAsia="Times New Roman" w:hAnsi="Arial" w:cs="Arial"/>
                <w:b/>
                <w:bCs/>
                <w:color w:val="000000"/>
                <w:sz w:val="18"/>
                <w:szCs w:val="18"/>
                <w:lang w:eastAsia="es-CR"/>
              </w:rPr>
              <w:t>2. MATERIALES Y SUMINISTROS</w:t>
            </w: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rsidR="00AB143B" w:rsidRPr="004E7152" w:rsidRDefault="00AB143B" w:rsidP="006848D4">
            <w:pPr>
              <w:spacing w:after="0" w:line="240" w:lineRule="auto"/>
              <w:rPr>
                <w:rFonts w:ascii="Arial" w:eastAsia="Times New Roman" w:hAnsi="Arial" w:cs="Arial"/>
                <w:b/>
                <w:bCs/>
                <w:color w:val="000000"/>
                <w:sz w:val="18"/>
                <w:szCs w:val="18"/>
                <w:lang w:eastAsia="es-CR"/>
              </w:rPr>
            </w:pPr>
          </w:p>
        </w:tc>
      </w:tr>
      <w:tr w:rsidR="00AB143B" w:rsidRPr="004E7152" w:rsidTr="0067107A">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4E7152" w:rsidRDefault="00AB143B" w:rsidP="006848D4">
            <w:pPr>
              <w:spacing w:after="0" w:line="240" w:lineRule="auto"/>
              <w:jc w:val="center"/>
              <w:rPr>
                <w:rFonts w:ascii="Arial" w:eastAsia="Times New Roman" w:hAnsi="Arial" w:cs="Arial"/>
                <w:b/>
                <w:bCs/>
                <w:color w:val="000000"/>
                <w:sz w:val="18"/>
                <w:szCs w:val="18"/>
                <w:lang w:eastAsia="es-CR"/>
              </w:rPr>
            </w:pPr>
            <w:proofErr w:type="spellStart"/>
            <w:r w:rsidRPr="004E7152">
              <w:rPr>
                <w:rFonts w:ascii="Arial" w:eastAsia="Times New Roman" w:hAnsi="Arial" w:cs="Arial"/>
                <w:b/>
                <w:bCs/>
                <w:color w:val="000000"/>
                <w:sz w:val="18"/>
                <w:szCs w:val="18"/>
                <w:lang w:eastAsia="es-CR"/>
              </w:rPr>
              <w:t>Subpartida</w:t>
            </w:r>
            <w:proofErr w:type="spellEnd"/>
            <w:r w:rsidRPr="004E7152">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AB143B" w:rsidRPr="004E7152" w:rsidRDefault="00AB143B" w:rsidP="006848D4">
            <w:pPr>
              <w:spacing w:after="0" w:line="240" w:lineRule="auto"/>
              <w:jc w:val="center"/>
              <w:rPr>
                <w:rFonts w:ascii="Arial" w:eastAsia="Times New Roman" w:hAnsi="Arial" w:cs="Arial"/>
                <w:b/>
                <w:bCs/>
                <w:color w:val="000000"/>
                <w:sz w:val="18"/>
                <w:szCs w:val="18"/>
                <w:lang w:eastAsia="es-CR"/>
              </w:rPr>
            </w:pPr>
            <w:r w:rsidRPr="004E7152">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AB143B" w:rsidRPr="004E7152" w:rsidRDefault="00AB143B" w:rsidP="006848D4">
            <w:pPr>
              <w:spacing w:after="0" w:line="240" w:lineRule="auto"/>
              <w:jc w:val="center"/>
              <w:rPr>
                <w:rFonts w:ascii="Arial" w:eastAsia="Times New Roman" w:hAnsi="Arial" w:cs="Arial"/>
                <w:b/>
                <w:bCs/>
                <w:color w:val="000000"/>
                <w:sz w:val="18"/>
                <w:szCs w:val="18"/>
                <w:lang w:eastAsia="es-CR"/>
              </w:rPr>
            </w:pPr>
            <w:r w:rsidRPr="004E7152">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4E7152" w:rsidRDefault="00AB143B" w:rsidP="006848D4">
            <w:pPr>
              <w:spacing w:after="0" w:line="240" w:lineRule="auto"/>
              <w:jc w:val="center"/>
              <w:rPr>
                <w:rFonts w:ascii="Arial" w:eastAsia="Times New Roman" w:hAnsi="Arial" w:cs="Arial"/>
                <w:b/>
                <w:bCs/>
                <w:color w:val="000000"/>
                <w:sz w:val="18"/>
                <w:szCs w:val="18"/>
                <w:lang w:eastAsia="es-CR"/>
              </w:rPr>
            </w:pPr>
            <w:r w:rsidRPr="004E7152">
              <w:rPr>
                <w:rFonts w:ascii="Arial" w:eastAsia="Times New Roman" w:hAnsi="Arial" w:cs="Arial"/>
                <w:b/>
                <w:bCs/>
                <w:color w:val="000000"/>
                <w:sz w:val="18"/>
                <w:szCs w:val="18"/>
                <w:lang w:eastAsia="es-CR"/>
              </w:rPr>
              <w:t>Objetivo</w:t>
            </w:r>
          </w:p>
        </w:tc>
        <w:tc>
          <w:tcPr>
            <w:tcW w:w="1111" w:type="dxa"/>
            <w:tcBorders>
              <w:top w:val="nil"/>
              <w:left w:val="nil"/>
              <w:bottom w:val="single" w:sz="4" w:space="0" w:color="auto"/>
              <w:right w:val="single" w:sz="4" w:space="0" w:color="auto"/>
            </w:tcBorders>
            <w:shd w:val="clear" w:color="000000" w:fill="F2DCDB"/>
            <w:noWrap/>
            <w:vAlign w:val="bottom"/>
            <w:hideMark/>
          </w:tcPr>
          <w:p w:rsidR="00AB143B" w:rsidRPr="004E7152" w:rsidRDefault="00AB143B" w:rsidP="006848D4">
            <w:pPr>
              <w:spacing w:after="0" w:line="240" w:lineRule="auto"/>
              <w:jc w:val="center"/>
              <w:rPr>
                <w:rFonts w:ascii="Arial" w:eastAsia="Times New Roman" w:hAnsi="Arial" w:cs="Arial"/>
                <w:b/>
                <w:bCs/>
                <w:color w:val="000000"/>
                <w:sz w:val="18"/>
                <w:szCs w:val="18"/>
                <w:lang w:eastAsia="es-CR"/>
              </w:rPr>
            </w:pPr>
            <w:r w:rsidRPr="004E7152">
              <w:rPr>
                <w:rFonts w:ascii="Arial" w:eastAsia="Times New Roman" w:hAnsi="Arial" w:cs="Arial"/>
                <w:b/>
                <w:bCs/>
                <w:color w:val="000000"/>
                <w:sz w:val="18"/>
                <w:szCs w:val="18"/>
                <w:lang w:eastAsia="es-CR"/>
              </w:rPr>
              <w:t>Meta</w:t>
            </w:r>
          </w:p>
        </w:tc>
        <w:tc>
          <w:tcPr>
            <w:tcW w:w="1200" w:type="dxa"/>
            <w:tcBorders>
              <w:top w:val="nil"/>
              <w:left w:val="nil"/>
              <w:bottom w:val="single" w:sz="4" w:space="0" w:color="auto"/>
              <w:right w:val="single" w:sz="4" w:space="0" w:color="auto"/>
            </w:tcBorders>
            <w:shd w:val="clear" w:color="000000" w:fill="F2DCDB"/>
            <w:noWrap/>
            <w:vAlign w:val="bottom"/>
            <w:hideMark/>
          </w:tcPr>
          <w:p w:rsidR="00AB143B" w:rsidRPr="004E7152" w:rsidRDefault="00AB143B" w:rsidP="006848D4">
            <w:pPr>
              <w:spacing w:after="0" w:line="240" w:lineRule="auto"/>
              <w:jc w:val="center"/>
              <w:rPr>
                <w:rFonts w:ascii="Arial" w:eastAsia="Times New Roman" w:hAnsi="Arial" w:cs="Arial"/>
                <w:b/>
                <w:bCs/>
                <w:color w:val="000000"/>
                <w:sz w:val="18"/>
                <w:szCs w:val="18"/>
                <w:lang w:eastAsia="es-CR"/>
              </w:rPr>
            </w:pPr>
            <w:r w:rsidRPr="004E7152">
              <w:rPr>
                <w:rFonts w:ascii="Arial" w:eastAsia="Times New Roman" w:hAnsi="Arial" w:cs="Arial"/>
                <w:b/>
                <w:bCs/>
                <w:color w:val="000000"/>
                <w:sz w:val="18"/>
                <w:szCs w:val="18"/>
                <w:lang w:eastAsia="es-CR"/>
              </w:rPr>
              <w:t>Acción</w:t>
            </w:r>
          </w:p>
        </w:tc>
      </w:tr>
      <w:tr w:rsidR="00AB143B" w:rsidRPr="004E7152" w:rsidTr="0067107A">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4E7152" w:rsidRDefault="00AB143B" w:rsidP="006848D4">
            <w:pPr>
              <w:spacing w:after="0" w:line="240" w:lineRule="auto"/>
              <w:rPr>
                <w:rFonts w:ascii="Arial" w:eastAsia="Times New Roman" w:hAnsi="Arial" w:cs="Arial"/>
                <w:sz w:val="20"/>
                <w:szCs w:val="20"/>
                <w:lang w:eastAsia="es-CR"/>
              </w:rPr>
            </w:pPr>
            <w:r w:rsidRPr="004E7152">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4E7152" w:rsidRDefault="00AB143B" w:rsidP="006848D4">
            <w:pPr>
              <w:spacing w:after="0" w:line="240" w:lineRule="auto"/>
              <w:rPr>
                <w:rFonts w:ascii="Arial" w:eastAsia="Times New Roman" w:hAnsi="Arial" w:cs="Arial"/>
                <w:sz w:val="20"/>
                <w:szCs w:val="20"/>
                <w:lang w:eastAsia="es-CR"/>
              </w:rPr>
            </w:pPr>
            <w:r w:rsidRPr="004E7152">
              <w:rPr>
                <w:rFonts w:ascii="Arial" w:eastAsia="Times New Roman" w:hAnsi="Arial" w:cs="Arial"/>
                <w:sz w:val="20"/>
                <w:szCs w:val="20"/>
                <w:lang w:eastAsia="es-CR"/>
              </w:rPr>
              <w:t xml:space="preserve">              320,000.00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4E7152" w:rsidRDefault="00AB143B" w:rsidP="00AB143B">
            <w:pPr>
              <w:spacing w:after="0" w:line="240" w:lineRule="auto"/>
              <w:jc w:val="both"/>
              <w:rPr>
                <w:rFonts w:ascii="Arial" w:eastAsia="Times New Roman" w:hAnsi="Arial" w:cs="Arial"/>
                <w:sz w:val="20"/>
                <w:szCs w:val="20"/>
                <w:lang w:eastAsia="es-CR"/>
              </w:rPr>
            </w:pPr>
            <w:r w:rsidRPr="004E7152">
              <w:rPr>
                <w:rFonts w:ascii="Arial" w:eastAsia="Times New Roman" w:hAnsi="Arial" w:cs="Arial"/>
                <w:b/>
                <w:bCs/>
                <w:sz w:val="20"/>
                <w:szCs w:val="20"/>
                <w:lang w:eastAsia="es-CR"/>
              </w:rPr>
              <w:t xml:space="preserve">Ganchos de </w:t>
            </w:r>
            <w:proofErr w:type="spellStart"/>
            <w:r w:rsidRPr="004E7152">
              <w:rPr>
                <w:rFonts w:ascii="Arial" w:eastAsia="Times New Roman" w:hAnsi="Arial" w:cs="Arial"/>
                <w:b/>
                <w:bCs/>
                <w:sz w:val="20"/>
                <w:szCs w:val="20"/>
                <w:lang w:eastAsia="es-CR"/>
              </w:rPr>
              <w:t>escombrear</w:t>
            </w:r>
            <w:proofErr w:type="spellEnd"/>
            <w:r w:rsidRPr="004E7152">
              <w:rPr>
                <w:rFonts w:ascii="Arial" w:eastAsia="Times New Roman" w:hAnsi="Arial" w:cs="Arial"/>
                <w:b/>
                <w:bCs/>
                <w:sz w:val="20"/>
                <w:szCs w:val="20"/>
                <w:lang w:eastAsia="es-CR"/>
              </w:rPr>
              <w:t xml:space="preserve"> </w:t>
            </w:r>
            <w:r w:rsidRPr="004E7152">
              <w:rPr>
                <w:rFonts w:ascii="Arial" w:eastAsia="Times New Roman" w:hAnsi="Arial" w:cs="Arial"/>
                <w:sz w:val="20"/>
                <w:szCs w:val="20"/>
                <w:lang w:eastAsia="es-CR"/>
              </w:rPr>
              <w:t xml:space="preserve">para poder completar los requeridos en los cursos, ya que en la actualidad solo tenemos 3.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4E7152" w:rsidRDefault="00AB143B" w:rsidP="006848D4">
            <w:pPr>
              <w:spacing w:after="0" w:line="240" w:lineRule="auto"/>
              <w:jc w:val="center"/>
              <w:rPr>
                <w:rFonts w:ascii="Arial" w:eastAsia="Times New Roman" w:hAnsi="Arial" w:cs="Arial"/>
                <w:sz w:val="20"/>
                <w:szCs w:val="20"/>
                <w:lang w:eastAsia="es-CR"/>
              </w:rPr>
            </w:pPr>
            <w:r w:rsidRPr="004E7152">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4E7152" w:rsidRDefault="00AB143B" w:rsidP="006848D4">
            <w:pPr>
              <w:spacing w:after="0" w:line="240" w:lineRule="auto"/>
              <w:jc w:val="center"/>
              <w:rPr>
                <w:rFonts w:ascii="Arial" w:eastAsia="Times New Roman" w:hAnsi="Arial" w:cs="Arial"/>
                <w:sz w:val="20"/>
                <w:szCs w:val="20"/>
                <w:lang w:eastAsia="es-CR"/>
              </w:rPr>
            </w:pPr>
            <w:r w:rsidRPr="004E7152">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4E7152" w:rsidRDefault="00AB143B" w:rsidP="006848D4">
            <w:pPr>
              <w:spacing w:after="0" w:line="240" w:lineRule="auto"/>
              <w:jc w:val="center"/>
              <w:rPr>
                <w:rFonts w:ascii="Arial" w:eastAsia="Times New Roman" w:hAnsi="Arial" w:cs="Arial"/>
                <w:sz w:val="20"/>
                <w:szCs w:val="20"/>
                <w:lang w:eastAsia="es-CR"/>
              </w:rPr>
            </w:pPr>
            <w:r w:rsidRPr="004E7152">
              <w:rPr>
                <w:rFonts w:ascii="Arial" w:eastAsia="Times New Roman" w:hAnsi="Arial" w:cs="Arial"/>
                <w:sz w:val="20"/>
                <w:szCs w:val="20"/>
                <w:lang w:eastAsia="es-CR"/>
              </w:rPr>
              <w:t>3.7.1.2.2</w:t>
            </w:r>
          </w:p>
        </w:tc>
      </w:tr>
      <w:tr w:rsidR="00AB143B" w:rsidRPr="004E7152" w:rsidTr="0067107A">
        <w:trPr>
          <w:trHeight w:val="127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4E7152" w:rsidRDefault="00AB143B" w:rsidP="006848D4">
            <w:pPr>
              <w:spacing w:after="0" w:line="240" w:lineRule="auto"/>
              <w:rPr>
                <w:rFonts w:ascii="Arial" w:eastAsia="Times New Roman" w:hAnsi="Arial" w:cs="Arial"/>
                <w:sz w:val="20"/>
                <w:szCs w:val="20"/>
                <w:lang w:eastAsia="es-CR"/>
              </w:rPr>
            </w:pPr>
            <w:r w:rsidRPr="004E7152">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4E7152" w:rsidRDefault="00AB143B" w:rsidP="006848D4">
            <w:pPr>
              <w:spacing w:after="0" w:line="240" w:lineRule="auto"/>
              <w:rPr>
                <w:rFonts w:ascii="Arial" w:eastAsia="Times New Roman" w:hAnsi="Arial" w:cs="Arial"/>
                <w:sz w:val="20"/>
                <w:szCs w:val="20"/>
                <w:lang w:eastAsia="es-CR"/>
              </w:rPr>
            </w:pPr>
            <w:r w:rsidRPr="004E7152">
              <w:rPr>
                <w:rFonts w:ascii="Arial" w:eastAsia="Times New Roman" w:hAnsi="Arial" w:cs="Arial"/>
                <w:sz w:val="20"/>
                <w:szCs w:val="20"/>
                <w:lang w:eastAsia="es-CR"/>
              </w:rPr>
              <w:t xml:space="preserve">                48,000.00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4E7152" w:rsidRDefault="00AB143B" w:rsidP="00AB143B">
            <w:pPr>
              <w:spacing w:after="0" w:line="240" w:lineRule="auto"/>
              <w:jc w:val="both"/>
              <w:rPr>
                <w:rFonts w:ascii="Arial" w:eastAsia="Times New Roman" w:hAnsi="Arial" w:cs="Arial"/>
                <w:sz w:val="20"/>
                <w:szCs w:val="20"/>
                <w:lang w:eastAsia="es-CR"/>
              </w:rPr>
            </w:pPr>
            <w:r w:rsidRPr="004E7152">
              <w:rPr>
                <w:rFonts w:ascii="Arial" w:eastAsia="Times New Roman" w:hAnsi="Arial" w:cs="Arial"/>
                <w:b/>
                <w:bCs/>
                <w:sz w:val="20"/>
                <w:szCs w:val="20"/>
                <w:lang w:eastAsia="es-CR"/>
              </w:rPr>
              <w:t>Tablas para apuntes</w:t>
            </w:r>
            <w:r w:rsidRPr="004E7152">
              <w:rPr>
                <w:rFonts w:ascii="Arial" w:eastAsia="Times New Roman" w:hAnsi="Arial" w:cs="Arial"/>
                <w:sz w:val="20"/>
                <w:szCs w:val="20"/>
                <w:lang w:eastAsia="es-CR"/>
              </w:rPr>
              <w:t xml:space="preserve"> para poder sustituir y reemplazar las que </w:t>
            </w:r>
            <w:r w:rsidR="009F66C9" w:rsidRPr="004E7152">
              <w:rPr>
                <w:rFonts w:ascii="Arial" w:eastAsia="Times New Roman" w:hAnsi="Arial" w:cs="Arial"/>
                <w:sz w:val="20"/>
                <w:szCs w:val="20"/>
                <w:lang w:eastAsia="es-CR"/>
              </w:rPr>
              <w:t>están</w:t>
            </w:r>
            <w:r w:rsidRPr="004E7152">
              <w:rPr>
                <w:rFonts w:ascii="Arial" w:eastAsia="Times New Roman" w:hAnsi="Arial" w:cs="Arial"/>
                <w:sz w:val="20"/>
                <w:szCs w:val="20"/>
                <w:lang w:eastAsia="es-CR"/>
              </w:rPr>
              <w:t xml:space="preserve"> a media vida o bien a no tenemos por daño significativo que </w:t>
            </w:r>
            <w:r w:rsidR="009F66C9" w:rsidRPr="004E7152">
              <w:rPr>
                <w:rFonts w:ascii="Arial" w:eastAsia="Times New Roman" w:hAnsi="Arial" w:cs="Arial"/>
                <w:sz w:val="20"/>
                <w:szCs w:val="20"/>
                <w:lang w:eastAsia="es-CR"/>
              </w:rPr>
              <w:t>deriva</w:t>
            </w:r>
            <w:r w:rsidRPr="004E7152">
              <w:rPr>
                <w:rFonts w:ascii="Arial" w:eastAsia="Times New Roman" w:hAnsi="Arial" w:cs="Arial"/>
                <w:sz w:val="20"/>
                <w:szCs w:val="20"/>
                <w:lang w:eastAsia="es-CR"/>
              </w:rPr>
              <w:t xml:space="preserve"> del uso frecuente en los diversos procesos de </w:t>
            </w:r>
            <w:r w:rsidR="009F66C9" w:rsidRPr="004E7152">
              <w:rPr>
                <w:rFonts w:ascii="Arial" w:eastAsia="Times New Roman" w:hAnsi="Arial" w:cs="Arial"/>
                <w:sz w:val="20"/>
                <w:szCs w:val="20"/>
                <w:lang w:eastAsia="es-CR"/>
              </w:rPr>
              <w:t>capacitación</w:t>
            </w:r>
            <w:r w:rsidRPr="004E7152">
              <w:rPr>
                <w:rFonts w:ascii="Arial" w:eastAsia="Times New Roman" w:hAnsi="Arial" w:cs="Arial"/>
                <w:sz w:val="20"/>
                <w:szCs w:val="20"/>
                <w:lang w:eastAsia="es-CR"/>
              </w:rPr>
              <w:t xml:space="preserve"> en los que se usan.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4E7152" w:rsidRDefault="00AB143B" w:rsidP="006848D4">
            <w:pPr>
              <w:spacing w:after="0" w:line="240" w:lineRule="auto"/>
              <w:jc w:val="center"/>
              <w:rPr>
                <w:rFonts w:ascii="Arial" w:eastAsia="Times New Roman" w:hAnsi="Arial" w:cs="Arial"/>
                <w:sz w:val="20"/>
                <w:szCs w:val="20"/>
                <w:lang w:eastAsia="es-CR"/>
              </w:rPr>
            </w:pPr>
            <w:r w:rsidRPr="004E7152">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4E7152" w:rsidRDefault="00AB143B" w:rsidP="006848D4">
            <w:pPr>
              <w:spacing w:after="0" w:line="240" w:lineRule="auto"/>
              <w:jc w:val="center"/>
              <w:rPr>
                <w:rFonts w:ascii="Arial" w:eastAsia="Times New Roman" w:hAnsi="Arial" w:cs="Arial"/>
                <w:sz w:val="20"/>
                <w:szCs w:val="20"/>
                <w:lang w:eastAsia="es-CR"/>
              </w:rPr>
            </w:pPr>
            <w:r w:rsidRPr="004E7152">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4E7152" w:rsidRDefault="00AB143B" w:rsidP="006848D4">
            <w:pPr>
              <w:spacing w:after="0" w:line="240" w:lineRule="auto"/>
              <w:jc w:val="center"/>
              <w:rPr>
                <w:rFonts w:ascii="Arial" w:eastAsia="Times New Roman" w:hAnsi="Arial" w:cs="Arial"/>
                <w:sz w:val="20"/>
                <w:szCs w:val="20"/>
                <w:lang w:eastAsia="es-CR"/>
              </w:rPr>
            </w:pPr>
            <w:r w:rsidRPr="004E7152">
              <w:rPr>
                <w:rFonts w:ascii="Arial" w:eastAsia="Times New Roman" w:hAnsi="Arial" w:cs="Arial"/>
                <w:sz w:val="20"/>
                <w:szCs w:val="20"/>
                <w:lang w:eastAsia="es-CR"/>
              </w:rPr>
              <w:t>3.7.1.2.2</w:t>
            </w:r>
          </w:p>
        </w:tc>
      </w:tr>
      <w:tr w:rsidR="00AB143B" w:rsidRPr="004E7152" w:rsidTr="0067107A">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4E7152" w:rsidRDefault="00AB143B" w:rsidP="006848D4">
            <w:pPr>
              <w:spacing w:after="0" w:line="240" w:lineRule="auto"/>
              <w:rPr>
                <w:rFonts w:ascii="Arial" w:eastAsia="Times New Roman" w:hAnsi="Arial" w:cs="Arial"/>
                <w:sz w:val="20"/>
                <w:szCs w:val="20"/>
                <w:lang w:eastAsia="es-CR"/>
              </w:rPr>
            </w:pPr>
            <w:r w:rsidRPr="004E7152">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4E7152" w:rsidRDefault="00AB143B" w:rsidP="006848D4">
            <w:pPr>
              <w:spacing w:after="0" w:line="240" w:lineRule="auto"/>
              <w:rPr>
                <w:rFonts w:ascii="Arial" w:eastAsia="Times New Roman" w:hAnsi="Arial" w:cs="Arial"/>
                <w:sz w:val="20"/>
                <w:szCs w:val="20"/>
                <w:lang w:eastAsia="es-CR"/>
              </w:rPr>
            </w:pPr>
            <w:r w:rsidRPr="004E7152">
              <w:rPr>
                <w:rFonts w:ascii="Arial" w:eastAsia="Times New Roman" w:hAnsi="Arial" w:cs="Arial"/>
                <w:sz w:val="20"/>
                <w:szCs w:val="20"/>
                <w:lang w:eastAsia="es-CR"/>
              </w:rPr>
              <w:t xml:space="preserve">                30,000.00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4E7152" w:rsidRDefault="00AB143B" w:rsidP="00AB143B">
            <w:pPr>
              <w:spacing w:after="0" w:line="240" w:lineRule="auto"/>
              <w:jc w:val="both"/>
              <w:rPr>
                <w:rFonts w:ascii="Arial" w:eastAsia="Times New Roman" w:hAnsi="Arial" w:cs="Arial"/>
                <w:sz w:val="20"/>
                <w:szCs w:val="20"/>
                <w:lang w:eastAsia="es-CR"/>
              </w:rPr>
            </w:pPr>
            <w:r w:rsidRPr="004E7152">
              <w:rPr>
                <w:rFonts w:ascii="Arial" w:eastAsia="Times New Roman" w:hAnsi="Arial" w:cs="Arial"/>
                <w:b/>
                <w:bCs/>
                <w:sz w:val="20"/>
                <w:szCs w:val="20"/>
                <w:lang w:eastAsia="es-CR"/>
              </w:rPr>
              <w:t>Basureros</w:t>
            </w:r>
            <w:r w:rsidRPr="004E7152">
              <w:rPr>
                <w:rFonts w:ascii="Arial" w:eastAsia="Times New Roman" w:hAnsi="Arial" w:cs="Arial"/>
                <w:sz w:val="20"/>
                <w:szCs w:val="20"/>
                <w:lang w:eastAsia="es-CR"/>
              </w:rPr>
              <w:t xml:space="preserve"> para ser colocados en el campo de entrenamiento, para uso de los participantes en las diferentes prácticas que se realizan en los cursos.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4E7152" w:rsidRDefault="00AB143B" w:rsidP="006848D4">
            <w:pPr>
              <w:spacing w:after="0" w:line="240" w:lineRule="auto"/>
              <w:jc w:val="center"/>
              <w:rPr>
                <w:rFonts w:ascii="Arial" w:eastAsia="Times New Roman" w:hAnsi="Arial" w:cs="Arial"/>
                <w:sz w:val="20"/>
                <w:szCs w:val="20"/>
                <w:lang w:eastAsia="es-CR"/>
              </w:rPr>
            </w:pPr>
            <w:r w:rsidRPr="004E7152">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4E7152" w:rsidRDefault="00AB143B" w:rsidP="006848D4">
            <w:pPr>
              <w:spacing w:after="0" w:line="240" w:lineRule="auto"/>
              <w:jc w:val="center"/>
              <w:rPr>
                <w:rFonts w:ascii="Arial" w:eastAsia="Times New Roman" w:hAnsi="Arial" w:cs="Arial"/>
                <w:sz w:val="20"/>
                <w:szCs w:val="20"/>
                <w:lang w:eastAsia="es-CR"/>
              </w:rPr>
            </w:pPr>
            <w:r w:rsidRPr="004E7152">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4E7152" w:rsidRDefault="00AB143B" w:rsidP="006848D4">
            <w:pPr>
              <w:spacing w:after="0" w:line="240" w:lineRule="auto"/>
              <w:jc w:val="center"/>
              <w:rPr>
                <w:rFonts w:ascii="Arial" w:eastAsia="Times New Roman" w:hAnsi="Arial" w:cs="Arial"/>
                <w:sz w:val="20"/>
                <w:szCs w:val="20"/>
                <w:lang w:eastAsia="es-CR"/>
              </w:rPr>
            </w:pPr>
            <w:r w:rsidRPr="004E7152">
              <w:rPr>
                <w:rFonts w:ascii="Arial" w:eastAsia="Times New Roman" w:hAnsi="Arial" w:cs="Arial"/>
                <w:sz w:val="20"/>
                <w:szCs w:val="20"/>
                <w:lang w:eastAsia="es-CR"/>
              </w:rPr>
              <w:t>3.7.1.2.2</w:t>
            </w:r>
          </w:p>
        </w:tc>
      </w:tr>
      <w:tr w:rsidR="00AB143B" w:rsidRPr="004E7152" w:rsidTr="0067107A">
        <w:trPr>
          <w:trHeight w:val="127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4E7152" w:rsidRDefault="00AB143B" w:rsidP="006848D4">
            <w:pPr>
              <w:spacing w:after="0" w:line="240" w:lineRule="auto"/>
              <w:rPr>
                <w:rFonts w:ascii="Arial" w:eastAsia="Times New Roman" w:hAnsi="Arial" w:cs="Arial"/>
                <w:sz w:val="20"/>
                <w:szCs w:val="20"/>
                <w:lang w:eastAsia="es-CR"/>
              </w:rPr>
            </w:pPr>
            <w:r w:rsidRPr="004E7152">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4E7152" w:rsidRDefault="00AB143B" w:rsidP="006848D4">
            <w:pPr>
              <w:spacing w:after="0" w:line="240" w:lineRule="auto"/>
              <w:rPr>
                <w:rFonts w:ascii="Arial" w:eastAsia="Times New Roman" w:hAnsi="Arial" w:cs="Arial"/>
                <w:sz w:val="20"/>
                <w:szCs w:val="20"/>
                <w:lang w:eastAsia="es-CR"/>
              </w:rPr>
            </w:pPr>
            <w:r w:rsidRPr="004E7152">
              <w:rPr>
                <w:rFonts w:ascii="Arial" w:eastAsia="Times New Roman" w:hAnsi="Arial" w:cs="Arial"/>
                <w:sz w:val="20"/>
                <w:szCs w:val="20"/>
                <w:lang w:eastAsia="es-CR"/>
              </w:rPr>
              <w:t xml:space="preserve">                40,000.00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4E7152" w:rsidRDefault="00AB143B" w:rsidP="00AB143B">
            <w:pPr>
              <w:spacing w:after="0" w:line="240" w:lineRule="auto"/>
              <w:jc w:val="both"/>
              <w:rPr>
                <w:rFonts w:ascii="Arial" w:eastAsia="Times New Roman" w:hAnsi="Arial" w:cs="Arial"/>
                <w:sz w:val="20"/>
                <w:szCs w:val="20"/>
                <w:lang w:eastAsia="es-CR"/>
              </w:rPr>
            </w:pPr>
            <w:r w:rsidRPr="004E7152">
              <w:rPr>
                <w:rFonts w:ascii="Arial" w:eastAsia="Times New Roman" w:hAnsi="Arial" w:cs="Arial"/>
                <w:b/>
                <w:bCs/>
                <w:sz w:val="20"/>
                <w:szCs w:val="20"/>
                <w:lang w:eastAsia="es-CR"/>
              </w:rPr>
              <w:t>Podómetro grande</w:t>
            </w:r>
            <w:r w:rsidRPr="004E7152">
              <w:rPr>
                <w:rFonts w:ascii="Arial" w:eastAsia="Times New Roman" w:hAnsi="Arial" w:cs="Arial"/>
                <w:sz w:val="20"/>
                <w:szCs w:val="20"/>
                <w:lang w:eastAsia="es-CR"/>
              </w:rPr>
              <w:t xml:space="preserve">, para poder complementar los existentes, los cuales son utilizados en los diverso </w:t>
            </w:r>
            <w:proofErr w:type="spellStart"/>
            <w:r w:rsidRPr="004E7152">
              <w:rPr>
                <w:rFonts w:ascii="Arial" w:eastAsia="Times New Roman" w:hAnsi="Arial" w:cs="Arial"/>
                <w:sz w:val="20"/>
                <w:szCs w:val="20"/>
                <w:lang w:eastAsia="es-CR"/>
              </w:rPr>
              <w:t>prosos</w:t>
            </w:r>
            <w:proofErr w:type="spellEnd"/>
            <w:r w:rsidRPr="004E7152">
              <w:rPr>
                <w:rFonts w:ascii="Arial" w:eastAsia="Times New Roman" w:hAnsi="Arial" w:cs="Arial"/>
                <w:sz w:val="20"/>
                <w:szCs w:val="20"/>
                <w:lang w:eastAsia="es-CR"/>
              </w:rPr>
              <w:t xml:space="preserve"> que gerencia la academia, tales como pruebas de inducción, pruebas de </w:t>
            </w:r>
            <w:r w:rsidR="009F66C9" w:rsidRPr="004E7152">
              <w:rPr>
                <w:rFonts w:ascii="Arial" w:eastAsia="Times New Roman" w:hAnsi="Arial" w:cs="Arial"/>
                <w:sz w:val="20"/>
                <w:szCs w:val="20"/>
                <w:lang w:eastAsia="es-CR"/>
              </w:rPr>
              <w:t>acreditación</w:t>
            </w:r>
            <w:r w:rsidRPr="004E7152">
              <w:rPr>
                <w:rFonts w:ascii="Arial" w:eastAsia="Times New Roman" w:hAnsi="Arial" w:cs="Arial"/>
                <w:sz w:val="20"/>
                <w:szCs w:val="20"/>
                <w:lang w:eastAsia="es-CR"/>
              </w:rPr>
              <w:t xml:space="preserve"> de conductores, desarrollo de rutinas de ejercicios.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4E7152" w:rsidRDefault="00AB143B" w:rsidP="006848D4">
            <w:pPr>
              <w:spacing w:after="0" w:line="240" w:lineRule="auto"/>
              <w:jc w:val="center"/>
              <w:rPr>
                <w:rFonts w:ascii="Arial" w:eastAsia="Times New Roman" w:hAnsi="Arial" w:cs="Arial"/>
                <w:sz w:val="20"/>
                <w:szCs w:val="20"/>
                <w:lang w:eastAsia="es-CR"/>
              </w:rPr>
            </w:pPr>
            <w:r w:rsidRPr="004E7152">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4E7152" w:rsidRDefault="00AB143B" w:rsidP="006848D4">
            <w:pPr>
              <w:spacing w:after="0" w:line="240" w:lineRule="auto"/>
              <w:jc w:val="center"/>
              <w:rPr>
                <w:rFonts w:ascii="Arial" w:eastAsia="Times New Roman" w:hAnsi="Arial" w:cs="Arial"/>
                <w:sz w:val="20"/>
                <w:szCs w:val="20"/>
                <w:lang w:eastAsia="es-CR"/>
              </w:rPr>
            </w:pPr>
            <w:r w:rsidRPr="004E7152">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4E7152" w:rsidRDefault="00AB143B" w:rsidP="006848D4">
            <w:pPr>
              <w:spacing w:after="0" w:line="240" w:lineRule="auto"/>
              <w:jc w:val="center"/>
              <w:rPr>
                <w:rFonts w:ascii="Arial" w:eastAsia="Times New Roman" w:hAnsi="Arial" w:cs="Arial"/>
                <w:sz w:val="20"/>
                <w:szCs w:val="20"/>
                <w:lang w:eastAsia="es-CR"/>
              </w:rPr>
            </w:pPr>
            <w:r w:rsidRPr="004E7152">
              <w:rPr>
                <w:rFonts w:ascii="Arial" w:eastAsia="Times New Roman" w:hAnsi="Arial" w:cs="Arial"/>
                <w:sz w:val="20"/>
                <w:szCs w:val="20"/>
                <w:lang w:eastAsia="es-CR"/>
              </w:rPr>
              <w:t>3.7.1.2.2</w:t>
            </w:r>
          </w:p>
        </w:tc>
      </w:tr>
      <w:tr w:rsidR="00AB143B" w:rsidRPr="004E7152" w:rsidTr="0067107A">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4E7152" w:rsidRDefault="00AB143B" w:rsidP="006848D4">
            <w:pPr>
              <w:spacing w:after="0" w:line="240" w:lineRule="auto"/>
              <w:rPr>
                <w:rFonts w:ascii="Arial" w:eastAsia="Times New Roman" w:hAnsi="Arial" w:cs="Arial"/>
                <w:sz w:val="20"/>
                <w:szCs w:val="20"/>
                <w:lang w:eastAsia="es-CR"/>
              </w:rPr>
            </w:pPr>
            <w:r w:rsidRPr="004E7152">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4E7152" w:rsidRDefault="00AB143B" w:rsidP="006848D4">
            <w:pPr>
              <w:spacing w:after="0" w:line="240" w:lineRule="auto"/>
              <w:rPr>
                <w:rFonts w:ascii="Arial" w:eastAsia="Times New Roman" w:hAnsi="Arial" w:cs="Arial"/>
                <w:sz w:val="20"/>
                <w:szCs w:val="20"/>
                <w:lang w:eastAsia="es-CR"/>
              </w:rPr>
            </w:pPr>
            <w:r w:rsidRPr="004E7152">
              <w:rPr>
                <w:rFonts w:ascii="Arial" w:eastAsia="Times New Roman" w:hAnsi="Arial" w:cs="Arial"/>
                <w:sz w:val="20"/>
                <w:szCs w:val="20"/>
                <w:lang w:eastAsia="es-CR"/>
              </w:rPr>
              <w:t xml:space="preserve">              210,000.00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4E7152" w:rsidRDefault="00AB143B" w:rsidP="00AB143B">
            <w:pPr>
              <w:spacing w:after="0" w:line="240" w:lineRule="auto"/>
              <w:jc w:val="both"/>
              <w:rPr>
                <w:rFonts w:ascii="Arial" w:eastAsia="Times New Roman" w:hAnsi="Arial" w:cs="Arial"/>
                <w:sz w:val="20"/>
                <w:szCs w:val="20"/>
                <w:lang w:eastAsia="es-CR"/>
              </w:rPr>
            </w:pPr>
            <w:r w:rsidRPr="004E7152">
              <w:rPr>
                <w:rFonts w:ascii="Arial" w:eastAsia="Times New Roman" w:hAnsi="Arial" w:cs="Arial"/>
                <w:b/>
                <w:bCs/>
                <w:sz w:val="20"/>
                <w:szCs w:val="20"/>
                <w:lang w:eastAsia="es-CR"/>
              </w:rPr>
              <w:t>Doble Hembra de 2"1/2</w:t>
            </w:r>
            <w:r w:rsidRPr="004E7152">
              <w:rPr>
                <w:rFonts w:ascii="Arial" w:eastAsia="Times New Roman" w:hAnsi="Arial" w:cs="Arial"/>
                <w:sz w:val="20"/>
                <w:szCs w:val="20"/>
                <w:lang w:eastAsia="es-CR"/>
              </w:rPr>
              <w:t xml:space="preserve"> como insumo en las prácticas de los cursos en donde se hace uso de la unidades extintoras.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4E7152" w:rsidRDefault="00AB143B" w:rsidP="006848D4">
            <w:pPr>
              <w:spacing w:after="0" w:line="240" w:lineRule="auto"/>
              <w:jc w:val="center"/>
              <w:rPr>
                <w:rFonts w:ascii="Arial" w:eastAsia="Times New Roman" w:hAnsi="Arial" w:cs="Arial"/>
                <w:sz w:val="20"/>
                <w:szCs w:val="20"/>
                <w:lang w:eastAsia="es-CR"/>
              </w:rPr>
            </w:pPr>
            <w:r w:rsidRPr="004E7152">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4E7152" w:rsidRDefault="00AB143B" w:rsidP="006848D4">
            <w:pPr>
              <w:spacing w:after="0" w:line="240" w:lineRule="auto"/>
              <w:jc w:val="center"/>
              <w:rPr>
                <w:rFonts w:ascii="Arial" w:eastAsia="Times New Roman" w:hAnsi="Arial" w:cs="Arial"/>
                <w:sz w:val="20"/>
                <w:szCs w:val="20"/>
                <w:lang w:eastAsia="es-CR"/>
              </w:rPr>
            </w:pPr>
            <w:r w:rsidRPr="004E7152">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4E7152" w:rsidRDefault="00AB143B" w:rsidP="006848D4">
            <w:pPr>
              <w:spacing w:after="0" w:line="240" w:lineRule="auto"/>
              <w:jc w:val="center"/>
              <w:rPr>
                <w:rFonts w:ascii="Arial" w:eastAsia="Times New Roman" w:hAnsi="Arial" w:cs="Arial"/>
                <w:sz w:val="20"/>
                <w:szCs w:val="20"/>
                <w:lang w:eastAsia="es-CR"/>
              </w:rPr>
            </w:pPr>
            <w:r w:rsidRPr="004E7152">
              <w:rPr>
                <w:rFonts w:ascii="Arial" w:eastAsia="Times New Roman" w:hAnsi="Arial" w:cs="Arial"/>
                <w:sz w:val="20"/>
                <w:szCs w:val="20"/>
                <w:lang w:eastAsia="es-CR"/>
              </w:rPr>
              <w:t>3.7.1.2.2</w:t>
            </w:r>
          </w:p>
        </w:tc>
      </w:tr>
      <w:tr w:rsidR="00AB143B" w:rsidRPr="004E7152" w:rsidTr="0067107A">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4E7152" w:rsidRDefault="00AB143B" w:rsidP="006848D4">
            <w:pPr>
              <w:spacing w:after="0" w:line="240" w:lineRule="auto"/>
              <w:rPr>
                <w:rFonts w:ascii="Arial" w:eastAsia="Times New Roman" w:hAnsi="Arial" w:cs="Arial"/>
                <w:sz w:val="20"/>
                <w:szCs w:val="20"/>
                <w:lang w:eastAsia="es-CR"/>
              </w:rPr>
            </w:pPr>
            <w:r w:rsidRPr="004E7152">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4E7152" w:rsidRDefault="00AB143B" w:rsidP="006848D4">
            <w:pPr>
              <w:spacing w:after="0" w:line="240" w:lineRule="auto"/>
              <w:rPr>
                <w:rFonts w:ascii="Arial" w:eastAsia="Times New Roman" w:hAnsi="Arial" w:cs="Arial"/>
                <w:sz w:val="20"/>
                <w:szCs w:val="20"/>
                <w:lang w:eastAsia="es-CR"/>
              </w:rPr>
            </w:pPr>
            <w:r w:rsidRPr="004E7152">
              <w:rPr>
                <w:rFonts w:ascii="Arial" w:eastAsia="Times New Roman" w:hAnsi="Arial" w:cs="Arial"/>
                <w:sz w:val="20"/>
                <w:szCs w:val="20"/>
                <w:lang w:eastAsia="es-CR"/>
              </w:rPr>
              <w:t xml:space="preserve">              210,000.00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4E7152" w:rsidRDefault="00AB143B" w:rsidP="00AB143B">
            <w:pPr>
              <w:spacing w:after="0" w:line="240" w:lineRule="auto"/>
              <w:jc w:val="both"/>
              <w:rPr>
                <w:rFonts w:ascii="Arial" w:eastAsia="Times New Roman" w:hAnsi="Arial" w:cs="Arial"/>
                <w:sz w:val="20"/>
                <w:szCs w:val="20"/>
                <w:lang w:eastAsia="es-CR"/>
              </w:rPr>
            </w:pPr>
            <w:r w:rsidRPr="004E7152">
              <w:rPr>
                <w:rFonts w:ascii="Arial" w:eastAsia="Times New Roman" w:hAnsi="Arial" w:cs="Arial"/>
                <w:b/>
                <w:bCs/>
                <w:sz w:val="20"/>
                <w:szCs w:val="20"/>
                <w:lang w:eastAsia="es-CR"/>
              </w:rPr>
              <w:t>Doble macho de 2"1/2</w:t>
            </w:r>
            <w:r w:rsidRPr="004E7152">
              <w:rPr>
                <w:rFonts w:ascii="Arial" w:eastAsia="Times New Roman" w:hAnsi="Arial" w:cs="Arial"/>
                <w:sz w:val="20"/>
                <w:szCs w:val="20"/>
                <w:lang w:eastAsia="es-CR"/>
              </w:rPr>
              <w:t xml:space="preserve"> como insumo en las prácticas de los cursos en donde se hace uso de la unidades extintoras.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4E7152" w:rsidRDefault="00AB143B" w:rsidP="006848D4">
            <w:pPr>
              <w:spacing w:after="0" w:line="240" w:lineRule="auto"/>
              <w:jc w:val="center"/>
              <w:rPr>
                <w:rFonts w:ascii="Arial" w:eastAsia="Times New Roman" w:hAnsi="Arial" w:cs="Arial"/>
                <w:sz w:val="20"/>
                <w:szCs w:val="20"/>
                <w:lang w:eastAsia="es-CR"/>
              </w:rPr>
            </w:pPr>
            <w:r w:rsidRPr="004E7152">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4E7152" w:rsidRDefault="00AB143B" w:rsidP="006848D4">
            <w:pPr>
              <w:spacing w:after="0" w:line="240" w:lineRule="auto"/>
              <w:jc w:val="center"/>
              <w:rPr>
                <w:rFonts w:ascii="Arial" w:eastAsia="Times New Roman" w:hAnsi="Arial" w:cs="Arial"/>
                <w:sz w:val="20"/>
                <w:szCs w:val="20"/>
                <w:lang w:eastAsia="es-CR"/>
              </w:rPr>
            </w:pPr>
            <w:r w:rsidRPr="004E7152">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4E7152" w:rsidRDefault="00AB143B" w:rsidP="006848D4">
            <w:pPr>
              <w:spacing w:after="0" w:line="240" w:lineRule="auto"/>
              <w:jc w:val="center"/>
              <w:rPr>
                <w:rFonts w:ascii="Arial" w:eastAsia="Times New Roman" w:hAnsi="Arial" w:cs="Arial"/>
                <w:sz w:val="20"/>
                <w:szCs w:val="20"/>
                <w:lang w:eastAsia="es-CR"/>
              </w:rPr>
            </w:pPr>
            <w:r w:rsidRPr="004E7152">
              <w:rPr>
                <w:rFonts w:ascii="Arial" w:eastAsia="Times New Roman" w:hAnsi="Arial" w:cs="Arial"/>
                <w:sz w:val="20"/>
                <w:szCs w:val="20"/>
                <w:lang w:eastAsia="es-CR"/>
              </w:rPr>
              <w:t>3.7.1.2.2</w:t>
            </w:r>
          </w:p>
        </w:tc>
      </w:tr>
      <w:tr w:rsidR="00AB143B" w:rsidRPr="004E7152" w:rsidTr="0067107A">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4E7152" w:rsidRDefault="00AB143B" w:rsidP="006848D4">
            <w:pPr>
              <w:spacing w:after="0" w:line="240" w:lineRule="auto"/>
              <w:rPr>
                <w:rFonts w:ascii="Arial" w:eastAsia="Times New Roman" w:hAnsi="Arial" w:cs="Arial"/>
                <w:sz w:val="20"/>
                <w:szCs w:val="20"/>
                <w:lang w:eastAsia="es-CR"/>
              </w:rPr>
            </w:pPr>
            <w:r w:rsidRPr="004E7152">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4E7152" w:rsidRDefault="00AB143B" w:rsidP="006848D4">
            <w:pPr>
              <w:spacing w:after="0" w:line="240" w:lineRule="auto"/>
              <w:rPr>
                <w:rFonts w:ascii="Arial" w:eastAsia="Times New Roman" w:hAnsi="Arial" w:cs="Arial"/>
                <w:sz w:val="20"/>
                <w:szCs w:val="20"/>
                <w:lang w:eastAsia="es-CR"/>
              </w:rPr>
            </w:pPr>
            <w:r w:rsidRPr="004E7152">
              <w:rPr>
                <w:rFonts w:ascii="Arial" w:eastAsia="Times New Roman" w:hAnsi="Arial" w:cs="Arial"/>
                <w:sz w:val="20"/>
                <w:szCs w:val="20"/>
                <w:lang w:eastAsia="es-CR"/>
              </w:rPr>
              <w:t xml:space="preserve">                60,000.00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4E7152" w:rsidRDefault="00AB143B" w:rsidP="00AB143B">
            <w:pPr>
              <w:spacing w:after="0" w:line="240" w:lineRule="auto"/>
              <w:jc w:val="both"/>
              <w:rPr>
                <w:rFonts w:ascii="Arial" w:eastAsia="Times New Roman" w:hAnsi="Arial" w:cs="Arial"/>
                <w:sz w:val="20"/>
                <w:szCs w:val="20"/>
                <w:lang w:eastAsia="es-CR"/>
              </w:rPr>
            </w:pPr>
            <w:r w:rsidRPr="004E7152">
              <w:rPr>
                <w:rFonts w:ascii="Arial" w:eastAsia="Times New Roman" w:hAnsi="Arial" w:cs="Arial"/>
                <w:b/>
                <w:bCs/>
                <w:sz w:val="20"/>
                <w:szCs w:val="20"/>
                <w:lang w:eastAsia="es-CR"/>
              </w:rPr>
              <w:t>Boquillas de chorro solido 7/8</w:t>
            </w:r>
            <w:r w:rsidRPr="004E7152">
              <w:rPr>
                <w:rFonts w:ascii="Arial" w:eastAsia="Times New Roman" w:hAnsi="Arial" w:cs="Arial"/>
                <w:sz w:val="20"/>
                <w:szCs w:val="20"/>
                <w:lang w:eastAsia="es-CR"/>
              </w:rPr>
              <w:t xml:space="preserve"> como insumo en los cursos en donde se aprende y practica las </w:t>
            </w:r>
            <w:r w:rsidR="009F66C9" w:rsidRPr="004E7152">
              <w:rPr>
                <w:rFonts w:ascii="Arial" w:eastAsia="Times New Roman" w:hAnsi="Arial" w:cs="Arial"/>
                <w:sz w:val="20"/>
                <w:szCs w:val="20"/>
                <w:lang w:eastAsia="es-CR"/>
              </w:rPr>
              <w:t>técnicas</w:t>
            </w:r>
            <w:r w:rsidRPr="004E7152">
              <w:rPr>
                <w:rFonts w:ascii="Arial" w:eastAsia="Times New Roman" w:hAnsi="Arial" w:cs="Arial"/>
                <w:sz w:val="20"/>
                <w:szCs w:val="20"/>
                <w:lang w:eastAsia="es-CR"/>
              </w:rPr>
              <w:t xml:space="preserve"> de aplicación de chorros y en los que se hace </w:t>
            </w:r>
            <w:r w:rsidR="009F66C9" w:rsidRPr="004E7152">
              <w:rPr>
                <w:rFonts w:ascii="Arial" w:eastAsia="Times New Roman" w:hAnsi="Arial" w:cs="Arial"/>
                <w:sz w:val="20"/>
                <w:szCs w:val="20"/>
                <w:lang w:eastAsia="es-CR"/>
              </w:rPr>
              <w:t>extinción</w:t>
            </w:r>
            <w:r w:rsidRPr="004E7152">
              <w:rPr>
                <w:rFonts w:ascii="Arial" w:eastAsia="Times New Roman" w:hAnsi="Arial" w:cs="Arial"/>
                <w:sz w:val="20"/>
                <w:szCs w:val="20"/>
                <w:lang w:eastAsia="es-CR"/>
              </w:rPr>
              <w:t xml:space="preserve"> de fuego.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4E7152" w:rsidRDefault="00AB143B" w:rsidP="006848D4">
            <w:pPr>
              <w:spacing w:after="0" w:line="240" w:lineRule="auto"/>
              <w:jc w:val="center"/>
              <w:rPr>
                <w:rFonts w:ascii="Arial" w:eastAsia="Times New Roman" w:hAnsi="Arial" w:cs="Arial"/>
                <w:sz w:val="20"/>
                <w:szCs w:val="20"/>
                <w:lang w:eastAsia="es-CR"/>
              </w:rPr>
            </w:pPr>
            <w:r w:rsidRPr="004E7152">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4E7152" w:rsidRDefault="00AB143B" w:rsidP="006848D4">
            <w:pPr>
              <w:spacing w:after="0" w:line="240" w:lineRule="auto"/>
              <w:jc w:val="center"/>
              <w:rPr>
                <w:rFonts w:ascii="Arial" w:eastAsia="Times New Roman" w:hAnsi="Arial" w:cs="Arial"/>
                <w:sz w:val="20"/>
                <w:szCs w:val="20"/>
                <w:lang w:eastAsia="es-CR"/>
              </w:rPr>
            </w:pPr>
            <w:r w:rsidRPr="004E7152">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4E7152" w:rsidRDefault="00AB143B" w:rsidP="006848D4">
            <w:pPr>
              <w:spacing w:after="0" w:line="240" w:lineRule="auto"/>
              <w:jc w:val="center"/>
              <w:rPr>
                <w:rFonts w:ascii="Arial" w:eastAsia="Times New Roman" w:hAnsi="Arial" w:cs="Arial"/>
                <w:sz w:val="20"/>
                <w:szCs w:val="20"/>
                <w:lang w:eastAsia="es-CR"/>
              </w:rPr>
            </w:pPr>
            <w:r w:rsidRPr="004E7152">
              <w:rPr>
                <w:rFonts w:ascii="Arial" w:eastAsia="Times New Roman" w:hAnsi="Arial" w:cs="Arial"/>
                <w:sz w:val="20"/>
                <w:szCs w:val="20"/>
                <w:lang w:eastAsia="es-CR"/>
              </w:rPr>
              <w:t>3.7.1.2.2</w:t>
            </w:r>
          </w:p>
        </w:tc>
      </w:tr>
      <w:tr w:rsidR="00AB143B" w:rsidRPr="004E7152" w:rsidTr="0067107A">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4E7152" w:rsidRDefault="00AB143B" w:rsidP="006848D4">
            <w:pPr>
              <w:spacing w:after="0" w:line="240" w:lineRule="auto"/>
              <w:rPr>
                <w:rFonts w:ascii="Arial" w:eastAsia="Times New Roman" w:hAnsi="Arial" w:cs="Arial"/>
                <w:sz w:val="20"/>
                <w:szCs w:val="20"/>
                <w:lang w:eastAsia="es-CR"/>
              </w:rPr>
            </w:pPr>
            <w:r w:rsidRPr="004E7152">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4E7152" w:rsidRDefault="00AB143B" w:rsidP="006848D4">
            <w:pPr>
              <w:spacing w:after="0" w:line="240" w:lineRule="auto"/>
              <w:rPr>
                <w:rFonts w:ascii="Arial" w:eastAsia="Times New Roman" w:hAnsi="Arial" w:cs="Arial"/>
                <w:sz w:val="20"/>
                <w:szCs w:val="20"/>
                <w:lang w:eastAsia="es-CR"/>
              </w:rPr>
            </w:pPr>
            <w:r w:rsidRPr="004E7152">
              <w:rPr>
                <w:rFonts w:ascii="Arial" w:eastAsia="Times New Roman" w:hAnsi="Arial" w:cs="Arial"/>
                <w:sz w:val="20"/>
                <w:szCs w:val="20"/>
                <w:lang w:eastAsia="es-CR"/>
              </w:rPr>
              <w:t xml:space="preserve">              340,000.00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4E7152" w:rsidRDefault="00AB143B" w:rsidP="00AB143B">
            <w:pPr>
              <w:spacing w:after="0" w:line="240" w:lineRule="auto"/>
              <w:jc w:val="both"/>
              <w:rPr>
                <w:rFonts w:ascii="Arial" w:eastAsia="Times New Roman" w:hAnsi="Arial" w:cs="Arial"/>
                <w:sz w:val="20"/>
                <w:szCs w:val="20"/>
                <w:lang w:eastAsia="es-CR"/>
              </w:rPr>
            </w:pPr>
            <w:r w:rsidRPr="004E7152">
              <w:rPr>
                <w:rFonts w:ascii="Arial" w:eastAsia="Times New Roman" w:hAnsi="Arial" w:cs="Arial"/>
                <w:b/>
                <w:bCs/>
                <w:sz w:val="20"/>
                <w:szCs w:val="20"/>
                <w:lang w:eastAsia="es-CR"/>
              </w:rPr>
              <w:t>Llave de paso de bronce 2"1/2</w:t>
            </w:r>
            <w:r w:rsidRPr="004E7152">
              <w:rPr>
                <w:rFonts w:ascii="Arial" w:eastAsia="Times New Roman" w:hAnsi="Arial" w:cs="Arial"/>
                <w:sz w:val="20"/>
                <w:szCs w:val="20"/>
                <w:lang w:eastAsia="es-CR"/>
              </w:rPr>
              <w:t xml:space="preserve"> como insumo en los cursos en donde se aprende y practica las </w:t>
            </w:r>
            <w:r w:rsidR="009F66C9" w:rsidRPr="004E7152">
              <w:rPr>
                <w:rFonts w:ascii="Arial" w:eastAsia="Times New Roman" w:hAnsi="Arial" w:cs="Arial"/>
                <w:sz w:val="20"/>
                <w:szCs w:val="20"/>
                <w:lang w:eastAsia="es-CR"/>
              </w:rPr>
              <w:t>técnicas</w:t>
            </w:r>
            <w:r w:rsidRPr="004E7152">
              <w:rPr>
                <w:rFonts w:ascii="Arial" w:eastAsia="Times New Roman" w:hAnsi="Arial" w:cs="Arial"/>
                <w:sz w:val="20"/>
                <w:szCs w:val="20"/>
                <w:lang w:eastAsia="es-CR"/>
              </w:rPr>
              <w:t xml:space="preserve"> de aplicación de chorros y en los que se hace </w:t>
            </w:r>
            <w:r w:rsidR="009F66C9" w:rsidRPr="004E7152">
              <w:rPr>
                <w:rFonts w:ascii="Arial" w:eastAsia="Times New Roman" w:hAnsi="Arial" w:cs="Arial"/>
                <w:sz w:val="20"/>
                <w:szCs w:val="20"/>
                <w:lang w:eastAsia="es-CR"/>
              </w:rPr>
              <w:t>extinción</w:t>
            </w:r>
            <w:r w:rsidRPr="004E7152">
              <w:rPr>
                <w:rFonts w:ascii="Arial" w:eastAsia="Times New Roman" w:hAnsi="Arial" w:cs="Arial"/>
                <w:sz w:val="20"/>
                <w:szCs w:val="20"/>
                <w:lang w:eastAsia="es-CR"/>
              </w:rPr>
              <w:t xml:space="preserve"> de fuego.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4E7152" w:rsidRDefault="00AB143B" w:rsidP="006848D4">
            <w:pPr>
              <w:spacing w:after="0" w:line="240" w:lineRule="auto"/>
              <w:jc w:val="center"/>
              <w:rPr>
                <w:rFonts w:ascii="Arial" w:eastAsia="Times New Roman" w:hAnsi="Arial" w:cs="Arial"/>
                <w:sz w:val="20"/>
                <w:szCs w:val="20"/>
                <w:lang w:eastAsia="es-CR"/>
              </w:rPr>
            </w:pPr>
            <w:r w:rsidRPr="004E7152">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4E7152" w:rsidRDefault="00AB143B" w:rsidP="006848D4">
            <w:pPr>
              <w:spacing w:after="0" w:line="240" w:lineRule="auto"/>
              <w:jc w:val="center"/>
              <w:rPr>
                <w:rFonts w:ascii="Arial" w:eastAsia="Times New Roman" w:hAnsi="Arial" w:cs="Arial"/>
                <w:sz w:val="20"/>
                <w:szCs w:val="20"/>
                <w:lang w:eastAsia="es-CR"/>
              </w:rPr>
            </w:pPr>
            <w:r w:rsidRPr="004E7152">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4E7152" w:rsidRDefault="00AB143B" w:rsidP="006848D4">
            <w:pPr>
              <w:spacing w:after="0" w:line="240" w:lineRule="auto"/>
              <w:jc w:val="center"/>
              <w:rPr>
                <w:rFonts w:ascii="Arial" w:eastAsia="Times New Roman" w:hAnsi="Arial" w:cs="Arial"/>
                <w:sz w:val="20"/>
                <w:szCs w:val="20"/>
                <w:lang w:eastAsia="es-CR"/>
              </w:rPr>
            </w:pPr>
            <w:r w:rsidRPr="004E7152">
              <w:rPr>
                <w:rFonts w:ascii="Arial" w:eastAsia="Times New Roman" w:hAnsi="Arial" w:cs="Arial"/>
                <w:sz w:val="20"/>
                <w:szCs w:val="20"/>
                <w:lang w:eastAsia="es-CR"/>
              </w:rPr>
              <w:t>3.7.1.2.2</w:t>
            </w:r>
          </w:p>
        </w:tc>
      </w:tr>
    </w:tbl>
    <w:p w:rsidR="00AB143B" w:rsidRPr="00AB143B" w:rsidRDefault="00AB143B" w:rsidP="00AB143B">
      <w:pPr>
        <w:rPr>
          <w:rFonts w:ascii="Arial" w:hAnsi="Arial" w:cs="Arial"/>
          <w:sz w:val="12"/>
          <w:szCs w:val="48"/>
        </w:rPr>
      </w:pPr>
    </w:p>
    <w:tbl>
      <w:tblPr>
        <w:tblW w:w="13940" w:type="dxa"/>
        <w:tblInd w:w="65" w:type="dxa"/>
        <w:tblCellMar>
          <w:left w:w="70" w:type="dxa"/>
          <w:right w:w="70" w:type="dxa"/>
        </w:tblCellMar>
        <w:tblLook w:val="04A0" w:firstRow="1" w:lastRow="0" w:firstColumn="1" w:lastColumn="0" w:noHBand="0" w:noVBand="1"/>
      </w:tblPr>
      <w:tblGrid>
        <w:gridCol w:w="2780"/>
        <w:gridCol w:w="1980"/>
        <w:gridCol w:w="5310"/>
        <w:gridCol w:w="1559"/>
        <w:gridCol w:w="1111"/>
        <w:gridCol w:w="1200"/>
      </w:tblGrid>
      <w:tr w:rsidR="00AB143B" w:rsidRPr="00ED1B73" w:rsidTr="0067107A">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143B" w:rsidRPr="00ED1B73" w:rsidRDefault="00AB143B" w:rsidP="006848D4">
            <w:pPr>
              <w:spacing w:after="0" w:line="240" w:lineRule="auto"/>
              <w:jc w:val="center"/>
              <w:rPr>
                <w:rFonts w:ascii="Arial" w:eastAsia="Times New Roman" w:hAnsi="Arial" w:cs="Arial"/>
                <w:b/>
                <w:bCs/>
                <w:color w:val="000000"/>
                <w:sz w:val="18"/>
                <w:szCs w:val="18"/>
                <w:lang w:eastAsia="es-CR"/>
              </w:rPr>
            </w:pPr>
            <w:r w:rsidRPr="00ED1B73">
              <w:rPr>
                <w:rFonts w:ascii="Arial" w:eastAsia="Times New Roman" w:hAnsi="Arial" w:cs="Arial"/>
                <w:b/>
                <w:bCs/>
                <w:color w:val="000000"/>
                <w:sz w:val="18"/>
                <w:szCs w:val="18"/>
                <w:lang w:eastAsia="es-CR"/>
              </w:rPr>
              <w:lastRenderedPageBreak/>
              <w:t>Academia Nacional de Bomberos</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143B" w:rsidRPr="00ED1B73" w:rsidRDefault="00AB143B" w:rsidP="006848D4">
            <w:pPr>
              <w:spacing w:after="0" w:line="240" w:lineRule="auto"/>
              <w:jc w:val="center"/>
              <w:rPr>
                <w:rFonts w:ascii="Arial" w:eastAsia="Times New Roman" w:hAnsi="Arial" w:cs="Arial"/>
                <w:b/>
                <w:bCs/>
                <w:color w:val="000000"/>
                <w:sz w:val="18"/>
                <w:szCs w:val="18"/>
                <w:lang w:eastAsia="es-CR"/>
              </w:rPr>
            </w:pPr>
            <w:r w:rsidRPr="00ED1B73">
              <w:rPr>
                <w:rFonts w:ascii="Arial" w:eastAsia="Times New Roman" w:hAnsi="Arial" w:cs="Arial"/>
                <w:b/>
                <w:bCs/>
                <w:color w:val="000000"/>
                <w:sz w:val="18"/>
                <w:szCs w:val="18"/>
                <w:lang w:eastAsia="es-CR"/>
              </w:rPr>
              <w:t>Vinculación PAO</w:t>
            </w:r>
          </w:p>
        </w:tc>
      </w:tr>
      <w:tr w:rsidR="00AB143B" w:rsidRPr="00ED1B73" w:rsidTr="0067107A">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143B" w:rsidRPr="00ED1B73" w:rsidRDefault="00AB143B" w:rsidP="006848D4">
            <w:pPr>
              <w:spacing w:after="0" w:line="240" w:lineRule="auto"/>
              <w:jc w:val="center"/>
              <w:rPr>
                <w:rFonts w:ascii="Arial" w:eastAsia="Times New Roman" w:hAnsi="Arial" w:cs="Arial"/>
                <w:b/>
                <w:bCs/>
                <w:color w:val="000000"/>
                <w:sz w:val="18"/>
                <w:szCs w:val="18"/>
                <w:lang w:eastAsia="es-CR"/>
              </w:rPr>
            </w:pPr>
            <w:r w:rsidRPr="00ED1B73">
              <w:rPr>
                <w:rFonts w:ascii="Arial" w:eastAsia="Times New Roman" w:hAnsi="Arial" w:cs="Arial"/>
                <w:b/>
                <w:bCs/>
                <w:color w:val="000000"/>
                <w:sz w:val="18"/>
                <w:szCs w:val="18"/>
                <w:lang w:eastAsia="es-CR"/>
              </w:rPr>
              <w:t>2. MATERIALES Y SUMINISTROS</w:t>
            </w: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rsidR="00AB143B" w:rsidRPr="00ED1B73" w:rsidRDefault="00AB143B" w:rsidP="006848D4">
            <w:pPr>
              <w:spacing w:after="0" w:line="240" w:lineRule="auto"/>
              <w:rPr>
                <w:rFonts w:ascii="Arial" w:eastAsia="Times New Roman" w:hAnsi="Arial" w:cs="Arial"/>
                <w:b/>
                <w:bCs/>
                <w:color w:val="000000"/>
                <w:sz w:val="18"/>
                <w:szCs w:val="18"/>
                <w:lang w:eastAsia="es-CR"/>
              </w:rPr>
            </w:pPr>
          </w:p>
        </w:tc>
      </w:tr>
      <w:tr w:rsidR="00AB143B" w:rsidRPr="00ED1B73" w:rsidTr="0067107A">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ED1B73" w:rsidRDefault="00AB143B" w:rsidP="006848D4">
            <w:pPr>
              <w:spacing w:after="0" w:line="240" w:lineRule="auto"/>
              <w:jc w:val="center"/>
              <w:rPr>
                <w:rFonts w:ascii="Arial" w:eastAsia="Times New Roman" w:hAnsi="Arial" w:cs="Arial"/>
                <w:b/>
                <w:bCs/>
                <w:color w:val="000000"/>
                <w:sz w:val="18"/>
                <w:szCs w:val="18"/>
                <w:lang w:eastAsia="es-CR"/>
              </w:rPr>
            </w:pPr>
            <w:proofErr w:type="spellStart"/>
            <w:r w:rsidRPr="00ED1B73">
              <w:rPr>
                <w:rFonts w:ascii="Arial" w:eastAsia="Times New Roman" w:hAnsi="Arial" w:cs="Arial"/>
                <w:b/>
                <w:bCs/>
                <w:color w:val="000000"/>
                <w:sz w:val="18"/>
                <w:szCs w:val="18"/>
                <w:lang w:eastAsia="es-CR"/>
              </w:rPr>
              <w:t>Subpartida</w:t>
            </w:r>
            <w:proofErr w:type="spellEnd"/>
            <w:r w:rsidRPr="00ED1B73">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AB143B" w:rsidRPr="00ED1B73" w:rsidRDefault="00AB143B" w:rsidP="006848D4">
            <w:pPr>
              <w:spacing w:after="0" w:line="240" w:lineRule="auto"/>
              <w:jc w:val="center"/>
              <w:rPr>
                <w:rFonts w:ascii="Arial" w:eastAsia="Times New Roman" w:hAnsi="Arial" w:cs="Arial"/>
                <w:b/>
                <w:bCs/>
                <w:color w:val="000000"/>
                <w:sz w:val="18"/>
                <w:szCs w:val="18"/>
                <w:lang w:eastAsia="es-CR"/>
              </w:rPr>
            </w:pPr>
            <w:r w:rsidRPr="00ED1B73">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AB143B" w:rsidRPr="00ED1B73" w:rsidRDefault="00AB143B" w:rsidP="006848D4">
            <w:pPr>
              <w:spacing w:after="0" w:line="240" w:lineRule="auto"/>
              <w:jc w:val="center"/>
              <w:rPr>
                <w:rFonts w:ascii="Arial" w:eastAsia="Times New Roman" w:hAnsi="Arial" w:cs="Arial"/>
                <w:b/>
                <w:bCs/>
                <w:color w:val="000000"/>
                <w:sz w:val="18"/>
                <w:szCs w:val="18"/>
                <w:lang w:eastAsia="es-CR"/>
              </w:rPr>
            </w:pPr>
            <w:r w:rsidRPr="00ED1B73">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ED1B73" w:rsidRDefault="00AB143B" w:rsidP="006848D4">
            <w:pPr>
              <w:spacing w:after="0" w:line="240" w:lineRule="auto"/>
              <w:jc w:val="center"/>
              <w:rPr>
                <w:rFonts w:ascii="Arial" w:eastAsia="Times New Roman" w:hAnsi="Arial" w:cs="Arial"/>
                <w:b/>
                <w:bCs/>
                <w:color w:val="000000"/>
                <w:sz w:val="18"/>
                <w:szCs w:val="18"/>
                <w:lang w:eastAsia="es-CR"/>
              </w:rPr>
            </w:pPr>
            <w:r w:rsidRPr="00ED1B73">
              <w:rPr>
                <w:rFonts w:ascii="Arial" w:eastAsia="Times New Roman" w:hAnsi="Arial" w:cs="Arial"/>
                <w:b/>
                <w:bCs/>
                <w:color w:val="000000"/>
                <w:sz w:val="18"/>
                <w:szCs w:val="18"/>
                <w:lang w:eastAsia="es-CR"/>
              </w:rPr>
              <w:t>Objetivo</w:t>
            </w:r>
          </w:p>
        </w:tc>
        <w:tc>
          <w:tcPr>
            <w:tcW w:w="1111" w:type="dxa"/>
            <w:tcBorders>
              <w:top w:val="nil"/>
              <w:left w:val="nil"/>
              <w:bottom w:val="single" w:sz="4" w:space="0" w:color="auto"/>
              <w:right w:val="single" w:sz="4" w:space="0" w:color="auto"/>
            </w:tcBorders>
            <w:shd w:val="clear" w:color="000000" w:fill="F2DCDB"/>
            <w:noWrap/>
            <w:vAlign w:val="bottom"/>
            <w:hideMark/>
          </w:tcPr>
          <w:p w:rsidR="00AB143B" w:rsidRPr="00ED1B73" w:rsidRDefault="00AB143B" w:rsidP="006848D4">
            <w:pPr>
              <w:spacing w:after="0" w:line="240" w:lineRule="auto"/>
              <w:jc w:val="center"/>
              <w:rPr>
                <w:rFonts w:ascii="Arial" w:eastAsia="Times New Roman" w:hAnsi="Arial" w:cs="Arial"/>
                <w:b/>
                <w:bCs/>
                <w:color w:val="000000"/>
                <w:sz w:val="18"/>
                <w:szCs w:val="18"/>
                <w:lang w:eastAsia="es-CR"/>
              </w:rPr>
            </w:pPr>
            <w:r w:rsidRPr="00ED1B73">
              <w:rPr>
                <w:rFonts w:ascii="Arial" w:eastAsia="Times New Roman" w:hAnsi="Arial" w:cs="Arial"/>
                <w:b/>
                <w:bCs/>
                <w:color w:val="000000"/>
                <w:sz w:val="18"/>
                <w:szCs w:val="18"/>
                <w:lang w:eastAsia="es-CR"/>
              </w:rPr>
              <w:t>Meta</w:t>
            </w:r>
          </w:p>
        </w:tc>
        <w:tc>
          <w:tcPr>
            <w:tcW w:w="1200" w:type="dxa"/>
            <w:tcBorders>
              <w:top w:val="nil"/>
              <w:left w:val="nil"/>
              <w:bottom w:val="single" w:sz="4" w:space="0" w:color="auto"/>
              <w:right w:val="single" w:sz="4" w:space="0" w:color="auto"/>
            </w:tcBorders>
            <w:shd w:val="clear" w:color="000000" w:fill="F2DCDB"/>
            <w:noWrap/>
            <w:vAlign w:val="bottom"/>
            <w:hideMark/>
          </w:tcPr>
          <w:p w:rsidR="00AB143B" w:rsidRPr="00ED1B73" w:rsidRDefault="00AB143B" w:rsidP="006848D4">
            <w:pPr>
              <w:spacing w:after="0" w:line="240" w:lineRule="auto"/>
              <w:jc w:val="center"/>
              <w:rPr>
                <w:rFonts w:ascii="Arial" w:eastAsia="Times New Roman" w:hAnsi="Arial" w:cs="Arial"/>
                <w:b/>
                <w:bCs/>
                <w:color w:val="000000"/>
                <w:sz w:val="18"/>
                <w:szCs w:val="18"/>
                <w:lang w:eastAsia="es-CR"/>
              </w:rPr>
            </w:pPr>
            <w:r w:rsidRPr="00ED1B73">
              <w:rPr>
                <w:rFonts w:ascii="Arial" w:eastAsia="Times New Roman" w:hAnsi="Arial" w:cs="Arial"/>
                <w:b/>
                <w:bCs/>
                <w:color w:val="000000"/>
                <w:sz w:val="18"/>
                <w:szCs w:val="18"/>
                <w:lang w:eastAsia="es-CR"/>
              </w:rPr>
              <w:t>Acción</w:t>
            </w:r>
          </w:p>
        </w:tc>
      </w:tr>
      <w:tr w:rsidR="00AB143B" w:rsidRPr="00ED1B73" w:rsidTr="0067107A">
        <w:trPr>
          <w:trHeight w:val="618"/>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ED1B73" w:rsidRDefault="00AB143B" w:rsidP="006848D4">
            <w:pPr>
              <w:spacing w:after="0" w:line="240" w:lineRule="auto"/>
              <w:rPr>
                <w:rFonts w:ascii="Arial" w:eastAsia="Times New Roman" w:hAnsi="Arial" w:cs="Arial"/>
                <w:sz w:val="20"/>
                <w:szCs w:val="20"/>
                <w:lang w:eastAsia="es-CR"/>
              </w:rPr>
            </w:pPr>
            <w:r w:rsidRPr="00ED1B73">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ED1B73" w:rsidRDefault="00AB143B" w:rsidP="006848D4">
            <w:pPr>
              <w:spacing w:after="0" w:line="240" w:lineRule="auto"/>
              <w:rPr>
                <w:rFonts w:ascii="Arial" w:eastAsia="Times New Roman" w:hAnsi="Arial" w:cs="Arial"/>
                <w:sz w:val="20"/>
                <w:szCs w:val="20"/>
                <w:lang w:eastAsia="es-CR"/>
              </w:rPr>
            </w:pPr>
            <w:r w:rsidRPr="00ED1B73">
              <w:rPr>
                <w:rFonts w:ascii="Arial" w:eastAsia="Times New Roman" w:hAnsi="Arial" w:cs="Arial"/>
                <w:sz w:val="20"/>
                <w:szCs w:val="20"/>
                <w:lang w:eastAsia="es-CR"/>
              </w:rPr>
              <w:t xml:space="preserve">              175,000.00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ED1B73" w:rsidRDefault="00AB143B" w:rsidP="002079B6">
            <w:pPr>
              <w:spacing w:after="0" w:line="240" w:lineRule="auto"/>
              <w:jc w:val="both"/>
              <w:rPr>
                <w:rFonts w:ascii="Arial" w:eastAsia="Times New Roman" w:hAnsi="Arial" w:cs="Arial"/>
                <w:sz w:val="20"/>
                <w:szCs w:val="20"/>
                <w:lang w:eastAsia="es-CR"/>
              </w:rPr>
            </w:pPr>
            <w:r w:rsidRPr="00ED1B73">
              <w:rPr>
                <w:rFonts w:ascii="Arial" w:eastAsia="Times New Roman" w:hAnsi="Arial" w:cs="Arial"/>
                <w:b/>
                <w:bCs/>
                <w:sz w:val="20"/>
                <w:szCs w:val="20"/>
                <w:lang w:eastAsia="es-CR"/>
              </w:rPr>
              <w:t>Llave de hidrante</w:t>
            </w:r>
            <w:r w:rsidRPr="00ED1B73">
              <w:rPr>
                <w:rFonts w:ascii="Arial" w:eastAsia="Times New Roman" w:hAnsi="Arial" w:cs="Arial"/>
                <w:sz w:val="20"/>
                <w:szCs w:val="20"/>
                <w:lang w:eastAsia="es-CR"/>
              </w:rPr>
              <w:t xml:space="preserve"> como insumo en las prácticas de los cursos en donde se hace uso de la unidades extintoras.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3.7.1.2.2</w:t>
            </w:r>
          </w:p>
        </w:tc>
      </w:tr>
      <w:tr w:rsidR="00AB143B" w:rsidRPr="00ED1B73" w:rsidTr="0067107A">
        <w:trPr>
          <w:trHeight w:val="911"/>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ED1B73" w:rsidRDefault="00AB143B" w:rsidP="006848D4">
            <w:pPr>
              <w:spacing w:after="0" w:line="240" w:lineRule="auto"/>
              <w:rPr>
                <w:rFonts w:ascii="Arial" w:eastAsia="Times New Roman" w:hAnsi="Arial" w:cs="Arial"/>
                <w:sz w:val="20"/>
                <w:szCs w:val="20"/>
                <w:lang w:eastAsia="es-CR"/>
              </w:rPr>
            </w:pPr>
            <w:r w:rsidRPr="00ED1B73">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ED1B73" w:rsidRDefault="00AB143B" w:rsidP="006848D4">
            <w:pPr>
              <w:spacing w:after="0" w:line="240" w:lineRule="auto"/>
              <w:rPr>
                <w:rFonts w:ascii="Arial" w:eastAsia="Times New Roman" w:hAnsi="Arial" w:cs="Arial"/>
                <w:sz w:val="20"/>
                <w:szCs w:val="20"/>
                <w:lang w:eastAsia="es-CR"/>
              </w:rPr>
            </w:pPr>
            <w:r w:rsidRPr="00ED1B73">
              <w:rPr>
                <w:rFonts w:ascii="Arial" w:eastAsia="Times New Roman" w:hAnsi="Arial" w:cs="Arial"/>
                <w:sz w:val="20"/>
                <w:szCs w:val="20"/>
                <w:lang w:eastAsia="es-CR"/>
              </w:rPr>
              <w:t xml:space="preserve">              465,000.00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ED1B73" w:rsidRDefault="00AB143B" w:rsidP="002079B6">
            <w:pPr>
              <w:spacing w:after="0" w:line="240" w:lineRule="auto"/>
              <w:jc w:val="both"/>
              <w:rPr>
                <w:rFonts w:ascii="Arial" w:eastAsia="Times New Roman" w:hAnsi="Arial" w:cs="Arial"/>
                <w:sz w:val="20"/>
                <w:szCs w:val="20"/>
                <w:lang w:eastAsia="es-CR"/>
              </w:rPr>
            </w:pPr>
            <w:r w:rsidRPr="00ED1B73">
              <w:rPr>
                <w:rFonts w:ascii="Arial" w:eastAsia="Times New Roman" w:hAnsi="Arial" w:cs="Arial"/>
                <w:b/>
                <w:bCs/>
                <w:sz w:val="20"/>
                <w:szCs w:val="20"/>
                <w:lang w:eastAsia="es-CR"/>
              </w:rPr>
              <w:t>Pitón neblinero 2"1/2</w:t>
            </w:r>
            <w:r w:rsidRPr="00ED1B73">
              <w:rPr>
                <w:rFonts w:ascii="Arial" w:eastAsia="Times New Roman" w:hAnsi="Arial" w:cs="Arial"/>
                <w:sz w:val="20"/>
                <w:szCs w:val="20"/>
                <w:lang w:eastAsia="es-CR"/>
              </w:rPr>
              <w:t xml:space="preserve"> como insumo en los cursos en donde se aprende y practica las </w:t>
            </w:r>
            <w:r w:rsidR="009F66C9" w:rsidRPr="00ED1B73">
              <w:rPr>
                <w:rFonts w:ascii="Arial" w:eastAsia="Times New Roman" w:hAnsi="Arial" w:cs="Arial"/>
                <w:sz w:val="20"/>
                <w:szCs w:val="20"/>
                <w:lang w:eastAsia="es-CR"/>
              </w:rPr>
              <w:t>técnicas</w:t>
            </w:r>
            <w:r w:rsidRPr="00ED1B73">
              <w:rPr>
                <w:rFonts w:ascii="Arial" w:eastAsia="Times New Roman" w:hAnsi="Arial" w:cs="Arial"/>
                <w:sz w:val="20"/>
                <w:szCs w:val="20"/>
                <w:lang w:eastAsia="es-CR"/>
              </w:rPr>
              <w:t xml:space="preserve"> de aplicación de chorros y en los que se hace </w:t>
            </w:r>
            <w:r w:rsidR="009F66C9" w:rsidRPr="00ED1B73">
              <w:rPr>
                <w:rFonts w:ascii="Arial" w:eastAsia="Times New Roman" w:hAnsi="Arial" w:cs="Arial"/>
                <w:sz w:val="20"/>
                <w:szCs w:val="20"/>
                <w:lang w:eastAsia="es-CR"/>
              </w:rPr>
              <w:t>extinción</w:t>
            </w:r>
            <w:r w:rsidRPr="00ED1B73">
              <w:rPr>
                <w:rFonts w:ascii="Arial" w:eastAsia="Times New Roman" w:hAnsi="Arial" w:cs="Arial"/>
                <w:sz w:val="20"/>
                <w:szCs w:val="20"/>
                <w:lang w:eastAsia="es-CR"/>
              </w:rPr>
              <w:t xml:space="preserve"> de fuego.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3.7.1.2.2</w:t>
            </w:r>
          </w:p>
        </w:tc>
      </w:tr>
      <w:tr w:rsidR="00AB143B" w:rsidRPr="00ED1B73" w:rsidTr="0067107A">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ED1B73" w:rsidRDefault="00AB143B" w:rsidP="006848D4">
            <w:pPr>
              <w:spacing w:after="0" w:line="240" w:lineRule="auto"/>
              <w:rPr>
                <w:rFonts w:ascii="Arial" w:eastAsia="Times New Roman" w:hAnsi="Arial" w:cs="Arial"/>
                <w:sz w:val="20"/>
                <w:szCs w:val="20"/>
                <w:lang w:eastAsia="es-CR"/>
              </w:rPr>
            </w:pPr>
            <w:r w:rsidRPr="00ED1B73">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ED1B73" w:rsidRDefault="00AB143B" w:rsidP="006848D4">
            <w:pPr>
              <w:spacing w:after="0" w:line="240" w:lineRule="auto"/>
              <w:rPr>
                <w:rFonts w:ascii="Arial" w:eastAsia="Times New Roman" w:hAnsi="Arial" w:cs="Arial"/>
                <w:sz w:val="20"/>
                <w:szCs w:val="20"/>
                <w:lang w:eastAsia="es-CR"/>
              </w:rPr>
            </w:pPr>
            <w:r w:rsidRPr="00ED1B73">
              <w:rPr>
                <w:rFonts w:ascii="Arial" w:eastAsia="Times New Roman" w:hAnsi="Arial" w:cs="Arial"/>
                <w:sz w:val="20"/>
                <w:szCs w:val="20"/>
                <w:lang w:eastAsia="es-CR"/>
              </w:rPr>
              <w:t xml:space="preserve">              375,000.00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ED1B73" w:rsidRDefault="00AB143B" w:rsidP="002079B6">
            <w:pPr>
              <w:spacing w:after="0" w:line="240" w:lineRule="auto"/>
              <w:jc w:val="both"/>
              <w:rPr>
                <w:rFonts w:ascii="Arial" w:eastAsia="Times New Roman" w:hAnsi="Arial" w:cs="Arial"/>
                <w:sz w:val="20"/>
                <w:szCs w:val="20"/>
                <w:lang w:eastAsia="es-CR"/>
              </w:rPr>
            </w:pPr>
            <w:r w:rsidRPr="00ED1B73">
              <w:rPr>
                <w:rFonts w:ascii="Arial" w:eastAsia="Times New Roman" w:hAnsi="Arial" w:cs="Arial"/>
                <w:b/>
                <w:bCs/>
                <w:sz w:val="20"/>
                <w:szCs w:val="20"/>
                <w:lang w:eastAsia="es-CR"/>
              </w:rPr>
              <w:t>Pitón neblinero 1"1/2</w:t>
            </w:r>
            <w:r w:rsidRPr="00ED1B73">
              <w:rPr>
                <w:rFonts w:ascii="Arial" w:eastAsia="Times New Roman" w:hAnsi="Arial" w:cs="Arial"/>
                <w:sz w:val="20"/>
                <w:szCs w:val="20"/>
                <w:lang w:eastAsia="es-CR"/>
              </w:rPr>
              <w:t xml:space="preserve"> como insumo en los cursos en donde se aprende y practica las </w:t>
            </w:r>
            <w:r w:rsidR="009F66C9" w:rsidRPr="00ED1B73">
              <w:rPr>
                <w:rFonts w:ascii="Arial" w:eastAsia="Times New Roman" w:hAnsi="Arial" w:cs="Arial"/>
                <w:sz w:val="20"/>
                <w:szCs w:val="20"/>
                <w:lang w:eastAsia="es-CR"/>
              </w:rPr>
              <w:t>técnicas</w:t>
            </w:r>
            <w:r w:rsidRPr="00ED1B73">
              <w:rPr>
                <w:rFonts w:ascii="Arial" w:eastAsia="Times New Roman" w:hAnsi="Arial" w:cs="Arial"/>
                <w:sz w:val="20"/>
                <w:szCs w:val="20"/>
                <w:lang w:eastAsia="es-CR"/>
              </w:rPr>
              <w:t xml:space="preserve"> de aplicación de chorros y en los que se hace </w:t>
            </w:r>
            <w:r w:rsidR="009F66C9" w:rsidRPr="00ED1B73">
              <w:rPr>
                <w:rFonts w:ascii="Arial" w:eastAsia="Times New Roman" w:hAnsi="Arial" w:cs="Arial"/>
                <w:sz w:val="20"/>
                <w:szCs w:val="20"/>
                <w:lang w:eastAsia="es-CR"/>
              </w:rPr>
              <w:t>extinción</w:t>
            </w:r>
            <w:r w:rsidRPr="00ED1B73">
              <w:rPr>
                <w:rFonts w:ascii="Arial" w:eastAsia="Times New Roman" w:hAnsi="Arial" w:cs="Arial"/>
                <w:sz w:val="20"/>
                <w:szCs w:val="20"/>
                <w:lang w:eastAsia="es-CR"/>
              </w:rPr>
              <w:t xml:space="preserve"> de fuego.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3.7.1.2.2</w:t>
            </w:r>
          </w:p>
        </w:tc>
      </w:tr>
      <w:tr w:rsidR="00AB143B" w:rsidRPr="00ED1B73" w:rsidTr="0067107A">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ED1B73" w:rsidRDefault="00AB143B" w:rsidP="006848D4">
            <w:pPr>
              <w:spacing w:after="0" w:line="240" w:lineRule="auto"/>
              <w:rPr>
                <w:rFonts w:ascii="Arial" w:eastAsia="Times New Roman" w:hAnsi="Arial" w:cs="Arial"/>
                <w:sz w:val="20"/>
                <w:szCs w:val="20"/>
                <w:lang w:eastAsia="es-CR"/>
              </w:rPr>
            </w:pPr>
            <w:r w:rsidRPr="00ED1B73">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ED1B73" w:rsidRDefault="00AB143B" w:rsidP="006848D4">
            <w:pPr>
              <w:spacing w:after="0" w:line="240" w:lineRule="auto"/>
              <w:rPr>
                <w:rFonts w:ascii="Arial" w:eastAsia="Times New Roman" w:hAnsi="Arial" w:cs="Arial"/>
                <w:sz w:val="20"/>
                <w:szCs w:val="20"/>
                <w:lang w:eastAsia="es-CR"/>
              </w:rPr>
            </w:pPr>
            <w:r w:rsidRPr="00ED1B73">
              <w:rPr>
                <w:rFonts w:ascii="Arial" w:eastAsia="Times New Roman" w:hAnsi="Arial" w:cs="Arial"/>
                <w:sz w:val="20"/>
                <w:szCs w:val="20"/>
                <w:lang w:eastAsia="es-CR"/>
              </w:rPr>
              <w:t xml:space="preserve">              195,000.00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ED1B73" w:rsidRDefault="00AB143B" w:rsidP="002079B6">
            <w:pPr>
              <w:spacing w:after="0" w:line="240" w:lineRule="auto"/>
              <w:jc w:val="both"/>
              <w:rPr>
                <w:rFonts w:ascii="Arial" w:eastAsia="Times New Roman" w:hAnsi="Arial" w:cs="Arial"/>
                <w:sz w:val="20"/>
                <w:szCs w:val="20"/>
                <w:lang w:eastAsia="es-CR"/>
              </w:rPr>
            </w:pPr>
            <w:r w:rsidRPr="00ED1B73">
              <w:rPr>
                <w:rFonts w:ascii="Arial" w:eastAsia="Times New Roman" w:hAnsi="Arial" w:cs="Arial"/>
                <w:b/>
                <w:bCs/>
                <w:sz w:val="20"/>
                <w:szCs w:val="20"/>
                <w:lang w:eastAsia="es-CR"/>
              </w:rPr>
              <w:t>Llaves de paso de 1"1/2</w:t>
            </w:r>
            <w:r w:rsidRPr="00ED1B73">
              <w:rPr>
                <w:rFonts w:ascii="Arial" w:eastAsia="Times New Roman" w:hAnsi="Arial" w:cs="Arial"/>
                <w:sz w:val="20"/>
                <w:szCs w:val="20"/>
                <w:lang w:eastAsia="es-CR"/>
              </w:rPr>
              <w:t xml:space="preserve"> como insumo en los cursos en donde se aprende y practica las </w:t>
            </w:r>
            <w:r w:rsidR="009F66C9" w:rsidRPr="00ED1B73">
              <w:rPr>
                <w:rFonts w:ascii="Arial" w:eastAsia="Times New Roman" w:hAnsi="Arial" w:cs="Arial"/>
                <w:sz w:val="20"/>
                <w:szCs w:val="20"/>
                <w:lang w:eastAsia="es-CR"/>
              </w:rPr>
              <w:t>técnicas</w:t>
            </w:r>
            <w:r w:rsidRPr="00ED1B73">
              <w:rPr>
                <w:rFonts w:ascii="Arial" w:eastAsia="Times New Roman" w:hAnsi="Arial" w:cs="Arial"/>
                <w:sz w:val="20"/>
                <w:szCs w:val="20"/>
                <w:lang w:eastAsia="es-CR"/>
              </w:rPr>
              <w:t xml:space="preserve"> de aplicación de chorros y en los que se hace </w:t>
            </w:r>
            <w:r w:rsidR="009F66C9" w:rsidRPr="00ED1B73">
              <w:rPr>
                <w:rFonts w:ascii="Arial" w:eastAsia="Times New Roman" w:hAnsi="Arial" w:cs="Arial"/>
                <w:sz w:val="20"/>
                <w:szCs w:val="20"/>
                <w:lang w:eastAsia="es-CR"/>
              </w:rPr>
              <w:t>extinción</w:t>
            </w:r>
            <w:r w:rsidRPr="00ED1B73">
              <w:rPr>
                <w:rFonts w:ascii="Arial" w:eastAsia="Times New Roman" w:hAnsi="Arial" w:cs="Arial"/>
                <w:sz w:val="20"/>
                <w:szCs w:val="20"/>
                <w:lang w:eastAsia="es-CR"/>
              </w:rPr>
              <w:t xml:space="preserve"> de fuego.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3.7.1.2.2</w:t>
            </w:r>
          </w:p>
        </w:tc>
      </w:tr>
      <w:tr w:rsidR="00AB143B" w:rsidRPr="00ED1B73" w:rsidTr="0067107A">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ED1B73" w:rsidRDefault="00AB143B" w:rsidP="006848D4">
            <w:pPr>
              <w:spacing w:after="0" w:line="240" w:lineRule="auto"/>
              <w:rPr>
                <w:rFonts w:ascii="Arial" w:eastAsia="Times New Roman" w:hAnsi="Arial" w:cs="Arial"/>
                <w:sz w:val="20"/>
                <w:szCs w:val="20"/>
                <w:lang w:eastAsia="es-CR"/>
              </w:rPr>
            </w:pPr>
            <w:r w:rsidRPr="00ED1B73">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ED1B73" w:rsidRDefault="00AB143B" w:rsidP="006848D4">
            <w:pPr>
              <w:spacing w:after="0" w:line="240" w:lineRule="auto"/>
              <w:rPr>
                <w:rFonts w:ascii="Arial" w:eastAsia="Times New Roman" w:hAnsi="Arial" w:cs="Arial"/>
                <w:sz w:val="20"/>
                <w:szCs w:val="20"/>
                <w:lang w:eastAsia="es-CR"/>
              </w:rPr>
            </w:pPr>
            <w:r w:rsidRPr="00ED1B73">
              <w:rPr>
                <w:rFonts w:ascii="Arial" w:eastAsia="Times New Roman" w:hAnsi="Arial" w:cs="Arial"/>
                <w:sz w:val="20"/>
                <w:szCs w:val="20"/>
                <w:lang w:eastAsia="es-CR"/>
              </w:rPr>
              <w:t xml:space="preserve">              255,000.00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ED1B73" w:rsidRDefault="00AB143B" w:rsidP="002079B6">
            <w:pPr>
              <w:spacing w:after="0" w:line="240" w:lineRule="auto"/>
              <w:jc w:val="both"/>
              <w:rPr>
                <w:rFonts w:ascii="Arial" w:eastAsia="Times New Roman" w:hAnsi="Arial" w:cs="Arial"/>
                <w:sz w:val="20"/>
                <w:szCs w:val="20"/>
                <w:lang w:eastAsia="es-CR"/>
              </w:rPr>
            </w:pPr>
            <w:r w:rsidRPr="00ED1B73">
              <w:rPr>
                <w:rFonts w:ascii="Arial" w:eastAsia="Times New Roman" w:hAnsi="Arial" w:cs="Arial"/>
                <w:b/>
                <w:bCs/>
                <w:sz w:val="20"/>
                <w:szCs w:val="20"/>
                <w:lang w:eastAsia="es-CR"/>
              </w:rPr>
              <w:t>Llave de paso de 2"1/2</w:t>
            </w:r>
            <w:r w:rsidRPr="00ED1B73">
              <w:rPr>
                <w:rFonts w:ascii="Arial" w:eastAsia="Times New Roman" w:hAnsi="Arial" w:cs="Arial"/>
                <w:sz w:val="20"/>
                <w:szCs w:val="20"/>
                <w:lang w:eastAsia="es-CR"/>
              </w:rPr>
              <w:t xml:space="preserve"> como insumo en los cursos en donde se aprende y practica las </w:t>
            </w:r>
            <w:r w:rsidR="009F66C9" w:rsidRPr="00ED1B73">
              <w:rPr>
                <w:rFonts w:ascii="Arial" w:eastAsia="Times New Roman" w:hAnsi="Arial" w:cs="Arial"/>
                <w:sz w:val="20"/>
                <w:szCs w:val="20"/>
                <w:lang w:eastAsia="es-CR"/>
              </w:rPr>
              <w:t>técnicas</w:t>
            </w:r>
            <w:r w:rsidRPr="00ED1B73">
              <w:rPr>
                <w:rFonts w:ascii="Arial" w:eastAsia="Times New Roman" w:hAnsi="Arial" w:cs="Arial"/>
                <w:sz w:val="20"/>
                <w:szCs w:val="20"/>
                <w:lang w:eastAsia="es-CR"/>
              </w:rPr>
              <w:t xml:space="preserve"> de aplicación de chorros y en los que se hace </w:t>
            </w:r>
            <w:r w:rsidR="009F66C9" w:rsidRPr="00ED1B73">
              <w:rPr>
                <w:rFonts w:ascii="Arial" w:eastAsia="Times New Roman" w:hAnsi="Arial" w:cs="Arial"/>
                <w:sz w:val="20"/>
                <w:szCs w:val="20"/>
                <w:lang w:eastAsia="es-CR"/>
              </w:rPr>
              <w:t>extinción</w:t>
            </w:r>
            <w:r w:rsidRPr="00ED1B73">
              <w:rPr>
                <w:rFonts w:ascii="Arial" w:eastAsia="Times New Roman" w:hAnsi="Arial" w:cs="Arial"/>
                <w:sz w:val="20"/>
                <w:szCs w:val="20"/>
                <w:lang w:eastAsia="es-CR"/>
              </w:rPr>
              <w:t xml:space="preserve"> de fuego.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3.7.1.2.2</w:t>
            </w:r>
          </w:p>
        </w:tc>
      </w:tr>
      <w:tr w:rsidR="00AB143B" w:rsidRPr="00ED1B73" w:rsidTr="0067107A">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ED1B73" w:rsidRDefault="00AB143B" w:rsidP="006848D4">
            <w:pPr>
              <w:spacing w:after="0" w:line="240" w:lineRule="auto"/>
              <w:rPr>
                <w:rFonts w:ascii="Arial" w:eastAsia="Times New Roman" w:hAnsi="Arial" w:cs="Arial"/>
                <w:sz w:val="20"/>
                <w:szCs w:val="20"/>
                <w:lang w:eastAsia="es-CR"/>
              </w:rPr>
            </w:pPr>
            <w:r w:rsidRPr="00ED1B73">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ED1B73" w:rsidRDefault="00AB143B" w:rsidP="006848D4">
            <w:pPr>
              <w:spacing w:after="0" w:line="240" w:lineRule="auto"/>
              <w:rPr>
                <w:rFonts w:ascii="Arial" w:eastAsia="Times New Roman" w:hAnsi="Arial" w:cs="Arial"/>
                <w:sz w:val="20"/>
                <w:szCs w:val="20"/>
                <w:lang w:eastAsia="es-CR"/>
              </w:rPr>
            </w:pPr>
            <w:r w:rsidRPr="00ED1B73">
              <w:rPr>
                <w:rFonts w:ascii="Arial" w:eastAsia="Times New Roman" w:hAnsi="Arial" w:cs="Arial"/>
                <w:sz w:val="20"/>
                <w:szCs w:val="20"/>
                <w:lang w:eastAsia="es-CR"/>
              </w:rPr>
              <w:t xml:space="preserve">                80,000.00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ED1B73" w:rsidRDefault="00AB143B" w:rsidP="002079B6">
            <w:pPr>
              <w:spacing w:after="0" w:line="240" w:lineRule="auto"/>
              <w:jc w:val="both"/>
              <w:rPr>
                <w:rFonts w:ascii="Arial" w:eastAsia="Times New Roman" w:hAnsi="Arial" w:cs="Arial"/>
                <w:sz w:val="20"/>
                <w:szCs w:val="20"/>
                <w:lang w:eastAsia="es-CR"/>
              </w:rPr>
            </w:pPr>
            <w:r w:rsidRPr="00ED1B73">
              <w:rPr>
                <w:rFonts w:ascii="Arial" w:eastAsia="Times New Roman" w:hAnsi="Arial" w:cs="Arial"/>
                <w:b/>
                <w:bCs/>
                <w:sz w:val="20"/>
                <w:szCs w:val="20"/>
                <w:lang w:eastAsia="es-CR"/>
              </w:rPr>
              <w:t>Bolsos para herramienta</w:t>
            </w:r>
            <w:r w:rsidRPr="00ED1B73">
              <w:rPr>
                <w:rFonts w:ascii="Arial" w:eastAsia="Times New Roman" w:hAnsi="Arial" w:cs="Arial"/>
                <w:sz w:val="20"/>
                <w:szCs w:val="20"/>
                <w:lang w:eastAsia="es-CR"/>
              </w:rPr>
              <w:t xml:space="preserve"> como insumo para poder confeccionar los bolsos utilizado en los cursos de sistemas fijos.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3.7.1.2.2</w:t>
            </w:r>
          </w:p>
        </w:tc>
      </w:tr>
      <w:tr w:rsidR="00AB143B" w:rsidRPr="00ED1B73" w:rsidTr="0067107A">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ED1B73" w:rsidRDefault="00AB143B" w:rsidP="006848D4">
            <w:pPr>
              <w:spacing w:after="0" w:line="240" w:lineRule="auto"/>
              <w:rPr>
                <w:rFonts w:ascii="Arial" w:eastAsia="Times New Roman" w:hAnsi="Arial" w:cs="Arial"/>
                <w:sz w:val="20"/>
                <w:szCs w:val="20"/>
                <w:lang w:eastAsia="es-CR"/>
              </w:rPr>
            </w:pPr>
            <w:r w:rsidRPr="00ED1B73">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ED1B73" w:rsidRDefault="00AB143B" w:rsidP="006848D4">
            <w:pPr>
              <w:spacing w:after="0" w:line="240" w:lineRule="auto"/>
              <w:rPr>
                <w:rFonts w:ascii="Arial" w:eastAsia="Times New Roman" w:hAnsi="Arial" w:cs="Arial"/>
                <w:sz w:val="20"/>
                <w:szCs w:val="20"/>
                <w:lang w:eastAsia="es-CR"/>
              </w:rPr>
            </w:pPr>
            <w:r w:rsidRPr="00ED1B73">
              <w:rPr>
                <w:rFonts w:ascii="Arial" w:eastAsia="Times New Roman" w:hAnsi="Arial" w:cs="Arial"/>
                <w:sz w:val="20"/>
                <w:szCs w:val="20"/>
                <w:lang w:eastAsia="es-CR"/>
              </w:rPr>
              <w:t xml:space="preserve">                10,000.00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ED1B73" w:rsidRDefault="00AB143B" w:rsidP="002079B6">
            <w:pPr>
              <w:spacing w:after="0" w:line="240" w:lineRule="auto"/>
              <w:jc w:val="both"/>
              <w:rPr>
                <w:rFonts w:ascii="Arial" w:eastAsia="Times New Roman" w:hAnsi="Arial" w:cs="Arial"/>
                <w:sz w:val="20"/>
                <w:szCs w:val="20"/>
                <w:lang w:eastAsia="es-CR"/>
              </w:rPr>
            </w:pPr>
            <w:r w:rsidRPr="00ED1B73">
              <w:rPr>
                <w:rFonts w:ascii="Arial" w:eastAsia="Times New Roman" w:hAnsi="Arial" w:cs="Arial"/>
                <w:b/>
                <w:bCs/>
                <w:sz w:val="20"/>
                <w:szCs w:val="20"/>
                <w:lang w:eastAsia="es-CR"/>
              </w:rPr>
              <w:t>Mazos de hule de 4"</w:t>
            </w:r>
            <w:r w:rsidRPr="00ED1B73">
              <w:rPr>
                <w:rFonts w:ascii="Arial" w:eastAsia="Times New Roman" w:hAnsi="Arial" w:cs="Arial"/>
                <w:sz w:val="20"/>
                <w:szCs w:val="20"/>
                <w:lang w:eastAsia="es-CR"/>
              </w:rPr>
              <w:t xml:space="preserve"> como insumo para poder confeccionar los bolsos utilizado en los cursos de sistemas fijos.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3.7.1.2.2</w:t>
            </w:r>
          </w:p>
        </w:tc>
      </w:tr>
      <w:tr w:rsidR="00AB143B" w:rsidRPr="00ED1B73" w:rsidTr="0067107A">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ED1B73" w:rsidRDefault="00AB143B" w:rsidP="006848D4">
            <w:pPr>
              <w:spacing w:after="0" w:line="240" w:lineRule="auto"/>
              <w:rPr>
                <w:rFonts w:ascii="Arial" w:eastAsia="Times New Roman" w:hAnsi="Arial" w:cs="Arial"/>
                <w:sz w:val="20"/>
                <w:szCs w:val="20"/>
                <w:lang w:eastAsia="es-CR"/>
              </w:rPr>
            </w:pPr>
            <w:r w:rsidRPr="00ED1B73">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ED1B73" w:rsidRDefault="00AB143B" w:rsidP="006848D4">
            <w:pPr>
              <w:spacing w:after="0" w:line="240" w:lineRule="auto"/>
              <w:rPr>
                <w:rFonts w:ascii="Arial" w:eastAsia="Times New Roman" w:hAnsi="Arial" w:cs="Arial"/>
                <w:sz w:val="20"/>
                <w:szCs w:val="20"/>
                <w:lang w:eastAsia="es-CR"/>
              </w:rPr>
            </w:pPr>
            <w:r w:rsidRPr="00ED1B73">
              <w:rPr>
                <w:rFonts w:ascii="Arial" w:eastAsia="Times New Roman" w:hAnsi="Arial" w:cs="Arial"/>
                <w:sz w:val="20"/>
                <w:szCs w:val="20"/>
                <w:lang w:eastAsia="es-CR"/>
              </w:rPr>
              <w:t xml:space="preserve">                  8,000.00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ED1B73" w:rsidRDefault="00AB143B" w:rsidP="002079B6">
            <w:pPr>
              <w:spacing w:after="0" w:line="240" w:lineRule="auto"/>
              <w:jc w:val="both"/>
              <w:rPr>
                <w:rFonts w:ascii="Arial" w:eastAsia="Times New Roman" w:hAnsi="Arial" w:cs="Arial"/>
                <w:sz w:val="20"/>
                <w:szCs w:val="20"/>
                <w:lang w:eastAsia="es-CR"/>
              </w:rPr>
            </w:pPr>
            <w:r w:rsidRPr="00ED1B73">
              <w:rPr>
                <w:rFonts w:ascii="Arial" w:eastAsia="Times New Roman" w:hAnsi="Arial" w:cs="Arial"/>
                <w:b/>
                <w:bCs/>
                <w:sz w:val="20"/>
                <w:szCs w:val="20"/>
                <w:lang w:eastAsia="es-CR"/>
              </w:rPr>
              <w:t>Desatornillador plano</w:t>
            </w:r>
            <w:r w:rsidRPr="00ED1B73">
              <w:rPr>
                <w:rFonts w:ascii="Arial" w:eastAsia="Times New Roman" w:hAnsi="Arial" w:cs="Arial"/>
                <w:sz w:val="20"/>
                <w:szCs w:val="20"/>
                <w:lang w:eastAsia="es-CR"/>
              </w:rPr>
              <w:t xml:space="preserve"> como insumo para poder confeccionar los bolsos utilizado en los cursos de sistemas fijos.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3.7.1.2.2</w:t>
            </w:r>
          </w:p>
        </w:tc>
      </w:tr>
      <w:tr w:rsidR="00AB143B" w:rsidRPr="00ED1B73" w:rsidTr="0067107A">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ED1B73" w:rsidRDefault="00AB143B" w:rsidP="006848D4">
            <w:pPr>
              <w:spacing w:after="0" w:line="240" w:lineRule="auto"/>
              <w:rPr>
                <w:rFonts w:ascii="Arial" w:eastAsia="Times New Roman" w:hAnsi="Arial" w:cs="Arial"/>
                <w:sz w:val="20"/>
                <w:szCs w:val="20"/>
                <w:lang w:eastAsia="es-CR"/>
              </w:rPr>
            </w:pPr>
            <w:r w:rsidRPr="00ED1B73">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ED1B73" w:rsidRDefault="00AB143B" w:rsidP="006848D4">
            <w:pPr>
              <w:spacing w:after="0" w:line="240" w:lineRule="auto"/>
              <w:rPr>
                <w:rFonts w:ascii="Arial" w:eastAsia="Times New Roman" w:hAnsi="Arial" w:cs="Arial"/>
                <w:sz w:val="20"/>
                <w:szCs w:val="20"/>
                <w:lang w:eastAsia="es-CR"/>
              </w:rPr>
            </w:pPr>
            <w:r w:rsidRPr="00ED1B73">
              <w:rPr>
                <w:rFonts w:ascii="Arial" w:eastAsia="Times New Roman" w:hAnsi="Arial" w:cs="Arial"/>
                <w:sz w:val="20"/>
                <w:szCs w:val="20"/>
                <w:lang w:eastAsia="es-CR"/>
              </w:rPr>
              <w:t xml:space="preserve">                  8,000.00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ED1B73" w:rsidRDefault="00AB143B" w:rsidP="002079B6">
            <w:pPr>
              <w:spacing w:after="0" w:line="240" w:lineRule="auto"/>
              <w:jc w:val="both"/>
              <w:rPr>
                <w:rFonts w:ascii="Arial" w:eastAsia="Times New Roman" w:hAnsi="Arial" w:cs="Arial"/>
                <w:sz w:val="20"/>
                <w:szCs w:val="20"/>
                <w:lang w:eastAsia="es-CR"/>
              </w:rPr>
            </w:pPr>
            <w:r w:rsidRPr="00ED1B73">
              <w:rPr>
                <w:rFonts w:ascii="Arial" w:eastAsia="Times New Roman" w:hAnsi="Arial" w:cs="Arial"/>
                <w:b/>
                <w:bCs/>
                <w:sz w:val="20"/>
                <w:szCs w:val="20"/>
                <w:lang w:eastAsia="es-CR"/>
              </w:rPr>
              <w:t>Desatornillador Philips</w:t>
            </w:r>
            <w:r w:rsidRPr="00ED1B73">
              <w:rPr>
                <w:rFonts w:ascii="Arial" w:eastAsia="Times New Roman" w:hAnsi="Arial" w:cs="Arial"/>
                <w:sz w:val="20"/>
                <w:szCs w:val="20"/>
                <w:lang w:eastAsia="es-CR"/>
              </w:rPr>
              <w:t xml:space="preserve"> como insumo para poder confeccionar los bolsos utilizado en los cursos de sistemas fijos.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3.7.1.2.2</w:t>
            </w:r>
          </w:p>
        </w:tc>
      </w:tr>
      <w:tr w:rsidR="00AB143B" w:rsidRPr="00ED1B73" w:rsidTr="0067107A">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143B" w:rsidRPr="00ED1B73" w:rsidRDefault="00AB143B" w:rsidP="006848D4">
            <w:pPr>
              <w:spacing w:after="0" w:line="240" w:lineRule="auto"/>
              <w:jc w:val="center"/>
              <w:rPr>
                <w:rFonts w:ascii="Arial" w:eastAsia="Times New Roman" w:hAnsi="Arial" w:cs="Arial"/>
                <w:b/>
                <w:bCs/>
                <w:color w:val="000000"/>
                <w:sz w:val="18"/>
                <w:szCs w:val="18"/>
                <w:lang w:eastAsia="es-CR"/>
              </w:rPr>
            </w:pPr>
            <w:r w:rsidRPr="00ED1B73">
              <w:rPr>
                <w:rFonts w:ascii="Arial" w:eastAsia="Times New Roman" w:hAnsi="Arial" w:cs="Arial"/>
                <w:b/>
                <w:bCs/>
                <w:color w:val="000000"/>
                <w:sz w:val="18"/>
                <w:szCs w:val="18"/>
                <w:lang w:eastAsia="es-CR"/>
              </w:rPr>
              <w:lastRenderedPageBreak/>
              <w:t>Academia Nacional de Bomberos</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143B" w:rsidRPr="00ED1B73" w:rsidRDefault="00AB143B" w:rsidP="006848D4">
            <w:pPr>
              <w:spacing w:after="0" w:line="240" w:lineRule="auto"/>
              <w:jc w:val="center"/>
              <w:rPr>
                <w:rFonts w:ascii="Arial" w:eastAsia="Times New Roman" w:hAnsi="Arial" w:cs="Arial"/>
                <w:b/>
                <w:bCs/>
                <w:color w:val="000000"/>
                <w:sz w:val="18"/>
                <w:szCs w:val="18"/>
                <w:lang w:eastAsia="es-CR"/>
              </w:rPr>
            </w:pPr>
            <w:r w:rsidRPr="00ED1B73">
              <w:rPr>
                <w:rFonts w:ascii="Arial" w:eastAsia="Times New Roman" w:hAnsi="Arial" w:cs="Arial"/>
                <w:b/>
                <w:bCs/>
                <w:color w:val="000000"/>
                <w:sz w:val="18"/>
                <w:szCs w:val="18"/>
                <w:lang w:eastAsia="es-CR"/>
              </w:rPr>
              <w:t>Vinculación PAO</w:t>
            </w:r>
          </w:p>
        </w:tc>
      </w:tr>
      <w:tr w:rsidR="00AB143B" w:rsidRPr="00ED1B73" w:rsidTr="0067107A">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143B" w:rsidRPr="00ED1B73" w:rsidRDefault="00AB143B" w:rsidP="006848D4">
            <w:pPr>
              <w:spacing w:after="0" w:line="240" w:lineRule="auto"/>
              <w:jc w:val="center"/>
              <w:rPr>
                <w:rFonts w:ascii="Arial" w:eastAsia="Times New Roman" w:hAnsi="Arial" w:cs="Arial"/>
                <w:b/>
                <w:bCs/>
                <w:color w:val="000000"/>
                <w:sz w:val="18"/>
                <w:szCs w:val="18"/>
                <w:lang w:eastAsia="es-CR"/>
              </w:rPr>
            </w:pPr>
            <w:r w:rsidRPr="00ED1B73">
              <w:rPr>
                <w:rFonts w:ascii="Arial" w:eastAsia="Times New Roman" w:hAnsi="Arial" w:cs="Arial"/>
                <w:b/>
                <w:bCs/>
                <w:color w:val="000000"/>
                <w:sz w:val="18"/>
                <w:szCs w:val="18"/>
                <w:lang w:eastAsia="es-CR"/>
              </w:rPr>
              <w:t>2. MATERIALES Y SUMINISTROS</w:t>
            </w: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rsidR="00AB143B" w:rsidRPr="00ED1B73" w:rsidRDefault="00AB143B" w:rsidP="006848D4">
            <w:pPr>
              <w:spacing w:after="0" w:line="240" w:lineRule="auto"/>
              <w:rPr>
                <w:rFonts w:ascii="Arial" w:eastAsia="Times New Roman" w:hAnsi="Arial" w:cs="Arial"/>
                <w:b/>
                <w:bCs/>
                <w:color w:val="000000"/>
                <w:sz w:val="18"/>
                <w:szCs w:val="18"/>
                <w:lang w:eastAsia="es-CR"/>
              </w:rPr>
            </w:pPr>
          </w:p>
        </w:tc>
      </w:tr>
      <w:tr w:rsidR="00AB143B" w:rsidRPr="00ED1B73" w:rsidTr="000F729B">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ED1B73" w:rsidRDefault="00AB143B" w:rsidP="006848D4">
            <w:pPr>
              <w:spacing w:after="0" w:line="240" w:lineRule="auto"/>
              <w:jc w:val="center"/>
              <w:rPr>
                <w:rFonts w:ascii="Arial" w:eastAsia="Times New Roman" w:hAnsi="Arial" w:cs="Arial"/>
                <w:b/>
                <w:bCs/>
                <w:color w:val="000000"/>
                <w:sz w:val="18"/>
                <w:szCs w:val="18"/>
                <w:lang w:eastAsia="es-CR"/>
              </w:rPr>
            </w:pPr>
            <w:proofErr w:type="spellStart"/>
            <w:r w:rsidRPr="00ED1B73">
              <w:rPr>
                <w:rFonts w:ascii="Arial" w:eastAsia="Times New Roman" w:hAnsi="Arial" w:cs="Arial"/>
                <w:b/>
                <w:bCs/>
                <w:color w:val="000000"/>
                <w:sz w:val="18"/>
                <w:szCs w:val="18"/>
                <w:lang w:eastAsia="es-CR"/>
              </w:rPr>
              <w:t>Subpartida</w:t>
            </w:r>
            <w:proofErr w:type="spellEnd"/>
            <w:r w:rsidRPr="00ED1B73">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AB143B" w:rsidRPr="00ED1B73" w:rsidRDefault="00AB143B" w:rsidP="006848D4">
            <w:pPr>
              <w:spacing w:after="0" w:line="240" w:lineRule="auto"/>
              <w:jc w:val="center"/>
              <w:rPr>
                <w:rFonts w:ascii="Arial" w:eastAsia="Times New Roman" w:hAnsi="Arial" w:cs="Arial"/>
                <w:b/>
                <w:bCs/>
                <w:color w:val="000000"/>
                <w:sz w:val="18"/>
                <w:szCs w:val="18"/>
                <w:lang w:eastAsia="es-CR"/>
              </w:rPr>
            </w:pPr>
            <w:r w:rsidRPr="00ED1B73">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AB143B" w:rsidRPr="00ED1B73" w:rsidRDefault="00AB143B" w:rsidP="006848D4">
            <w:pPr>
              <w:spacing w:after="0" w:line="240" w:lineRule="auto"/>
              <w:jc w:val="center"/>
              <w:rPr>
                <w:rFonts w:ascii="Arial" w:eastAsia="Times New Roman" w:hAnsi="Arial" w:cs="Arial"/>
                <w:b/>
                <w:bCs/>
                <w:color w:val="000000"/>
                <w:sz w:val="18"/>
                <w:szCs w:val="18"/>
                <w:lang w:eastAsia="es-CR"/>
              </w:rPr>
            </w:pPr>
            <w:r w:rsidRPr="00ED1B73">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ED1B73" w:rsidRDefault="00AB143B" w:rsidP="006848D4">
            <w:pPr>
              <w:spacing w:after="0" w:line="240" w:lineRule="auto"/>
              <w:jc w:val="center"/>
              <w:rPr>
                <w:rFonts w:ascii="Arial" w:eastAsia="Times New Roman" w:hAnsi="Arial" w:cs="Arial"/>
                <w:b/>
                <w:bCs/>
                <w:color w:val="000000"/>
                <w:sz w:val="18"/>
                <w:szCs w:val="18"/>
                <w:lang w:eastAsia="es-CR"/>
              </w:rPr>
            </w:pPr>
            <w:r w:rsidRPr="00ED1B73">
              <w:rPr>
                <w:rFonts w:ascii="Arial" w:eastAsia="Times New Roman" w:hAnsi="Arial" w:cs="Arial"/>
                <w:b/>
                <w:bCs/>
                <w:color w:val="000000"/>
                <w:sz w:val="18"/>
                <w:szCs w:val="18"/>
                <w:lang w:eastAsia="es-CR"/>
              </w:rPr>
              <w:t>Objetivo</w:t>
            </w:r>
          </w:p>
        </w:tc>
        <w:tc>
          <w:tcPr>
            <w:tcW w:w="1111" w:type="dxa"/>
            <w:tcBorders>
              <w:top w:val="nil"/>
              <w:left w:val="nil"/>
              <w:bottom w:val="single" w:sz="4" w:space="0" w:color="auto"/>
              <w:right w:val="single" w:sz="4" w:space="0" w:color="auto"/>
            </w:tcBorders>
            <w:shd w:val="clear" w:color="000000" w:fill="F2DCDB"/>
            <w:noWrap/>
            <w:vAlign w:val="bottom"/>
            <w:hideMark/>
          </w:tcPr>
          <w:p w:rsidR="00AB143B" w:rsidRPr="00ED1B73" w:rsidRDefault="00AB143B" w:rsidP="006848D4">
            <w:pPr>
              <w:spacing w:after="0" w:line="240" w:lineRule="auto"/>
              <w:jc w:val="center"/>
              <w:rPr>
                <w:rFonts w:ascii="Arial" w:eastAsia="Times New Roman" w:hAnsi="Arial" w:cs="Arial"/>
                <w:b/>
                <w:bCs/>
                <w:color w:val="000000"/>
                <w:sz w:val="18"/>
                <w:szCs w:val="18"/>
                <w:lang w:eastAsia="es-CR"/>
              </w:rPr>
            </w:pPr>
            <w:r w:rsidRPr="00ED1B73">
              <w:rPr>
                <w:rFonts w:ascii="Arial" w:eastAsia="Times New Roman" w:hAnsi="Arial" w:cs="Arial"/>
                <w:b/>
                <w:bCs/>
                <w:color w:val="000000"/>
                <w:sz w:val="18"/>
                <w:szCs w:val="18"/>
                <w:lang w:eastAsia="es-CR"/>
              </w:rPr>
              <w:t>Meta</w:t>
            </w:r>
          </w:p>
        </w:tc>
        <w:tc>
          <w:tcPr>
            <w:tcW w:w="1200" w:type="dxa"/>
            <w:tcBorders>
              <w:top w:val="nil"/>
              <w:left w:val="nil"/>
              <w:bottom w:val="single" w:sz="4" w:space="0" w:color="auto"/>
              <w:right w:val="single" w:sz="4" w:space="0" w:color="auto"/>
            </w:tcBorders>
            <w:shd w:val="clear" w:color="000000" w:fill="F2DCDB"/>
            <w:noWrap/>
            <w:vAlign w:val="bottom"/>
            <w:hideMark/>
          </w:tcPr>
          <w:p w:rsidR="00AB143B" w:rsidRPr="00ED1B73" w:rsidRDefault="00AB143B" w:rsidP="006848D4">
            <w:pPr>
              <w:spacing w:after="0" w:line="240" w:lineRule="auto"/>
              <w:jc w:val="center"/>
              <w:rPr>
                <w:rFonts w:ascii="Arial" w:eastAsia="Times New Roman" w:hAnsi="Arial" w:cs="Arial"/>
                <w:b/>
                <w:bCs/>
                <w:color w:val="000000"/>
                <w:sz w:val="18"/>
                <w:szCs w:val="18"/>
                <w:lang w:eastAsia="es-CR"/>
              </w:rPr>
            </w:pPr>
            <w:r w:rsidRPr="00ED1B73">
              <w:rPr>
                <w:rFonts w:ascii="Arial" w:eastAsia="Times New Roman" w:hAnsi="Arial" w:cs="Arial"/>
                <w:b/>
                <w:bCs/>
                <w:color w:val="000000"/>
                <w:sz w:val="18"/>
                <w:szCs w:val="18"/>
                <w:lang w:eastAsia="es-CR"/>
              </w:rPr>
              <w:t>Acción</w:t>
            </w:r>
          </w:p>
        </w:tc>
      </w:tr>
      <w:tr w:rsidR="00AB143B" w:rsidRPr="00ED1B73" w:rsidTr="000F729B">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ED1B73" w:rsidRDefault="00AB143B" w:rsidP="006848D4">
            <w:pPr>
              <w:spacing w:after="0" w:line="240" w:lineRule="auto"/>
              <w:rPr>
                <w:rFonts w:ascii="Arial" w:eastAsia="Times New Roman" w:hAnsi="Arial" w:cs="Arial"/>
                <w:sz w:val="20"/>
                <w:szCs w:val="20"/>
                <w:lang w:eastAsia="es-CR"/>
              </w:rPr>
            </w:pPr>
            <w:r w:rsidRPr="00ED1B73">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ED1B73" w:rsidRDefault="00AB143B" w:rsidP="006848D4">
            <w:pPr>
              <w:spacing w:after="0" w:line="240" w:lineRule="auto"/>
              <w:rPr>
                <w:rFonts w:ascii="Arial" w:eastAsia="Times New Roman" w:hAnsi="Arial" w:cs="Arial"/>
                <w:sz w:val="20"/>
                <w:szCs w:val="20"/>
                <w:lang w:eastAsia="es-CR"/>
              </w:rPr>
            </w:pPr>
            <w:r w:rsidRPr="00ED1B73">
              <w:rPr>
                <w:rFonts w:ascii="Arial" w:eastAsia="Times New Roman" w:hAnsi="Arial" w:cs="Arial"/>
                <w:sz w:val="20"/>
                <w:szCs w:val="20"/>
                <w:lang w:eastAsia="es-CR"/>
              </w:rPr>
              <w:t xml:space="preserve">                40,000.00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ED1B73" w:rsidRDefault="00AB143B" w:rsidP="002079B6">
            <w:pPr>
              <w:spacing w:after="0" w:line="240" w:lineRule="auto"/>
              <w:jc w:val="both"/>
              <w:rPr>
                <w:rFonts w:ascii="Arial" w:eastAsia="Times New Roman" w:hAnsi="Arial" w:cs="Arial"/>
                <w:sz w:val="20"/>
                <w:szCs w:val="20"/>
                <w:lang w:eastAsia="es-CR"/>
              </w:rPr>
            </w:pPr>
            <w:r w:rsidRPr="00ED1B73">
              <w:rPr>
                <w:rFonts w:ascii="Arial" w:eastAsia="Times New Roman" w:hAnsi="Arial" w:cs="Arial"/>
                <w:b/>
                <w:bCs/>
                <w:sz w:val="20"/>
                <w:szCs w:val="20"/>
                <w:lang w:eastAsia="es-CR"/>
              </w:rPr>
              <w:t>Llaves francesas</w:t>
            </w:r>
            <w:r w:rsidRPr="00ED1B73">
              <w:rPr>
                <w:rFonts w:ascii="Arial" w:eastAsia="Times New Roman" w:hAnsi="Arial" w:cs="Arial"/>
                <w:sz w:val="20"/>
                <w:szCs w:val="20"/>
                <w:lang w:eastAsia="es-CR"/>
              </w:rPr>
              <w:t xml:space="preserve"> de 30 cm como insumo para poder confeccionar los bolsos utilizado en los cursos de sistemas fijos.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3.7.1.2.2</w:t>
            </w:r>
          </w:p>
        </w:tc>
      </w:tr>
      <w:tr w:rsidR="00AB143B" w:rsidRPr="00ED1B73" w:rsidTr="000F729B">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ED1B73" w:rsidRDefault="00AB143B" w:rsidP="006848D4">
            <w:pPr>
              <w:spacing w:after="0" w:line="240" w:lineRule="auto"/>
              <w:rPr>
                <w:rFonts w:ascii="Arial" w:eastAsia="Times New Roman" w:hAnsi="Arial" w:cs="Arial"/>
                <w:sz w:val="20"/>
                <w:szCs w:val="20"/>
                <w:lang w:eastAsia="es-CR"/>
              </w:rPr>
            </w:pPr>
            <w:r w:rsidRPr="00ED1B73">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ED1B73" w:rsidRDefault="00AB143B" w:rsidP="006848D4">
            <w:pPr>
              <w:spacing w:after="0" w:line="240" w:lineRule="auto"/>
              <w:rPr>
                <w:rFonts w:ascii="Arial" w:eastAsia="Times New Roman" w:hAnsi="Arial" w:cs="Arial"/>
                <w:sz w:val="20"/>
                <w:szCs w:val="20"/>
                <w:lang w:eastAsia="es-CR"/>
              </w:rPr>
            </w:pPr>
            <w:r w:rsidRPr="00ED1B73">
              <w:rPr>
                <w:rFonts w:ascii="Arial" w:eastAsia="Times New Roman" w:hAnsi="Arial" w:cs="Arial"/>
                <w:sz w:val="20"/>
                <w:szCs w:val="20"/>
                <w:lang w:eastAsia="es-CR"/>
              </w:rPr>
              <w:t xml:space="preserve">                40,000.00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ED1B73" w:rsidRDefault="00AB143B" w:rsidP="002079B6">
            <w:pPr>
              <w:spacing w:after="0" w:line="240" w:lineRule="auto"/>
              <w:jc w:val="both"/>
              <w:rPr>
                <w:rFonts w:ascii="Arial" w:eastAsia="Times New Roman" w:hAnsi="Arial" w:cs="Arial"/>
                <w:sz w:val="20"/>
                <w:szCs w:val="20"/>
                <w:lang w:eastAsia="es-CR"/>
              </w:rPr>
            </w:pPr>
            <w:r w:rsidRPr="00ED1B73">
              <w:rPr>
                <w:rFonts w:ascii="Arial" w:eastAsia="Times New Roman" w:hAnsi="Arial" w:cs="Arial"/>
                <w:b/>
                <w:bCs/>
                <w:sz w:val="20"/>
                <w:szCs w:val="20"/>
                <w:lang w:eastAsia="es-CR"/>
              </w:rPr>
              <w:t>Llave de cañería</w:t>
            </w:r>
            <w:r w:rsidRPr="00ED1B73">
              <w:rPr>
                <w:rFonts w:ascii="Arial" w:eastAsia="Times New Roman" w:hAnsi="Arial" w:cs="Arial"/>
                <w:sz w:val="20"/>
                <w:szCs w:val="20"/>
                <w:lang w:eastAsia="es-CR"/>
              </w:rPr>
              <w:t xml:space="preserve"> de 14" como insumo para poder confeccionar los bolsos utilizado en los cursos de sistemas fijos.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3.7.1.2.2</w:t>
            </w:r>
          </w:p>
        </w:tc>
      </w:tr>
      <w:tr w:rsidR="00AB143B" w:rsidRPr="00ED1B73" w:rsidTr="000F729B">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ED1B73" w:rsidRDefault="00AB143B" w:rsidP="006848D4">
            <w:pPr>
              <w:spacing w:after="0" w:line="240" w:lineRule="auto"/>
              <w:rPr>
                <w:rFonts w:ascii="Arial" w:eastAsia="Times New Roman" w:hAnsi="Arial" w:cs="Arial"/>
                <w:sz w:val="20"/>
                <w:szCs w:val="20"/>
                <w:lang w:eastAsia="es-CR"/>
              </w:rPr>
            </w:pPr>
            <w:r w:rsidRPr="00ED1B73">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ED1B73" w:rsidRDefault="00AB143B" w:rsidP="006848D4">
            <w:pPr>
              <w:spacing w:after="0" w:line="240" w:lineRule="auto"/>
              <w:rPr>
                <w:rFonts w:ascii="Arial" w:eastAsia="Times New Roman" w:hAnsi="Arial" w:cs="Arial"/>
                <w:sz w:val="20"/>
                <w:szCs w:val="20"/>
                <w:lang w:eastAsia="es-CR"/>
              </w:rPr>
            </w:pPr>
            <w:r w:rsidRPr="00ED1B73">
              <w:rPr>
                <w:rFonts w:ascii="Arial" w:eastAsia="Times New Roman" w:hAnsi="Arial" w:cs="Arial"/>
                <w:sz w:val="20"/>
                <w:szCs w:val="20"/>
                <w:lang w:eastAsia="es-CR"/>
              </w:rPr>
              <w:t xml:space="preserve">                40,000.00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ED1B73" w:rsidRDefault="00AB143B" w:rsidP="002079B6">
            <w:pPr>
              <w:spacing w:after="0" w:line="240" w:lineRule="auto"/>
              <w:jc w:val="both"/>
              <w:rPr>
                <w:rFonts w:ascii="Arial" w:eastAsia="Times New Roman" w:hAnsi="Arial" w:cs="Arial"/>
                <w:sz w:val="20"/>
                <w:szCs w:val="20"/>
                <w:lang w:eastAsia="es-CR"/>
              </w:rPr>
            </w:pPr>
            <w:r w:rsidRPr="00ED1B73">
              <w:rPr>
                <w:rFonts w:ascii="Arial" w:eastAsia="Times New Roman" w:hAnsi="Arial" w:cs="Arial"/>
                <w:b/>
                <w:bCs/>
                <w:sz w:val="20"/>
                <w:szCs w:val="20"/>
                <w:lang w:eastAsia="es-CR"/>
              </w:rPr>
              <w:t>Llaves de presión</w:t>
            </w:r>
            <w:r w:rsidRPr="00ED1B73">
              <w:rPr>
                <w:rFonts w:ascii="Arial" w:eastAsia="Times New Roman" w:hAnsi="Arial" w:cs="Arial"/>
                <w:sz w:val="20"/>
                <w:szCs w:val="20"/>
                <w:lang w:eastAsia="es-CR"/>
              </w:rPr>
              <w:t xml:space="preserve"> como insumo para poder confeccionar los bolsos utilizado en los cursos de sistemas fijos.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3.7.1.2.2</w:t>
            </w:r>
          </w:p>
        </w:tc>
      </w:tr>
      <w:tr w:rsidR="00AB143B" w:rsidRPr="00ED1B73" w:rsidTr="000F729B">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ED1B73" w:rsidRDefault="00AB143B" w:rsidP="006848D4">
            <w:pPr>
              <w:spacing w:after="0" w:line="240" w:lineRule="auto"/>
              <w:rPr>
                <w:rFonts w:ascii="Arial" w:eastAsia="Times New Roman" w:hAnsi="Arial" w:cs="Arial"/>
                <w:sz w:val="20"/>
                <w:szCs w:val="20"/>
                <w:lang w:eastAsia="es-CR"/>
              </w:rPr>
            </w:pPr>
            <w:r w:rsidRPr="00ED1B73">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ED1B73" w:rsidRDefault="00AB143B" w:rsidP="006848D4">
            <w:pPr>
              <w:spacing w:after="0" w:line="240" w:lineRule="auto"/>
              <w:rPr>
                <w:rFonts w:ascii="Arial" w:eastAsia="Times New Roman" w:hAnsi="Arial" w:cs="Arial"/>
                <w:sz w:val="20"/>
                <w:szCs w:val="20"/>
                <w:lang w:eastAsia="es-CR"/>
              </w:rPr>
            </w:pPr>
            <w:r w:rsidRPr="00ED1B73">
              <w:rPr>
                <w:rFonts w:ascii="Arial" w:eastAsia="Times New Roman" w:hAnsi="Arial" w:cs="Arial"/>
                <w:sz w:val="20"/>
                <w:szCs w:val="20"/>
                <w:lang w:eastAsia="es-CR"/>
              </w:rPr>
              <w:t xml:space="preserve">                  8,000.00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ED1B73" w:rsidRDefault="00AB143B" w:rsidP="002079B6">
            <w:pPr>
              <w:spacing w:after="0" w:line="240" w:lineRule="auto"/>
              <w:jc w:val="both"/>
              <w:rPr>
                <w:rFonts w:ascii="Arial" w:eastAsia="Times New Roman" w:hAnsi="Arial" w:cs="Arial"/>
                <w:sz w:val="20"/>
                <w:szCs w:val="20"/>
                <w:lang w:eastAsia="es-CR"/>
              </w:rPr>
            </w:pPr>
            <w:r w:rsidRPr="00ED1B73">
              <w:rPr>
                <w:rFonts w:ascii="Arial" w:eastAsia="Times New Roman" w:hAnsi="Arial" w:cs="Arial"/>
                <w:b/>
                <w:bCs/>
                <w:sz w:val="20"/>
                <w:szCs w:val="20"/>
                <w:lang w:eastAsia="es-CR"/>
              </w:rPr>
              <w:t>Cepillos de acero</w:t>
            </w:r>
            <w:r w:rsidRPr="00ED1B73">
              <w:rPr>
                <w:rFonts w:ascii="Arial" w:eastAsia="Times New Roman" w:hAnsi="Arial" w:cs="Arial"/>
                <w:sz w:val="20"/>
                <w:szCs w:val="20"/>
                <w:lang w:eastAsia="es-CR"/>
              </w:rPr>
              <w:t xml:space="preserve"> como insumo para poder confeccionar los bolsos utilizado en los cursos de sistemas fijos.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3.7.1.2.2</w:t>
            </w:r>
          </w:p>
        </w:tc>
      </w:tr>
      <w:tr w:rsidR="00AB143B" w:rsidRPr="00ED1B73" w:rsidTr="000F729B">
        <w:trPr>
          <w:trHeight w:val="647"/>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ED1B73" w:rsidRDefault="00AB143B" w:rsidP="006848D4">
            <w:pPr>
              <w:spacing w:after="0" w:line="240" w:lineRule="auto"/>
              <w:rPr>
                <w:rFonts w:ascii="Arial" w:eastAsia="Times New Roman" w:hAnsi="Arial" w:cs="Arial"/>
                <w:sz w:val="20"/>
                <w:szCs w:val="20"/>
                <w:lang w:eastAsia="es-CR"/>
              </w:rPr>
            </w:pPr>
            <w:r w:rsidRPr="00ED1B73">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ED1B73" w:rsidRDefault="00AB143B" w:rsidP="006848D4">
            <w:pPr>
              <w:spacing w:after="0" w:line="240" w:lineRule="auto"/>
              <w:rPr>
                <w:rFonts w:ascii="Arial" w:eastAsia="Times New Roman" w:hAnsi="Arial" w:cs="Arial"/>
                <w:sz w:val="20"/>
                <w:szCs w:val="20"/>
                <w:lang w:eastAsia="es-CR"/>
              </w:rPr>
            </w:pPr>
            <w:r w:rsidRPr="00ED1B73">
              <w:rPr>
                <w:rFonts w:ascii="Arial" w:eastAsia="Times New Roman" w:hAnsi="Arial" w:cs="Arial"/>
                <w:sz w:val="20"/>
                <w:szCs w:val="20"/>
                <w:lang w:eastAsia="es-CR"/>
              </w:rPr>
              <w:t xml:space="preserve">              180,000.00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ED1B73" w:rsidRDefault="00AB143B" w:rsidP="002079B6">
            <w:pPr>
              <w:spacing w:after="0" w:line="240" w:lineRule="auto"/>
              <w:jc w:val="both"/>
              <w:rPr>
                <w:rFonts w:ascii="Arial" w:eastAsia="Times New Roman" w:hAnsi="Arial" w:cs="Arial"/>
                <w:sz w:val="20"/>
                <w:szCs w:val="20"/>
                <w:lang w:eastAsia="es-CR"/>
              </w:rPr>
            </w:pPr>
            <w:r w:rsidRPr="00ED1B73">
              <w:rPr>
                <w:rFonts w:ascii="Arial" w:eastAsia="Times New Roman" w:hAnsi="Arial" w:cs="Arial"/>
                <w:b/>
                <w:bCs/>
                <w:sz w:val="20"/>
                <w:szCs w:val="20"/>
                <w:lang w:eastAsia="es-CR"/>
              </w:rPr>
              <w:t>Llaves ajustables</w:t>
            </w:r>
            <w:r w:rsidRPr="00ED1B73">
              <w:rPr>
                <w:rFonts w:ascii="Arial" w:eastAsia="Times New Roman" w:hAnsi="Arial" w:cs="Arial"/>
                <w:sz w:val="20"/>
                <w:szCs w:val="20"/>
                <w:lang w:eastAsia="es-CR"/>
              </w:rPr>
              <w:t xml:space="preserve"> como insumo para poder confeccionar los bolsos utilizado en los cursos de sistemas fijos.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3.7.1.2.2</w:t>
            </w:r>
          </w:p>
        </w:tc>
      </w:tr>
      <w:tr w:rsidR="00AB143B" w:rsidRPr="00ED1B73" w:rsidTr="000F729B">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ED1B73" w:rsidRDefault="00AB143B" w:rsidP="006848D4">
            <w:pPr>
              <w:spacing w:after="0" w:line="240" w:lineRule="auto"/>
              <w:rPr>
                <w:rFonts w:ascii="Arial" w:eastAsia="Times New Roman" w:hAnsi="Arial" w:cs="Arial"/>
                <w:sz w:val="20"/>
                <w:szCs w:val="20"/>
                <w:lang w:eastAsia="es-CR"/>
              </w:rPr>
            </w:pPr>
            <w:r w:rsidRPr="00ED1B73">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ED1B73" w:rsidRDefault="00AB143B" w:rsidP="006848D4">
            <w:pPr>
              <w:spacing w:after="0" w:line="240" w:lineRule="auto"/>
              <w:rPr>
                <w:rFonts w:ascii="Arial" w:eastAsia="Times New Roman" w:hAnsi="Arial" w:cs="Arial"/>
                <w:sz w:val="20"/>
                <w:szCs w:val="20"/>
                <w:lang w:eastAsia="es-CR"/>
              </w:rPr>
            </w:pPr>
            <w:r w:rsidRPr="00ED1B73">
              <w:rPr>
                <w:rFonts w:ascii="Arial" w:eastAsia="Times New Roman" w:hAnsi="Arial" w:cs="Arial"/>
                <w:sz w:val="20"/>
                <w:szCs w:val="20"/>
                <w:lang w:eastAsia="es-CR"/>
              </w:rPr>
              <w:t xml:space="preserve">              180,000.00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ED1B73" w:rsidRDefault="00AB143B" w:rsidP="002079B6">
            <w:pPr>
              <w:spacing w:after="0" w:line="240" w:lineRule="auto"/>
              <w:jc w:val="both"/>
              <w:rPr>
                <w:rFonts w:ascii="Arial" w:eastAsia="Times New Roman" w:hAnsi="Arial" w:cs="Arial"/>
                <w:sz w:val="20"/>
                <w:szCs w:val="20"/>
                <w:lang w:eastAsia="es-CR"/>
              </w:rPr>
            </w:pPr>
            <w:r w:rsidRPr="00ED1B73">
              <w:rPr>
                <w:rFonts w:ascii="Arial" w:eastAsia="Times New Roman" w:hAnsi="Arial" w:cs="Arial"/>
                <w:b/>
                <w:bCs/>
                <w:sz w:val="20"/>
                <w:szCs w:val="20"/>
                <w:lang w:eastAsia="es-CR"/>
              </w:rPr>
              <w:t>Llaves universales</w:t>
            </w:r>
            <w:r w:rsidRPr="00ED1B73">
              <w:rPr>
                <w:rFonts w:ascii="Arial" w:eastAsia="Times New Roman" w:hAnsi="Arial" w:cs="Arial"/>
                <w:sz w:val="20"/>
                <w:szCs w:val="20"/>
                <w:lang w:eastAsia="es-CR"/>
              </w:rPr>
              <w:t xml:space="preserve"> como insumo para poder confeccionar los bolsos utilizado en los cursos de sistemas fijos.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3.7.1.2.2</w:t>
            </w:r>
          </w:p>
        </w:tc>
      </w:tr>
      <w:tr w:rsidR="00AB143B" w:rsidRPr="00ED1B73" w:rsidTr="000F729B">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ED1B73" w:rsidRDefault="00AB143B" w:rsidP="006848D4">
            <w:pPr>
              <w:spacing w:after="0" w:line="240" w:lineRule="auto"/>
              <w:rPr>
                <w:rFonts w:ascii="Arial" w:eastAsia="Times New Roman" w:hAnsi="Arial" w:cs="Arial"/>
                <w:sz w:val="20"/>
                <w:szCs w:val="20"/>
                <w:lang w:eastAsia="es-CR"/>
              </w:rPr>
            </w:pPr>
            <w:r w:rsidRPr="00ED1B73">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ED1B73" w:rsidRDefault="00AB143B" w:rsidP="006848D4">
            <w:pPr>
              <w:spacing w:after="0" w:line="240" w:lineRule="auto"/>
              <w:rPr>
                <w:rFonts w:ascii="Arial" w:eastAsia="Times New Roman" w:hAnsi="Arial" w:cs="Arial"/>
                <w:sz w:val="20"/>
                <w:szCs w:val="20"/>
                <w:lang w:eastAsia="es-CR"/>
              </w:rPr>
            </w:pPr>
            <w:r w:rsidRPr="00ED1B73">
              <w:rPr>
                <w:rFonts w:ascii="Arial" w:eastAsia="Times New Roman" w:hAnsi="Arial" w:cs="Arial"/>
                <w:sz w:val="20"/>
                <w:szCs w:val="20"/>
                <w:lang w:eastAsia="es-CR"/>
              </w:rPr>
              <w:t xml:space="preserve">                20,000.00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ED1B73" w:rsidRDefault="00AB143B" w:rsidP="002079B6">
            <w:pPr>
              <w:spacing w:after="0" w:line="240" w:lineRule="auto"/>
              <w:jc w:val="both"/>
              <w:rPr>
                <w:rFonts w:ascii="Arial" w:eastAsia="Times New Roman" w:hAnsi="Arial" w:cs="Arial"/>
                <w:sz w:val="20"/>
                <w:szCs w:val="20"/>
                <w:lang w:eastAsia="es-CR"/>
              </w:rPr>
            </w:pPr>
            <w:r w:rsidRPr="00ED1B73">
              <w:rPr>
                <w:rFonts w:ascii="Arial" w:eastAsia="Times New Roman" w:hAnsi="Arial" w:cs="Arial"/>
                <w:b/>
                <w:bCs/>
                <w:sz w:val="20"/>
                <w:szCs w:val="20"/>
                <w:lang w:eastAsia="es-CR"/>
              </w:rPr>
              <w:t xml:space="preserve">Cintas de 50 m </w:t>
            </w:r>
            <w:r w:rsidRPr="00ED1B73">
              <w:rPr>
                <w:rFonts w:ascii="Arial" w:eastAsia="Times New Roman" w:hAnsi="Arial" w:cs="Arial"/>
                <w:sz w:val="20"/>
                <w:szCs w:val="20"/>
                <w:lang w:eastAsia="es-CR"/>
              </w:rPr>
              <w:t xml:space="preserve">para poder sustituir las que tenemos en la actualidad, por cuanto presentan deterioro importante.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3.7.1.2.2</w:t>
            </w:r>
          </w:p>
        </w:tc>
      </w:tr>
      <w:tr w:rsidR="00AB143B" w:rsidRPr="00ED1B73" w:rsidTr="000F729B">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ED1B73" w:rsidRDefault="00AB143B" w:rsidP="006848D4">
            <w:pPr>
              <w:spacing w:after="0" w:line="240" w:lineRule="auto"/>
              <w:rPr>
                <w:rFonts w:ascii="Arial" w:eastAsia="Times New Roman" w:hAnsi="Arial" w:cs="Arial"/>
                <w:sz w:val="20"/>
                <w:szCs w:val="20"/>
                <w:lang w:eastAsia="es-CR"/>
              </w:rPr>
            </w:pPr>
            <w:r w:rsidRPr="00ED1B73">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ED1B73" w:rsidRDefault="00AB143B" w:rsidP="006848D4">
            <w:pPr>
              <w:spacing w:after="0" w:line="240" w:lineRule="auto"/>
              <w:rPr>
                <w:rFonts w:ascii="Arial" w:eastAsia="Times New Roman" w:hAnsi="Arial" w:cs="Arial"/>
                <w:sz w:val="20"/>
                <w:szCs w:val="20"/>
                <w:lang w:eastAsia="es-CR"/>
              </w:rPr>
            </w:pPr>
            <w:r w:rsidRPr="00ED1B73">
              <w:rPr>
                <w:rFonts w:ascii="Arial" w:eastAsia="Times New Roman" w:hAnsi="Arial" w:cs="Arial"/>
                <w:sz w:val="20"/>
                <w:szCs w:val="20"/>
                <w:lang w:eastAsia="es-CR"/>
              </w:rPr>
              <w:t xml:space="preserve">              200,000.00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ED1B73" w:rsidRDefault="00AB143B" w:rsidP="002079B6">
            <w:pPr>
              <w:spacing w:after="0" w:line="240" w:lineRule="auto"/>
              <w:jc w:val="both"/>
              <w:rPr>
                <w:rFonts w:ascii="Arial" w:eastAsia="Times New Roman" w:hAnsi="Arial" w:cs="Arial"/>
                <w:sz w:val="20"/>
                <w:szCs w:val="20"/>
                <w:lang w:eastAsia="es-CR"/>
              </w:rPr>
            </w:pPr>
            <w:r w:rsidRPr="00ED1B73">
              <w:rPr>
                <w:rFonts w:ascii="Arial" w:eastAsia="Times New Roman" w:hAnsi="Arial" w:cs="Arial"/>
                <w:b/>
                <w:bCs/>
                <w:sz w:val="20"/>
                <w:szCs w:val="20"/>
                <w:lang w:eastAsia="es-CR"/>
              </w:rPr>
              <w:t>Cajas de herramientas</w:t>
            </w:r>
            <w:r w:rsidRPr="00ED1B73">
              <w:rPr>
                <w:rFonts w:ascii="Arial" w:eastAsia="Times New Roman" w:hAnsi="Arial" w:cs="Arial"/>
                <w:sz w:val="20"/>
                <w:szCs w:val="20"/>
                <w:lang w:eastAsia="es-CR"/>
              </w:rPr>
              <w:t xml:space="preserve"> como insumo en el curso de mantenimiento de equipos de combustión y para el uso en la </w:t>
            </w:r>
            <w:r w:rsidR="009F66C9" w:rsidRPr="00ED1B73">
              <w:rPr>
                <w:rFonts w:ascii="Arial" w:eastAsia="Times New Roman" w:hAnsi="Arial" w:cs="Arial"/>
                <w:sz w:val="20"/>
                <w:szCs w:val="20"/>
                <w:lang w:eastAsia="es-CR"/>
              </w:rPr>
              <w:t>reparación</w:t>
            </w:r>
            <w:r w:rsidRPr="00ED1B73">
              <w:rPr>
                <w:rFonts w:ascii="Arial" w:eastAsia="Times New Roman" w:hAnsi="Arial" w:cs="Arial"/>
                <w:sz w:val="20"/>
                <w:szCs w:val="20"/>
                <w:lang w:eastAsia="es-CR"/>
              </w:rPr>
              <w:t xml:space="preserve"> de equipos de capacitación.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3.7.1.2.2</w:t>
            </w:r>
          </w:p>
        </w:tc>
      </w:tr>
      <w:tr w:rsidR="00AB143B" w:rsidRPr="00ED1B73" w:rsidTr="000F729B">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ED1B73" w:rsidRDefault="00AB143B" w:rsidP="006848D4">
            <w:pPr>
              <w:spacing w:after="0" w:line="240" w:lineRule="auto"/>
              <w:rPr>
                <w:rFonts w:ascii="Arial" w:eastAsia="Times New Roman" w:hAnsi="Arial" w:cs="Arial"/>
                <w:sz w:val="20"/>
                <w:szCs w:val="20"/>
                <w:lang w:eastAsia="es-CR"/>
              </w:rPr>
            </w:pPr>
            <w:r w:rsidRPr="00ED1B73">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ED1B73" w:rsidRDefault="00AB143B" w:rsidP="006848D4">
            <w:pPr>
              <w:spacing w:after="0" w:line="240" w:lineRule="auto"/>
              <w:rPr>
                <w:rFonts w:ascii="Arial" w:eastAsia="Times New Roman" w:hAnsi="Arial" w:cs="Arial"/>
                <w:sz w:val="20"/>
                <w:szCs w:val="20"/>
                <w:lang w:eastAsia="es-CR"/>
              </w:rPr>
            </w:pPr>
            <w:r w:rsidRPr="00ED1B73">
              <w:rPr>
                <w:rFonts w:ascii="Arial" w:eastAsia="Times New Roman" w:hAnsi="Arial" w:cs="Arial"/>
                <w:sz w:val="20"/>
                <w:szCs w:val="20"/>
                <w:lang w:eastAsia="es-CR"/>
              </w:rPr>
              <w:t xml:space="preserve">              200,000.00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ED1B73" w:rsidRDefault="00AB143B" w:rsidP="002079B6">
            <w:pPr>
              <w:spacing w:after="0" w:line="240" w:lineRule="auto"/>
              <w:jc w:val="both"/>
              <w:rPr>
                <w:rFonts w:ascii="Arial" w:eastAsia="Times New Roman" w:hAnsi="Arial" w:cs="Arial"/>
                <w:sz w:val="20"/>
                <w:szCs w:val="20"/>
                <w:lang w:eastAsia="es-CR"/>
              </w:rPr>
            </w:pPr>
            <w:r w:rsidRPr="00ED1B73">
              <w:rPr>
                <w:rFonts w:ascii="Arial" w:eastAsia="Times New Roman" w:hAnsi="Arial" w:cs="Arial"/>
                <w:b/>
                <w:bCs/>
                <w:sz w:val="20"/>
                <w:szCs w:val="20"/>
                <w:lang w:eastAsia="es-CR"/>
              </w:rPr>
              <w:t>Discos de moto tronzadora</w:t>
            </w:r>
            <w:r w:rsidRPr="00ED1B73">
              <w:rPr>
                <w:rFonts w:ascii="Arial" w:eastAsia="Times New Roman" w:hAnsi="Arial" w:cs="Arial"/>
                <w:sz w:val="20"/>
                <w:szCs w:val="20"/>
                <w:lang w:eastAsia="es-CR"/>
              </w:rPr>
              <w:t xml:space="preserve"> para acero como insumo en los curso de búsqueda y rescate.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3.7.1.2.2</w:t>
            </w:r>
          </w:p>
        </w:tc>
      </w:tr>
      <w:tr w:rsidR="00AB143B" w:rsidRPr="00ED1B73" w:rsidTr="000F729B">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ED1B73" w:rsidRDefault="00AB143B" w:rsidP="006848D4">
            <w:pPr>
              <w:spacing w:after="0" w:line="240" w:lineRule="auto"/>
              <w:rPr>
                <w:rFonts w:ascii="Arial" w:eastAsia="Times New Roman" w:hAnsi="Arial" w:cs="Arial"/>
                <w:sz w:val="20"/>
                <w:szCs w:val="20"/>
                <w:lang w:eastAsia="es-CR"/>
              </w:rPr>
            </w:pPr>
            <w:r w:rsidRPr="00ED1B73">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ED1B73" w:rsidRDefault="00AB143B" w:rsidP="006848D4">
            <w:pPr>
              <w:spacing w:after="0" w:line="240" w:lineRule="auto"/>
              <w:rPr>
                <w:rFonts w:ascii="Arial" w:eastAsia="Times New Roman" w:hAnsi="Arial" w:cs="Arial"/>
                <w:sz w:val="20"/>
                <w:szCs w:val="20"/>
                <w:lang w:eastAsia="es-CR"/>
              </w:rPr>
            </w:pPr>
            <w:r w:rsidRPr="00ED1B73">
              <w:rPr>
                <w:rFonts w:ascii="Arial" w:eastAsia="Times New Roman" w:hAnsi="Arial" w:cs="Arial"/>
                <w:sz w:val="20"/>
                <w:szCs w:val="20"/>
                <w:lang w:eastAsia="es-CR"/>
              </w:rPr>
              <w:t xml:space="preserve">              250,000.00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ED1B73" w:rsidRDefault="00AB143B" w:rsidP="002079B6">
            <w:pPr>
              <w:spacing w:after="0" w:line="240" w:lineRule="auto"/>
              <w:jc w:val="both"/>
              <w:rPr>
                <w:rFonts w:ascii="Arial" w:eastAsia="Times New Roman" w:hAnsi="Arial" w:cs="Arial"/>
                <w:sz w:val="20"/>
                <w:szCs w:val="20"/>
                <w:lang w:eastAsia="es-CR"/>
              </w:rPr>
            </w:pPr>
            <w:r w:rsidRPr="00ED1B73">
              <w:rPr>
                <w:rFonts w:ascii="Arial" w:eastAsia="Times New Roman" w:hAnsi="Arial" w:cs="Arial"/>
                <w:b/>
                <w:bCs/>
                <w:sz w:val="20"/>
                <w:szCs w:val="20"/>
                <w:lang w:eastAsia="es-CR"/>
              </w:rPr>
              <w:t>Discos de moto tronzadora</w:t>
            </w:r>
            <w:r w:rsidRPr="00ED1B73">
              <w:rPr>
                <w:rFonts w:ascii="Arial" w:eastAsia="Times New Roman" w:hAnsi="Arial" w:cs="Arial"/>
                <w:sz w:val="20"/>
                <w:szCs w:val="20"/>
                <w:lang w:eastAsia="es-CR"/>
              </w:rPr>
              <w:t xml:space="preserve"> para concreto como insumo en los curso de búsqueda y rescate.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3.7.1.2.2</w:t>
            </w:r>
          </w:p>
        </w:tc>
      </w:tr>
      <w:tr w:rsidR="00AB143B" w:rsidRPr="00ED1B73" w:rsidTr="000F729B">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ED1B73" w:rsidRDefault="00AB143B" w:rsidP="006848D4">
            <w:pPr>
              <w:spacing w:after="0" w:line="240" w:lineRule="auto"/>
              <w:rPr>
                <w:rFonts w:ascii="Arial" w:eastAsia="Times New Roman" w:hAnsi="Arial" w:cs="Arial"/>
                <w:sz w:val="20"/>
                <w:szCs w:val="20"/>
                <w:lang w:eastAsia="es-CR"/>
              </w:rPr>
            </w:pPr>
            <w:r w:rsidRPr="00ED1B73">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ED1B73" w:rsidRDefault="00AB143B" w:rsidP="006848D4">
            <w:pPr>
              <w:spacing w:after="0" w:line="240" w:lineRule="auto"/>
              <w:rPr>
                <w:rFonts w:ascii="Arial" w:eastAsia="Times New Roman" w:hAnsi="Arial" w:cs="Arial"/>
                <w:sz w:val="20"/>
                <w:szCs w:val="20"/>
                <w:lang w:eastAsia="es-CR"/>
              </w:rPr>
            </w:pPr>
            <w:r w:rsidRPr="00ED1B73">
              <w:rPr>
                <w:rFonts w:ascii="Arial" w:eastAsia="Times New Roman" w:hAnsi="Arial" w:cs="Arial"/>
                <w:sz w:val="20"/>
                <w:szCs w:val="20"/>
                <w:lang w:eastAsia="es-CR"/>
              </w:rPr>
              <w:t xml:space="preserve">              150,000.00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ED1B73" w:rsidRDefault="00AB143B" w:rsidP="002079B6">
            <w:pPr>
              <w:spacing w:after="0" w:line="240" w:lineRule="auto"/>
              <w:jc w:val="both"/>
              <w:rPr>
                <w:rFonts w:ascii="Arial" w:eastAsia="Times New Roman" w:hAnsi="Arial" w:cs="Arial"/>
                <w:sz w:val="20"/>
                <w:szCs w:val="20"/>
                <w:lang w:eastAsia="es-CR"/>
              </w:rPr>
            </w:pPr>
            <w:r w:rsidRPr="00ED1B73">
              <w:rPr>
                <w:rFonts w:ascii="Arial" w:eastAsia="Times New Roman" w:hAnsi="Arial" w:cs="Arial"/>
                <w:b/>
                <w:bCs/>
                <w:sz w:val="20"/>
                <w:szCs w:val="20"/>
                <w:lang w:eastAsia="es-CR"/>
              </w:rPr>
              <w:t>Hojas de cierra caladora de 9"</w:t>
            </w:r>
            <w:r w:rsidRPr="00ED1B73">
              <w:rPr>
                <w:rFonts w:ascii="Arial" w:eastAsia="Times New Roman" w:hAnsi="Arial" w:cs="Arial"/>
                <w:sz w:val="20"/>
                <w:szCs w:val="20"/>
                <w:lang w:eastAsia="es-CR"/>
              </w:rPr>
              <w:t xml:space="preserve"> como insumo en los curso de búsqueda y rescate.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ED1B73" w:rsidRDefault="00AB143B" w:rsidP="006848D4">
            <w:pPr>
              <w:spacing w:after="0" w:line="240" w:lineRule="auto"/>
              <w:jc w:val="center"/>
              <w:rPr>
                <w:rFonts w:ascii="Arial" w:eastAsia="Times New Roman" w:hAnsi="Arial" w:cs="Arial"/>
                <w:sz w:val="20"/>
                <w:szCs w:val="20"/>
                <w:lang w:eastAsia="es-CR"/>
              </w:rPr>
            </w:pPr>
            <w:r w:rsidRPr="00ED1B73">
              <w:rPr>
                <w:rFonts w:ascii="Arial" w:eastAsia="Times New Roman" w:hAnsi="Arial" w:cs="Arial"/>
                <w:sz w:val="20"/>
                <w:szCs w:val="20"/>
                <w:lang w:eastAsia="es-CR"/>
              </w:rPr>
              <w:t>3.7.1.2.2</w:t>
            </w:r>
          </w:p>
        </w:tc>
      </w:tr>
      <w:tr w:rsidR="00AB143B" w:rsidRPr="009D12EB" w:rsidTr="0067107A">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143B" w:rsidRPr="009D12EB" w:rsidRDefault="00AB143B" w:rsidP="006848D4">
            <w:pPr>
              <w:spacing w:after="0" w:line="240" w:lineRule="auto"/>
              <w:jc w:val="center"/>
              <w:rPr>
                <w:rFonts w:ascii="Arial" w:eastAsia="Times New Roman" w:hAnsi="Arial" w:cs="Arial"/>
                <w:b/>
                <w:bCs/>
                <w:color w:val="000000"/>
                <w:sz w:val="18"/>
                <w:szCs w:val="18"/>
                <w:lang w:eastAsia="es-CR"/>
              </w:rPr>
            </w:pPr>
            <w:r w:rsidRPr="009D12EB">
              <w:rPr>
                <w:rFonts w:ascii="Arial" w:eastAsia="Times New Roman" w:hAnsi="Arial" w:cs="Arial"/>
                <w:b/>
                <w:bCs/>
                <w:color w:val="000000"/>
                <w:sz w:val="18"/>
                <w:szCs w:val="18"/>
                <w:lang w:eastAsia="es-CR"/>
              </w:rPr>
              <w:lastRenderedPageBreak/>
              <w:t>Academia Nacional de Bomberos</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143B" w:rsidRPr="009D12EB" w:rsidRDefault="00AB143B" w:rsidP="006848D4">
            <w:pPr>
              <w:spacing w:after="0" w:line="240" w:lineRule="auto"/>
              <w:jc w:val="center"/>
              <w:rPr>
                <w:rFonts w:ascii="Arial" w:eastAsia="Times New Roman" w:hAnsi="Arial" w:cs="Arial"/>
                <w:b/>
                <w:bCs/>
                <w:color w:val="000000"/>
                <w:sz w:val="18"/>
                <w:szCs w:val="18"/>
                <w:lang w:eastAsia="es-CR"/>
              </w:rPr>
            </w:pPr>
            <w:r w:rsidRPr="009D12EB">
              <w:rPr>
                <w:rFonts w:ascii="Arial" w:eastAsia="Times New Roman" w:hAnsi="Arial" w:cs="Arial"/>
                <w:b/>
                <w:bCs/>
                <w:color w:val="000000"/>
                <w:sz w:val="18"/>
                <w:szCs w:val="18"/>
                <w:lang w:eastAsia="es-CR"/>
              </w:rPr>
              <w:t>Vinculación PAO</w:t>
            </w:r>
          </w:p>
        </w:tc>
      </w:tr>
      <w:tr w:rsidR="00AB143B" w:rsidRPr="009D12EB" w:rsidTr="0067107A">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143B" w:rsidRPr="009D12EB" w:rsidRDefault="00AB143B" w:rsidP="006848D4">
            <w:pPr>
              <w:spacing w:after="0" w:line="240" w:lineRule="auto"/>
              <w:jc w:val="center"/>
              <w:rPr>
                <w:rFonts w:ascii="Arial" w:eastAsia="Times New Roman" w:hAnsi="Arial" w:cs="Arial"/>
                <w:b/>
                <w:bCs/>
                <w:color w:val="000000"/>
                <w:sz w:val="18"/>
                <w:szCs w:val="18"/>
                <w:lang w:eastAsia="es-CR"/>
              </w:rPr>
            </w:pPr>
            <w:r w:rsidRPr="009D12EB">
              <w:rPr>
                <w:rFonts w:ascii="Arial" w:eastAsia="Times New Roman" w:hAnsi="Arial" w:cs="Arial"/>
                <w:b/>
                <w:bCs/>
                <w:color w:val="000000"/>
                <w:sz w:val="18"/>
                <w:szCs w:val="18"/>
                <w:lang w:eastAsia="es-CR"/>
              </w:rPr>
              <w:t>2. MATERIALES Y SUMINISTROS</w:t>
            </w: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rsidR="00AB143B" w:rsidRPr="009D12EB" w:rsidRDefault="00AB143B" w:rsidP="006848D4">
            <w:pPr>
              <w:spacing w:after="0" w:line="240" w:lineRule="auto"/>
              <w:rPr>
                <w:rFonts w:ascii="Arial" w:eastAsia="Times New Roman" w:hAnsi="Arial" w:cs="Arial"/>
                <w:b/>
                <w:bCs/>
                <w:color w:val="000000"/>
                <w:sz w:val="18"/>
                <w:szCs w:val="18"/>
                <w:lang w:eastAsia="es-CR"/>
              </w:rPr>
            </w:pPr>
          </w:p>
        </w:tc>
      </w:tr>
      <w:tr w:rsidR="00AB143B" w:rsidRPr="009D12EB" w:rsidTr="000F729B">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9D12EB" w:rsidRDefault="00AB143B" w:rsidP="006848D4">
            <w:pPr>
              <w:spacing w:after="0" w:line="240" w:lineRule="auto"/>
              <w:jc w:val="center"/>
              <w:rPr>
                <w:rFonts w:ascii="Arial" w:eastAsia="Times New Roman" w:hAnsi="Arial" w:cs="Arial"/>
                <w:b/>
                <w:bCs/>
                <w:color w:val="000000"/>
                <w:sz w:val="18"/>
                <w:szCs w:val="18"/>
                <w:lang w:eastAsia="es-CR"/>
              </w:rPr>
            </w:pPr>
            <w:proofErr w:type="spellStart"/>
            <w:r w:rsidRPr="009D12EB">
              <w:rPr>
                <w:rFonts w:ascii="Arial" w:eastAsia="Times New Roman" w:hAnsi="Arial" w:cs="Arial"/>
                <w:b/>
                <w:bCs/>
                <w:color w:val="000000"/>
                <w:sz w:val="18"/>
                <w:szCs w:val="18"/>
                <w:lang w:eastAsia="es-CR"/>
              </w:rPr>
              <w:t>Subpartida</w:t>
            </w:r>
            <w:proofErr w:type="spellEnd"/>
            <w:r w:rsidRPr="009D12EB">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AB143B" w:rsidRPr="009D12EB" w:rsidRDefault="00AB143B" w:rsidP="006848D4">
            <w:pPr>
              <w:spacing w:after="0" w:line="240" w:lineRule="auto"/>
              <w:jc w:val="center"/>
              <w:rPr>
                <w:rFonts w:ascii="Arial" w:eastAsia="Times New Roman" w:hAnsi="Arial" w:cs="Arial"/>
                <w:b/>
                <w:bCs/>
                <w:color w:val="000000"/>
                <w:sz w:val="18"/>
                <w:szCs w:val="18"/>
                <w:lang w:eastAsia="es-CR"/>
              </w:rPr>
            </w:pPr>
            <w:r w:rsidRPr="009D12EB">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AB143B" w:rsidRPr="009D12EB" w:rsidRDefault="00AB143B" w:rsidP="006848D4">
            <w:pPr>
              <w:spacing w:after="0" w:line="240" w:lineRule="auto"/>
              <w:jc w:val="center"/>
              <w:rPr>
                <w:rFonts w:ascii="Arial" w:eastAsia="Times New Roman" w:hAnsi="Arial" w:cs="Arial"/>
                <w:b/>
                <w:bCs/>
                <w:color w:val="000000"/>
                <w:sz w:val="18"/>
                <w:szCs w:val="18"/>
                <w:lang w:eastAsia="es-CR"/>
              </w:rPr>
            </w:pPr>
            <w:r w:rsidRPr="009D12EB">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9D12EB" w:rsidRDefault="00AB143B" w:rsidP="006848D4">
            <w:pPr>
              <w:spacing w:after="0" w:line="240" w:lineRule="auto"/>
              <w:jc w:val="center"/>
              <w:rPr>
                <w:rFonts w:ascii="Arial" w:eastAsia="Times New Roman" w:hAnsi="Arial" w:cs="Arial"/>
                <w:b/>
                <w:bCs/>
                <w:color w:val="000000"/>
                <w:sz w:val="18"/>
                <w:szCs w:val="18"/>
                <w:lang w:eastAsia="es-CR"/>
              </w:rPr>
            </w:pPr>
            <w:r w:rsidRPr="009D12EB">
              <w:rPr>
                <w:rFonts w:ascii="Arial" w:eastAsia="Times New Roman" w:hAnsi="Arial" w:cs="Arial"/>
                <w:b/>
                <w:bCs/>
                <w:color w:val="000000"/>
                <w:sz w:val="18"/>
                <w:szCs w:val="18"/>
                <w:lang w:eastAsia="es-CR"/>
              </w:rPr>
              <w:t>Objetivo</w:t>
            </w:r>
          </w:p>
        </w:tc>
        <w:tc>
          <w:tcPr>
            <w:tcW w:w="1111" w:type="dxa"/>
            <w:tcBorders>
              <w:top w:val="nil"/>
              <w:left w:val="nil"/>
              <w:bottom w:val="single" w:sz="4" w:space="0" w:color="auto"/>
              <w:right w:val="single" w:sz="4" w:space="0" w:color="auto"/>
            </w:tcBorders>
            <w:shd w:val="clear" w:color="000000" w:fill="F2DCDB"/>
            <w:noWrap/>
            <w:vAlign w:val="bottom"/>
            <w:hideMark/>
          </w:tcPr>
          <w:p w:rsidR="00AB143B" w:rsidRPr="009D12EB" w:rsidRDefault="00AB143B" w:rsidP="006848D4">
            <w:pPr>
              <w:spacing w:after="0" w:line="240" w:lineRule="auto"/>
              <w:jc w:val="center"/>
              <w:rPr>
                <w:rFonts w:ascii="Arial" w:eastAsia="Times New Roman" w:hAnsi="Arial" w:cs="Arial"/>
                <w:b/>
                <w:bCs/>
                <w:color w:val="000000"/>
                <w:sz w:val="18"/>
                <w:szCs w:val="18"/>
                <w:lang w:eastAsia="es-CR"/>
              </w:rPr>
            </w:pPr>
            <w:r w:rsidRPr="009D12EB">
              <w:rPr>
                <w:rFonts w:ascii="Arial" w:eastAsia="Times New Roman" w:hAnsi="Arial" w:cs="Arial"/>
                <w:b/>
                <w:bCs/>
                <w:color w:val="000000"/>
                <w:sz w:val="18"/>
                <w:szCs w:val="18"/>
                <w:lang w:eastAsia="es-CR"/>
              </w:rPr>
              <w:t>Meta</w:t>
            </w:r>
          </w:p>
        </w:tc>
        <w:tc>
          <w:tcPr>
            <w:tcW w:w="1200" w:type="dxa"/>
            <w:tcBorders>
              <w:top w:val="nil"/>
              <w:left w:val="nil"/>
              <w:bottom w:val="single" w:sz="4" w:space="0" w:color="auto"/>
              <w:right w:val="single" w:sz="4" w:space="0" w:color="auto"/>
            </w:tcBorders>
            <w:shd w:val="clear" w:color="000000" w:fill="F2DCDB"/>
            <w:noWrap/>
            <w:vAlign w:val="bottom"/>
            <w:hideMark/>
          </w:tcPr>
          <w:p w:rsidR="00AB143B" w:rsidRPr="009D12EB" w:rsidRDefault="00AB143B" w:rsidP="006848D4">
            <w:pPr>
              <w:spacing w:after="0" w:line="240" w:lineRule="auto"/>
              <w:jc w:val="center"/>
              <w:rPr>
                <w:rFonts w:ascii="Arial" w:eastAsia="Times New Roman" w:hAnsi="Arial" w:cs="Arial"/>
                <w:b/>
                <w:bCs/>
                <w:color w:val="000000"/>
                <w:sz w:val="18"/>
                <w:szCs w:val="18"/>
                <w:lang w:eastAsia="es-CR"/>
              </w:rPr>
            </w:pPr>
            <w:r w:rsidRPr="009D12EB">
              <w:rPr>
                <w:rFonts w:ascii="Arial" w:eastAsia="Times New Roman" w:hAnsi="Arial" w:cs="Arial"/>
                <w:b/>
                <w:bCs/>
                <w:color w:val="000000"/>
                <w:sz w:val="18"/>
                <w:szCs w:val="18"/>
                <w:lang w:eastAsia="es-CR"/>
              </w:rPr>
              <w:t>Acción</w:t>
            </w:r>
          </w:p>
        </w:tc>
      </w:tr>
      <w:tr w:rsidR="00AB143B" w:rsidRPr="009D12EB" w:rsidTr="000F729B">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9D12EB" w:rsidRDefault="00AB143B" w:rsidP="006848D4">
            <w:pPr>
              <w:spacing w:after="0" w:line="240" w:lineRule="auto"/>
              <w:rPr>
                <w:rFonts w:ascii="Arial" w:eastAsia="Times New Roman" w:hAnsi="Arial" w:cs="Arial"/>
                <w:sz w:val="20"/>
                <w:szCs w:val="20"/>
                <w:lang w:eastAsia="es-CR"/>
              </w:rPr>
            </w:pPr>
            <w:r w:rsidRPr="009D12EB">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9D12EB" w:rsidRDefault="00AB143B" w:rsidP="006848D4">
            <w:pPr>
              <w:spacing w:after="0" w:line="240" w:lineRule="auto"/>
              <w:rPr>
                <w:rFonts w:ascii="Arial" w:eastAsia="Times New Roman" w:hAnsi="Arial" w:cs="Arial"/>
                <w:sz w:val="20"/>
                <w:szCs w:val="20"/>
                <w:lang w:eastAsia="es-CR"/>
              </w:rPr>
            </w:pPr>
            <w:r w:rsidRPr="009D12EB">
              <w:rPr>
                <w:rFonts w:ascii="Arial" w:eastAsia="Times New Roman" w:hAnsi="Arial" w:cs="Arial"/>
                <w:sz w:val="20"/>
                <w:szCs w:val="20"/>
                <w:lang w:eastAsia="es-CR"/>
              </w:rPr>
              <w:t xml:space="preserve">              150,000.00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9D12EB" w:rsidRDefault="00AB143B" w:rsidP="002079B6">
            <w:pPr>
              <w:spacing w:after="0" w:line="240" w:lineRule="auto"/>
              <w:jc w:val="both"/>
              <w:rPr>
                <w:rFonts w:ascii="Arial" w:eastAsia="Times New Roman" w:hAnsi="Arial" w:cs="Arial"/>
                <w:sz w:val="20"/>
                <w:szCs w:val="20"/>
                <w:lang w:eastAsia="es-CR"/>
              </w:rPr>
            </w:pPr>
            <w:r w:rsidRPr="009D12EB">
              <w:rPr>
                <w:rFonts w:ascii="Arial" w:eastAsia="Times New Roman" w:hAnsi="Arial" w:cs="Arial"/>
                <w:b/>
                <w:bCs/>
                <w:sz w:val="20"/>
                <w:szCs w:val="20"/>
                <w:lang w:eastAsia="es-CR"/>
              </w:rPr>
              <w:t>Hojas de cierra caladora de 6"</w:t>
            </w:r>
            <w:r w:rsidRPr="009D12EB">
              <w:rPr>
                <w:rFonts w:ascii="Arial" w:eastAsia="Times New Roman" w:hAnsi="Arial" w:cs="Arial"/>
                <w:sz w:val="20"/>
                <w:szCs w:val="20"/>
                <w:lang w:eastAsia="es-CR"/>
              </w:rPr>
              <w:t xml:space="preserve"> como insumo en los curso de búsqueda y rescate.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9D12EB" w:rsidRDefault="00AB143B" w:rsidP="006848D4">
            <w:pPr>
              <w:spacing w:after="0" w:line="240" w:lineRule="auto"/>
              <w:jc w:val="center"/>
              <w:rPr>
                <w:rFonts w:ascii="Arial" w:eastAsia="Times New Roman" w:hAnsi="Arial" w:cs="Arial"/>
                <w:sz w:val="20"/>
                <w:szCs w:val="20"/>
                <w:lang w:eastAsia="es-CR"/>
              </w:rPr>
            </w:pPr>
            <w:r w:rsidRPr="009D12EB">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9D12EB" w:rsidRDefault="00AB143B" w:rsidP="006848D4">
            <w:pPr>
              <w:spacing w:after="0" w:line="240" w:lineRule="auto"/>
              <w:jc w:val="center"/>
              <w:rPr>
                <w:rFonts w:ascii="Arial" w:eastAsia="Times New Roman" w:hAnsi="Arial" w:cs="Arial"/>
                <w:sz w:val="20"/>
                <w:szCs w:val="20"/>
                <w:lang w:eastAsia="es-CR"/>
              </w:rPr>
            </w:pPr>
            <w:r w:rsidRPr="009D12EB">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9D12EB" w:rsidRDefault="00AB143B" w:rsidP="006848D4">
            <w:pPr>
              <w:spacing w:after="0" w:line="240" w:lineRule="auto"/>
              <w:jc w:val="center"/>
              <w:rPr>
                <w:rFonts w:ascii="Arial" w:eastAsia="Times New Roman" w:hAnsi="Arial" w:cs="Arial"/>
                <w:sz w:val="20"/>
                <w:szCs w:val="20"/>
                <w:lang w:eastAsia="es-CR"/>
              </w:rPr>
            </w:pPr>
            <w:r w:rsidRPr="009D12EB">
              <w:rPr>
                <w:rFonts w:ascii="Arial" w:eastAsia="Times New Roman" w:hAnsi="Arial" w:cs="Arial"/>
                <w:sz w:val="20"/>
                <w:szCs w:val="20"/>
                <w:lang w:eastAsia="es-CR"/>
              </w:rPr>
              <w:t>3.7.1.2.2</w:t>
            </w:r>
          </w:p>
        </w:tc>
      </w:tr>
      <w:tr w:rsidR="00AB143B" w:rsidRPr="009D12EB" w:rsidTr="000F729B">
        <w:trPr>
          <w:trHeight w:val="951"/>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9D12EB" w:rsidRDefault="00AB143B" w:rsidP="006848D4">
            <w:pPr>
              <w:spacing w:after="0" w:line="240" w:lineRule="auto"/>
              <w:rPr>
                <w:rFonts w:ascii="Arial" w:eastAsia="Times New Roman" w:hAnsi="Arial" w:cs="Arial"/>
                <w:sz w:val="20"/>
                <w:szCs w:val="20"/>
                <w:lang w:eastAsia="es-CR"/>
              </w:rPr>
            </w:pPr>
            <w:r w:rsidRPr="009D12EB">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9D12EB" w:rsidRDefault="00AB143B" w:rsidP="006848D4">
            <w:pPr>
              <w:spacing w:after="0" w:line="240" w:lineRule="auto"/>
              <w:rPr>
                <w:rFonts w:ascii="Arial" w:eastAsia="Times New Roman" w:hAnsi="Arial" w:cs="Arial"/>
                <w:sz w:val="20"/>
                <w:szCs w:val="20"/>
                <w:lang w:eastAsia="es-CR"/>
              </w:rPr>
            </w:pPr>
            <w:r w:rsidRPr="009D12EB">
              <w:rPr>
                <w:rFonts w:ascii="Arial" w:eastAsia="Times New Roman" w:hAnsi="Arial" w:cs="Arial"/>
                <w:sz w:val="20"/>
                <w:szCs w:val="20"/>
                <w:lang w:eastAsia="es-CR"/>
              </w:rPr>
              <w:t xml:space="preserve">              160,000.00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9D12EB" w:rsidRDefault="00AB143B" w:rsidP="002079B6">
            <w:pPr>
              <w:spacing w:after="0" w:line="240" w:lineRule="auto"/>
              <w:jc w:val="both"/>
              <w:rPr>
                <w:rFonts w:ascii="Arial" w:eastAsia="Times New Roman" w:hAnsi="Arial" w:cs="Arial"/>
                <w:sz w:val="20"/>
                <w:szCs w:val="20"/>
                <w:lang w:eastAsia="es-CR"/>
              </w:rPr>
            </w:pPr>
            <w:r w:rsidRPr="009D12EB">
              <w:rPr>
                <w:rFonts w:ascii="Arial" w:eastAsia="Times New Roman" w:hAnsi="Arial" w:cs="Arial"/>
                <w:b/>
                <w:bCs/>
                <w:sz w:val="20"/>
                <w:szCs w:val="20"/>
                <w:lang w:eastAsia="es-CR"/>
              </w:rPr>
              <w:t>Mangueras para sistema fijo de 1"3/4</w:t>
            </w:r>
            <w:r w:rsidRPr="009D12EB">
              <w:rPr>
                <w:rFonts w:ascii="Arial" w:eastAsia="Times New Roman" w:hAnsi="Arial" w:cs="Arial"/>
                <w:sz w:val="20"/>
                <w:szCs w:val="20"/>
                <w:lang w:eastAsia="es-CR"/>
              </w:rPr>
              <w:t xml:space="preserve"> como insumo en los cursos en donde se aprende y practica las </w:t>
            </w:r>
            <w:r w:rsidR="009F66C9" w:rsidRPr="009D12EB">
              <w:rPr>
                <w:rFonts w:ascii="Arial" w:eastAsia="Times New Roman" w:hAnsi="Arial" w:cs="Arial"/>
                <w:sz w:val="20"/>
                <w:szCs w:val="20"/>
                <w:lang w:eastAsia="es-CR"/>
              </w:rPr>
              <w:t>técnicas</w:t>
            </w:r>
            <w:r w:rsidRPr="009D12EB">
              <w:rPr>
                <w:rFonts w:ascii="Arial" w:eastAsia="Times New Roman" w:hAnsi="Arial" w:cs="Arial"/>
                <w:sz w:val="20"/>
                <w:szCs w:val="20"/>
                <w:lang w:eastAsia="es-CR"/>
              </w:rPr>
              <w:t xml:space="preserve"> de aplicación de chorros y en los que se hace </w:t>
            </w:r>
            <w:r w:rsidR="009F66C9" w:rsidRPr="009D12EB">
              <w:rPr>
                <w:rFonts w:ascii="Arial" w:eastAsia="Times New Roman" w:hAnsi="Arial" w:cs="Arial"/>
                <w:sz w:val="20"/>
                <w:szCs w:val="20"/>
                <w:lang w:eastAsia="es-CR"/>
              </w:rPr>
              <w:t>extinción</w:t>
            </w:r>
            <w:r w:rsidRPr="009D12EB">
              <w:rPr>
                <w:rFonts w:ascii="Arial" w:eastAsia="Times New Roman" w:hAnsi="Arial" w:cs="Arial"/>
                <w:sz w:val="20"/>
                <w:szCs w:val="20"/>
                <w:lang w:eastAsia="es-CR"/>
              </w:rPr>
              <w:t xml:space="preserve"> de fuego.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9D12EB" w:rsidRDefault="00AB143B" w:rsidP="006848D4">
            <w:pPr>
              <w:spacing w:after="0" w:line="240" w:lineRule="auto"/>
              <w:jc w:val="center"/>
              <w:rPr>
                <w:rFonts w:ascii="Arial" w:eastAsia="Times New Roman" w:hAnsi="Arial" w:cs="Arial"/>
                <w:sz w:val="20"/>
                <w:szCs w:val="20"/>
                <w:lang w:eastAsia="es-CR"/>
              </w:rPr>
            </w:pPr>
            <w:r w:rsidRPr="009D12EB">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9D12EB" w:rsidRDefault="00AB143B" w:rsidP="006848D4">
            <w:pPr>
              <w:spacing w:after="0" w:line="240" w:lineRule="auto"/>
              <w:jc w:val="center"/>
              <w:rPr>
                <w:rFonts w:ascii="Arial" w:eastAsia="Times New Roman" w:hAnsi="Arial" w:cs="Arial"/>
                <w:sz w:val="20"/>
                <w:szCs w:val="20"/>
                <w:lang w:eastAsia="es-CR"/>
              </w:rPr>
            </w:pPr>
            <w:r w:rsidRPr="009D12EB">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9D12EB" w:rsidRDefault="00AB143B" w:rsidP="006848D4">
            <w:pPr>
              <w:spacing w:after="0" w:line="240" w:lineRule="auto"/>
              <w:jc w:val="center"/>
              <w:rPr>
                <w:rFonts w:ascii="Arial" w:eastAsia="Times New Roman" w:hAnsi="Arial" w:cs="Arial"/>
                <w:sz w:val="20"/>
                <w:szCs w:val="20"/>
                <w:lang w:eastAsia="es-CR"/>
              </w:rPr>
            </w:pPr>
            <w:r w:rsidRPr="009D12EB">
              <w:rPr>
                <w:rFonts w:ascii="Arial" w:eastAsia="Times New Roman" w:hAnsi="Arial" w:cs="Arial"/>
                <w:sz w:val="20"/>
                <w:szCs w:val="20"/>
                <w:lang w:eastAsia="es-CR"/>
              </w:rPr>
              <w:t>3.7.1.2.2</w:t>
            </w:r>
          </w:p>
        </w:tc>
      </w:tr>
      <w:tr w:rsidR="00AB143B" w:rsidRPr="009D12EB" w:rsidTr="000F729B">
        <w:trPr>
          <w:trHeight w:val="837"/>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9D12EB" w:rsidRDefault="00AB143B" w:rsidP="006848D4">
            <w:pPr>
              <w:spacing w:after="0" w:line="240" w:lineRule="auto"/>
              <w:rPr>
                <w:rFonts w:ascii="Arial" w:eastAsia="Times New Roman" w:hAnsi="Arial" w:cs="Arial"/>
                <w:sz w:val="20"/>
                <w:szCs w:val="20"/>
                <w:lang w:eastAsia="es-CR"/>
              </w:rPr>
            </w:pPr>
            <w:r w:rsidRPr="009D12EB">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9D12EB" w:rsidRDefault="00AB143B" w:rsidP="006848D4">
            <w:pPr>
              <w:spacing w:after="0" w:line="240" w:lineRule="auto"/>
              <w:rPr>
                <w:rFonts w:ascii="Arial" w:eastAsia="Times New Roman" w:hAnsi="Arial" w:cs="Arial"/>
                <w:sz w:val="20"/>
                <w:szCs w:val="20"/>
                <w:lang w:eastAsia="es-CR"/>
              </w:rPr>
            </w:pPr>
            <w:r w:rsidRPr="009D12EB">
              <w:rPr>
                <w:rFonts w:ascii="Arial" w:eastAsia="Times New Roman" w:hAnsi="Arial" w:cs="Arial"/>
                <w:sz w:val="20"/>
                <w:szCs w:val="20"/>
                <w:lang w:eastAsia="es-CR"/>
              </w:rPr>
              <w:t xml:space="preserve">            1,080,000.00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9D12EB" w:rsidRDefault="00AB143B" w:rsidP="002079B6">
            <w:pPr>
              <w:spacing w:after="0" w:line="240" w:lineRule="auto"/>
              <w:jc w:val="both"/>
              <w:rPr>
                <w:rFonts w:ascii="Arial" w:eastAsia="Times New Roman" w:hAnsi="Arial" w:cs="Arial"/>
                <w:sz w:val="20"/>
                <w:szCs w:val="20"/>
                <w:lang w:eastAsia="es-CR"/>
              </w:rPr>
            </w:pPr>
            <w:r w:rsidRPr="009D12EB">
              <w:rPr>
                <w:rFonts w:ascii="Arial" w:eastAsia="Times New Roman" w:hAnsi="Arial" w:cs="Arial"/>
                <w:b/>
                <w:bCs/>
                <w:sz w:val="20"/>
                <w:szCs w:val="20"/>
                <w:lang w:eastAsia="es-CR"/>
              </w:rPr>
              <w:t>Mangueras de lona de 1"3/4</w:t>
            </w:r>
            <w:r w:rsidRPr="009D12EB">
              <w:rPr>
                <w:rFonts w:ascii="Arial" w:eastAsia="Times New Roman" w:hAnsi="Arial" w:cs="Arial"/>
                <w:sz w:val="20"/>
                <w:szCs w:val="20"/>
                <w:lang w:eastAsia="es-CR"/>
              </w:rPr>
              <w:t xml:space="preserve"> como insumo en los cursos en donde se aprende y practica las </w:t>
            </w:r>
            <w:r w:rsidR="009F66C9" w:rsidRPr="009D12EB">
              <w:rPr>
                <w:rFonts w:ascii="Arial" w:eastAsia="Times New Roman" w:hAnsi="Arial" w:cs="Arial"/>
                <w:sz w:val="20"/>
                <w:szCs w:val="20"/>
                <w:lang w:eastAsia="es-CR"/>
              </w:rPr>
              <w:t>técnicas</w:t>
            </w:r>
            <w:r w:rsidRPr="009D12EB">
              <w:rPr>
                <w:rFonts w:ascii="Arial" w:eastAsia="Times New Roman" w:hAnsi="Arial" w:cs="Arial"/>
                <w:sz w:val="20"/>
                <w:szCs w:val="20"/>
                <w:lang w:eastAsia="es-CR"/>
              </w:rPr>
              <w:t xml:space="preserve"> de aplicación de chorros y en los que se hace </w:t>
            </w:r>
            <w:r w:rsidR="009F66C9" w:rsidRPr="009D12EB">
              <w:rPr>
                <w:rFonts w:ascii="Arial" w:eastAsia="Times New Roman" w:hAnsi="Arial" w:cs="Arial"/>
                <w:sz w:val="20"/>
                <w:szCs w:val="20"/>
                <w:lang w:eastAsia="es-CR"/>
              </w:rPr>
              <w:t>extinción</w:t>
            </w:r>
            <w:r w:rsidRPr="009D12EB">
              <w:rPr>
                <w:rFonts w:ascii="Arial" w:eastAsia="Times New Roman" w:hAnsi="Arial" w:cs="Arial"/>
                <w:sz w:val="20"/>
                <w:szCs w:val="20"/>
                <w:lang w:eastAsia="es-CR"/>
              </w:rPr>
              <w:t xml:space="preserve"> de fuego.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9D12EB" w:rsidRDefault="00AB143B" w:rsidP="006848D4">
            <w:pPr>
              <w:spacing w:after="0" w:line="240" w:lineRule="auto"/>
              <w:jc w:val="center"/>
              <w:rPr>
                <w:rFonts w:ascii="Arial" w:eastAsia="Times New Roman" w:hAnsi="Arial" w:cs="Arial"/>
                <w:sz w:val="20"/>
                <w:szCs w:val="20"/>
                <w:lang w:eastAsia="es-CR"/>
              </w:rPr>
            </w:pPr>
            <w:r w:rsidRPr="009D12EB">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9D12EB" w:rsidRDefault="00AB143B" w:rsidP="006848D4">
            <w:pPr>
              <w:spacing w:after="0" w:line="240" w:lineRule="auto"/>
              <w:jc w:val="center"/>
              <w:rPr>
                <w:rFonts w:ascii="Arial" w:eastAsia="Times New Roman" w:hAnsi="Arial" w:cs="Arial"/>
                <w:sz w:val="20"/>
                <w:szCs w:val="20"/>
                <w:lang w:eastAsia="es-CR"/>
              </w:rPr>
            </w:pPr>
            <w:r w:rsidRPr="009D12EB">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9D12EB" w:rsidRDefault="00AB143B" w:rsidP="006848D4">
            <w:pPr>
              <w:spacing w:after="0" w:line="240" w:lineRule="auto"/>
              <w:jc w:val="center"/>
              <w:rPr>
                <w:rFonts w:ascii="Arial" w:eastAsia="Times New Roman" w:hAnsi="Arial" w:cs="Arial"/>
                <w:sz w:val="20"/>
                <w:szCs w:val="20"/>
                <w:lang w:eastAsia="es-CR"/>
              </w:rPr>
            </w:pPr>
            <w:r w:rsidRPr="009D12EB">
              <w:rPr>
                <w:rFonts w:ascii="Arial" w:eastAsia="Times New Roman" w:hAnsi="Arial" w:cs="Arial"/>
                <w:sz w:val="20"/>
                <w:szCs w:val="20"/>
                <w:lang w:eastAsia="es-CR"/>
              </w:rPr>
              <w:t>3.7.1.2.2</w:t>
            </w:r>
          </w:p>
        </w:tc>
      </w:tr>
      <w:tr w:rsidR="00AB143B" w:rsidRPr="009D12EB" w:rsidTr="000F729B">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9D12EB" w:rsidRDefault="00AB143B" w:rsidP="006848D4">
            <w:pPr>
              <w:spacing w:after="0" w:line="240" w:lineRule="auto"/>
              <w:rPr>
                <w:rFonts w:ascii="Arial" w:eastAsia="Times New Roman" w:hAnsi="Arial" w:cs="Arial"/>
                <w:sz w:val="20"/>
                <w:szCs w:val="20"/>
                <w:lang w:eastAsia="es-CR"/>
              </w:rPr>
            </w:pPr>
            <w:r w:rsidRPr="009D12EB">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9D12EB" w:rsidRDefault="00AB143B" w:rsidP="006848D4">
            <w:pPr>
              <w:spacing w:after="0" w:line="240" w:lineRule="auto"/>
              <w:rPr>
                <w:rFonts w:ascii="Arial" w:eastAsia="Times New Roman" w:hAnsi="Arial" w:cs="Arial"/>
                <w:sz w:val="20"/>
                <w:szCs w:val="20"/>
                <w:lang w:eastAsia="es-CR"/>
              </w:rPr>
            </w:pPr>
            <w:r w:rsidRPr="009D12EB">
              <w:rPr>
                <w:rFonts w:ascii="Arial" w:eastAsia="Times New Roman" w:hAnsi="Arial" w:cs="Arial"/>
                <w:sz w:val="20"/>
                <w:szCs w:val="20"/>
                <w:lang w:eastAsia="es-CR"/>
              </w:rPr>
              <w:t xml:space="preserve">            1,750,000.00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9D12EB" w:rsidRDefault="00AB143B" w:rsidP="002079B6">
            <w:pPr>
              <w:spacing w:after="0" w:line="240" w:lineRule="auto"/>
              <w:jc w:val="both"/>
              <w:rPr>
                <w:rFonts w:ascii="Arial" w:eastAsia="Times New Roman" w:hAnsi="Arial" w:cs="Arial"/>
                <w:sz w:val="20"/>
                <w:szCs w:val="20"/>
                <w:lang w:eastAsia="es-CR"/>
              </w:rPr>
            </w:pPr>
            <w:r w:rsidRPr="009D12EB">
              <w:rPr>
                <w:rFonts w:ascii="Arial" w:eastAsia="Times New Roman" w:hAnsi="Arial" w:cs="Arial"/>
                <w:b/>
                <w:bCs/>
                <w:sz w:val="20"/>
                <w:szCs w:val="20"/>
                <w:lang w:eastAsia="es-CR"/>
              </w:rPr>
              <w:t>Mangueras de nitrilo de 3"</w:t>
            </w:r>
            <w:r w:rsidRPr="009D12EB">
              <w:rPr>
                <w:rFonts w:ascii="Arial" w:eastAsia="Times New Roman" w:hAnsi="Arial" w:cs="Arial"/>
                <w:sz w:val="20"/>
                <w:szCs w:val="20"/>
                <w:lang w:eastAsia="es-CR"/>
              </w:rPr>
              <w:t xml:space="preserve"> como insumo en los cursos en donde se aprende y practica las </w:t>
            </w:r>
            <w:r w:rsidR="009F66C9" w:rsidRPr="009D12EB">
              <w:rPr>
                <w:rFonts w:ascii="Arial" w:eastAsia="Times New Roman" w:hAnsi="Arial" w:cs="Arial"/>
                <w:sz w:val="20"/>
                <w:szCs w:val="20"/>
                <w:lang w:eastAsia="es-CR"/>
              </w:rPr>
              <w:t>técnicas</w:t>
            </w:r>
            <w:r w:rsidRPr="009D12EB">
              <w:rPr>
                <w:rFonts w:ascii="Arial" w:eastAsia="Times New Roman" w:hAnsi="Arial" w:cs="Arial"/>
                <w:sz w:val="20"/>
                <w:szCs w:val="20"/>
                <w:lang w:eastAsia="es-CR"/>
              </w:rPr>
              <w:t xml:space="preserve"> de aplicación de chorros y en los que se hace </w:t>
            </w:r>
            <w:r w:rsidR="009F66C9" w:rsidRPr="009D12EB">
              <w:rPr>
                <w:rFonts w:ascii="Arial" w:eastAsia="Times New Roman" w:hAnsi="Arial" w:cs="Arial"/>
                <w:sz w:val="20"/>
                <w:szCs w:val="20"/>
                <w:lang w:eastAsia="es-CR"/>
              </w:rPr>
              <w:t>extinción</w:t>
            </w:r>
            <w:r w:rsidRPr="009D12EB">
              <w:rPr>
                <w:rFonts w:ascii="Arial" w:eastAsia="Times New Roman" w:hAnsi="Arial" w:cs="Arial"/>
                <w:sz w:val="20"/>
                <w:szCs w:val="20"/>
                <w:lang w:eastAsia="es-CR"/>
              </w:rPr>
              <w:t xml:space="preserve"> de fuego.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9D12EB" w:rsidRDefault="00AB143B" w:rsidP="006848D4">
            <w:pPr>
              <w:spacing w:after="0" w:line="240" w:lineRule="auto"/>
              <w:jc w:val="center"/>
              <w:rPr>
                <w:rFonts w:ascii="Arial" w:eastAsia="Times New Roman" w:hAnsi="Arial" w:cs="Arial"/>
                <w:sz w:val="20"/>
                <w:szCs w:val="20"/>
                <w:lang w:eastAsia="es-CR"/>
              </w:rPr>
            </w:pPr>
            <w:r w:rsidRPr="009D12EB">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9D12EB" w:rsidRDefault="00AB143B" w:rsidP="006848D4">
            <w:pPr>
              <w:spacing w:after="0" w:line="240" w:lineRule="auto"/>
              <w:jc w:val="center"/>
              <w:rPr>
                <w:rFonts w:ascii="Arial" w:eastAsia="Times New Roman" w:hAnsi="Arial" w:cs="Arial"/>
                <w:sz w:val="20"/>
                <w:szCs w:val="20"/>
                <w:lang w:eastAsia="es-CR"/>
              </w:rPr>
            </w:pPr>
            <w:r w:rsidRPr="009D12EB">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9D12EB" w:rsidRDefault="00AB143B" w:rsidP="006848D4">
            <w:pPr>
              <w:spacing w:after="0" w:line="240" w:lineRule="auto"/>
              <w:jc w:val="center"/>
              <w:rPr>
                <w:rFonts w:ascii="Arial" w:eastAsia="Times New Roman" w:hAnsi="Arial" w:cs="Arial"/>
                <w:sz w:val="20"/>
                <w:szCs w:val="20"/>
                <w:lang w:eastAsia="es-CR"/>
              </w:rPr>
            </w:pPr>
            <w:r w:rsidRPr="009D12EB">
              <w:rPr>
                <w:rFonts w:ascii="Arial" w:eastAsia="Times New Roman" w:hAnsi="Arial" w:cs="Arial"/>
                <w:sz w:val="20"/>
                <w:szCs w:val="20"/>
                <w:lang w:eastAsia="es-CR"/>
              </w:rPr>
              <w:t>3.7.1.2.2</w:t>
            </w:r>
          </w:p>
        </w:tc>
      </w:tr>
      <w:tr w:rsidR="00AB143B" w:rsidRPr="009D12EB" w:rsidTr="000F729B">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9D12EB" w:rsidRDefault="00AB143B" w:rsidP="006848D4">
            <w:pPr>
              <w:spacing w:after="0" w:line="240" w:lineRule="auto"/>
              <w:rPr>
                <w:rFonts w:ascii="Arial" w:eastAsia="Times New Roman" w:hAnsi="Arial" w:cs="Arial"/>
                <w:sz w:val="20"/>
                <w:szCs w:val="20"/>
                <w:lang w:eastAsia="es-CR"/>
              </w:rPr>
            </w:pPr>
            <w:r w:rsidRPr="009D12EB">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9D12EB" w:rsidRDefault="00AB143B" w:rsidP="006848D4">
            <w:pPr>
              <w:spacing w:after="0" w:line="240" w:lineRule="auto"/>
              <w:rPr>
                <w:rFonts w:ascii="Arial" w:eastAsia="Times New Roman" w:hAnsi="Arial" w:cs="Arial"/>
                <w:sz w:val="20"/>
                <w:szCs w:val="20"/>
                <w:lang w:eastAsia="es-CR"/>
              </w:rPr>
            </w:pPr>
            <w:r w:rsidRPr="009D12EB">
              <w:rPr>
                <w:rFonts w:ascii="Arial" w:eastAsia="Times New Roman" w:hAnsi="Arial" w:cs="Arial"/>
                <w:sz w:val="20"/>
                <w:szCs w:val="20"/>
                <w:lang w:eastAsia="es-CR"/>
              </w:rPr>
              <w:t xml:space="preserve">              500,000.00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9D12EB" w:rsidRDefault="00AB143B" w:rsidP="002079B6">
            <w:pPr>
              <w:spacing w:after="0" w:line="240" w:lineRule="auto"/>
              <w:jc w:val="both"/>
              <w:rPr>
                <w:rFonts w:ascii="Arial" w:eastAsia="Times New Roman" w:hAnsi="Arial" w:cs="Arial"/>
                <w:sz w:val="20"/>
                <w:szCs w:val="20"/>
                <w:lang w:eastAsia="es-CR"/>
              </w:rPr>
            </w:pPr>
            <w:r w:rsidRPr="009D12EB">
              <w:rPr>
                <w:rFonts w:ascii="Arial" w:eastAsia="Times New Roman" w:hAnsi="Arial" w:cs="Arial"/>
                <w:b/>
                <w:bCs/>
                <w:sz w:val="20"/>
                <w:szCs w:val="20"/>
                <w:lang w:eastAsia="es-CR"/>
              </w:rPr>
              <w:t>Escaleras de extensión</w:t>
            </w:r>
            <w:r w:rsidRPr="009D12EB">
              <w:rPr>
                <w:rFonts w:ascii="Arial" w:eastAsia="Times New Roman" w:hAnsi="Arial" w:cs="Arial"/>
                <w:sz w:val="20"/>
                <w:szCs w:val="20"/>
                <w:lang w:eastAsia="es-CR"/>
              </w:rPr>
              <w:t xml:space="preserve"> para poder atender la demanda propia de los procesos de capacitación de los procesos de inducción y en los curso de extinción y ventilación.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9D12EB" w:rsidRDefault="00AB143B" w:rsidP="006848D4">
            <w:pPr>
              <w:spacing w:after="0" w:line="240" w:lineRule="auto"/>
              <w:jc w:val="center"/>
              <w:rPr>
                <w:rFonts w:ascii="Arial" w:eastAsia="Times New Roman" w:hAnsi="Arial" w:cs="Arial"/>
                <w:sz w:val="20"/>
                <w:szCs w:val="20"/>
                <w:lang w:eastAsia="es-CR"/>
              </w:rPr>
            </w:pPr>
            <w:r w:rsidRPr="009D12EB">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9D12EB" w:rsidRDefault="00AB143B" w:rsidP="006848D4">
            <w:pPr>
              <w:spacing w:after="0" w:line="240" w:lineRule="auto"/>
              <w:jc w:val="center"/>
              <w:rPr>
                <w:rFonts w:ascii="Arial" w:eastAsia="Times New Roman" w:hAnsi="Arial" w:cs="Arial"/>
                <w:sz w:val="20"/>
                <w:szCs w:val="20"/>
                <w:lang w:eastAsia="es-CR"/>
              </w:rPr>
            </w:pPr>
            <w:r w:rsidRPr="009D12EB">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9D12EB" w:rsidRDefault="00AB143B" w:rsidP="006848D4">
            <w:pPr>
              <w:spacing w:after="0" w:line="240" w:lineRule="auto"/>
              <w:jc w:val="center"/>
              <w:rPr>
                <w:rFonts w:ascii="Arial" w:eastAsia="Times New Roman" w:hAnsi="Arial" w:cs="Arial"/>
                <w:sz w:val="20"/>
                <w:szCs w:val="20"/>
                <w:lang w:eastAsia="es-CR"/>
              </w:rPr>
            </w:pPr>
            <w:r w:rsidRPr="009D12EB">
              <w:rPr>
                <w:rFonts w:ascii="Arial" w:eastAsia="Times New Roman" w:hAnsi="Arial" w:cs="Arial"/>
                <w:sz w:val="20"/>
                <w:szCs w:val="20"/>
                <w:lang w:eastAsia="es-CR"/>
              </w:rPr>
              <w:t>3.7.1.2.2</w:t>
            </w:r>
          </w:p>
        </w:tc>
      </w:tr>
      <w:tr w:rsidR="00AB143B" w:rsidRPr="009D12EB" w:rsidTr="000F729B">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9D12EB" w:rsidRDefault="00AB143B" w:rsidP="006848D4">
            <w:pPr>
              <w:spacing w:after="0" w:line="240" w:lineRule="auto"/>
              <w:rPr>
                <w:rFonts w:ascii="Arial" w:eastAsia="Times New Roman" w:hAnsi="Arial" w:cs="Arial"/>
                <w:sz w:val="20"/>
                <w:szCs w:val="20"/>
                <w:lang w:eastAsia="es-CR"/>
              </w:rPr>
            </w:pPr>
            <w:r w:rsidRPr="009D12EB">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9D12EB" w:rsidRDefault="00AB143B" w:rsidP="006848D4">
            <w:pPr>
              <w:spacing w:after="0" w:line="240" w:lineRule="auto"/>
              <w:rPr>
                <w:rFonts w:ascii="Arial" w:eastAsia="Times New Roman" w:hAnsi="Arial" w:cs="Arial"/>
                <w:sz w:val="20"/>
                <w:szCs w:val="20"/>
                <w:lang w:eastAsia="es-CR"/>
              </w:rPr>
            </w:pPr>
            <w:r w:rsidRPr="009D12EB">
              <w:rPr>
                <w:rFonts w:ascii="Arial" w:eastAsia="Times New Roman" w:hAnsi="Arial" w:cs="Arial"/>
                <w:sz w:val="20"/>
                <w:szCs w:val="20"/>
                <w:lang w:eastAsia="es-CR"/>
              </w:rPr>
              <w:t xml:space="preserve">                75,000.00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9D12EB" w:rsidRDefault="00AB143B" w:rsidP="002079B6">
            <w:pPr>
              <w:spacing w:after="0" w:line="240" w:lineRule="auto"/>
              <w:jc w:val="both"/>
              <w:rPr>
                <w:rFonts w:ascii="Arial" w:eastAsia="Times New Roman" w:hAnsi="Arial" w:cs="Arial"/>
                <w:sz w:val="20"/>
                <w:szCs w:val="20"/>
                <w:lang w:eastAsia="es-CR"/>
              </w:rPr>
            </w:pPr>
            <w:r w:rsidRPr="009D12EB">
              <w:rPr>
                <w:rFonts w:ascii="Arial" w:eastAsia="Times New Roman" w:hAnsi="Arial" w:cs="Arial"/>
                <w:b/>
                <w:bCs/>
                <w:sz w:val="20"/>
                <w:szCs w:val="20"/>
                <w:lang w:eastAsia="es-CR"/>
              </w:rPr>
              <w:t>Escalera multiuso,</w:t>
            </w:r>
            <w:r w:rsidRPr="009D12EB">
              <w:rPr>
                <w:rFonts w:ascii="Arial" w:eastAsia="Times New Roman" w:hAnsi="Arial" w:cs="Arial"/>
                <w:sz w:val="20"/>
                <w:szCs w:val="20"/>
                <w:lang w:eastAsia="es-CR"/>
              </w:rPr>
              <w:t xml:space="preserve"> para ser usada en las labores de confección de escenarios y </w:t>
            </w:r>
            <w:r w:rsidR="009F66C9" w:rsidRPr="009D12EB">
              <w:rPr>
                <w:rFonts w:ascii="Arial" w:eastAsia="Times New Roman" w:hAnsi="Arial" w:cs="Arial"/>
                <w:sz w:val="20"/>
                <w:szCs w:val="20"/>
                <w:lang w:eastAsia="es-CR"/>
              </w:rPr>
              <w:t>mantenimiento</w:t>
            </w:r>
            <w:r w:rsidRPr="009D12EB">
              <w:rPr>
                <w:rFonts w:ascii="Arial" w:eastAsia="Times New Roman" w:hAnsi="Arial" w:cs="Arial"/>
                <w:sz w:val="20"/>
                <w:szCs w:val="20"/>
                <w:lang w:eastAsia="es-CR"/>
              </w:rPr>
              <w:t xml:space="preserve"> de bodegas de equipos.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9D12EB" w:rsidRDefault="00AB143B" w:rsidP="006848D4">
            <w:pPr>
              <w:spacing w:after="0" w:line="240" w:lineRule="auto"/>
              <w:jc w:val="center"/>
              <w:rPr>
                <w:rFonts w:ascii="Arial" w:eastAsia="Times New Roman" w:hAnsi="Arial" w:cs="Arial"/>
                <w:sz w:val="20"/>
                <w:szCs w:val="20"/>
                <w:lang w:eastAsia="es-CR"/>
              </w:rPr>
            </w:pPr>
            <w:r w:rsidRPr="009D12EB">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9D12EB" w:rsidRDefault="00AB143B" w:rsidP="006848D4">
            <w:pPr>
              <w:spacing w:after="0" w:line="240" w:lineRule="auto"/>
              <w:jc w:val="center"/>
              <w:rPr>
                <w:rFonts w:ascii="Arial" w:eastAsia="Times New Roman" w:hAnsi="Arial" w:cs="Arial"/>
                <w:sz w:val="20"/>
                <w:szCs w:val="20"/>
                <w:lang w:eastAsia="es-CR"/>
              </w:rPr>
            </w:pPr>
            <w:r w:rsidRPr="009D12EB">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9D12EB" w:rsidRDefault="00AB143B" w:rsidP="006848D4">
            <w:pPr>
              <w:spacing w:after="0" w:line="240" w:lineRule="auto"/>
              <w:jc w:val="center"/>
              <w:rPr>
                <w:rFonts w:ascii="Arial" w:eastAsia="Times New Roman" w:hAnsi="Arial" w:cs="Arial"/>
                <w:sz w:val="20"/>
                <w:szCs w:val="20"/>
                <w:lang w:eastAsia="es-CR"/>
              </w:rPr>
            </w:pPr>
            <w:r w:rsidRPr="009D12EB">
              <w:rPr>
                <w:rFonts w:ascii="Arial" w:eastAsia="Times New Roman" w:hAnsi="Arial" w:cs="Arial"/>
                <w:sz w:val="20"/>
                <w:szCs w:val="20"/>
                <w:lang w:eastAsia="es-CR"/>
              </w:rPr>
              <w:t>3.7.1.2.2</w:t>
            </w:r>
          </w:p>
        </w:tc>
      </w:tr>
      <w:tr w:rsidR="00AB143B" w:rsidRPr="009D12EB" w:rsidTr="000F729B">
        <w:trPr>
          <w:trHeight w:val="904"/>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9D12EB" w:rsidRDefault="00AB143B" w:rsidP="006848D4">
            <w:pPr>
              <w:spacing w:after="0" w:line="240" w:lineRule="auto"/>
              <w:rPr>
                <w:rFonts w:ascii="Arial" w:eastAsia="Times New Roman" w:hAnsi="Arial" w:cs="Arial"/>
                <w:sz w:val="20"/>
                <w:szCs w:val="20"/>
                <w:lang w:eastAsia="es-CR"/>
              </w:rPr>
            </w:pPr>
            <w:r w:rsidRPr="009D12EB">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9D12EB" w:rsidRDefault="00AB143B" w:rsidP="006848D4">
            <w:pPr>
              <w:spacing w:after="0" w:line="240" w:lineRule="auto"/>
              <w:rPr>
                <w:rFonts w:ascii="Arial" w:eastAsia="Times New Roman" w:hAnsi="Arial" w:cs="Arial"/>
                <w:sz w:val="20"/>
                <w:szCs w:val="20"/>
                <w:lang w:eastAsia="es-CR"/>
              </w:rPr>
            </w:pPr>
            <w:r w:rsidRPr="009D12EB">
              <w:rPr>
                <w:rFonts w:ascii="Arial" w:eastAsia="Times New Roman" w:hAnsi="Arial" w:cs="Arial"/>
                <w:sz w:val="20"/>
                <w:szCs w:val="20"/>
                <w:lang w:eastAsia="es-CR"/>
              </w:rPr>
              <w:t xml:space="preserve">              300,000.00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9D12EB" w:rsidRDefault="00AB143B" w:rsidP="002079B6">
            <w:pPr>
              <w:spacing w:after="0" w:line="240" w:lineRule="auto"/>
              <w:jc w:val="both"/>
              <w:rPr>
                <w:rFonts w:ascii="Arial" w:eastAsia="Times New Roman" w:hAnsi="Arial" w:cs="Arial"/>
                <w:sz w:val="20"/>
                <w:szCs w:val="20"/>
                <w:lang w:eastAsia="es-CR"/>
              </w:rPr>
            </w:pPr>
            <w:r w:rsidRPr="009D12EB">
              <w:rPr>
                <w:rFonts w:ascii="Arial" w:eastAsia="Times New Roman" w:hAnsi="Arial" w:cs="Arial"/>
                <w:b/>
                <w:bCs/>
                <w:sz w:val="20"/>
                <w:szCs w:val="20"/>
                <w:lang w:eastAsia="es-CR"/>
              </w:rPr>
              <w:t>Reservorio de agua</w:t>
            </w:r>
            <w:r w:rsidRPr="009D12EB">
              <w:rPr>
                <w:rFonts w:ascii="Arial" w:eastAsia="Times New Roman" w:hAnsi="Arial" w:cs="Arial"/>
                <w:sz w:val="20"/>
                <w:szCs w:val="20"/>
                <w:lang w:eastAsia="es-CR"/>
              </w:rPr>
              <w:t xml:space="preserve"> para poder atender la demanda propia de los procesos de capacitación de maquinistas y en los procesos de acreditación de los mismos.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9D12EB" w:rsidRDefault="00AB143B" w:rsidP="006848D4">
            <w:pPr>
              <w:spacing w:after="0" w:line="240" w:lineRule="auto"/>
              <w:jc w:val="center"/>
              <w:rPr>
                <w:rFonts w:ascii="Arial" w:eastAsia="Times New Roman" w:hAnsi="Arial" w:cs="Arial"/>
                <w:sz w:val="20"/>
                <w:szCs w:val="20"/>
                <w:lang w:eastAsia="es-CR"/>
              </w:rPr>
            </w:pPr>
            <w:r w:rsidRPr="009D12EB">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9D12EB" w:rsidRDefault="00AB143B" w:rsidP="006848D4">
            <w:pPr>
              <w:spacing w:after="0" w:line="240" w:lineRule="auto"/>
              <w:jc w:val="center"/>
              <w:rPr>
                <w:rFonts w:ascii="Arial" w:eastAsia="Times New Roman" w:hAnsi="Arial" w:cs="Arial"/>
                <w:sz w:val="20"/>
                <w:szCs w:val="20"/>
                <w:lang w:eastAsia="es-CR"/>
              </w:rPr>
            </w:pPr>
            <w:r w:rsidRPr="009D12EB">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9D12EB" w:rsidRDefault="00AB143B" w:rsidP="006848D4">
            <w:pPr>
              <w:spacing w:after="0" w:line="240" w:lineRule="auto"/>
              <w:jc w:val="center"/>
              <w:rPr>
                <w:rFonts w:ascii="Arial" w:eastAsia="Times New Roman" w:hAnsi="Arial" w:cs="Arial"/>
                <w:sz w:val="20"/>
                <w:szCs w:val="20"/>
                <w:lang w:eastAsia="es-CR"/>
              </w:rPr>
            </w:pPr>
            <w:r w:rsidRPr="009D12EB">
              <w:rPr>
                <w:rFonts w:ascii="Arial" w:eastAsia="Times New Roman" w:hAnsi="Arial" w:cs="Arial"/>
                <w:sz w:val="20"/>
                <w:szCs w:val="20"/>
                <w:lang w:eastAsia="es-CR"/>
              </w:rPr>
              <w:t>3.7.1.2.2</w:t>
            </w:r>
          </w:p>
        </w:tc>
      </w:tr>
      <w:tr w:rsidR="00AB143B" w:rsidRPr="009D12EB" w:rsidTr="000F729B">
        <w:trPr>
          <w:trHeight w:val="1146"/>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9D12EB" w:rsidRDefault="00AB143B" w:rsidP="006848D4">
            <w:pPr>
              <w:spacing w:after="0" w:line="240" w:lineRule="auto"/>
              <w:rPr>
                <w:rFonts w:ascii="Arial" w:eastAsia="Times New Roman" w:hAnsi="Arial" w:cs="Arial"/>
                <w:sz w:val="20"/>
                <w:szCs w:val="20"/>
                <w:lang w:eastAsia="es-CR"/>
              </w:rPr>
            </w:pPr>
            <w:r w:rsidRPr="009D12EB">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9D12EB" w:rsidRDefault="00AB143B" w:rsidP="006848D4">
            <w:pPr>
              <w:spacing w:after="0" w:line="240" w:lineRule="auto"/>
              <w:rPr>
                <w:rFonts w:ascii="Arial" w:eastAsia="Times New Roman" w:hAnsi="Arial" w:cs="Arial"/>
                <w:sz w:val="20"/>
                <w:szCs w:val="20"/>
                <w:lang w:eastAsia="es-CR"/>
              </w:rPr>
            </w:pPr>
            <w:r w:rsidRPr="009D12EB">
              <w:rPr>
                <w:rFonts w:ascii="Arial" w:eastAsia="Times New Roman" w:hAnsi="Arial" w:cs="Arial"/>
                <w:sz w:val="20"/>
                <w:szCs w:val="20"/>
                <w:lang w:eastAsia="es-CR"/>
              </w:rPr>
              <w:t xml:space="preserve">              100,000.00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9D12EB" w:rsidRDefault="00AB143B" w:rsidP="002079B6">
            <w:pPr>
              <w:spacing w:after="0" w:line="240" w:lineRule="auto"/>
              <w:jc w:val="both"/>
              <w:rPr>
                <w:rFonts w:ascii="Arial" w:eastAsia="Times New Roman" w:hAnsi="Arial" w:cs="Arial"/>
                <w:sz w:val="20"/>
                <w:szCs w:val="20"/>
                <w:lang w:eastAsia="es-CR"/>
              </w:rPr>
            </w:pPr>
            <w:r w:rsidRPr="009D12EB">
              <w:rPr>
                <w:rFonts w:ascii="Arial" w:eastAsia="Times New Roman" w:hAnsi="Arial" w:cs="Arial"/>
                <w:b/>
                <w:bCs/>
                <w:sz w:val="20"/>
                <w:szCs w:val="20"/>
                <w:lang w:eastAsia="es-CR"/>
              </w:rPr>
              <w:t xml:space="preserve">Kit de </w:t>
            </w:r>
            <w:proofErr w:type="spellStart"/>
            <w:r w:rsidRPr="009D12EB">
              <w:rPr>
                <w:rFonts w:ascii="Arial" w:eastAsia="Times New Roman" w:hAnsi="Arial" w:cs="Arial"/>
                <w:b/>
                <w:bCs/>
                <w:sz w:val="20"/>
                <w:szCs w:val="20"/>
                <w:lang w:eastAsia="es-CR"/>
              </w:rPr>
              <w:t>roseadores</w:t>
            </w:r>
            <w:proofErr w:type="spellEnd"/>
            <w:r w:rsidRPr="009D12EB">
              <w:rPr>
                <w:rFonts w:ascii="Arial" w:eastAsia="Times New Roman" w:hAnsi="Arial" w:cs="Arial"/>
                <w:sz w:val="20"/>
                <w:szCs w:val="20"/>
                <w:lang w:eastAsia="es-CR"/>
              </w:rPr>
              <w:t xml:space="preserve"> para la </w:t>
            </w:r>
            <w:r w:rsidR="009F66C9" w:rsidRPr="009D12EB">
              <w:rPr>
                <w:rFonts w:ascii="Arial" w:eastAsia="Times New Roman" w:hAnsi="Arial" w:cs="Arial"/>
                <w:sz w:val="20"/>
                <w:szCs w:val="20"/>
                <w:lang w:eastAsia="es-CR"/>
              </w:rPr>
              <w:t>instalación</w:t>
            </w:r>
            <w:r w:rsidRPr="009D12EB">
              <w:rPr>
                <w:rFonts w:ascii="Arial" w:eastAsia="Times New Roman" w:hAnsi="Arial" w:cs="Arial"/>
                <w:sz w:val="20"/>
                <w:szCs w:val="20"/>
                <w:lang w:eastAsia="es-CR"/>
              </w:rPr>
              <w:t xml:space="preserve"> de un sistema en torre de rescate de forma que </w:t>
            </w:r>
            <w:r w:rsidR="009F66C9" w:rsidRPr="009D12EB">
              <w:rPr>
                <w:rFonts w:ascii="Arial" w:eastAsia="Times New Roman" w:hAnsi="Arial" w:cs="Arial"/>
                <w:sz w:val="20"/>
                <w:szCs w:val="20"/>
                <w:lang w:eastAsia="es-CR"/>
              </w:rPr>
              <w:t>les</w:t>
            </w:r>
            <w:r w:rsidRPr="009D12EB">
              <w:rPr>
                <w:rFonts w:ascii="Arial" w:eastAsia="Times New Roman" w:hAnsi="Arial" w:cs="Arial"/>
                <w:sz w:val="20"/>
                <w:szCs w:val="20"/>
                <w:lang w:eastAsia="es-CR"/>
              </w:rPr>
              <w:t xml:space="preserve"> permita a los </w:t>
            </w:r>
            <w:r w:rsidR="009F66C9" w:rsidRPr="009D12EB">
              <w:rPr>
                <w:rFonts w:ascii="Arial" w:eastAsia="Times New Roman" w:hAnsi="Arial" w:cs="Arial"/>
                <w:sz w:val="20"/>
                <w:szCs w:val="20"/>
                <w:lang w:eastAsia="es-CR"/>
              </w:rPr>
              <w:t>participantes</w:t>
            </w:r>
            <w:r w:rsidRPr="009D12EB">
              <w:rPr>
                <w:rFonts w:ascii="Arial" w:eastAsia="Times New Roman" w:hAnsi="Arial" w:cs="Arial"/>
                <w:sz w:val="20"/>
                <w:szCs w:val="20"/>
                <w:lang w:eastAsia="es-CR"/>
              </w:rPr>
              <w:t xml:space="preserve"> poder manipularos y aprender las </w:t>
            </w:r>
            <w:r w:rsidR="009F66C9" w:rsidRPr="009D12EB">
              <w:rPr>
                <w:rFonts w:ascii="Arial" w:eastAsia="Times New Roman" w:hAnsi="Arial" w:cs="Arial"/>
                <w:sz w:val="20"/>
                <w:szCs w:val="20"/>
                <w:lang w:eastAsia="es-CR"/>
              </w:rPr>
              <w:t>técnicas</w:t>
            </w:r>
            <w:r w:rsidRPr="009D12EB">
              <w:rPr>
                <w:rFonts w:ascii="Arial" w:eastAsia="Times New Roman" w:hAnsi="Arial" w:cs="Arial"/>
                <w:sz w:val="20"/>
                <w:szCs w:val="20"/>
                <w:lang w:eastAsia="es-CR"/>
              </w:rPr>
              <w:t xml:space="preserve"> para el control de los mismos </w:t>
            </w:r>
            <w:r w:rsidR="009F66C9" w:rsidRPr="009D12EB">
              <w:rPr>
                <w:rFonts w:ascii="Arial" w:eastAsia="Times New Roman" w:hAnsi="Arial" w:cs="Arial"/>
                <w:sz w:val="20"/>
                <w:szCs w:val="20"/>
                <w:lang w:eastAsia="es-CR"/>
              </w:rPr>
              <w:t>posterior</w:t>
            </w:r>
            <w:r w:rsidRPr="009D12EB">
              <w:rPr>
                <w:rFonts w:ascii="Arial" w:eastAsia="Times New Roman" w:hAnsi="Arial" w:cs="Arial"/>
                <w:sz w:val="20"/>
                <w:szCs w:val="20"/>
                <w:lang w:eastAsia="es-CR"/>
              </w:rPr>
              <w:t xml:space="preserve"> a su activación.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9D12EB" w:rsidRDefault="00AB143B" w:rsidP="006848D4">
            <w:pPr>
              <w:spacing w:after="0" w:line="240" w:lineRule="auto"/>
              <w:jc w:val="center"/>
              <w:rPr>
                <w:rFonts w:ascii="Arial" w:eastAsia="Times New Roman" w:hAnsi="Arial" w:cs="Arial"/>
                <w:sz w:val="20"/>
                <w:szCs w:val="20"/>
                <w:lang w:eastAsia="es-CR"/>
              </w:rPr>
            </w:pPr>
            <w:r w:rsidRPr="009D12EB">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9D12EB" w:rsidRDefault="00AB143B" w:rsidP="006848D4">
            <w:pPr>
              <w:spacing w:after="0" w:line="240" w:lineRule="auto"/>
              <w:jc w:val="center"/>
              <w:rPr>
                <w:rFonts w:ascii="Arial" w:eastAsia="Times New Roman" w:hAnsi="Arial" w:cs="Arial"/>
                <w:sz w:val="20"/>
                <w:szCs w:val="20"/>
                <w:lang w:eastAsia="es-CR"/>
              </w:rPr>
            </w:pPr>
            <w:r w:rsidRPr="009D12EB">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9D12EB" w:rsidRDefault="00AB143B" w:rsidP="006848D4">
            <w:pPr>
              <w:spacing w:after="0" w:line="240" w:lineRule="auto"/>
              <w:jc w:val="center"/>
              <w:rPr>
                <w:rFonts w:ascii="Arial" w:eastAsia="Times New Roman" w:hAnsi="Arial" w:cs="Arial"/>
                <w:sz w:val="20"/>
                <w:szCs w:val="20"/>
                <w:lang w:eastAsia="es-CR"/>
              </w:rPr>
            </w:pPr>
            <w:r w:rsidRPr="009D12EB">
              <w:rPr>
                <w:rFonts w:ascii="Arial" w:eastAsia="Times New Roman" w:hAnsi="Arial" w:cs="Arial"/>
                <w:sz w:val="20"/>
                <w:szCs w:val="20"/>
                <w:lang w:eastAsia="es-CR"/>
              </w:rPr>
              <w:t>3.7.1.2.2</w:t>
            </w:r>
          </w:p>
        </w:tc>
      </w:tr>
      <w:tr w:rsidR="00AB143B" w:rsidRPr="009D12EB" w:rsidTr="000F729B">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9D12EB" w:rsidRDefault="00AB143B" w:rsidP="006848D4">
            <w:pPr>
              <w:spacing w:after="0" w:line="240" w:lineRule="auto"/>
              <w:rPr>
                <w:rFonts w:ascii="Arial" w:eastAsia="Times New Roman" w:hAnsi="Arial" w:cs="Arial"/>
                <w:sz w:val="20"/>
                <w:szCs w:val="20"/>
                <w:lang w:eastAsia="es-CR"/>
              </w:rPr>
            </w:pPr>
            <w:r w:rsidRPr="009D12EB">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9D12EB" w:rsidRDefault="00AB143B" w:rsidP="006848D4">
            <w:pPr>
              <w:spacing w:after="0" w:line="240" w:lineRule="auto"/>
              <w:rPr>
                <w:rFonts w:ascii="Arial" w:eastAsia="Times New Roman" w:hAnsi="Arial" w:cs="Arial"/>
                <w:sz w:val="20"/>
                <w:szCs w:val="20"/>
                <w:lang w:eastAsia="es-CR"/>
              </w:rPr>
            </w:pPr>
            <w:r w:rsidRPr="009D12EB">
              <w:rPr>
                <w:rFonts w:ascii="Arial" w:eastAsia="Times New Roman" w:hAnsi="Arial" w:cs="Arial"/>
                <w:sz w:val="20"/>
                <w:szCs w:val="20"/>
                <w:lang w:eastAsia="es-CR"/>
              </w:rPr>
              <w:t xml:space="preserve">                10,000.00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9D12EB" w:rsidRDefault="00AB143B" w:rsidP="002079B6">
            <w:pPr>
              <w:spacing w:after="0" w:line="240" w:lineRule="auto"/>
              <w:jc w:val="both"/>
              <w:rPr>
                <w:rFonts w:ascii="Arial" w:eastAsia="Times New Roman" w:hAnsi="Arial" w:cs="Arial"/>
                <w:sz w:val="20"/>
                <w:szCs w:val="20"/>
                <w:lang w:eastAsia="es-CR"/>
              </w:rPr>
            </w:pPr>
            <w:r w:rsidRPr="009D12EB">
              <w:rPr>
                <w:rFonts w:ascii="Arial" w:eastAsia="Times New Roman" w:hAnsi="Arial" w:cs="Arial"/>
                <w:b/>
                <w:bCs/>
                <w:sz w:val="20"/>
                <w:szCs w:val="20"/>
                <w:lang w:eastAsia="es-CR"/>
              </w:rPr>
              <w:t>Sierra circular</w:t>
            </w:r>
            <w:r w:rsidRPr="009D12EB">
              <w:rPr>
                <w:rFonts w:ascii="Arial" w:eastAsia="Times New Roman" w:hAnsi="Arial" w:cs="Arial"/>
                <w:sz w:val="20"/>
                <w:szCs w:val="20"/>
                <w:lang w:eastAsia="es-CR"/>
              </w:rPr>
              <w:t xml:space="preserve">, para los trabajos de </w:t>
            </w:r>
            <w:r w:rsidR="009F66C9" w:rsidRPr="009D12EB">
              <w:rPr>
                <w:rFonts w:ascii="Arial" w:eastAsia="Times New Roman" w:hAnsi="Arial" w:cs="Arial"/>
                <w:sz w:val="20"/>
                <w:szCs w:val="20"/>
                <w:lang w:eastAsia="es-CR"/>
              </w:rPr>
              <w:t>preparación</w:t>
            </w:r>
            <w:r w:rsidRPr="009D12EB">
              <w:rPr>
                <w:rFonts w:ascii="Arial" w:eastAsia="Times New Roman" w:hAnsi="Arial" w:cs="Arial"/>
                <w:sz w:val="20"/>
                <w:szCs w:val="20"/>
                <w:lang w:eastAsia="es-CR"/>
              </w:rPr>
              <w:t xml:space="preserve"> de la madera en los cursos de búsqueda y rescate.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9D12EB" w:rsidRDefault="00AB143B" w:rsidP="006848D4">
            <w:pPr>
              <w:spacing w:after="0" w:line="240" w:lineRule="auto"/>
              <w:jc w:val="center"/>
              <w:rPr>
                <w:rFonts w:ascii="Arial" w:eastAsia="Times New Roman" w:hAnsi="Arial" w:cs="Arial"/>
                <w:sz w:val="20"/>
                <w:szCs w:val="20"/>
                <w:lang w:eastAsia="es-CR"/>
              </w:rPr>
            </w:pPr>
            <w:r w:rsidRPr="009D12EB">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9D12EB" w:rsidRDefault="00AB143B" w:rsidP="006848D4">
            <w:pPr>
              <w:spacing w:after="0" w:line="240" w:lineRule="auto"/>
              <w:jc w:val="center"/>
              <w:rPr>
                <w:rFonts w:ascii="Arial" w:eastAsia="Times New Roman" w:hAnsi="Arial" w:cs="Arial"/>
                <w:sz w:val="20"/>
                <w:szCs w:val="20"/>
                <w:lang w:eastAsia="es-CR"/>
              </w:rPr>
            </w:pPr>
            <w:r w:rsidRPr="009D12EB">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9D12EB" w:rsidRDefault="00AB143B" w:rsidP="006848D4">
            <w:pPr>
              <w:spacing w:after="0" w:line="240" w:lineRule="auto"/>
              <w:jc w:val="center"/>
              <w:rPr>
                <w:rFonts w:ascii="Arial" w:eastAsia="Times New Roman" w:hAnsi="Arial" w:cs="Arial"/>
                <w:sz w:val="20"/>
                <w:szCs w:val="20"/>
                <w:lang w:eastAsia="es-CR"/>
              </w:rPr>
            </w:pPr>
            <w:r w:rsidRPr="009D12EB">
              <w:rPr>
                <w:rFonts w:ascii="Arial" w:eastAsia="Times New Roman" w:hAnsi="Arial" w:cs="Arial"/>
                <w:sz w:val="20"/>
                <w:szCs w:val="20"/>
                <w:lang w:eastAsia="es-CR"/>
              </w:rPr>
              <w:t>3.7.1.2.2</w:t>
            </w:r>
          </w:p>
        </w:tc>
      </w:tr>
      <w:tr w:rsidR="00AB143B" w:rsidRPr="005907B8" w:rsidTr="0067107A">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143B" w:rsidRPr="005907B8" w:rsidRDefault="00AB143B" w:rsidP="006848D4">
            <w:pPr>
              <w:spacing w:after="0" w:line="240" w:lineRule="auto"/>
              <w:jc w:val="center"/>
              <w:rPr>
                <w:rFonts w:ascii="Arial" w:eastAsia="Times New Roman" w:hAnsi="Arial" w:cs="Arial"/>
                <w:b/>
                <w:bCs/>
                <w:color w:val="000000"/>
                <w:sz w:val="18"/>
                <w:szCs w:val="18"/>
                <w:lang w:eastAsia="es-CR"/>
              </w:rPr>
            </w:pPr>
            <w:r w:rsidRPr="005907B8">
              <w:rPr>
                <w:rFonts w:ascii="Arial" w:eastAsia="Times New Roman" w:hAnsi="Arial" w:cs="Arial"/>
                <w:b/>
                <w:bCs/>
                <w:color w:val="000000"/>
                <w:sz w:val="18"/>
                <w:szCs w:val="18"/>
                <w:lang w:eastAsia="es-CR"/>
              </w:rPr>
              <w:lastRenderedPageBreak/>
              <w:t>Academia Nacional de Bomberos</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143B" w:rsidRPr="005907B8" w:rsidRDefault="00AB143B" w:rsidP="006848D4">
            <w:pPr>
              <w:spacing w:after="0" w:line="240" w:lineRule="auto"/>
              <w:jc w:val="center"/>
              <w:rPr>
                <w:rFonts w:ascii="Arial" w:eastAsia="Times New Roman" w:hAnsi="Arial" w:cs="Arial"/>
                <w:b/>
                <w:bCs/>
                <w:color w:val="000000"/>
                <w:sz w:val="18"/>
                <w:szCs w:val="18"/>
                <w:lang w:eastAsia="es-CR"/>
              </w:rPr>
            </w:pPr>
            <w:r w:rsidRPr="005907B8">
              <w:rPr>
                <w:rFonts w:ascii="Arial" w:eastAsia="Times New Roman" w:hAnsi="Arial" w:cs="Arial"/>
                <w:b/>
                <w:bCs/>
                <w:color w:val="000000"/>
                <w:sz w:val="18"/>
                <w:szCs w:val="18"/>
                <w:lang w:eastAsia="es-CR"/>
              </w:rPr>
              <w:t>Vinculación PAO</w:t>
            </w:r>
          </w:p>
        </w:tc>
      </w:tr>
      <w:tr w:rsidR="00AB143B" w:rsidRPr="005907B8" w:rsidTr="0067107A">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143B" w:rsidRPr="005907B8" w:rsidRDefault="00AB143B" w:rsidP="006848D4">
            <w:pPr>
              <w:spacing w:after="0" w:line="240" w:lineRule="auto"/>
              <w:jc w:val="center"/>
              <w:rPr>
                <w:rFonts w:ascii="Arial" w:eastAsia="Times New Roman" w:hAnsi="Arial" w:cs="Arial"/>
                <w:b/>
                <w:bCs/>
                <w:color w:val="000000"/>
                <w:sz w:val="18"/>
                <w:szCs w:val="18"/>
                <w:lang w:eastAsia="es-CR"/>
              </w:rPr>
            </w:pPr>
            <w:r w:rsidRPr="005907B8">
              <w:rPr>
                <w:rFonts w:ascii="Arial" w:eastAsia="Times New Roman" w:hAnsi="Arial" w:cs="Arial"/>
                <w:b/>
                <w:bCs/>
                <w:color w:val="000000"/>
                <w:sz w:val="18"/>
                <w:szCs w:val="18"/>
                <w:lang w:eastAsia="es-CR"/>
              </w:rPr>
              <w:t>2. MATERIALES Y SUMINISTROS</w:t>
            </w: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rsidR="00AB143B" w:rsidRPr="005907B8" w:rsidRDefault="00AB143B" w:rsidP="006848D4">
            <w:pPr>
              <w:spacing w:after="0" w:line="240" w:lineRule="auto"/>
              <w:rPr>
                <w:rFonts w:ascii="Arial" w:eastAsia="Times New Roman" w:hAnsi="Arial" w:cs="Arial"/>
                <w:b/>
                <w:bCs/>
                <w:color w:val="000000"/>
                <w:sz w:val="18"/>
                <w:szCs w:val="18"/>
                <w:lang w:eastAsia="es-CR"/>
              </w:rPr>
            </w:pPr>
          </w:p>
        </w:tc>
      </w:tr>
      <w:tr w:rsidR="00AB143B" w:rsidRPr="005907B8" w:rsidTr="008B7DFC">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5907B8" w:rsidRDefault="00AB143B" w:rsidP="006848D4">
            <w:pPr>
              <w:spacing w:after="0" w:line="240" w:lineRule="auto"/>
              <w:jc w:val="center"/>
              <w:rPr>
                <w:rFonts w:ascii="Arial" w:eastAsia="Times New Roman" w:hAnsi="Arial" w:cs="Arial"/>
                <w:b/>
                <w:bCs/>
                <w:color w:val="000000"/>
                <w:sz w:val="18"/>
                <w:szCs w:val="18"/>
                <w:lang w:eastAsia="es-CR"/>
              </w:rPr>
            </w:pPr>
            <w:proofErr w:type="spellStart"/>
            <w:r w:rsidRPr="005907B8">
              <w:rPr>
                <w:rFonts w:ascii="Arial" w:eastAsia="Times New Roman" w:hAnsi="Arial" w:cs="Arial"/>
                <w:b/>
                <w:bCs/>
                <w:color w:val="000000"/>
                <w:sz w:val="18"/>
                <w:szCs w:val="18"/>
                <w:lang w:eastAsia="es-CR"/>
              </w:rPr>
              <w:t>Subpartida</w:t>
            </w:r>
            <w:proofErr w:type="spellEnd"/>
            <w:r w:rsidRPr="005907B8">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AB143B" w:rsidRPr="005907B8" w:rsidRDefault="00AB143B" w:rsidP="006848D4">
            <w:pPr>
              <w:spacing w:after="0" w:line="240" w:lineRule="auto"/>
              <w:jc w:val="center"/>
              <w:rPr>
                <w:rFonts w:ascii="Arial" w:eastAsia="Times New Roman" w:hAnsi="Arial" w:cs="Arial"/>
                <w:b/>
                <w:bCs/>
                <w:color w:val="000000"/>
                <w:sz w:val="18"/>
                <w:szCs w:val="18"/>
                <w:lang w:eastAsia="es-CR"/>
              </w:rPr>
            </w:pPr>
            <w:r w:rsidRPr="005907B8">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AB143B" w:rsidRPr="005907B8" w:rsidRDefault="00AB143B" w:rsidP="006848D4">
            <w:pPr>
              <w:spacing w:after="0" w:line="240" w:lineRule="auto"/>
              <w:jc w:val="center"/>
              <w:rPr>
                <w:rFonts w:ascii="Arial" w:eastAsia="Times New Roman" w:hAnsi="Arial" w:cs="Arial"/>
                <w:b/>
                <w:bCs/>
                <w:color w:val="000000"/>
                <w:sz w:val="18"/>
                <w:szCs w:val="18"/>
                <w:lang w:eastAsia="es-CR"/>
              </w:rPr>
            </w:pPr>
            <w:r w:rsidRPr="005907B8">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5907B8" w:rsidRDefault="00AB143B" w:rsidP="006848D4">
            <w:pPr>
              <w:spacing w:after="0" w:line="240" w:lineRule="auto"/>
              <w:jc w:val="center"/>
              <w:rPr>
                <w:rFonts w:ascii="Arial" w:eastAsia="Times New Roman" w:hAnsi="Arial" w:cs="Arial"/>
                <w:b/>
                <w:bCs/>
                <w:color w:val="000000"/>
                <w:sz w:val="18"/>
                <w:szCs w:val="18"/>
                <w:lang w:eastAsia="es-CR"/>
              </w:rPr>
            </w:pPr>
            <w:r w:rsidRPr="005907B8">
              <w:rPr>
                <w:rFonts w:ascii="Arial" w:eastAsia="Times New Roman" w:hAnsi="Arial" w:cs="Arial"/>
                <w:b/>
                <w:bCs/>
                <w:color w:val="000000"/>
                <w:sz w:val="18"/>
                <w:szCs w:val="18"/>
                <w:lang w:eastAsia="es-CR"/>
              </w:rPr>
              <w:t>Objetivo</w:t>
            </w:r>
          </w:p>
        </w:tc>
        <w:tc>
          <w:tcPr>
            <w:tcW w:w="1111" w:type="dxa"/>
            <w:tcBorders>
              <w:top w:val="nil"/>
              <w:left w:val="nil"/>
              <w:bottom w:val="single" w:sz="4" w:space="0" w:color="auto"/>
              <w:right w:val="single" w:sz="4" w:space="0" w:color="auto"/>
            </w:tcBorders>
            <w:shd w:val="clear" w:color="000000" w:fill="F2DCDB"/>
            <w:noWrap/>
            <w:vAlign w:val="bottom"/>
            <w:hideMark/>
          </w:tcPr>
          <w:p w:rsidR="00AB143B" w:rsidRPr="005907B8" w:rsidRDefault="00AB143B" w:rsidP="006848D4">
            <w:pPr>
              <w:spacing w:after="0" w:line="240" w:lineRule="auto"/>
              <w:jc w:val="center"/>
              <w:rPr>
                <w:rFonts w:ascii="Arial" w:eastAsia="Times New Roman" w:hAnsi="Arial" w:cs="Arial"/>
                <w:b/>
                <w:bCs/>
                <w:color w:val="000000"/>
                <w:sz w:val="18"/>
                <w:szCs w:val="18"/>
                <w:lang w:eastAsia="es-CR"/>
              </w:rPr>
            </w:pPr>
            <w:r w:rsidRPr="005907B8">
              <w:rPr>
                <w:rFonts w:ascii="Arial" w:eastAsia="Times New Roman" w:hAnsi="Arial" w:cs="Arial"/>
                <w:b/>
                <w:bCs/>
                <w:color w:val="000000"/>
                <w:sz w:val="18"/>
                <w:szCs w:val="18"/>
                <w:lang w:eastAsia="es-CR"/>
              </w:rPr>
              <w:t>Meta</w:t>
            </w:r>
          </w:p>
        </w:tc>
        <w:tc>
          <w:tcPr>
            <w:tcW w:w="1200" w:type="dxa"/>
            <w:tcBorders>
              <w:top w:val="nil"/>
              <w:left w:val="nil"/>
              <w:bottom w:val="single" w:sz="4" w:space="0" w:color="auto"/>
              <w:right w:val="single" w:sz="4" w:space="0" w:color="auto"/>
            </w:tcBorders>
            <w:shd w:val="clear" w:color="000000" w:fill="F2DCDB"/>
            <w:noWrap/>
            <w:vAlign w:val="bottom"/>
            <w:hideMark/>
          </w:tcPr>
          <w:p w:rsidR="00AB143B" w:rsidRPr="005907B8" w:rsidRDefault="00AB143B" w:rsidP="006848D4">
            <w:pPr>
              <w:spacing w:after="0" w:line="240" w:lineRule="auto"/>
              <w:jc w:val="center"/>
              <w:rPr>
                <w:rFonts w:ascii="Arial" w:eastAsia="Times New Roman" w:hAnsi="Arial" w:cs="Arial"/>
                <w:b/>
                <w:bCs/>
                <w:color w:val="000000"/>
                <w:sz w:val="18"/>
                <w:szCs w:val="18"/>
                <w:lang w:eastAsia="es-CR"/>
              </w:rPr>
            </w:pPr>
            <w:r w:rsidRPr="005907B8">
              <w:rPr>
                <w:rFonts w:ascii="Arial" w:eastAsia="Times New Roman" w:hAnsi="Arial" w:cs="Arial"/>
                <w:b/>
                <w:bCs/>
                <w:color w:val="000000"/>
                <w:sz w:val="18"/>
                <w:szCs w:val="18"/>
                <w:lang w:eastAsia="es-CR"/>
              </w:rPr>
              <w:t>Acción</w:t>
            </w:r>
          </w:p>
        </w:tc>
      </w:tr>
      <w:tr w:rsidR="00AB143B" w:rsidRPr="005907B8" w:rsidTr="008B7DFC">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5907B8" w:rsidRDefault="00AB143B" w:rsidP="006848D4">
            <w:pPr>
              <w:spacing w:after="0" w:line="240" w:lineRule="auto"/>
              <w:rPr>
                <w:rFonts w:ascii="Arial" w:eastAsia="Times New Roman" w:hAnsi="Arial" w:cs="Arial"/>
                <w:sz w:val="20"/>
                <w:szCs w:val="20"/>
                <w:lang w:eastAsia="es-CR"/>
              </w:rPr>
            </w:pPr>
            <w:r w:rsidRPr="005907B8">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5907B8" w:rsidRDefault="00AB143B" w:rsidP="006848D4">
            <w:pPr>
              <w:spacing w:after="0" w:line="240" w:lineRule="auto"/>
              <w:rPr>
                <w:rFonts w:ascii="Arial" w:eastAsia="Times New Roman" w:hAnsi="Arial" w:cs="Arial"/>
                <w:sz w:val="20"/>
                <w:szCs w:val="20"/>
                <w:lang w:eastAsia="es-CR"/>
              </w:rPr>
            </w:pPr>
            <w:r w:rsidRPr="005907B8">
              <w:rPr>
                <w:rFonts w:ascii="Arial" w:eastAsia="Times New Roman" w:hAnsi="Arial" w:cs="Arial"/>
                <w:sz w:val="20"/>
                <w:szCs w:val="20"/>
                <w:lang w:eastAsia="es-CR"/>
              </w:rPr>
              <w:t xml:space="preserve">                20,000.00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5907B8" w:rsidRDefault="00AB143B" w:rsidP="002079B6">
            <w:pPr>
              <w:spacing w:after="0" w:line="240" w:lineRule="auto"/>
              <w:jc w:val="both"/>
              <w:rPr>
                <w:rFonts w:ascii="Arial" w:eastAsia="Times New Roman" w:hAnsi="Arial" w:cs="Arial"/>
                <w:sz w:val="20"/>
                <w:szCs w:val="20"/>
                <w:lang w:eastAsia="es-CR"/>
              </w:rPr>
            </w:pPr>
            <w:r w:rsidRPr="005907B8">
              <w:rPr>
                <w:rFonts w:ascii="Arial" w:eastAsia="Times New Roman" w:hAnsi="Arial" w:cs="Arial"/>
                <w:b/>
                <w:bCs/>
                <w:sz w:val="20"/>
                <w:szCs w:val="20"/>
                <w:lang w:eastAsia="es-CR"/>
              </w:rPr>
              <w:t xml:space="preserve">Medidor de </w:t>
            </w:r>
            <w:r w:rsidR="009F66C9" w:rsidRPr="005907B8">
              <w:rPr>
                <w:rFonts w:ascii="Arial" w:eastAsia="Times New Roman" w:hAnsi="Arial" w:cs="Arial"/>
                <w:b/>
                <w:bCs/>
                <w:sz w:val="20"/>
                <w:szCs w:val="20"/>
                <w:lang w:eastAsia="es-CR"/>
              </w:rPr>
              <w:t>presión</w:t>
            </w:r>
            <w:r w:rsidRPr="005907B8">
              <w:rPr>
                <w:rFonts w:ascii="Arial" w:eastAsia="Times New Roman" w:hAnsi="Arial" w:cs="Arial"/>
                <w:b/>
                <w:bCs/>
                <w:sz w:val="20"/>
                <w:szCs w:val="20"/>
                <w:lang w:eastAsia="es-CR"/>
              </w:rPr>
              <w:t xml:space="preserve">, </w:t>
            </w:r>
            <w:r w:rsidRPr="005907B8">
              <w:rPr>
                <w:rFonts w:ascii="Arial" w:eastAsia="Times New Roman" w:hAnsi="Arial" w:cs="Arial"/>
                <w:sz w:val="20"/>
                <w:szCs w:val="20"/>
                <w:lang w:eastAsia="es-CR"/>
              </w:rPr>
              <w:t xml:space="preserve">para complementar con el que tenemos en los procesos de </w:t>
            </w:r>
            <w:r w:rsidR="009F66C9" w:rsidRPr="005907B8">
              <w:rPr>
                <w:rFonts w:ascii="Arial" w:eastAsia="Times New Roman" w:hAnsi="Arial" w:cs="Arial"/>
                <w:sz w:val="20"/>
                <w:szCs w:val="20"/>
                <w:lang w:eastAsia="es-CR"/>
              </w:rPr>
              <w:t>capacitación</w:t>
            </w:r>
            <w:r w:rsidRPr="005907B8">
              <w:rPr>
                <w:rFonts w:ascii="Arial" w:eastAsia="Times New Roman" w:hAnsi="Arial" w:cs="Arial"/>
                <w:sz w:val="20"/>
                <w:szCs w:val="20"/>
                <w:lang w:eastAsia="es-CR"/>
              </w:rPr>
              <w:t xml:space="preserve"> en materia de </w:t>
            </w:r>
            <w:r w:rsidR="009F66C9" w:rsidRPr="005907B8">
              <w:rPr>
                <w:rFonts w:ascii="Arial" w:eastAsia="Times New Roman" w:hAnsi="Arial" w:cs="Arial"/>
                <w:sz w:val="20"/>
                <w:szCs w:val="20"/>
                <w:lang w:eastAsia="es-CR"/>
              </w:rPr>
              <w:t>conducción</w:t>
            </w:r>
            <w:r w:rsidRPr="005907B8">
              <w:rPr>
                <w:rFonts w:ascii="Arial" w:eastAsia="Times New Roman" w:hAnsi="Arial" w:cs="Arial"/>
                <w:sz w:val="20"/>
                <w:szCs w:val="20"/>
                <w:lang w:eastAsia="es-CR"/>
              </w:rPr>
              <w:t xml:space="preserve"> y acreditaciones de conductores.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5907B8" w:rsidRDefault="00AB143B" w:rsidP="006848D4">
            <w:pPr>
              <w:spacing w:after="0" w:line="240" w:lineRule="auto"/>
              <w:jc w:val="center"/>
              <w:rPr>
                <w:rFonts w:ascii="Arial" w:eastAsia="Times New Roman" w:hAnsi="Arial" w:cs="Arial"/>
                <w:sz w:val="20"/>
                <w:szCs w:val="20"/>
                <w:lang w:eastAsia="es-CR"/>
              </w:rPr>
            </w:pPr>
            <w:r w:rsidRPr="005907B8">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5907B8" w:rsidRDefault="00AB143B" w:rsidP="006848D4">
            <w:pPr>
              <w:spacing w:after="0" w:line="240" w:lineRule="auto"/>
              <w:jc w:val="center"/>
              <w:rPr>
                <w:rFonts w:ascii="Arial" w:eastAsia="Times New Roman" w:hAnsi="Arial" w:cs="Arial"/>
                <w:sz w:val="20"/>
                <w:szCs w:val="20"/>
                <w:lang w:eastAsia="es-CR"/>
              </w:rPr>
            </w:pPr>
            <w:r w:rsidRPr="005907B8">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5907B8" w:rsidRDefault="00AB143B" w:rsidP="006848D4">
            <w:pPr>
              <w:spacing w:after="0" w:line="240" w:lineRule="auto"/>
              <w:jc w:val="center"/>
              <w:rPr>
                <w:rFonts w:ascii="Arial" w:eastAsia="Times New Roman" w:hAnsi="Arial" w:cs="Arial"/>
                <w:sz w:val="20"/>
                <w:szCs w:val="20"/>
                <w:lang w:eastAsia="es-CR"/>
              </w:rPr>
            </w:pPr>
            <w:r w:rsidRPr="005907B8">
              <w:rPr>
                <w:rFonts w:ascii="Arial" w:eastAsia="Times New Roman" w:hAnsi="Arial" w:cs="Arial"/>
                <w:sz w:val="20"/>
                <w:szCs w:val="20"/>
                <w:lang w:eastAsia="es-CR"/>
              </w:rPr>
              <w:t>3.7.1.2.2</w:t>
            </w:r>
          </w:p>
        </w:tc>
      </w:tr>
      <w:tr w:rsidR="00AB143B" w:rsidRPr="005907B8" w:rsidTr="008B7DFC">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5907B8" w:rsidRDefault="00AB143B" w:rsidP="006848D4">
            <w:pPr>
              <w:spacing w:after="0" w:line="240" w:lineRule="auto"/>
              <w:rPr>
                <w:rFonts w:ascii="Arial" w:eastAsia="Times New Roman" w:hAnsi="Arial" w:cs="Arial"/>
                <w:sz w:val="20"/>
                <w:szCs w:val="20"/>
                <w:lang w:eastAsia="es-CR"/>
              </w:rPr>
            </w:pPr>
            <w:r w:rsidRPr="005907B8">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5907B8" w:rsidRDefault="00AB143B" w:rsidP="006848D4">
            <w:pPr>
              <w:spacing w:after="0" w:line="240" w:lineRule="auto"/>
              <w:rPr>
                <w:rFonts w:ascii="Arial" w:eastAsia="Times New Roman" w:hAnsi="Arial" w:cs="Arial"/>
                <w:sz w:val="20"/>
                <w:szCs w:val="20"/>
                <w:lang w:eastAsia="es-CR"/>
              </w:rPr>
            </w:pPr>
            <w:r w:rsidRPr="005907B8">
              <w:rPr>
                <w:rFonts w:ascii="Arial" w:eastAsia="Times New Roman" w:hAnsi="Arial" w:cs="Arial"/>
                <w:sz w:val="20"/>
                <w:szCs w:val="20"/>
                <w:lang w:eastAsia="es-CR"/>
              </w:rPr>
              <w:t xml:space="preserve">                12,000.00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5907B8" w:rsidRDefault="00AB143B" w:rsidP="002079B6">
            <w:pPr>
              <w:spacing w:after="0" w:line="240" w:lineRule="auto"/>
              <w:jc w:val="both"/>
              <w:rPr>
                <w:rFonts w:ascii="Arial" w:eastAsia="Times New Roman" w:hAnsi="Arial" w:cs="Arial"/>
                <w:sz w:val="20"/>
                <w:szCs w:val="20"/>
                <w:lang w:eastAsia="es-CR"/>
              </w:rPr>
            </w:pPr>
            <w:r w:rsidRPr="005907B8">
              <w:rPr>
                <w:rFonts w:ascii="Arial" w:eastAsia="Times New Roman" w:hAnsi="Arial" w:cs="Arial"/>
                <w:b/>
                <w:bCs/>
                <w:sz w:val="20"/>
                <w:szCs w:val="20"/>
                <w:lang w:eastAsia="es-CR"/>
              </w:rPr>
              <w:t>Lima</w:t>
            </w:r>
            <w:r w:rsidRPr="005907B8">
              <w:rPr>
                <w:rFonts w:ascii="Arial" w:eastAsia="Times New Roman" w:hAnsi="Arial" w:cs="Arial"/>
                <w:sz w:val="20"/>
                <w:szCs w:val="20"/>
                <w:lang w:eastAsia="es-CR"/>
              </w:rPr>
              <w:t xml:space="preserve"> como insumo en los cursos de bomberos forestales, para el afilado de las herramientas.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5907B8" w:rsidRDefault="00AB143B" w:rsidP="006848D4">
            <w:pPr>
              <w:spacing w:after="0" w:line="240" w:lineRule="auto"/>
              <w:jc w:val="center"/>
              <w:rPr>
                <w:rFonts w:ascii="Arial" w:eastAsia="Times New Roman" w:hAnsi="Arial" w:cs="Arial"/>
                <w:sz w:val="20"/>
                <w:szCs w:val="20"/>
                <w:lang w:eastAsia="es-CR"/>
              </w:rPr>
            </w:pPr>
            <w:r w:rsidRPr="005907B8">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5907B8" w:rsidRDefault="00AB143B" w:rsidP="006848D4">
            <w:pPr>
              <w:spacing w:after="0" w:line="240" w:lineRule="auto"/>
              <w:jc w:val="center"/>
              <w:rPr>
                <w:rFonts w:ascii="Arial" w:eastAsia="Times New Roman" w:hAnsi="Arial" w:cs="Arial"/>
                <w:sz w:val="20"/>
                <w:szCs w:val="20"/>
                <w:lang w:eastAsia="es-CR"/>
              </w:rPr>
            </w:pPr>
            <w:r w:rsidRPr="005907B8">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5907B8" w:rsidRDefault="00AB143B" w:rsidP="006848D4">
            <w:pPr>
              <w:spacing w:after="0" w:line="240" w:lineRule="auto"/>
              <w:jc w:val="center"/>
              <w:rPr>
                <w:rFonts w:ascii="Arial" w:eastAsia="Times New Roman" w:hAnsi="Arial" w:cs="Arial"/>
                <w:sz w:val="20"/>
                <w:szCs w:val="20"/>
                <w:lang w:eastAsia="es-CR"/>
              </w:rPr>
            </w:pPr>
            <w:r w:rsidRPr="005907B8">
              <w:rPr>
                <w:rFonts w:ascii="Arial" w:eastAsia="Times New Roman" w:hAnsi="Arial" w:cs="Arial"/>
                <w:sz w:val="20"/>
                <w:szCs w:val="20"/>
                <w:lang w:eastAsia="es-CR"/>
              </w:rPr>
              <w:t>3.7.1.2.2</w:t>
            </w:r>
          </w:p>
        </w:tc>
      </w:tr>
      <w:tr w:rsidR="00AB143B" w:rsidRPr="005907B8" w:rsidTr="008B7DF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5907B8" w:rsidRDefault="00AB143B" w:rsidP="006848D4">
            <w:pPr>
              <w:spacing w:after="0" w:line="240" w:lineRule="auto"/>
              <w:rPr>
                <w:rFonts w:ascii="Arial" w:eastAsia="Times New Roman" w:hAnsi="Arial" w:cs="Arial"/>
                <w:sz w:val="20"/>
                <w:szCs w:val="20"/>
                <w:lang w:eastAsia="es-CR"/>
              </w:rPr>
            </w:pPr>
            <w:r w:rsidRPr="005907B8">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5907B8" w:rsidRDefault="00AB143B" w:rsidP="006848D4">
            <w:pPr>
              <w:spacing w:after="0" w:line="240" w:lineRule="auto"/>
              <w:rPr>
                <w:rFonts w:ascii="Arial" w:eastAsia="Times New Roman" w:hAnsi="Arial" w:cs="Arial"/>
                <w:sz w:val="20"/>
                <w:szCs w:val="20"/>
                <w:lang w:eastAsia="es-CR"/>
              </w:rPr>
            </w:pPr>
            <w:r w:rsidRPr="005907B8">
              <w:rPr>
                <w:rFonts w:ascii="Arial" w:eastAsia="Times New Roman" w:hAnsi="Arial" w:cs="Arial"/>
                <w:sz w:val="20"/>
                <w:szCs w:val="20"/>
                <w:lang w:eastAsia="es-CR"/>
              </w:rPr>
              <w:t xml:space="preserve">                  6,000.00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5907B8" w:rsidRDefault="00AB143B" w:rsidP="002079B6">
            <w:pPr>
              <w:spacing w:after="0" w:line="240" w:lineRule="auto"/>
              <w:jc w:val="both"/>
              <w:rPr>
                <w:rFonts w:ascii="Arial" w:eastAsia="Times New Roman" w:hAnsi="Arial" w:cs="Arial"/>
                <w:sz w:val="20"/>
                <w:szCs w:val="20"/>
                <w:lang w:eastAsia="es-CR"/>
              </w:rPr>
            </w:pPr>
            <w:r w:rsidRPr="005907B8">
              <w:rPr>
                <w:rFonts w:ascii="Arial" w:eastAsia="Times New Roman" w:hAnsi="Arial" w:cs="Arial"/>
                <w:b/>
                <w:bCs/>
                <w:sz w:val="20"/>
                <w:szCs w:val="20"/>
                <w:lang w:eastAsia="es-CR"/>
              </w:rPr>
              <w:t>Palo de escoba</w:t>
            </w:r>
            <w:r w:rsidRPr="005907B8">
              <w:rPr>
                <w:rFonts w:ascii="Arial" w:eastAsia="Times New Roman" w:hAnsi="Arial" w:cs="Arial"/>
                <w:sz w:val="20"/>
                <w:szCs w:val="20"/>
                <w:lang w:eastAsia="es-CR"/>
              </w:rPr>
              <w:t xml:space="preserve"> como insumo en los cursos de bomberos forestales para sustituir los palos de escoba dañados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5907B8" w:rsidRDefault="00AB143B" w:rsidP="006848D4">
            <w:pPr>
              <w:spacing w:after="0" w:line="240" w:lineRule="auto"/>
              <w:jc w:val="center"/>
              <w:rPr>
                <w:rFonts w:ascii="Arial" w:eastAsia="Times New Roman" w:hAnsi="Arial" w:cs="Arial"/>
                <w:sz w:val="20"/>
                <w:szCs w:val="20"/>
                <w:lang w:eastAsia="es-CR"/>
              </w:rPr>
            </w:pPr>
            <w:r w:rsidRPr="005907B8">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5907B8" w:rsidRDefault="00AB143B" w:rsidP="006848D4">
            <w:pPr>
              <w:spacing w:after="0" w:line="240" w:lineRule="auto"/>
              <w:jc w:val="center"/>
              <w:rPr>
                <w:rFonts w:ascii="Arial" w:eastAsia="Times New Roman" w:hAnsi="Arial" w:cs="Arial"/>
                <w:sz w:val="20"/>
                <w:szCs w:val="20"/>
                <w:lang w:eastAsia="es-CR"/>
              </w:rPr>
            </w:pPr>
            <w:r w:rsidRPr="005907B8">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5907B8" w:rsidRDefault="00AB143B" w:rsidP="006848D4">
            <w:pPr>
              <w:spacing w:after="0" w:line="240" w:lineRule="auto"/>
              <w:jc w:val="center"/>
              <w:rPr>
                <w:rFonts w:ascii="Arial" w:eastAsia="Times New Roman" w:hAnsi="Arial" w:cs="Arial"/>
                <w:sz w:val="20"/>
                <w:szCs w:val="20"/>
                <w:lang w:eastAsia="es-CR"/>
              </w:rPr>
            </w:pPr>
            <w:r w:rsidRPr="005907B8">
              <w:rPr>
                <w:rFonts w:ascii="Arial" w:eastAsia="Times New Roman" w:hAnsi="Arial" w:cs="Arial"/>
                <w:sz w:val="20"/>
                <w:szCs w:val="20"/>
                <w:lang w:eastAsia="es-CR"/>
              </w:rPr>
              <w:t>3.7.1.2.2</w:t>
            </w:r>
          </w:p>
        </w:tc>
      </w:tr>
      <w:tr w:rsidR="00AB143B" w:rsidRPr="005907B8" w:rsidTr="008B7DF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5907B8" w:rsidRDefault="00AB143B" w:rsidP="006848D4">
            <w:pPr>
              <w:spacing w:after="0" w:line="240" w:lineRule="auto"/>
              <w:rPr>
                <w:rFonts w:ascii="Arial" w:eastAsia="Times New Roman" w:hAnsi="Arial" w:cs="Arial"/>
                <w:sz w:val="20"/>
                <w:szCs w:val="20"/>
                <w:lang w:eastAsia="es-CR"/>
              </w:rPr>
            </w:pPr>
            <w:r w:rsidRPr="005907B8">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5907B8" w:rsidRDefault="00AB143B" w:rsidP="006848D4">
            <w:pPr>
              <w:spacing w:after="0" w:line="240" w:lineRule="auto"/>
              <w:rPr>
                <w:rFonts w:ascii="Arial" w:eastAsia="Times New Roman" w:hAnsi="Arial" w:cs="Arial"/>
                <w:sz w:val="20"/>
                <w:szCs w:val="20"/>
                <w:lang w:eastAsia="es-CR"/>
              </w:rPr>
            </w:pPr>
            <w:r w:rsidRPr="005907B8">
              <w:rPr>
                <w:rFonts w:ascii="Arial" w:eastAsia="Times New Roman" w:hAnsi="Arial" w:cs="Arial"/>
                <w:sz w:val="20"/>
                <w:szCs w:val="20"/>
                <w:lang w:eastAsia="es-CR"/>
              </w:rPr>
              <w:t xml:space="preserve">              200,000.00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5907B8" w:rsidRDefault="00AB143B" w:rsidP="002079B6">
            <w:pPr>
              <w:spacing w:after="0" w:line="240" w:lineRule="auto"/>
              <w:jc w:val="both"/>
              <w:rPr>
                <w:rFonts w:ascii="Arial" w:eastAsia="Times New Roman" w:hAnsi="Arial" w:cs="Arial"/>
                <w:sz w:val="20"/>
                <w:szCs w:val="20"/>
                <w:lang w:eastAsia="es-CR"/>
              </w:rPr>
            </w:pPr>
            <w:r w:rsidRPr="005907B8">
              <w:rPr>
                <w:rFonts w:ascii="Arial" w:eastAsia="Times New Roman" w:hAnsi="Arial" w:cs="Arial"/>
                <w:b/>
                <w:bCs/>
                <w:sz w:val="20"/>
                <w:szCs w:val="20"/>
                <w:lang w:eastAsia="es-CR"/>
              </w:rPr>
              <w:t xml:space="preserve">Hachas </w:t>
            </w:r>
            <w:proofErr w:type="spellStart"/>
            <w:r w:rsidRPr="005907B8">
              <w:rPr>
                <w:rFonts w:ascii="Arial" w:eastAsia="Times New Roman" w:hAnsi="Arial" w:cs="Arial"/>
                <w:b/>
                <w:bCs/>
                <w:sz w:val="20"/>
                <w:szCs w:val="20"/>
                <w:lang w:eastAsia="es-CR"/>
              </w:rPr>
              <w:t>Pulasky</w:t>
            </w:r>
            <w:proofErr w:type="spellEnd"/>
            <w:r w:rsidRPr="005907B8">
              <w:rPr>
                <w:rFonts w:ascii="Arial" w:eastAsia="Times New Roman" w:hAnsi="Arial" w:cs="Arial"/>
                <w:sz w:val="20"/>
                <w:szCs w:val="20"/>
                <w:lang w:eastAsia="es-CR"/>
              </w:rPr>
              <w:t xml:space="preserve"> para poder atender la demanda propia de los procesos de capacitación de bomberos forestales.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5907B8" w:rsidRDefault="00AB143B" w:rsidP="006848D4">
            <w:pPr>
              <w:spacing w:after="0" w:line="240" w:lineRule="auto"/>
              <w:jc w:val="center"/>
              <w:rPr>
                <w:rFonts w:ascii="Arial" w:eastAsia="Times New Roman" w:hAnsi="Arial" w:cs="Arial"/>
                <w:sz w:val="20"/>
                <w:szCs w:val="20"/>
                <w:lang w:eastAsia="es-CR"/>
              </w:rPr>
            </w:pPr>
            <w:r w:rsidRPr="005907B8">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5907B8" w:rsidRDefault="00AB143B" w:rsidP="006848D4">
            <w:pPr>
              <w:spacing w:after="0" w:line="240" w:lineRule="auto"/>
              <w:jc w:val="center"/>
              <w:rPr>
                <w:rFonts w:ascii="Arial" w:eastAsia="Times New Roman" w:hAnsi="Arial" w:cs="Arial"/>
                <w:sz w:val="20"/>
                <w:szCs w:val="20"/>
                <w:lang w:eastAsia="es-CR"/>
              </w:rPr>
            </w:pPr>
            <w:r w:rsidRPr="005907B8">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5907B8" w:rsidRDefault="00AB143B" w:rsidP="006848D4">
            <w:pPr>
              <w:spacing w:after="0" w:line="240" w:lineRule="auto"/>
              <w:jc w:val="center"/>
              <w:rPr>
                <w:rFonts w:ascii="Arial" w:eastAsia="Times New Roman" w:hAnsi="Arial" w:cs="Arial"/>
                <w:sz w:val="20"/>
                <w:szCs w:val="20"/>
                <w:lang w:eastAsia="es-CR"/>
              </w:rPr>
            </w:pPr>
            <w:r w:rsidRPr="005907B8">
              <w:rPr>
                <w:rFonts w:ascii="Arial" w:eastAsia="Times New Roman" w:hAnsi="Arial" w:cs="Arial"/>
                <w:sz w:val="20"/>
                <w:szCs w:val="20"/>
                <w:lang w:eastAsia="es-CR"/>
              </w:rPr>
              <w:t>3.7.1.2.2</w:t>
            </w:r>
          </w:p>
        </w:tc>
      </w:tr>
      <w:tr w:rsidR="00AB143B" w:rsidRPr="005907B8" w:rsidTr="008B7DF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5907B8" w:rsidRDefault="00AB143B" w:rsidP="006848D4">
            <w:pPr>
              <w:spacing w:after="0" w:line="240" w:lineRule="auto"/>
              <w:rPr>
                <w:rFonts w:ascii="Arial" w:eastAsia="Times New Roman" w:hAnsi="Arial" w:cs="Arial"/>
                <w:sz w:val="20"/>
                <w:szCs w:val="20"/>
                <w:lang w:eastAsia="es-CR"/>
              </w:rPr>
            </w:pPr>
            <w:r w:rsidRPr="005907B8">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5907B8" w:rsidRDefault="00AB143B" w:rsidP="006848D4">
            <w:pPr>
              <w:spacing w:after="0" w:line="240" w:lineRule="auto"/>
              <w:rPr>
                <w:rFonts w:ascii="Arial" w:eastAsia="Times New Roman" w:hAnsi="Arial" w:cs="Arial"/>
                <w:sz w:val="20"/>
                <w:szCs w:val="20"/>
                <w:lang w:eastAsia="es-CR"/>
              </w:rPr>
            </w:pPr>
            <w:r w:rsidRPr="005907B8">
              <w:rPr>
                <w:rFonts w:ascii="Arial" w:eastAsia="Times New Roman" w:hAnsi="Arial" w:cs="Arial"/>
                <w:sz w:val="20"/>
                <w:szCs w:val="20"/>
                <w:lang w:eastAsia="es-CR"/>
              </w:rPr>
              <w:t xml:space="preserve">              240,000.00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5907B8" w:rsidRDefault="00AB143B" w:rsidP="002079B6">
            <w:pPr>
              <w:spacing w:after="0" w:line="240" w:lineRule="auto"/>
              <w:jc w:val="both"/>
              <w:rPr>
                <w:rFonts w:ascii="Arial" w:eastAsia="Times New Roman" w:hAnsi="Arial" w:cs="Arial"/>
                <w:sz w:val="20"/>
                <w:szCs w:val="20"/>
                <w:lang w:eastAsia="es-CR"/>
              </w:rPr>
            </w:pPr>
            <w:r w:rsidRPr="005907B8">
              <w:rPr>
                <w:rFonts w:ascii="Arial" w:eastAsia="Times New Roman" w:hAnsi="Arial" w:cs="Arial"/>
                <w:b/>
                <w:bCs/>
                <w:sz w:val="20"/>
                <w:szCs w:val="20"/>
                <w:lang w:eastAsia="es-CR"/>
              </w:rPr>
              <w:t>Palas forestales</w:t>
            </w:r>
            <w:r w:rsidRPr="005907B8">
              <w:rPr>
                <w:rFonts w:ascii="Arial" w:eastAsia="Times New Roman" w:hAnsi="Arial" w:cs="Arial"/>
                <w:sz w:val="20"/>
                <w:szCs w:val="20"/>
                <w:lang w:eastAsia="es-CR"/>
              </w:rPr>
              <w:t xml:space="preserve"> para poder atender la demanda propia de los procesos de capacitación de bomberos forestales.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5907B8" w:rsidRDefault="00AB143B" w:rsidP="006848D4">
            <w:pPr>
              <w:spacing w:after="0" w:line="240" w:lineRule="auto"/>
              <w:jc w:val="center"/>
              <w:rPr>
                <w:rFonts w:ascii="Arial" w:eastAsia="Times New Roman" w:hAnsi="Arial" w:cs="Arial"/>
                <w:sz w:val="20"/>
                <w:szCs w:val="20"/>
                <w:lang w:eastAsia="es-CR"/>
              </w:rPr>
            </w:pPr>
            <w:r w:rsidRPr="005907B8">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5907B8" w:rsidRDefault="00AB143B" w:rsidP="006848D4">
            <w:pPr>
              <w:spacing w:after="0" w:line="240" w:lineRule="auto"/>
              <w:jc w:val="center"/>
              <w:rPr>
                <w:rFonts w:ascii="Arial" w:eastAsia="Times New Roman" w:hAnsi="Arial" w:cs="Arial"/>
                <w:sz w:val="20"/>
                <w:szCs w:val="20"/>
                <w:lang w:eastAsia="es-CR"/>
              </w:rPr>
            </w:pPr>
            <w:r w:rsidRPr="005907B8">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5907B8" w:rsidRDefault="00AB143B" w:rsidP="006848D4">
            <w:pPr>
              <w:spacing w:after="0" w:line="240" w:lineRule="auto"/>
              <w:jc w:val="center"/>
              <w:rPr>
                <w:rFonts w:ascii="Arial" w:eastAsia="Times New Roman" w:hAnsi="Arial" w:cs="Arial"/>
                <w:sz w:val="20"/>
                <w:szCs w:val="20"/>
                <w:lang w:eastAsia="es-CR"/>
              </w:rPr>
            </w:pPr>
            <w:r w:rsidRPr="005907B8">
              <w:rPr>
                <w:rFonts w:ascii="Arial" w:eastAsia="Times New Roman" w:hAnsi="Arial" w:cs="Arial"/>
                <w:sz w:val="20"/>
                <w:szCs w:val="20"/>
                <w:lang w:eastAsia="es-CR"/>
              </w:rPr>
              <w:t>3.7.1.2.2</w:t>
            </w:r>
          </w:p>
        </w:tc>
      </w:tr>
      <w:tr w:rsidR="00AB143B" w:rsidRPr="005907B8" w:rsidTr="008B7DF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5907B8" w:rsidRDefault="00AB143B" w:rsidP="006848D4">
            <w:pPr>
              <w:spacing w:after="0" w:line="240" w:lineRule="auto"/>
              <w:rPr>
                <w:rFonts w:ascii="Arial" w:eastAsia="Times New Roman" w:hAnsi="Arial" w:cs="Arial"/>
                <w:sz w:val="20"/>
                <w:szCs w:val="20"/>
                <w:lang w:eastAsia="es-CR"/>
              </w:rPr>
            </w:pPr>
            <w:r w:rsidRPr="005907B8">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5907B8" w:rsidRDefault="00AB143B" w:rsidP="006848D4">
            <w:pPr>
              <w:spacing w:after="0" w:line="240" w:lineRule="auto"/>
              <w:rPr>
                <w:rFonts w:ascii="Arial" w:eastAsia="Times New Roman" w:hAnsi="Arial" w:cs="Arial"/>
                <w:sz w:val="20"/>
                <w:szCs w:val="20"/>
                <w:lang w:eastAsia="es-CR"/>
              </w:rPr>
            </w:pPr>
            <w:r w:rsidRPr="005907B8">
              <w:rPr>
                <w:rFonts w:ascii="Arial" w:eastAsia="Times New Roman" w:hAnsi="Arial" w:cs="Arial"/>
                <w:sz w:val="20"/>
                <w:szCs w:val="20"/>
                <w:lang w:eastAsia="es-CR"/>
              </w:rPr>
              <w:t xml:space="preserve">                40,000.00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5907B8" w:rsidRDefault="00AB143B" w:rsidP="002079B6">
            <w:pPr>
              <w:spacing w:after="0" w:line="240" w:lineRule="auto"/>
              <w:jc w:val="both"/>
              <w:rPr>
                <w:rFonts w:ascii="Arial" w:eastAsia="Times New Roman" w:hAnsi="Arial" w:cs="Arial"/>
                <w:sz w:val="20"/>
                <w:szCs w:val="20"/>
                <w:lang w:eastAsia="es-CR"/>
              </w:rPr>
            </w:pPr>
            <w:r w:rsidRPr="005907B8">
              <w:rPr>
                <w:rFonts w:ascii="Arial" w:eastAsia="Times New Roman" w:hAnsi="Arial" w:cs="Arial"/>
                <w:b/>
                <w:bCs/>
                <w:sz w:val="20"/>
                <w:szCs w:val="20"/>
                <w:lang w:eastAsia="es-CR"/>
              </w:rPr>
              <w:t>Palas pequeñas</w:t>
            </w:r>
            <w:r w:rsidRPr="005907B8">
              <w:rPr>
                <w:rFonts w:ascii="Arial" w:eastAsia="Times New Roman" w:hAnsi="Arial" w:cs="Arial"/>
                <w:sz w:val="20"/>
                <w:szCs w:val="20"/>
                <w:lang w:eastAsia="es-CR"/>
              </w:rPr>
              <w:t xml:space="preserve"> para poder atender la demanda propia de los procesos de capacitación de bomberos forestales.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5907B8" w:rsidRDefault="00AB143B" w:rsidP="006848D4">
            <w:pPr>
              <w:spacing w:after="0" w:line="240" w:lineRule="auto"/>
              <w:jc w:val="center"/>
              <w:rPr>
                <w:rFonts w:ascii="Arial" w:eastAsia="Times New Roman" w:hAnsi="Arial" w:cs="Arial"/>
                <w:sz w:val="20"/>
                <w:szCs w:val="20"/>
                <w:lang w:eastAsia="es-CR"/>
              </w:rPr>
            </w:pPr>
            <w:r w:rsidRPr="005907B8">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5907B8" w:rsidRDefault="00AB143B" w:rsidP="006848D4">
            <w:pPr>
              <w:spacing w:after="0" w:line="240" w:lineRule="auto"/>
              <w:jc w:val="center"/>
              <w:rPr>
                <w:rFonts w:ascii="Arial" w:eastAsia="Times New Roman" w:hAnsi="Arial" w:cs="Arial"/>
                <w:sz w:val="20"/>
                <w:szCs w:val="20"/>
                <w:lang w:eastAsia="es-CR"/>
              </w:rPr>
            </w:pPr>
            <w:r w:rsidRPr="005907B8">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5907B8" w:rsidRDefault="00AB143B" w:rsidP="006848D4">
            <w:pPr>
              <w:spacing w:after="0" w:line="240" w:lineRule="auto"/>
              <w:jc w:val="center"/>
              <w:rPr>
                <w:rFonts w:ascii="Arial" w:eastAsia="Times New Roman" w:hAnsi="Arial" w:cs="Arial"/>
                <w:sz w:val="20"/>
                <w:szCs w:val="20"/>
                <w:lang w:eastAsia="es-CR"/>
              </w:rPr>
            </w:pPr>
            <w:r w:rsidRPr="005907B8">
              <w:rPr>
                <w:rFonts w:ascii="Arial" w:eastAsia="Times New Roman" w:hAnsi="Arial" w:cs="Arial"/>
                <w:sz w:val="20"/>
                <w:szCs w:val="20"/>
                <w:lang w:eastAsia="es-CR"/>
              </w:rPr>
              <w:t>3.7.1.2.2</w:t>
            </w:r>
          </w:p>
        </w:tc>
      </w:tr>
      <w:tr w:rsidR="00AB143B" w:rsidRPr="005907B8" w:rsidTr="008B7DF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5907B8" w:rsidRDefault="00AB143B" w:rsidP="006848D4">
            <w:pPr>
              <w:spacing w:after="0" w:line="240" w:lineRule="auto"/>
              <w:rPr>
                <w:rFonts w:ascii="Arial" w:eastAsia="Times New Roman" w:hAnsi="Arial" w:cs="Arial"/>
                <w:sz w:val="20"/>
                <w:szCs w:val="20"/>
                <w:lang w:eastAsia="es-CR"/>
              </w:rPr>
            </w:pPr>
            <w:r w:rsidRPr="005907B8">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5907B8" w:rsidRDefault="00AB143B" w:rsidP="006848D4">
            <w:pPr>
              <w:spacing w:after="0" w:line="240" w:lineRule="auto"/>
              <w:rPr>
                <w:rFonts w:ascii="Arial" w:eastAsia="Times New Roman" w:hAnsi="Arial" w:cs="Arial"/>
                <w:sz w:val="20"/>
                <w:szCs w:val="20"/>
                <w:lang w:eastAsia="es-CR"/>
              </w:rPr>
            </w:pPr>
            <w:r w:rsidRPr="005907B8">
              <w:rPr>
                <w:rFonts w:ascii="Arial" w:eastAsia="Times New Roman" w:hAnsi="Arial" w:cs="Arial"/>
                <w:sz w:val="20"/>
                <w:szCs w:val="20"/>
                <w:lang w:eastAsia="es-CR"/>
              </w:rPr>
              <w:t xml:space="preserve">              300,000.00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5907B8" w:rsidRDefault="00AB143B" w:rsidP="002079B6">
            <w:pPr>
              <w:spacing w:after="0" w:line="240" w:lineRule="auto"/>
              <w:jc w:val="both"/>
              <w:rPr>
                <w:rFonts w:ascii="Arial" w:eastAsia="Times New Roman" w:hAnsi="Arial" w:cs="Arial"/>
                <w:sz w:val="20"/>
                <w:szCs w:val="20"/>
                <w:lang w:eastAsia="es-CR"/>
              </w:rPr>
            </w:pPr>
            <w:proofErr w:type="spellStart"/>
            <w:r w:rsidRPr="005907B8">
              <w:rPr>
                <w:rFonts w:ascii="Arial" w:eastAsia="Times New Roman" w:hAnsi="Arial" w:cs="Arial"/>
                <w:b/>
                <w:bCs/>
                <w:sz w:val="20"/>
                <w:szCs w:val="20"/>
                <w:lang w:eastAsia="es-CR"/>
              </w:rPr>
              <w:t>Maklout</w:t>
            </w:r>
            <w:proofErr w:type="spellEnd"/>
            <w:r w:rsidRPr="005907B8">
              <w:rPr>
                <w:rFonts w:ascii="Arial" w:eastAsia="Times New Roman" w:hAnsi="Arial" w:cs="Arial"/>
                <w:b/>
                <w:bCs/>
                <w:sz w:val="20"/>
                <w:szCs w:val="20"/>
                <w:lang w:eastAsia="es-CR"/>
              </w:rPr>
              <w:t xml:space="preserve"> </w:t>
            </w:r>
            <w:r w:rsidRPr="005907B8">
              <w:rPr>
                <w:rFonts w:ascii="Arial" w:eastAsia="Times New Roman" w:hAnsi="Arial" w:cs="Arial"/>
                <w:sz w:val="20"/>
                <w:szCs w:val="20"/>
                <w:lang w:eastAsia="es-CR"/>
              </w:rPr>
              <w:t>para poder atender la demanda propia de los procesos de capacitación de bomberos forestales.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5907B8" w:rsidRDefault="00AB143B" w:rsidP="006848D4">
            <w:pPr>
              <w:spacing w:after="0" w:line="240" w:lineRule="auto"/>
              <w:jc w:val="center"/>
              <w:rPr>
                <w:rFonts w:ascii="Arial" w:eastAsia="Times New Roman" w:hAnsi="Arial" w:cs="Arial"/>
                <w:sz w:val="20"/>
                <w:szCs w:val="20"/>
                <w:lang w:eastAsia="es-CR"/>
              </w:rPr>
            </w:pPr>
            <w:r w:rsidRPr="005907B8">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5907B8" w:rsidRDefault="00AB143B" w:rsidP="006848D4">
            <w:pPr>
              <w:spacing w:after="0" w:line="240" w:lineRule="auto"/>
              <w:jc w:val="center"/>
              <w:rPr>
                <w:rFonts w:ascii="Arial" w:eastAsia="Times New Roman" w:hAnsi="Arial" w:cs="Arial"/>
                <w:sz w:val="20"/>
                <w:szCs w:val="20"/>
                <w:lang w:eastAsia="es-CR"/>
              </w:rPr>
            </w:pPr>
            <w:r w:rsidRPr="005907B8">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5907B8" w:rsidRDefault="00AB143B" w:rsidP="006848D4">
            <w:pPr>
              <w:spacing w:after="0" w:line="240" w:lineRule="auto"/>
              <w:jc w:val="center"/>
              <w:rPr>
                <w:rFonts w:ascii="Arial" w:eastAsia="Times New Roman" w:hAnsi="Arial" w:cs="Arial"/>
                <w:sz w:val="20"/>
                <w:szCs w:val="20"/>
                <w:lang w:eastAsia="es-CR"/>
              </w:rPr>
            </w:pPr>
            <w:r w:rsidRPr="005907B8">
              <w:rPr>
                <w:rFonts w:ascii="Arial" w:eastAsia="Times New Roman" w:hAnsi="Arial" w:cs="Arial"/>
                <w:sz w:val="20"/>
                <w:szCs w:val="20"/>
                <w:lang w:eastAsia="es-CR"/>
              </w:rPr>
              <w:t>3.7.1.2.2</w:t>
            </w:r>
          </w:p>
        </w:tc>
      </w:tr>
      <w:tr w:rsidR="00AB143B" w:rsidRPr="005907B8" w:rsidTr="008B7DF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5907B8" w:rsidRDefault="00AB143B" w:rsidP="006848D4">
            <w:pPr>
              <w:spacing w:after="0" w:line="240" w:lineRule="auto"/>
              <w:rPr>
                <w:rFonts w:ascii="Arial" w:eastAsia="Times New Roman" w:hAnsi="Arial" w:cs="Arial"/>
                <w:sz w:val="20"/>
                <w:szCs w:val="20"/>
                <w:lang w:eastAsia="es-CR"/>
              </w:rPr>
            </w:pPr>
            <w:r w:rsidRPr="005907B8">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5907B8" w:rsidRDefault="00AB143B" w:rsidP="006848D4">
            <w:pPr>
              <w:spacing w:after="0" w:line="240" w:lineRule="auto"/>
              <w:rPr>
                <w:rFonts w:ascii="Arial" w:eastAsia="Times New Roman" w:hAnsi="Arial" w:cs="Arial"/>
                <w:sz w:val="20"/>
                <w:szCs w:val="20"/>
                <w:lang w:eastAsia="es-CR"/>
              </w:rPr>
            </w:pPr>
            <w:r w:rsidRPr="005907B8">
              <w:rPr>
                <w:rFonts w:ascii="Arial" w:eastAsia="Times New Roman" w:hAnsi="Arial" w:cs="Arial"/>
                <w:sz w:val="20"/>
                <w:szCs w:val="20"/>
                <w:lang w:eastAsia="es-CR"/>
              </w:rPr>
              <w:t xml:space="preserve">              160,000.00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5907B8" w:rsidRDefault="00AB143B" w:rsidP="002079B6">
            <w:pPr>
              <w:spacing w:after="0" w:line="240" w:lineRule="auto"/>
              <w:jc w:val="both"/>
              <w:rPr>
                <w:rFonts w:ascii="Arial" w:eastAsia="Times New Roman" w:hAnsi="Arial" w:cs="Arial"/>
                <w:sz w:val="20"/>
                <w:szCs w:val="20"/>
                <w:lang w:eastAsia="es-CR"/>
              </w:rPr>
            </w:pPr>
            <w:r w:rsidRPr="005907B8">
              <w:rPr>
                <w:rFonts w:ascii="Arial" w:eastAsia="Times New Roman" w:hAnsi="Arial" w:cs="Arial"/>
                <w:b/>
                <w:bCs/>
                <w:sz w:val="20"/>
                <w:szCs w:val="20"/>
                <w:lang w:eastAsia="es-CR"/>
              </w:rPr>
              <w:t>Rastrillo cegador</w:t>
            </w:r>
            <w:r w:rsidRPr="005907B8">
              <w:rPr>
                <w:rFonts w:ascii="Arial" w:eastAsia="Times New Roman" w:hAnsi="Arial" w:cs="Arial"/>
                <w:sz w:val="20"/>
                <w:szCs w:val="20"/>
                <w:lang w:eastAsia="es-CR"/>
              </w:rPr>
              <w:t xml:space="preserve"> para poder atender la demanda propia de los procesos de capacitación de bomberos forestales.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5907B8" w:rsidRDefault="00AB143B" w:rsidP="006848D4">
            <w:pPr>
              <w:spacing w:after="0" w:line="240" w:lineRule="auto"/>
              <w:jc w:val="center"/>
              <w:rPr>
                <w:rFonts w:ascii="Arial" w:eastAsia="Times New Roman" w:hAnsi="Arial" w:cs="Arial"/>
                <w:sz w:val="20"/>
                <w:szCs w:val="20"/>
                <w:lang w:eastAsia="es-CR"/>
              </w:rPr>
            </w:pPr>
            <w:r w:rsidRPr="005907B8">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5907B8" w:rsidRDefault="00AB143B" w:rsidP="006848D4">
            <w:pPr>
              <w:spacing w:after="0" w:line="240" w:lineRule="auto"/>
              <w:jc w:val="center"/>
              <w:rPr>
                <w:rFonts w:ascii="Arial" w:eastAsia="Times New Roman" w:hAnsi="Arial" w:cs="Arial"/>
                <w:sz w:val="20"/>
                <w:szCs w:val="20"/>
                <w:lang w:eastAsia="es-CR"/>
              </w:rPr>
            </w:pPr>
            <w:r w:rsidRPr="005907B8">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5907B8" w:rsidRDefault="00AB143B" w:rsidP="006848D4">
            <w:pPr>
              <w:spacing w:after="0" w:line="240" w:lineRule="auto"/>
              <w:jc w:val="center"/>
              <w:rPr>
                <w:rFonts w:ascii="Arial" w:eastAsia="Times New Roman" w:hAnsi="Arial" w:cs="Arial"/>
                <w:sz w:val="20"/>
                <w:szCs w:val="20"/>
                <w:lang w:eastAsia="es-CR"/>
              </w:rPr>
            </w:pPr>
            <w:r w:rsidRPr="005907B8">
              <w:rPr>
                <w:rFonts w:ascii="Arial" w:eastAsia="Times New Roman" w:hAnsi="Arial" w:cs="Arial"/>
                <w:sz w:val="20"/>
                <w:szCs w:val="20"/>
                <w:lang w:eastAsia="es-CR"/>
              </w:rPr>
              <w:t>3.7.1.2.2</w:t>
            </w:r>
          </w:p>
        </w:tc>
      </w:tr>
      <w:tr w:rsidR="00AB143B" w:rsidRPr="005907B8" w:rsidTr="008B7DF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5907B8" w:rsidRDefault="00AB143B" w:rsidP="006848D4">
            <w:pPr>
              <w:spacing w:after="0" w:line="240" w:lineRule="auto"/>
              <w:rPr>
                <w:rFonts w:ascii="Arial" w:eastAsia="Times New Roman" w:hAnsi="Arial" w:cs="Arial"/>
                <w:sz w:val="20"/>
                <w:szCs w:val="20"/>
                <w:lang w:eastAsia="es-CR"/>
              </w:rPr>
            </w:pPr>
            <w:r w:rsidRPr="005907B8">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5907B8" w:rsidRDefault="00AB143B" w:rsidP="006848D4">
            <w:pPr>
              <w:spacing w:after="0" w:line="240" w:lineRule="auto"/>
              <w:rPr>
                <w:rFonts w:ascii="Arial" w:eastAsia="Times New Roman" w:hAnsi="Arial" w:cs="Arial"/>
                <w:sz w:val="20"/>
                <w:szCs w:val="20"/>
                <w:lang w:eastAsia="es-CR"/>
              </w:rPr>
            </w:pPr>
            <w:r w:rsidRPr="005907B8">
              <w:rPr>
                <w:rFonts w:ascii="Arial" w:eastAsia="Times New Roman" w:hAnsi="Arial" w:cs="Arial"/>
                <w:sz w:val="20"/>
                <w:szCs w:val="20"/>
                <w:lang w:eastAsia="es-CR"/>
              </w:rPr>
              <w:t xml:space="preserve">              140,000.00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5907B8" w:rsidRDefault="00AB143B" w:rsidP="002079B6">
            <w:pPr>
              <w:spacing w:after="0" w:line="240" w:lineRule="auto"/>
              <w:jc w:val="both"/>
              <w:rPr>
                <w:rFonts w:ascii="Arial" w:eastAsia="Times New Roman" w:hAnsi="Arial" w:cs="Arial"/>
                <w:sz w:val="20"/>
                <w:szCs w:val="20"/>
                <w:lang w:eastAsia="es-CR"/>
              </w:rPr>
            </w:pPr>
            <w:r w:rsidRPr="005907B8">
              <w:rPr>
                <w:rFonts w:ascii="Arial" w:eastAsia="Times New Roman" w:hAnsi="Arial" w:cs="Arial"/>
                <w:b/>
                <w:bCs/>
                <w:sz w:val="20"/>
                <w:szCs w:val="20"/>
                <w:lang w:eastAsia="es-CR"/>
              </w:rPr>
              <w:t>Mata flamas</w:t>
            </w:r>
            <w:r w:rsidRPr="005907B8">
              <w:rPr>
                <w:rFonts w:ascii="Arial" w:eastAsia="Times New Roman" w:hAnsi="Arial" w:cs="Arial"/>
                <w:sz w:val="20"/>
                <w:szCs w:val="20"/>
                <w:lang w:eastAsia="es-CR"/>
              </w:rPr>
              <w:t xml:space="preserve"> para poder atender la demanda propia de los procesos de capacitación de bomberos forestales.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5907B8" w:rsidRDefault="00AB143B" w:rsidP="006848D4">
            <w:pPr>
              <w:spacing w:after="0" w:line="240" w:lineRule="auto"/>
              <w:jc w:val="center"/>
              <w:rPr>
                <w:rFonts w:ascii="Arial" w:eastAsia="Times New Roman" w:hAnsi="Arial" w:cs="Arial"/>
                <w:sz w:val="20"/>
                <w:szCs w:val="20"/>
                <w:lang w:eastAsia="es-CR"/>
              </w:rPr>
            </w:pPr>
            <w:r w:rsidRPr="005907B8">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5907B8" w:rsidRDefault="00AB143B" w:rsidP="006848D4">
            <w:pPr>
              <w:spacing w:after="0" w:line="240" w:lineRule="auto"/>
              <w:jc w:val="center"/>
              <w:rPr>
                <w:rFonts w:ascii="Arial" w:eastAsia="Times New Roman" w:hAnsi="Arial" w:cs="Arial"/>
                <w:sz w:val="20"/>
                <w:szCs w:val="20"/>
                <w:lang w:eastAsia="es-CR"/>
              </w:rPr>
            </w:pPr>
            <w:r w:rsidRPr="005907B8">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5907B8" w:rsidRDefault="00AB143B" w:rsidP="006848D4">
            <w:pPr>
              <w:spacing w:after="0" w:line="240" w:lineRule="auto"/>
              <w:jc w:val="center"/>
              <w:rPr>
                <w:rFonts w:ascii="Arial" w:eastAsia="Times New Roman" w:hAnsi="Arial" w:cs="Arial"/>
                <w:sz w:val="20"/>
                <w:szCs w:val="20"/>
                <w:lang w:eastAsia="es-CR"/>
              </w:rPr>
            </w:pPr>
            <w:r w:rsidRPr="005907B8">
              <w:rPr>
                <w:rFonts w:ascii="Arial" w:eastAsia="Times New Roman" w:hAnsi="Arial" w:cs="Arial"/>
                <w:sz w:val="20"/>
                <w:szCs w:val="20"/>
                <w:lang w:eastAsia="es-CR"/>
              </w:rPr>
              <w:t>3.7.1.2.2</w:t>
            </w:r>
          </w:p>
        </w:tc>
      </w:tr>
      <w:tr w:rsidR="00AB143B" w:rsidRPr="005907B8" w:rsidTr="008B7DF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5907B8" w:rsidRDefault="00AB143B" w:rsidP="006848D4">
            <w:pPr>
              <w:spacing w:after="0" w:line="240" w:lineRule="auto"/>
              <w:rPr>
                <w:rFonts w:ascii="Arial" w:eastAsia="Times New Roman" w:hAnsi="Arial" w:cs="Arial"/>
                <w:sz w:val="20"/>
                <w:szCs w:val="20"/>
                <w:lang w:eastAsia="es-CR"/>
              </w:rPr>
            </w:pPr>
            <w:r w:rsidRPr="005907B8">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5907B8" w:rsidRDefault="00AB143B" w:rsidP="006848D4">
            <w:pPr>
              <w:spacing w:after="0" w:line="240" w:lineRule="auto"/>
              <w:rPr>
                <w:rFonts w:ascii="Arial" w:eastAsia="Times New Roman" w:hAnsi="Arial" w:cs="Arial"/>
                <w:sz w:val="20"/>
                <w:szCs w:val="20"/>
                <w:lang w:eastAsia="es-CR"/>
              </w:rPr>
            </w:pPr>
            <w:r w:rsidRPr="005907B8">
              <w:rPr>
                <w:rFonts w:ascii="Arial" w:eastAsia="Times New Roman" w:hAnsi="Arial" w:cs="Arial"/>
                <w:sz w:val="20"/>
                <w:szCs w:val="20"/>
                <w:lang w:eastAsia="es-CR"/>
              </w:rPr>
              <w:t xml:space="preserve">              160,000.00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5907B8" w:rsidRDefault="00AB143B" w:rsidP="002079B6">
            <w:pPr>
              <w:spacing w:after="0" w:line="240" w:lineRule="auto"/>
              <w:jc w:val="both"/>
              <w:rPr>
                <w:rFonts w:ascii="Arial" w:eastAsia="Times New Roman" w:hAnsi="Arial" w:cs="Arial"/>
                <w:sz w:val="20"/>
                <w:szCs w:val="20"/>
                <w:lang w:eastAsia="es-CR"/>
              </w:rPr>
            </w:pPr>
            <w:proofErr w:type="spellStart"/>
            <w:r w:rsidRPr="005907B8">
              <w:rPr>
                <w:rFonts w:ascii="Arial" w:eastAsia="Times New Roman" w:hAnsi="Arial" w:cs="Arial"/>
                <w:b/>
                <w:bCs/>
                <w:sz w:val="20"/>
                <w:szCs w:val="20"/>
                <w:lang w:eastAsia="es-CR"/>
              </w:rPr>
              <w:t>Ahumador</w:t>
            </w:r>
            <w:proofErr w:type="spellEnd"/>
            <w:r w:rsidRPr="005907B8">
              <w:rPr>
                <w:rFonts w:ascii="Arial" w:eastAsia="Times New Roman" w:hAnsi="Arial" w:cs="Arial"/>
                <w:sz w:val="20"/>
                <w:szCs w:val="20"/>
                <w:lang w:eastAsia="es-CR"/>
              </w:rPr>
              <w:t xml:space="preserve"> para poder atender la demanda propia de los procesos de capacitación de bomberos forestales.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5907B8" w:rsidRDefault="00AB143B" w:rsidP="006848D4">
            <w:pPr>
              <w:spacing w:after="0" w:line="240" w:lineRule="auto"/>
              <w:jc w:val="center"/>
              <w:rPr>
                <w:rFonts w:ascii="Arial" w:eastAsia="Times New Roman" w:hAnsi="Arial" w:cs="Arial"/>
                <w:sz w:val="20"/>
                <w:szCs w:val="20"/>
                <w:lang w:eastAsia="es-CR"/>
              </w:rPr>
            </w:pPr>
            <w:r w:rsidRPr="005907B8">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5907B8" w:rsidRDefault="00AB143B" w:rsidP="006848D4">
            <w:pPr>
              <w:spacing w:after="0" w:line="240" w:lineRule="auto"/>
              <w:jc w:val="center"/>
              <w:rPr>
                <w:rFonts w:ascii="Arial" w:eastAsia="Times New Roman" w:hAnsi="Arial" w:cs="Arial"/>
                <w:sz w:val="20"/>
                <w:szCs w:val="20"/>
                <w:lang w:eastAsia="es-CR"/>
              </w:rPr>
            </w:pPr>
            <w:r w:rsidRPr="005907B8">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5907B8" w:rsidRDefault="00AB143B" w:rsidP="006848D4">
            <w:pPr>
              <w:spacing w:after="0" w:line="240" w:lineRule="auto"/>
              <w:jc w:val="center"/>
              <w:rPr>
                <w:rFonts w:ascii="Arial" w:eastAsia="Times New Roman" w:hAnsi="Arial" w:cs="Arial"/>
                <w:sz w:val="20"/>
                <w:szCs w:val="20"/>
                <w:lang w:eastAsia="es-CR"/>
              </w:rPr>
            </w:pPr>
            <w:r w:rsidRPr="005907B8">
              <w:rPr>
                <w:rFonts w:ascii="Arial" w:eastAsia="Times New Roman" w:hAnsi="Arial" w:cs="Arial"/>
                <w:sz w:val="20"/>
                <w:szCs w:val="20"/>
                <w:lang w:eastAsia="es-CR"/>
              </w:rPr>
              <w:t>3.7.1.2.2</w:t>
            </w:r>
          </w:p>
        </w:tc>
      </w:tr>
    </w:tbl>
    <w:p w:rsidR="00AB143B" w:rsidRPr="002079B6" w:rsidRDefault="00AB143B" w:rsidP="002079B6">
      <w:pPr>
        <w:rPr>
          <w:rFonts w:ascii="Arial" w:hAnsi="Arial" w:cs="Arial"/>
          <w:sz w:val="12"/>
          <w:szCs w:val="48"/>
        </w:rPr>
      </w:pPr>
    </w:p>
    <w:tbl>
      <w:tblPr>
        <w:tblW w:w="13940" w:type="dxa"/>
        <w:tblInd w:w="65" w:type="dxa"/>
        <w:tblCellMar>
          <w:left w:w="70" w:type="dxa"/>
          <w:right w:w="70" w:type="dxa"/>
        </w:tblCellMar>
        <w:tblLook w:val="04A0" w:firstRow="1" w:lastRow="0" w:firstColumn="1" w:lastColumn="0" w:noHBand="0" w:noVBand="1"/>
      </w:tblPr>
      <w:tblGrid>
        <w:gridCol w:w="2780"/>
        <w:gridCol w:w="1980"/>
        <w:gridCol w:w="5310"/>
        <w:gridCol w:w="1559"/>
        <w:gridCol w:w="1111"/>
        <w:gridCol w:w="1200"/>
      </w:tblGrid>
      <w:tr w:rsidR="00AB143B" w:rsidRPr="00DC7B46" w:rsidTr="008B7DFC">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143B" w:rsidRPr="00DC7B46" w:rsidRDefault="00AB143B" w:rsidP="006848D4">
            <w:pPr>
              <w:spacing w:after="0" w:line="240" w:lineRule="auto"/>
              <w:jc w:val="center"/>
              <w:rPr>
                <w:rFonts w:ascii="Arial" w:eastAsia="Times New Roman" w:hAnsi="Arial" w:cs="Arial"/>
                <w:b/>
                <w:bCs/>
                <w:color w:val="000000"/>
                <w:sz w:val="18"/>
                <w:szCs w:val="18"/>
                <w:lang w:eastAsia="es-CR"/>
              </w:rPr>
            </w:pPr>
            <w:r w:rsidRPr="00DC7B46">
              <w:rPr>
                <w:rFonts w:ascii="Arial" w:eastAsia="Times New Roman" w:hAnsi="Arial" w:cs="Arial"/>
                <w:b/>
                <w:bCs/>
                <w:color w:val="000000"/>
                <w:sz w:val="18"/>
                <w:szCs w:val="18"/>
                <w:lang w:eastAsia="es-CR"/>
              </w:rPr>
              <w:lastRenderedPageBreak/>
              <w:t>Academia Nacional de Bomberos</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143B" w:rsidRPr="00DC7B46" w:rsidRDefault="00AB143B" w:rsidP="006848D4">
            <w:pPr>
              <w:spacing w:after="0" w:line="240" w:lineRule="auto"/>
              <w:jc w:val="center"/>
              <w:rPr>
                <w:rFonts w:ascii="Arial" w:eastAsia="Times New Roman" w:hAnsi="Arial" w:cs="Arial"/>
                <w:b/>
                <w:bCs/>
                <w:color w:val="000000"/>
                <w:sz w:val="18"/>
                <w:szCs w:val="18"/>
                <w:lang w:eastAsia="es-CR"/>
              </w:rPr>
            </w:pPr>
            <w:r w:rsidRPr="00DC7B46">
              <w:rPr>
                <w:rFonts w:ascii="Arial" w:eastAsia="Times New Roman" w:hAnsi="Arial" w:cs="Arial"/>
                <w:b/>
                <w:bCs/>
                <w:color w:val="000000"/>
                <w:sz w:val="18"/>
                <w:szCs w:val="18"/>
                <w:lang w:eastAsia="es-CR"/>
              </w:rPr>
              <w:t>Vinculación PAO</w:t>
            </w:r>
          </w:p>
        </w:tc>
      </w:tr>
      <w:tr w:rsidR="00AB143B" w:rsidRPr="00DC7B46" w:rsidTr="008B7DFC">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143B" w:rsidRPr="00DC7B46" w:rsidRDefault="00AB143B" w:rsidP="006848D4">
            <w:pPr>
              <w:spacing w:after="0" w:line="240" w:lineRule="auto"/>
              <w:jc w:val="center"/>
              <w:rPr>
                <w:rFonts w:ascii="Arial" w:eastAsia="Times New Roman" w:hAnsi="Arial" w:cs="Arial"/>
                <w:b/>
                <w:bCs/>
                <w:color w:val="000000"/>
                <w:sz w:val="18"/>
                <w:szCs w:val="18"/>
                <w:lang w:eastAsia="es-CR"/>
              </w:rPr>
            </w:pPr>
            <w:r w:rsidRPr="00DC7B46">
              <w:rPr>
                <w:rFonts w:ascii="Arial" w:eastAsia="Times New Roman" w:hAnsi="Arial" w:cs="Arial"/>
                <w:b/>
                <w:bCs/>
                <w:color w:val="000000"/>
                <w:sz w:val="18"/>
                <w:szCs w:val="18"/>
                <w:lang w:eastAsia="es-CR"/>
              </w:rPr>
              <w:t>2. MATERIALES Y SUMINISTROS</w:t>
            </w: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rsidR="00AB143B" w:rsidRPr="00DC7B46" w:rsidRDefault="00AB143B" w:rsidP="006848D4">
            <w:pPr>
              <w:spacing w:after="0" w:line="240" w:lineRule="auto"/>
              <w:rPr>
                <w:rFonts w:ascii="Arial" w:eastAsia="Times New Roman" w:hAnsi="Arial" w:cs="Arial"/>
                <w:b/>
                <w:bCs/>
                <w:color w:val="000000"/>
                <w:sz w:val="18"/>
                <w:szCs w:val="18"/>
                <w:lang w:eastAsia="es-CR"/>
              </w:rPr>
            </w:pPr>
          </w:p>
        </w:tc>
      </w:tr>
      <w:tr w:rsidR="00AB143B" w:rsidRPr="00DC7B46" w:rsidTr="008B7DFC">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DC7B46" w:rsidRDefault="00AB143B" w:rsidP="006848D4">
            <w:pPr>
              <w:spacing w:after="0" w:line="240" w:lineRule="auto"/>
              <w:jc w:val="center"/>
              <w:rPr>
                <w:rFonts w:ascii="Arial" w:eastAsia="Times New Roman" w:hAnsi="Arial" w:cs="Arial"/>
                <w:b/>
                <w:bCs/>
                <w:color w:val="000000"/>
                <w:sz w:val="18"/>
                <w:szCs w:val="18"/>
                <w:lang w:eastAsia="es-CR"/>
              </w:rPr>
            </w:pPr>
            <w:proofErr w:type="spellStart"/>
            <w:r w:rsidRPr="00DC7B46">
              <w:rPr>
                <w:rFonts w:ascii="Arial" w:eastAsia="Times New Roman" w:hAnsi="Arial" w:cs="Arial"/>
                <w:b/>
                <w:bCs/>
                <w:color w:val="000000"/>
                <w:sz w:val="18"/>
                <w:szCs w:val="18"/>
                <w:lang w:eastAsia="es-CR"/>
              </w:rPr>
              <w:t>Subpartida</w:t>
            </w:r>
            <w:proofErr w:type="spellEnd"/>
            <w:r w:rsidRPr="00DC7B46">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AB143B" w:rsidRPr="00DC7B46" w:rsidRDefault="00AB143B" w:rsidP="006848D4">
            <w:pPr>
              <w:spacing w:after="0" w:line="240" w:lineRule="auto"/>
              <w:jc w:val="center"/>
              <w:rPr>
                <w:rFonts w:ascii="Arial" w:eastAsia="Times New Roman" w:hAnsi="Arial" w:cs="Arial"/>
                <w:b/>
                <w:bCs/>
                <w:color w:val="000000"/>
                <w:sz w:val="18"/>
                <w:szCs w:val="18"/>
                <w:lang w:eastAsia="es-CR"/>
              </w:rPr>
            </w:pPr>
            <w:r w:rsidRPr="00DC7B46">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AB143B" w:rsidRPr="00DC7B46" w:rsidRDefault="00AB143B" w:rsidP="006848D4">
            <w:pPr>
              <w:spacing w:after="0" w:line="240" w:lineRule="auto"/>
              <w:jc w:val="center"/>
              <w:rPr>
                <w:rFonts w:ascii="Arial" w:eastAsia="Times New Roman" w:hAnsi="Arial" w:cs="Arial"/>
                <w:b/>
                <w:bCs/>
                <w:color w:val="000000"/>
                <w:sz w:val="18"/>
                <w:szCs w:val="18"/>
                <w:lang w:eastAsia="es-CR"/>
              </w:rPr>
            </w:pPr>
            <w:r w:rsidRPr="00DC7B46">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DC7B46" w:rsidRDefault="00AB143B" w:rsidP="006848D4">
            <w:pPr>
              <w:spacing w:after="0" w:line="240" w:lineRule="auto"/>
              <w:jc w:val="center"/>
              <w:rPr>
                <w:rFonts w:ascii="Arial" w:eastAsia="Times New Roman" w:hAnsi="Arial" w:cs="Arial"/>
                <w:b/>
                <w:bCs/>
                <w:color w:val="000000"/>
                <w:sz w:val="18"/>
                <w:szCs w:val="18"/>
                <w:lang w:eastAsia="es-CR"/>
              </w:rPr>
            </w:pPr>
            <w:r w:rsidRPr="00DC7B46">
              <w:rPr>
                <w:rFonts w:ascii="Arial" w:eastAsia="Times New Roman" w:hAnsi="Arial" w:cs="Arial"/>
                <w:b/>
                <w:bCs/>
                <w:color w:val="000000"/>
                <w:sz w:val="18"/>
                <w:szCs w:val="18"/>
                <w:lang w:eastAsia="es-CR"/>
              </w:rPr>
              <w:t>Objetivo</w:t>
            </w:r>
          </w:p>
        </w:tc>
        <w:tc>
          <w:tcPr>
            <w:tcW w:w="1111" w:type="dxa"/>
            <w:tcBorders>
              <w:top w:val="nil"/>
              <w:left w:val="nil"/>
              <w:bottom w:val="single" w:sz="4" w:space="0" w:color="auto"/>
              <w:right w:val="single" w:sz="4" w:space="0" w:color="auto"/>
            </w:tcBorders>
            <w:shd w:val="clear" w:color="000000" w:fill="F2DCDB"/>
            <w:noWrap/>
            <w:vAlign w:val="bottom"/>
            <w:hideMark/>
          </w:tcPr>
          <w:p w:rsidR="00AB143B" w:rsidRPr="00DC7B46" w:rsidRDefault="00AB143B" w:rsidP="006848D4">
            <w:pPr>
              <w:spacing w:after="0" w:line="240" w:lineRule="auto"/>
              <w:jc w:val="center"/>
              <w:rPr>
                <w:rFonts w:ascii="Arial" w:eastAsia="Times New Roman" w:hAnsi="Arial" w:cs="Arial"/>
                <w:b/>
                <w:bCs/>
                <w:color w:val="000000"/>
                <w:sz w:val="18"/>
                <w:szCs w:val="18"/>
                <w:lang w:eastAsia="es-CR"/>
              </w:rPr>
            </w:pPr>
            <w:r w:rsidRPr="00DC7B46">
              <w:rPr>
                <w:rFonts w:ascii="Arial" w:eastAsia="Times New Roman" w:hAnsi="Arial" w:cs="Arial"/>
                <w:b/>
                <w:bCs/>
                <w:color w:val="000000"/>
                <w:sz w:val="18"/>
                <w:szCs w:val="18"/>
                <w:lang w:eastAsia="es-CR"/>
              </w:rPr>
              <w:t>Meta</w:t>
            </w:r>
          </w:p>
        </w:tc>
        <w:tc>
          <w:tcPr>
            <w:tcW w:w="1200" w:type="dxa"/>
            <w:tcBorders>
              <w:top w:val="nil"/>
              <w:left w:val="nil"/>
              <w:bottom w:val="single" w:sz="4" w:space="0" w:color="auto"/>
              <w:right w:val="single" w:sz="4" w:space="0" w:color="auto"/>
            </w:tcBorders>
            <w:shd w:val="clear" w:color="000000" w:fill="F2DCDB"/>
            <w:noWrap/>
            <w:vAlign w:val="bottom"/>
            <w:hideMark/>
          </w:tcPr>
          <w:p w:rsidR="00AB143B" w:rsidRPr="00DC7B46" w:rsidRDefault="00AB143B" w:rsidP="006848D4">
            <w:pPr>
              <w:spacing w:after="0" w:line="240" w:lineRule="auto"/>
              <w:jc w:val="center"/>
              <w:rPr>
                <w:rFonts w:ascii="Arial" w:eastAsia="Times New Roman" w:hAnsi="Arial" w:cs="Arial"/>
                <w:b/>
                <w:bCs/>
                <w:color w:val="000000"/>
                <w:sz w:val="18"/>
                <w:szCs w:val="18"/>
                <w:lang w:eastAsia="es-CR"/>
              </w:rPr>
            </w:pPr>
            <w:r w:rsidRPr="00DC7B46">
              <w:rPr>
                <w:rFonts w:ascii="Arial" w:eastAsia="Times New Roman" w:hAnsi="Arial" w:cs="Arial"/>
                <w:b/>
                <w:bCs/>
                <w:color w:val="000000"/>
                <w:sz w:val="18"/>
                <w:szCs w:val="18"/>
                <w:lang w:eastAsia="es-CR"/>
              </w:rPr>
              <w:t>Acción</w:t>
            </w:r>
          </w:p>
        </w:tc>
      </w:tr>
      <w:tr w:rsidR="00AB143B" w:rsidRPr="00DC7B46" w:rsidTr="008B7DF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DC7B46" w:rsidRDefault="00AB143B" w:rsidP="006848D4">
            <w:pPr>
              <w:spacing w:after="0" w:line="240" w:lineRule="auto"/>
              <w:rPr>
                <w:rFonts w:ascii="Arial" w:eastAsia="Times New Roman" w:hAnsi="Arial" w:cs="Arial"/>
                <w:sz w:val="20"/>
                <w:szCs w:val="20"/>
                <w:lang w:eastAsia="es-CR"/>
              </w:rPr>
            </w:pPr>
            <w:r w:rsidRPr="00DC7B46">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DC7B46" w:rsidRDefault="00AB143B" w:rsidP="002079B6">
            <w:pPr>
              <w:spacing w:after="0" w:line="240" w:lineRule="auto"/>
              <w:jc w:val="right"/>
              <w:rPr>
                <w:rFonts w:ascii="Arial" w:eastAsia="Times New Roman" w:hAnsi="Arial" w:cs="Arial"/>
                <w:sz w:val="20"/>
                <w:szCs w:val="20"/>
                <w:lang w:eastAsia="es-CR"/>
              </w:rPr>
            </w:pPr>
            <w:r w:rsidRPr="00DC7B46">
              <w:rPr>
                <w:rFonts w:ascii="Arial" w:eastAsia="Times New Roman" w:hAnsi="Arial" w:cs="Arial"/>
                <w:sz w:val="20"/>
                <w:szCs w:val="20"/>
                <w:lang w:eastAsia="es-CR"/>
              </w:rPr>
              <w:t xml:space="preserve">              130,000.00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DC7B46" w:rsidRDefault="00AB143B" w:rsidP="002079B6">
            <w:pPr>
              <w:spacing w:after="0" w:line="240" w:lineRule="auto"/>
              <w:jc w:val="both"/>
              <w:rPr>
                <w:rFonts w:ascii="Arial" w:eastAsia="Times New Roman" w:hAnsi="Arial" w:cs="Arial"/>
                <w:sz w:val="20"/>
                <w:szCs w:val="20"/>
                <w:lang w:eastAsia="es-CR"/>
              </w:rPr>
            </w:pPr>
            <w:r w:rsidRPr="00DC7B46">
              <w:rPr>
                <w:rFonts w:ascii="Arial" w:eastAsia="Times New Roman" w:hAnsi="Arial" w:cs="Arial"/>
                <w:b/>
                <w:bCs/>
                <w:sz w:val="20"/>
                <w:szCs w:val="20"/>
                <w:lang w:eastAsia="es-CR"/>
              </w:rPr>
              <w:t>Quemador por goteo</w:t>
            </w:r>
            <w:r w:rsidRPr="00DC7B46">
              <w:rPr>
                <w:rFonts w:ascii="Arial" w:eastAsia="Times New Roman" w:hAnsi="Arial" w:cs="Arial"/>
                <w:sz w:val="20"/>
                <w:szCs w:val="20"/>
                <w:lang w:eastAsia="es-CR"/>
              </w:rPr>
              <w:t xml:space="preserve"> para poder atender la demanda propia de los procesos de capacitación de bomberos forestales.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DC7B46" w:rsidRDefault="00AB143B" w:rsidP="006848D4">
            <w:pPr>
              <w:spacing w:after="0" w:line="240" w:lineRule="auto"/>
              <w:jc w:val="center"/>
              <w:rPr>
                <w:rFonts w:ascii="Arial" w:eastAsia="Times New Roman" w:hAnsi="Arial" w:cs="Arial"/>
                <w:sz w:val="20"/>
                <w:szCs w:val="20"/>
                <w:lang w:eastAsia="es-CR"/>
              </w:rPr>
            </w:pPr>
            <w:r w:rsidRPr="00DC7B46">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DC7B46" w:rsidRDefault="00AB143B" w:rsidP="006848D4">
            <w:pPr>
              <w:spacing w:after="0" w:line="240" w:lineRule="auto"/>
              <w:jc w:val="center"/>
              <w:rPr>
                <w:rFonts w:ascii="Arial" w:eastAsia="Times New Roman" w:hAnsi="Arial" w:cs="Arial"/>
                <w:sz w:val="20"/>
                <w:szCs w:val="20"/>
                <w:lang w:eastAsia="es-CR"/>
              </w:rPr>
            </w:pPr>
            <w:r w:rsidRPr="00DC7B46">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DC7B46" w:rsidRDefault="00AB143B" w:rsidP="006848D4">
            <w:pPr>
              <w:spacing w:after="0" w:line="240" w:lineRule="auto"/>
              <w:jc w:val="center"/>
              <w:rPr>
                <w:rFonts w:ascii="Arial" w:eastAsia="Times New Roman" w:hAnsi="Arial" w:cs="Arial"/>
                <w:sz w:val="20"/>
                <w:szCs w:val="20"/>
                <w:lang w:eastAsia="es-CR"/>
              </w:rPr>
            </w:pPr>
            <w:r w:rsidRPr="00DC7B46">
              <w:rPr>
                <w:rFonts w:ascii="Arial" w:eastAsia="Times New Roman" w:hAnsi="Arial" w:cs="Arial"/>
                <w:sz w:val="20"/>
                <w:szCs w:val="20"/>
                <w:lang w:eastAsia="es-CR"/>
              </w:rPr>
              <w:t>3.7.1.2.2</w:t>
            </w:r>
          </w:p>
        </w:tc>
      </w:tr>
      <w:tr w:rsidR="00AB143B" w:rsidRPr="00DC7B46" w:rsidTr="008B7DF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DC7B46" w:rsidRDefault="00AB143B" w:rsidP="006848D4">
            <w:pPr>
              <w:spacing w:after="0" w:line="240" w:lineRule="auto"/>
              <w:rPr>
                <w:rFonts w:ascii="Arial" w:eastAsia="Times New Roman" w:hAnsi="Arial" w:cs="Arial"/>
                <w:sz w:val="20"/>
                <w:szCs w:val="20"/>
                <w:lang w:eastAsia="es-CR"/>
              </w:rPr>
            </w:pPr>
            <w:r w:rsidRPr="00DC7B46">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DC7B46" w:rsidRDefault="00AB143B" w:rsidP="002079B6">
            <w:pPr>
              <w:spacing w:after="0" w:line="240" w:lineRule="auto"/>
              <w:jc w:val="right"/>
              <w:rPr>
                <w:rFonts w:ascii="Arial" w:eastAsia="Times New Roman" w:hAnsi="Arial" w:cs="Arial"/>
                <w:sz w:val="20"/>
                <w:szCs w:val="20"/>
                <w:lang w:eastAsia="es-CR"/>
              </w:rPr>
            </w:pPr>
            <w:r w:rsidRPr="00DC7B46">
              <w:rPr>
                <w:rFonts w:ascii="Arial" w:eastAsia="Times New Roman" w:hAnsi="Arial" w:cs="Arial"/>
                <w:sz w:val="20"/>
                <w:szCs w:val="20"/>
                <w:lang w:eastAsia="es-CR"/>
              </w:rPr>
              <w:t xml:space="preserve">              240,000.00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DC7B46" w:rsidRDefault="00AB143B" w:rsidP="002079B6">
            <w:pPr>
              <w:spacing w:after="0" w:line="240" w:lineRule="auto"/>
              <w:jc w:val="both"/>
              <w:rPr>
                <w:rFonts w:ascii="Arial" w:eastAsia="Times New Roman" w:hAnsi="Arial" w:cs="Arial"/>
                <w:sz w:val="20"/>
                <w:szCs w:val="20"/>
                <w:lang w:eastAsia="es-CR"/>
              </w:rPr>
            </w:pPr>
            <w:proofErr w:type="spellStart"/>
            <w:r w:rsidRPr="00DC7B46">
              <w:rPr>
                <w:rFonts w:ascii="Arial" w:eastAsia="Times New Roman" w:hAnsi="Arial" w:cs="Arial"/>
                <w:b/>
                <w:bCs/>
                <w:sz w:val="20"/>
                <w:szCs w:val="20"/>
                <w:lang w:eastAsia="es-CR"/>
              </w:rPr>
              <w:t>Troughback</w:t>
            </w:r>
            <w:proofErr w:type="spellEnd"/>
            <w:r w:rsidRPr="00DC7B46">
              <w:rPr>
                <w:rFonts w:ascii="Arial" w:eastAsia="Times New Roman" w:hAnsi="Arial" w:cs="Arial"/>
                <w:sz w:val="20"/>
                <w:szCs w:val="20"/>
                <w:lang w:eastAsia="es-CR"/>
              </w:rPr>
              <w:t xml:space="preserve"> para sustituir los que actualmente se han dañado, derivado del uso en los diferentes procesos de capacitación en rescate en aguas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DC7B46" w:rsidRDefault="00AB143B" w:rsidP="006848D4">
            <w:pPr>
              <w:spacing w:after="0" w:line="240" w:lineRule="auto"/>
              <w:jc w:val="center"/>
              <w:rPr>
                <w:rFonts w:ascii="Arial" w:eastAsia="Times New Roman" w:hAnsi="Arial" w:cs="Arial"/>
                <w:sz w:val="20"/>
                <w:szCs w:val="20"/>
                <w:lang w:eastAsia="es-CR"/>
              </w:rPr>
            </w:pPr>
            <w:r w:rsidRPr="00DC7B46">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DC7B46" w:rsidRDefault="00AB143B" w:rsidP="006848D4">
            <w:pPr>
              <w:spacing w:after="0" w:line="240" w:lineRule="auto"/>
              <w:jc w:val="center"/>
              <w:rPr>
                <w:rFonts w:ascii="Arial" w:eastAsia="Times New Roman" w:hAnsi="Arial" w:cs="Arial"/>
                <w:sz w:val="20"/>
                <w:szCs w:val="20"/>
                <w:lang w:eastAsia="es-CR"/>
              </w:rPr>
            </w:pPr>
            <w:r w:rsidRPr="00DC7B46">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DC7B46" w:rsidRDefault="00AB143B" w:rsidP="006848D4">
            <w:pPr>
              <w:spacing w:after="0" w:line="240" w:lineRule="auto"/>
              <w:jc w:val="center"/>
              <w:rPr>
                <w:rFonts w:ascii="Arial" w:eastAsia="Times New Roman" w:hAnsi="Arial" w:cs="Arial"/>
                <w:sz w:val="20"/>
                <w:szCs w:val="20"/>
                <w:lang w:eastAsia="es-CR"/>
              </w:rPr>
            </w:pPr>
            <w:r w:rsidRPr="00DC7B46">
              <w:rPr>
                <w:rFonts w:ascii="Arial" w:eastAsia="Times New Roman" w:hAnsi="Arial" w:cs="Arial"/>
                <w:sz w:val="20"/>
                <w:szCs w:val="20"/>
                <w:lang w:eastAsia="es-CR"/>
              </w:rPr>
              <w:t>3.7.1.2.2</w:t>
            </w:r>
          </w:p>
        </w:tc>
      </w:tr>
      <w:tr w:rsidR="00AB143B" w:rsidRPr="00DC7B46" w:rsidTr="008B7DFC">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DC7B46" w:rsidRDefault="00AB143B" w:rsidP="006848D4">
            <w:pPr>
              <w:spacing w:after="0" w:line="240" w:lineRule="auto"/>
              <w:rPr>
                <w:rFonts w:ascii="Arial" w:eastAsia="Times New Roman" w:hAnsi="Arial" w:cs="Arial"/>
                <w:sz w:val="20"/>
                <w:szCs w:val="20"/>
                <w:lang w:eastAsia="es-CR"/>
              </w:rPr>
            </w:pPr>
            <w:r w:rsidRPr="00DC7B46">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DC7B46" w:rsidRDefault="00AB143B" w:rsidP="002079B6">
            <w:pPr>
              <w:spacing w:after="0" w:line="240" w:lineRule="auto"/>
              <w:jc w:val="right"/>
              <w:rPr>
                <w:rFonts w:ascii="Arial" w:eastAsia="Times New Roman" w:hAnsi="Arial" w:cs="Arial"/>
                <w:sz w:val="20"/>
                <w:szCs w:val="20"/>
                <w:lang w:eastAsia="es-CR"/>
              </w:rPr>
            </w:pPr>
            <w:r w:rsidRPr="00DC7B46">
              <w:rPr>
                <w:rFonts w:ascii="Arial" w:eastAsia="Times New Roman" w:hAnsi="Arial" w:cs="Arial"/>
                <w:sz w:val="20"/>
                <w:szCs w:val="20"/>
                <w:lang w:eastAsia="es-CR"/>
              </w:rPr>
              <w:t xml:space="preserve">              130,000.00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DC7B46" w:rsidRDefault="00AB143B" w:rsidP="002079B6">
            <w:pPr>
              <w:spacing w:after="0" w:line="240" w:lineRule="auto"/>
              <w:jc w:val="both"/>
              <w:rPr>
                <w:rFonts w:ascii="Arial" w:eastAsia="Times New Roman" w:hAnsi="Arial" w:cs="Arial"/>
                <w:sz w:val="20"/>
                <w:szCs w:val="20"/>
                <w:lang w:eastAsia="es-CR"/>
              </w:rPr>
            </w:pPr>
            <w:r w:rsidRPr="00DC7B46">
              <w:rPr>
                <w:rFonts w:ascii="Arial" w:eastAsia="Times New Roman" w:hAnsi="Arial" w:cs="Arial"/>
                <w:b/>
                <w:bCs/>
                <w:sz w:val="20"/>
                <w:szCs w:val="20"/>
                <w:lang w:eastAsia="es-CR"/>
              </w:rPr>
              <w:t>Silla de seguridad</w:t>
            </w:r>
            <w:r w:rsidRPr="00DC7B46">
              <w:rPr>
                <w:rFonts w:ascii="Arial" w:eastAsia="Times New Roman" w:hAnsi="Arial" w:cs="Arial"/>
                <w:sz w:val="20"/>
                <w:szCs w:val="20"/>
                <w:lang w:eastAsia="es-CR"/>
              </w:rPr>
              <w:t xml:space="preserve"> para niños, como insumo en el curso de rescate vehicular</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DC7B46" w:rsidRDefault="00AB143B" w:rsidP="006848D4">
            <w:pPr>
              <w:spacing w:after="0" w:line="240" w:lineRule="auto"/>
              <w:jc w:val="center"/>
              <w:rPr>
                <w:rFonts w:ascii="Arial" w:eastAsia="Times New Roman" w:hAnsi="Arial" w:cs="Arial"/>
                <w:sz w:val="20"/>
                <w:szCs w:val="20"/>
                <w:lang w:eastAsia="es-CR"/>
              </w:rPr>
            </w:pPr>
            <w:r w:rsidRPr="00DC7B46">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DC7B46" w:rsidRDefault="00AB143B" w:rsidP="006848D4">
            <w:pPr>
              <w:spacing w:after="0" w:line="240" w:lineRule="auto"/>
              <w:jc w:val="center"/>
              <w:rPr>
                <w:rFonts w:ascii="Arial" w:eastAsia="Times New Roman" w:hAnsi="Arial" w:cs="Arial"/>
                <w:sz w:val="20"/>
                <w:szCs w:val="20"/>
                <w:lang w:eastAsia="es-CR"/>
              </w:rPr>
            </w:pPr>
            <w:r w:rsidRPr="00DC7B46">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DC7B46" w:rsidRDefault="00AB143B" w:rsidP="006848D4">
            <w:pPr>
              <w:spacing w:after="0" w:line="240" w:lineRule="auto"/>
              <w:jc w:val="center"/>
              <w:rPr>
                <w:rFonts w:ascii="Arial" w:eastAsia="Times New Roman" w:hAnsi="Arial" w:cs="Arial"/>
                <w:sz w:val="20"/>
                <w:szCs w:val="20"/>
                <w:lang w:eastAsia="es-CR"/>
              </w:rPr>
            </w:pPr>
            <w:r w:rsidRPr="00DC7B46">
              <w:rPr>
                <w:rFonts w:ascii="Arial" w:eastAsia="Times New Roman" w:hAnsi="Arial" w:cs="Arial"/>
                <w:sz w:val="20"/>
                <w:szCs w:val="20"/>
                <w:lang w:eastAsia="es-CR"/>
              </w:rPr>
              <w:t>3.7.1.2.2</w:t>
            </w:r>
          </w:p>
        </w:tc>
      </w:tr>
      <w:tr w:rsidR="00AB143B" w:rsidRPr="00DC7B46" w:rsidTr="008B7DF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DC7B46" w:rsidRDefault="00AB143B" w:rsidP="006848D4">
            <w:pPr>
              <w:spacing w:after="0" w:line="240" w:lineRule="auto"/>
              <w:rPr>
                <w:rFonts w:ascii="Arial" w:eastAsia="Times New Roman" w:hAnsi="Arial" w:cs="Arial"/>
                <w:sz w:val="20"/>
                <w:szCs w:val="20"/>
                <w:lang w:eastAsia="es-CR"/>
              </w:rPr>
            </w:pPr>
            <w:r w:rsidRPr="00DC7B46">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DC7B46" w:rsidRDefault="00AB143B" w:rsidP="002079B6">
            <w:pPr>
              <w:spacing w:after="0" w:line="240" w:lineRule="auto"/>
              <w:jc w:val="right"/>
              <w:rPr>
                <w:rFonts w:ascii="Arial" w:eastAsia="Times New Roman" w:hAnsi="Arial" w:cs="Arial"/>
                <w:sz w:val="20"/>
                <w:szCs w:val="20"/>
                <w:lang w:eastAsia="es-CR"/>
              </w:rPr>
            </w:pPr>
            <w:r w:rsidRPr="00DC7B46">
              <w:rPr>
                <w:rFonts w:ascii="Arial" w:eastAsia="Times New Roman" w:hAnsi="Arial" w:cs="Arial"/>
                <w:sz w:val="20"/>
                <w:szCs w:val="20"/>
                <w:lang w:eastAsia="es-CR"/>
              </w:rPr>
              <w:t xml:space="preserve">              300,000.00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DC7B46" w:rsidRDefault="00AB143B" w:rsidP="002079B6">
            <w:pPr>
              <w:spacing w:after="0" w:line="240" w:lineRule="auto"/>
              <w:jc w:val="both"/>
              <w:rPr>
                <w:rFonts w:ascii="Arial" w:eastAsia="Times New Roman" w:hAnsi="Arial" w:cs="Arial"/>
                <w:sz w:val="20"/>
                <w:szCs w:val="20"/>
                <w:lang w:eastAsia="es-CR"/>
              </w:rPr>
            </w:pPr>
            <w:r w:rsidRPr="00DC7B46">
              <w:rPr>
                <w:rFonts w:ascii="Arial" w:eastAsia="Times New Roman" w:hAnsi="Arial" w:cs="Arial"/>
                <w:b/>
                <w:bCs/>
                <w:sz w:val="20"/>
                <w:szCs w:val="20"/>
                <w:lang w:eastAsia="es-CR"/>
              </w:rPr>
              <w:t>Bombas para la espalda</w:t>
            </w:r>
            <w:r w:rsidRPr="00DC7B46">
              <w:rPr>
                <w:rFonts w:ascii="Arial" w:eastAsia="Times New Roman" w:hAnsi="Arial" w:cs="Arial"/>
                <w:sz w:val="20"/>
                <w:szCs w:val="20"/>
                <w:lang w:eastAsia="es-CR"/>
              </w:rPr>
              <w:t xml:space="preserve"> para poder atender la demanda propia de los procesos de capacitación de bomberos forestales.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DC7B46" w:rsidRDefault="00AB143B" w:rsidP="006848D4">
            <w:pPr>
              <w:spacing w:after="0" w:line="240" w:lineRule="auto"/>
              <w:jc w:val="center"/>
              <w:rPr>
                <w:rFonts w:ascii="Arial" w:eastAsia="Times New Roman" w:hAnsi="Arial" w:cs="Arial"/>
                <w:sz w:val="20"/>
                <w:szCs w:val="20"/>
                <w:lang w:eastAsia="es-CR"/>
              </w:rPr>
            </w:pPr>
            <w:r w:rsidRPr="00DC7B46">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DC7B46" w:rsidRDefault="00AB143B" w:rsidP="006848D4">
            <w:pPr>
              <w:spacing w:after="0" w:line="240" w:lineRule="auto"/>
              <w:jc w:val="center"/>
              <w:rPr>
                <w:rFonts w:ascii="Arial" w:eastAsia="Times New Roman" w:hAnsi="Arial" w:cs="Arial"/>
                <w:sz w:val="20"/>
                <w:szCs w:val="20"/>
                <w:lang w:eastAsia="es-CR"/>
              </w:rPr>
            </w:pPr>
            <w:r w:rsidRPr="00DC7B46">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DC7B46" w:rsidRDefault="00AB143B" w:rsidP="006848D4">
            <w:pPr>
              <w:spacing w:after="0" w:line="240" w:lineRule="auto"/>
              <w:jc w:val="center"/>
              <w:rPr>
                <w:rFonts w:ascii="Arial" w:eastAsia="Times New Roman" w:hAnsi="Arial" w:cs="Arial"/>
                <w:sz w:val="20"/>
                <w:szCs w:val="20"/>
                <w:lang w:eastAsia="es-CR"/>
              </w:rPr>
            </w:pPr>
            <w:r w:rsidRPr="00DC7B46">
              <w:rPr>
                <w:rFonts w:ascii="Arial" w:eastAsia="Times New Roman" w:hAnsi="Arial" w:cs="Arial"/>
                <w:sz w:val="20"/>
                <w:szCs w:val="20"/>
                <w:lang w:eastAsia="es-CR"/>
              </w:rPr>
              <w:t>3.7.1.2.2</w:t>
            </w:r>
          </w:p>
        </w:tc>
      </w:tr>
      <w:tr w:rsidR="00AB143B" w:rsidRPr="00DC7B46" w:rsidTr="008B7DF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DC7B46" w:rsidRDefault="00AB143B" w:rsidP="006848D4">
            <w:pPr>
              <w:spacing w:after="0" w:line="240" w:lineRule="auto"/>
              <w:rPr>
                <w:rFonts w:ascii="Arial" w:eastAsia="Times New Roman" w:hAnsi="Arial" w:cs="Arial"/>
                <w:sz w:val="20"/>
                <w:szCs w:val="20"/>
                <w:lang w:eastAsia="es-CR"/>
              </w:rPr>
            </w:pPr>
            <w:r w:rsidRPr="00DC7B46">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DC7B46" w:rsidRDefault="00AB143B" w:rsidP="002079B6">
            <w:pPr>
              <w:spacing w:after="0" w:line="240" w:lineRule="auto"/>
              <w:jc w:val="right"/>
              <w:rPr>
                <w:rFonts w:ascii="Arial" w:eastAsia="Times New Roman" w:hAnsi="Arial" w:cs="Arial"/>
                <w:sz w:val="20"/>
                <w:szCs w:val="20"/>
                <w:lang w:eastAsia="es-CR"/>
              </w:rPr>
            </w:pPr>
            <w:r w:rsidRPr="00DC7B46">
              <w:rPr>
                <w:rFonts w:ascii="Arial" w:eastAsia="Times New Roman" w:hAnsi="Arial" w:cs="Arial"/>
                <w:sz w:val="20"/>
                <w:szCs w:val="20"/>
                <w:lang w:eastAsia="es-CR"/>
              </w:rPr>
              <w:t xml:space="preserve">                90,000.00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DC7B46" w:rsidRDefault="00AB143B" w:rsidP="002079B6">
            <w:pPr>
              <w:spacing w:after="0" w:line="240" w:lineRule="auto"/>
              <w:jc w:val="both"/>
              <w:rPr>
                <w:rFonts w:ascii="Arial" w:eastAsia="Times New Roman" w:hAnsi="Arial" w:cs="Arial"/>
                <w:sz w:val="20"/>
                <w:szCs w:val="20"/>
                <w:lang w:eastAsia="es-CR"/>
              </w:rPr>
            </w:pPr>
            <w:r w:rsidRPr="00DC7B46">
              <w:rPr>
                <w:rFonts w:ascii="Arial" w:eastAsia="Times New Roman" w:hAnsi="Arial" w:cs="Arial"/>
                <w:b/>
                <w:bCs/>
                <w:sz w:val="20"/>
                <w:szCs w:val="20"/>
                <w:lang w:eastAsia="es-CR"/>
              </w:rPr>
              <w:t>Machetes con funda</w:t>
            </w:r>
            <w:r w:rsidRPr="00DC7B46">
              <w:rPr>
                <w:rFonts w:ascii="Arial" w:eastAsia="Times New Roman" w:hAnsi="Arial" w:cs="Arial"/>
                <w:sz w:val="20"/>
                <w:szCs w:val="20"/>
                <w:lang w:eastAsia="es-CR"/>
              </w:rPr>
              <w:t xml:space="preserve"> de 24" para poder atender la demanda propia de los procesos de capacitación de bomberos forestales.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DC7B46" w:rsidRDefault="00AB143B" w:rsidP="006848D4">
            <w:pPr>
              <w:spacing w:after="0" w:line="240" w:lineRule="auto"/>
              <w:jc w:val="center"/>
              <w:rPr>
                <w:rFonts w:ascii="Arial" w:eastAsia="Times New Roman" w:hAnsi="Arial" w:cs="Arial"/>
                <w:sz w:val="20"/>
                <w:szCs w:val="20"/>
                <w:lang w:eastAsia="es-CR"/>
              </w:rPr>
            </w:pPr>
            <w:r w:rsidRPr="00DC7B46">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DC7B46" w:rsidRDefault="00AB143B" w:rsidP="006848D4">
            <w:pPr>
              <w:spacing w:after="0" w:line="240" w:lineRule="auto"/>
              <w:jc w:val="center"/>
              <w:rPr>
                <w:rFonts w:ascii="Arial" w:eastAsia="Times New Roman" w:hAnsi="Arial" w:cs="Arial"/>
                <w:sz w:val="20"/>
                <w:szCs w:val="20"/>
                <w:lang w:eastAsia="es-CR"/>
              </w:rPr>
            </w:pPr>
            <w:r w:rsidRPr="00DC7B46">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DC7B46" w:rsidRDefault="00AB143B" w:rsidP="006848D4">
            <w:pPr>
              <w:spacing w:after="0" w:line="240" w:lineRule="auto"/>
              <w:jc w:val="center"/>
              <w:rPr>
                <w:rFonts w:ascii="Arial" w:eastAsia="Times New Roman" w:hAnsi="Arial" w:cs="Arial"/>
                <w:sz w:val="20"/>
                <w:szCs w:val="20"/>
                <w:lang w:eastAsia="es-CR"/>
              </w:rPr>
            </w:pPr>
            <w:r w:rsidRPr="00DC7B46">
              <w:rPr>
                <w:rFonts w:ascii="Arial" w:eastAsia="Times New Roman" w:hAnsi="Arial" w:cs="Arial"/>
                <w:sz w:val="20"/>
                <w:szCs w:val="20"/>
                <w:lang w:eastAsia="es-CR"/>
              </w:rPr>
              <w:t>3.7.1.2.2</w:t>
            </w:r>
          </w:p>
        </w:tc>
      </w:tr>
      <w:tr w:rsidR="00AB143B" w:rsidRPr="00DC7B46" w:rsidTr="008B7DFC">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DC7B46" w:rsidRDefault="00AB143B" w:rsidP="006848D4">
            <w:pPr>
              <w:spacing w:after="0" w:line="240" w:lineRule="auto"/>
              <w:rPr>
                <w:rFonts w:ascii="Arial" w:eastAsia="Times New Roman" w:hAnsi="Arial" w:cs="Arial"/>
                <w:sz w:val="20"/>
                <w:szCs w:val="20"/>
                <w:lang w:eastAsia="es-CR"/>
              </w:rPr>
            </w:pPr>
            <w:r w:rsidRPr="00DC7B46">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DC7B46" w:rsidRDefault="00AB143B" w:rsidP="002079B6">
            <w:pPr>
              <w:spacing w:after="0" w:line="240" w:lineRule="auto"/>
              <w:jc w:val="right"/>
              <w:rPr>
                <w:rFonts w:ascii="Arial" w:eastAsia="Times New Roman" w:hAnsi="Arial" w:cs="Arial"/>
                <w:sz w:val="20"/>
                <w:szCs w:val="20"/>
                <w:lang w:eastAsia="es-CR"/>
              </w:rPr>
            </w:pPr>
            <w:r w:rsidRPr="00DC7B46">
              <w:rPr>
                <w:rFonts w:ascii="Arial" w:eastAsia="Times New Roman" w:hAnsi="Arial" w:cs="Arial"/>
                <w:sz w:val="20"/>
                <w:szCs w:val="20"/>
                <w:lang w:eastAsia="es-CR"/>
              </w:rPr>
              <w:t xml:space="preserve">              150,000.00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DC7B46" w:rsidRDefault="00AB143B" w:rsidP="002079B6">
            <w:pPr>
              <w:spacing w:after="0" w:line="240" w:lineRule="auto"/>
              <w:jc w:val="both"/>
              <w:rPr>
                <w:rFonts w:ascii="Arial" w:eastAsia="Times New Roman" w:hAnsi="Arial" w:cs="Arial"/>
                <w:sz w:val="20"/>
                <w:szCs w:val="20"/>
                <w:lang w:eastAsia="es-CR"/>
              </w:rPr>
            </w:pPr>
            <w:r w:rsidRPr="00DC7B46">
              <w:rPr>
                <w:rFonts w:ascii="Arial" w:eastAsia="Times New Roman" w:hAnsi="Arial" w:cs="Arial"/>
                <w:b/>
                <w:bCs/>
                <w:sz w:val="20"/>
                <w:szCs w:val="20"/>
                <w:lang w:eastAsia="es-CR"/>
              </w:rPr>
              <w:t>OSS</w:t>
            </w:r>
            <w:r w:rsidRPr="00DC7B46">
              <w:rPr>
                <w:rFonts w:ascii="Arial" w:eastAsia="Times New Roman" w:hAnsi="Arial" w:cs="Arial"/>
                <w:sz w:val="20"/>
                <w:szCs w:val="20"/>
                <w:lang w:eastAsia="es-CR"/>
              </w:rPr>
              <w:t xml:space="preserve"> para ser usados en el curso de rescate vertical avanzado.</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DC7B46" w:rsidRDefault="00AB143B" w:rsidP="006848D4">
            <w:pPr>
              <w:spacing w:after="0" w:line="240" w:lineRule="auto"/>
              <w:jc w:val="center"/>
              <w:rPr>
                <w:rFonts w:ascii="Arial" w:eastAsia="Times New Roman" w:hAnsi="Arial" w:cs="Arial"/>
                <w:sz w:val="20"/>
                <w:szCs w:val="20"/>
                <w:lang w:eastAsia="es-CR"/>
              </w:rPr>
            </w:pPr>
            <w:r w:rsidRPr="00DC7B46">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DC7B46" w:rsidRDefault="00AB143B" w:rsidP="006848D4">
            <w:pPr>
              <w:spacing w:after="0" w:line="240" w:lineRule="auto"/>
              <w:jc w:val="center"/>
              <w:rPr>
                <w:rFonts w:ascii="Arial" w:eastAsia="Times New Roman" w:hAnsi="Arial" w:cs="Arial"/>
                <w:sz w:val="20"/>
                <w:szCs w:val="20"/>
                <w:lang w:eastAsia="es-CR"/>
              </w:rPr>
            </w:pPr>
            <w:r w:rsidRPr="00DC7B46">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DC7B46" w:rsidRDefault="00AB143B" w:rsidP="006848D4">
            <w:pPr>
              <w:spacing w:after="0" w:line="240" w:lineRule="auto"/>
              <w:jc w:val="center"/>
              <w:rPr>
                <w:rFonts w:ascii="Arial" w:eastAsia="Times New Roman" w:hAnsi="Arial" w:cs="Arial"/>
                <w:sz w:val="20"/>
                <w:szCs w:val="20"/>
                <w:lang w:eastAsia="es-CR"/>
              </w:rPr>
            </w:pPr>
            <w:r w:rsidRPr="00DC7B46">
              <w:rPr>
                <w:rFonts w:ascii="Arial" w:eastAsia="Times New Roman" w:hAnsi="Arial" w:cs="Arial"/>
                <w:sz w:val="20"/>
                <w:szCs w:val="20"/>
                <w:lang w:eastAsia="es-CR"/>
              </w:rPr>
              <w:t>3.7.1.2.2</w:t>
            </w:r>
          </w:p>
        </w:tc>
      </w:tr>
      <w:tr w:rsidR="00AB143B" w:rsidRPr="00DC7B46" w:rsidTr="008B7DFC">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DC7B46" w:rsidRDefault="00AB143B" w:rsidP="006848D4">
            <w:pPr>
              <w:spacing w:after="0" w:line="240" w:lineRule="auto"/>
              <w:rPr>
                <w:rFonts w:ascii="Arial" w:eastAsia="Times New Roman" w:hAnsi="Arial" w:cs="Arial"/>
                <w:sz w:val="20"/>
                <w:szCs w:val="20"/>
                <w:lang w:eastAsia="es-CR"/>
              </w:rPr>
            </w:pPr>
            <w:r w:rsidRPr="00DC7B46">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DC7B46" w:rsidRDefault="00AB143B" w:rsidP="002079B6">
            <w:pPr>
              <w:spacing w:after="0" w:line="240" w:lineRule="auto"/>
              <w:jc w:val="right"/>
              <w:rPr>
                <w:rFonts w:ascii="Arial" w:eastAsia="Times New Roman" w:hAnsi="Arial" w:cs="Arial"/>
                <w:sz w:val="20"/>
                <w:szCs w:val="20"/>
                <w:lang w:eastAsia="es-CR"/>
              </w:rPr>
            </w:pPr>
            <w:r w:rsidRPr="00DC7B46">
              <w:rPr>
                <w:rFonts w:ascii="Arial" w:eastAsia="Times New Roman" w:hAnsi="Arial" w:cs="Arial"/>
                <w:sz w:val="20"/>
                <w:szCs w:val="20"/>
                <w:lang w:eastAsia="es-CR"/>
              </w:rPr>
              <w:t xml:space="preserve">            1,950,000.00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DC7B46" w:rsidRDefault="00AB143B" w:rsidP="002079B6">
            <w:pPr>
              <w:spacing w:after="0" w:line="240" w:lineRule="auto"/>
              <w:jc w:val="both"/>
              <w:rPr>
                <w:rFonts w:ascii="Arial" w:eastAsia="Times New Roman" w:hAnsi="Arial" w:cs="Arial"/>
                <w:sz w:val="20"/>
                <w:szCs w:val="20"/>
                <w:lang w:eastAsia="es-CR"/>
              </w:rPr>
            </w:pPr>
            <w:r w:rsidRPr="00DC7B46">
              <w:rPr>
                <w:rFonts w:ascii="Arial" w:eastAsia="Times New Roman" w:hAnsi="Arial" w:cs="Arial"/>
                <w:b/>
                <w:bCs/>
                <w:sz w:val="20"/>
                <w:szCs w:val="20"/>
                <w:lang w:eastAsia="es-CR"/>
              </w:rPr>
              <w:t>Ascensores de mano</w:t>
            </w:r>
            <w:r w:rsidRPr="00DC7B46">
              <w:rPr>
                <w:rFonts w:ascii="Arial" w:eastAsia="Times New Roman" w:hAnsi="Arial" w:cs="Arial"/>
                <w:sz w:val="20"/>
                <w:szCs w:val="20"/>
                <w:lang w:eastAsia="es-CR"/>
              </w:rPr>
              <w:t xml:space="preserve"> para ser usados en el curso de rescate vertical avanzado.</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DC7B46" w:rsidRDefault="00AB143B" w:rsidP="006848D4">
            <w:pPr>
              <w:spacing w:after="0" w:line="240" w:lineRule="auto"/>
              <w:jc w:val="center"/>
              <w:rPr>
                <w:rFonts w:ascii="Arial" w:eastAsia="Times New Roman" w:hAnsi="Arial" w:cs="Arial"/>
                <w:sz w:val="20"/>
                <w:szCs w:val="20"/>
                <w:lang w:eastAsia="es-CR"/>
              </w:rPr>
            </w:pPr>
            <w:r w:rsidRPr="00DC7B46">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DC7B46" w:rsidRDefault="00AB143B" w:rsidP="006848D4">
            <w:pPr>
              <w:spacing w:after="0" w:line="240" w:lineRule="auto"/>
              <w:jc w:val="center"/>
              <w:rPr>
                <w:rFonts w:ascii="Arial" w:eastAsia="Times New Roman" w:hAnsi="Arial" w:cs="Arial"/>
                <w:sz w:val="20"/>
                <w:szCs w:val="20"/>
                <w:lang w:eastAsia="es-CR"/>
              </w:rPr>
            </w:pPr>
            <w:r w:rsidRPr="00DC7B46">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DC7B46" w:rsidRDefault="00AB143B" w:rsidP="006848D4">
            <w:pPr>
              <w:spacing w:after="0" w:line="240" w:lineRule="auto"/>
              <w:jc w:val="center"/>
              <w:rPr>
                <w:rFonts w:ascii="Arial" w:eastAsia="Times New Roman" w:hAnsi="Arial" w:cs="Arial"/>
                <w:sz w:val="20"/>
                <w:szCs w:val="20"/>
                <w:lang w:eastAsia="es-CR"/>
              </w:rPr>
            </w:pPr>
            <w:r w:rsidRPr="00DC7B46">
              <w:rPr>
                <w:rFonts w:ascii="Arial" w:eastAsia="Times New Roman" w:hAnsi="Arial" w:cs="Arial"/>
                <w:sz w:val="20"/>
                <w:szCs w:val="20"/>
                <w:lang w:eastAsia="es-CR"/>
              </w:rPr>
              <w:t>3.7.1.2.2</w:t>
            </w:r>
          </w:p>
        </w:tc>
      </w:tr>
      <w:tr w:rsidR="00AB143B" w:rsidRPr="00DC7B46" w:rsidTr="008B7DFC">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DC7B46" w:rsidRDefault="00AB143B" w:rsidP="006848D4">
            <w:pPr>
              <w:spacing w:after="0" w:line="240" w:lineRule="auto"/>
              <w:rPr>
                <w:rFonts w:ascii="Arial" w:eastAsia="Times New Roman" w:hAnsi="Arial" w:cs="Arial"/>
                <w:sz w:val="20"/>
                <w:szCs w:val="20"/>
                <w:lang w:eastAsia="es-CR"/>
              </w:rPr>
            </w:pPr>
            <w:r w:rsidRPr="00DC7B46">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DC7B46" w:rsidRDefault="00AB143B" w:rsidP="002079B6">
            <w:pPr>
              <w:spacing w:after="0" w:line="240" w:lineRule="auto"/>
              <w:jc w:val="right"/>
              <w:rPr>
                <w:rFonts w:ascii="Arial" w:eastAsia="Times New Roman" w:hAnsi="Arial" w:cs="Arial"/>
                <w:sz w:val="20"/>
                <w:szCs w:val="20"/>
                <w:lang w:eastAsia="es-CR"/>
              </w:rPr>
            </w:pPr>
            <w:r w:rsidRPr="00DC7B46">
              <w:rPr>
                <w:rFonts w:ascii="Arial" w:eastAsia="Times New Roman" w:hAnsi="Arial" w:cs="Arial"/>
                <w:sz w:val="20"/>
                <w:szCs w:val="20"/>
                <w:lang w:eastAsia="es-CR"/>
              </w:rPr>
              <w:t xml:space="preserve">              450,000.00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DC7B46" w:rsidRDefault="00AB143B" w:rsidP="002079B6">
            <w:pPr>
              <w:spacing w:after="0" w:line="240" w:lineRule="auto"/>
              <w:jc w:val="both"/>
              <w:rPr>
                <w:rFonts w:ascii="Arial" w:eastAsia="Times New Roman" w:hAnsi="Arial" w:cs="Arial"/>
                <w:sz w:val="20"/>
                <w:szCs w:val="20"/>
                <w:lang w:eastAsia="es-CR"/>
              </w:rPr>
            </w:pPr>
            <w:r w:rsidRPr="00DC7B46">
              <w:rPr>
                <w:rFonts w:ascii="Arial" w:eastAsia="Times New Roman" w:hAnsi="Arial" w:cs="Arial"/>
                <w:b/>
                <w:bCs/>
                <w:sz w:val="20"/>
                <w:szCs w:val="20"/>
                <w:lang w:eastAsia="es-CR"/>
              </w:rPr>
              <w:t>Cabos de anclaje</w:t>
            </w:r>
            <w:r w:rsidRPr="00DC7B46">
              <w:rPr>
                <w:rFonts w:ascii="Arial" w:eastAsia="Times New Roman" w:hAnsi="Arial" w:cs="Arial"/>
                <w:sz w:val="20"/>
                <w:szCs w:val="20"/>
                <w:lang w:eastAsia="es-CR"/>
              </w:rPr>
              <w:t xml:space="preserve"> para ser usados en el curso de rescate vertical avanzado.</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DC7B46" w:rsidRDefault="00AB143B" w:rsidP="006848D4">
            <w:pPr>
              <w:spacing w:after="0" w:line="240" w:lineRule="auto"/>
              <w:jc w:val="center"/>
              <w:rPr>
                <w:rFonts w:ascii="Arial" w:eastAsia="Times New Roman" w:hAnsi="Arial" w:cs="Arial"/>
                <w:sz w:val="20"/>
                <w:szCs w:val="20"/>
                <w:lang w:eastAsia="es-CR"/>
              </w:rPr>
            </w:pPr>
            <w:r w:rsidRPr="00DC7B46">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DC7B46" w:rsidRDefault="00AB143B" w:rsidP="006848D4">
            <w:pPr>
              <w:spacing w:after="0" w:line="240" w:lineRule="auto"/>
              <w:jc w:val="center"/>
              <w:rPr>
                <w:rFonts w:ascii="Arial" w:eastAsia="Times New Roman" w:hAnsi="Arial" w:cs="Arial"/>
                <w:sz w:val="20"/>
                <w:szCs w:val="20"/>
                <w:lang w:eastAsia="es-CR"/>
              </w:rPr>
            </w:pPr>
            <w:r w:rsidRPr="00DC7B46">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DC7B46" w:rsidRDefault="00AB143B" w:rsidP="006848D4">
            <w:pPr>
              <w:spacing w:after="0" w:line="240" w:lineRule="auto"/>
              <w:jc w:val="center"/>
              <w:rPr>
                <w:rFonts w:ascii="Arial" w:eastAsia="Times New Roman" w:hAnsi="Arial" w:cs="Arial"/>
                <w:sz w:val="20"/>
                <w:szCs w:val="20"/>
                <w:lang w:eastAsia="es-CR"/>
              </w:rPr>
            </w:pPr>
            <w:r w:rsidRPr="00DC7B46">
              <w:rPr>
                <w:rFonts w:ascii="Arial" w:eastAsia="Times New Roman" w:hAnsi="Arial" w:cs="Arial"/>
                <w:sz w:val="20"/>
                <w:szCs w:val="20"/>
                <w:lang w:eastAsia="es-CR"/>
              </w:rPr>
              <w:t>3.7.1.2.2</w:t>
            </w:r>
          </w:p>
        </w:tc>
      </w:tr>
      <w:tr w:rsidR="00AB143B" w:rsidRPr="00DC7B46" w:rsidTr="008B7DFC">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DC7B46" w:rsidRDefault="00AB143B" w:rsidP="006848D4">
            <w:pPr>
              <w:spacing w:after="0" w:line="240" w:lineRule="auto"/>
              <w:rPr>
                <w:rFonts w:ascii="Arial" w:eastAsia="Times New Roman" w:hAnsi="Arial" w:cs="Arial"/>
                <w:sz w:val="20"/>
                <w:szCs w:val="20"/>
                <w:lang w:eastAsia="es-CR"/>
              </w:rPr>
            </w:pPr>
            <w:r w:rsidRPr="00DC7B46">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DC7B46" w:rsidRDefault="00AB143B" w:rsidP="002079B6">
            <w:pPr>
              <w:spacing w:after="0" w:line="240" w:lineRule="auto"/>
              <w:jc w:val="right"/>
              <w:rPr>
                <w:rFonts w:ascii="Arial" w:eastAsia="Times New Roman" w:hAnsi="Arial" w:cs="Arial"/>
                <w:sz w:val="20"/>
                <w:szCs w:val="20"/>
                <w:lang w:eastAsia="es-CR"/>
              </w:rPr>
            </w:pPr>
            <w:r w:rsidRPr="00DC7B46">
              <w:rPr>
                <w:rFonts w:ascii="Arial" w:eastAsia="Times New Roman" w:hAnsi="Arial" w:cs="Arial"/>
                <w:sz w:val="20"/>
                <w:szCs w:val="20"/>
                <w:lang w:eastAsia="es-CR"/>
              </w:rPr>
              <w:t xml:space="preserve">            2,400,000.00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DC7B46" w:rsidRDefault="00AB143B" w:rsidP="002079B6">
            <w:pPr>
              <w:spacing w:after="0" w:line="240" w:lineRule="auto"/>
              <w:jc w:val="both"/>
              <w:rPr>
                <w:rFonts w:ascii="Arial" w:eastAsia="Times New Roman" w:hAnsi="Arial" w:cs="Arial"/>
                <w:sz w:val="20"/>
                <w:szCs w:val="20"/>
                <w:lang w:eastAsia="es-CR"/>
              </w:rPr>
            </w:pPr>
            <w:proofErr w:type="spellStart"/>
            <w:r w:rsidRPr="00DC7B46">
              <w:rPr>
                <w:rFonts w:ascii="Arial" w:eastAsia="Times New Roman" w:hAnsi="Arial" w:cs="Arial"/>
                <w:b/>
                <w:bCs/>
                <w:sz w:val="20"/>
                <w:szCs w:val="20"/>
                <w:lang w:eastAsia="es-CR"/>
              </w:rPr>
              <w:t>Descensor</w:t>
            </w:r>
            <w:proofErr w:type="spellEnd"/>
            <w:r w:rsidRPr="00DC7B46">
              <w:rPr>
                <w:rFonts w:ascii="Arial" w:eastAsia="Times New Roman" w:hAnsi="Arial" w:cs="Arial"/>
                <w:b/>
                <w:bCs/>
                <w:sz w:val="20"/>
                <w:szCs w:val="20"/>
                <w:lang w:eastAsia="es-CR"/>
              </w:rPr>
              <w:t xml:space="preserve"> ID </w:t>
            </w:r>
            <w:proofErr w:type="spellStart"/>
            <w:r w:rsidRPr="00DC7B46">
              <w:rPr>
                <w:rFonts w:ascii="Arial" w:eastAsia="Times New Roman" w:hAnsi="Arial" w:cs="Arial"/>
                <w:b/>
                <w:bCs/>
                <w:sz w:val="20"/>
                <w:szCs w:val="20"/>
                <w:lang w:eastAsia="es-CR"/>
              </w:rPr>
              <w:t>petzl</w:t>
            </w:r>
            <w:proofErr w:type="spellEnd"/>
            <w:r w:rsidRPr="00DC7B46">
              <w:rPr>
                <w:rFonts w:ascii="Arial" w:eastAsia="Times New Roman" w:hAnsi="Arial" w:cs="Arial"/>
                <w:sz w:val="20"/>
                <w:szCs w:val="20"/>
                <w:lang w:eastAsia="es-CR"/>
              </w:rPr>
              <w:t xml:space="preserve"> para ser usados en el curso de rescate vertical avanzado.</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DC7B46" w:rsidRDefault="00AB143B" w:rsidP="006848D4">
            <w:pPr>
              <w:spacing w:after="0" w:line="240" w:lineRule="auto"/>
              <w:jc w:val="center"/>
              <w:rPr>
                <w:rFonts w:ascii="Arial" w:eastAsia="Times New Roman" w:hAnsi="Arial" w:cs="Arial"/>
                <w:sz w:val="20"/>
                <w:szCs w:val="20"/>
                <w:lang w:eastAsia="es-CR"/>
              </w:rPr>
            </w:pPr>
            <w:r w:rsidRPr="00DC7B46">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DC7B46" w:rsidRDefault="00AB143B" w:rsidP="006848D4">
            <w:pPr>
              <w:spacing w:after="0" w:line="240" w:lineRule="auto"/>
              <w:jc w:val="center"/>
              <w:rPr>
                <w:rFonts w:ascii="Arial" w:eastAsia="Times New Roman" w:hAnsi="Arial" w:cs="Arial"/>
                <w:sz w:val="20"/>
                <w:szCs w:val="20"/>
                <w:lang w:eastAsia="es-CR"/>
              </w:rPr>
            </w:pPr>
            <w:r w:rsidRPr="00DC7B46">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DC7B46" w:rsidRDefault="00AB143B" w:rsidP="006848D4">
            <w:pPr>
              <w:spacing w:after="0" w:line="240" w:lineRule="auto"/>
              <w:jc w:val="center"/>
              <w:rPr>
                <w:rFonts w:ascii="Arial" w:eastAsia="Times New Roman" w:hAnsi="Arial" w:cs="Arial"/>
                <w:sz w:val="20"/>
                <w:szCs w:val="20"/>
                <w:lang w:eastAsia="es-CR"/>
              </w:rPr>
            </w:pPr>
            <w:r w:rsidRPr="00DC7B46">
              <w:rPr>
                <w:rFonts w:ascii="Arial" w:eastAsia="Times New Roman" w:hAnsi="Arial" w:cs="Arial"/>
                <w:sz w:val="20"/>
                <w:szCs w:val="20"/>
                <w:lang w:eastAsia="es-CR"/>
              </w:rPr>
              <w:t>3.7.1.2.2</w:t>
            </w:r>
          </w:p>
        </w:tc>
      </w:tr>
      <w:tr w:rsidR="00AB143B" w:rsidRPr="00DC7B46" w:rsidTr="008B7DFC">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DC7B46" w:rsidRDefault="00AB143B" w:rsidP="006848D4">
            <w:pPr>
              <w:spacing w:after="0" w:line="240" w:lineRule="auto"/>
              <w:rPr>
                <w:rFonts w:ascii="Arial" w:eastAsia="Times New Roman" w:hAnsi="Arial" w:cs="Arial"/>
                <w:sz w:val="20"/>
                <w:szCs w:val="20"/>
                <w:lang w:eastAsia="es-CR"/>
              </w:rPr>
            </w:pPr>
            <w:r w:rsidRPr="00DC7B46">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DC7B46" w:rsidRDefault="00AB143B" w:rsidP="002079B6">
            <w:pPr>
              <w:spacing w:after="0" w:line="240" w:lineRule="auto"/>
              <w:jc w:val="right"/>
              <w:rPr>
                <w:rFonts w:ascii="Arial" w:eastAsia="Times New Roman" w:hAnsi="Arial" w:cs="Arial"/>
                <w:sz w:val="20"/>
                <w:szCs w:val="20"/>
                <w:lang w:eastAsia="es-CR"/>
              </w:rPr>
            </w:pPr>
            <w:r w:rsidRPr="00DC7B46">
              <w:rPr>
                <w:rFonts w:ascii="Arial" w:eastAsia="Times New Roman" w:hAnsi="Arial" w:cs="Arial"/>
                <w:sz w:val="20"/>
                <w:szCs w:val="20"/>
                <w:lang w:eastAsia="es-CR"/>
              </w:rPr>
              <w:t xml:space="preserve">            2,500,000.00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DC7B46" w:rsidRDefault="00AB143B" w:rsidP="002079B6">
            <w:pPr>
              <w:spacing w:after="0" w:line="240" w:lineRule="auto"/>
              <w:jc w:val="both"/>
              <w:rPr>
                <w:rFonts w:ascii="Arial" w:eastAsia="Times New Roman" w:hAnsi="Arial" w:cs="Arial"/>
                <w:sz w:val="20"/>
                <w:szCs w:val="20"/>
                <w:lang w:eastAsia="es-CR"/>
              </w:rPr>
            </w:pPr>
            <w:proofErr w:type="spellStart"/>
            <w:r w:rsidRPr="00DC7B46">
              <w:rPr>
                <w:rFonts w:ascii="Arial" w:eastAsia="Times New Roman" w:hAnsi="Arial" w:cs="Arial"/>
                <w:b/>
                <w:bCs/>
                <w:sz w:val="20"/>
                <w:szCs w:val="20"/>
                <w:lang w:eastAsia="es-CR"/>
              </w:rPr>
              <w:t>Tripode</w:t>
            </w:r>
            <w:proofErr w:type="spellEnd"/>
            <w:r w:rsidRPr="00DC7B46">
              <w:rPr>
                <w:rFonts w:ascii="Arial" w:eastAsia="Times New Roman" w:hAnsi="Arial" w:cs="Arial"/>
                <w:sz w:val="20"/>
                <w:szCs w:val="20"/>
                <w:lang w:eastAsia="es-CR"/>
              </w:rPr>
              <w:t xml:space="preserve"> Para ser usado en el curso de rescate vertical avanzado.</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DC7B46" w:rsidRDefault="00AB143B" w:rsidP="006848D4">
            <w:pPr>
              <w:spacing w:after="0" w:line="240" w:lineRule="auto"/>
              <w:jc w:val="center"/>
              <w:rPr>
                <w:rFonts w:ascii="Arial" w:eastAsia="Times New Roman" w:hAnsi="Arial" w:cs="Arial"/>
                <w:sz w:val="20"/>
                <w:szCs w:val="20"/>
                <w:lang w:eastAsia="es-CR"/>
              </w:rPr>
            </w:pPr>
            <w:r w:rsidRPr="00DC7B46">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DC7B46" w:rsidRDefault="00AB143B" w:rsidP="006848D4">
            <w:pPr>
              <w:spacing w:after="0" w:line="240" w:lineRule="auto"/>
              <w:jc w:val="center"/>
              <w:rPr>
                <w:rFonts w:ascii="Arial" w:eastAsia="Times New Roman" w:hAnsi="Arial" w:cs="Arial"/>
                <w:sz w:val="20"/>
                <w:szCs w:val="20"/>
                <w:lang w:eastAsia="es-CR"/>
              </w:rPr>
            </w:pPr>
            <w:r w:rsidRPr="00DC7B46">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DC7B46" w:rsidRDefault="00AB143B" w:rsidP="006848D4">
            <w:pPr>
              <w:spacing w:after="0" w:line="240" w:lineRule="auto"/>
              <w:jc w:val="center"/>
              <w:rPr>
                <w:rFonts w:ascii="Arial" w:eastAsia="Times New Roman" w:hAnsi="Arial" w:cs="Arial"/>
                <w:sz w:val="20"/>
                <w:szCs w:val="20"/>
                <w:lang w:eastAsia="es-CR"/>
              </w:rPr>
            </w:pPr>
            <w:r w:rsidRPr="00DC7B46">
              <w:rPr>
                <w:rFonts w:ascii="Arial" w:eastAsia="Times New Roman" w:hAnsi="Arial" w:cs="Arial"/>
                <w:sz w:val="20"/>
                <w:szCs w:val="20"/>
                <w:lang w:eastAsia="es-CR"/>
              </w:rPr>
              <w:t>3.7.1.2.2</w:t>
            </w:r>
          </w:p>
        </w:tc>
      </w:tr>
      <w:tr w:rsidR="00AB143B" w:rsidRPr="00DC7B46" w:rsidTr="008B7DFC">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DC7B46" w:rsidRDefault="00AB143B" w:rsidP="006848D4">
            <w:pPr>
              <w:spacing w:after="0" w:line="240" w:lineRule="auto"/>
              <w:rPr>
                <w:rFonts w:ascii="Arial" w:eastAsia="Times New Roman" w:hAnsi="Arial" w:cs="Arial"/>
                <w:sz w:val="20"/>
                <w:szCs w:val="20"/>
                <w:lang w:eastAsia="es-CR"/>
              </w:rPr>
            </w:pPr>
            <w:r w:rsidRPr="00DC7B46">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DC7B46" w:rsidRDefault="00AB143B" w:rsidP="002079B6">
            <w:pPr>
              <w:spacing w:after="0" w:line="240" w:lineRule="auto"/>
              <w:jc w:val="right"/>
              <w:rPr>
                <w:rFonts w:ascii="Arial" w:eastAsia="Times New Roman" w:hAnsi="Arial" w:cs="Arial"/>
                <w:sz w:val="20"/>
                <w:szCs w:val="20"/>
                <w:lang w:eastAsia="es-CR"/>
              </w:rPr>
            </w:pPr>
            <w:r w:rsidRPr="00DC7B46">
              <w:rPr>
                <w:rFonts w:ascii="Arial" w:eastAsia="Times New Roman" w:hAnsi="Arial" w:cs="Arial"/>
                <w:sz w:val="20"/>
                <w:szCs w:val="20"/>
                <w:lang w:eastAsia="es-CR"/>
              </w:rPr>
              <w:t xml:space="preserve">              300,000.00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DC7B46" w:rsidRDefault="00AB143B" w:rsidP="002079B6">
            <w:pPr>
              <w:spacing w:after="0" w:line="240" w:lineRule="auto"/>
              <w:jc w:val="both"/>
              <w:rPr>
                <w:rFonts w:ascii="Arial" w:eastAsia="Times New Roman" w:hAnsi="Arial" w:cs="Arial"/>
                <w:sz w:val="20"/>
                <w:szCs w:val="20"/>
                <w:lang w:eastAsia="es-CR"/>
              </w:rPr>
            </w:pPr>
            <w:r w:rsidRPr="00DC7B46">
              <w:rPr>
                <w:rFonts w:ascii="Arial" w:eastAsia="Times New Roman" w:hAnsi="Arial" w:cs="Arial"/>
                <w:b/>
                <w:bCs/>
                <w:sz w:val="20"/>
                <w:szCs w:val="20"/>
                <w:lang w:eastAsia="es-CR"/>
              </w:rPr>
              <w:t>Máquina de soldar</w:t>
            </w:r>
            <w:r w:rsidRPr="00DC7B46">
              <w:rPr>
                <w:rFonts w:ascii="Arial" w:eastAsia="Times New Roman" w:hAnsi="Arial" w:cs="Arial"/>
                <w:sz w:val="20"/>
                <w:szCs w:val="20"/>
                <w:lang w:eastAsia="es-CR"/>
              </w:rPr>
              <w:t xml:space="preserve"> para poder dar mantenimiento a los diferentes simuladores y estructuras a fines que se deterioran por el uso frecuente en las diferentes prácticas que en ellos se realiza.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DC7B46" w:rsidRDefault="00AB143B" w:rsidP="006848D4">
            <w:pPr>
              <w:spacing w:after="0" w:line="240" w:lineRule="auto"/>
              <w:jc w:val="center"/>
              <w:rPr>
                <w:rFonts w:ascii="Arial" w:eastAsia="Times New Roman" w:hAnsi="Arial" w:cs="Arial"/>
                <w:sz w:val="20"/>
                <w:szCs w:val="20"/>
                <w:lang w:eastAsia="es-CR"/>
              </w:rPr>
            </w:pPr>
            <w:r w:rsidRPr="00DC7B46">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DC7B46" w:rsidRDefault="00AB143B" w:rsidP="006848D4">
            <w:pPr>
              <w:spacing w:after="0" w:line="240" w:lineRule="auto"/>
              <w:jc w:val="center"/>
              <w:rPr>
                <w:rFonts w:ascii="Arial" w:eastAsia="Times New Roman" w:hAnsi="Arial" w:cs="Arial"/>
                <w:sz w:val="20"/>
                <w:szCs w:val="20"/>
                <w:lang w:eastAsia="es-CR"/>
              </w:rPr>
            </w:pPr>
            <w:r w:rsidRPr="00DC7B46">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DC7B46" w:rsidRDefault="00AB143B" w:rsidP="006848D4">
            <w:pPr>
              <w:spacing w:after="0" w:line="240" w:lineRule="auto"/>
              <w:jc w:val="center"/>
              <w:rPr>
                <w:rFonts w:ascii="Arial" w:eastAsia="Times New Roman" w:hAnsi="Arial" w:cs="Arial"/>
                <w:sz w:val="20"/>
                <w:szCs w:val="20"/>
                <w:lang w:eastAsia="es-CR"/>
              </w:rPr>
            </w:pPr>
            <w:r w:rsidRPr="00DC7B46">
              <w:rPr>
                <w:rFonts w:ascii="Arial" w:eastAsia="Times New Roman" w:hAnsi="Arial" w:cs="Arial"/>
                <w:sz w:val="20"/>
                <w:szCs w:val="20"/>
                <w:lang w:eastAsia="es-CR"/>
              </w:rPr>
              <w:t>3.7.1.2.2</w:t>
            </w:r>
          </w:p>
        </w:tc>
      </w:tr>
    </w:tbl>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tbl>
      <w:tblPr>
        <w:tblW w:w="13940" w:type="dxa"/>
        <w:tblInd w:w="65" w:type="dxa"/>
        <w:tblCellMar>
          <w:left w:w="70" w:type="dxa"/>
          <w:right w:w="70" w:type="dxa"/>
        </w:tblCellMar>
        <w:tblLook w:val="04A0" w:firstRow="1" w:lastRow="0" w:firstColumn="1" w:lastColumn="0" w:noHBand="0" w:noVBand="1"/>
      </w:tblPr>
      <w:tblGrid>
        <w:gridCol w:w="2780"/>
        <w:gridCol w:w="1980"/>
        <w:gridCol w:w="5310"/>
        <w:gridCol w:w="1559"/>
        <w:gridCol w:w="1130"/>
        <w:gridCol w:w="1181"/>
      </w:tblGrid>
      <w:tr w:rsidR="00AB143B" w:rsidRPr="00F34176" w:rsidTr="00147014">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143B" w:rsidRPr="00F34176" w:rsidRDefault="00AB143B" w:rsidP="006848D4">
            <w:pPr>
              <w:spacing w:after="0" w:line="240" w:lineRule="auto"/>
              <w:jc w:val="center"/>
              <w:rPr>
                <w:rFonts w:ascii="Arial" w:eastAsia="Times New Roman" w:hAnsi="Arial" w:cs="Arial"/>
                <w:b/>
                <w:bCs/>
                <w:color w:val="000000"/>
                <w:sz w:val="18"/>
                <w:szCs w:val="18"/>
                <w:lang w:eastAsia="es-CR"/>
              </w:rPr>
            </w:pPr>
            <w:r w:rsidRPr="00F34176">
              <w:rPr>
                <w:rFonts w:ascii="Arial" w:eastAsia="Times New Roman" w:hAnsi="Arial" w:cs="Arial"/>
                <w:b/>
                <w:bCs/>
                <w:color w:val="000000"/>
                <w:sz w:val="18"/>
                <w:szCs w:val="18"/>
                <w:lang w:eastAsia="es-CR"/>
              </w:rPr>
              <w:lastRenderedPageBreak/>
              <w:t>Academia Nacional de Bomberos</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143B" w:rsidRPr="00F34176" w:rsidRDefault="00AB143B" w:rsidP="006848D4">
            <w:pPr>
              <w:spacing w:after="0" w:line="240" w:lineRule="auto"/>
              <w:jc w:val="center"/>
              <w:rPr>
                <w:rFonts w:ascii="Arial" w:eastAsia="Times New Roman" w:hAnsi="Arial" w:cs="Arial"/>
                <w:b/>
                <w:bCs/>
                <w:color w:val="000000"/>
                <w:sz w:val="18"/>
                <w:szCs w:val="18"/>
                <w:lang w:eastAsia="es-CR"/>
              </w:rPr>
            </w:pPr>
            <w:r w:rsidRPr="00F34176">
              <w:rPr>
                <w:rFonts w:ascii="Arial" w:eastAsia="Times New Roman" w:hAnsi="Arial" w:cs="Arial"/>
                <w:b/>
                <w:bCs/>
                <w:color w:val="000000"/>
                <w:sz w:val="18"/>
                <w:szCs w:val="18"/>
                <w:lang w:eastAsia="es-CR"/>
              </w:rPr>
              <w:t>Vinculación PAO</w:t>
            </w:r>
          </w:p>
        </w:tc>
      </w:tr>
      <w:tr w:rsidR="00AB143B" w:rsidRPr="00F34176" w:rsidTr="00147014">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143B" w:rsidRPr="00F34176" w:rsidRDefault="00AB143B" w:rsidP="006848D4">
            <w:pPr>
              <w:spacing w:after="0" w:line="240" w:lineRule="auto"/>
              <w:jc w:val="center"/>
              <w:rPr>
                <w:rFonts w:ascii="Arial" w:eastAsia="Times New Roman" w:hAnsi="Arial" w:cs="Arial"/>
                <w:b/>
                <w:bCs/>
                <w:color w:val="000000"/>
                <w:sz w:val="18"/>
                <w:szCs w:val="18"/>
                <w:lang w:eastAsia="es-CR"/>
              </w:rPr>
            </w:pPr>
            <w:r w:rsidRPr="00F34176">
              <w:rPr>
                <w:rFonts w:ascii="Arial" w:eastAsia="Times New Roman" w:hAnsi="Arial" w:cs="Arial"/>
                <w:b/>
                <w:bCs/>
                <w:color w:val="000000"/>
                <w:sz w:val="18"/>
                <w:szCs w:val="18"/>
                <w:lang w:eastAsia="es-CR"/>
              </w:rPr>
              <w:t>2. MATERIALES Y SUMINISTROS</w:t>
            </w: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rsidR="00AB143B" w:rsidRPr="00F34176" w:rsidRDefault="00AB143B" w:rsidP="006848D4">
            <w:pPr>
              <w:spacing w:after="0" w:line="240" w:lineRule="auto"/>
              <w:rPr>
                <w:rFonts w:ascii="Arial" w:eastAsia="Times New Roman" w:hAnsi="Arial" w:cs="Arial"/>
                <w:b/>
                <w:bCs/>
                <w:color w:val="000000"/>
                <w:sz w:val="18"/>
                <w:szCs w:val="18"/>
                <w:lang w:eastAsia="es-CR"/>
              </w:rPr>
            </w:pPr>
          </w:p>
        </w:tc>
      </w:tr>
      <w:tr w:rsidR="00AB143B" w:rsidRPr="00F34176" w:rsidTr="00147014">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F34176" w:rsidRDefault="00AB143B" w:rsidP="006848D4">
            <w:pPr>
              <w:spacing w:after="0" w:line="240" w:lineRule="auto"/>
              <w:jc w:val="center"/>
              <w:rPr>
                <w:rFonts w:ascii="Arial" w:eastAsia="Times New Roman" w:hAnsi="Arial" w:cs="Arial"/>
                <w:b/>
                <w:bCs/>
                <w:color w:val="000000"/>
                <w:sz w:val="18"/>
                <w:szCs w:val="18"/>
                <w:lang w:eastAsia="es-CR"/>
              </w:rPr>
            </w:pPr>
            <w:proofErr w:type="spellStart"/>
            <w:r w:rsidRPr="00F34176">
              <w:rPr>
                <w:rFonts w:ascii="Arial" w:eastAsia="Times New Roman" w:hAnsi="Arial" w:cs="Arial"/>
                <w:b/>
                <w:bCs/>
                <w:color w:val="000000"/>
                <w:sz w:val="18"/>
                <w:szCs w:val="18"/>
                <w:lang w:eastAsia="es-CR"/>
              </w:rPr>
              <w:t>Subpartida</w:t>
            </w:r>
            <w:proofErr w:type="spellEnd"/>
            <w:r w:rsidRPr="00F34176">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AB143B" w:rsidRPr="00F34176" w:rsidRDefault="00AB143B" w:rsidP="006848D4">
            <w:pPr>
              <w:spacing w:after="0" w:line="240" w:lineRule="auto"/>
              <w:jc w:val="center"/>
              <w:rPr>
                <w:rFonts w:ascii="Arial" w:eastAsia="Times New Roman" w:hAnsi="Arial" w:cs="Arial"/>
                <w:b/>
                <w:bCs/>
                <w:color w:val="000000"/>
                <w:sz w:val="18"/>
                <w:szCs w:val="18"/>
                <w:lang w:eastAsia="es-CR"/>
              </w:rPr>
            </w:pPr>
            <w:r w:rsidRPr="00F34176">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AB143B" w:rsidRPr="00F34176" w:rsidRDefault="00AB143B" w:rsidP="006848D4">
            <w:pPr>
              <w:spacing w:after="0" w:line="240" w:lineRule="auto"/>
              <w:jc w:val="center"/>
              <w:rPr>
                <w:rFonts w:ascii="Arial" w:eastAsia="Times New Roman" w:hAnsi="Arial" w:cs="Arial"/>
                <w:b/>
                <w:bCs/>
                <w:color w:val="000000"/>
                <w:sz w:val="18"/>
                <w:szCs w:val="18"/>
                <w:lang w:eastAsia="es-CR"/>
              </w:rPr>
            </w:pPr>
            <w:r w:rsidRPr="00F34176">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F34176" w:rsidRDefault="00AB143B" w:rsidP="006848D4">
            <w:pPr>
              <w:spacing w:after="0" w:line="240" w:lineRule="auto"/>
              <w:jc w:val="center"/>
              <w:rPr>
                <w:rFonts w:ascii="Arial" w:eastAsia="Times New Roman" w:hAnsi="Arial" w:cs="Arial"/>
                <w:b/>
                <w:bCs/>
                <w:color w:val="000000"/>
                <w:sz w:val="18"/>
                <w:szCs w:val="18"/>
                <w:lang w:eastAsia="es-CR"/>
              </w:rPr>
            </w:pPr>
            <w:r w:rsidRPr="00F34176">
              <w:rPr>
                <w:rFonts w:ascii="Arial" w:eastAsia="Times New Roman" w:hAnsi="Arial" w:cs="Arial"/>
                <w:b/>
                <w:bCs/>
                <w:color w:val="000000"/>
                <w:sz w:val="18"/>
                <w:szCs w:val="18"/>
                <w:lang w:eastAsia="es-CR"/>
              </w:rPr>
              <w:t>Objetivo</w:t>
            </w:r>
          </w:p>
        </w:tc>
        <w:tc>
          <w:tcPr>
            <w:tcW w:w="1130" w:type="dxa"/>
            <w:tcBorders>
              <w:top w:val="nil"/>
              <w:left w:val="nil"/>
              <w:bottom w:val="single" w:sz="4" w:space="0" w:color="auto"/>
              <w:right w:val="single" w:sz="4" w:space="0" w:color="auto"/>
            </w:tcBorders>
            <w:shd w:val="clear" w:color="000000" w:fill="F2DCDB"/>
            <w:noWrap/>
            <w:vAlign w:val="bottom"/>
            <w:hideMark/>
          </w:tcPr>
          <w:p w:rsidR="00AB143B" w:rsidRPr="00F34176" w:rsidRDefault="00AB143B" w:rsidP="006848D4">
            <w:pPr>
              <w:spacing w:after="0" w:line="240" w:lineRule="auto"/>
              <w:jc w:val="center"/>
              <w:rPr>
                <w:rFonts w:ascii="Arial" w:eastAsia="Times New Roman" w:hAnsi="Arial" w:cs="Arial"/>
                <w:b/>
                <w:bCs/>
                <w:color w:val="000000"/>
                <w:sz w:val="18"/>
                <w:szCs w:val="18"/>
                <w:lang w:eastAsia="es-CR"/>
              </w:rPr>
            </w:pPr>
            <w:r w:rsidRPr="00F34176">
              <w:rPr>
                <w:rFonts w:ascii="Arial" w:eastAsia="Times New Roman" w:hAnsi="Arial" w:cs="Arial"/>
                <w:b/>
                <w:bCs/>
                <w:color w:val="000000"/>
                <w:sz w:val="18"/>
                <w:szCs w:val="18"/>
                <w:lang w:eastAsia="es-CR"/>
              </w:rPr>
              <w:t>Meta</w:t>
            </w:r>
          </w:p>
        </w:tc>
        <w:tc>
          <w:tcPr>
            <w:tcW w:w="1181" w:type="dxa"/>
            <w:tcBorders>
              <w:top w:val="nil"/>
              <w:left w:val="nil"/>
              <w:bottom w:val="single" w:sz="4" w:space="0" w:color="auto"/>
              <w:right w:val="single" w:sz="4" w:space="0" w:color="auto"/>
            </w:tcBorders>
            <w:shd w:val="clear" w:color="000000" w:fill="F2DCDB"/>
            <w:noWrap/>
            <w:vAlign w:val="bottom"/>
            <w:hideMark/>
          </w:tcPr>
          <w:p w:rsidR="00AB143B" w:rsidRPr="00F34176" w:rsidRDefault="00AB143B" w:rsidP="006848D4">
            <w:pPr>
              <w:spacing w:after="0" w:line="240" w:lineRule="auto"/>
              <w:jc w:val="center"/>
              <w:rPr>
                <w:rFonts w:ascii="Arial" w:eastAsia="Times New Roman" w:hAnsi="Arial" w:cs="Arial"/>
                <w:b/>
                <w:bCs/>
                <w:color w:val="000000"/>
                <w:sz w:val="18"/>
                <w:szCs w:val="18"/>
                <w:lang w:eastAsia="es-CR"/>
              </w:rPr>
            </w:pPr>
            <w:r w:rsidRPr="00F34176">
              <w:rPr>
                <w:rFonts w:ascii="Arial" w:eastAsia="Times New Roman" w:hAnsi="Arial" w:cs="Arial"/>
                <w:b/>
                <w:bCs/>
                <w:color w:val="000000"/>
                <w:sz w:val="18"/>
                <w:szCs w:val="18"/>
                <w:lang w:eastAsia="es-CR"/>
              </w:rPr>
              <w:t>Acción</w:t>
            </w:r>
          </w:p>
        </w:tc>
      </w:tr>
      <w:tr w:rsidR="00AB143B" w:rsidRPr="00F34176" w:rsidTr="00147014">
        <w:trPr>
          <w:trHeight w:val="331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F34176" w:rsidRDefault="00AB143B" w:rsidP="006848D4">
            <w:pPr>
              <w:spacing w:after="0" w:line="240" w:lineRule="auto"/>
              <w:rPr>
                <w:rFonts w:ascii="Arial" w:eastAsia="Times New Roman" w:hAnsi="Arial" w:cs="Arial"/>
                <w:sz w:val="20"/>
                <w:szCs w:val="20"/>
                <w:lang w:eastAsia="es-CR"/>
              </w:rPr>
            </w:pPr>
            <w:r w:rsidRPr="00F34176">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F34176" w:rsidRDefault="00AB143B" w:rsidP="006848D4">
            <w:pPr>
              <w:spacing w:after="0" w:line="240" w:lineRule="auto"/>
              <w:rPr>
                <w:rFonts w:ascii="Arial" w:eastAsia="Times New Roman" w:hAnsi="Arial" w:cs="Arial"/>
                <w:sz w:val="20"/>
                <w:szCs w:val="20"/>
                <w:lang w:eastAsia="es-CR"/>
              </w:rPr>
            </w:pPr>
            <w:r w:rsidRPr="00F34176">
              <w:rPr>
                <w:rFonts w:ascii="Arial" w:eastAsia="Times New Roman" w:hAnsi="Arial" w:cs="Arial"/>
                <w:sz w:val="20"/>
                <w:szCs w:val="20"/>
                <w:lang w:eastAsia="es-CR"/>
              </w:rPr>
              <w:t xml:space="preserve">            1,268,000.00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F34176" w:rsidRDefault="00AB143B" w:rsidP="00D903DC">
            <w:pPr>
              <w:spacing w:after="0" w:line="240" w:lineRule="auto"/>
              <w:jc w:val="both"/>
              <w:rPr>
                <w:rFonts w:ascii="Arial" w:eastAsia="Times New Roman" w:hAnsi="Arial" w:cs="Arial"/>
                <w:sz w:val="20"/>
                <w:szCs w:val="20"/>
                <w:lang w:eastAsia="es-CR"/>
              </w:rPr>
            </w:pPr>
            <w:r w:rsidRPr="00F34176">
              <w:rPr>
                <w:rFonts w:ascii="Arial" w:eastAsia="Times New Roman" w:hAnsi="Arial" w:cs="Arial"/>
                <w:sz w:val="20"/>
                <w:szCs w:val="20"/>
                <w:lang w:eastAsia="es-CR"/>
              </w:rPr>
              <w:t xml:space="preserve">Desarrollar los  procesos formativos dirigidos al personal  operativo del Cuerpo de Bomberos, por medio de 2000 cupos  disponibles en actividades de capacitación, en las que exista disponibilidad operativa, para ajustar los perfiles de los puestos con los funcionarios que los requieren, a través de un Programa Anual de Capacitación. Con el fin de dotar al personal que asiste como participante de las </w:t>
            </w:r>
            <w:r w:rsidRPr="00F34176">
              <w:rPr>
                <w:rFonts w:ascii="Arial" w:eastAsia="Times New Roman" w:hAnsi="Arial" w:cs="Arial"/>
                <w:b/>
                <w:bCs/>
                <w:sz w:val="20"/>
                <w:szCs w:val="20"/>
                <w:u w:val="single"/>
                <w:lang w:eastAsia="es-CR"/>
              </w:rPr>
              <w:t xml:space="preserve">motosierras de cadena de al menos 59 cc </w:t>
            </w:r>
            <w:r w:rsidRPr="00F34176">
              <w:rPr>
                <w:rFonts w:ascii="Arial" w:eastAsia="Times New Roman" w:hAnsi="Arial" w:cs="Arial"/>
                <w:b/>
                <w:bCs/>
                <w:sz w:val="20"/>
                <w:szCs w:val="20"/>
                <w:lang w:eastAsia="es-CR"/>
              </w:rPr>
              <w:t>necesarias para  las prácticas de equipos de combustión interna y mejorar la compresión de los temas asociados al mantenimiento preventivo y correctivo.</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F34176" w:rsidRDefault="00AB143B" w:rsidP="006848D4">
            <w:pPr>
              <w:spacing w:after="0" w:line="240" w:lineRule="auto"/>
              <w:jc w:val="center"/>
              <w:rPr>
                <w:rFonts w:ascii="Arial" w:eastAsia="Times New Roman" w:hAnsi="Arial" w:cs="Arial"/>
                <w:color w:val="000000"/>
                <w:sz w:val="20"/>
                <w:szCs w:val="20"/>
                <w:lang w:eastAsia="es-CR"/>
              </w:rPr>
            </w:pPr>
            <w:r w:rsidRPr="00F34176">
              <w:rPr>
                <w:rFonts w:ascii="Arial" w:eastAsia="Times New Roman" w:hAnsi="Arial" w:cs="Arial"/>
                <w:color w:val="000000"/>
                <w:sz w:val="20"/>
                <w:szCs w:val="20"/>
                <w:lang w:eastAsia="es-CR"/>
              </w:rPr>
              <w:t>2. Talento Humano</w:t>
            </w:r>
          </w:p>
        </w:tc>
        <w:tc>
          <w:tcPr>
            <w:tcW w:w="1130" w:type="dxa"/>
            <w:tcBorders>
              <w:top w:val="nil"/>
              <w:left w:val="nil"/>
              <w:bottom w:val="single" w:sz="4" w:space="0" w:color="auto"/>
              <w:right w:val="single" w:sz="4" w:space="0" w:color="auto"/>
            </w:tcBorders>
            <w:shd w:val="clear" w:color="auto" w:fill="auto"/>
            <w:noWrap/>
            <w:vAlign w:val="center"/>
            <w:hideMark/>
          </w:tcPr>
          <w:p w:rsidR="00AB143B" w:rsidRPr="00F34176" w:rsidRDefault="00AB143B" w:rsidP="006848D4">
            <w:pPr>
              <w:spacing w:after="0" w:line="240" w:lineRule="auto"/>
              <w:jc w:val="center"/>
              <w:rPr>
                <w:rFonts w:ascii="Arial" w:eastAsia="Times New Roman" w:hAnsi="Arial" w:cs="Arial"/>
                <w:sz w:val="20"/>
                <w:szCs w:val="20"/>
                <w:lang w:eastAsia="es-CR"/>
              </w:rPr>
            </w:pPr>
            <w:r w:rsidRPr="00F34176">
              <w:rPr>
                <w:rFonts w:ascii="Arial" w:eastAsia="Times New Roman" w:hAnsi="Arial" w:cs="Arial"/>
                <w:sz w:val="20"/>
                <w:szCs w:val="20"/>
                <w:lang w:eastAsia="es-CR"/>
              </w:rPr>
              <w:t xml:space="preserve"> 3.2.5.15</w:t>
            </w:r>
          </w:p>
        </w:tc>
        <w:tc>
          <w:tcPr>
            <w:tcW w:w="1181" w:type="dxa"/>
            <w:tcBorders>
              <w:top w:val="nil"/>
              <w:left w:val="nil"/>
              <w:bottom w:val="single" w:sz="4" w:space="0" w:color="auto"/>
              <w:right w:val="single" w:sz="4" w:space="0" w:color="auto"/>
            </w:tcBorders>
            <w:shd w:val="clear" w:color="auto" w:fill="auto"/>
            <w:noWrap/>
            <w:vAlign w:val="center"/>
            <w:hideMark/>
          </w:tcPr>
          <w:p w:rsidR="00AB143B" w:rsidRPr="00F34176" w:rsidRDefault="00AB143B" w:rsidP="006848D4">
            <w:pPr>
              <w:spacing w:after="0" w:line="240" w:lineRule="auto"/>
              <w:jc w:val="center"/>
              <w:rPr>
                <w:rFonts w:ascii="Arial" w:eastAsia="Times New Roman" w:hAnsi="Arial" w:cs="Arial"/>
                <w:sz w:val="20"/>
                <w:szCs w:val="20"/>
                <w:lang w:eastAsia="es-CR"/>
              </w:rPr>
            </w:pPr>
            <w:r w:rsidRPr="00F34176">
              <w:rPr>
                <w:rFonts w:ascii="Arial" w:eastAsia="Times New Roman" w:hAnsi="Arial" w:cs="Arial"/>
                <w:sz w:val="20"/>
                <w:szCs w:val="20"/>
                <w:lang w:eastAsia="es-CR"/>
              </w:rPr>
              <w:t>3.2.5.15.2</w:t>
            </w:r>
          </w:p>
        </w:tc>
      </w:tr>
      <w:tr w:rsidR="00AB143B" w:rsidRPr="00F34176" w:rsidTr="00147014">
        <w:trPr>
          <w:trHeight w:val="357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F34176" w:rsidRDefault="00AB143B" w:rsidP="006848D4">
            <w:pPr>
              <w:spacing w:after="0" w:line="240" w:lineRule="auto"/>
              <w:rPr>
                <w:rFonts w:ascii="Arial" w:eastAsia="Times New Roman" w:hAnsi="Arial" w:cs="Arial"/>
                <w:sz w:val="20"/>
                <w:szCs w:val="20"/>
                <w:lang w:eastAsia="es-CR"/>
              </w:rPr>
            </w:pPr>
            <w:r w:rsidRPr="00F34176">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F34176" w:rsidRDefault="00AB143B" w:rsidP="006848D4">
            <w:pPr>
              <w:spacing w:after="0" w:line="240" w:lineRule="auto"/>
              <w:rPr>
                <w:rFonts w:ascii="Arial" w:eastAsia="Times New Roman" w:hAnsi="Arial" w:cs="Arial"/>
                <w:sz w:val="20"/>
                <w:szCs w:val="20"/>
                <w:lang w:eastAsia="es-CR"/>
              </w:rPr>
            </w:pPr>
            <w:r w:rsidRPr="00F34176">
              <w:rPr>
                <w:rFonts w:ascii="Arial" w:eastAsia="Times New Roman" w:hAnsi="Arial" w:cs="Arial"/>
                <w:sz w:val="20"/>
                <w:szCs w:val="20"/>
                <w:lang w:eastAsia="es-CR"/>
              </w:rPr>
              <w:t xml:space="preserve">              528,000.00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F34176" w:rsidRDefault="00AB143B" w:rsidP="00D903DC">
            <w:pPr>
              <w:spacing w:after="0" w:line="240" w:lineRule="auto"/>
              <w:jc w:val="both"/>
              <w:rPr>
                <w:rFonts w:ascii="Arial" w:eastAsia="Times New Roman" w:hAnsi="Arial" w:cs="Arial"/>
                <w:sz w:val="20"/>
                <w:szCs w:val="20"/>
                <w:lang w:eastAsia="es-CR"/>
              </w:rPr>
            </w:pPr>
            <w:r w:rsidRPr="00F34176">
              <w:rPr>
                <w:rFonts w:ascii="Arial" w:eastAsia="Times New Roman" w:hAnsi="Arial" w:cs="Arial"/>
                <w:sz w:val="20"/>
                <w:szCs w:val="20"/>
                <w:lang w:eastAsia="es-CR"/>
              </w:rPr>
              <w:t xml:space="preserve">Desarrollar los  procesos formativos dirigidos al personal  operativo del Cuerpo de Bomberos, por medio de 2000 cupos  disponibles en actividades de capacitación, en las que exista disponibilidad operativa, para ajustar los perfiles de los puestos con los funcionarios que los requieren, a través de un Programa Anual de Capacitación. </w:t>
            </w:r>
            <w:r w:rsidRPr="00F34176">
              <w:rPr>
                <w:rFonts w:ascii="Arial" w:eastAsia="Times New Roman" w:hAnsi="Arial" w:cs="Arial"/>
                <w:b/>
                <w:bCs/>
                <w:sz w:val="20"/>
                <w:szCs w:val="20"/>
                <w:u w:val="single"/>
                <w:lang w:eastAsia="es-CR"/>
              </w:rPr>
              <w:t xml:space="preserve">Compra de una caja </w:t>
            </w:r>
            <w:proofErr w:type="spellStart"/>
            <w:r w:rsidRPr="00F34176">
              <w:rPr>
                <w:rFonts w:ascii="Arial" w:eastAsia="Times New Roman" w:hAnsi="Arial" w:cs="Arial"/>
                <w:b/>
                <w:bCs/>
                <w:sz w:val="20"/>
                <w:szCs w:val="20"/>
                <w:u w:val="single"/>
                <w:lang w:eastAsia="es-CR"/>
              </w:rPr>
              <w:t>pelican</w:t>
            </w:r>
            <w:proofErr w:type="spellEnd"/>
            <w:r w:rsidRPr="00F34176">
              <w:rPr>
                <w:rFonts w:ascii="Arial" w:eastAsia="Times New Roman" w:hAnsi="Arial" w:cs="Arial"/>
                <w:b/>
                <w:bCs/>
                <w:sz w:val="20"/>
                <w:szCs w:val="20"/>
                <w:u w:val="single"/>
                <w:lang w:eastAsia="es-CR"/>
              </w:rPr>
              <w:t xml:space="preserve"> IM 2950, una IM 2750 y una 1495CC2</w:t>
            </w:r>
            <w:r w:rsidRPr="00F34176">
              <w:rPr>
                <w:rFonts w:ascii="Arial" w:eastAsia="Times New Roman" w:hAnsi="Arial" w:cs="Arial"/>
                <w:b/>
                <w:bCs/>
                <w:sz w:val="20"/>
                <w:szCs w:val="20"/>
                <w:lang w:eastAsia="es-CR"/>
              </w:rPr>
              <w:t xml:space="preserve"> para transporte de equipo delicado como  transporte de cámaras de video, fotográficas, computadoras portátiles, proyectores multimedia, sonido y otros artículos delicados electrónicos necesarios para el desarrollo de las actividades.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F34176" w:rsidRDefault="00AB143B" w:rsidP="006848D4">
            <w:pPr>
              <w:spacing w:after="0" w:line="240" w:lineRule="auto"/>
              <w:jc w:val="center"/>
              <w:rPr>
                <w:rFonts w:ascii="Arial" w:eastAsia="Times New Roman" w:hAnsi="Arial" w:cs="Arial"/>
                <w:color w:val="000000"/>
                <w:sz w:val="20"/>
                <w:szCs w:val="20"/>
                <w:lang w:eastAsia="es-CR"/>
              </w:rPr>
            </w:pPr>
            <w:r w:rsidRPr="00F34176">
              <w:rPr>
                <w:rFonts w:ascii="Arial" w:eastAsia="Times New Roman" w:hAnsi="Arial" w:cs="Arial"/>
                <w:color w:val="000000"/>
                <w:sz w:val="20"/>
                <w:szCs w:val="20"/>
                <w:lang w:eastAsia="es-CR"/>
              </w:rPr>
              <w:t>2. Talento Humano</w:t>
            </w:r>
          </w:p>
        </w:tc>
        <w:tc>
          <w:tcPr>
            <w:tcW w:w="1130" w:type="dxa"/>
            <w:tcBorders>
              <w:top w:val="nil"/>
              <w:left w:val="nil"/>
              <w:bottom w:val="single" w:sz="4" w:space="0" w:color="auto"/>
              <w:right w:val="single" w:sz="4" w:space="0" w:color="auto"/>
            </w:tcBorders>
            <w:shd w:val="clear" w:color="auto" w:fill="auto"/>
            <w:noWrap/>
            <w:vAlign w:val="center"/>
            <w:hideMark/>
          </w:tcPr>
          <w:p w:rsidR="00AB143B" w:rsidRPr="00F34176" w:rsidRDefault="00AB143B" w:rsidP="006848D4">
            <w:pPr>
              <w:spacing w:after="0" w:line="240" w:lineRule="auto"/>
              <w:jc w:val="center"/>
              <w:rPr>
                <w:rFonts w:ascii="Arial" w:eastAsia="Times New Roman" w:hAnsi="Arial" w:cs="Arial"/>
                <w:sz w:val="20"/>
                <w:szCs w:val="20"/>
                <w:lang w:eastAsia="es-CR"/>
              </w:rPr>
            </w:pPr>
            <w:r w:rsidRPr="00F34176">
              <w:rPr>
                <w:rFonts w:ascii="Arial" w:eastAsia="Times New Roman" w:hAnsi="Arial" w:cs="Arial"/>
                <w:sz w:val="20"/>
                <w:szCs w:val="20"/>
                <w:lang w:eastAsia="es-CR"/>
              </w:rPr>
              <w:t xml:space="preserve"> 3.2.5.15</w:t>
            </w:r>
          </w:p>
        </w:tc>
        <w:tc>
          <w:tcPr>
            <w:tcW w:w="1181" w:type="dxa"/>
            <w:tcBorders>
              <w:top w:val="nil"/>
              <w:left w:val="nil"/>
              <w:bottom w:val="single" w:sz="4" w:space="0" w:color="auto"/>
              <w:right w:val="single" w:sz="4" w:space="0" w:color="auto"/>
            </w:tcBorders>
            <w:shd w:val="clear" w:color="auto" w:fill="auto"/>
            <w:noWrap/>
            <w:vAlign w:val="center"/>
            <w:hideMark/>
          </w:tcPr>
          <w:p w:rsidR="00AB143B" w:rsidRPr="00F34176" w:rsidRDefault="00AB143B" w:rsidP="006848D4">
            <w:pPr>
              <w:spacing w:after="0" w:line="240" w:lineRule="auto"/>
              <w:jc w:val="center"/>
              <w:rPr>
                <w:rFonts w:ascii="Arial" w:eastAsia="Times New Roman" w:hAnsi="Arial" w:cs="Arial"/>
                <w:sz w:val="20"/>
                <w:szCs w:val="20"/>
                <w:lang w:eastAsia="es-CR"/>
              </w:rPr>
            </w:pPr>
            <w:r w:rsidRPr="00F34176">
              <w:rPr>
                <w:rFonts w:ascii="Arial" w:eastAsia="Times New Roman" w:hAnsi="Arial" w:cs="Arial"/>
                <w:sz w:val="20"/>
                <w:szCs w:val="20"/>
                <w:lang w:eastAsia="es-CR"/>
              </w:rPr>
              <w:t>3.2.5.15.2</w:t>
            </w:r>
          </w:p>
        </w:tc>
      </w:tr>
    </w:tbl>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tbl>
      <w:tblPr>
        <w:tblW w:w="13940" w:type="dxa"/>
        <w:tblInd w:w="65" w:type="dxa"/>
        <w:tblCellMar>
          <w:left w:w="70" w:type="dxa"/>
          <w:right w:w="70" w:type="dxa"/>
        </w:tblCellMar>
        <w:tblLook w:val="04A0" w:firstRow="1" w:lastRow="0" w:firstColumn="1" w:lastColumn="0" w:noHBand="0" w:noVBand="1"/>
      </w:tblPr>
      <w:tblGrid>
        <w:gridCol w:w="2780"/>
        <w:gridCol w:w="1980"/>
        <w:gridCol w:w="5310"/>
        <w:gridCol w:w="1559"/>
        <w:gridCol w:w="1130"/>
        <w:gridCol w:w="1181"/>
      </w:tblGrid>
      <w:tr w:rsidR="00AB143B" w:rsidRPr="00A876D0" w:rsidTr="00147014">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143B" w:rsidRPr="00A876D0" w:rsidRDefault="00AB143B" w:rsidP="006848D4">
            <w:pPr>
              <w:spacing w:after="0" w:line="240" w:lineRule="auto"/>
              <w:jc w:val="center"/>
              <w:rPr>
                <w:rFonts w:ascii="Arial" w:eastAsia="Times New Roman" w:hAnsi="Arial" w:cs="Arial"/>
                <w:b/>
                <w:bCs/>
                <w:color w:val="000000"/>
                <w:sz w:val="18"/>
                <w:szCs w:val="18"/>
                <w:lang w:eastAsia="es-CR"/>
              </w:rPr>
            </w:pPr>
            <w:r w:rsidRPr="00A876D0">
              <w:rPr>
                <w:rFonts w:ascii="Arial" w:eastAsia="Times New Roman" w:hAnsi="Arial" w:cs="Arial"/>
                <w:b/>
                <w:bCs/>
                <w:color w:val="000000"/>
                <w:sz w:val="18"/>
                <w:szCs w:val="18"/>
                <w:lang w:eastAsia="es-CR"/>
              </w:rPr>
              <w:lastRenderedPageBreak/>
              <w:t>Academia Nacional de Bomberos</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143B" w:rsidRPr="00A876D0" w:rsidRDefault="00AB143B" w:rsidP="006848D4">
            <w:pPr>
              <w:spacing w:after="0" w:line="240" w:lineRule="auto"/>
              <w:jc w:val="center"/>
              <w:rPr>
                <w:rFonts w:ascii="Arial" w:eastAsia="Times New Roman" w:hAnsi="Arial" w:cs="Arial"/>
                <w:b/>
                <w:bCs/>
                <w:color w:val="000000"/>
                <w:sz w:val="18"/>
                <w:szCs w:val="18"/>
                <w:lang w:eastAsia="es-CR"/>
              </w:rPr>
            </w:pPr>
            <w:r w:rsidRPr="00A876D0">
              <w:rPr>
                <w:rFonts w:ascii="Arial" w:eastAsia="Times New Roman" w:hAnsi="Arial" w:cs="Arial"/>
                <w:b/>
                <w:bCs/>
                <w:color w:val="000000"/>
                <w:sz w:val="18"/>
                <w:szCs w:val="18"/>
                <w:lang w:eastAsia="es-CR"/>
              </w:rPr>
              <w:t>Vinculación PAO</w:t>
            </w:r>
          </w:p>
        </w:tc>
      </w:tr>
      <w:tr w:rsidR="00AB143B" w:rsidRPr="00A876D0" w:rsidTr="00147014">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143B" w:rsidRPr="00A876D0" w:rsidRDefault="00AB143B" w:rsidP="006848D4">
            <w:pPr>
              <w:spacing w:after="0" w:line="240" w:lineRule="auto"/>
              <w:jc w:val="center"/>
              <w:rPr>
                <w:rFonts w:ascii="Arial" w:eastAsia="Times New Roman" w:hAnsi="Arial" w:cs="Arial"/>
                <w:b/>
                <w:bCs/>
                <w:color w:val="000000"/>
                <w:sz w:val="18"/>
                <w:szCs w:val="18"/>
                <w:lang w:eastAsia="es-CR"/>
              </w:rPr>
            </w:pPr>
            <w:r w:rsidRPr="00A876D0">
              <w:rPr>
                <w:rFonts w:ascii="Arial" w:eastAsia="Times New Roman" w:hAnsi="Arial" w:cs="Arial"/>
                <w:b/>
                <w:bCs/>
                <w:color w:val="000000"/>
                <w:sz w:val="18"/>
                <w:szCs w:val="18"/>
                <w:lang w:eastAsia="es-CR"/>
              </w:rPr>
              <w:t>2. MATERIALES Y SUMINISTROS</w:t>
            </w: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rsidR="00AB143B" w:rsidRPr="00A876D0" w:rsidRDefault="00AB143B" w:rsidP="006848D4">
            <w:pPr>
              <w:spacing w:after="0" w:line="240" w:lineRule="auto"/>
              <w:rPr>
                <w:rFonts w:ascii="Arial" w:eastAsia="Times New Roman" w:hAnsi="Arial" w:cs="Arial"/>
                <w:b/>
                <w:bCs/>
                <w:color w:val="000000"/>
                <w:sz w:val="18"/>
                <w:szCs w:val="18"/>
                <w:lang w:eastAsia="es-CR"/>
              </w:rPr>
            </w:pPr>
          </w:p>
        </w:tc>
      </w:tr>
      <w:tr w:rsidR="00AB143B" w:rsidRPr="00A876D0" w:rsidTr="00147014">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A876D0" w:rsidRDefault="00AB143B" w:rsidP="006848D4">
            <w:pPr>
              <w:spacing w:after="0" w:line="240" w:lineRule="auto"/>
              <w:jc w:val="center"/>
              <w:rPr>
                <w:rFonts w:ascii="Arial" w:eastAsia="Times New Roman" w:hAnsi="Arial" w:cs="Arial"/>
                <w:b/>
                <w:bCs/>
                <w:color w:val="000000"/>
                <w:sz w:val="18"/>
                <w:szCs w:val="18"/>
                <w:lang w:eastAsia="es-CR"/>
              </w:rPr>
            </w:pPr>
            <w:proofErr w:type="spellStart"/>
            <w:r w:rsidRPr="00A876D0">
              <w:rPr>
                <w:rFonts w:ascii="Arial" w:eastAsia="Times New Roman" w:hAnsi="Arial" w:cs="Arial"/>
                <w:b/>
                <w:bCs/>
                <w:color w:val="000000"/>
                <w:sz w:val="18"/>
                <w:szCs w:val="18"/>
                <w:lang w:eastAsia="es-CR"/>
              </w:rPr>
              <w:t>Subpartida</w:t>
            </w:r>
            <w:proofErr w:type="spellEnd"/>
            <w:r w:rsidRPr="00A876D0">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AB143B" w:rsidRPr="00A876D0" w:rsidRDefault="00AB143B" w:rsidP="006848D4">
            <w:pPr>
              <w:spacing w:after="0" w:line="240" w:lineRule="auto"/>
              <w:jc w:val="center"/>
              <w:rPr>
                <w:rFonts w:ascii="Arial" w:eastAsia="Times New Roman" w:hAnsi="Arial" w:cs="Arial"/>
                <w:b/>
                <w:bCs/>
                <w:color w:val="000000"/>
                <w:sz w:val="18"/>
                <w:szCs w:val="18"/>
                <w:lang w:eastAsia="es-CR"/>
              </w:rPr>
            </w:pPr>
            <w:r w:rsidRPr="00A876D0">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AB143B" w:rsidRPr="00A876D0" w:rsidRDefault="00AB143B" w:rsidP="006848D4">
            <w:pPr>
              <w:spacing w:after="0" w:line="240" w:lineRule="auto"/>
              <w:jc w:val="center"/>
              <w:rPr>
                <w:rFonts w:ascii="Arial" w:eastAsia="Times New Roman" w:hAnsi="Arial" w:cs="Arial"/>
                <w:b/>
                <w:bCs/>
                <w:color w:val="000000"/>
                <w:sz w:val="18"/>
                <w:szCs w:val="18"/>
                <w:lang w:eastAsia="es-CR"/>
              </w:rPr>
            </w:pPr>
            <w:r w:rsidRPr="00A876D0">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A876D0" w:rsidRDefault="00AB143B" w:rsidP="006848D4">
            <w:pPr>
              <w:spacing w:after="0" w:line="240" w:lineRule="auto"/>
              <w:jc w:val="center"/>
              <w:rPr>
                <w:rFonts w:ascii="Arial" w:eastAsia="Times New Roman" w:hAnsi="Arial" w:cs="Arial"/>
                <w:b/>
                <w:bCs/>
                <w:color w:val="000000"/>
                <w:sz w:val="18"/>
                <w:szCs w:val="18"/>
                <w:lang w:eastAsia="es-CR"/>
              </w:rPr>
            </w:pPr>
            <w:r w:rsidRPr="00A876D0">
              <w:rPr>
                <w:rFonts w:ascii="Arial" w:eastAsia="Times New Roman" w:hAnsi="Arial" w:cs="Arial"/>
                <w:b/>
                <w:bCs/>
                <w:color w:val="000000"/>
                <w:sz w:val="18"/>
                <w:szCs w:val="18"/>
                <w:lang w:eastAsia="es-CR"/>
              </w:rPr>
              <w:t>Objetivo</w:t>
            </w:r>
          </w:p>
        </w:tc>
        <w:tc>
          <w:tcPr>
            <w:tcW w:w="1130" w:type="dxa"/>
            <w:tcBorders>
              <w:top w:val="nil"/>
              <w:left w:val="nil"/>
              <w:bottom w:val="single" w:sz="4" w:space="0" w:color="auto"/>
              <w:right w:val="single" w:sz="4" w:space="0" w:color="auto"/>
            </w:tcBorders>
            <w:shd w:val="clear" w:color="000000" w:fill="F2DCDB"/>
            <w:noWrap/>
            <w:vAlign w:val="bottom"/>
            <w:hideMark/>
          </w:tcPr>
          <w:p w:rsidR="00AB143B" w:rsidRPr="00A876D0" w:rsidRDefault="00AB143B" w:rsidP="006848D4">
            <w:pPr>
              <w:spacing w:after="0" w:line="240" w:lineRule="auto"/>
              <w:jc w:val="center"/>
              <w:rPr>
                <w:rFonts w:ascii="Arial" w:eastAsia="Times New Roman" w:hAnsi="Arial" w:cs="Arial"/>
                <w:b/>
                <w:bCs/>
                <w:color w:val="000000"/>
                <w:sz w:val="18"/>
                <w:szCs w:val="18"/>
                <w:lang w:eastAsia="es-CR"/>
              </w:rPr>
            </w:pPr>
            <w:r w:rsidRPr="00A876D0">
              <w:rPr>
                <w:rFonts w:ascii="Arial" w:eastAsia="Times New Roman" w:hAnsi="Arial" w:cs="Arial"/>
                <w:b/>
                <w:bCs/>
                <w:color w:val="000000"/>
                <w:sz w:val="18"/>
                <w:szCs w:val="18"/>
                <w:lang w:eastAsia="es-CR"/>
              </w:rPr>
              <w:t>Meta</w:t>
            </w:r>
          </w:p>
        </w:tc>
        <w:tc>
          <w:tcPr>
            <w:tcW w:w="1181" w:type="dxa"/>
            <w:tcBorders>
              <w:top w:val="nil"/>
              <w:left w:val="nil"/>
              <w:bottom w:val="single" w:sz="4" w:space="0" w:color="auto"/>
              <w:right w:val="single" w:sz="4" w:space="0" w:color="auto"/>
            </w:tcBorders>
            <w:shd w:val="clear" w:color="000000" w:fill="F2DCDB"/>
            <w:noWrap/>
            <w:vAlign w:val="bottom"/>
            <w:hideMark/>
          </w:tcPr>
          <w:p w:rsidR="00AB143B" w:rsidRPr="00A876D0" w:rsidRDefault="00AB143B" w:rsidP="006848D4">
            <w:pPr>
              <w:spacing w:after="0" w:line="240" w:lineRule="auto"/>
              <w:jc w:val="center"/>
              <w:rPr>
                <w:rFonts w:ascii="Arial" w:eastAsia="Times New Roman" w:hAnsi="Arial" w:cs="Arial"/>
                <w:b/>
                <w:bCs/>
                <w:color w:val="000000"/>
                <w:sz w:val="18"/>
                <w:szCs w:val="18"/>
                <w:lang w:eastAsia="es-CR"/>
              </w:rPr>
            </w:pPr>
            <w:r w:rsidRPr="00A876D0">
              <w:rPr>
                <w:rFonts w:ascii="Arial" w:eastAsia="Times New Roman" w:hAnsi="Arial" w:cs="Arial"/>
                <w:b/>
                <w:bCs/>
                <w:color w:val="000000"/>
                <w:sz w:val="18"/>
                <w:szCs w:val="18"/>
                <w:lang w:eastAsia="es-CR"/>
              </w:rPr>
              <w:t>Acción</w:t>
            </w:r>
          </w:p>
        </w:tc>
      </w:tr>
      <w:tr w:rsidR="00AB143B" w:rsidRPr="00A876D0" w:rsidTr="00147014">
        <w:trPr>
          <w:trHeight w:val="28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A876D0" w:rsidRDefault="00AB143B" w:rsidP="006848D4">
            <w:pPr>
              <w:spacing w:after="0" w:line="240" w:lineRule="auto"/>
              <w:rPr>
                <w:rFonts w:ascii="Arial" w:eastAsia="Times New Roman" w:hAnsi="Arial" w:cs="Arial"/>
                <w:sz w:val="20"/>
                <w:szCs w:val="20"/>
                <w:lang w:eastAsia="es-CR"/>
              </w:rPr>
            </w:pPr>
            <w:r w:rsidRPr="00A876D0">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A876D0" w:rsidRDefault="00AB143B" w:rsidP="00D903DC">
            <w:pPr>
              <w:spacing w:after="0" w:line="240" w:lineRule="auto"/>
              <w:jc w:val="right"/>
              <w:rPr>
                <w:rFonts w:ascii="Arial" w:eastAsia="Times New Roman" w:hAnsi="Arial" w:cs="Arial"/>
                <w:sz w:val="20"/>
                <w:szCs w:val="20"/>
                <w:lang w:eastAsia="es-CR"/>
              </w:rPr>
            </w:pPr>
            <w:r w:rsidRPr="00A876D0">
              <w:rPr>
                <w:rFonts w:ascii="Arial" w:eastAsia="Times New Roman" w:hAnsi="Arial" w:cs="Arial"/>
                <w:sz w:val="20"/>
                <w:szCs w:val="20"/>
                <w:lang w:eastAsia="es-CR"/>
              </w:rPr>
              <w:t xml:space="preserve">              150,000.00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A876D0" w:rsidRDefault="00AB143B" w:rsidP="00D903DC">
            <w:pPr>
              <w:spacing w:after="0" w:line="240" w:lineRule="auto"/>
              <w:jc w:val="both"/>
              <w:rPr>
                <w:rFonts w:ascii="Arial" w:eastAsia="Times New Roman" w:hAnsi="Arial" w:cs="Arial"/>
                <w:sz w:val="20"/>
                <w:szCs w:val="20"/>
                <w:lang w:eastAsia="es-CR"/>
              </w:rPr>
            </w:pPr>
            <w:r w:rsidRPr="00A876D0">
              <w:rPr>
                <w:rFonts w:ascii="Arial" w:eastAsia="Times New Roman" w:hAnsi="Arial" w:cs="Arial"/>
                <w:sz w:val="20"/>
                <w:szCs w:val="20"/>
                <w:lang w:eastAsia="es-CR"/>
              </w:rPr>
              <w:t xml:space="preserve">Desarrollar los  procesos formativos dirigidos al personal  operativo del Cuerpo de Bomberos, por medio de 2000 cupos  disponibles en actividades de capacitación, en las que exista disponibilidad operativa, para ajustar los perfiles de los puestos con los funcionarios que los requieren, a través de un Programa Anual de Capacitación. Se requiere la adquisición </w:t>
            </w:r>
            <w:r w:rsidRPr="00A876D0">
              <w:rPr>
                <w:rFonts w:ascii="Arial" w:eastAsia="Times New Roman" w:hAnsi="Arial" w:cs="Arial"/>
                <w:b/>
                <w:bCs/>
                <w:sz w:val="20"/>
                <w:szCs w:val="20"/>
                <w:u w:val="single"/>
                <w:lang w:eastAsia="es-CR"/>
              </w:rPr>
              <w:t xml:space="preserve">de un </w:t>
            </w:r>
            <w:proofErr w:type="spellStart"/>
            <w:r w:rsidRPr="00A876D0">
              <w:rPr>
                <w:rFonts w:ascii="Arial" w:eastAsia="Times New Roman" w:hAnsi="Arial" w:cs="Arial"/>
                <w:b/>
                <w:bCs/>
                <w:sz w:val="20"/>
                <w:szCs w:val="20"/>
                <w:u w:val="single"/>
                <w:lang w:eastAsia="es-CR"/>
              </w:rPr>
              <w:t>dremel</w:t>
            </w:r>
            <w:proofErr w:type="spellEnd"/>
            <w:r w:rsidRPr="00A876D0">
              <w:rPr>
                <w:rFonts w:ascii="Arial" w:eastAsia="Times New Roman" w:hAnsi="Arial" w:cs="Arial"/>
                <w:b/>
                <w:bCs/>
                <w:sz w:val="20"/>
                <w:szCs w:val="20"/>
                <w:u w:val="single"/>
                <w:lang w:eastAsia="es-CR"/>
              </w:rPr>
              <w:t xml:space="preserve"> y sus accesorios para corte metálico</w:t>
            </w:r>
            <w:r w:rsidRPr="00A876D0">
              <w:rPr>
                <w:rFonts w:ascii="Arial" w:eastAsia="Times New Roman" w:hAnsi="Arial" w:cs="Arial"/>
                <w:b/>
                <w:bCs/>
                <w:sz w:val="20"/>
                <w:szCs w:val="20"/>
                <w:lang w:eastAsia="es-CR"/>
              </w:rPr>
              <w:t xml:space="preserve"> para reparaciones en campo, marcaje de equipos y confección de maquetas para cursos.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A876D0" w:rsidRDefault="00AB143B" w:rsidP="006848D4">
            <w:pPr>
              <w:spacing w:after="0" w:line="240" w:lineRule="auto"/>
              <w:jc w:val="center"/>
              <w:rPr>
                <w:rFonts w:ascii="Arial" w:eastAsia="Times New Roman" w:hAnsi="Arial" w:cs="Arial"/>
                <w:color w:val="000000"/>
                <w:sz w:val="20"/>
                <w:szCs w:val="20"/>
                <w:lang w:eastAsia="es-CR"/>
              </w:rPr>
            </w:pPr>
            <w:r w:rsidRPr="00A876D0">
              <w:rPr>
                <w:rFonts w:ascii="Arial" w:eastAsia="Times New Roman" w:hAnsi="Arial" w:cs="Arial"/>
                <w:color w:val="000000"/>
                <w:sz w:val="20"/>
                <w:szCs w:val="20"/>
                <w:lang w:eastAsia="es-CR"/>
              </w:rPr>
              <w:t>2. Talento Humano</w:t>
            </w:r>
          </w:p>
        </w:tc>
        <w:tc>
          <w:tcPr>
            <w:tcW w:w="1130" w:type="dxa"/>
            <w:tcBorders>
              <w:top w:val="nil"/>
              <w:left w:val="nil"/>
              <w:bottom w:val="single" w:sz="4" w:space="0" w:color="auto"/>
              <w:right w:val="single" w:sz="4" w:space="0" w:color="auto"/>
            </w:tcBorders>
            <w:shd w:val="clear" w:color="auto" w:fill="auto"/>
            <w:noWrap/>
            <w:vAlign w:val="center"/>
            <w:hideMark/>
          </w:tcPr>
          <w:p w:rsidR="00AB143B" w:rsidRPr="00A876D0" w:rsidRDefault="00AB143B" w:rsidP="006848D4">
            <w:pPr>
              <w:spacing w:after="0" w:line="240" w:lineRule="auto"/>
              <w:jc w:val="center"/>
              <w:rPr>
                <w:rFonts w:ascii="Arial" w:eastAsia="Times New Roman" w:hAnsi="Arial" w:cs="Arial"/>
                <w:sz w:val="20"/>
                <w:szCs w:val="20"/>
                <w:lang w:eastAsia="es-CR"/>
              </w:rPr>
            </w:pPr>
            <w:r w:rsidRPr="00A876D0">
              <w:rPr>
                <w:rFonts w:ascii="Arial" w:eastAsia="Times New Roman" w:hAnsi="Arial" w:cs="Arial"/>
                <w:sz w:val="20"/>
                <w:szCs w:val="20"/>
                <w:lang w:eastAsia="es-CR"/>
              </w:rPr>
              <w:t xml:space="preserve"> 3.2.5.15</w:t>
            </w:r>
          </w:p>
        </w:tc>
        <w:tc>
          <w:tcPr>
            <w:tcW w:w="1181" w:type="dxa"/>
            <w:tcBorders>
              <w:top w:val="nil"/>
              <w:left w:val="nil"/>
              <w:bottom w:val="single" w:sz="4" w:space="0" w:color="auto"/>
              <w:right w:val="single" w:sz="4" w:space="0" w:color="auto"/>
            </w:tcBorders>
            <w:shd w:val="clear" w:color="auto" w:fill="auto"/>
            <w:noWrap/>
            <w:vAlign w:val="center"/>
            <w:hideMark/>
          </w:tcPr>
          <w:p w:rsidR="00AB143B" w:rsidRPr="00A876D0" w:rsidRDefault="00AB143B" w:rsidP="006848D4">
            <w:pPr>
              <w:spacing w:after="0" w:line="240" w:lineRule="auto"/>
              <w:jc w:val="center"/>
              <w:rPr>
                <w:rFonts w:ascii="Arial" w:eastAsia="Times New Roman" w:hAnsi="Arial" w:cs="Arial"/>
                <w:sz w:val="20"/>
                <w:szCs w:val="20"/>
                <w:lang w:eastAsia="es-CR"/>
              </w:rPr>
            </w:pPr>
            <w:r w:rsidRPr="00A876D0">
              <w:rPr>
                <w:rFonts w:ascii="Arial" w:eastAsia="Times New Roman" w:hAnsi="Arial" w:cs="Arial"/>
                <w:sz w:val="20"/>
                <w:szCs w:val="20"/>
                <w:lang w:eastAsia="es-CR"/>
              </w:rPr>
              <w:t>3.2.5.15.2</w:t>
            </w:r>
          </w:p>
        </w:tc>
      </w:tr>
      <w:tr w:rsidR="00AB143B" w:rsidRPr="00A876D0" w:rsidTr="00147014">
        <w:trPr>
          <w:trHeight w:val="153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A876D0" w:rsidRDefault="00AB143B" w:rsidP="006848D4">
            <w:pPr>
              <w:spacing w:after="0" w:line="240" w:lineRule="auto"/>
              <w:rPr>
                <w:rFonts w:ascii="Arial" w:eastAsia="Times New Roman" w:hAnsi="Arial" w:cs="Arial"/>
                <w:sz w:val="20"/>
                <w:szCs w:val="20"/>
                <w:lang w:eastAsia="es-CR"/>
              </w:rPr>
            </w:pPr>
            <w:r w:rsidRPr="00A876D0">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A876D0" w:rsidRDefault="00AB143B" w:rsidP="00D903DC">
            <w:pPr>
              <w:spacing w:after="0" w:line="240" w:lineRule="auto"/>
              <w:jc w:val="right"/>
              <w:rPr>
                <w:rFonts w:ascii="Arial" w:eastAsia="Times New Roman" w:hAnsi="Arial" w:cs="Arial"/>
                <w:sz w:val="20"/>
                <w:szCs w:val="20"/>
                <w:lang w:eastAsia="es-CR"/>
              </w:rPr>
            </w:pPr>
            <w:r w:rsidRPr="00A876D0">
              <w:rPr>
                <w:rFonts w:ascii="Arial" w:eastAsia="Times New Roman" w:hAnsi="Arial" w:cs="Arial"/>
                <w:sz w:val="20"/>
                <w:szCs w:val="20"/>
                <w:lang w:eastAsia="es-CR"/>
              </w:rPr>
              <w:t xml:space="preserve">              100,000.00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A876D0" w:rsidRDefault="00AB143B" w:rsidP="00D903DC">
            <w:pPr>
              <w:spacing w:after="0" w:line="240" w:lineRule="auto"/>
              <w:jc w:val="both"/>
              <w:rPr>
                <w:rFonts w:ascii="Arial" w:eastAsia="Times New Roman" w:hAnsi="Arial" w:cs="Arial"/>
                <w:sz w:val="20"/>
                <w:szCs w:val="20"/>
                <w:lang w:eastAsia="es-CR"/>
              </w:rPr>
            </w:pPr>
            <w:r w:rsidRPr="00A876D0">
              <w:rPr>
                <w:rFonts w:ascii="Arial" w:eastAsia="Times New Roman" w:hAnsi="Arial" w:cs="Arial"/>
                <w:sz w:val="20"/>
                <w:szCs w:val="20"/>
                <w:lang w:eastAsia="es-CR"/>
              </w:rPr>
              <w:t xml:space="preserve">Desarrollar los procesos de formación en Acreditación de Conductores para el personal del Benemérito Cuerpo de Bomberos por medio de la atención de las solicitudes según calendario de acreditación.  Se requiere la compra de </w:t>
            </w:r>
            <w:r w:rsidRPr="00A876D0">
              <w:rPr>
                <w:rFonts w:ascii="Arial" w:eastAsia="Times New Roman" w:hAnsi="Arial" w:cs="Arial"/>
                <w:b/>
                <w:bCs/>
                <w:sz w:val="20"/>
                <w:szCs w:val="20"/>
                <w:u w:val="single"/>
                <w:lang w:eastAsia="es-CR"/>
              </w:rPr>
              <w:t>1 velocímetro laser</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A876D0" w:rsidRDefault="00AB143B" w:rsidP="006848D4">
            <w:pPr>
              <w:spacing w:after="0" w:line="240" w:lineRule="auto"/>
              <w:jc w:val="center"/>
              <w:rPr>
                <w:rFonts w:ascii="Arial" w:eastAsia="Times New Roman" w:hAnsi="Arial" w:cs="Arial"/>
                <w:color w:val="000000"/>
                <w:sz w:val="20"/>
                <w:szCs w:val="20"/>
                <w:lang w:eastAsia="es-CR"/>
              </w:rPr>
            </w:pPr>
            <w:r w:rsidRPr="00A876D0">
              <w:rPr>
                <w:rFonts w:ascii="Arial" w:eastAsia="Times New Roman" w:hAnsi="Arial" w:cs="Arial"/>
                <w:color w:val="000000"/>
                <w:sz w:val="20"/>
                <w:szCs w:val="20"/>
                <w:lang w:eastAsia="es-CR"/>
              </w:rPr>
              <w:t>2. Talento Humano</w:t>
            </w:r>
          </w:p>
        </w:tc>
        <w:tc>
          <w:tcPr>
            <w:tcW w:w="1130" w:type="dxa"/>
            <w:tcBorders>
              <w:top w:val="nil"/>
              <w:left w:val="nil"/>
              <w:bottom w:val="single" w:sz="4" w:space="0" w:color="auto"/>
              <w:right w:val="single" w:sz="4" w:space="0" w:color="auto"/>
            </w:tcBorders>
            <w:shd w:val="clear" w:color="auto" w:fill="auto"/>
            <w:noWrap/>
            <w:vAlign w:val="center"/>
            <w:hideMark/>
          </w:tcPr>
          <w:p w:rsidR="00AB143B" w:rsidRPr="00A876D0" w:rsidRDefault="00AB143B" w:rsidP="006848D4">
            <w:pPr>
              <w:spacing w:after="0" w:line="240" w:lineRule="auto"/>
              <w:jc w:val="center"/>
              <w:rPr>
                <w:rFonts w:ascii="Arial" w:eastAsia="Times New Roman" w:hAnsi="Arial" w:cs="Arial"/>
                <w:sz w:val="20"/>
                <w:szCs w:val="20"/>
                <w:lang w:eastAsia="es-CR"/>
              </w:rPr>
            </w:pPr>
            <w:r w:rsidRPr="00A876D0">
              <w:rPr>
                <w:rFonts w:ascii="Arial" w:eastAsia="Times New Roman" w:hAnsi="Arial" w:cs="Arial"/>
                <w:sz w:val="20"/>
                <w:szCs w:val="20"/>
                <w:lang w:eastAsia="es-CR"/>
              </w:rPr>
              <w:t xml:space="preserve"> 3.2.5.15</w:t>
            </w:r>
          </w:p>
        </w:tc>
        <w:tc>
          <w:tcPr>
            <w:tcW w:w="1181" w:type="dxa"/>
            <w:tcBorders>
              <w:top w:val="nil"/>
              <w:left w:val="nil"/>
              <w:bottom w:val="single" w:sz="4" w:space="0" w:color="auto"/>
              <w:right w:val="single" w:sz="4" w:space="0" w:color="auto"/>
            </w:tcBorders>
            <w:shd w:val="clear" w:color="auto" w:fill="auto"/>
            <w:noWrap/>
            <w:vAlign w:val="center"/>
            <w:hideMark/>
          </w:tcPr>
          <w:p w:rsidR="00AB143B" w:rsidRPr="00A876D0" w:rsidRDefault="00AB143B" w:rsidP="006848D4">
            <w:pPr>
              <w:spacing w:after="0" w:line="240" w:lineRule="auto"/>
              <w:jc w:val="center"/>
              <w:rPr>
                <w:rFonts w:ascii="Arial" w:eastAsia="Times New Roman" w:hAnsi="Arial" w:cs="Arial"/>
                <w:sz w:val="20"/>
                <w:szCs w:val="20"/>
                <w:lang w:eastAsia="es-CR"/>
              </w:rPr>
            </w:pPr>
            <w:r w:rsidRPr="00A876D0">
              <w:rPr>
                <w:rFonts w:ascii="Arial" w:eastAsia="Times New Roman" w:hAnsi="Arial" w:cs="Arial"/>
                <w:sz w:val="20"/>
                <w:szCs w:val="20"/>
                <w:lang w:eastAsia="es-CR"/>
              </w:rPr>
              <w:t>3.2.5.15.2</w:t>
            </w:r>
          </w:p>
        </w:tc>
      </w:tr>
      <w:tr w:rsidR="00AB143B" w:rsidRPr="00A876D0" w:rsidTr="00147014">
        <w:trPr>
          <w:trHeight w:val="306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A876D0" w:rsidRDefault="00AB143B" w:rsidP="006848D4">
            <w:pPr>
              <w:spacing w:after="0" w:line="240" w:lineRule="auto"/>
              <w:rPr>
                <w:rFonts w:ascii="Arial" w:eastAsia="Times New Roman" w:hAnsi="Arial" w:cs="Arial"/>
                <w:sz w:val="20"/>
                <w:szCs w:val="20"/>
                <w:lang w:eastAsia="es-CR"/>
              </w:rPr>
            </w:pPr>
            <w:r w:rsidRPr="00A876D0">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A876D0" w:rsidRDefault="00AB143B" w:rsidP="00D903DC">
            <w:pPr>
              <w:spacing w:after="0" w:line="240" w:lineRule="auto"/>
              <w:jc w:val="right"/>
              <w:rPr>
                <w:rFonts w:ascii="Arial" w:eastAsia="Times New Roman" w:hAnsi="Arial" w:cs="Arial"/>
                <w:sz w:val="20"/>
                <w:szCs w:val="20"/>
                <w:lang w:eastAsia="es-CR"/>
              </w:rPr>
            </w:pPr>
            <w:r w:rsidRPr="00A876D0">
              <w:rPr>
                <w:rFonts w:ascii="Arial" w:eastAsia="Times New Roman" w:hAnsi="Arial" w:cs="Arial"/>
                <w:sz w:val="20"/>
                <w:szCs w:val="20"/>
                <w:lang w:eastAsia="es-CR"/>
              </w:rPr>
              <w:t xml:space="preserve">            2,460,000.00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A876D0" w:rsidRDefault="00AB143B" w:rsidP="00D903DC">
            <w:pPr>
              <w:spacing w:after="0" w:line="240" w:lineRule="auto"/>
              <w:jc w:val="both"/>
              <w:rPr>
                <w:rFonts w:ascii="Arial" w:eastAsia="Times New Roman" w:hAnsi="Arial" w:cs="Arial"/>
                <w:sz w:val="20"/>
                <w:szCs w:val="20"/>
                <w:lang w:eastAsia="es-CR"/>
              </w:rPr>
            </w:pPr>
            <w:r w:rsidRPr="00A876D0">
              <w:rPr>
                <w:rFonts w:ascii="Arial" w:eastAsia="Times New Roman" w:hAnsi="Arial" w:cs="Arial"/>
                <w:sz w:val="20"/>
                <w:szCs w:val="20"/>
                <w:lang w:eastAsia="es-CR"/>
              </w:rPr>
              <w:t xml:space="preserve">Desarrollar los  procesos formativos dirigidos al personal  operativo del Cuerpo de Bomberos, por medio de 2000 cupos  disponibles en actividades de capacitación, en las que exista disponibilidad operativa, para ajustar los perfiles de los puestos con los funcionarios que los requieren, a través de un Programa Anual de Capacitación. Se requiere la adquisición </w:t>
            </w:r>
            <w:r w:rsidRPr="00A876D0">
              <w:rPr>
                <w:rFonts w:ascii="Arial" w:eastAsia="Times New Roman" w:hAnsi="Arial" w:cs="Arial"/>
                <w:b/>
                <w:bCs/>
                <w:sz w:val="20"/>
                <w:szCs w:val="20"/>
                <w:u w:val="single"/>
                <w:lang w:eastAsia="es-CR"/>
              </w:rPr>
              <w:t xml:space="preserve">de 10 </w:t>
            </w:r>
            <w:proofErr w:type="spellStart"/>
            <w:r w:rsidRPr="00A876D0">
              <w:rPr>
                <w:rFonts w:ascii="Arial" w:eastAsia="Times New Roman" w:hAnsi="Arial" w:cs="Arial"/>
                <w:b/>
                <w:bCs/>
                <w:sz w:val="20"/>
                <w:szCs w:val="20"/>
                <w:u w:val="single"/>
                <w:lang w:eastAsia="es-CR"/>
              </w:rPr>
              <w:t>gps</w:t>
            </w:r>
            <w:proofErr w:type="spellEnd"/>
            <w:r w:rsidRPr="00A876D0">
              <w:rPr>
                <w:rFonts w:ascii="Arial" w:eastAsia="Times New Roman" w:hAnsi="Arial" w:cs="Arial"/>
                <w:b/>
                <w:bCs/>
                <w:sz w:val="20"/>
                <w:szCs w:val="20"/>
                <w:u w:val="single"/>
                <w:lang w:eastAsia="es-CR"/>
              </w:rPr>
              <w:t xml:space="preserve"> </w:t>
            </w:r>
            <w:proofErr w:type="spellStart"/>
            <w:r w:rsidRPr="00A876D0">
              <w:rPr>
                <w:rFonts w:ascii="Arial" w:eastAsia="Times New Roman" w:hAnsi="Arial" w:cs="Arial"/>
                <w:b/>
                <w:bCs/>
                <w:sz w:val="20"/>
                <w:szCs w:val="20"/>
                <w:u w:val="single"/>
                <w:lang w:eastAsia="es-CR"/>
              </w:rPr>
              <w:t>Garming</w:t>
            </w:r>
            <w:proofErr w:type="spellEnd"/>
            <w:r w:rsidRPr="00A876D0">
              <w:rPr>
                <w:rFonts w:ascii="Arial" w:eastAsia="Times New Roman" w:hAnsi="Arial" w:cs="Arial"/>
                <w:b/>
                <w:bCs/>
                <w:sz w:val="20"/>
                <w:szCs w:val="20"/>
                <w:u w:val="single"/>
                <w:lang w:eastAsia="es-CR"/>
              </w:rPr>
              <w:t xml:space="preserve"> MAP 64s</w:t>
            </w:r>
            <w:r w:rsidRPr="00A876D0">
              <w:rPr>
                <w:rFonts w:ascii="Arial" w:eastAsia="Times New Roman" w:hAnsi="Arial" w:cs="Arial"/>
                <w:b/>
                <w:bCs/>
                <w:sz w:val="20"/>
                <w:szCs w:val="20"/>
                <w:lang w:eastAsia="es-CR"/>
              </w:rPr>
              <w:t xml:space="preserve"> para el </w:t>
            </w:r>
            <w:r w:rsidR="009F66C9" w:rsidRPr="00A876D0">
              <w:rPr>
                <w:rFonts w:ascii="Arial" w:eastAsia="Times New Roman" w:hAnsi="Arial" w:cs="Arial"/>
                <w:b/>
                <w:bCs/>
                <w:sz w:val="20"/>
                <w:szCs w:val="20"/>
                <w:lang w:eastAsia="es-CR"/>
              </w:rPr>
              <w:t>desarrollo</w:t>
            </w:r>
            <w:r w:rsidRPr="00A876D0">
              <w:rPr>
                <w:rFonts w:ascii="Arial" w:eastAsia="Times New Roman" w:hAnsi="Arial" w:cs="Arial"/>
                <w:b/>
                <w:bCs/>
                <w:sz w:val="20"/>
                <w:szCs w:val="20"/>
                <w:lang w:eastAsia="es-CR"/>
              </w:rPr>
              <w:t xml:space="preserve"> de prácticas del curso de Cartografía y Bomberos Forestales, Marcaje de rutas Acreditación de </w:t>
            </w:r>
            <w:r w:rsidR="009F66C9" w:rsidRPr="00A876D0">
              <w:rPr>
                <w:rFonts w:ascii="Arial" w:eastAsia="Times New Roman" w:hAnsi="Arial" w:cs="Arial"/>
                <w:b/>
                <w:bCs/>
                <w:sz w:val="20"/>
                <w:szCs w:val="20"/>
                <w:lang w:eastAsia="es-CR"/>
              </w:rPr>
              <w:t>conductores</w:t>
            </w:r>
            <w:r w:rsidRPr="00A876D0">
              <w:rPr>
                <w:rFonts w:ascii="Arial" w:eastAsia="Times New Roman" w:hAnsi="Arial" w:cs="Arial"/>
                <w:b/>
                <w:bCs/>
                <w:sz w:val="20"/>
                <w:szCs w:val="20"/>
                <w:lang w:eastAsia="es-CR"/>
              </w:rPr>
              <w:t xml:space="preserve"> y la Carrera del Bombero,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A876D0" w:rsidRDefault="00AB143B" w:rsidP="006848D4">
            <w:pPr>
              <w:spacing w:after="0" w:line="240" w:lineRule="auto"/>
              <w:jc w:val="center"/>
              <w:rPr>
                <w:rFonts w:ascii="Arial" w:eastAsia="Times New Roman" w:hAnsi="Arial" w:cs="Arial"/>
                <w:color w:val="000000"/>
                <w:sz w:val="20"/>
                <w:szCs w:val="20"/>
                <w:lang w:eastAsia="es-CR"/>
              </w:rPr>
            </w:pPr>
            <w:r w:rsidRPr="00A876D0">
              <w:rPr>
                <w:rFonts w:ascii="Arial" w:eastAsia="Times New Roman" w:hAnsi="Arial" w:cs="Arial"/>
                <w:color w:val="000000"/>
                <w:sz w:val="20"/>
                <w:szCs w:val="20"/>
                <w:lang w:eastAsia="es-CR"/>
              </w:rPr>
              <w:t>2. Talento Humano</w:t>
            </w:r>
          </w:p>
        </w:tc>
        <w:tc>
          <w:tcPr>
            <w:tcW w:w="1130" w:type="dxa"/>
            <w:tcBorders>
              <w:top w:val="nil"/>
              <w:left w:val="nil"/>
              <w:bottom w:val="single" w:sz="4" w:space="0" w:color="auto"/>
              <w:right w:val="single" w:sz="4" w:space="0" w:color="auto"/>
            </w:tcBorders>
            <w:shd w:val="clear" w:color="auto" w:fill="auto"/>
            <w:noWrap/>
            <w:vAlign w:val="center"/>
            <w:hideMark/>
          </w:tcPr>
          <w:p w:rsidR="00AB143B" w:rsidRPr="00A876D0" w:rsidRDefault="00AB143B" w:rsidP="006848D4">
            <w:pPr>
              <w:spacing w:after="0" w:line="240" w:lineRule="auto"/>
              <w:jc w:val="center"/>
              <w:rPr>
                <w:rFonts w:ascii="Arial" w:eastAsia="Times New Roman" w:hAnsi="Arial" w:cs="Arial"/>
                <w:sz w:val="20"/>
                <w:szCs w:val="20"/>
                <w:lang w:eastAsia="es-CR"/>
              </w:rPr>
            </w:pPr>
            <w:r w:rsidRPr="00A876D0">
              <w:rPr>
                <w:rFonts w:ascii="Arial" w:eastAsia="Times New Roman" w:hAnsi="Arial" w:cs="Arial"/>
                <w:sz w:val="20"/>
                <w:szCs w:val="20"/>
                <w:lang w:eastAsia="es-CR"/>
              </w:rPr>
              <w:t xml:space="preserve"> 3.2.5.15</w:t>
            </w:r>
          </w:p>
        </w:tc>
        <w:tc>
          <w:tcPr>
            <w:tcW w:w="1181" w:type="dxa"/>
            <w:tcBorders>
              <w:top w:val="nil"/>
              <w:left w:val="nil"/>
              <w:bottom w:val="single" w:sz="4" w:space="0" w:color="auto"/>
              <w:right w:val="single" w:sz="4" w:space="0" w:color="auto"/>
            </w:tcBorders>
            <w:shd w:val="clear" w:color="auto" w:fill="auto"/>
            <w:noWrap/>
            <w:vAlign w:val="center"/>
            <w:hideMark/>
          </w:tcPr>
          <w:p w:rsidR="00AB143B" w:rsidRPr="00A876D0" w:rsidRDefault="00AB143B" w:rsidP="006848D4">
            <w:pPr>
              <w:spacing w:after="0" w:line="240" w:lineRule="auto"/>
              <w:jc w:val="center"/>
              <w:rPr>
                <w:rFonts w:ascii="Arial" w:eastAsia="Times New Roman" w:hAnsi="Arial" w:cs="Arial"/>
                <w:sz w:val="20"/>
                <w:szCs w:val="20"/>
                <w:lang w:eastAsia="es-CR"/>
              </w:rPr>
            </w:pPr>
            <w:r w:rsidRPr="00A876D0">
              <w:rPr>
                <w:rFonts w:ascii="Arial" w:eastAsia="Times New Roman" w:hAnsi="Arial" w:cs="Arial"/>
                <w:sz w:val="20"/>
                <w:szCs w:val="20"/>
                <w:lang w:eastAsia="es-CR"/>
              </w:rPr>
              <w:t>3.2.5.15.2</w:t>
            </w:r>
          </w:p>
        </w:tc>
      </w:tr>
    </w:tbl>
    <w:p w:rsidR="00AB143B" w:rsidRPr="00D903DC" w:rsidRDefault="00AB143B" w:rsidP="00D903DC">
      <w:pPr>
        <w:rPr>
          <w:rFonts w:ascii="Arial" w:hAnsi="Arial" w:cs="Arial"/>
          <w:sz w:val="12"/>
          <w:szCs w:val="48"/>
        </w:rPr>
      </w:pPr>
    </w:p>
    <w:tbl>
      <w:tblPr>
        <w:tblW w:w="13940" w:type="dxa"/>
        <w:tblInd w:w="65" w:type="dxa"/>
        <w:tblCellMar>
          <w:left w:w="70" w:type="dxa"/>
          <w:right w:w="70" w:type="dxa"/>
        </w:tblCellMar>
        <w:tblLook w:val="04A0" w:firstRow="1" w:lastRow="0" w:firstColumn="1" w:lastColumn="0" w:noHBand="0" w:noVBand="1"/>
      </w:tblPr>
      <w:tblGrid>
        <w:gridCol w:w="2780"/>
        <w:gridCol w:w="1980"/>
        <w:gridCol w:w="5310"/>
        <w:gridCol w:w="1559"/>
        <w:gridCol w:w="1130"/>
        <w:gridCol w:w="1181"/>
      </w:tblGrid>
      <w:tr w:rsidR="00AB143B" w:rsidRPr="00791E85" w:rsidTr="001879C6">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143B" w:rsidRPr="00791E85" w:rsidRDefault="00AB143B" w:rsidP="006848D4">
            <w:pPr>
              <w:spacing w:after="0" w:line="240" w:lineRule="auto"/>
              <w:jc w:val="center"/>
              <w:rPr>
                <w:rFonts w:ascii="Arial" w:eastAsia="Times New Roman" w:hAnsi="Arial" w:cs="Arial"/>
                <w:b/>
                <w:bCs/>
                <w:color w:val="000000"/>
                <w:sz w:val="18"/>
                <w:szCs w:val="18"/>
                <w:lang w:eastAsia="es-CR"/>
              </w:rPr>
            </w:pPr>
            <w:r w:rsidRPr="00791E85">
              <w:rPr>
                <w:rFonts w:ascii="Arial" w:eastAsia="Times New Roman" w:hAnsi="Arial" w:cs="Arial"/>
                <w:b/>
                <w:bCs/>
                <w:color w:val="000000"/>
                <w:sz w:val="18"/>
                <w:szCs w:val="18"/>
                <w:lang w:eastAsia="es-CR"/>
              </w:rPr>
              <w:lastRenderedPageBreak/>
              <w:t>Academia Nacional de Bomberos</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143B" w:rsidRPr="00791E85" w:rsidRDefault="00AB143B" w:rsidP="006848D4">
            <w:pPr>
              <w:spacing w:after="0" w:line="240" w:lineRule="auto"/>
              <w:jc w:val="center"/>
              <w:rPr>
                <w:rFonts w:ascii="Arial" w:eastAsia="Times New Roman" w:hAnsi="Arial" w:cs="Arial"/>
                <w:b/>
                <w:bCs/>
                <w:color w:val="000000"/>
                <w:sz w:val="18"/>
                <w:szCs w:val="18"/>
                <w:lang w:eastAsia="es-CR"/>
              </w:rPr>
            </w:pPr>
            <w:r w:rsidRPr="00791E85">
              <w:rPr>
                <w:rFonts w:ascii="Arial" w:eastAsia="Times New Roman" w:hAnsi="Arial" w:cs="Arial"/>
                <w:b/>
                <w:bCs/>
                <w:color w:val="000000"/>
                <w:sz w:val="18"/>
                <w:szCs w:val="18"/>
                <w:lang w:eastAsia="es-CR"/>
              </w:rPr>
              <w:t>Vinculación PAO</w:t>
            </w:r>
          </w:p>
        </w:tc>
      </w:tr>
      <w:tr w:rsidR="00AB143B" w:rsidRPr="00791E85" w:rsidTr="001879C6">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143B" w:rsidRPr="00791E85" w:rsidRDefault="00AB143B" w:rsidP="006848D4">
            <w:pPr>
              <w:spacing w:after="0" w:line="240" w:lineRule="auto"/>
              <w:jc w:val="center"/>
              <w:rPr>
                <w:rFonts w:ascii="Arial" w:eastAsia="Times New Roman" w:hAnsi="Arial" w:cs="Arial"/>
                <w:b/>
                <w:bCs/>
                <w:color w:val="000000"/>
                <w:sz w:val="18"/>
                <w:szCs w:val="18"/>
                <w:lang w:eastAsia="es-CR"/>
              </w:rPr>
            </w:pPr>
            <w:r w:rsidRPr="00791E85">
              <w:rPr>
                <w:rFonts w:ascii="Arial" w:eastAsia="Times New Roman" w:hAnsi="Arial" w:cs="Arial"/>
                <w:b/>
                <w:bCs/>
                <w:color w:val="000000"/>
                <w:sz w:val="18"/>
                <w:szCs w:val="18"/>
                <w:lang w:eastAsia="es-CR"/>
              </w:rPr>
              <w:t>2. MATERIALES Y SUMINISTROS</w:t>
            </w: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rsidR="00AB143B" w:rsidRPr="00791E85" w:rsidRDefault="00AB143B" w:rsidP="006848D4">
            <w:pPr>
              <w:spacing w:after="0" w:line="240" w:lineRule="auto"/>
              <w:rPr>
                <w:rFonts w:ascii="Arial" w:eastAsia="Times New Roman" w:hAnsi="Arial" w:cs="Arial"/>
                <w:b/>
                <w:bCs/>
                <w:color w:val="000000"/>
                <w:sz w:val="18"/>
                <w:szCs w:val="18"/>
                <w:lang w:eastAsia="es-CR"/>
              </w:rPr>
            </w:pPr>
          </w:p>
        </w:tc>
      </w:tr>
      <w:tr w:rsidR="00AB143B" w:rsidRPr="00791E85" w:rsidTr="001879C6">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791E85" w:rsidRDefault="00AB143B" w:rsidP="006848D4">
            <w:pPr>
              <w:spacing w:after="0" w:line="240" w:lineRule="auto"/>
              <w:jc w:val="center"/>
              <w:rPr>
                <w:rFonts w:ascii="Arial" w:eastAsia="Times New Roman" w:hAnsi="Arial" w:cs="Arial"/>
                <w:b/>
                <w:bCs/>
                <w:color w:val="000000"/>
                <w:sz w:val="18"/>
                <w:szCs w:val="18"/>
                <w:lang w:eastAsia="es-CR"/>
              </w:rPr>
            </w:pPr>
            <w:proofErr w:type="spellStart"/>
            <w:r w:rsidRPr="00791E85">
              <w:rPr>
                <w:rFonts w:ascii="Arial" w:eastAsia="Times New Roman" w:hAnsi="Arial" w:cs="Arial"/>
                <w:b/>
                <w:bCs/>
                <w:color w:val="000000"/>
                <w:sz w:val="18"/>
                <w:szCs w:val="18"/>
                <w:lang w:eastAsia="es-CR"/>
              </w:rPr>
              <w:t>Subpartida</w:t>
            </w:r>
            <w:proofErr w:type="spellEnd"/>
            <w:r w:rsidRPr="00791E85">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AB143B" w:rsidRPr="00791E85" w:rsidRDefault="00AB143B" w:rsidP="006848D4">
            <w:pPr>
              <w:spacing w:after="0" w:line="240" w:lineRule="auto"/>
              <w:jc w:val="center"/>
              <w:rPr>
                <w:rFonts w:ascii="Arial" w:eastAsia="Times New Roman" w:hAnsi="Arial" w:cs="Arial"/>
                <w:b/>
                <w:bCs/>
                <w:color w:val="000000"/>
                <w:sz w:val="18"/>
                <w:szCs w:val="18"/>
                <w:lang w:eastAsia="es-CR"/>
              </w:rPr>
            </w:pPr>
            <w:r w:rsidRPr="00791E85">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AB143B" w:rsidRPr="00791E85" w:rsidRDefault="00AB143B" w:rsidP="006848D4">
            <w:pPr>
              <w:spacing w:after="0" w:line="240" w:lineRule="auto"/>
              <w:jc w:val="center"/>
              <w:rPr>
                <w:rFonts w:ascii="Arial" w:eastAsia="Times New Roman" w:hAnsi="Arial" w:cs="Arial"/>
                <w:b/>
                <w:bCs/>
                <w:color w:val="000000"/>
                <w:sz w:val="18"/>
                <w:szCs w:val="18"/>
                <w:lang w:eastAsia="es-CR"/>
              </w:rPr>
            </w:pPr>
            <w:r w:rsidRPr="00791E85">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791E85" w:rsidRDefault="00AB143B" w:rsidP="006848D4">
            <w:pPr>
              <w:spacing w:after="0" w:line="240" w:lineRule="auto"/>
              <w:jc w:val="center"/>
              <w:rPr>
                <w:rFonts w:ascii="Arial" w:eastAsia="Times New Roman" w:hAnsi="Arial" w:cs="Arial"/>
                <w:b/>
                <w:bCs/>
                <w:color w:val="000000"/>
                <w:sz w:val="18"/>
                <w:szCs w:val="18"/>
                <w:lang w:eastAsia="es-CR"/>
              </w:rPr>
            </w:pPr>
            <w:r w:rsidRPr="00791E85">
              <w:rPr>
                <w:rFonts w:ascii="Arial" w:eastAsia="Times New Roman" w:hAnsi="Arial" w:cs="Arial"/>
                <w:b/>
                <w:bCs/>
                <w:color w:val="000000"/>
                <w:sz w:val="18"/>
                <w:szCs w:val="18"/>
                <w:lang w:eastAsia="es-CR"/>
              </w:rPr>
              <w:t>Objetivo</w:t>
            </w:r>
          </w:p>
        </w:tc>
        <w:tc>
          <w:tcPr>
            <w:tcW w:w="1130" w:type="dxa"/>
            <w:tcBorders>
              <w:top w:val="nil"/>
              <w:left w:val="nil"/>
              <w:bottom w:val="single" w:sz="4" w:space="0" w:color="auto"/>
              <w:right w:val="single" w:sz="4" w:space="0" w:color="auto"/>
            </w:tcBorders>
            <w:shd w:val="clear" w:color="000000" w:fill="F2DCDB"/>
            <w:noWrap/>
            <w:vAlign w:val="bottom"/>
            <w:hideMark/>
          </w:tcPr>
          <w:p w:rsidR="00AB143B" w:rsidRPr="00791E85" w:rsidRDefault="00AB143B" w:rsidP="006848D4">
            <w:pPr>
              <w:spacing w:after="0" w:line="240" w:lineRule="auto"/>
              <w:jc w:val="center"/>
              <w:rPr>
                <w:rFonts w:ascii="Arial" w:eastAsia="Times New Roman" w:hAnsi="Arial" w:cs="Arial"/>
                <w:b/>
                <w:bCs/>
                <w:color w:val="000000"/>
                <w:sz w:val="18"/>
                <w:szCs w:val="18"/>
                <w:lang w:eastAsia="es-CR"/>
              </w:rPr>
            </w:pPr>
            <w:r w:rsidRPr="00791E85">
              <w:rPr>
                <w:rFonts w:ascii="Arial" w:eastAsia="Times New Roman" w:hAnsi="Arial" w:cs="Arial"/>
                <w:b/>
                <w:bCs/>
                <w:color w:val="000000"/>
                <w:sz w:val="18"/>
                <w:szCs w:val="18"/>
                <w:lang w:eastAsia="es-CR"/>
              </w:rPr>
              <w:t>Meta</w:t>
            </w:r>
          </w:p>
        </w:tc>
        <w:tc>
          <w:tcPr>
            <w:tcW w:w="1181" w:type="dxa"/>
            <w:tcBorders>
              <w:top w:val="nil"/>
              <w:left w:val="nil"/>
              <w:bottom w:val="single" w:sz="4" w:space="0" w:color="auto"/>
              <w:right w:val="single" w:sz="4" w:space="0" w:color="auto"/>
            </w:tcBorders>
            <w:shd w:val="clear" w:color="000000" w:fill="F2DCDB"/>
            <w:noWrap/>
            <w:vAlign w:val="bottom"/>
            <w:hideMark/>
          </w:tcPr>
          <w:p w:rsidR="00AB143B" w:rsidRPr="00791E85" w:rsidRDefault="00AB143B" w:rsidP="006848D4">
            <w:pPr>
              <w:spacing w:after="0" w:line="240" w:lineRule="auto"/>
              <w:jc w:val="center"/>
              <w:rPr>
                <w:rFonts w:ascii="Arial" w:eastAsia="Times New Roman" w:hAnsi="Arial" w:cs="Arial"/>
                <w:b/>
                <w:bCs/>
                <w:color w:val="000000"/>
                <w:sz w:val="18"/>
                <w:szCs w:val="18"/>
                <w:lang w:eastAsia="es-CR"/>
              </w:rPr>
            </w:pPr>
            <w:r w:rsidRPr="00791E85">
              <w:rPr>
                <w:rFonts w:ascii="Arial" w:eastAsia="Times New Roman" w:hAnsi="Arial" w:cs="Arial"/>
                <w:b/>
                <w:bCs/>
                <w:color w:val="000000"/>
                <w:sz w:val="18"/>
                <w:szCs w:val="18"/>
                <w:lang w:eastAsia="es-CR"/>
              </w:rPr>
              <w:t>Acción</w:t>
            </w:r>
          </w:p>
        </w:tc>
      </w:tr>
      <w:tr w:rsidR="00AB143B" w:rsidRPr="00791E85" w:rsidTr="001879C6">
        <w:trPr>
          <w:trHeight w:val="357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791E85" w:rsidRDefault="00AB143B" w:rsidP="006848D4">
            <w:pPr>
              <w:spacing w:after="0" w:line="240" w:lineRule="auto"/>
              <w:rPr>
                <w:rFonts w:ascii="Arial" w:eastAsia="Times New Roman" w:hAnsi="Arial" w:cs="Arial"/>
                <w:sz w:val="20"/>
                <w:szCs w:val="20"/>
                <w:lang w:eastAsia="es-CR"/>
              </w:rPr>
            </w:pPr>
            <w:r w:rsidRPr="00791E85">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791E85" w:rsidRDefault="00AB143B" w:rsidP="006848D4">
            <w:pPr>
              <w:spacing w:after="0" w:line="240" w:lineRule="auto"/>
              <w:rPr>
                <w:rFonts w:ascii="Arial" w:eastAsia="Times New Roman" w:hAnsi="Arial" w:cs="Arial"/>
                <w:sz w:val="20"/>
                <w:szCs w:val="20"/>
                <w:lang w:eastAsia="es-CR"/>
              </w:rPr>
            </w:pPr>
            <w:r w:rsidRPr="00791E85">
              <w:rPr>
                <w:rFonts w:ascii="Arial" w:eastAsia="Times New Roman" w:hAnsi="Arial" w:cs="Arial"/>
                <w:sz w:val="20"/>
                <w:szCs w:val="20"/>
                <w:lang w:eastAsia="es-CR"/>
              </w:rPr>
              <w:t xml:space="preserve">                60,000.00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791E85" w:rsidRDefault="00AB143B" w:rsidP="00E87B31">
            <w:pPr>
              <w:spacing w:after="0" w:line="240" w:lineRule="auto"/>
              <w:jc w:val="both"/>
              <w:rPr>
                <w:rFonts w:ascii="Arial" w:eastAsia="Times New Roman" w:hAnsi="Arial" w:cs="Arial"/>
                <w:sz w:val="20"/>
                <w:szCs w:val="20"/>
                <w:lang w:eastAsia="es-CR"/>
              </w:rPr>
            </w:pPr>
            <w:r w:rsidRPr="00791E85">
              <w:rPr>
                <w:rFonts w:ascii="Arial" w:eastAsia="Times New Roman" w:hAnsi="Arial" w:cs="Arial"/>
                <w:sz w:val="20"/>
                <w:szCs w:val="20"/>
                <w:lang w:eastAsia="es-CR"/>
              </w:rPr>
              <w:t xml:space="preserve">Desarrollar los  procesos formativos dirigidos al personal  de nuevo ingreso del Cuerpo de Bomberos, por medio del proceso de selección para Inducción,  así como los procesos de formación en Acreditación de Conductores en las que exista disponibilidad operativa, para ajustar los perfiles de los puestos con los funcionarios que los requieren, a través de un Programa Anual de Capacitación. Se requiere la adquisición </w:t>
            </w:r>
            <w:r w:rsidRPr="00791E85">
              <w:rPr>
                <w:rFonts w:ascii="Arial" w:eastAsia="Times New Roman" w:hAnsi="Arial" w:cs="Arial"/>
                <w:b/>
                <w:bCs/>
                <w:sz w:val="20"/>
                <w:szCs w:val="20"/>
                <w:u w:val="single"/>
                <w:lang w:eastAsia="es-CR"/>
              </w:rPr>
              <w:t xml:space="preserve">de 10 tablas de aluminio para apuntes y dibujo </w:t>
            </w:r>
            <w:r w:rsidRPr="00791E85">
              <w:rPr>
                <w:rFonts w:ascii="Arial" w:eastAsia="Times New Roman" w:hAnsi="Arial" w:cs="Arial"/>
                <w:b/>
                <w:bCs/>
                <w:sz w:val="20"/>
                <w:szCs w:val="20"/>
                <w:lang w:eastAsia="es-CR"/>
              </w:rPr>
              <w:t xml:space="preserve">para registro de anotaciones, control de tiempos y manejo de papelería en general y formulación de croquis y mapas para el curso de </w:t>
            </w:r>
            <w:r w:rsidR="009F66C9" w:rsidRPr="00791E85">
              <w:rPr>
                <w:rFonts w:ascii="Arial" w:eastAsia="Times New Roman" w:hAnsi="Arial" w:cs="Arial"/>
                <w:b/>
                <w:bCs/>
                <w:sz w:val="20"/>
                <w:szCs w:val="20"/>
                <w:lang w:eastAsia="es-CR"/>
              </w:rPr>
              <w:t>cartografía</w:t>
            </w:r>
            <w:r w:rsidRPr="00791E85">
              <w:rPr>
                <w:rFonts w:ascii="Arial" w:eastAsia="Times New Roman" w:hAnsi="Arial" w:cs="Arial"/>
                <w:b/>
                <w:bCs/>
                <w:sz w:val="20"/>
                <w:szCs w:val="20"/>
                <w:lang w:eastAsia="es-CR"/>
              </w:rPr>
              <w:t>, Bomberos forestales, procesos de acreditación.</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791E85" w:rsidRDefault="00AB143B" w:rsidP="006848D4">
            <w:pPr>
              <w:spacing w:after="0" w:line="240" w:lineRule="auto"/>
              <w:jc w:val="center"/>
              <w:rPr>
                <w:rFonts w:ascii="Arial" w:eastAsia="Times New Roman" w:hAnsi="Arial" w:cs="Arial"/>
                <w:color w:val="000000"/>
                <w:sz w:val="20"/>
                <w:szCs w:val="20"/>
                <w:lang w:eastAsia="es-CR"/>
              </w:rPr>
            </w:pPr>
            <w:r w:rsidRPr="00791E85">
              <w:rPr>
                <w:rFonts w:ascii="Arial" w:eastAsia="Times New Roman" w:hAnsi="Arial" w:cs="Arial"/>
                <w:color w:val="000000"/>
                <w:sz w:val="20"/>
                <w:szCs w:val="20"/>
                <w:lang w:eastAsia="es-CR"/>
              </w:rPr>
              <w:t>2. Talento Humano</w:t>
            </w:r>
          </w:p>
        </w:tc>
        <w:tc>
          <w:tcPr>
            <w:tcW w:w="1130" w:type="dxa"/>
            <w:tcBorders>
              <w:top w:val="nil"/>
              <w:left w:val="nil"/>
              <w:bottom w:val="single" w:sz="4" w:space="0" w:color="auto"/>
              <w:right w:val="single" w:sz="4" w:space="0" w:color="auto"/>
            </w:tcBorders>
            <w:shd w:val="clear" w:color="auto" w:fill="auto"/>
            <w:noWrap/>
            <w:vAlign w:val="center"/>
            <w:hideMark/>
          </w:tcPr>
          <w:p w:rsidR="00AB143B" w:rsidRPr="00791E85" w:rsidRDefault="00AB143B" w:rsidP="006848D4">
            <w:pPr>
              <w:spacing w:after="0" w:line="240" w:lineRule="auto"/>
              <w:jc w:val="center"/>
              <w:rPr>
                <w:rFonts w:ascii="Arial" w:eastAsia="Times New Roman" w:hAnsi="Arial" w:cs="Arial"/>
                <w:sz w:val="20"/>
                <w:szCs w:val="20"/>
                <w:lang w:eastAsia="es-CR"/>
              </w:rPr>
            </w:pPr>
            <w:r w:rsidRPr="00791E85">
              <w:rPr>
                <w:rFonts w:ascii="Arial" w:eastAsia="Times New Roman" w:hAnsi="Arial" w:cs="Arial"/>
                <w:sz w:val="20"/>
                <w:szCs w:val="20"/>
                <w:lang w:eastAsia="es-CR"/>
              </w:rPr>
              <w:t xml:space="preserve"> 3.2.5.15</w:t>
            </w:r>
          </w:p>
        </w:tc>
        <w:tc>
          <w:tcPr>
            <w:tcW w:w="1181" w:type="dxa"/>
            <w:tcBorders>
              <w:top w:val="nil"/>
              <w:left w:val="nil"/>
              <w:bottom w:val="single" w:sz="4" w:space="0" w:color="auto"/>
              <w:right w:val="single" w:sz="4" w:space="0" w:color="auto"/>
            </w:tcBorders>
            <w:shd w:val="clear" w:color="auto" w:fill="auto"/>
            <w:noWrap/>
            <w:vAlign w:val="center"/>
            <w:hideMark/>
          </w:tcPr>
          <w:p w:rsidR="00AB143B" w:rsidRPr="00791E85" w:rsidRDefault="00AB143B" w:rsidP="006848D4">
            <w:pPr>
              <w:spacing w:after="0" w:line="240" w:lineRule="auto"/>
              <w:jc w:val="center"/>
              <w:rPr>
                <w:rFonts w:ascii="Arial" w:eastAsia="Times New Roman" w:hAnsi="Arial" w:cs="Arial"/>
                <w:sz w:val="20"/>
                <w:szCs w:val="20"/>
                <w:lang w:eastAsia="es-CR"/>
              </w:rPr>
            </w:pPr>
            <w:r w:rsidRPr="00791E85">
              <w:rPr>
                <w:rFonts w:ascii="Arial" w:eastAsia="Times New Roman" w:hAnsi="Arial" w:cs="Arial"/>
                <w:sz w:val="20"/>
                <w:szCs w:val="20"/>
                <w:lang w:eastAsia="es-CR"/>
              </w:rPr>
              <w:t>3.2.5.15.2</w:t>
            </w:r>
          </w:p>
        </w:tc>
      </w:tr>
      <w:tr w:rsidR="00AB143B" w:rsidRPr="00791E85" w:rsidTr="001879C6">
        <w:trPr>
          <w:trHeight w:val="255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791E85" w:rsidRDefault="00AB143B" w:rsidP="006848D4">
            <w:pPr>
              <w:spacing w:after="0" w:line="240" w:lineRule="auto"/>
              <w:rPr>
                <w:rFonts w:ascii="Arial" w:eastAsia="Times New Roman" w:hAnsi="Arial" w:cs="Arial"/>
                <w:sz w:val="20"/>
                <w:szCs w:val="20"/>
                <w:lang w:eastAsia="es-CR"/>
              </w:rPr>
            </w:pPr>
            <w:r w:rsidRPr="00791E85">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791E85" w:rsidRDefault="00AB143B" w:rsidP="006848D4">
            <w:pPr>
              <w:spacing w:after="0" w:line="240" w:lineRule="auto"/>
              <w:rPr>
                <w:rFonts w:ascii="Arial" w:eastAsia="Times New Roman" w:hAnsi="Arial" w:cs="Arial"/>
                <w:sz w:val="20"/>
                <w:szCs w:val="20"/>
                <w:lang w:eastAsia="es-CR"/>
              </w:rPr>
            </w:pPr>
            <w:r w:rsidRPr="00791E85">
              <w:rPr>
                <w:rFonts w:ascii="Arial" w:eastAsia="Times New Roman" w:hAnsi="Arial" w:cs="Arial"/>
                <w:sz w:val="20"/>
                <w:szCs w:val="20"/>
                <w:lang w:eastAsia="es-CR"/>
              </w:rPr>
              <w:t xml:space="preserve">              270,000.00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791E85" w:rsidRDefault="00AB143B" w:rsidP="00E87B31">
            <w:pPr>
              <w:spacing w:after="0" w:line="240" w:lineRule="auto"/>
              <w:jc w:val="both"/>
              <w:rPr>
                <w:rFonts w:ascii="Arial" w:eastAsia="Times New Roman" w:hAnsi="Arial" w:cs="Arial"/>
                <w:sz w:val="20"/>
                <w:szCs w:val="20"/>
                <w:lang w:eastAsia="es-CR"/>
              </w:rPr>
            </w:pPr>
            <w:r w:rsidRPr="00791E85">
              <w:rPr>
                <w:rFonts w:ascii="Arial" w:eastAsia="Times New Roman" w:hAnsi="Arial" w:cs="Arial"/>
                <w:sz w:val="20"/>
                <w:szCs w:val="20"/>
                <w:lang w:eastAsia="es-CR"/>
              </w:rPr>
              <w:t xml:space="preserve">Desarrollar los  procesos formativos dirigidos al personal  operativo del Cuerpo de Bomberos, por medio de 2000 cupos  disponibles en actividades de capacitación, en las que exista disponibilidad operativa, para ajustar los perfiles de los puestos con los funcionarios que los requieren, a través de un Programa Anual de Capacitación.  Se requiere la adquisición </w:t>
            </w:r>
            <w:r w:rsidRPr="00791E85">
              <w:rPr>
                <w:rFonts w:ascii="Arial" w:eastAsia="Times New Roman" w:hAnsi="Arial" w:cs="Arial"/>
                <w:b/>
                <w:bCs/>
                <w:sz w:val="20"/>
                <w:szCs w:val="20"/>
                <w:u w:val="single"/>
                <w:lang w:eastAsia="es-CR"/>
              </w:rPr>
              <w:t xml:space="preserve">de 15 brújulas </w:t>
            </w:r>
            <w:r w:rsidRPr="00791E85">
              <w:rPr>
                <w:rFonts w:ascii="Arial" w:eastAsia="Times New Roman" w:hAnsi="Arial" w:cs="Arial"/>
                <w:b/>
                <w:bCs/>
                <w:sz w:val="20"/>
                <w:szCs w:val="20"/>
                <w:lang w:eastAsia="es-CR"/>
              </w:rPr>
              <w:t>para el uso en el de Curso de Cartografía, Curso Bomberos Forestales.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791E85" w:rsidRDefault="00AB143B" w:rsidP="006848D4">
            <w:pPr>
              <w:spacing w:after="0" w:line="240" w:lineRule="auto"/>
              <w:jc w:val="center"/>
              <w:rPr>
                <w:rFonts w:ascii="Arial" w:eastAsia="Times New Roman" w:hAnsi="Arial" w:cs="Arial"/>
                <w:color w:val="000000"/>
                <w:sz w:val="20"/>
                <w:szCs w:val="20"/>
                <w:lang w:eastAsia="es-CR"/>
              </w:rPr>
            </w:pPr>
            <w:r w:rsidRPr="00791E85">
              <w:rPr>
                <w:rFonts w:ascii="Arial" w:eastAsia="Times New Roman" w:hAnsi="Arial" w:cs="Arial"/>
                <w:color w:val="000000"/>
                <w:sz w:val="20"/>
                <w:szCs w:val="20"/>
                <w:lang w:eastAsia="es-CR"/>
              </w:rPr>
              <w:t>2. Talento Humano</w:t>
            </w:r>
          </w:p>
        </w:tc>
        <w:tc>
          <w:tcPr>
            <w:tcW w:w="1130" w:type="dxa"/>
            <w:tcBorders>
              <w:top w:val="nil"/>
              <w:left w:val="nil"/>
              <w:bottom w:val="single" w:sz="4" w:space="0" w:color="auto"/>
              <w:right w:val="single" w:sz="4" w:space="0" w:color="auto"/>
            </w:tcBorders>
            <w:shd w:val="clear" w:color="auto" w:fill="auto"/>
            <w:noWrap/>
            <w:vAlign w:val="center"/>
            <w:hideMark/>
          </w:tcPr>
          <w:p w:rsidR="00AB143B" w:rsidRPr="00791E85" w:rsidRDefault="00AB143B" w:rsidP="006848D4">
            <w:pPr>
              <w:spacing w:after="0" w:line="240" w:lineRule="auto"/>
              <w:jc w:val="center"/>
              <w:rPr>
                <w:rFonts w:ascii="Arial" w:eastAsia="Times New Roman" w:hAnsi="Arial" w:cs="Arial"/>
                <w:sz w:val="20"/>
                <w:szCs w:val="20"/>
                <w:lang w:eastAsia="es-CR"/>
              </w:rPr>
            </w:pPr>
            <w:r w:rsidRPr="00791E85">
              <w:rPr>
                <w:rFonts w:ascii="Arial" w:eastAsia="Times New Roman" w:hAnsi="Arial" w:cs="Arial"/>
                <w:sz w:val="20"/>
                <w:szCs w:val="20"/>
                <w:lang w:eastAsia="es-CR"/>
              </w:rPr>
              <w:t xml:space="preserve"> 3.2.5.15</w:t>
            </w:r>
          </w:p>
        </w:tc>
        <w:tc>
          <w:tcPr>
            <w:tcW w:w="1181" w:type="dxa"/>
            <w:tcBorders>
              <w:top w:val="nil"/>
              <w:left w:val="nil"/>
              <w:bottom w:val="single" w:sz="4" w:space="0" w:color="auto"/>
              <w:right w:val="single" w:sz="4" w:space="0" w:color="auto"/>
            </w:tcBorders>
            <w:shd w:val="clear" w:color="auto" w:fill="auto"/>
            <w:noWrap/>
            <w:vAlign w:val="center"/>
            <w:hideMark/>
          </w:tcPr>
          <w:p w:rsidR="00AB143B" w:rsidRPr="00791E85" w:rsidRDefault="00AB143B" w:rsidP="006848D4">
            <w:pPr>
              <w:spacing w:after="0" w:line="240" w:lineRule="auto"/>
              <w:jc w:val="center"/>
              <w:rPr>
                <w:rFonts w:ascii="Arial" w:eastAsia="Times New Roman" w:hAnsi="Arial" w:cs="Arial"/>
                <w:sz w:val="20"/>
                <w:szCs w:val="20"/>
                <w:lang w:eastAsia="es-CR"/>
              </w:rPr>
            </w:pPr>
            <w:r w:rsidRPr="00791E85">
              <w:rPr>
                <w:rFonts w:ascii="Arial" w:eastAsia="Times New Roman" w:hAnsi="Arial" w:cs="Arial"/>
                <w:sz w:val="20"/>
                <w:szCs w:val="20"/>
                <w:lang w:eastAsia="es-CR"/>
              </w:rPr>
              <w:t>3.2.5.15.2</w:t>
            </w:r>
          </w:p>
        </w:tc>
      </w:tr>
    </w:tbl>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p w:rsidR="00AB143B" w:rsidRPr="006848D4" w:rsidRDefault="00AB143B" w:rsidP="006848D4">
      <w:pPr>
        <w:rPr>
          <w:rFonts w:ascii="Arial" w:hAnsi="Arial" w:cs="Arial"/>
          <w:sz w:val="12"/>
          <w:szCs w:val="48"/>
        </w:rPr>
      </w:pPr>
    </w:p>
    <w:tbl>
      <w:tblPr>
        <w:tblW w:w="13914" w:type="dxa"/>
        <w:tblInd w:w="65" w:type="dxa"/>
        <w:tblCellMar>
          <w:left w:w="70" w:type="dxa"/>
          <w:right w:w="70" w:type="dxa"/>
        </w:tblCellMar>
        <w:tblLook w:val="04A0" w:firstRow="1" w:lastRow="0" w:firstColumn="1" w:lastColumn="0" w:noHBand="0" w:noVBand="1"/>
      </w:tblPr>
      <w:tblGrid>
        <w:gridCol w:w="2780"/>
        <w:gridCol w:w="1980"/>
        <w:gridCol w:w="5310"/>
        <w:gridCol w:w="1559"/>
        <w:gridCol w:w="1134"/>
        <w:gridCol w:w="1151"/>
      </w:tblGrid>
      <w:tr w:rsidR="00AB143B" w:rsidRPr="00AE0074" w:rsidTr="00A23B52">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143B" w:rsidRPr="00AE0074" w:rsidRDefault="00AB143B" w:rsidP="006848D4">
            <w:pPr>
              <w:spacing w:after="0" w:line="240" w:lineRule="auto"/>
              <w:jc w:val="center"/>
              <w:rPr>
                <w:rFonts w:ascii="Arial" w:eastAsia="Times New Roman" w:hAnsi="Arial" w:cs="Arial"/>
                <w:b/>
                <w:bCs/>
                <w:color w:val="000000"/>
                <w:sz w:val="18"/>
                <w:szCs w:val="18"/>
                <w:lang w:eastAsia="es-CR"/>
              </w:rPr>
            </w:pPr>
            <w:r w:rsidRPr="00AE0074">
              <w:rPr>
                <w:rFonts w:ascii="Arial" w:eastAsia="Times New Roman" w:hAnsi="Arial" w:cs="Arial"/>
                <w:b/>
                <w:bCs/>
                <w:color w:val="000000"/>
                <w:sz w:val="18"/>
                <w:szCs w:val="18"/>
                <w:lang w:eastAsia="es-CR"/>
              </w:rPr>
              <w:lastRenderedPageBreak/>
              <w:t>Academia Nacional de Bomberos</w:t>
            </w:r>
          </w:p>
        </w:tc>
        <w:tc>
          <w:tcPr>
            <w:tcW w:w="3844"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143B" w:rsidRPr="00AE0074" w:rsidRDefault="00AB143B" w:rsidP="006848D4">
            <w:pPr>
              <w:spacing w:after="0" w:line="240" w:lineRule="auto"/>
              <w:jc w:val="center"/>
              <w:rPr>
                <w:rFonts w:ascii="Arial" w:eastAsia="Times New Roman" w:hAnsi="Arial" w:cs="Arial"/>
                <w:b/>
                <w:bCs/>
                <w:color w:val="000000"/>
                <w:sz w:val="18"/>
                <w:szCs w:val="18"/>
                <w:lang w:eastAsia="es-CR"/>
              </w:rPr>
            </w:pPr>
            <w:r w:rsidRPr="00AE0074">
              <w:rPr>
                <w:rFonts w:ascii="Arial" w:eastAsia="Times New Roman" w:hAnsi="Arial" w:cs="Arial"/>
                <w:b/>
                <w:bCs/>
                <w:color w:val="000000"/>
                <w:sz w:val="18"/>
                <w:szCs w:val="18"/>
                <w:lang w:eastAsia="es-CR"/>
              </w:rPr>
              <w:t>Vinculación PAO</w:t>
            </w:r>
          </w:p>
        </w:tc>
      </w:tr>
      <w:tr w:rsidR="00AB143B" w:rsidRPr="00AE0074" w:rsidTr="00A23B52">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143B" w:rsidRPr="00AE0074" w:rsidRDefault="00AB143B" w:rsidP="006848D4">
            <w:pPr>
              <w:spacing w:after="0" w:line="240" w:lineRule="auto"/>
              <w:jc w:val="center"/>
              <w:rPr>
                <w:rFonts w:ascii="Arial" w:eastAsia="Times New Roman" w:hAnsi="Arial" w:cs="Arial"/>
                <w:b/>
                <w:bCs/>
                <w:color w:val="000000"/>
                <w:sz w:val="18"/>
                <w:szCs w:val="18"/>
                <w:lang w:eastAsia="es-CR"/>
              </w:rPr>
            </w:pPr>
            <w:r w:rsidRPr="00AE0074">
              <w:rPr>
                <w:rFonts w:ascii="Arial" w:eastAsia="Times New Roman" w:hAnsi="Arial" w:cs="Arial"/>
                <w:b/>
                <w:bCs/>
                <w:color w:val="000000"/>
                <w:sz w:val="18"/>
                <w:szCs w:val="18"/>
                <w:lang w:eastAsia="es-CR"/>
              </w:rPr>
              <w:t>2. MATERIALES Y SUMINISTROS</w:t>
            </w:r>
          </w:p>
        </w:tc>
        <w:tc>
          <w:tcPr>
            <w:tcW w:w="3844" w:type="dxa"/>
            <w:gridSpan w:val="3"/>
            <w:vMerge/>
            <w:tcBorders>
              <w:top w:val="single" w:sz="4" w:space="0" w:color="auto"/>
              <w:left w:val="single" w:sz="4" w:space="0" w:color="auto"/>
              <w:bottom w:val="single" w:sz="4" w:space="0" w:color="000000"/>
              <w:right w:val="single" w:sz="4" w:space="0" w:color="000000"/>
            </w:tcBorders>
            <w:vAlign w:val="center"/>
            <w:hideMark/>
          </w:tcPr>
          <w:p w:rsidR="00AB143B" w:rsidRPr="00AE0074" w:rsidRDefault="00AB143B" w:rsidP="006848D4">
            <w:pPr>
              <w:spacing w:after="0" w:line="240" w:lineRule="auto"/>
              <w:rPr>
                <w:rFonts w:ascii="Arial" w:eastAsia="Times New Roman" w:hAnsi="Arial" w:cs="Arial"/>
                <w:b/>
                <w:bCs/>
                <w:color w:val="000000"/>
                <w:sz w:val="18"/>
                <w:szCs w:val="18"/>
                <w:lang w:eastAsia="es-CR"/>
              </w:rPr>
            </w:pPr>
          </w:p>
        </w:tc>
      </w:tr>
      <w:tr w:rsidR="00AB143B" w:rsidRPr="00AE0074" w:rsidTr="00A23B52">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AE0074" w:rsidRDefault="00AB143B" w:rsidP="006848D4">
            <w:pPr>
              <w:spacing w:after="0" w:line="240" w:lineRule="auto"/>
              <w:jc w:val="center"/>
              <w:rPr>
                <w:rFonts w:ascii="Arial" w:eastAsia="Times New Roman" w:hAnsi="Arial" w:cs="Arial"/>
                <w:b/>
                <w:bCs/>
                <w:color w:val="000000"/>
                <w:sz w:val="18"/>
                <w:szCs w:val="18"/>
                <w:lang w:eastAsia="es-CR"/>
              </w:rPr>
            </w:pPr>
            <w:proofErr w:type="spellStart"/>
            <w:r w:rsidRPr="00AE0074">
              <w:rPr>
                <w:rFonts w:ascii="Arial" w:eastAsia="Times New Roman" w:hAnsi="Arial" w:cs="Arial"/>
                <w:b/>
                <w:bCs/>
                <w:color w:val="000000"/>
                <w:sz w:val="18"/>
                <w:szCs w:val="18"/>
                <w:lang w:eastAsia="es-CR"/>
              </w:rPr>
              <w:t>Subpartida</w:t>
            </w:r>
            <w:proofErr w:type="spellEnd"/>
            <w:r w:rsidRPr="00AE0074">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AB143B" w:rsidRPr="00AE0074" w:rsidRDefault="00AB143B" w:rsidP="006848D4">
            <w:pPr>
              <w:spacing w:after="0" w:line="240" w:lineRule="auto"/>
              <w:jc w:val="center"/>
              <w:rPr>
                <w:rFonts w:ascii="Arial" w:eastAsia="Times New Roman" w:hAnsi="Arial" w:cs="Arial"/>
                <w:b/>
                <w:bCs/>
                <w:color w:val="000000"/>
                <w:sz w:val="18"/>
                <w:szCs w:val="18"/>
                <w:lang w:eastAsia="es-CR"/>
              </w:rPr>
            </w:pPr>
            <w:r w:rsidRPr="00AE0074">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AB143B" w:rsidRPr="00AE0074" w:rsidRDefault="00AB143B" w:rsidP="006848D4">
            <w:pPr>
              <w:spacing w:after="0" w:line="240" w:lineRule="auto"/>
              <w:jc w:val="center"/>
              <w:rPr>
                <w:rFonts w:ascii="Arial" w:eastAsia="Times New Roman" w:hAnsi="Arial" w:cs="Arial"/>
                <w:b/>
                <w:bCs/>
                <w:color w:val="000000"/>
                <w:sz w:val="18"/>
                <w:szCs w:val="18"/>
                <w:lang w:eastAsia="es-CR"/>
              </w:rPr>
            </w:pPr>
            <w:r w:rsidRPr="00AE0074">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AE0074" w:rsidRDefault="00AB143B" w:rsidP="006848D4">
            <w:pPr>
              <w:spacing w:after="0" w:line="240" w:lineRule="auto"/>
              <w:jc w:val="center"/>
              <w:rPr>
                <w:rFonts w:ascii="Arial" w:eastAsia="Times New Roman" w:hAnsi="Arial" w:cs="Arial"/>
                <w:b/>
                <w:bCs/>
                <w:color w:val="000000"/>
                <w:sz w:val="18"/>
                <w:szCs w:val="18"/>
                <w:lang w:eastAsia="es-CR"/>
              </w:rPr>
            </w:pPr>
            <w:r w:rsidRPr="00AE0074">
              <w:rPr>
                <w:rFonts w:ascii="Arial" w:eastAsia="Times New Roman" w:hAnsi="Arial" w:cs="Arial"/>
                <w:b/>
                <w:bCs/>
                <w:color w:val="000000"/>
                <w:sz w:val="18"/>
                <w:szCs w:val="18"/>
                <w:lang w:eastAsia="es-CR"/>
              </w:rPr>
              <w:t>Objetivo</w:t>
            </w:r>
          </w:p>
        </w:tc>
        <w:tc>
          <w:tcPr>
            <w:tcW w:w="1134" w:type="dxa"/>
            <w:tcBorders>
              <w:top w:val="nil"/>
              <w:left w:val="nil"/>
              <w:bottom w:val="single" w:sz="4" w:space="0" w:color="auto"/>
              <w:right w:val="single" w:sz="4" w:space="0" w:color="auto"/>
            </w:tcBorders>
            <w:shd w:val="clear" w:color="000000" w:fill="F2DCDB"/>
            <w:noWrap/>
            <w:vAlign w:val="bottom"/>
            <w:hideMark/>
          </w:tcPr>
          <w:p w:rsidR="00AB143B" w:rsidRPr="00AE0074" w:rsidRDefault="00AB143B" w:rsidP="006848D4">
            <w:pPr>
              <w:spacing w:after="0" w:line="240" w:lineRule="auto"/>
              <w:jc w:val="center"/>
              <w:rPr>
                <w:rFonts w:ascii="Arial" w:eastAsia="Times New Roman" w:hAnsi="Arial" w:cs="Arial"/>
                <w:b/>
                <w:bCs/>
                <w:color w:val="000000"/>
                <w:sz w:val="18"/>
                <w:szCs w:val="18"/>
                <w:lang w:eastAsia="es-CR"/>
              </w:rPr>
            </w:pPr>
            <w:r w:rsidRPr="00AE0074">
              <w:rPr>
                <w:rFonts w:ascii="Arial" w:eastAsia="Times New Roman" w:hAnsi="Arial" w:cs="Arial"/>
                <w:b/>
                <w:bCs/>
                <w:color w:val="000000"/>
                <w:sz w:val="18"/>
                <w:szCs w:val="18"/>
                <w:lang w:eastAsia="es-CR"/>
              </w:rPr>
              <w:t>Meta</w:t>
            </w:r>
          </w:p>
        </w:tc>
        <w:tc>
          <w:tcPr>
            <w:tcW w:w="1151" w:type="dxa"/>
            <w:tcBorders>
              <w:top w:val="nil"/>
              <w:left w:val="nil"/>
              <w:bottom w:val="single" w:sz="4" w:space="0" w:color="auto"/>
              <w:right w:val="single" w:sz="4" w:space="0" w:color="auto"/>
            </w:tcBorders>
            <w:shd w:val="clear" w:color="000000" w:fill="F2DCDB"/>
            <w:noWrap/>
            <w:vAlign w:val="bottom"/>
            <w:hideMark/>
          </w:tcPr>
          <w:p w:rsidR="00AB143B" w:rsidRPr="00AE0074" w:rsidRDefault="00AB143B" w:rsidP="006848D4">
            <w:pPr>
              <w:spacing w:after="0" w:line="240" w:lineRule="auto"/>
              <w:jc w:val="center"/>
              <w:rPr>
                <w:rFonts w:ascii="Arial" w:eastAsia="Times New Roman" w:hAnsi="Arial" w:cs="Arial"/>
                <w:b/>
                <w:bCs/>
                <w:color w:val="000000"/>
                <w:sz w:val="18"/>
                <w:szCs w:val="18"/>
                <w:lang w:eastAsia="es-CR"/>
              </w:rPr>
            </w:pPr>
            <w:r w:rsidRPr="00AE0074">
              <w:rPr>
                <w:rFonts w:ascii="Arial" w:eastAsia="Times New Roman" w:hAnsi="Arial" w:cs="Arial"/>
                <w:b/>
                <w:bCs/>
                <w:color w:val="000000"/>
                <w:sz w:val="18"/>
                <w:szCs w:val="18"/>
                <w:lang w:eastAsia="es-CR"/>
              </w:rPr>
              <w:t>Acción</w:t>
            </w:r>
          </w:p>
        </w:tc>
      </w:tr>
      <w:tr w:rsidR="00AB143B" w:rsidRPr="00AE0074" w:rsidTr="00A23B52">
        <w:trPr>
          <w:trHeight w:val="2602"/>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AE0074" w:rsidRDefault="00AB143B" w:rsidP="006848D4">
            <w:pPr>
              <w:spacing w:after="0" w:line="240" w:lineRule="auto"/>
              <w:rPr>
                <w:rFonts w:ascii="Arial" w:eastAsia="Times New Roman" w:hAnsi="Arial" w:cs="Arial"/>
                <w:sz w:val="20"/>
                <w:szCs w:val="20"/>
                <w:lang w:eastAsia="es-CR"/>
              </w:rPr>
            </w:pPr>
            <w:r w:rsidRPr="00AE0074">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AE0074" w:rsidRDefault="00AB143B" w:rsidP="006848D4">
            <w:pPr>
              <w:spacing w:after="0" w:line="240" w:lineRule="auto"/>
              <w:rPr>
                <w:rFonts w:ascii="Arial" w:eastAsia="Times New Roman" w:hAnsi="Arial" w:cs="Arial"/>
                <w:sz w:val="20"/>
                <w:szCs w:val="20"/>
                <w:lang w:eastAsia="es-CR"/>
              </w:rPr>
            </w:pPr>
            <w:r w:rsidRPr="00AE0074">
              <w:rPr>
                <w:rFonts w:ascii="Arial" w:eastAsia="Times New Roman" w:hAnsi="Arial" w:cs="Arial"/>
                <w:sz w:val="20"/>
                <w:szCs w:val="20"/>
                <w:lang w:eastAsia="es-CR"/>
              </w:rPr>
              <w:t xml:space="preserve">              230,000.00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AE0074" w:rsidRDefault="00AB143B" w:rsidP="006848D4">
            <w:pPr>
              <w:spacing w:after="0" w:line="240" w:lineRule="auto"/>
              <w:jc w:val="both"/>
              <w:rPr>
                <w:rFonts w:ascii="Arial" w:eastAsia="Times New Roman" w:hAnsi="Arial" w:cs="Arial"/>
                <w:sz w:val="20"/>
                <w:szCs w:val="20"/>
                <w:lang w:eastAsia="es-CR"/>
              </w:rPr>
            </w:pPr>
            <w:r w:rsidRPr="00AE0074">
              <w:rPr>
                <w:rFonts w:ascii="Arial" w:eastAsia="Times New Roman" w:hAnsi="Arial" w:cs="Arial"/>
                <w:sz w:val="20"/>
                <w:szCs w:val="20"/>
                <w:lang w:eastAsia="es-CR"/>
              </w:rPr>
              <w:t xml:space="preserve">Desarrollar los  procesos formativos dirigidos al personal  de nuevo ingreso del Cuerpo de Bomberos, por medio del proceso de selección para Inducción,  así como los procesos de formación en Acreditación de Conductores en las que exista disponibilidad operativa, para ajustar los perfiles de los puestos con los funcionarios que los requieren, a través de un Programa Anual de Capacitación. Se requiere la adquisición </w:t>
            </w:r>
            <w:r w:rsidRPr="00AE0074">
              <w:rPr>
                <w:rFonts w:ascii="Arial" w:eastAsia="Times New Roman" w:hAnsi="Arial" w:cs="Arial"/>
                <w:b/>
                <w:bCs/>
                <w:sz w:val="20"/>
                <w:szCs w:val="20"/>
                <w:u w:val="single"/>
                <w:lang w:eastAsia="es-CR"/>
              </w:rPr>
              <w:t xml:space="preserve">de 1 medidor de distancia laser </w:t>
            </w:r>
            <w:r w:rsidRPr="00AE0074">
              <w:rPr>
                <w:rFonts w:ascii="Arial" w:eastAsia="Times New Roman" w:hAnsi="Arial" w:cs="Arial"/>
                <w:b/>
                <w:bCs/>
                <w:sz w:val="20"/>
                <w:szCs w:val="20"/>
                <w:lang w:eastAsia="es-CR"/>
              </w:rPr>
              <w:t>para el uso en la Acreditación de Conductores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AE0074" w:rsidRDefault="00AB143B" w:rsidP="006848D4">
            <w:pPr>
              <w:spacing w:after="0" w:line="240" w:lineRule="auto"/>
              <w:jc w:val="center"/>
              <w:rPr>
                <w:rFonts w:ascii="Arial" w:eastAsia="Times New Roman" w:hAnsi="Arial" w:cs="Arial"/>
                <w:color w:val="000000"/>
                <w:sz w:val="20"/>
                <w:szCs w:val="20"/>
                <w:lang w:eastAsia="es-CR"/>
              </w:rPr>
            </w:pPr>
            <w:r w:rsidRPr="00AE0074">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AE0074" w:rsidRDefault="00AB143B" w:rsidP="006848D4">
            <w:pPr>
              <w:spacing w:after="0" w:line="240" w:lineRule="auto"/>
              <w:jc w:val="center"/>
              <w:rPr>
                <w:rFonts w:ascii="Arial" w:eastAsia="Times New Roman" w:hAnsi="Arial" w:cs="Arial"/>
                <w:sz w:val="20"/>
                <w:szCs w:val="20"/>
                <w:lang w:eastAsia="es-CR"/>
              </w:rPr>
            </w:pPr>
            <w:r w:rsidRPr="00AE0074">
              <w:rPr>
                <w:rFonts w:ascii="Arial" w:eastAsia="Times New Roman" w:hAnsi="Arial" w:cs="Arial"/>
                <w:sz w:val="20"/>
                <w:szCs w:val="20"/>
                <w:lang w:eastAsia="es-CR"/>
              </w:rPr>
              <w:t xml:space="preserve"> 3.2.5.15</w:t>
            </w:r>
          </w:p>
        </w:tc>
        <w:tc>
          <w:tcPr>
            <w:tcW w:w="1151" w:type="dxa"/>
            <w:tcBorders>
              <w:top w:val="nil"/>
              <w:left w:val="nil"/>
              <w:bottom w:val="single" w:sz="4" w:space="0" w:color="auto"/>
              <w:right w:val="single" w:sz="4" w:space="0" w:color="auto"/>
            </w:tcBorders>
            <w:shd w:val="clear" w:color="auto" w:fill="auto"/>
            <w:noWrap/>
            <w:vAlign w:val="center"/>
            <w:hideMark/>
          </w:tcPr>
          <w:p w:rsidR="00AB143B" w:rsidRPr="00AE0074" w:rsidRDefault="00AB143B" w:rsidP="006848D4">
            <w:pPr>
              <w:spacing w:after="0" w:line="240" w:lineRule="auto"/>
              <w:jc w:val="center"/>
              <w:rPr>
                <w:rFonts w:ascii="Arial" w:eastAsia="Times New Roman" w:hAnsi="Arial" w:cs="Arial"/>
                <w:sz w:val="20"/>
                <w:szCs w:val="20"/>
                <w:lang w:eastAsia="es-CR"/>
              </w:rPr>
            </w:pPr>
            <w:r w:rsidRPr="00AE0074">
              <w:rPr>
                <w:rFonts w:ascii="Arial" w:eastAsia="Times New Roman" w:hAnsi="Arial" w:cs="Arial"/>
                <w:sz w:val="20"/>
                <w:szCs w:val="20"/>
                <w:lang w:eastAsia="es-CR"/>
              </w:rPr>
              <w:t>3.2.5.15.2</w:t>
            </w:r>
          </w:p>
        </w:tc>
      </w:tr>
      <w:tr w:rsidR="00AB143B" w:rsidRPr="00AE0074" w:rsidTr="00A23B52">
        <w:trPr>
          <w:trHeight w:val="2398"/>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AE0074" w:rsidRDefault="00AB143B" w:rsidP="006848D4">
            <w:pPr>
              <w:spacing w:after="0" w:line="240" w:lineRule="auto"/>
              <w:rPr>
                <w:rFonts w:ascii="Arial" w:eastAsia="Times New Roman" w:hAnsi="Arial" w:cs="Arial"/>
                <w:sz w:val="20"/>
                <w:szCs w:val="20"/>
                <w:lang w:eastAsia="es-CR"/>
              </w:rPr>
            </w:pPr>
            <w:r w:rsidRPr="00AE0074">
              <w:rPr>
                <w:rFonts w:ascii="Arial" w:eastAsia="Times New Roman" w:hAnsi="Arial" w:cs="Arial"/>
                <w:sz w:val="20"/>
                <w:szCs w:val="20"/>
                <w:lang w:eastAsia="es-CR"/>
              </w:rPr>
              <w:t>2.04.01 Herramientas e instrumentos</w:t>
            </w:r>
          </w:p>
        </w:tc>
        <w:tc>
          <w:tcPr>
            <w:tcW w:w="1980" w:type="dxa"/>
            <w:tcBorders>
              <w:top w:val="nil"/>
              <w:left w:val="nil"/>
              <w:bottom w:val="single" w:sz="4" w:space="0" w:color="auto"/>
              <w:right w:val="single" w:sz="4" w:space="0" w:color="auto"/>
            </w:tcBorders>
            <w:shd w:val="clear" w:color="auto" w:fill="auto"/>
            <w:vAlign w:val="center"/>
            <w:hideMark/>
          </w:tcPr>
          <w:p w:rsidR="00AB143B" w:rsidRPr="00AE0074" w:rsidRDefault="00AB143B" w:rsidP="006848D4">
            <w:pPr>
              <w:spacing w:after="0" w:line="240" w:lineRule="auto"/>
              <w:rPr>
                <w:rFonts w:ascii="Arial" w:eastAsia="Times New Roman" w:hAnsi="Arial" w:cs="Arial"/>
                <w:sz w:val="20"/>
                <w:szCs w:val="20"/>
                <w:lang w:eastAsia="es-CR"/>
              </w:rPr>
            </w:pPr>
            <w:r w:rsidRPr="00AE0074">
              <w:rPr>
                <w:rFonts w:ascii="Arial" w:eastAsia="Times New Roman" w:hAnsi="Arial" w:cs="Arial"/>
                <w:sz w:val="20"/>
                <w:szCs w:val="20"/>
                <w:lang w:eastAsia="es-CR"/>
              </w:rPr>
              <w:t xml:space="preserve">                55,000.00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AE0074" w:rsidRDefault="00AB143B" w:rsidP="006848D4">
            <w:pPr>
              <w:spacing w:after="0" w:line="240" w:lineRule="auto"/>
              <w:jc w:val="both"/>
              <w:rPr>
                <w:rFonts w:ascii="Arial" w:eastAsia="Times New Roman" w:hAnsi="Arial" w:cs="Arial"/>
                <w:sz w:val="20"/>
                <w:szCs w:val="20"/>
                <w:lang w:eastAsia="es-CR"/>
              </w:rPr>
            </w:pPr>
            <w:r w:rsidRPr="00AE0074">
              <w:rPr>
                <w:rFonts w:ascii="Arial" w:eastAsia="Times New Roman" w:hAnsi="Arial" w:cs="Arial"/>
                <w:sz w:val="20"/>
                <w:szCs w:val="20"/>
                <w:lang w:eastAsia="es-CR"/>
              </w:rPr>
              <w:t xml:space="preserve">Desarrollar los  procesos formativos dirigidos al personal  operativo del Cuerpo de Bomberos, por medio de 2000 cupos  disponibles en actividades de capacitación, en las que exista disponibilidad operativa, para ajustar los perfiles de los puestos con los funcionarios que los requieren, a través de un Programa Anual de Capacitación. Se requiere la adquisición </w:t>
            </w:r>
            <w:r w:rsidRPr="00AE0074">
              <w:rPr>
                <w:rFonts w:ascii="Arial" w:eastAsia="Times New Roman" w:hAnsi="Arial" w:cs="Arial"/>
                <w:b/>
                <w:bCs/>
                <w:sz w:val="20"/>
                <w:szCs w:val="20"/>
                <w:u w:val="single"/>
                <w:lang w:eastAsia="es-CR"/>
              </w:rPr>
              <w:t xml:space="preserve">de 1 termómetro laser </w:t>
            </w:r>
            <w:r w:rsidRPr="00AE0074">
              <w:rPr>
                <w:rFonts w:ascii="Arial" w:eastAsia="Times New Roman" w:hAnsi="Arial" w:cs="Arial"/>
                <w:b/>
                <w:bCs/>
                <w:sz w:val="20"/>
                <w:szCs w:val="20"/>
                <w:lang w:eastAsia="es-CR"/>
              </w:rPr>
              <w:t xml:space="preserve">a  para el Curso de Extintores, Curso de Ventilación, control de principios de incendio.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AE0074" w:rsidRDefault="00AB143B" w:rsidP="006848D4">
            <w:pPr>
              <w:spacing w:after="0" w:line="240" w:lineRule="auto"/>
              <w:jc w:val="center"/>
              <w:rPr>
                <w:rFonts w:ascii="Arial" w:eastAsia="Times New Roman" w:hAnsi="Arial" w:cs="Arial"/>
                <w:color w:val="000000"/>
                <w:sz w:val="20"/>
                <w:szCs w:val="20"/>
                <w:lang w:eastAsia="es-CR"/>
              </w:rPr>
            </w:pPr>
            <w:r w:rsidRPr="00AE0074">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AE0074" w:rsidRDefault="00AB143B" w:rsidP="006848D4">
            <w:pPr>
              <w:spacing w:after="0" w:line="240" w:lineRule="auto"/>
              <w:jc w:val="center"/>
              <w:rPr>
                <w:rFonts w:ascii="Arial" w:eastAsia="Times New Roman" w:hAnsi="Arial" w:cs="Arial"/>
                <w:sz w:val="20"/>
                <w:szCs w:val="20"/>
                <w:lang w:eastAsia="es-CR"/>
              </w:rPr>
            </w:pPr>
            <w:r w:rsidRPr="00AE0074">
              <w:rPr>
                <w:rFonts w:ascii="Arial" w:eastAsia="Times New Roman" w:hAnsi="Arial" w:cs="Arial"/>
                <w:sz w:val="20"/>
                <w:szCs w:val="20"/>
                <w:lang w:eastAsia="es-CR"/>
              </w:rPr>
              <w:t xml:space="preserve"> 3.2.5.15</w:t>
            </w:r>
          </w:p>
        </w:tc>
        <w:tc>
          <w:tcPr>
            <w:tcW w:w="1151" w:type="dxa"/>
            <w:tcBorders>
              <w:top w:val="nil"/>
              <w:left w:val="nil"/>
              <w:bottom w:val="single" w:sz="4" w:space="0" w:color="auto"/>
              <w:right w:val="single" w:sz="4" w:space="0" w:color="auto"/>
            </w:tcBorders>
            <w:shd w:val="clear" w:color="auto" w:fill="auto"/>
            <w:noWrap/>
            <w:vAlign w:val="center"/>
            <w:hideMark/>
          </w:tcPr>
          <w:p w:rsidR="00AB143B" w:rsidRPr="00AE0074" w:rsidRDefault="00AB143B" w:rsidP="006848D4">
            <w:pPr>
              <w:spacing w:after="0" w:line="240" w:lineRule="auto"/>
              <w:jc w:val="center"/>
              <w:rPr>
                <w:rFonts w:ascii="Arial" w:eastAsia="Times New Roman" w:hAnsi="Arial" w:cs="Arial"/>
                <w:sz w:val="20"/>
                <w:szCs w:val="20"/>
                <w:lang w:eastAsia="es-CR"/>
              </w:rPr>
            </w:pPr>
            <w:r w:rsidRPr="00AE0074">
              <w:rPr>
                <w:rFonts w:ascii="Arial" w:eastAsia="Times New Roman" w:hAnsi="Arial" w:cs="Arial"/>
                <w:sz w:val="20"/>
                <w:szCs w:val="20"/>
                <w:lang w:eastAsia="es-CR"/>
              </w:rPr>
              <w:t>3.2.5.15.2</w:t>
            </w:r>
          </w:p>
        </w:tc>
      </w:tr>
      <w:tr w:rsidR="00AB143B" w:rsidRPr="00AE0074" w:rsidTr="00A23B52">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AE0074" w:rsidRDefault="00AB143B" w:rsidP="006848D4">
            <w:pPr>
              <w:spacing w:after="0" w:line="240" w:lineRule="auto"/>
              <w:rPr>
                <w:rFonts w:ascii="Arial" w:eastAsia="Times New Roman" w:hAnsi="Arial" w:cs="Arial"/>
                <w:sz w:val="20"/>
                <w:szCs w:val="20"/>
                <w:lang w:eastAsia="es-CR"/>
              </w:rPr>
            </w:pPr>
            <w:r w:rsidRPr="00AE0074">
              <w:rPr>
                <w:rFonts w:ascii="Arial" w:eastAsia="Times New Roman" w:hAnsi="Arial" w:cs="Arial"/>
                <w:sz w:val="20"/>
                <w:szCs w:val="20"/>
                <w:lang w:eastAsia="es-CR"/>
              </w:rPr>
              <w:t>2.04.02 Repuestos y Accesorios</w:t>
            </w:r>
          </w:p>
        </w:tc>
        <w:tc>
          <w:tcPr>
            <w:tcW w:w="1980" w:type="dxa"/>
            <w:tcBorders>
              <w:top w:val="nil"/>
              <w:left w:val="nil"/>
              <w:bottom w:val="single" w:sz="4" w:space="0" w:color="auto"/>
              <w:right w:val="single" w:sz="4" w:space="0" w:color="auto"/>
            </w:tcBorders>
            <w:shd w:val="clear" w:color="auto" w:fill="auto"/>
            <w:vAlign w:val="center"/>
            <w:hideMark/>
          </w:tcPr>
          <w:p w:rsidR="00AB143B" w:rsidRPr="00AE0074" w:rsidRDefault="00AB143B" w:rsidP="006848D4">
            <w:pPr>
              <w:spacing w:after="0" w:line="240" w:lineRule="auto"/>
              <w:rPr>
                <w:rFonts w:ascii="Arial" w:eastAsia="Times New Roman" w:hAnsi="Arial" w:cs="Arial"/>
                <w:sz w:val="20"/>
                <w:szCs w:val="20"/>
                <w:lang w:eastAsia="es-CR"/>
              </w:rPr>
            </w:pPr>
            <w:r w:rsidRPr="00AE0074">
              <w:rPr>
                <w:rFonts w:ascii="Arial" w:eastAsia="Times New Roman" w:hAnsi="Arial" w:cs="Arial"/>
                <w:sz w:val="20"/>
                <w:szCs w:val="20"/>
                <w:lang w:eastAsia="es-CR"/>
              </w:rPr>
              <w:t xml:space="preserve">                90,000.00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AE0074" w:rsidRDefault="00AB143B" w:rsidP="006848D4">
            <w:pPr>
              <w:spacing w:after="0" w:line="240" w:lineRule="auto"/>
              <w:jc w:val="both"/>
              <w:rPr>
                <w:rFonts w:ascii="Arial" w:eastAsia="Times New Roman" w:hAnsi="Arial" w:cs="Arial"/>
                <w:sz w:val="20"/>
                <w:szCs w:val="20"/>
                <w:lang w:eastAsia="es-CR"/>
              </w:rPr>
            </w:pPr>
            <w:r w:rsidRPr="00AE0074">
              <w:rPr>
                <w:rFonts w:ascii="Arial" w:eastAsia="Times New Roman" w:hAnsi="Arial" w:cs="Arial"/>
                <w:sz w:val="20"/>
                <w:szCs w:val="20"/>
                <w:lang w:eastAsia="es-CR"/>
              </w:rPr>
              <w:t>Repuestos para equipos y maquinarias asignadas las cuales son utilizadas para el mantenimiento del campo de entrenamiento</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AE0074" w:rsidRDefault="00AB143B" w:rsidP="006848D4">
            <w:pPr>
              <w:spacing w:after="0" w:line="240" w:lineRule="auto"/>
              <w:jc w:val="center"/>
              <w:rPr>
                <w:rFonts w:ascii="Arial" w:eastAsia="Times New Roman" w:hAnsi="Arial" w:cs="Arial"/>
                <w:sz w:val="20"/>
                <w:szCs w:val="20"/>
                <w:lang w:eastAsia="es-CR"/>
              </w:rPr>
            </w:pPr>
            <w:r w:rsidRPr="00AE0074">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AE0074" w:rsidRDefault="00AB143B" w:rsidP="006848D4">
            <w:pPr>
              <w:spacing w:after="0" w:line="240" w:lineRule="auto"/>
              <w:jc w:val="center"/>
              <w:rPr>
                <w:rFonts w:ascii="Arial" w:eastAsia="Times New Roman" w:hAnsi="Arial" w:cs="Arial"/>
                <w:sz w:val="20"/>
                <w:szCs w:val="20"/>
                <w:lang w:eastAsia="es-CR"/>
              </w:rPr>
            </w:pPr>
            <w:r w:rsidRPr="00AE0074">
              <w:rPr>
                <w:rFonts w:ascii="Arial" w:eastAsia="Times New Roman" w:hAnsi="Arial" w:cs="Arial"/>
                <w:sz w:val="20"/>
                <w:szCs w:val="20"/>
                <w:lang w:eastAsia="es-CR"/>
              </w:rPr>
              <w:t xml:space="preserve">3.7.1.2 </w:t>
            </w:r>
          </w:p>
        </w:tc>
        <w:tc>
          <w:tcPr>
            <w:tcW w:w="1151" w:type="dxa"/>
            <w:tcBorders>
              <w:top w:val="nil"/>
              <w:left w:val="nil"/>
              <w:bottom w:val="single" w:sz="4" w:space="0" w:color="auto"/>
              <w:right w:val="single" w:sz="4" w:space="0" w:color="auto"/>
            </w:tcBorders>
            <w:shd w:val="clear" w:color="auto" w:fill="auto"/>
            <w:noWrap/>
            <w:vAlign w:val="center"/>
            <w:hideMark/>
          </w:tcPr>
          <w:p w:rsidR="00AB143B" w:rsidRPr="00AE0074" w:rsidRDefault="00AB143B" w:rsidP="006848D4">
            <w:pPr>
              <w:spacing w:after="0" w:line="240" w:lineRule="auto"/>
              <w:jc w:val="center"/>
              <w:rPr>
                <w:rFonts w:ascii="Arial" w:eastAsia="Times New Roman" w:hAnsi="Arial" w:cs="Arial"/>
                <w:sz w:val="20"/>
                <w:szCs w:val="20"/>
                <w:lang w:eastAsia="es-CR"/>
              </w:rPr>
            </w:pPr>
            <w:r w:rsidRPr="00AE0074">
              <w:rPr>
                <w:rFonts w:ascii="Arial" w:eastAsia="Times New Roman" w:hAnsi="Arial" w:cs="Arial"/>
                <w:sz w:val="20"/>
                <w:szCs w:val="20"/>
                <w:lang w:eastAsia="es-CR"/>
              </w:rPr>
              <w:t>3.7.1.2.2</w:t>
            </w:r>
          </w:p>
        </w:tc>
      </w:tr>
      <w:tr w:rsidR="00AB143B" w:rsidRPr="00AE0074" w:rsidTr="00A23B52">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AE0074" w:rsidRDefault="00AB143B" w:rsidP="006848D4">
            <w:pPr>
              <w:spacing w:after="0" w:line="240" w:lineRule="auto"/>
              <w:rPr>
                <w:rFonts w:ascii="Arial" w:eastAsia="Times New Roman" w:hAnsi="Arial" w:cs="Arial"/>
                <w:sz w:val="20"/>
                <w:szCs w:val="20"/>
                <w:lang w:eastAsia="es-CR"/>
              </w:rPr>
            </w:pPr>
            <w:r w:rsidRPr="00AE0074">
              <w:rPr>
                <w:rFonts w:ascii="Arial" w:eastAsia="Times New Roman" w:hAnsi="Arial" w:cs="Arial"/>
                <w:sz w:val="20"/>
                <w:szCs w:val="20"/>
                <w:lang w:eastAsia="es-CR"/>
              </w:rPr>
              <w:t>2.04.02 Repuestos y Accesorios</w:t>
            </w:r>
          </w:p>
        </w:tc>
        <w:tc>
          <w:tcPr>
            <w:tcW w:w="1980" w:type="dxa"/>
            <w:tcBorders>
              <w:top w:val="nil"/>
              <w:left w:val="nil"/>
              <w:bottom w:val="single" w:sz="4" w:space="0" w:color="auto"/>
              <w:right w:val="single" w:sz="4" w:space="0" w:color="auto"/>
            </w:tcBorders>
            <w:shd w:val="clear" w:color="auto" w:fill="auto"/>
            <w:vAlign w:val="center"/>
            <w:hideMark/>
          </w:tcPr>
          <w:p w:rsidR="00AB143B" w:rsidRPr="00AE0074" w:rsidRDefault="00AB143B" w:rsidP="006848D4">
            <w:pPr>
              <w:spacing w:after="0" w:line="240" w:lineRule="auto"/>
              <w:rPr>
                <w:rFonts w:ascii="Arial" w:eastAsia="Times New Roman" w:hAnsi="Arial" w:cs="Arial"/>
                <w:sz w:val="20"/>
                <w:szCs w:val="20"/>
                <w:lang w:eastAsia="es-CR"/>
              </w:rPr>
            </w:pPr>
            <w:r w:rsidRPr="00AE0074">
              <w:rPr>
                <w:rFonts w:ascii="Arial" w:eastAsia="Times New Roman" w:hAnsi="Arial" w:cs="Arial"/>
                <w:sz w:val="20"/>
                <w:szCs w:val="20"/>
                <w:lang w:eastAsia="es-CR"/>
              </w:rPr>
              <w:t xml:space="preserve">              300,000.00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AE0074" w:rsidRDefault="00AB143B" w:rsidP="006848D4">
            <w:pPr>
              <w:spacing w:after="0" w:line="240" w:lineRule="auto"/>
              <w:jc w:val="both"/>
              <w:rPr>
                <w:rFonts w:ascii="Arial" w:eastAsia="Times New Roman" w:hAnsi="Arial" w:cs="Arial"/>
                <w:sz w:val="20"/>
                <w:szCs w:val="20"/>
                <w:lang w:eastAsia="es-CR"/>
              </w:rPr>
            </w:pPr>
            <w:r w:rsidRPr="00AE0074">
              <w:rPr>
                <w:rFonts w:ascii="Arial" w:eastAsia="Times New Roman" w:hAnsi="Arial" w:cs="Arial"/>
                <w:sz w:val="20"/>
                <w:szCs w:val="20"/>
                <w:lang w:eastAsia="es-CR"/>
              </w:rPr>
              <w:t xml:space="preserve">Cargador de </w:t>
            </w:r>
            <w:r w:rsidR="009F66C9" w:rsidRPr="00AE0074">
              <w:rPr>
                <w:rFonts w:ascii="Arial" w:eastAsia="Times New Roman" w:hAnsi="Arial" w:cs="Arial"/>
                <w:sz w:val="20"/>
                <w:szCs w:val="20"/>
                <w:lang w:eastAsia="es-CR"/>
              </w:rPr>
              <w:t>batería</w:t>
            </w:r>
            <w:r w:rsidRPr="00AE0074">
              <w:rPr>
                <w:rFonts w:ascii="Arial" w:eastAsia="Times New Roman" w:hAnsi="Arial" w:cs="Arial"/>
                <w:sz w:val="20"/>
                <w:szCs w:val="20"/>
                <w:lang w:eastAsia="es-CR"/>
              </w:rPr>
              <w:t xml:space="preserve"> para carro como equipo de </w:t>
            </w:r>
            <w:r w:rsidR="009F66C9" w:rsidRPr="00AE0074">
              <w:rPr>
                <w:rFonts w:ascii="Arial" w:eastAsia="Times New Roman" w:hAnsi="Arial" w:cs="Arial"/>
                <w:sz w:val="20"/>
                <w:szCs w:val="20"/>
                <w:lang w:eastAsia="es-CR"/>
              </w:rPr>
              <w:t>mantenimiento</w:t>
            </w:r>
            <w:r w:rsidRPr="00AE0074">
              <w:rPr>
                <w:rFonts w:ascii="Arial" w:eastAsia="Times New Roman" w:hAnsi="Arial" w:cs="Arial"/>
                <w:sz w:val="20"/>
                <w:szCs w:val="20"/>
                <w:lang w:eastAsia="es-CR"/>
              </w:rPr>
              <w:t xml:space="preserve"> para los </w:t>
            </w:r>
            <w:r w:rsidR="009F66C9" w:rsidRPr="00AE0074">
              <w:rPr>
                <w:rFonts w:ascii="Arial" w:eastAsia="Times New Roman" w:hAnsi="Arial" w:cs="Arial"/>
                <w:sz w:val="20"/>
                <w:szCs w:val="20"/>
                <w:lang w:eastAsia="es-CR"/>
              </w:rPr>
              <w:t>vehículos</w:t>
            </w:r>
            <w:r w:rsidRPr="00AE0074">
              <w:rPr>
                <w:rFonts w:ascii="Arial" w:eastAsia="Times New Roman" w:hAnsi="Arial" w:cs="Arial"/>
                <w:sz w:val="20"/>
                <w:szCs w:val="20"/>
                <w:lang w:eastAsia="es-CR"/>
              </w:rPr>
              <w:t xml:space="preserve"> de la academia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AE0074" w:rsidRDefault="00AB143B" w:rsidP="006848D4">
            <w:pPr>
              <w:spacing w:after="0" w:line="240" w:lineRule="auto"/>
              <w:jc w:val="center"/>
              <w:rPr>
                <w:rFonts w:ascii="Arial" w:eastAsia="Times New Roman" w:hAnsi="Arial" w:cs="Arial"/>
                <w:sz w:val="20"/>
                <w:szCs w:val="20"/>
                <w:lang w:eastAsia="es-CR"/>
              </w:rPr>
            </w:pPr>
            <w:r w:rsidRPr="00AE0074">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AE0074" w:rsidRDefault="00AB143B" w:rsidP="006848D4">
            <w:pPr>
              <w:spacing w:after="0" w:line="240" w:lineRule="auto"/>
              <w:jc w:val="center"/>
              <w:rPr>
                <w:rFonts w:ascii="Arial" w:eastAsia="Times New Roman" w:hAnsi="Arial" w:cs="Arial"/>
                <w:sz w:val="20"/>
                <w:szCs w:val="20"/>
                <w:lang w:eastAsia="es-CR"/>
              </w:rPr>
            </w:pPr>
            <w:r w:rsidRPr="00AE0074">
              <w:rPr>
                <w:rFonts w:ascii="Arial" w:eastAsia="Times New Roman" w:hAnsi="Arial" w:cs="Arial"/>
                <w:sz w:val="20"/>
                <w:szCs w:val="20"/>
                <w:lang w:eastAsia="es-CR"/>
              </w:rPr>
              <w:t xml:space="preserve">3.7.1.2 </w:t>
            </w:r>
          </w:p>
        </w:tc>
        <w:tc>
          <w:tcPr>
            <w:tcW w:w="1151" w:type="dxa"/>
            <w:tcBorders>
              <w:top w:val="nil"/>
              <w:left w:val="nil"/>
              <w:bottom w:val="single" w:sz="4" w:space="0" w:color="auto"/>
              <w:right w:val="single" w:sz="4" w:space="0" w:color="auto"/>
            </w:tcBorders>
            <w:shd w:val="clear" w:color="auto" w:fill="auto"/>
            <w:noWrap/>
            <w:vAlign w:val="center"/>
            <w:hideMark/>
          </w:tcPr>
          <w:p w:rsidR="00AB143B" w:rsidRPr="00AE0074" w:rsidRDefault="00AB143B" w:rsidP="006848D4">
            <w:pPr>
              <w:spacing w:after="0" w:line="240" w:lineRule="auto"/>
              <w:jc w:val="center"/>
              <w:rPr>
                <w:rFonts w:ascii="Arial" w:eastAsia="Times New Roman" w:hAnsi="Arial" w:cs="Arial"/>
                <w:sz w:val="20"/>
                <w:szCs w:val="20"/>
                <w:lang w:eastAsia="es-CR"/>
              </w:rPr>
            </w:pPr>
            <w:r w:rsidRPr="00AE0074">
              <w:rPr>
                <w:rFonts w:ascii="Arial" w:eastAsia="Times New Roman" w:hAnsi="Arial" w:cs="Arial"/>
                <w:sz w:val="20"/>
                <w:szCs w:val="20"/>
                <w:lang w:eastAsia="es-CR"/>
              </w:rPr>
              <w:t>3.7.1.2.2</w:t>
            </w:r>
          </w:p>
        </w:tc>
      </w:tr>
      <w:tr w:rsidR="00AB143B" w:rsidRPr="00AE0074" w:rsidTr="00A23B52">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AE0074" w:rsidRDefault="00AB143B" w:rsidP="006848D4">
            <w:pPr>
              <w:spacing w:after="0" w:line="240" w:lineRule="auto"/>
              <w:rPr>
                <w:rFonts w:ascii="Arial" w:eastAsia="Times New Roman" w:hAnsi="Arial" w:cs="Arial"/>
                <w:sz w:val="20"/>
                <w:szCs w:val="20"/>
                <w:lang w:eastAsia="es-CR"/>
              </w:rPr>
            </w:pPr>
            <w:r w:rsidRPr="00AE0074">
              <w:rPr>
                <w:rFonts w:ascii="Arial" w:eastAsia="Times New Roman" w:hAnsi="Arial" w:cs="Arial"/>
                <w:sz w:val="20"/>
                <w:szCs w:val="20"/>
                <w:lang w:eastAsia="es-CR"/>
              </w:rPr>
              <w:t>2.04.02 Repuestos y Accesorios</w:t>
            </w:r>
          </w:p>
        </w:tc>
        <w:tc>
          <w:tcPr>
            <w:tcW w:w="1980" w:type="dxa"/>
            <w:tcBorders>
              <w:top w:val="nil"/>
              <w:left w:val="nil"/>
              <w:bottom w:val="single" w:sz="4" w:space="0" w:color="auto"/>
              <w:right w:val="single" w:sz="4" w:space="0" w:color="auto"/>
            </w:tcBorders>
            <w:shd w:val="clear" w:color="auto" w:fill="auto"/>
            <w:vAlign w:val="center"/>
            <w:hideMark/>
          </w:tcPr>
          <w:p w:rsidR="00AB143B" w:rsidRPr="00AE0074" w:rsidRDefault="00AB143B" w:rsidP="006848D4">
            <w:pPr>
              <w:spacing w:after="0" w:line="240" w:lineRule="auto"/>
              <w:rPr>
                <w:rFonts w:ascii="Arial" w:eastAsia="Times New Roman" w:hAnsi="Arial" w:cs="Arial"/>
                <w:sz w:val="20"/>
                <w:szCs w:val="20"/>
                <w:lang w:eastAsia="es-CR"/>
              </w:rPr>
            </w:pPr>
            <w:r w:rsidRPr="00AE0074">
              <w:rPr>
                <w:rFonts w:ascii="Arial" w:eastAsia="Times New Roman" w:hAnsi="Arial" w:cs="Arial"/>
                <w:sz w:val="20"/>
                <w:szCs w:val="20"/>
                <w:lang w:eastAsia="es-CR"/>
              </w:rPr>
              <w:t xml:space="preserve">                90,000.00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AE0074" w:rsidRDefault="00AB143B" w:rsidP="006848D4">
            <w:pPr>
              <w:spacing w:after="0" w:line="240" w:lineRule="auto"/>
              <w:jc w:val="both"/>
              <w:rPr>
                <w:rFonts w:ascii="Arial" w:eastAsia="Times New Roman" w:hAnsi="Arial" w:cs="Arial"/>
                <w:sz w:val="20"/>
                <w:szCs w:val="20"/>
                <w:lang w:eastAsia="es-CR"/>
              </w:rPr>
            </w:pPr>
            <w:r w:rsidRPr="00AE0074">
              <w:rPr>
                <w:rFonts w:ascii="Arial" w:eastAsia="Times New Roman" w:hAnsi="Arial" w:cs="Arial"/>
                <w:b/>
                <w:bCs/>
                <w:sz w:val="20"/>
                <w:szCs w:val="20"/>
                <w:lang w:eastAsia="es-CR"/>
              </w:rPr>
              <w:t xml:space="preserve">Mecate de </w:t>
            </w:r>
            <w:proofErr w:type="spellStart"/>
            <w:r w:rsidRPr="00AE0074">
              <w:rPr>
                <w:rFonts w:ascii="Arial" w:eastAsia="Times New Roman" w:hAnsi="Arial" w:cs="Arial"/>
                <w:b/>
                <w:bCs/>
                <w:sz w:val="20"/>
                <w:szCs w:val="20"/>
                <w:lang w:eastAsia="es-CR"/>
              </w:rPr>
              <w:t>motoguadaña</w:t>
            </w:r>
            <w:proofErr w:type="spellEnd"/>
            <w:r w:rsidRPr="00AE0074">
              <w:rPr>
                <w:rFonts w:ascii="Arial" w:eastAsia="Times New Roman" w:hAnsi="Arial" w:cs="Arial"/>
                <w:sz w:val="20"/>
                <w:szCs w:val="20"/>
                <w:lang w:eastAsia="es-CR"/>
              </w:rPr>
              <w:t xml:space="preserve">, para el mantenimiento de las zonas verdes.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AE0074" w:rsidRDefault="00AB143B" w:rsidP="006848D4">
            <w:pPr>
              <w:spacing w:after="0" w:line="240" w:lineRule="auto"/>
              <w:jc w:val="center"/>
              <w:rPr>
                <w:rFonts w:ascii="Arial" w:eastAsia="Times New Roman" w:hAnsi="Arial" w:cs="Arial"/>
                <w:sz w:val="20"/>
                <w:szCs w:val="20"/>
                <w:lang w:eastAsia="es-CR"/>
              </w:rPr>
            </w:pPr>
            <w:r w:rsidRPr="00AE0074">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AE0074" w:rsidRDefault="00AB143B" w:rsidP="006848D4">
            <w:pPr>
              <w:spacing w:after="0" w:line="240" w:lineRule="auto"/>
              <w:jc w:val="center"/>
              <w:rPr>
                <w:rFonts w:ascii="Arial" w:eastAsia="Times New Roman" w:hAnsi="Arial" w:cs="Arial"/>
                <w:sz w:val="20"/>
                <w:szCs w:val="20"/>
                <w:lang w:eastAsia="es-CR"/>
              </w:rPr>
            </w:pPr>
            <w:r w:rsidRPr="00AE0074">
              <w:rPr>
                <w:rFonts w:ascii="Arial" w:eastAsia="Times New Roman" w:hAnsi="Arial" w:cs="Arial"/>
                <w:sz w:val="20"/>
                <w:szCs w:val="20"/>
                <w:lang w:eastAsia="es-CR"/>
              </w:rPr>
              <w:t xml:space="preserve">3.7.1.2 </w:t>
            </w:r>
          </w:p>
        </w:tc>
        <w:tc>
          <w:tcPr>
            <w:tcW w:w="1151" w:type="dxa"/>
            <w:tcBorders>
              <w:top w:val="nil"/>
              <w:left w:val="nil"/>
              <w:bottom w:val="single" w:sz="4" w:space="0" w:color="auto"/>
              <w:right w:val="single" w:sz="4" w:space="0" w:color="auto"/>
            </w:tcBorders>
            <w:shd w:val="clear" w:color="auto" w:fill="auto"/>
            <w:noWrap/>
            <w:vAlign w:val="center"/>
            <w:hideMark/>
          </w:tcPr>
          <w:p w:rsidR="00AB143B" w:rsidRPr="00AE0074" w:rsidRDefault="00AB143B" w:rsidP="006848D4">
            <w:pPr>
              <w:spacing w:after="0" w:line="240" w:lineRule="auto"/>
              <w:jc w:val="center"/>
              <w:rPr>
                <w:rFonts w:ascii="Arial" w:eastAsia="Times New Roman" w:hAnsi="Arial" w:cs="Arial"/>
                <w:sz w:val="20"/>
                <w:szCs w:val="20"/>
                <w:lang w:eastAsia="es-CR"/>
              </w:rPr>
            </w:pPr>
            <w:r w:rsidRPr="00AE0074">
              <w:rPr>
                <w:rFonts w:ascii="Arial" w:eastAsia="Times New Roman" w:hAnsi="Arial" w:cs="Arial"/>
                <w:sz w:val="20"/>
                <w:szCs w:val="20"/>
                <w:lang w:eastAsia="es-CR"/>
              </w:rPr>
              <w:t>3.7.1.2.2</w:t>
            </w:r>
          </w:p>
        </w:tc>
      </w:tr>
      <w:tr w:rsidR="00AB143B" w:rsidRPr="00AE0074" w:rsidTr="00A23B52">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AE0074" w:rsidRDefault="00AB143B" w:rsidP="006848D4">
            <w:pPr>
              <w:spacing w:after="0" w:line="240" w:lineRule="auto"/>
              <w:rPr>
                <w:rFonts w:ascii="Arial" w:eastAsia="Times New Roman" w:hAnsi="Arial" w:cs="Arial"/>
                <w:sz w:val="20"/>
                <w:szCs w:val="20"/>
                <w:lang w:eastAsia="es-CR"/>
              </w:rPr>
            </w:pPr>
            <w:r w:rsidRPr="00AE0074">
              <w:rPr>
                <w:rFonts w:ascii="Arial" w:eastAsia="Times New Roman" w:hAnsi="Arial" w:cs="Arial"/>
                <w:sz w:val="20"/>
                <w:szCs w:val="20"/>
                <w:lang w:eastAsia="es-CR"/>
              </w:rPr>
              <w:t>2.04.02 Repuestos y Accesorios</w:t>
            </w:r>
          </w:p>
        </w:tc>
        <w:tc>
          <w:tcPr>
            <w:tcW w:w="1980" w:type="dxa"/>
            <w:tcBorders>
              <w:top w:val="nil"/>
              <w:left w:val="nil"/>
              <w:bottom w:val="single" w:sz="4" w:space="0" w:color="auto"/>
              <w:right w:val="single" w:sz="4" w:space="0" w:color="auto"/>
            </w:tcBorders>
            <w:shd w:val="clear" w:color="auto" w:fill="auto"/>
            <w:vAlign w:val="center"/>
            <w:hideMark/>
          </w:tcPr>
          <w:p w:rsidR="00AB143B" w:rsidRPr="00AE0074" w:rsidRDefault="00AB143B" w:rsidP="006848D4">
            <w:pPr>
              <w:spacing w:after="0" w:line="240" w:lineRule="auto"/>
              <w:rPr>
                <w:rFonts w:ascii="Arial" w:eastAsia="Times New Roman" w:hAnsi="Arial" w:cs="Arial"/>
                <w:sz w:val="20"/>
                <w:szCs w:val="20"/>
                <w:lang w:eastAsia="es-CR"/>
              </w:rPr>
            </w:pPr>
            <w:r w:rsidRPr="00AE0074">
              <w:rPr>
                <w:rFonts w:ascii="Arial" w:eastAsia="Times New Roman" w:hAnsi="Arial" w:cs="Arial"/>
                <w:sz w:val="20"/>
                <w:szCs w:val="20"/>
                <w:lang w:eastAsia="es-CR"/>
              </w:rPr>
              <w:t xml:space="preserve">              180,000.00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AE0074" w:rsidRDefault="00AB143B" w:rsidP="006848D4">
            <w:pPr>
              <w:spacing w:after="0" w:line="240" w:lineRule="auto"/>
              <w:jc w:val="both"/>
              <w:rPr>
                <w:rFonts w:ascii="Arial" w:eastAsia="Times New Roman" w:hAnsi="Arial" w:cs="Arial"/>
                <w:sz w:val="20"/>
                <w:szCs w:val="20"/>
                <w:lang w:eastAsia="es-CR"/>
              </w:rPr>
            </w:pPr>
            <w:r w:rsidRPr="00AE0074">
              <w:rPr>
                <w:rFonts w:ascii="Arial" w:eastAsia="Times New Roman" w:hAnsi="Arial" w:cs="Arial"/>
                <w:sz w:val="20"/>
                <w:szCs w:val="20"/>
                <w:lang w:eastAsia="es-CR"/>
              </w:rPr>
              <w:t>Desarrollar el programa de capacitación de la gestión empresarial donde se requiere consumo estimado de accesorios (bolsas p/pulmón) de los maniquíes de RCP</w:t>
            </w:r>
          </w:p>
        </w:tc>
        <w:tc>
          <w:tcPr>
            <w:tcW w:w="1559" w:type="dxa"/>
            <w:tcBorders>
              <w:top w:val="nil"/>
              <w:left w:val="nil"/>
              <w:bottom w:val="single" w:sz="4" w:space="0" w:color="auto"/>
              <w:right w:val="single" w:sz="4" w:space="0" w:color="auto"/>
            </w:tcBorders>
            <w:shd w:val="clear" w:color="auto" w:fill="auto"/>
            <w:vAlign w:val="center"/>
            <w:hideMark/>
          </w:tcPr>
          <w:p w:rsidR="00AB143B" w:rsidRPr="00AE0074" w:rsidRDefault="00AB143B" w:rsidP="006848D4">
            <w:pPr>
              <w:spacing w:after="0" w:line="240" w:lineRule="auto"/>
              <w:jc w:val="center"/>
              <w:rPr>
                <w:rFonts w:ascii="Arial" w:eastAsia="Times New Roman" w:hAnsi="Arial" w:cs="Arial"/>
                <w:color w:val="000000"/>
                <w:sz w:val="20"/>
                <w:szCs w:val="20"/>
                <w:lang w:eastAsia="es-CR"/>
              </w:rPr>
            </w:pPr>
            <w:r w:rsidRPr="00AE0074">
              <w:rPr>
                <w:rFonts w:ascii="Arial" w:eastAsia="Times New Roman" w:hAnsi="Arial" w:cs="Arial"/>
                <w:color w:val="000000"/>
                <w:sz w:val="20"/>
                <w:szCs w:val="20"/>
                <w:lang w:eastAsia="es-CR"/>
              </w:rPr>
              <w:t>1.Gestión Institucional</w:t>
            </w:r>
          </w:p>
        </w:tc>
        <w:tc>
          <w:tcPr>
            <w:tcW w:w="1134" w:type="dxa"/>
            <w:tcBorders>
              <w:top w:val="nil"/>
              <w:left w:val="nil"/>
              <w:bottom w:val="single" w:sz="4" w:space="0" w:color="auto"/>
              <w:right w:val="single" w:sz="4" w:space="0" w:color="auto"/>
            </w:tcBorders>
            <w:shd w:val="clear" w:color="auto" w:fill="auto"/>
            <w:vAlign w:val="center"/>
            <w:hideMark/>
          </w:tcPr>
          <w:p w:rsidR="00AB143B" w:rsidRPr="00AE0074" w:rsidRDefault="00AB143B" w:rsidP="006848D4">
            <w:pPr>
              <w:spacing w:after="0" w:line="240" w:lineRule="auto"/>
              <w:jc w:val="center"/>
              <w:rPr>
                <w:rFonts w:ascii="Arial" w:eastAsia="Times New Roman" w:hAnsi="Arial" w:cs="Arial"/>
                <w:sz w:val="20"/>
                <w:szCs w:val="20"/>
                <w:lang w:eastAsia="es-CR"/>
              </w:rPr>
            </w:pPr>
            <w:r w:rsidRPr="00AE0074">
              <w:rPr>
                <w:rFonts w:ascii="Arial" w:eastAsia="Times New Roman" w:hAnsi="Arial" w:cs="Arial"/>
                <w:sz w:val="20"/>
                <w:szCs w:val="20"/>
                <w:lang w:eastAsia="es-CR"/>
              </w:rPr>
              <w:t xml:space="preserve">3.1.2.5 </w:t>
            </w:r>
          </w:p>
        </w:tc>
        <w:tc>
          <w:tcPr>
            <w:tcW w:w="1151" w:type="dxa"/>
            <w:tcBorders>
              <w:top w:val="nil"/>
              <w:left w:val="nil"/>
              <w:bottom w:val="single" w:sz="4" w:space="0" w:color="auto"/>
              <w:right w:val="single" w:sz="4" w:space="0" w:color="auto"/>
            </w:tcBorders>
            <w:shd w:val="clear" w:color="auto" w:fill="auto"/>
            <w:vAlign w:val="center"/>
            <w:hideMark/>
          </w:tcPr>
          <w:p w:rsidR="00AB143B" w:rsidRPr="00AE0074" w:rsidRDefault="00AB143B" w:rsidP="006848D4">
            <w:pPr>
              <w:spacing w:after="0" w:line="240" w:lineRule="auto"/>
              <w:jc w:val="center"/>
              <w:rPr>
                <w:rFonts w:ascii="Arial" w:eastAsia="Times New Roman" w:hAnsi="Arial" w:cs="Arial"/>
                <w:sz w:val="20"/>
                <w:szCs w:val="20"/>
                <w:lang w:eastAsia="es-CR"/>
              </w:rPr>
            </w:pPr>
            <w:r w:rsidRPr="00AE0074">
              <w:rPr>
                <w:rFonts w:ascii="Arial" w:eastAsia="Times New Roman" w:hAnsi="Arial" w:cs="Arial"/>
                <w:sz w:val="20"/>
                <w:szCs w:val="20"/>
                <w:lang w:eastAsia="es-CR"/>
              </w:rPr>
              <w:t>3.1.2.5.2</w:t>
            </w:r>
          </w:p>
        </w:tc>
      </w:tr>
      <w:tr w:rsidR="00AB143B" w:rsidRPr="002A26FA" w:rsidTr="00A23B52">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143B" w:rsidRPr="002A26FA" w:rsidRDefault="00AB143B" w:rsidP="006848D4">
            <w:pPr>
              <w:spacing w:after="0" w:line="240" w:lineRule="auto"/>
              <w:jc w:val="center"/>
              <w:rPr>
                <w:rFonts w:ascii="Arial" w:eastAsia="Times New Roman" w:hAnsi="Arial" w:cs="Arial"/>
                <w:b/>
                <w:bCs/>
                <w:color w:val="000000"/>
                <w:sz w:val="18"/>
                <w:szCs w:val="18"/>
                <w:lang w:eastAsia="es-CR"/>
              </w:rPr>
            </w:pPr>
            <w:r w:rsidRPr="002A26FA">
              <w:rPr>
                <w:rFonts w:ascii="Arial" w:eastAsia="Times New Roman" w:hAnsi="Arial" w:cs="Arial"/>
                <w:b/>
                <w:bCs/>
                <w:color w:val="000000"/>
                <w:sz w:val="18"/>
                <w:szCs w:val="18"/>
                <w:lang w:eastAsia="es-CR"/>
              </w:rPr>
              <w:lastRenderedPageBreak/>
              <w:t>Academia Nacional de Bomberos</w:t>
            </w:r>
          </w:p>
        </w:tc>
        <w:tc>
          <w:tcPr>
            <w:tcW w:w="3844"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143B" w:rsidRPr="002A26FA" w:rsidRDefault="00AB143B" w:rsidP="006848D4">
            <w:pPr>
              <w:spacing w:after="0" w:line="240" w:lineRule="auto"/>
              <w:jc w:val="center"/>
              <w:rPr>
                <w:rFonts w:ascii="Arial" w:eastAsia="Times New Roman" w:hAnsi="Arial" w:cs="Arial"/>
                <w:b/>
                <w:bCs/>
                <w:color w:val="000000"/>
                <w:sz w:val="18"/>
                <w:szCs w:val="18"/>
                <w:lang w:eastAsia="es-CR"/>
              </w:rPr>
            </w:pPr>
            <w:r w:rsidRPr="002A26FA">
              <w:rPr>
                <w:rFonts w:ascii="Arial" w:eastAsia="Times New Roman" w:hAnsi="Arial" w:cs="Arial"/>
                <w:b/>
                <w:bCs/>
                <w:color w:val="000000"/>
                <w:sz w:val="18"/>
                <w:szCs w:val="18"/>
                <w:lang w:eastAsia="es-CR"/>
              </w:rPr>
              <w:t>Vinculación PAO</w:t>
            </w:r>
          </w:p>
        </w:tc>
      </w:tr>
      <w:tr w:rsidR="00AB143B" w:rsidRPr="002A26FA" w:rsidTr="00A23B52">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143B" w:rsidRPr="002A26FA" w:rsidRDefault="00AB143B" w:rsidP="006848D4">
            <w:pPr>
              <w:spacing w:after="0" w:line="240" w:lineRule="auto"/>
              <w:jc w:val="center"/>
              <w:rPr>
                <w:rFonts w:ascii="Arial" w:eastAsia="Times New Roman" w:hAnsi="Arial" w:cs="Arial"/>
                <w:b/>
                <w:bCs/>
                <w:color w:val="000000"/>
                <w:sz w:val="18"/>
                <w:szCs w:val="18"/>
                <w:lang w:eastAsia="es-CR"/>
              </w:rPr>
            </w:pPr>
            <w:r w:rsidRPr="002A26FA">
              <w:rPr>
                <w:rFonts w:ascii="Arial" w:eastAsia="Times New Roman" w:hAnsi="Arial" w:cs="Arial"/>
                <w:b/>
                <w:bCs/>
                <w:color w:val="000000"/>
                <w:sz w:val="18"/>
                <w:szCs w:val="18"/>
                <w:lang w:eastAsia="es-CR"/>
              </w:rPr>
              <w:t>2. MATERIALES Y SUMINISTROS</w:t>
            </w:r>
          </w:p>
        </w:tc>
        <w:tc>
          <w:tcPr>
            <w:tcW w:w="3844" w:type="dxa"/>
            <w:gridSpan w:val="3"/>
            <w:vMerge/>
            <w:tcBorders>
              <w:top w:val="single" w:sz="4" w:space="0" w:color="auto"/>
              <w:left w:val="single" w:sz="4" w:space="0" w:color="auto"/>
              <w:bottom w:val="single" w:sz="4" w:space="0" w:color="000000"/>
              <w:right w:val="single" w:sz="4" w:space="0" w:color="000000"/>
            </w:tcBorders>
            <w:vAlign w:val="center"/>
            <w:hideMark/>
          </w:tcPr>
          <w:p w:rsidR="00AB143B" w:rsidRPr="002A26FA" w:rsidRDefault="00AB143B" w:rsidP="006848D4">
            <w:pPr>
              <w:spacing w:after="0" w:line="240" w:lineRule="auto"/>
              <w:rPr>
                <w:rFonts w:ascii="Arial" w:eastAsia="Times New Roman" w:hAnsi="Arial" w:cs="Arial"/>
                <w:b/>
                <w:bCs/>
                <w:color w:val="000000"/>
                <w:sz w:val="18"/>
                <w:szCs w:val="18"/>
                <w:lang w:eastAsia="es-CR"/>
              </w:rPr>
            </w:pPr>
          </w:p>
        </w:tc>
      </w:tr>
      <w:tr w:rsidR="00AB143B" w:rsidRPr="002A26FA" w:rsidTr="00A23B52">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2A26FA" w:rsidRDefault="00AB143B" w:rsidP="006848D4">
            <w:pPr>
              <w:spacing w:after="0" w:line="240" w:lineRule="auto"/>
              <w:jc w:val="center"/>
              <w:rPr>
                <w:rFonts w:ascii="Arial" w:eastAsia="Times New Roman" w:hAnsi="Arial" w:cs="Arial"/>
                <w:b/>
                <w:bCs/>
                <w:color w:val="000000"/>
                <w:sz w:val="18"/>
                <w:szCs w:val="18"/>
                <w:lang w:eastAsia="es-CR"/>
              </w:rPr>
            </w:pPr>
            <w:proofErr w:type="spellStart"/>
            <w:r w:rsidRPr="002A26FA">
              <w:rPr>
                <w:rFonts w:ascii="Arial" w:eastAsia="Times New Roman" w:hAnsi="Arial" w:cs="Arial"/>
                <w:b/>
                <w:bCs/>
                <w:color w:val="000000"/>
                <w:sz w:val="18"/>
                <w:szCs w:val="18"/>
                <w:lang w:eastAsia="es-CR"/>
              </w:rPr>
              <w:t>Subpartida</w:t>
            </w:r>
            <w:proofErr w:type="spellEnd"/>
            <w:r w:rsidRPr="002A26FA">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AB143B" w:rsidRPr="002A26FA" w:rsidRDefault="00AB143B" w:rsidP="006848D4">
            <w:pPr>
              <w:spacing w:after="0" w:line="240" w:lineRule="auto"/>
              <w:jc w:val="center"/>
              <w:rPr>
                <w:rFonts w:ascii="Arial" w:eastAsia="Times New Roman" w:hAnsi="Arial" w:cs="Arial"/>
                <w:b/>
                <w:bCs/>
                <w:color w:val="000000"/>
                <w:sz w:val="18"/>
                <w:szCs w:val="18"/>
                <w:lang w:eastAsia="es-CR"/>
              </w:rPr>
            </w:pPr>
            <w:r w:rsidRPr="002A26FA">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AB143B" w:rsidRPr="002A26FA" w:rsidRDefault="00AB143B" w:rsidP="006848D4">
            <w:pPr>
              <w:spacing w:after="0" w:line="240" w:lineRule="auto"/>
              <w:jc w:val="center"/>
              <w:rPr>
                <w:rFonts w:ascii="Arial" w:eastAsia="Times New Roman" w:hAnsi="Arial" w:cs="Arial"/>
                <w:b/>
                <w:bCs/>
                <w:color w:val="000000"/>
                <w:sz w:val="18"/>
                <w:szCs w:val="18"/>
                <w:lang w:eastAsia="es-CR"/>
              </w:rPr>
            </w:pPr>
            <w:r w:rsidRPr="002A26FA">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2A26FA" w:rsidRDefault="00AB143B" w:rsidP="006848D4">
            <w:pPr>
              <w:spacing w:after="0" w:line="240" w:lineRule="auto"/>
              <w:jc w:val="center"/>
              <w:rPr>
                <w:rFonts w:ascii="Arial" w:eastAsia="Times New Roman" w:hAnsi="Arial" w:cs="Arial"/>
                <w:b/>
                <w:bCs/>
                <w:color w:val="000000"/>
                <w:sz w:val="18"/>
                <w:szCs w:val="18"/>
                <w:lang w:eastAsia="es-CR"/>
              </w:rPr>
            </w:pPr>
            <w:r w:rsidRPr="002A26FA">
              <w:rPr>
                <w:rFonts w:ascii="Arial" w:eastAsia="Times New Roman" w:hAnsi="Arial" w:cs="Arial"/>
                <w:b/>
                <w:bCs/>
                <w:color w:val="000000"/>
                <w:sz w:val="18"/>
                <w:szCs w:val="18"/>
                <w:lang w:eastAsia="es-CR"/>
              </w:rPr>
              <w:t>Objetivo</w:t>
            </w:r>
          </w:p>
        </w:tc>
        <w:tc>
          <w:tcPr>
            <w:tcW w:w="1134" w:type="dxa"/>
            <w:tcBorders>
              <w:top w:val="nil"/>
              <w:left w:val="nil"/>
              <w:bottom w:val="single" w:sz="4" w:space="0" w:color="auto"/>
              <w:right w:val="single" w:sz="4" w:space="0" w:color="auto"/>
            </w:tcBorders>
            <w:shd w:val="clear" w:color="000000" w:fill="F2DCDB"/>
            <w:noWrap/>
            <w:vAlign w:val="bottom"/>
            <w:hideMark/>
          </w:tcPr>
          <w:p w:rsidR="00AB143B" w:rsidRPr="002A26FA" w:rsidRDefault="00AB143B" w:rsidP="006848D4">
            <w:pPr>
              <w:spacing w:after="0" w:line="240" w:lineRule="auto"/>
              <w:jc w:val="center"/>
              <w:rPr>
                <w:rFonts w:ascii="Arial" w:eastAsia="Times New Roman" w:hAnsi="Arial" w:cs="Arial"/>
                <w:b/>
                <w:bCs/>
                <w:color w:val="000000"/>
                <w:sz w:val="18"/>
                <w:szCs w:val="18"/>
                <w:lang w:eastAsia="es-CR"/>
              </w:rPr>
            </w:pPr>
            <w:r w:rsidRPr="002A26FA">
              <w:rPr>
                <w:rFonts w:ascii="Arial" w:eastAsia="Times New Roman" w:hAnsi="Arial" w:cs="Arial"/>
                <w:b/>
                <w:bCs/>
                <w:color w:val="000000"/>
                <w:sz w:val="18"/>
                <w:szCs w:val="18"/>
                <w:lang w:eastAsia="es-CR"/>
              </w:rPr>
              <w:t>Meta</w:t>
            </w:r>
          </w:p>
        </w:tc>
        <w:tc>
          <w:tcPr>
            <w:tcW w:w="1151" w:type="dxa"/>
            <w:tcBorders>
              <w:top w:val="nil"/>
              <w:left w:val="nil"/>
              <w:bottom w:val="single" w:sz="4" w:space="0" w:color="auto"/>
              <w:right w:val="single" w:sz="4" w:space="0" w:color="auto"/>
            </w:tcBorders>
            <w:shd w:val="clear" w:color="000000" w:fill="F2DCDB"/>
            <w:noWrap/>
            <w:vAlign w:val="bottom"/>
            <w:hideMark/>
          </w:tcPr>
          <w:p w:rsidR="00AB143B" w:rsidRPr="002A26FA" w:rsidRDefault="00AB143B" w:rsidP="006848D4">
            <w:pPr>
              <w:spacing w:after="0" w:line="240" w:lineRule="auto"/>
              <w:jc w:val="center"/>
              <w:rPr>
                <w:rFonts w:ascii="Arial" w:eastAsia="Times New Roman" w:hAnsi="Arial" w:cs="Arial"/>
                <w:b/>
                <w:bCs/>
                <w:color w:val="000000"/>
                <w:sz w:val="18"/>
                <w:szCs w:val="18"/>
                <w:lang w:eastAsia="es-CR"/>
              </w:rPr>
            </w:pPr>
            <w:r w:rsidRPr="002A26FA">
              <w:rPr>
                <w:rFonts w:ascii="Arial" w:eastAsia="Times New Roman" w:hAnsi="Arial" w:cs="Arial"/>
                <w:b/>
                <w:bCs/>
                <w:color w:val="000000"/>
                <w:sz w:val="18"/>
                <w:szCs w:val="18"/>
                <w:lang w:eastAsia="es-CR"/>
              </w:rPr>
              <w:t>Acción</w:t>
            </w:r>
          </w:p>
        </w:tc>
      </w:tr>
      <w:tr w:rsidR="00AB143B" w:rsidRPr="002A26FA" w:rsidTr="00A23B52">
        <w:trPr>
          <w:trHeight w:val="153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rPr>
                <w:rFonts w:ascii="Arial" w:eastAsia="Times New Roman" w:hAnsi="Arial" w:cs="Arial"/>
                <w:sz w:val="20"/>
                <w:szCs w:val="20"/>
                <w:lang w:eastAsia="es-CR"/>
              </w:rPr>
            </w:pPr>
            <w:r w:rsidRPr="002A26FA">
              <w:rPr>
                <w:rFonts w:ascii="Arial" w:eastAsia="Times New Roman" w:hAnsi="Arial" w:cs="Arial"/>
                <w:sz w:val="20"/>
                <w:szCs w:val="20"/>
                <w:lang w:eastAsia="es-CR"/>
              </w:rPr>
              <w:t>2.04.02 Repuestos y Accesorios</w:t>
            </w:r>
          </w:p>
        </w:tc>
        <w:tc>
          <w:tcPr>
            <w:tcW w:w="1980"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              180,000.00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jc w:val="both"/>
              <w:rPr>
                <w:rFonts w:ascii="Arial" w:eastAsia="Times New Roman" w:hAnsi="Arial" w:cs="Arial"/>
                <w:sz w:val="20"/>
                <w:szCs w:val="20"/>
                <w:lang w:eastAsia="es-CR"/>
              </w:rPr>
            </w:pPr>
            <w:r w:rsidRPr="002A26FA">
              <w:rPr>
                <w:rFonts w:ascii="Arial" w:eastAsia="Times New Roman" w:hAnsi="Arial" w:cs="Arial"/>
                <w:sz w:val="20"/>
                <w:szCs w:val="20"/>
                <w:lang w:eastAsia="es-CR"/>
              </w:rPr>
              <w:t>Desarrollar el programa de capacitación para el profesional en salud, donde se requiere consumo estimado de accesorios (bolsas p/pulmón) de los maniquíes de RCP, a razón de 300 bolsas, a un precio promedio de $60 el paquete con 100 unidades, + costo de envío</w:t>
            </w:r>
          </w:p>
        </w:tc>
        <w:tc>
          <w:tcPr>
            <w:tcW w:w="1559"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jc w:val="center"/>
              <w:rPr>
                <w:rFonts w:ascii="Arial" w:eastAsia="Times New Roman" w:hAnsi="Arial" w:cs="Arial"/>
                <w:color w:val="000000"/>
                <w:sz w:val="20"/>
                <w:szCs w:val="20"/>
                <w:lang w:eastAsia="es-CR"/>
              </w:rPr>
            </w:pPr>
            <w:r w:rsidRPr="002A26FA">
              <w:rPr>
                <w:rFonts w:ascii="Arial" w:eastAsia="Times New Roman" w:hAnsi="Arial" w:cs="Arial"/>
                <w:color w:val="000000"/>
                <w:sz w:val="20"/>
                <w:szCs w:val="20"/>
                <w:lang w:eastAsia="es-CR"/>
              </w:rPr>
              <w:t>6. Prevención de emergencias</w:t>
            </w:r>
          </w:p>
        </w:tc>
        <w:tc>
          <w:tcPr>
            <w:tcW w:w="1134"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3.6.2.2</w:t>
            </w:r>
          </w:p>
        </w:tc>
        <w:tc>
          <w:tcPr>
            <w:tcW w:w="1151"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3.6.2.2.2</w:t>
            </w:r>
          </w:p>
        </w:tc>
      </w:tr>
      <w:tr w:rsidR="00AB143B" w:rsidRPr="002A26FA" w:rsidTr="00A23B52">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2.99.01 </w:t>
            </w:r>
            <w:r w:rsidR="009F66C9" w:rsidRPr="002A26FA">
              <w:rPr>
                <w:rFonts w:ascii="Arial" w:eastAsia="Times New Roman" w:hAnsi="Arial" w:cs="Arial"/>
                <w:sz w:val="20"/>
                <w:szCs w:val="20"/>
                <w:lang w:eastAsia="es-CR"/>
              </w:rPr>
              <w:t>Útiles</w:t>
            </w:r>
            <w:r w:rsidRPr="002A26FA">
              <w:rPr>
                <w:rFonts w:ascii="Arial" w:eastAsia="Times New Roman" w:hAnsi="Arial" w:cs="Arial"/>
                <w:sz w:val="20"/>
                <w:szCs w:val="20"/>
                <w:lang w:eastAsia="es-CR"/>
              </w:rPr>
              <w:t xml:space="preserve"> y mater de </w:t>
            </w:r>
            <w:proofErr w:type="spellStart"/>
            <w:r w:rsidRPr="002A26FA">
              <w:rPr>
                <w:rFonts w:ascii="Arial" w:eastAsia="Times New Roman" w:hAnsi="Arial" w:cs="Arial"/>
                <w:sz w:val="20"/>
                <w:szCs w:val="20"/>
                <w:lang w:eastAsia="es-CR"/>
              </w:rPr>
              <w:t>ofic</w:t>
            </w:r>
            <w:proofErr w:type="spellEnd"/>
            <w:r w:rsidRPr="002A26FA">
              <w:rPr>
                <w:rFonts w:ascii="Arial" w:eastAsia="Times New Roman" w:hAnsi="Arial" w:cs="Arial"/>
                <w:sz w:val="20"/>
                <w:szCs w:val="20"/>
                <w:lang w:eastAsia="es-CR"/>
              </w:rPr>
              <w:t xml:space="preserve"> y de </w:t>
            </w:r>
            <w:proofErr w:type="spellStart"/>
            <w:r w:rsidRPr="002A26FA">
              <w:rPr>
                <w:rFonts w:ascii="Arial" w:eastAsia="Times New Roman" w:hAnsi="Arial" w:cs="Arial"/>
                <w:sz w:val="20"/>
                <w:szCs w:val="20"/>
                <w:lang w:eastAsia="es-CR"/>
              </w:rPr>
              <w:t>cómp</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              160,000.00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jc w:val="both"/>
              <w:rPr>
                <w:rFonts w:ascii="Arial" w:eastAsia="Times New Roman" w:hAnsi="Arial" w:cs="Arial"/>
                <w:sz w:val="20"/>
                <w:szCs w:val="20"/>
                <w:lang w:eastAsia="es-CR"/>
              </w:rPr>
            </w:pPr>
            <w:r w:rsidRPr="002A26FA">
              <w:rPr>
                <w:rFonts w:ascii="Arial" w:eastAsia="Times New Roman" w:hAnsi="Arial" w:cs="Arial"/>
                <w:b/>
                <w:bCs/>
                <w:sz w:val="20"/>
                <w:szCs w:val="20"/>
                <w:lang w:eastAsia="es-CR"/>
              </w:rPr>
              <w:t xml:space="preserve">Crayones amarillos </w:t>
            </w:r>
            <w:r w:rsidRPr="002A26FA">
              <w:rPr>
                <w:rFonts w:ascii="Arial" w:eastAsia="Times New Roman" w:hAnsi="Arial" w:cs="Arial"/>
                <w:sz w:val="20"/>
                <w:szCs w:val="20"/>
                <w:lang w:eastAsia="es-CR"/>
              </w:rPr>
              <w:t xml:space="preserve">como insumo en las pruebas de </w:t>
            </w:r>
            <w:r w:rsidR="009F66C9" w:rsidRPr="002A26FA">
              <w:rPr>
                <w:rFonts w:ascii="Arial" w:eastAsia="Times New Roman" w:hAnsi="Arial" w:cs="Arial"/>
                <w:sz w:val="20"/>
                <w:szCs w:val="20"/>
                <w:lang w:eastAsia="es-CR"/>
              </w:rPr>
              <w:t>acreditación</w:t>
            </w:r>
            <w:r w:rsidRPr="002A26FA">
              <w:rPr>
                <w:rFonts w:ascii="Arial" w:eastAsia="Times New Roman" w:hAnsi="Arial" w:cs="Arial"/>
                <w:sz w:val="20"/>
                <w:szCs w:val="20"/>
                <w:lang w:eastAsia="es-CR"/>
              </w:rPr>
              <w:t xml:space="preserve"> de conductores.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3.7.1.2 </w:t>
            </w:r>
          </w:p>
        </w:tc>
        <w:tc>
          <w:tcPr>
            <w:tcW w:w="1151"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3.7.1.2.2</w:t>
            </w:r>
          </w:p>
        </w:tc>
      </w:tr>
      <w:tr w:rsidR="00AB143B" w:rsidRPr="002A26FA" w:rsidTr="00A23B52">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2.99.02 Útiles y </w:t>
            </w:r>
            <w:proofErr w:type="spellStart"/>
            <w:r w:rsidRPr="002A26FA">
              <w:rPr>
                <w:rFonts w:ascii="Arial" w:eastAsia="Times New Roman" w:hAnsi="Arial" w:cs="Arial"/>
                <w:sz w:val="20"/>
                <w:szCs w:val="20"/>
                <w:lang w:eastAsia="es-CR"/>
              </w:rPr>
              <w:t>mat</w:t>
            </w:r>
            <w:proofErr w:type="spellEnd"/>
            <w:r w:rsidRPr="002A26FA">
              <w:rPr>
                <w:rFonts w:ascii="Arial" w:eastAsia="Times New Roman" w:hAnsi="Arial" w:cs="Arial"/>
                <w:sz w:val="20"/>
                <w:szCs w:val="20"/>
                <w:lang w:eastAsia="es-CR"/>
              </w:rPr>
              <w:t xml:space="preserve"> </w:t>
            </w:r>
            <w:proofErr w:type="spellStart"/>
            <w:r w:rsidRPr="002A26FA">
              <w:rPr>
                <w:rFonts w:ascii="Arial" w:eastAsia="Times New Roman" w:hAnsi="Arial" w:cs="Arial"/>
                <w:sz w:val="20"/>
                <w:szCs w:val="20"/>
                <w:lang w:eastAsia="es-CR"/>
              </w:rPr>
              <w:t>méd</w:t>
            </w:r>
            <w:proofErr w:type="spellEnd"/>
            <w:r w:rsidRPr="002A26FA">
              <w:rPr>
                <w:rFonts w:ascii="Arial" w:eastAsia="Times New Roman" w:hAnsi="Arial" w:cs="Arial"/>
                <w:sz w:val="20"/>
                <w:szCs w:val="20"/>
                <w:lang w:eastAsia="es-CR"/>
              </w:rPr>
              <w:t xml:space="preserve">; </w:t>
            </w:r>
            <w:proofErr w:type="spellStart"/>
            <w:r w:rsidRPr="002A26FA">
              <w:rPr>
                <w:rFonts w:ascii="Arial" w:eastAsia="Times New Roman" w:hAnsi="Arial" w:cs="Arial"/>
                <w:sz w:val="20"/>
                <w:szCs w:val="20"/>
                <w:lang w:eastAsia="es-CR"/>
              </w:rPr>
              <w:t>hosp</w:t>
            </w:r>
            <w:proofErr w:type="spellEnd"/>
            <w:r w:rsidRPr="002A26FA">
              <w:rPr>
                <w:rFonts w:ascii="Arial" w:eastAsia="Times New Roman" w:hAnsi="Arial" w:cs="Arial"/>
                <w:sz w:val="20"/>
                <w:szCs w:val="20"/>
                <w:lang w:eastAsia="es-CR"/>
              </w:rPr>
              <w:t xml:space="preserve"> y de </w:t>
            </w:r>
            <w:proofErr w:type="spellStart"/>
            <w:r w:rsidRPr="002A26FA">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              840,000.00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jc w:val="both"/>
              <w:rPr>
                <w:rFonts w:ascii="Arial" w:eastAsia="Times New Roman" w:hAnsi="Arial" w:cs="Arial"/>
                <w:sz w:val="20"/>
                <w:szCs w:val="20"/>
                <w:lang w:eastAsia="es-CR"/>
              </w:rPr>
            </w:pPr>
            <w:r w:rsidRPr="002A26FA">
              <w:rPr>
                <w:rFonts w:ascii="Arial" w:eastAsia="Times New Roman" w:hAnsi="Arial" w:cs="Arial"/>
                <w:b/>
                <w:bCs/>
                <w:sz w:val="20"/>
                <w:szCs w:val="20"/>
                <w:lang w:eastAsia="es-CR"/>
              </w:rPr>
              <w:t>Apósitos</w:t>
            </w:r>
            <w:r w:rsidRPr="002A26FA">
              <w:rPr>
                <w:rFonts w:ascii="Arial" w:eastAsia="Times New Roman" w:hAnsi="Arial" w:cs="Arial"/>
                <w:sz w:val="20"/>
                <w:szCs w:val="20"/>
                <w:lang w:eastAsia="es-CR"/>
              </w:rPr>
              <w:t xml:space="preserve"> de gasa de 4"x4" en paquetes de 200 unidades como insumo de los curso de primeros auxilios.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3.7.1.2 </w:t>
            </w:r>
          </w:p>
        </w:tc>
        <w:tc>
          <w:tcPr>
            <w:tcW w:w="1151"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3.7.1.2.2</w:t>
            </w:r>
          </w:p>
        </w:tc>
      </w:tr>
      <w:tr w:rsidR="00AB143B" w:rsidRPr="002A26FA" w:rsidTr="00A23B52">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2.99.02 Útiles y </w:t>
            </w:r>
            <w:proofErr w:type="spellStart"/>
            <w:r w:rsidRPr="002A26FA">
              <w:rPr>
                <w:rFonts w:ascii="Arial" w:eastAsia="Times New Roman" w:hAnsi="Arial" w:cs="Arial"/>
                <w:sz w:val="20"/>
                <w:szCs w:val="20"/>
                <w:lang w:eastAsia="es-CR"/>
              </w:rPr>
              <w:t>mat</w:t>
            </w:r>
            <w:proofErr w:type="spellEnd"/>
            <w:r w:rsidRPr="002A26FA">
              <w:rPr>
                <w:rFonts w:ascii="Arial" w:eastAsia="Times New Roman" w:hAnsi="Arial" w:cs="Arial"/>
                <w:sz w:val="20"/>
                <w:szCs w:val="20"/>
                <w:lang w:eastAsia="es-CR"/>
              </w:rPr>
              <w:t xml:space="preserve"> </w:t>
            </w:r>
            <w:proofErr w:type="spellStart"/>
            <w:r w:rsidRPr="002A26FA">
              <w:rPr>
                <w:rFonts w:ascii="Arial" w:eastAsia="Times New Roman" w:hAnsi="Arial" w:cs="Arial"/>
                <w:sz w:val="20"/>
                <w:szCs w:val="20"/>
                <w:lang w:eastAsia="es-CR"/>
              </w:rPr>
              <w:t>méd</w:t>
            </w:r>
            <w:proofErr w:type="spellEnd"/>
            <w:r w:rsidRPr="002A26FA">
              <w:rPr>
                <w:rFonts w:ascii="Arial" w:eastAsia="Times New Roman" w:hAnsi="Arial" w:cs="Arial"/>
                <w:sz w:val="20"/>
                <w:szCs w:val="20"/>
                <w:lang w:eastAsia="es-CR"/>
              </w:rPr>
              <w:t xml:space="preserve">; </w:t>
            </w:r>
            <w:proofErr w:type="spellStart"/>
            <w:r w:rsidRPr="002A26FA">
              <w:rPr>
                <w:rFonts w:ascii="Arial" w:eastAsia="Times New Roman" w:hAnsi="Arial" w:cs="Arial"/>
                <w:sz w:val="20"/>
                <w:szCs w:val="20"/>
                <w:lang w:eastAsia="es-CR"/>
              </w:rPr>
              <w:t>hosp</w:t>
            </w:r>
            <w:proofErr w:type="spellEnd"/>
            <w:r w:rsidRPr="002A26FA">
              <w:rPr>
                <w:rFonts w:ascii="Arial" w:eastAsia="Times New Roman" w:hAnsi="Arial" w:cs="Arial"/>
                <w:sz w:val="20"/>
                <w:szCs w:val="20"/>
                <w:lang w:eastAsia="es-CR"/>
              </w:rPr>
              <w:t xml:space="preserve"> y de </w:t>
            </w:r>
            <w:proofErr w:type="spellStart"/>
            <w:r w:rsidRPr="002A26FA">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              450,000.00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jc w:val="both"/>
              <w:rPr>
                <w:rFonts w:ascii="Arial" w:eastAsia="Times New Roman" w:hAnsi="Arial" w:cs="Arial"/>
                <w:sz w:val="20"/>
                <w:szCs w:val="20"/>
                <w:lang w:eastAsia="es-CR"/>
              </w:rPr>
            </w:pPr>
            <w:r w:rsidRPr="002A26FA">
              <w:rPr>
                <w:rFonts w:ascii="Arial" w:eastAsia="Times New Roman" w:hAnsi="Arial" w:cs="Arial"/>
                <w:b/>
                <w:bCs/>
                <w:sz w:val="20"/>
                <w:szCs w:val="20"/>
                <w:lang w:eastAsia="es-CR"/>
              </w:rPr>
              <w:t xml:space="preserve">Cubre bocas </w:t>
            </w:r>
            <w:r w:rsidRPr="002A26FA">
              <w:rPr>
                <w:rFonts w:ascii="Arial" w:eastAsia="Times New Roman" w:hAnsi="Arial" w:cs="Arial"/>
                <w:sz w:val="20"/>
                <w:szCs w:val="20"/>
                <w:lang w:eastAsia="es-CR"/>
              </w:rPr>
              <w:t xml:space="preserve">en cajas con 50 unidades como insumo de los curso de primeros auxilios.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3.7.1.2 </w:t>
            </w:r>
          </w:p>
        </w:tc>
        <w:tc>
          <w:tcPr>
            <w:tcW w:w="1151"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3.7.1.2.2</w:t>
            </w:r>
          </w:p>
        </w:tc>
      </w:tr>
      <w:tr w:rsidR="00AB143B" w:rsidRPr="002A26FA" w:rsidTr="00A23B52">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2.99.02 Útiles y </w:t>
            </w:r>
            <w:proofErr w:type="spellStart"/>
            <w:r w:rsidRPr="002A26FA">
              <w:rPr>
                <w:rFonts w:ascii="Arial" w:eastAsia="Times New Roman" w:hAnsi="Arial" w:cs="Arial"/>
                <w:sz w:val="20"/>
                <w:szCs w:val="20"/>
                <w:lang w:eastAsia="es-CR"/>
              </w:rPr>
              <w:t>mat</w:t>
            </w:r>
            <w:proofErr w:type="spellEnd"/>
            <w:r w:rsidRPr="002A26FA">
              <w:rPr>
                <w:rFonts w:ascii="Arial" w:eastAsia="Times New Roman" w:hAnsi="Arial" w:cs="Arial"/>
                <w:sz w:val="20"/>
                <w:szCs w:val="20"/>
                <w:lang w:eastAsia="es-CR"/>
              </w:rPr>
              <w:t xml:space="preserve"> </w:t>
            </w:r>
            <w:proofErr w:type="spellStart"/>
            <w:r w:rsidRPr="002A26FA">
              <w:rPr>
                <w:rFonts w:ascii="Arial" w:eastAsia="Times New Roman" w:hAnsi="Arial" w:cs="Arial"/>
                <w:sz w:val="20"/>
                <w:szCs w:val="20"/>
                <w:lang w:eastAsia="es-CR"/>
              </w:rPr>
              <w:t>méd</w:t>
            </w:r>
            <w:proofErr w:type="spellEnd"/>
            <w:r w:rsidRPr="002A26FA">
              <w:rPr>
                <w:rFonts w:ascii="Arial" w:eastAsia="Times New Roman" w:hAnsi="Arial" w:cs="Arial"/>
                <w:sz w:val="20"/>
                <w:szCs w:val="20"/>
                <w:lang w:eastAsia="es-CR"/>
              </w:rPr>
              <w:t xml:space="preserve">; </w:t>
            </w:r>
            <w:proofErr w:type="spellStart"/>
            <w:r w:rsidRPr="002A26FA">
              <w:rPr>
                <w:rFonts w:ascii="Arial" w:eastAsia="Times New Roman" w:hAnsi="Arial" w:cs="Arial"/>
                <w:sz w:val="20"/>
                <w:szCs w:val="20"/>
                <w:lang w:eastAsia="es-CR"/>
              </w:rPr>
              <w:t>hosp</w:t>
            </w:r>
            <w:proofErr w:type="spellEnd"/>
            <w:r w:rsidRPr="002A26FA">
              <w:rPr>
                <w:rFonts w:ascii="Arial" w:eastAsia="Times New Roman" w:hAnsi="Arial" w:cs="Arial"/>
                <w:sz w:val="20"/>
                <w:szCs w:val="20"/>
                <w:lang w:eastAsia="es-CR"/>
              </w:rPr>
              <w:t xml:space="preserve"> y de </w:t>
            </w:r>
            <w:proofErr w:type="spellStart"/>
            <w:r w:rsidRPr="002A26FA">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              375,000.00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jc w:val="both"/>
              <w:rPr>
                <w:rFonts w:ascii="Arial" w:eastAsia="Times New Roman" w:hAnsi="Arial" w:cs="Arial"/>
                <w:sz w:val="20"/>
                <w:szCs w:val="20"/>
                <w:lang w:eastAsia="es-CR"/>
              </w:rPr>
            </w:pPr>
            <w:r w:rsidRPr="002A26FA">
              <w:rPr>
                <w:rFonts w:ascii="Arial" w:eastAsia="Times New Roman" w:hAnsi="Arial" w:cs="Arial"/>
                <w:b/>
                <w:bCs/>
                <w:sz w:val="20"/>
                <w:szCs w:val="20"/>
                <w:lang w:eastAsia="es-CR"/>
              </w:rPr>
              <w:t>Rolles de gasa de 4"</w:t>
            </w:r>
            <w:r w:rsidRPr="002A26FA">
              <w:rPr>
                <w:rFonts w:ascii="Arial" w:eastAsia="Times New Roman" w:hAnsi="Arial" w:cs="Arial"/>
                <w:sz w:val="20"/>
                <w:szCs w:val="20"/>
                <w:lang w:eastAsia="es-CR"/>
              </w:rPr>
              <w:t xml:space="preserve"> en paquetes de 12 unidades como insumo de los curso de primeros auxilios.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3.7.1.2 </w:t>
            </w:r>
          </w:p>
        </w:tc>
        <w:tc>
          <w:tcPr>
            <w:tcW w:w="1151"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3.7.1.2.2</w:t>
            </w:r>
          </w:p>
        </w:tc>
      </w:tr>
      <w:tr w:rsidR="00AB143B" w:rsidRPr="002A26FA" w:rsidTr="00A23B52">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2.99.02 Útiles y </w:t>
            </w:r>
            <w:proofErr w:type="spellStart"/>
            <w:r w:rsidRPr="002A26FA">
              <w:rPr>
                <w:rFonts w:ascii="Arial" w:eastAsia="Times New Roman" w:hAnsi="Arial" w:cs="Arial"/>
                <w:sz w:val="20"/>
                <w:szCs w:val="20"/>
                <w:lang w:eastAsia="es-CR"/>
              </w:rPr>
              <w:t>mat</w:t>
            </w:r>
            <w:proofErr w:type="spellEnd"/>
            <w:r w:rsidRPr="002A26FA">
              <w:rPr>
                <w:rFonts w:ascii="Arial" w:eastAsia="Times New Roman" w:hAnsi="Arial" w:cs="Arial"/>
                <w:sz w:val="20"/>
                <w:szCs w:val="20"/>
                <w:lang w:eastAsia="es-CR"/>
              </w:rPr>
              <w:t xml:space="preserve"> </w:t>
            </w:r>
            <w:proofErr w:type="spellStart"/>
            <w:r w:rsidRPr="002A26FA">
              <w:rPr>
                <w:rFonts w:ascii="Arial" w:eastAsia="Times New Roman" w:hAnsi="Arial" w:cs="Arial"/>
                <w:sz w:val="20"/>
                <w:szCs w:val="20"/>
                <w:lang w:eastAsia="es-CR"/>
              </w:rPr>
              <w:t>méd</w:t>
            </w:r>
            <w:proofErr w:type="spellEnd"/>
            <w:r w:rsidRPr="002A26FA">
              <w:rPr>
                <w:rFonts w:ascii="Arial" w:eastAsia="Times New Roman" w:hAnsi="Arial" w:cs="Arial"/>
                <w:sz w:val="20"/>
                <w:szCs w:val="20"/>
                <w:lang w:eastAsia="es-CR"/>
              </w:rPr>
              <w:t xml:space="preserve">; </w:t>
            </w:r>
            <w:proofErr w:type="spellStart"/>
            <w:r w:rsidRPr="002A26FA">
              <w:rPr>
                <w:rFonts w:ascii="Arial" w:eastAsia="Times New Roman" w:hAnsi="Arial" w:cs="Arial"/>
                <w:sz w:val="20"/>
                <w:szCs w:val="20"/>
                <w:lang w:eastAsia="es-CR"/>
              </w:rPr>
              <w:t>hosp</w:t>
            </w:r>
            <w:proofErr w:type="spellEnd"/>
            <w:r w:rsidRPr="002A26FA">
              <w:rPr>
                <w:rFonts w:ascii="Arial" w:eastAsia="Times New Roman" w:hAnsi="Arial" w:cs="Arial"/>
                <w:sz w:val="20"/>
                <w:szCs w:val="20"/>
                <w:lang w:eastAsia="es-CR"/>
              </w:rPr>
              <w:t xml:space="preserve"> y de </w:t>
            </w:r>
            <w:proofErr w:type="spellStart"/>
            <w:r w:rsidRPr="002A26FA">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              450,000.00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jc w:val="both"/>
              <w:rPr>
                <w:rFonts w:ascii="Arial" w:eastAsia="Times New Roman" w:hAnsi="Arial" w:cs="Arial"/>
                <w:sz w:val="20"/>
                <w:szCs w:val="20"/>
                <w:lang w:eastAsia="es-CR"/>
              </w:rPr>
            </w:pPr>
            <w:r w:rsidRPr="002A26FA">
              <w:rPr>
                <w:rFonts w:ascii="Arial" w:eastAsia="Times New Roman" w:hAnsi="Arial" w:cs="Arial"/>
                <w:b/>
                <w:bCs/>
                <w:sz w:val="20"/>
                <w:szCs w:val="20"/>
                <w:lang w:eastAsia="es-CR"/>
              </w:rPr>
              <w:t>Rolles de gasa de 6"</w:t>
            </w:r>
            <w:r w:rsidRPr="002A26FA">
              <w:rPr>
                <w:rFonts w:ascii="Arial" w:eastAsia="Times New Roman" w:hAnsi="Arial" w:cs="Arial"/>
                <w:sz w:val="20"/>
                <w:szCs w:val="20"/>
                <w:lang w:eastAsia="es-CR"/>
              </w:rPr>
              <w:t xml:space="preserve"> en paquetes de 12 unidades como insumo de los curso de primeros auxilios.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3.7.1.2 </w:t>
            </w:r>
          </w:p>
        </w:tc>
        <w:tc>
          <w:tcPr>
            <w:tcW w:w="1151"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3.7.1.2.2</w:t>
            </w:r>
          </w:p>
        </w:tc>
      </w:tr>
      <w:tr w:rsidR="00AB143B" w:rsidRPr="002A26FA" w:rsidTr="00A23B52">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2.99.02 Útiles y </w:t>
            </w:r>
            <w:proofErr w:type="spellStart"/>
            <w:r w:rsidRPr="002A26FA">
              <w:rPr>
                <w:rFonts w:ascii="Arial" w:eastAsia="Times New Roman" w:hAnsi="Arial" w:cs="Arial"/>
                <w:sz w:val="20"/>
                <w:szCs w:val="20"/>
                <w:lang w:eastAsia="es-CR"/>
              </w:rPr>
              <w:t>mat</w:t>
            </w:r>
            <w:proofErr w:type="spellEnd"/>
            <w:r w:rsidRPr="002A26FA">
              <w:rPr>
                <w:rFonts w:ascii="Arial" w:eastAsia="Times New Roman" w:hAnsi="Arial" w:cs="Arial"/>
                <w:sz w:val="20"/>
                <w:szCs w:val="20"/>
                <w:lang w:eastAsia="es-CR"/>
              </w:rPr>
              <w:t xml:space="preserve"> </w:t>
            </w:r>
            <w:proofErr w:type="spellStart"/>
            <w:r w:rsidRPr="002A26FA">
              <w:rPr>
                <w:rFonts w:ascii="Arial" w:eastAsia="Times New Roman" w:hAnsi="Arial" w:cs="Arial"/>
                <w:sz w:val="20"/>
                <w:szCs w:val="20"/>
                <w:lang w:eastAsia="es-CR"/>
              </w:rPr>
              <w:t>méd</w:t>
            </w:r>
            <w:proofErr w:type="spellEnd"/>
            <w:r w:rsidRPr="002A26FA">
              <w:rPr>
                <w:rFonts w:ascii="Arial" w:eastAsia="Times New Roman" w:hAnsi="Arial" w:cs="Arial"/>
                <w:sz w:val="20"/>
                <w:szCs w:val="20"/>
                <w:lang w:eastAsia="es-CR"/>
              </w:rPr>
              <w:t xml:space="preserve">; </w:t>
            </w:r>
            <w:proofErr w:type="spellStart"/>
            <w:r w:rsidRPr="002A26FA">
              <w:rPr>
                <w:rFonts w:ascii="Arial" w:eastAsia="Times New Roman" w:hAnsi="Arial" w:cs="Arial"/>
                <w:sz w:val="20"/>
                <w:szCs w:val="20"/>
                <w:lang w:eastAsia="es-CR"/>
              </w:rPr>
              <w:t>hosp</w:t>
            </w:r>
            <w:proofErr w:type="spellEnd"/>
            <w:r w:rsidRPr="002A26FA">
              <w:rPr>
                <w:rFonts w:ascii="Arial" w:eastAsia="Times New Roman" w:hAnsi="Arial" w:cs="Arial"/>
                <w:sz w:val="20"/>
                <w:szCs w:val="20"/>
                <w:lang w:eastAsia="es-CR"/>
              </w:rPr>
              <w:t xml:space="preserve"> y de </w:t>
            </w:r>
            <w:proofErr w:type="spellStart"/>
            <w:r w:rsidRPr="002A26FA">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              300,000.00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jc w:val="both"/>
              <w:rPr>
                <w:rFonts w:ascii="Arial" w:eastAsia="Times New Roman" w:hAnsi="Arial" w:cs="Arial"/>
                <w:sz w:val="20"/>
                <w:szCs w:val="20"/>
                <w:lang w:eastAsia="es-CR"/>
              </w:rPr>
            </w:pPr>
            <w:r w:rsidRPr="002A26FA">
              <w:rPr>
                <w:rFonts w:ascii="Arial" w:eastAsia="Times New Roman" w:hAnsi="Arial" w:cs="Arial"/>
                <w:b/>
                <w:bCs/>
                <w:sz w:val="20"/>
                <w:szCs w:val="20"/>
                <w:lang w:eastAsia="es-CR"/>
              </w:rPr>
              <w:t xml:space="preserve">Apósito </w:t>
            </w:r>
            <w:proofErr w:type="spellStart"/>
            <w:r w:rsidRPr="002A26FA">
              <w:rPr>
                <w:rFonts w:ascii="Arial" w:eastAsia="Times New Roman" w:hAnsi="Arial" w:cs="Arial"/>
                <w:b/>
                <w:bCs/>
                <w:sz w:val="20"/>
                <w:szCs w:val="20"/>
                <w:lang w:eastAsia="es-CR"/>
              </w:rPr>
              <w:t>multitrauma</w:t>
            </w:r>
            <w:proofErr w:type="spellEnd"/>
            <w:r w:rsidRPr="002A26FA">
              <w:rPr>
                <w:rFonts w:ascii="Arial" w:eastAsia="Times New Roman" w:hAnsi="Arial" w:cs="Arial"/>
                <w:sz w:val="20"/>
                <w:szCs w:val="20"/>
                <w:lang w:eastAsia="es-CR"/>
              </w:rPr>
              <w:t xml:space="preserve"> como insumo de los curso de primeros auxilios.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3.7.1.2 </w:t>
            </w:r>
          </w:p>
        </w:tc>
        <w:tc>
          <w:tcPr>
            <w:tcW w:w="1151"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3.7.1.2.2</w:t>
            </w:r>
          </w:p>
        </w:tc>
      </w:tr>
      <w:tr w:rsidR="00AB143B" w:rsidRPr="002A26FA" w:rsidTr="00A23B52">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2.99.02 Útiles y </w:t>
            </w:r>
            <w:proofErr w:type="spellStart"/>
            <w:r w:rsidRPr="002A26FA">
              <w:rPr>
                <w:rFonts w:ascii="Arial" w:eastAsia="Times New Roman" w:hAnsi="Arial" w:cs="Arial"/>
                <w:sz w:val="20"/>
                <w:szCs w:val="20"/>
                <w:lang w:eastAsia="es-CR"/>
              </w:rPr>
              <w:t>mat</w:t>
            </w:r>
            <w:proofErr w:type="spellEnd"/>
            <w:r w:rsidRPr="002A26FA">
              <w:rPr>
                <w:rFonts w:ascii="Arial" w:eastAsia="Times New Roman" w:hAnsi="Arial" w:cs="Arial"/>
                <w:sz w:val="20"/>
                <w:szCs w:val="20"/>
                <w:lang w:eastAsia="es-CR"/>
              </w:rPr>
              <w:t xml:space="preserve"> </w:t>
            </w:r>
            <w:proofErr w:type="spellStart"/>
            <w:r w:rsidRPr="002A26FA">
              <w:rPr>
                <w:rFonts w:ascii="Arial" w:eastAsia="Times New Roman" w:hAnsi="Arial" w:cs="Arial"/>
                <w:sz w:val="20"/>
                <w:szCs w:val="20"/>
                <w:lang w:eastAsia="es-CR"/>
              </w:rPr>
              <w:t>méd</w:t>
            </w:r>
            <w:proofErr w:type="spellEnd"/>
            <w:r w:rsidRPr="002A26FA">
              <w:rPr>
                <w:rFonts w:ascii="Arial" w:eastAsia="Times New Roman" w:hAnsi="Arial" w:cs="Arial"/>
                <w:sz w:val="20"/>
                <w:szCs w:val="20"/>
                <w:lang w:eastAsia="es-CR"/>
              </w:rPr>
              <w:t xml:space="preserve">; </w:t>
            </w:r>
            <w:proofErr w:type="spellStart"/>
            <w:r w:rsidRPr="002A26FA">
              <w:rPr>
                <w:rFonts w:ascii="Arial" w:eastAsia="Times New Roman" w:hAnsi="Arial" w:cs="Arial"/>
                <w:sz w:val="20"/>
                <w:szCs w:val="20"/>
                <w:lang w:eastAsia="es-CR"/>
              </w:rPr>
              <w:t>hosp</w:t>
            </w:r>
            <w:proofErr w:type="spellEnd"/>
            <w:r w:rsidRPr="002A26FA">
              <w:rPr>
                <w:rFonts w:ascii="Arial" w:eastAsia="Times New Roman" w:hAnsi="Arial" w:cs="Arial"/>
                <w:sz w:val="20"/>
                <w:szCs w:val="20"/>
                <w:lang w:eastAsia="es-CR"/>
              </w:rPr>
              <w:t xml:space="preserve"> y de </w:t>
            </w:r>
            <w:proofErr w:type="spellStart"/>
            <w:r w:rsidRPr="002A26FA">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            3,750,000.00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jc w:val="both"/>
              <w:rPr>
                <w:rFonts w:ascii="Arial" w:eastAsia="Times New Roman" w:hAnsi="Arial" w:cs="Arial"/>
                <w:sz w:val="20"/>
                <w:szCs w:val="20"/>
                <w:lang w:eastAsia="es-CR"/>
              </w:rPr>
            </w:pPr>
            <w:r w:rsidRPr="002A26FA">
              <w:rPr>
                <w:rFonts w:ascii="Arial" w:eastAsia="Times New Roman" w:hAnsi="Arial" w:cs="Arial"/>
                <w:b/>
                <w:bCs/>
                <w:sz w:val="20"/>
                <w:szCs w:val="20"/>
                <w:lang w:eastAsia="es-CR"/>
              </w:rPr>
              <w:t>Boquillas unidireccionales</w:t>
            </w:r>
            <w:r w:rsidRPr="002A26FA">
              <w:rPr>
                <w:rFonts w:ascii="Arial" w:eastAsia="Times New Roman" w:hAnsi="Arial" w:cs="Arial"/>
                <w:sz w:val="20"/>
                <w:szCs w:val="20"/>
                <w:lang w:eastAsia="es-CR"/>
              </w:rPr>
              <w:t xml:space="preserve"> para las mascarillas para </w:t>
            </w:r>
            <w:proofErr w:type="spellStart"/>
            <w:r w:rsidRPr="002A26FA">
              <w:rPr>
                <w:rFonts w:ascii="Arial" w:eastAsia="Times New Roman" w:hAnsi="Arial" w:cs="Arial"/>
                <w:sz w:val="20"/>
                <w:szCs w:val="20"/>
                <w:lang w:eastAsia="es-CR"/>
              </w:rPr>
              <w:t>rcp</w:t>
            </w:r>
            <w:proofErr w:type="spellEnd"/>
            <w:r w:rsidRPr="002A26FA">
              <w:rPr>
                <w:rFonts w:ascii="Arial" w:eastAsia="Times New Roman" w:hAnsi="Arial" w:cs="Arial"/>
                <w:sz w:val="20"/>
                <w:szCs w:val="20"/>
                <w:lang w:eastAsia="es-CR"/>
              </w:rPr>
              <w:t>, como insumo de los curso de primeros auxilios.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3.7.1.2 </w:t>
            </w:r>
          </w:p>
        </w:tc>
        <w:tc>
          <w:tcPr>
            <w:tcW w:w="1151"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3.7.1.2.2</w:t>
            </w:r>
          </w:p>
        </w:tc>
      </w:tr>
      <w:tr w:rsidR="00AB143B" w:rsidRPr="002A26FA" w:rsidTr="00A23B52">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2.99.02 Útiles y </w:t>
            </w:r>
            <w:proofErr w:type="spellStart"/>
            <w:r w:rsidRPr="002A26FA">
              <w:rPr>
                <w:rFonts w:ascii="Arial" w:eastAsia="Times New Roman" w:hAnsi="Arial" w:cs="Arial"/>
                <w:sz w:val="20"/>
                <w:szCs w:val="20"/>
                <w:lang w:eastAsia="es-CR"/>
              </w:rPr>
              <w:t>mat</w:t>
            </w:r>
            <w:proofErr w:type="spellEnd"/>
            <w:r w:rsidRPr="002A26FA">
              <w:rPr>
                <w:rFonts w:ascii="Arial" w:eastAsia="Times New Roman" w:hAnsi="Arial" w:cs="Arial"/>
                <w:sz w:val="20"/>
                <w:szCs w:val="20"/>
                <w:lang w:eastAsia="es-CR"/>
              </w:rPr>
              <w:t xml:space="preserve"> </w:t>
            </w:r>
            <w:proofErr w:type="spellStart"/>
            <w:r w:rsidRPr="002A26FA">
              <w:rPr>
                <w:rFonts w:ascii="Arial" w:eastAsia="Times New Roman" w:hAnsi="Arial" w:cs="Arial"/>
                <w:sz w:val="20"/>
                <w:szCs w:val="20"/>
                <w:lang w:eastAsia="es-CR"/>
              </w:rPr>
              <w:t>méd</w:t>
            </w:r>
            <w:proofErr w:type="spellEnd"/>
            <w:r w:rsidRPr="002A26FA">
              <w:rPr>
                <w:rFonts w:ascii="Arial" w:eastAsia="Times New Roman" w:hAnsi="Arial" w:cs="Arial"/>
                <w:sz w:val="20"/>
                <w:szCs w:val="20"/>
                <w:lang w:eastAsia="es-CR"/>
              </w:rPr>
              <w:t xml:space="preserve">; </w:t>
            </w:r>
            <w:proofErr w:type="spellStart"/>
            <w:r w:rsidRPr="002A26FA">
              <w:rPr>
                <w:rFonts w:ascii="Arial" w:eastAsia="Times New Roman" w:hAnsi="Arial" w:cs="Arial"/>
                <w:sz w:val="20"/>
                <w:szCs w:val="20"/>
                <w:lang w:eastAsia="es-CR"/>
              </w:rPr>
              <w:t>hosp</w:t>
            </w:r>
            <w:proofErr w:type="spellEnd"/>
            <w:r w:rsidRPr="002A26FA">
              <w:rPr>
                <w:rFonts w:ascii="Arial" w:eastAsia="Times New Roman" w:hAnsi="Arial" w:cs="Arial"/>
                <w:sz w:val="20"/>
                <w:szCs w:val="20"/>
                <w:lang w:eastAsia="es-CR"/>
              </w:rPr>
              <w:t xml:space="preserve"> y de </w:t>
            </w:r>
            <w:proofErr w:type="spellStart"/>
            <w:r w:rsidRPr="002A26FA">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                40,000.00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jc w:val="both"/>
              <w:rPr>
                <w:rFonts w:ascii="Arial" w:eastAsia="Times New Roman" w:hAnsi="Arial" w:cs="Arial"/>
                <w:sz w:val="20"/>
                <w:szCs w:val="20"/>
                <w:lang w:eastAsia="es-CR"/>
              </w:rPr>
            </w:pPr>
            <w:r w:rsidRPr="002A26FA">
              <w:rPr>
                <w:rFonts w:ascii="Arial" w:eastAsia="Times New Roman" w:hAnsi="Arial" w:cs="Arial"/>
                <w:b/>
                <w:bCs/>
                <w:sz w:val="20"/>
                <w:szCs w:val="20"/>
                <w:lang w:eastAsia="es-CR"/>
              </w:rPr>
              <w:t>Alcohol en gel</w:t>
            </w:r>
            <w:r w:rsidRPr="002A26FA">
              <w:rPr>
                <w:rFonts w:ascii="Arial" w:eastAsia="Times New Roman" w:hAnsi="Arial" w:cs="Arial"/>
                <w:sz w:val="20"/>
                <w:szCs w:val="20"/>
                <w:lang w:eastAsia="es-CR"/>
              </w:rPr>
              <w:t xml:space="preserve"> en botellas de 500 ml, para limpieza de manos en los curso de primeros auxilios, estructuras colapsadas, etc.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3.7.1.2 </w:t>
            </w:r>
          </w:p>
        </w:tc>
        <w:tc>
          <w:tcPr>
            <w:tcW w:w="1151"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3.7.1.2.2</w:t>
            </w:r>
          </w:p>
        </w:tc>
      </w:tr>
      <w:tr w:rsidR="00AB143B" w:rsidRPr="002A26FA" w:rsidTr="00A23B52">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2.99.02 Útiles y </w:t>
            </w:r>
            <w:proofErr w:type="spellStart"/>
            <w:r w:rsidRPr="002A26FA">
              <w:rPr>
                <w:rFonts w:ascii="Arial" w:eastAsia="Times New Roman" w:hAnsi="Arial" w:cs="Arial"/>
                <w:sz w:val="20"/>
                <w:szCs w:val="20"/>
                <w:lang w:eastAsia="es-CR"/>
              </w:rPr>
              <w:t>mat</w:t>
            </w:r>
            <w:proofErr w:type="spellEnd"/>
            <w:r w:rsidRPr="002A26FA">
              <w:rPr>
                <w:rFonts w:ascii="Arial" w:eastAsia="Times New Roman" w:hAnsi="Arial" w:cs="Arial"/>
                <w:sz w:val="20"/>
                <w:szCs w:val="20"/>
                <w:lang w:eastAsia="es-CR"/>
              </w:rPr>
              <w:t xml:space="preserve"> </w:t>
            </w:r>
            <w:proofErr w:type="spellStart"/>
            <w:r w:rsidRPr="002A26FA">
              <w:rPr>
                <w:rFonts w:ascii="Arial" w:eastAsia="Times New Roman" w:hAnsi="Arial" w:cs="Arial"/>
                <w:sz w:val="20"/>
                <w:szCs w:val="20"/>
                <w:lang w:eastAsia="es-CR"/>
              </w:rPr>
              <w:t>méd</w:t>
            </w:r>
            <w:proofErr w:type="spellEnd"/>
            <w:r w:rsidRPr="002A26FA">
              <w:rPr>
                <w:rFonts w:ascii="Arial" w:eastAsia="Times New Roman" w:hAnsi="Arial" w:cs="Arial"/>
                <w:sz w:val="20"/>
                <w:szCs w:val="20"/>
                <w:lang w:eastAsia="es-CR"/>
              </w:rPr>
              <w:t xml:space="preserve">; </w:t>
            </w:r>
            <w:proofErr w:type="spellStart"/>
            <w:r w:rsidRPr="002A26FA">
              <w:rPr>
                <w:rFonts w:ascii="Arial" w:eastAsia="Times New Roman" w:hAnsi="Arial" w:cs="Arial"/>
                <w:sz w:val="20"/>
                <w:szCs w:val="20"/>
                <w:lang w:eastAsia="es-CR"/>
              </w:rPr>
              <w:t>hosp</w:t>
            </w:r>
            <w:proofErr w:type="spellEnd"/>
            <w:r w:rsidRPr="002A26FA">
              <w:rPr>
                <w:rFonts w:ascii="Arial" w:eastAsia="Times New Roman" w:hAnsi="Arial" w:cs="Arial"/>
                <w:sz w:val="20"/>
                <w:szCs w:val="20"/>
                <w:lang w:eastAsia="es-CR"/>
              </w:rPr>
              <w:t xml:space="preserve"> y de </w:t>
            </w:r>
            <w:proofErr w:type="spellStart"/>
            <w:r w:rsidRPr="002A26FA">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                75,000.00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jc w:val="both"/>
              <w:rPr>
                <w:rFonts w:ascii="Arial" w:eastAsia="Times New Roman" w:hAnsi="Arial" w:cs="Arial"/>
                <w:sz w:val="20"/>
                <w:szCs w:val="20"/>
                <w:lang w:eastAsia="es-CR"/>
              </w:rPr>
            </w:pPr>
            <w:r w:rsidRPr="002A26FA">
              <w:rPr>
                <w:rFonts w:ascii="Arial" w:eastAsia="Times New Roman" w:hAnsi="Arial" w:cs="Arial"/>
                <w:b/>
                <w:bCs/>
                <w:sz w:val="20"/>
                <w:szCs w:val="20"/>
                <w:lang w:eastAsia="es-CR"/>
              </w:rPr>
              <w:t>Alcohol en gel</w:t>
            </w:r>
            <w:r w:rsidRPr="002A26FA">
              <w:rPr>
                <w:rFonts w:ascii="Arial" w:eastAsia="Times New Roman" w:hAnsi="Arial" w:cs="Arial"/>
                <w:sz w:val="20"/>
                <w:szCs w:val="20"/>
                <w:lang w:eastAsia="es-CR"/>
              </w:rPr>
              <w:t xml:space="preserve"> en botellas de 922 ml, para limpieza de manos en los curso de primeros auxilios, estructuras colapsadas, etc.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3.7.1.2 </w:t>
            </w:r>
          </w:p>
        </w:tc>
        <w:tc>
          <w:tcPr>
            <w:tcW w:w="1151"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3.7.1.2.2</w:t>
            </w:r>
          </w:p>
        </w:tc>
      </w:tr>
    </w:tbl>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p w:rsidR="00AB143B" w:rsidRPr="006848D4" w:rsidRDefault="00AB143B" w:rsidP="006848D4">
      <w:pPr>
        <w:rPr>
          <w:rFonts w:ascii="Arial" w:hAnsi="Arial" w:cs="Arial"/>
          <w:sz w:val="12"/>
          <w:szCs w:val="48"/>
        </w:rPr>
      </w:pPr>
    </w:p>
    <w:tbl>
      <w:tblPr>
        <w:tblW w:w="13897" w:type="dxa"/>
        <w:tblInd w:w="65" w:type="dxa"/>
        <w:tblLayout w:type="fixed"/>
        <w:tblCellMar>
          <w:left w:w="70" w:type="dxa"/>
          <w:right w:w="70" w:type="dxa"/>
        </w:tblCellMar>
        <w:tblLook w:val="04A0" w:firstRow="1" w:lastRow="0" w:firstColumn="1" w:lastColumn="0" w:noHBand="0" w:noVBand="1"/>
      </w:tblPr>
      <w:tblGrid>
        <w:gridCol w:w="2780"/>
        <w:gridCol w:w="1980"/>
        <w:gridCol w:w="5298"/>
        <w:gridCol w:w="1571"/>
        <w:gridCol w:w="1134"/>
        <w:gridCol w:w="65"/>
        <w:gridCol w:w="1069"/>
      </w:tblGrid>
      <w:tr w:rsidR="00AB143B" w:rsidRPr="002A26FA" w:rsidTr="00812B50">
        <w:trPr>
          <w:trHeight w:val="300"/>
        </w:trPr>
        <w:tc>
          <w:tcPr>
            <w:tcW w:w="10058"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143B" w:rsidRPr="002A26FA" w:rsidRDefault="00AB143B" w:rsidP="006848D4">
            <w:pPr>
              <w:spacing w:after="0" w:line="240" w:lineRule="auto"/>
              <w:jc w:val="center"/>
              <w:rPr>
                <w:rFonts w:ascii="Arial" w:eastAsia="Times New Roman" w:hAnsi="Arial" w:cs="Arial"/>
                <w:b/>
                <w:bCs/>
                <w:color w:val="000000"/>
                <w:sz w:val="18"/>
                <w:szCs w:val="18"/>
                <w:lang w:eastAsia="es-CR"/>
              </w:rPr>
            </w:pPr>
            <w:r w:rsidRPr="002A26FA">
              <w:rPr>
                <w:rFonts w:ascii="Arial" w:eastAsia="Times New Roman" w:hAnsi="Arial" w:cs="Arial"/>
                <w:b/>
                <w:bCs/>
                <w:color w:val="000000"/>
                <w:sz w:val="18"/>
                <w:szCs w:val="18"/>
                <w:lang w:eastAsia="es-CR"/>
              </w:rPr>
              <w:lastRenderedPageBreak/>
              <w:t>Academia Nacional de Bomberos</w:t>
            </w:r>
          </w:p>
        </w:tc>
        <w:tc>
          <w:tcPr>
            <w:tcW w:w="3839" w:type="dxa"/>
            <w:gridSpan w:val="4"/>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143B" w:rsidRPr="002A26FA" w:rsidRDefault="00AB143B" w:rsidP="006848D4">
            <w:pPr>
              <w:spacing w:after="0" w:line="240" w:lineRule="auto"/>
              <w:jc w:val="center"/>
              <w:rPr>
                <w:rFonts w:ascii="Arial" w:eastAsia="Times New Roman" w:hAnsi="Arial" w:cs="Arial"/>
                <w:b/>
                <w:bCs/>
                <w:color w:val="000000"/>
                <w:sz w:val="18"/>
                <w:szCs w:val="18"/>
                <w:lang w:eastAsia="es-CR"/>
              </w:rPr>
            </w:pPr>
            <w:r w:rsidRPr="002A26FA">
              <w:rPr>
                <w:rFonts w:ascii="Arial" w:eastAsia="Times New Roman" w:hAnsi="Arial" w:cs="Arial"/>
                <w:b/>
                <w:bCs/>
                <w:color w:val="000000"/>
                <w:sz w:val="18"/>
                <w:szCs w:val="18"/>
                <w:lang w:eastAsia="es-CR"/>
              </w:rPr>
              <w:t>Vinculación PAO</w:t>
            </w:r>
          </w:p>
        </w:tc>
      </w:tr>
      <w:tr w:rsidR="00AB143B" w:rsidRPr="002A26FA" w:rsidTr="00812B50">
        <w:trPr>
          <w:trHeight w:val="300"/>
        </w:trPr>
        <w:tc>
          <w:tcPr>
            <w:tcW w:w="10058"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143B" w:rsidRPr="002A26FA" w:rsidRDefault="00AB143B" w:rsidP="006848D4">
            <w:pPr>
              <w:spacing w:after="0" w:line="240" w:lineRule="auto"/>
              <w:jc w:val="center"/>
              <w:rPr>
                <w:rFonts w:ascii="Arial" w:eastAsia="Times New Roman" w:hAnsi="Arial" w:cs="Arial"/>
                <w:b/>
                <w:bCs/>
                <w:color w:val="000000"/>
                <w:sz w:val="18"/>
                <w:szCs w:val="18"/>
                <w:lang w:eastAsia="es-CR"/>
              </w:rPr>
            </w:pPr>
            <w:r w:rsidRPr="002A26FA">
              <w:rPr>
                <w:rFonts w:ascii="Arial" w:eastAsia="Times New Roman" w:hAnsi="Arial" w:cs="Arial"/>
                <w:b/>
                <w:bCs/>
                <w:color w:val="000000"/>
                <w:sz w:val="18"/>
                <w:szCs w:val="18"/>
                <w:lang w:eastAsia="es-CR"/>
              </w:rPr>
              <w:t>2. MATERIALES Y SUMINISTROS</w:t>
            </w:r>
          </w:p>
        </w:tc>
        <w:tc>
          <w:tcPr>
            <w:tcW w:w="3839" w:type="dxa"/>
            <w:gridSpan w:val="4"/>
            <w:vMerge/>
            <w:tcBorders>
              <w:top w:val="single" w:sz="4" w:space="0" w:color="auto"/>
              <w:left w:val="single" w:sz="4" w:space="0" w:color="auto"/>
              <w:bottom w:val="single" w:sz="4" w:space="0" w:color="000000"/>
              <w:right w:val="single" w:sz="4" w:space="0" w:color="000000"/>
            </w:tcBorders>
            <w:vAlign w:val="center"/>
            <w:hideMark/>
          </w:tcPr>
          <w:p w:rsidR="00AB143B" w:rsidRPr="002A26FA" w:rsidRDefault="00AB143B" w:rsidP="006848D4">
            <w:pPr>
              <w:spacing w:after="0" w:line="240" w:lineRule="auto"/>
              <w:rPr>
                <w:rFonts w:ascii="Arial" w:eastAsia="Times New Roman" w:hAnsi="Arial" w:cs="Arial"/>
                <w:b/>
                <w:bCs/>
                <w:color w:val="000000"/>
                <w:sz w:val="18"/>
                <w:szCs w:val="18"/>
                <w:lang w:eastAsia="es-CR"/>
              </w:rPr>
            </w:pPr>
          </w:p>
        </w:tc>
      </w:tr>
      <w:tr w:rsidR="00AB143B" w:rsidRPr="002A26FA" w:rsidTr="00812B50">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2A26FA" w:rsidRDefault="00AB143B" w:rsidP="006848D4">
            <w:pPr>
              <w:spacing w:after="0" w:line="240" w:lineRule="auto"/>
              <w:jc w:val="center"/>
              <w:rPr>
                <w:rFonts w:ascii="Arial" w:eastAsia="Times New Roman" w:hAnsi="Arial" w:cs="Arial"/>
                <w:b/>
                <w:bCs/>
                <w:color w:val="000000"/>
                <w:sz w:val="18"/>
                <w:szCs w:val="18"/>
                <w:lang w:eastAsia="es-CR"/>
              </w:rPr>
            </w:pPr>
            <w:proofErr w:type="spellStart"/>
            <w:r w:rsidRPr="002A26FA">
              <w:rPr>
                <w:rFonts w:ascii="Arial" w:eastAsia="Times New Roman" w:hAnsi="Arial" w:cs="Arial"/>
                <w:b/>
                <w:bCs/>
                <w:color w:val="000000"/>
                <w:sz w:val="18"/>
                <w:szCs w:val="18"/>
                <w:lang w:eastAsia="es-CR"/>
              </w:rPr>
              <w:t>Subpartida</w:t>
            </w:r>
            <w:proofErr w:type="spellEnd"/>
            <w:r w:rsidRPr="002A26FA">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AB143B" w:rsidRPr="002A26FA" w:rsidRDefault="00AB143B" w:rsidP="006848D4">
            <w:pPr>
              <w:spacing w:after="0" w:line="240" w:lineRule="auto"/>
              <w:jc w:val="center"/>
              <w:rPr>
                <w:rFonts w:ascii="Arial" w:eastAsia="Times New Roman" w:hAnsi="Arial" w:cs="Arial"/>
                <w:b/>
                <w:bCs/>
                <w:color w:val="000000"/>
                <w:sz w:val="18"/>
                <w:szCs w:val="18"/>
                <w:lang w:eastAsia="es-CR"/>
              </w:rPr>
            </w:pPr>
            <w:r w:rsidRPr="002A26FA">
              <w:rPr>
                <w:rFonts w:ascii="Arial" w:eastAsia="Times New Roman" w:hAnsi="Arial" w:cs="Arial"/>
                <w:b/>
                <w:bCs/>
                <w:color w:val="000000"/>
                <w:sz w:val="18"/>
                <w:szCs w:val="18"/>
                <w:lang w:eastAsia="es-CR"/>
              </w:rPr>
              <w:t>Monto</w:t>
            </w:r>
          </w:p>
        </w:tc>
        <w:tc>
          <w:tcPr>
            <w:tcW w:w="5298" w:type="dxa"/>
            <w:tcBorders>
              <w:top w:val="nil"/>
              <w:left w:val="nil"/>
              <w:bottom w:val="single" w:sz="4" w:space="0" w:color="auto"/>
              <w:right w:val="nil"/>
            </w:tcBorders>
            <w:shd w:val="clear" w:color="000000" w:fill="F2DCDB"/>
            <w:noWrap/>
            <w:vAlign w:val="bottom"/>
            <w:hideMark/>
          </w:tcPr>
          <w:p w:rsidR="00AB143B" w:rsidRPr="002A26FA" w:rsidRDefault="00AB143B" w:rsidP="006848D4">
            <w:pPr>
              <w:spacing w:after="0" w:line="240" w:lineRule="auto"/>
              <w:jc w:val="center"/>
              <w:rPr>
                <w:rFonts w:ascii="Arial" w:eastAsia="Times New Roman" w:hAnsi="Arial" w:cs="Arial"/>
                <w:b/>
                <w:bCs/>
                <w:color w:val="000000"/>
                <w:sz w:val="18"/>
                <w:szCs w:val="18"/>
                <w:lang w:eastAsia="es-CR"/>
              </w:rPr>
            </w:pPr>
            <w:r w:rsidRPr="002A26FA">
              <w:rPr>
                <w:rFonts w:ascii="Arial" w:eastAsia="Times New Roman" w:hAnsi="Arial" w:cs="Arial"/>
                <w:b/>
                <w:bCs/>
                <w:color w:val="000000"/>
                <w:sz w:val="18"/>
                <w:szCs w:val="18"/>
                <w:lang w:eastAsia="es-CR"/>
              </w:rPr>
              <w:t>Justificación</w:t>
            </w:r>
          </w:p>
        </w:tc>
        <w:tc>
          <w:tcPr>
            <w:tcW w:w="1571"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2A26FA" w:rsidRDefault="00AB143B" w:rsidP="006848D4">
            <w:pPr>
              <w:spacing w:after="0" w:line="240" w:lineRule="auto"/>
              <w:jc w:val="center"/>
              <w:rPr>
                <w:rFonts w:ascii="Arial" w:eastAsia="Times New Roman" w:hAnsi="Arial" w:cs="Arial"/>
                <w:b/>
                <w:bCs/>
                <w:color w:val="000000"/>
                <w:sz w:val="18"/>
                <w:szCs w:val="18"/>
                <w:lang w:eastAsia="es-CR"/>
              </w:rPr>
            </w:pPr>
            <w:r w:rsidRPr="002A26FA">
              <w:rPr>
                <w:rFonts w:ascii="Arial" w:eastAsia="Times New Roman" w:hAnsi="Arial" w:cs="Arial"/>
                <w:b/>
                <w:bCs/>
                <w:color w:val="000000"/>
                <w:sz w:val="18"/>
                <w:szCs w:val="18"/>
                <w:lang w:eastAsia="es-CR"/>
              </w:rPr>
              <w:t>Objetivo</w:t>
            </w:r>
          </w:p>
        </w:tc>
        <w:tc>
          <w:tcPr>
            <w:tcW w:w="1199" w:type="dxa"/>
            <w:gridSpan w:val="2"/>
            <w:tcBorders>
              <w:top w:val="nil"/>
              <w:left w:val="nil"/>
              <w:bottom w:val="single" w:sz="4" w:space="0" w:color="auto"/>
              <w:right w:val="single" w:sz="4" w:space="0" w:color="auto"/>
            </w:tcBorders>
            <w:shd w:val="clear" w:color="000000" w:fill="F2DCDB"/>
            <w:noWrap/>
            <w:vAlign w:val="bottom"/>
            <w:hideMark/>
          </w:tcPr>
          <w:p w:rsidR="00AB143B" w:rsidRPr="002A26FA" w:rsidRDefault="00AB143B" w:rsidP="006848D4">
            <w:pPr>
              <w:spacing w:after="0" w:line="240" w:lineRule="auto"/>
              <w:jc w:val="center"/>
              <w:rPr>
                <w:rFonts w:ascii="Arial" w:eastAsia="Times New Roman" w:hAnsi="Arial" w:cs="Arial"/>
                <w:b/>
                <w:bCs/>
                <w:color w:val="000000"/>
                <w:sz w:val="18"/>
                <w:szCs w:val="18"/>
                <w:lang w:eastAsia="es-CR"/>
              </w:rPr>
            </w:pPr>
            <w:r w:rsidRPr="002A26FA">
              <w:rPr>
                <w:rFonts w:ascii="Arial" w:eastAsia="Times New Roman" w:hAnsi="Arial" w:cs="Arial"/>
                <w:b/>
                <w:bCs/>
                <w:color w:val="000000"/>
                <w:sz w:val="18"/>
                <w:szCs w:val="18"/>
                <w:lang w:eastAsia="es-CR"/>
              </w:rPr>
              <w:t>Meta</w:t>
            </w:r>
          </w:p>
        </w:tc>
        <w:tc>
          <w:tcPr>
            <w:tcW w:w="1069" w:type="dxa"/>
            <w:tcBorders>
              <w:top w:val="nil"/>
              <w:left w:val="nil"/>
              <w:bottom w:val="single" w:sz="4" w:space="0" w:color="auto"/>
              <w:right w:val="single" w:sz="4" w:space="0" w:color="auto"/>
            </w:tcBorders>
            <w:shd w:val="clear" w:color="000000" w:fill="F2DCDB"/>
            <w:noWrap/>
            <w:vAlign w:val="bottom"/>
            <w:hideMark/>
          </w:tcPr>
          <w:p w:rsidR="00AB143B" w:rsidRPr="002A26FA" w:rsidRDefault="00AB143B" w:rsidP="006848D4">
            <w:pPr>
              <w:spacing w:after="0" w:line="240" w:lineRule="auto"/>
              <w:jc w:val="center"/>
              <w:rPr>
                <w:rFonts w:ascii="Arial" w:eastAsia="Times New Roman" w:hAnsi="Arial" w:cs="Arial"/>
                <w:b/>
                <w:bCs/>
                <w:color w:val="000000"/>
                <w:sz w:val="18"/>
                <w:szCs w:val="18"/>
                <w:lang w:eastAsia="es-CR"/>
              </w:rPr>
            </w:pPr>
            <w:r w:rsidRPr="002A26FA">
              <w:rPr>
                <w:rFonts w:ascii="Arial" w:eastAsia="Times New Roman" w:hAnsi="Arial" w:cs="Arial"/>
                <w:b/>
                <w:bCs/>
                <w:color w:val="000000"/>
                <w:sz w:val="18"/>
                <w:szCs w:val="18"/>
                <w:lang w:eastAsia="es-CR"/>
              </w:rPr>
              <w:t>Acción</w:t>
            </w:r>
          </w:p>
        </w:tc>
      </w:tr>
      <w:tr w:rsidR="00AB143B" w:rsidRPr="002A26FA" w:rsidTr="00812B50">
        <w:trPr>
          <w:trHeight w:val="1468"/>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rPr>
                <w:rFonts w:ascii="Arial" w:eastAsia="Times New Roman" w:hAnsi="Arial" w:cs="Arial"/>
                <w:sz w:val="20"/>
                <w:szCs w:val="20"/>
                <w:lang w:eastAsia="es-CR"/>
              </w:rPr>
            </w:pPr>
            <w:r w:rsidRPr="002A26FA">
              <w:rPr>
                <w:rFonts w:ascii="Arial" w:eastAsia="Times New Roman" w:hAnsi="Arial" w:cs="Arial"/>
                <w:sz w:val="20"/>
                <w:szCs w:val="20"/>
                <w:lang w:eastAsia="es-CR"/>
              </w:rPr>
              <w:t>2.04.02 Repuestos y Accesorios</w:t>
            </w:r>
          </w:p>
        </w:tc>
        <w:tc>
          <w:tcPr>
            <w:tcW w:w="1980"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              180,000.00 </w:t>
            </w:r>
          </w:p>
        </w:tc>
        <w:tc>
          <w:tcPr>
            <w:tcW w:w="5298"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jc w:val="both"/>
              <w:rPr>
                <w:rFonts w:ascii="Arial" w:eastAsia="Times New Roman" w:hAnsi="Arial" w:cs="Arial"/>
                <w:sz w:val="20"/>
                <w:szCs w:val="20"/>
                <w:lang w:eastAsia="es-CR"/>
              </w:rPr>
            </w:pPr>
            <w:r w:rsidRPr="002A26FA">
              <w:rPr>
                <w:rFonts w:ascii="Arial" w:eastAsia="Times New Roman" w:hAnsi="Arial" w:cs="Arial"/>
                <w:sz w:val="20"/>
                <w:szCs w:val="20"/>
                <w:lang w:eastAsia="es-CR"/>
              </w:rPr>
              <w:t>Desarrollar el programa de capacitación para el profesional en salud, donde se requiere consumo estimado de accesorios (bolsas p/pulmón) de los maniquíes de RCP, a razón de 300 bolsas, a un precio promedio de $60 el paquete con 100 unidades, + costo de envío</w:t>
            </w:r>
          </w:p>
        </w:tc>
        <w:tc>
          <w:tcPr>
            <w:tcW w:w="1571"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jc w:val="center"/>
              <w:rPr>
                <w:rFonts w:ascii="Arial" w:eastAsia="Times New Roman" w:hAnsi="Arial" w:cs="Arial"/>
                <w:color w:val="000000"/>
                <w:sz w:val="20"/>
                <w:szCs w:val="20"/>
                <w:lang w:eastAsia="es-CR"/>
              </w:rPr>
            </w:pPr>
            <w:r w:rsidRPr="002A26FA">
              <w:rPr>
                <w:rFonts w:ascii="Arial" w:eastAsia="Times New Roman" w:hAnsi="Arial" w:cs="Arial"/>
                <w:color w:val="000000"/>
                <w:sz w:val="20"/>
                <w:szCs w:val="20"/>
                <w:lang w:eastAsia="es-CR"/>
              </w:rPr>
              <w:t>6. Prevención de emergencias</w:t>
            </w:r>
          </w:p>
        </w:tc>
        <w:tc>
          <w:tcPr>
            <w:tcW w:w="1199" w:type="dxa"/>
            <w:gridSpan w:val="2"/>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3.6.2.2</w:t>
            </w:r>
          </w:p>
        </w:tc>
        <w:tc>
          <w:tcPr>
            <w:tcW w:w="1069"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3.6.2.2.2</w:t>
            </w:r>
          </w:p>
        </w:tc>
      </w:tr>
      <w:tr w:rsidR="00AB143B" w:rsidRPr="002A26FA" w:rsidTr="00812B50">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2.99.01 </w:t>
            </w:r>
            <w:r w:rsidR="009F66C9" w:rsidRPr="002A26FA">
              <w:rPr>
                <w:rFonts w:ascii="Arial" w:eastAsia="Times New Roman" w:hAnsi="Arial" w:cs="Arial"/>
                <w:sz w:val="20"/>
                <w:szCs w:val="20"/>
                <w:lang w:eastAsia="es-CR"/>
              </w:rPr>
              <w:t>Útiles</w:t>
            </w:r>
            <w:r w:rsidRPr="002A26FA">
              <w:rPr>
                <w:rFonts w:ascii="Arial" w:eastAsia="Times New Roman" w:hAnsi="Arial" w:cs="Arial"/>
                <w:sz w:val="20"/>
                <w:szCs w:val="20"/>
                <w:lang w:eastAsia="es-CR"/>
              </w:rPr>
              <w:t xml:space="preserve"> y mater de </w:t>
            </w:r>
            <w:proofErr w:type="spellStart"/>
            <w:r w:rsidRPr="002A26FA">
              <w:rPr>
                <w:rFonts w:ascii="Arial" w:eastAsia="Times New Roman" w:hAnsi="Arial" w:cs="Arial"/>
                <w:sz w:val="20"/>
                <w:szCs w:val="20"/>
                <w:lang w:eastAsia="es-CR"/>
              </w:rPr>
              <w:t>ofic</w:t>
            </w:r>
            <w:proofErr w:type="spellEnd"/>
            <w:r w:rsidRPr="002A26FA">
              <w:rPr>
                <w:rFonts w:ascii="Arial" w:eastAsia="Times New Roman" w:hAnsi="Arial" w:cs="Arial"/>
                <w:sz w:val="20"/>
                <w:szCs w:val="20"/>
                <w:lang w:eastAsia="es-CR"/>
              </w:rPr>
              <w:t xml:space="preserve"> y de </w:t>
            </w:r>
            <w:proofErr w:type="spellStart"/>
            <w:r w:rsidRPr="002A26FA">
              <w:rPr>
                <w:rFonts w:ascii="Arial" w:eastAsia="Times New Roman" w:hAnsi="Arial" w:cs="Arial"/>
                <w:sz w:val="20"/>
                <w:szCs w:val="20"/>
                <w:lang w:eastAsia="es-CR"/>
              </w:rPr>
              <w:t>cómp</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              160,000.00 </w:t>
            </w:r>
          </w:p>
        </w:tc>
        <w:tc>
          <w:tcPr>
            <w:tcW w:w="5298"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jc w:val="both"/>
              <w:rPr>
                <w:rFonts w:ascii="Arial" w:eastAsia="Times New Roman" w:hAnsi="Arial" w:cs="Arial"/>
                <w:sz w:val="20"/>
                <w:szCs w:val="20"/>
                <w:lang w:eastAsia="es-CR"/>
              </w:rPr>
            </w:pPr>
            <w:r w:rsidRPr="002A26FA">
              <w:rPr>
                <w:rFonts w:ascii="Arial" w:eastAsia="Times New Roman" w:hAnsi="Arial" w:cs="Arial"/>
                <w:b/>
                <w:bCs/>
                <w:sz w:val="20"/>
                <w:szCs w:val="20"/>
                <w:lang w:eastAsia="es-CR"/>
              </w:rPr>
              <w:t xml:space="preserve">Crayones amarillos </w:t>
            </w:r>
            <w:r w:rsidRPr="002A26FA">
              <w:rPr>
                <w:rFonts w:ascii="Arial" w:eastAsia="Times New Roman" w:hAnsi="Arial" w:cs="Arial"/>
                <w:sz w:val="20"/>
                <w:szCs w:val="20"/>
                <w:lang w:eastAsia="es-CR"/>
              </w:rPr>
              <w:t xml:space="preserve">como insumo en las pruebas de </w:t>
            </w:r>
            <w:r w:rsidR="009F66C9" w:rsidRPr="002A26FA">
              <w:rPr>
                <w:rFonts w:ascii="Arial" w:eastAsia="Times New Roman" w:hAnsi="Arial" w:cs="Arial"/>
                <w:sz w:val="20"/>
                <w:szCs w:val="20"/>
                <w:lang w:eastAsia="es-CR"/>
              </w:rPr>
              <w:t>acreditación</w:t>
            </w:r>
            <w:r w:rsidRPr="002A26FA">
              <w:rPr>
                <w:rFonts w:ascii="Arial" w:eastAsia="Times New Roman" w:hAnsi="Arial" w:cs="Arial"/>
                <w:sz w:val="20"/>
                <w:szCs w:val="20"/>
                <w:lang w:eastAsia="es-CR"/>
              </w:rPr>
              <w:t xml:space="preserve"> de conductores.</w:t>
            </w:r>
          </w:p>
        </w:tc>
        <w:tc>
          <w:tcPr>
            <w:tcW w:w="1571"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7. Infraestructura</w:t>
            </w:r>
          </w:p>
        </w:tc>
        <w:tc>
          <w:tcPr>
            <w:tcW w:w="1199" w:type="dxa"/>
            <w:gridSpan w:val="2"/>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3.7.1.2 </w:t>
            </w:r>
          </w:p>
        </w:tc>
        <w:tc>
          <w:tcPr>
            <w:tcW w:w="1069"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3.7.1.2.2</w:t>
            </w:r>
          </w:p>
        </w:tc>
      </w:tr>
      <w:tr w:rsidR="00AB143B" w:rsidRPr="002A26FA" w:rsidTr="00812B50">
        <w:trPr>
          <w:trHeight w:val="617"/>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2.99.02 Útiles y </w:t>
            </w:r>
            <w:proofErr w:type="spellStart"/>
            <w:r w:rsidRPr="002A26FA">
              <w:rPr>
                <w:rFonts w:ascii="Arial" w:eastAsia="Times New Roman" w:hAnsi="Arial" w:cs="Arial"/>
                <w:sz w:val="20"/>
                <w:szCs w:val="20"/>
                <w:lang w:eastAsia="es-CR"/>
              </w:rPr>
              <w:t>mat</w:t>
            </w:r>
            <w:proofErr w:type="spellEnd"/>
            <w:r w:rsidRPr="002A26FA">
              <w:rPr>
                <w:rFonts w:ascii="Arial" w:eastAsia="Times New Roman" w:hAnsi="Arial" w:cs="Arial"/>
                <w:sz w:val="20"/>
                <w:szCs w:val="20"/>
                <w:lang w:eastAsia="es-CR"/>
              </w:rPr>
              <w:t xml:space="preserve"> </w:t>
            </w:r>
            <w:proofErr w:type="spellStart"/>
            <w:r w:rsidRPr="002A26FA">
              <w:rPr>
                <w:rFonts w:ascii="Arial" w:eastAsia="Times New Roman" w:hAnsi="Arial" w:cs="Arial"/>
                <w:sz w:val="20"/>
                <w:szCs w:val="20"/>
                <w:lang w:eastAsia="es-CR"/>
              </w:rPr>
              <w:t>méd</w:t>
            </w:r>
            <w:proofErr w:type="spellEnd"/>
            <w:r w:rsidRPr="002A26FA">
              <w:rPr>
                <w:rFonts w:ascii="Arial" w:eastAsia="Times New Roman" w:hAnsi="Arial" w:cs="Arial"/>
                <w:sz w:val="20"/>
                <w:szCs w:val="20"/>
                <w:lang w:eastAsia="es-CR"/>
              </w:rPr>
              <w:t xml:space="preserve">; </w:t>
            </w:r>
            <w:proofErr w:type="spellStart"/>
            <w:r w:rsidRPr="002A26FA">
              <w:rPr>
                <w:rFonts w:ascii="Arial" w:eastAsia="Times New Roman" w:hAnsi="Arial" w:cs="Arial"/>
                <w:sz w:val="20"/>
                <w:szCs w:val="20"/>
                <w:lang w:eastAsia="es-CR"/>
              </w:rPr>
              <w:t>hosp</w:t>
            </w:r>
            <w:proofErr w:type="spellEnd"/>
            <w:r w:rsidRPr="002A26FA">
              <w:rPr>
                <w:rFonts w:ascii="Arial" w:eastAsia="Times New Roman" w:hAnsi="Arial" w:cs="Arial"/>
                <w:sz w:val="20"/>
                <w:szCs w:val="20"/>
                <w:lang w:eastAsia="es-CR"/>
              </w:rPr>
              <w:t xml:space="preserve"> y de </w:t>
            </w:r>
            <w:proofErr w:type="spellStart"/>
            <w:r w:rsidRPr="002A26FA">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              840,000.00 </w:t>
            </w:r>
          </w:p>
        </w:tc>
        <w:tc>
          <w:tcPr>
            <w:tcW w:w="5298"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jc w:val="both"/>
              <w:rPr>
                <w:rFonts w:ascii="Arial" w:eastAsia="Times New Roman" w:hAnsi="Arial" w:cs="Arial"/>
                <w:sz w:val="20"/>
                <w:szCs w:val="20"/>
                <w:lang w:eastAsia="es-CR"/>
              </w:rPr>
            </w:pPr>
            <w:r w:rsidRPr="002A26FA">
              <w:rPr>
                <w:rFonts w:ascii="Arial" w:eastAsia="Times New Roman" w:hAnsi="Arial" w:cs="Arial"/>
                <w:b/>
                <w:bCs/>
                <w:sz w:val="20"/>
                <w:szCs w:val="20"/>
                <w:lang w:eastAsia="es-CR"/>
              </w:rPr>
              <w:t>Apósitos</w:t>
            </w:r>
            <w:r w:rsidRPr="002A26FA">
              <w:rPr>
                <w:rFonts w:ascii="Arial" w:eastAsia="Times New Roman" w:hAnsi="Arial" w:cs="Arial"/>
                <w:sz w:val="20"/>
                <w:szCs w:val="20"/>
                <w:lang w:eastAsia="es-CR"/>
              </w:rPr>
              <w:t xml:space="preserve"> de gasa de 4"x4" en paquetes de 200 unidades como insumo de los curso de primeros auxilios. </w:t>
            </w:r>
          </w:p>
        </w:tc>
        <w:tc>
          <w:tcPr>
            <w:tcW w:w="1571"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7. Infraestructura</w:t>
            </w:r>
          </w:p>
        </w:tc>
        <w:tc>
          <w:tcPr>
            <w:tcW w:w="1199" w:type="dxa"/>
            <w:gridSpan w:val="2"/>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3.7.1.2 </w:t>
            </w:r>
          </w:p>
        </w:tc>
        <w:tc>
          <w:tcPr>
            <w:tcW w:w="1069"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3.7.1.2.2</w:t>
            </w:r>
          </w:p>
        </w:tc>
      </w:tr>
      <w:tr w:rsidR="00AB143B" w:rsidRPr="002A26FA" w:rsidTr="00812B50">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2.99.02 Útiles y </w:t>
            </w:r>
            <w:proofErr w:type="spellStart"/>
            <w:r w:rsidRPr="002A26FA">
              <w:rPr>
                <w:rFonts w:ascii="Arial" w:eastAsia="Times New Roman" w:hAnsi="Arial" w:cs="Arial"/>
                <w:sz w:val="20"/>
                <w:szCs w:val="20"/>
                <w:lang w:eastAsia="es-CR"/>
              </w:rPr>
              <w:t>mat</w:t>
            </w:r>
            <w:proofErr w:type="spellEnd"/>
            <w:r w:rsidRPr="002A26FA">
              <w:rPr>
                <w:rFonts w:ascii="Arial" w:eastAsia="Times New Roman" w:hAnsi="Arial" w:cs="Arial"/>
                <w:sz w:val="20"/>
                <w:szCs w:val="20"/>
                <w:lang w:eastAsia="es-CR"/>
              </w:rPr>
              <w:t xml:space="preserve"> </w:t>
            </w:r>
            <w:proofErr w:type="spellStart"/>
            <w:r w:rsidRPr="002A26FA">
              <w:rPr>
                <w:rFonts w:ascii="Arial" w:eastAsia="Times New Roman" w:hAnsi="Arial" w:cs="Arial"/>
                <w:sz w:val="20"/>
                <w:szCs w:val="20"/>
                <w:lang w:eastAsia="es-CR"/>
              </w:rPr>
              <w:t>méd</w:t>
            </w:r>
            <w:proofErr w:type="spellEnd"/>
            <w:r w:rsidRPr="002A26FA">
              <w:rPr>
                <w:rFonts w:ascii="Arial" w:eastAsia="Times New Roman" w:hAnsi="Arial" w:cs="Arial"/>
                <w:sz w:val="20"/>
                <w:szCs w:val="20"/>
                <w:lang w:eastAsia="es-CR"/>
              </w:rPr>
              <w:t xml:space="preserve">; </w:t>
            </w:r>
            <w:proofErr w:type="spellStart"/>
            <w:r w:rsidRPr="002A26FA">
              <w:rPr>
                <w:rFonts w:ascii="Arial" w:eastAsia="Times New Roman" w:hAnsi="Arial" w:cs="Arial"/>
                <w:sz w:val="20"/>
                <w:szCs w:val="20"/>
                <w:lang w:eastAsia="es-CR"/>
              </w:rPr>
              <w:t>hosp</w:t>
            </w:r>
            <w:proofErr w:type="spellEnd"/>
            <w:r w:rsidRPr="002A26FA">
              <w:rPr>
                <w:rFonts w:ascii="Arial" w:eastAsia="Times New Roman" w:hAnsi="Arial" w:cs="Arial"/>
                <w:sz w:val="20"/>
                <w:szCs w:val="20"/>
                <w:lang w:eastAsia="es-CR"/>
              </w:rPr>
              <w:t xml:space="preserve"> y de </w:t>
            </w:r>
            <w:proofErr w:type="spellStart"/>
            <w:r w:rsidRPr="002A26FA">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              450,000.00 </w:t>
            </w:r>
          </w:p>
        </w:tc>
        <w:tc>
          <w:tcPr>
            <w:tcW w:w="5298"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jc w:val="both"/>
              <w:rPr>
                <w:rFonts w:ascii="Arial" w:eastAsia="Times New Roman" w:hAnsi="Arial" w:cs="Arial"/>
                <w:sz w:val="20"/>
                <w:szCs w:val="20"/>
                <w:lang w:eastAsia="es-CR"/>
              </w:rPr>
            </w:pPr>
            <w:r w:rsidRPr="002A26FA">
              <w:rPr>
                <w:rFonts w:ascii="Arial" w:eastAsia="Times New Roman" w:hAnsi="Arial" w:cs="Arial"/>
                <w:b/>
                <w:bCs/>
                <w:sz w:val="20"/>
                <w:szCs w:val="20"/>
                <w:lang w:eastAsia="es-CR"/>
              </w:rPr>
              <w:t xml:space="preserve">Cubre bocas </w:t>
            </w:r>
            <w:r w:rsidRPr="002A26FA">
              <w:rPr>
                <w:rFonts w:ascii="Arial" w:eastAsia="Times New Roman" w:hAnsi="Arial" w:cs="Arial"/>
                <w:sz w:val="20"/>
                <w:szCs w:val="20"/>
                <w:lang w:eastAsia="es-CR"/>
              </w:rPr>
              <w:t xml:space="preserve">en cajas con 50 unidades como insumo de los curso de primeros auxilios. </w:t>
            </w:r>
          </w:p>
        </w:tc>
        <w:tc>
          <w:tcPr>
            <w:tcW w:w="1571"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7. Infraestructura</w:t>
            </w:r>
          </w:p>
        </w:tc>
        <w:tc>
          <w:tcPr>
            <w:tcW w:w="1199" w:type="dxa"/>
            <w:gridSpan w:val="2"/>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3.7.1.2 </w:t>
            </w:r>
          </w:p>
        </w:tc>
        <w:tc>
          <w:tcPr>
            <w:tcW w:w="1069"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3.7.1.2.2</w:t>
            </w:r>
          </w:p>
        </w:tc>
      </w:tr>
      <w:tr w:rsidR="00AB143B" w:rsidRPr="002A26FA" w:rsidTr="00812B50">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2.99.02 Útiles y </w:t>
            </w:r>
            <w:proofErr w:type="spellStart"/>
            <w:r w:rsidRPr="002A26FA">
              <w:rPr>
                <w:rFonts w:ascii="Arial" w:eastAsia="Times New Roman" w:hAnsi="Arial" w:cs="Arial"/>
                <w:sz w:val="20"/>
                <w:szCs w:val="20"/>
                <w:lang w:eastAsia="es-CR"/>
              </w:rPr>
              <w:t>mat</w:t>
            </w:r>
            <w:proofErr w:type="spellEnd"/>
            <w:r w:rsidRPr="002A26FA">
              <w:rPr>
                <w:rFonts w:ascii="Arial" w:eastAsia="Times New Roman" w:hAnsi="Arial" w:cs="Arial"/>
                <w:sz w:val="20"/>
                <w:szCs w:val="20"/>
                <w:lang w:eastAsia="es-CR"/>
              </w:rPr>
              <w:t xml:space="preserve"> </w:t>
            </w:r>
            <w:proofErr w:type="spellStart"/>
            <w:r w:rsidRPr="002A26FA">
              <w:rPr>
                <w:rFonts w:ascii="Arial" w:eastAsia="Times New Roman" w:hAnsi="Arial" w:cs="Arial"/>
                <w:sz w:val="20"/>
                <w:szCs w:val="20"/>
                <w:lang w:eastAsia="es-CR"/>
              </w:rPr>
              <w:t>méd</w:t>
            </w:r>
            <w:proofErr w:type="spellEnd"/>
            <w:r w:rsidRPr="002A26FA">
              <w:rPr>
                <w:rFonts w:ascii="Arial" w:eastAsia="Times New Roman" w:hAnsi="Arial" w:cs="Arial"/>
                <w:sz w:val="20"/>
                <w:szCs w:val="20"/>
                <w:lang w:eastAsia="es-CR"/>
              </w:rPr>
              <w:t xml:space="preserve">; </w:t>
            </w:r>
            <w:proofErr w:type="spellStart"/>
            <w:r w:rsidRPr="002A26FA">
              <w:rPr>
                <w:rFonts w:ascii="Arial" w:eastAsia="Times New Roman" w:hAnsi="Arial" w:cs="Arial"/>
                <w:sz w:val="20"/>
                <w:szCs w:val="20"/>
                <w:lang w:eastAsia="es-CR"/>
              </w:rPr>
              <w:t>hosp</w:t>
            </w:r>
            <w:proofErr w:type="spellEnd"/>
            <w:r w:rsidRPr="002A26FA">
              <w:rPr>
                <w:rFonts w:ascii="Arial" w:eastAsia="Times New Roman" w:hAnsi="Arial" w:cs="Arial"/>
                <w:sz w:val="20"/>
                <w:szCs w:val="20"/>
                <w:lang w:eastAsia="es-CR"/>
              </w:rPr>
              <w:t xml:space="preserve"> y de </w:t>
            </w:r>
            <w:proofErr w:type="spellStart"/>
            <w:r w:rsidRPr="002A26FA">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              375,000.00 </w:t>
            </w:r>
          </w:p>
        </w:tc>
        <w:tc>
          <w:tcPr>
            <w:tcW w:w="5298"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jc w:val="both"/>
              <w:rPr>
                <w:rFonts w:ascii="Arial" w:eastAsia="Times New Roman" w:hAnsi="Arial" w:cs="Arial"/>
                <w:sz w:val="20"/>
                <w:szCs w:val="20"/>
                <w:lang w:eastAsia="es-CR"/>
              </w:rPr>
            </w:pPr>
            <w:r w:rsidRPr="002A26FA">
              <w:rPr>
                <w:rFonts w:ascii="Arial" w:eastAsia="Times New Roman" w:hAnsi="Arial" w:cs="Arial"/>
                <w:b/>
                <w:bCs/>
                <w:sz w:val="20"/>
                <w:szCs w:val="20"/>
                <w:lang w:eastAsia="es-CR"/>
              </w:rPr>
              <w:t>Rolles de gasa de 4"</w:t>
            </w:r>
            <w:r w:rsidRPr="002A26FA">
              <w:rPr>
                <w:rFonts w:ascii="Arial" w:eastAsia="Times New Roman" w:hAnsi="Arial" w:cs="Arial"/>
                <w:sz w:val="20"/>
                <w:szCs w:val="20"/>
                <w:lang w:eastAsia="es-CR"/>
              </w:rPr>
              <w:t xml:space="preserve"> en paquetes de 12 unidades como insumo de los curso de primeros auxilios.</w:t>
            </w:r>
          </w:p>
        </w:tc>
        <w:tc>
          <w:tcPr>
            <w:tcW w:w="1571"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7. Infraestructura</w:t>
            </w:r>
          </w:p>
        </w:tc>
        <w:tc>
          <w:tcPr>
            <w:tcW w:w="1199" w:type="dxa"/>
            <w:gridSpan w:val="2"/>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3.7.1.2 </w:t>
            </w:r>
          </w:p>
        </w:tc>
        <w:tc>
          <w:tcPr>
            <w:tcW w:w="1069"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3.7.1.2.2</w:t>
            </w:r>
          </w:p>
        </w:tc>
      </w:tr>
      <w:tr w:rsidR="00AB143B" w:rsidRPr="002A26FA" w:rsidTr="00812B50">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2.99.02 Útiles y </w:t>
            </w:r>
            <w:proofErr w:type="spellStart"/>
            <w:r w:rsidRPr="002A26FA">
              <w:rPr>
                <w:rFonts w:ascii="Arial" w:eastAsia="Times New Roman" w:hAnsi="Arial" w:cs="Arial"/>
                <w:sz w:val="20"/>
                <w:szCs w:val="20"/>
                <w:lang w:eastAsia="es-CR"/>
              </w:rPr>
              <w:t>mat</w:t>
            </w:r>
            <w:proofErr w:type="spellEnd"/>
            <w:r w:rsidRPr="002A26FA">
              <w:rPr>
                <w:rFonts w:ascii="Arial" w:eastAsia="Times New Roman" w:hAnsi="Arial" w:cs="Arial"/>
                <w:sz w:val="20"/>
                <w:szCs w:val="20"/>
                <w:lang w:eastAsia="es-CR"/>
              </w:rPr>
              <w:t xml:space="preserve"> </w:t>
            </w:r>
            <w:proofErr w:type="spellStart"/>
            <w:r w:rsidRPr="002A26FA">
              <w:rPr>
                <w:rFonts w:ascii="Arial" w:eastAsia="Times New Roman" w:hAnsi="Arial" w:cs="Arial"/>
                <w:sz w:val="20"/>
                <w:szCs w:val="20"/>
                <w:lang w:eastAsia="es-CR"/>
              </w:rPr>
              <w:t>méd</w:t>
            </w:r>
            <w:proofErr w:type="spellEnd"/>
            <w:r w:rsidRPr="002A26FA">
              <w:rPr>
                <w:rFonts w:ascii="Arial" w:eastAsia="Times New Roman" w:hAnsi="Arial" w:cs="Arial"/>
                <w:sz w:val="20"/>
                <w:szCs w:val="20"/>
                <w:lang w:eastAsia="es-CR"/>
              </w:rPr>
              <w:t xml:space="preserve">; </w:t>
            </w:r>
            <w:proofErr w:type="spellStart"/>
            <w:r w:rsidRPr="002A26FA">
              <w:rPr>
                <w:rFonts w:ascii="Arial" w:eastAsia="Times New Roman" w:hAnsi="Arial" w:cs="Arial"/>
                <w:sz w:val="20"/>
                <w:szCs w:val="20"/>
                <w:lang w:eastAsia="es-CR"/>
              </w:rPr>
              <w:t>hosp</w:t>
            </w:r>
            <w:proofErr w:type="spellEnd"/>
            <w:r w:rsidRPr="002A26FA">
              <w:rPr>
                <w:rFonts w:ascii="Arial" w:eastAsia="Times New Roman" w:hAnsi="Arial" w:cs="Arial"/>
                <w:sz w:val="20"/>
                <w:szCs w:val="20"/>
                <w:lang w:eastAsia="es-CR"/>
              </w:rPr>
              <w:t xml:space="preserve"> y de </w:t>
            </w:r>
            <w:proofErr w:type="spellStart"/>
            <w:r w:rsidRPr="002A26FA">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              450,000.00 </w:t>
            </w:r>
          </w:p>
        </w:tc>
        <w:tc>
          <w:tcPr>
            <w:tcW w:w="5298"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jc w:val="both"/>
              <w:rPr>
                <w:rFonts w:ascii="Arial" w:eastAsia="Times New Roman" w:hAnsi="Arial" w:cs="Arial"/>
                <w:sz w:val="20"/>
                <w:szCs w:val="20"/>
                <w:lang w:eastAsia="es-CR"/>
              </w:rPr>
            </w:pPr>
            <w:r w:rsidRPr="002A26FA">
              <w:rPr>
                <w:rFonts w:ascii="Arial" w:eastAsia="Times New Roman" w:hAnsi="Arial" w:cs="Arial"/>
                <w:b/>
                <w:bCs/>
                <w:sz w:val="20"/>
                <w:szCs w:val="20"/>
                <w:lang w:eastAsia="es-CR"/>
              </w:rPr>
              <w:t>Rolles de gasa de 6"</w:t>
            </w:r>
            <w:r w:rsidRPr="002A26FA">
              <w:rPr>
                <w:rFonts w:ascii="Arial" w:eastAsia="Times New Roman" w:hAnsi="Arial" w:cs="Arial"/>
                <w:sz w:val="20"/>
                <w:szCs w:val="20"/>
                <w:lang w:eastAsia="es-CR"/>
              </w:rPr>
              <w:t xml:space="preserve"> en paquetes de 12 unidades como insumo de los curso de primeros auxilios.</w:t>
            </w:r>
          </w:p>
        </w:tc>
        <w:tc>
          <w:tcPr>
            <w:tcW w:w="1571"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7. Infraestructura</w:t>
            </w:r>
          </w:p>
        </w:tc>
        <w:tc>
          <w:tcPr>
            <w:tcW w:w="1199" w:type="dxa"/>
            <w:gridSpan w:val="2"/>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3.7.1.2 </w:t>
            </w:r>
          </w:p>
        </w:tc>
        <w:tc>
          <w:tcPr>
            <w:tcW w:w="1069"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3.7.1.2.2</w:t>
            </w:r>
          </w:p>
        </w:tc>
      </w:tr>
      <w:tr w:rsidR="00AB143B" w:rsidRPr="002A26FA" w:rsidTr="00812B50">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2.99.02 Útiles y </w:t>
            </w:r>
            <w:proofErr w:type="spellStart"/>
            <w:r w:rsidRPr="002A26FA">
              <w:rPr>
                <w:rFonts w:ascii="Arial" w:eastAsia="Times New Roman" w:hAnsi="Arial" w:cs="Arial"/>
                <w:sz w:val="20"/>
                <w:szCs w:val="20"/>
                <w:lang w:eastAsia="es-CR"/>
              </w:rPr>
              <w:t>mat</w:t>
            </w:r>
            <w:proofErr w:type="spellEnd"/>
            <w:r w:rsidRPr="002A26FA">
              <w:rPr>
                <w:rFonts w:ascii="Arial" w:eastAsia="Times New Roman" w:hAnsi="Arial" w:cs="Arial"/>
                <w:sz w:val="20"/>
                <w:szCs w:val="20"/>
                <w:lang w:eastAsia="es-CR"/>
              </w:rPr>
              <w:t xml:space="preserve"> </w:t>
            </w:r>
            <w:proofErr w:type="spellStart"/>
            <w:r w:rsidRPr="002A26FA">
              <w:rPr>
                <w:rFonts w:ascii="Arial" w:eastAsia="Times New Roman" w:hAnsi="Arial" w:cs="Arial"/>
                <w:sz w:val="20"/>
                <w:szCs w:val="20"/>
                <w:lang w:eastAsia="es-CR"/>
              </w:rPr>
              <w:t>méd</w:t>
            </w:r>
            <w:proofErr w:type="spellEnd"/>
            <w:r w:rsidRPr="002A26FA">
              <w:rPr>
                <w:rFonts w:ascii="Arial" w:eastAsia="Times New Roman" w:hAnsi="Arial" w:cs="Arial"/>
                <w:sz w:val="20"/>
                <w:szCs w:val="20"/>
                <w:lang w:eastAsia="es-CR"/>
              </w:rPr>
              <w:t xml:space="preserve">; </w:t>
            </w:r>
            <w:proofErr w:type="spellStart"/>
            <w:r w:rsidRPr="002A26FA">
              <w:rPr>
                <w:rFonts w:ascii="Arial" w:eastAsia="Times New Roman" w:hAnsi="Arial" w:cs="Arial"/>
                <w:sz w:val="20"/>
                <w:szCs w:val="20"/>
                <w:lang w:eastAsia="es-CR"/>
              </w:rPr>
              <w:t>hosp</w:t>
            </w:r>
            <w:proofErr w:type="spellEnd"/>
            <w:r w:rsidRPr="002A26FA">
              <w:rPr>
                <w:rFonts w:ascii="Arial" w:eastAsia="Times New Roman" w:hAnsi="Arial" w:cs="Arial"/>
                <w:sz w:val="20"/>
                <w:szCs w:val="20"/>
                <w:lang w:eastAsia="es-CR"/>
              </w:rPr>
              <w:t xml:space="preserve"> y de </w:t>
            </w:r>
            <w:proofErr w:type="spellStart"/>
            <w:r w:rsidRPr="002A26FA">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              300,000.00 </w:t>
            </w:r>
          </w:p>
        </w:tc>
        <w:tc>
          <w:tcPr>
            <w:tcW w:w="5298"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jc w:val="both"/>
              <w:rPr>
                <w:rFonts w:ascii="Arial" w:eastAsia="Times New Roman" w:hAnsi="Arial" w:cs="Arial"/>
                <w:sz w:val="20"/>
                <w:szCs w:val="20"/>
                <w:lang w:eastAsia="es-CR"/>
              </w:rPr>
            </w:pPr>
            <w:r w:rsidRPr="002A26FA">
              <w:rPr>
                <w:rFonts w:ascii="Arial" w:eastAsia="Times New Roman" w:hAnsi="Arial" w:cs="Arial"/>
                <w:b/>
                <w:bCs/>
                <w:sz w:val="20"/>
                <w:szCs w:val="20"/>
                <w:lang w:eastAsia="es-CR"/>
              </w:rPr>
              <w:t xml:space="preserve">Apósito </w:t>
            </w:r>
            <w:proofErr w:type="spellStart"/>
            <w:r w:rsidRPr="002A26FA">
              <w:rPr>
                <w:rFonts w:ascii="Arial" w:eastAsia="Times New Roman" w:hAnsi="Arial" w:cs="Arial"/>
                <w:b/>
                <w:bCs/>
                <w:sz w:val="20"/>
                <w:szCs w:val="20"/>
                <w:lang w:eastAsia="es-CR"/>
              </w:rPr>
              <w:t>multitrauma</w:t>
            </w:r>
            <w:proofErr w:type="spellEnd"/>
            <w:r w:rsidRPr="002A26FA">
              <w:rPr>
                <w:rFonts w:ascii="Arial" w:eastAsia="Times New Roman" w:hAnsi="Arial" w:cs="Arial"/>
                <w:sz w:val="20"/>
                <w:szCs w:val="20"/>
                <w:lang w:eastAsia="es-CR"/>
              </w:rPr>
              <w:t xml:space="preserve"> como insumo de los curso de primeros auxilios. </w:t>
            </w:r>
          </w:p>
        </w:tc>
        <w:tc>
          <w:tcPr>
            <w:tcW w:w="1571"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7. Infraestructura</w:t>
            </w:r>
          </w:p>
        </w:tc>
        <w:tc>
          <w:tcPr>
            <w:tcW w:w="1199" w:type="dxa"/>
            <w:gridSpan w:val="2"/>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3.7.1.2 </w:t>
            </w:r>
          </w:p>
        </w:tc>
        <w:tc>
          <w:tcPr>
            <w:tcW w:w="1069"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3.7.1.2.2</w:t>
            </w:r>
          </w:p>
        </w:tc>
      </w:tr>
      <w:tr w:rsidR="00AB143B" w:rsidRPr="002A26FA" w:rsidTr="00812B50">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2.99.02 Útiles y </w:t>
            </w:r>
            <w:proofErr w:type="spellStart"/>
            <w:r w:rsidRPr="002A26FA">
              <w:rPr>
                <w:rFonts w:ascii="Arial" w:eastAsia="Times New Roman" w:hAnsi="Arial" w:cs="Arial"/>
                <w:sz w:val="20"/>
                <w:szCs w:val="20"/>
                <w:lang w:eastAsia="es-CR"/>
              </w:rPr>
              <w:t>mat</w:t>
            </w:r>
            <w:proofErr w:type="spellEnd"/>
            <w:r w:rsidRPr="002A26FA">
              <w:rPr>
                <w:rFonts w:ascii="Arial" w:eastAsia="Times New Roman" w:hAnsi="Arial" w:cs="Arial"/>
                <w:sz w:val="20"/>
                <w:szCs w:val="20"/>
                <w:lang w:eastAsia="es-CR"/>
              </w:rPr>
              <w:t xml:space="preserve"> </w:t>
            </w:r>
            <w:proofErr w:type="spellStart"/>
            <w:r w:rsidRPr="002A26FA">
              <w:rPr>
                <w:rFonts w:ascii="Arial" w:eastAsia="Times New Roman" w:hAnsi="Arial" w:cs="Arial"/>
                <w:sz w:val="20"/>
                <w:szCs w:val="20"/>
                <w:lang w:eastAsia="es-CR"/>
              </w:rPr>
              <w:t>méd</w:t>
            </w:r>
            <w:proofErr w:type="spellEnd"/>
            <w:r w:rsidRPr="002A26FA">
              <w:rPr>
                <w:rFonts w:ascii="Arial" w:eastAsia="Times New Roman" w:hAnsi="Arial" w:cs="Arial"/>
                <w:sz w:val="20"/>
                <w:szCs w:val="20"/>
                <w:lang w:eastAsia="es-CR"/>
              </w:rPr>
              <w:t xml:space="preserve">; </w:t>
            </w:r>
            <w:proofErr w:type="spellStart"/>
            <w:r w:rsidRPr="002A26FA">
              <w:rPr>
                <w:rFonts w:ascii="Arial" w:eastAsia="Times New Roman" w:hAnsi="Arial" w:cs="Arial"/>
                <w:sz w:val="20"/>
                <w:szCs w:val="20"/>
                <w:lang w:eastAsia="es-CR"/>
              </w:rPr>
              <w:t>hosp</w:t>
            </w:r>
            <w:proofErr w:type="spellEnd"/>
            <w:r w:rsidRPr="002A26FA">
              <w:rPr>
                <w:rFonts w:ascii="Arial" w:eastAsia="Times New Roman" w:hAnsi="Arial" w:cs="Arial"/>
                <w:sz w:val="20"/>
                <w:szCs w:val="20"/>
                <w:lang w:eastAsia="es-CR"/>
              </w:rPr>
              <w:t xml:space="preserve"> y de </w:t>
            </w:r>
            <w:proofErr w:type="spellStart"/>
            <w:r w:rsidRPr="002A26FA">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            3,750,000.00 </w:t>
            </w:r>
          </w:p>
        </w:tc>
        <w:tc>
          <w:tcPr>
            <w:tcW w:w="5298"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jc w:val="both"/>
              <w:rPr>
                <w:rFonts w:ascii="Arial" w:eastAsia="Times New Roman" w:hAnsi="Arial" w:cs="Arial"/>
                <w:sz w:val="20"/>
                <w:szCs w:val="20"/>
                <w:lang w:eastAsia="es-CR"/>
              </w:rPr>
            </w:pPr>
            <w:r w:rsidRPr="002A26FA">
              <w:rPr>
                <w:rFonts w:ascii="Arial" w:eastAsia="Times New Roman" w:hAnsi="Arial" w:cs="Arial"/>
                <w:b/>
                <w:bCs/>
                <w:sz w:val="20"/>
                <w:szCs w:val="20"/>
                <w:lang w:eastAsia="es-CR"/>
              </w:rPr>
              <w:t>Boquillas unidireccionales</w:t>
            </w:r>
            <w:r w:rsidRPr="002A26FA">
              <w:rPr>
                <w:rFonts w:ascii="Arial" w:eastAsia="Times New Roman" w:hAnsi="Arial" w:cs="Arial"/>
                <w:sz w:val="20"/>
                <w:szCs w:val="20"/>
                <w:lang w:eastAsia="es-CR"/>
              </w:rPr>
              <w:t xml:space="preserve"> para las mascarillas para </w:t>
            </w:r>
            <w:proofErr w:type="spellStart"/>
            <w:r w:rsidRPr="002A26FA">
              <w:rPr>
                <w:rFonts w:ascii="Arial" w:eastAsia="Times New Roman" w:hAnsi="Arial" w:cs="Arial"/>
                <w:sz w:val="20"/>
                <w:szCs w:val="20"/>
                <w:lang w:eastAsia="es-CR"/>
              </w:rPr>
              <w:t>rcp</w:t>
            </w:r>
            <w:proofErr w:type="spellEnd"/>
            <w:r w:rsidRPr="002A26FA">
              <w:rPr>
                <w:rFonts w:ascii="Arial" w:eastAsia="Times New Roman" w:hAnsi="Arial" w:cs="Arial"/>
                <w:sz w:val="20"/>
                <w:szCs w:val="20"/>
                <w:lang w:eastAsia="es-CR"/>
              </w:rPr>
              <w:t>, como insumo de los curso de primeros auxilios.</w:t>
            </w:r>
          </w:p>
        </w:tc>
        <w:tc>
          <w:tcPr>
            <w:tcW w:w="1571"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7. Infraestructura</w:t>
            </w:r>
          </w:p>
        </w:tc>
        <w:tc>
          <w:tcPr>
            <w:tcW w:w="1199" w:type="dxa"/>
            <w:gridSpan w:val="2"/>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3.7.1.2 </w:t>
            </w:r>
          </w:p>
        </w:tc>
        <w:tc>
          <w:tcPr>
            <w:tcW w:w="1069"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3.7.1.2.2</w:t>
            </w:r>
          </w:p>
        </w:tc>
      </w:tr>
      <w:tr w:rsidR="00AB143B" w:rsidRPr="002A26FA" w:rsidTr="00812B50">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2.99.02 Útiles y </w:t>
            </w:r>
            <w:proofErr w:type="spellStart"/>
            <w:r w:rsidRPr="002A26FA">
              <w:rPr>
                <w:rFonts w:ascii="Arial" w:eastAsia="Times New Roman" w:hAnsi="Arial" w:cs="Arial"/>
                <w:sz w:val="20"/>
                <w:szCs w:val="20"/>
                <w:lang w:eastAsia="es-CR"/>
              </w:rPr>
              <w:t>mat</w:t>
            </w:r>
            <w:proofErr w:type="spellEnd"/>
            <w:r w:rsidRPr="002A26FA">
              <w:rPr>
                <w:rFonts w:ascii="Arial" w:eastAsia="Times New Roman" w:hAnsi="Arial" w:cs="Arial"/>
                <w:sz w:val="20"/>
                <w:szCs w:val="20"/>
                <w:lang w:eastAsia="es-CR"/>
              </w:rPr>
              <w:t xml:space="preserve"> </w:t>
            </w:r>
            <w:proofErr w:type="spellStart"/>
            <w:r w:rsidRPr="002A26FA">
              <w:rPr>
                <w:rFonts w:ascii="Arial" w:eastAsia="Times New Roman" w:hAnsi="Arial" w:cs="Arial"/>
                <w:sz w:val="20"/>
                <w:szCs w:val="20"/>
                <w:lang w:eastAsia="es-CR"/>
              </w:rPr>
              <w:t>méd</w:t>
            </w:r>
            <w:proofErr w:type="spellEnd"/>
            <w:r w:rsidRPr="002A26FA">
              <w:rPr>
                <w:rFonts w:ascii="Arial" w:eastAsia="Times New Roman" w:hAnsi="Arial" w:cs="Arial"/>
                <w:sz w:val="20"/>
                <w:szCs w:val="20"/>
                <w:lang w:eastAsia="es-CR"/>
              </w:rPr>
              <w:t xml:space="preserve">; </w:t>
            </w:r>
            <w:proofErr w:type="spellStart"/>
            <w:r w:rsidRPr="002A26FA">
              <w:rPr>
                <w:rFonts w:ascii="Arial" w:eastAsia="Times New Roman" w:hAnsi="Arial" w:cs="Arial"/>
                <w:sz w:val="20"/>
                <w:szCs w:val="20"/>
                <w:lang w:eastAsia="es-CR"/>
              </w:rPr>
              <w:t>hosp</w:t>
            </w:r>
            <w:proofErr w:type="spellEnd"/>
            <w:r w:rsidRPr="002A26FA">
              <w:rPr>
                <w:rFonts w:ascii="Arial" w:eastAsia="Times New Roman" w:hAnsi="Arial" w:cs="Arial"/>
                <w:sz w:val="20"/>
                <w:szCs w:val="20"/>
                <w:lang w:eastAsia="es-CR"/>
              </w:rPr>
              <w:t xml:space="preserve"> y de </w:t>
            </w:r>
            <w:proofErr w:type="spellStart"/>
            <w:r w:rsidRPr="002A26FA">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                40,000.00 </w:t>
            </w:r>
          </w:p>
        </w:tc>
        <w:tc>
          <w:tcPr>
            <w:tcW w:w="5298"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jc w:val="both"/>
              <w:rPr>
                <w:rFonts w:ascii="Arial" w:eastAsia="Times New Roman" w:hAnsi="Arial" w:cs="Arial"/>
                <w:sz w:val="20"/>
                <w:szCs w:val="20"/>
                <w:lang w:eastAsia="es-CR"/>
              </w:rPr>
            </w:pPr>
            <w:r w:rsidRPr="002A26FA">
              <w:rPr>
                <w:rFonts w:ascii="Arial" w:eastAsia="Times New Roman" w:hAnsi="Arial" w:cs="Arial"/>
                <w:b/>
                <w:bCs/>
                <w:sz w:val="20"/>
                <w:szCs w:val="20"/>
                <w:lang w:eastAsia="es-CR"/>
              </w:rPr>
              <w:t>Alcohol en gel</w:t>
            </w:r>
            <w:r w:rsidRPr="002A26FA">
              <w:rPr>
                <w:rFonts w:ascii="Arial" w:eastAsia="Times New Roman" w:hAnsi="Arial" w:cs="Arial"/>
                <w:sz w:val="20"/>
                <w:szCs w:val="20"/>
                <w:lang w:eastAsia="es-CR"/>
              </w:rPr>
              <w:t xml:space="preserve"> en botellas de 500 ml, para limpieza de manos en los curso de primeros auxilios, estructuras colapsadas, etc. </w:t>
            </w:r>
          </w:p>
        </w:tc>
        <w:tc>
          <w:tcPr>
            <w:tcW w:w="1571"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7. Infraestructura</w:t>
            </w:r>
          </w:p>
        </w:tc>
        <w:tc>
          <w:tcPr>
            <w:tcW w:w="1199" w:type="dxa"/>
            <w:gridSpan w:val="2"/>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3.7.1.2 </w:t>
            </w:r>
          </w:p>
        </w:tc>
        <w:tc>
          <w:tcPr>
            <w:tcW w:w="1069"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3.7.1.2.2</w:t>
            </w:r>
          </w:p>
        </w:tc>
      </w:tr>
      <w:tr w:rsidR="00AB143B" w:rsidRPr="002A26FA" w:rsidTr="00812B50">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2.99.02 Útiles y </w:t>
            </w:r>
            <w:proofErr w:type="spellStart"/>
            <w:r w:rsidRPr="002A26FA">
              <w:rPr>
                <w:rFonts w:ascii="Arial" w:eastAsia="Times New Roman" w:hAnsi="Arial" w:cs="Arial"/>
                <w:sz w:val="20"/>
                <w:szCs w:val="20"/>
                <w:lang w:eastAsia="es-CR"/>
              </w:rPr>
              <w:t>mat</w:t>
            </w:r>
            <w:proofErr w:type="spellEnd"/>
            <w:r w:rsidRPr="002A26FA">
              <w:rPr>
                <w:rFonts w:ascii="Arial" w:eastAsia="Times New Roman" w:hAnsi="Arial" w:cs="Arial"/>
                <w:sz w:val="20"/>
                <w:szCs w:val="20"/>
                <w:lang w:eastAsia="es-CR"/>
              </w:rPr>
              <w:t xml:space="preserve"> </w:t>
            </w:r>
            <w:proofErr w:type="spellStart"/>
            <w:r w:rsidRPr="002A26FA">
              <w:rPr>
                <w:rFonts w:ascii="Arial" w:eastAsia="Times New Roman" w:hAnsi="Arial" w:cs="Arial"/>
                <w:sz w:val="20"/>
                <w:szCs w:val="20"/>
                <w:lang w:eastAsia="es-CR"/>
              </w:rPr>
              <w:t>méd</w:t>
            </w:r>
            <w:proofErr w:type="spellEnd"/>
            <w:r w:rsidRPr="002A26FA">
              <w:rPr>
                <w:rFonts w:ascii="Arial" w:eastAsia="Times New Roman" w:hAnsi="Arial" w:cs="Arial"/>
                <w:sz w:val="20"/>
                <w:szCs w:val="20"/>
                <w:lang w:eastAsia="es-CR"/>
              </w:rPr>
              <w:t xml:space="preserve">; </w:t>
            </w:r>
            <w:proofErr w:type="spellStart"/>
            <w:r w:rsidRPr="002A26FA">
              <w:rPr>
                <w:rFonts w:ascii="Arial" w:eastAsia="Times New Roman" w:hAnsi="Arial" w:cs="Arial"/>
                <w:sz w:val="20"/>
                <w:szCs w:val="20"/>
                <w:lang w:eastAsia="es-CR"/>
              </w:rPr>
              <w:t>hosp</w:t>
            </w:r>
            <w:proofErr w:type="spellEnd"/>
            <w:r w:rsidRPr="002A26FA">
              <w:rPr>
                <w:rFonts w:ascii="Arial" w:eastAsia="Times New Roman" w:hAnsi="Arial" w:cs="Arial"/>
                <w:sz w:val="20"/>
                <w:szCs w:val="20"/>
                <w:lang w:eastAsia="es-CR"/>
              </w:rPr>
              <w:t xml:space="preserve"> y de </w:t>
            </w:r>
            <w:proofErr w:type="spellStart"/>
            <w:r w:rsidRPr="002A26FA">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                75,000.00 </w:t>
            </w:r>
          </w:p>
        </w:tc>
        <w:tc>
          <w:tcPr>
            <w:tcW w:w="5298"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jc w:val="both"/>
              <w:rPr>
                <w:rFonts w:ascii="Arial" w:eastAsia="Times New Roman" w:hAnsi="Arial" w:cs="Arial"/>
                <w:sz w:val="20"/>
                <w:szCs w:val="20"/>
                <w:lang w:eastAsia="es-CR"/>
              </w:rPr>
            </w:pPr>
            <w:r w:rsidRPr="002A26FA">
              <w:rPr>
                <w:rFonts w:ascii="Arial" w:eastAsia="Times New Roman" w:hAnsi="Arial" w:cs="Arial"/>
                <w:b/>
                <w:bCs/>
                <w:sz w:val="20"/>
                <w:szCs w:val="20"/>
                <w:lang w:eastAsia="es-CR"/>
              </w:rPr>
              <w:t>Alcohol en gel</w:t>
            </w:r>
            <w:r w:rsidRPr="002A26FA">
              <w:rPr>
                <w:rFonts w:ascii="Arial" w:eastAsia="Times New Roman" w:hAnsi="Arial" w:cs="Arial"/>
                <w:sz w:val="20"/>
                <w:szCs w:val="20"/>
                <w:lang w:eastAsia="es-CR"/>
              </w:rPr>
              <w:t xml:space="preserve"> en botellas de 922 ml, para limpieza de manos en los curso de primeros auxilios, estructuras colapsadas, etc. </w:t>
            </w:r>
          </w:p>
        </w:tc>
        <w:tc>
          <w:tcPr>
            <w:tcW w:w="1571"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7. Infraestructura</w:t>
            </w:r>
          </w:p>
        </w:tc>
        <w:tc>
          <w:tcPr>
            <w:tcW w:w="1199" w:type="dxa"/>
            <w:gridSpan w:val="2"/>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3.7.1.2 </w:t>
            </w:r>
          </w:p>
        </w:tc>
        <w:tc>
          <w:tcPr>
            <w:tcW w:w="1069"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3.7.1.2.2</w:t>
            </w:r>
          </w:p>
        </w:tc>
      </w:tr>
      <w:tr w:rsidR="00AB143B" w:rsidRPr="002A26FA" w:rsidTr="00812B50">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2.99.02 Útiles y </w:t>
            </w:r>
            <w:proofErr w:type="spellStart"/>
            <w:r w:rsidRPr="002A26FA">
              <w:rPr>
                <w:rFonts w:ascii="Arial" w:eastAsia="Times New Roman" w:hAnsi="Arial" w:cs="Arial"/>
                <w:sz w:val="20"/>
                <w:szCs w:val="20"/>
                <w:lang w:eastAsia="es-CR"/>
              </w:rPr>
              <w:t>mat</w:t>
            </w:r>
            <w:proofErr w:type="spellEnd"/>
            <w:r w:rsidRPr="002A26FA">
              <w:rPr>
                <w:rFonts w:ascii="Arial" w:eastAsia="Times New Roman" w:hAnsi="Arial" w:cs="Arial"/>
                <w:sz w:val="20"/>
                <w:szCs w:val="20"/>
                <w:lang w:eastAsia="es-CR"/>
              </w:rPr>
              <w:t xml:space="preserve"> </w:t>
            </w:r>
            <w:proofErr w:type="spellStart"/>
            <w:r w:rsidRPr="002A26FA">
              <w:rPr>
                <w:rFonts w:ascii="Arial" w:eastAsia="Times New Roman" w:hAnsi="Arial" w:cs="Arial"/>
                <w:sz w:val="20"/>
                <w:szCs w:val="20"/>
                <w:lang w:eastAsia="es-CR"/>
              </w:rPr>
              <w:t>méd</w:t>
            </w:r>
            <w:proofErr w:type="spellEnd"/>
            <w:r w:rsidRPr="002A26FA">
              <w:rPr>
                <w:rFonts w:ascii="Arial" w:eastAsia="Times New Roman" w:hAnsi="Arial" w:cs="Arial"/>
                <w:sz w:val="20"/>
                <w:szCs w:val="20"/>
                <w:lang w:eastAsia="es-CR"/>
              </w:rPr>
              <w:t xml:space="preserve">; </w:t>
            </w:r>
            <w:proofErr w:type="spellStart"/>
            <w:r w:rsidRPr="002A26FA">
              <w:rPr>
                <w:rFonts w:ascii="Arial" w:eastAsia="Times New Roman" w:hAnsi="Arial" w:cs="Arial"/>
                <w:sz w:val="20"/>
                <w:szCs w:val="20"/>
                <w:lang w:eastAsia="es-CR"/>
              </w:rPr>
              <w:t>hosp</w:t>
            </w:r>
            <w:proofErr w:type="spellEnd"/>
            <w:r w:rsidRPr="002A26FA">
              <w:rPr>
                <w:rFonts w:ascii="Arial" w:eastAsia="Times New Roman" w:hAnsi="Arial" w:cs="Arial"/>
                <w:sz w:val="20"/>
                <w:szCs w:val="20"/>
                <w:lang w:eastAsia="es-CR"/>
              </w:rPr>
              <w:t xml:space="preserve"> y de </w:t>
            </w:r>
            <w:proofErr w:type="spellStart"/>
            <w:r w:rsidRPr="002A26FA">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              400,000.00 </w:t>
            </w:r>
          </w:p>
        </w:tc>
        <w:tc>
          <w:tcPr>
            <w:tcW w:w="5298" w:type="dxa"/>
            <w:tcBorders>
              <w:top w:val="nil"/>
              <w:left w:val="nil"/>
              <w:bottom w:val="single" w:sz="4" w:space="0" w:color="auto"/>
              <w:right w:val="single" w:sz="4" w:space="0" w:color="auto"/>
            </w:tcBorders>
            <w:shd w:val="clear" w:color="auto" w:fill="auto"/>
            <w:vAlign w:val="center"/>
            <w:hideMark/>
          </w:tcPr>
          <w:p w:rsidR="00AB143B" w:rsidRPr="002A26FA" w:rsidRDefault="00AB143B" w:rsidP="006848D4">
            <w:pPr>
              <w:spacing w:after="0" w:line="240" w:lineRule="auto"/>
              <w:jc w:val="both"/>
              <w:rPr>
                <w:rFonts w:ascii="Arial" w:eastAsia="Times New Roman" w:hAnsi="Arial" w:cs="Arial"/>
                <w:sz w:val="20"/>
                <w:szCs w:val="20"/>
                <w:lang w:eastAsia="es-CR"/>
              </w:rPr>
            </w:pPr>
            <w:r w:rsidRPr="002A26FA">
              <w:rPr>
                <w:rFonts w:ascii="Arial" w:eastAsia="Times New Roman" w:hAnsi="Arial" w:cs="Arial"/>
                <w:b/>
                <w:bCs/>
                <w:sz w:val="20"/>
                <w:szCs w:val="20"/>
                <w:lang w:eastAsia="es-CR"/>
              </w:rPr>
              <w:t>Pulmones plásticos</w:t>
            </w:r>
            <w:r w:rsidRPr="002A26FA">
              <w:rPr>
                <w:rFonts w:ascii="Arial" w:eastAsia="Times New Roman" w:hAnsi="Arial" w:cs="Arial"/>
                <w:sz w:val="20"/>
                <w:szCs w:val="20"/>
                <w:lang w:eastAsia="es-CR"/>
              </w:rPr>
              <w:t xml:space="preserve"> para los </w:t>
            </w:r>
            <w:r w:rsidR="009F66C9" w:rsidRPr="002A26FA">
              <w:rPr>
                <w:rFonts w:ascii="Arial" w:eastAsia="Times New Roman" w:hAnsi="Arial" w:cs="Arial"/>
                <w:sz w:val="20"/>
                <w:szCs w:val="20"/>
                <w:lang w:eastAsia="es-CR"/>
              </w:rPr>
              <w:t>maniquís</w:t>
            </w:r>
            <w:r w:rsidRPr="002A26FA">
              <w:rPr>
                <w:rFonts w:ascii="Arial" w:eastAsia="Times New Roman" w:hAnsi="Arial" w:cs="Arial"/>
                <w:sz w:val="20"/>
                <w:szCs w:val="20"/>
                <w:lang w:eastAsia="es-CR"/>
              </w:rPr>
              <w:t xml:space="preserve"> de </w:t>
            </w:r>
            <w:proofErr w:type="spellStart"/>
            <w:r w:rsidRPr="002A26FA">
              <w:rPr>
                <w:rFonts w:ascii="Arial" w:eastAsia="Times New Roman" w:hAnsi="Arial" w:cs="Arial"/>
                <w:sz w:val="20"/>
                <w:szCs w:val="20"/>
                <w:lang w:eastAsia="es-CR"/>
              </w:rPr>
              <w:t>rcp</w:t>
            </w:r>
            <w:proofErr w:type="spellEnd"/>
            <w:r w:rsidRPr="002A26FA">
              <w:rPr>
                <w:rFonts w:ascii="Arial" w:eastAsia="Times New Roman" w:hAnsi="Arial" w:cs="Arial"/>
                <w:sz w:val="20"/>
                <w:szCs w:val="20"/>
                <w:lang w:eastAsia="es-CR"/>
              </w:rPr>
              <w:t xml:space="preserve"> que se utilizan en los cursos de primeros auxilios. Paquete con 100 unidades.</w:t>
            </w:r>
          </w:p>
        </w:tc>
        <w:tc>
          <w:tcPr>
            <w:tcW w:w="1571"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7. Infraestructura</w:t>
            </w:r>
          </w:p>
        </w:tc>
        <w:tc>
          <w:tcPr>
            <w:tcW w:w="1199" w:type="dxa"/>
            <w:gridSpan w:val="2"/>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 xml:space="preserve">3.7.1.2 </w:t>
            </w:r>
          </w:p>
        </w:tc>
        <w:tc>
          <w:tcPr>
            <w:tcW w:w="1069" w:type="dxa"/>
            <w:tcBorders>
              <w:top w:val="nil"/>
              <w:left w:val="nil"/>
              <w:bottom w:val="single" w:sz="4" w:space="0" w:color="auto"/>
              <w:right w:val="single" w:sz="4" w:space="0" w:color="auto"/>
            </w:tcBorders>
            <w:shd w:val="clear" w:color="auto" w:fill="auto"/>
            <w:noWrap/>
            <w:vAlign w:val="center"/>
            <w:hideMark/>
          </w:tcPr>
          <w:p w:rsidR="00AB143B" w:rsidRPr="002A26FA" w:rsidRDefault="00AB143B" w:rsidP="006848D4">
            <w:pPr>
              <w:spacing w:after="0" w:line="240" w:lineRule="auto"/>
              <w:jc w:val="center"/>
              <w:rPr>
                <w:rFonts w:ascii="Arial" w:eastAsia="Times New Roman" w:hAnsi="Arial" w:cs="Arial"/>
                <w:sz w:val="20"/>
                <w:szCs w:val="20"/>
                <w:lang w:eastAsia="es-CR"/>
              </w:rPr>
            </w:pPr>
            <w:r w:rsidRPr="002A26FA">
              <w:rPr>
                <w:rFonts w:ascii="Arial" w:eastAsia="Times New Roman" w:hAnsi="Arial" w:cs="Arial"/>
                <w:sz w:val="20"/>
                <w:szCs w:val="20"/>
                <w:lang w:eastAsia="es-CR"/>
              </w:rPr>
              <w:t>3.7.1.2.2</w:t>
            </w:r>
          </w:p>
        </w:tc>
      </w:tr>
      <w:tr w:rsidR="00AB143B" w:rsidRPr="00B97DB4" w:rsidTr="00812B50">
        <w:trPr>
          <w:trHeight w:val="300"/>
        </w:trPr>
        <w:tc>
          <w:tcPr>
            <w:tcW w:w="10058"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143B" w:rsidRPr="00B97DB4" w:rsidRDefault="00AB143B" w:rsidP="006848D4">
            <w:pPr>
              <w:spacing w:after="0" w:line="240" w:lineRule="auto"/>
              <w:jc w:val="center"/>
              <w:rPr>
                <w:rFonts w:ascii="Arial" w:eastAsia="Times New Roman" w:hAnsi="Arial" w:cs="Arial"/>
                <w:b/>
                <w:bCs/>
                <w:color w:val="000000"/>
                <w:sz w:val="18"/>
                <w:szCs w:val="18"/>
                <w:lang w:eastAsia="es-CR"/>
              </w:rPr>
            </w:pPr>
            <w:r w:rsidRPr="00B97DB4">
              <w:rPr>
                <w:rFonts w:ascii="Arial" w:eastAsia="Times New Roman" w:hAnsi="Arial" w:cs="Arial"/>
                <w:b/>
                <w:bCs/>
                <w:color w:val="000000"/>
                <w:sz w:val="18"/>
                <w:szCs w:val="18"/>
                <w:lang w:eastAsia="es-CR"/>
              </w:rPr>
              <w:lastRenderedPageBreak/>
              <w:t>Academia Nacional de Bomberos</w:t>
            </w:r>
          </w:p>
        </w:tc>
        <w:tc>
          <w:tcPr>
            <w:tcW w:w="3839" w:type="dxa"/>
            <w:gridSpan w:val="4"/>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143B" w:rsidRPr="00B97DB4" w:rsidRDefault="00AB143B" w:rsidP="006848D4">
            <w:pPr>
              <w:spacing w:after="0" w:line="240" w:lineRule="auto"/>
              <w:jc w:val="center"/>
              <w:rPr>
                <w:rFonts w:ascii="Arial" w:eastAsia="Times New Roman" w:hAnsi="Arial" w:cs="Arial"/>
                <w:b/>
                <w:bCs/>
                <w:color w:val="000000"/>
                <w:sz w:val="18"/>
                <w:szCs w:val="18"/>
                <w:lang w:eastAsia="es-CR"/>
              </w:rPr>
            </w:pPr>
            <w:r w:rsidRPr="00B97DB4">
              <w:rPr>
                <w:rFonts w:ascii="Arial" w:eastAsia="Times New Roman" w:hAnsi="Arial" w:cs="Arial"/>
                <w:b/>
                <w:bCs/>
                <w:color w:val="000000"/>
                <w:sz w:val="18"/>
                <w:szCs w:val="18"/>
                <w:lang w:eastAsia="es-CR"/>
              </w:rPr>
              <w:t>Vinculación PAO</w:t>
            </w:r>
          </w:p>
        </w:tc>
      </w:tr>
      <w:tr w:rsidR="00AB143B" w:rsidRPr="00B97DB4" w:rsidTr="00812B50">
        <w:trPr>
          <w:trHeight w:val="300"/>
        </w:trPr>
        <w:tc>
          <w:tcPr>
            <w:tcW w:w="10058"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143B" w:rsidRPr="00B97DB4" w:rsidRDefault="00AB143B" w:rsidP="006848D4">
            <w:pPr>
              <w:spacing w:after="0" w:line="240" w:lineRule="auto"/>
              <w:jc w:val="center"/>
              <w:rPr>
                <w:rFonts w:ascii="Arial" w:eastAsia="Times New Roman" w:hAnsi="Arial" w:cs="Arial"/>
                <w:b/>
                <w:bCs/>
                <w:color w:val="000000"/>
                <w:sz w:val="18"/>
                <w:szCs w:val="18"/>
                <w:lang w:eastAsia="es-CR"/>
              </w:rPr>
            </w:pPr>
            <w:r w:rsidRPr="00B97DB4">
              <w:rPr>
                <w:rFonts w:ascii="Arial" w:eastAsia="Times New Roman" w:hAnsi="Arial" w:cs="Arial"/>
                <w:b/>
                <w:bCs/>
                <w:color w:val="000000"/>
                <w:sz w:val="18"/>
                <w:szCs w:val="18"/>
                <w:lang w:eastAsia="es-CR"/>
              </w:rPr>
              <w:t>2. MATERIALES Y SUMINISTROS</w:t>
            </w:r>
          </w:p>
        </w:tc>
        <w:tc>
          <w:tcPr>
            <w:tcW w:w="3839" w:type="dxa"/>
            <w:gridSpan w:val="4"/>
            <w:vMerge/>
            <w:tcBorders>
              <w:top w:val="single" w:sz="4" w:space="0" w:color="auto"/>
              <w:left w:val="single" w:sz="4" w:space="0" w:color="auto"/>
              <w:bottom w:val="single" w:sz="4" w:space="0" w:color="000000"/>
              <w:right w:val="single" w:sz="4" w:space="0" w:color="000000"/>
            </w:tcBorders>
            <w:vAlign w:val="center"/>
            <w:hideMark/>
          </w:tcPr>
          <w:p w:rsidR="00AB143B" w:rsidRPr="00B97DB4" w:rsidRDefault="00AB143B" w:rsidP="006848D4">
            <w:pPr>
              <w:spacing w:after="0" w:line="240" w:lineRule="auto"/>
              <w:rPr>
                <w:rFonts w:ascii="Arial" w:eastAsia="Times New Roman" w:hAnsi="Arial" w:cs="Arial"/>
                <w:b/>
                <w:bCs/>
                <w:color w:val="000000"/>
                <w:sz w:val="18"/>
                <w:szCs w:val="18"/>
                <w:lang w:eastAsia="es-CR"/>
              </w:rPr>
            </w:pPr>
          </w:p>
        </w:tc>
      </w:tr>
      <w:tr w:rsidR="00AB143B" w:rsidRPr="00B97DB4" w:rsidTr="00685382">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B97DB4" w:rsidRDefault="00AB143B" w:rsidP="006848D4">
            <w:pPr>
              <w:spacing w:after="0" w:line="240" w:lineRule="auto"/>
              <w:jc w:val="center"/>
              <w:rPr>
                <w:rFonts w:ascii="Arial" w:eastAsia="Times New Roman" w:hAnsi="Arial" w:cs="Arial"/>
                <w:b/>
                <w:bCs/>
                <w:color w:val="000000"/>
                <w:sz w:val="18"/>
                <w:szCs w:val="18"/>
                <w:lang w:eastAsia="es-CR"/>
              </w:rPr>
            </w:pPr>
            <w:proofErr w:type="spellStart"/>
            <w:r w:rsidRPr="00B97DB4">
              <w:rPr>
                <w:rFonts w:ascii="Arial" w:eastAsia="Times New Roman" w:hAnsi="Arial" w:cs="Arial"/>
                <w:b/>
                <w:bCs/>
                <w:color w:val="000000"/>
                <w:sz w:val="18"/>
                <w:szCs w:val="18"/>
                <w:lang w:eastAsia="es-CR"/>
              </w:rPr>
              <w:t>Subpartida</w:t>
            </w:r>
            <w:proofErr w:type="spellEnd"/>
            <w:r w:rsidRPr="00B97DB4">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AB143B" w:rsidRPr="00B97DB4" w:rsidRDefault="00AB143B" w:rsidP="006848D4">
            <w:pPr>
              <w:spacing w:after="0" w:line="240" w:lineRule="auto"/>
              <w:jc w:val="center"/>
              <w:rPr>
                <w:rFonts w:ascii="Arial" w:eastAsia="Times New Roman" w:hAnsi="Arial" w:cs="Arial"/>
                <w:b/>
                <w:bCs/>
                <w:color w:val="000000"/>
                <w:sz w:val="18"/>
                <w:szCs w:val="18"/>
                <w:lang w:eastAsia="es-CR"/>
              </w:rPr>
            </w:pPr>
            <w:r w:rsidRPr="00B97DB4">
              <w:rPr>
                <w:rFonts w:ascii="Arial" w:eastAsia="Times New Roman" w:hAnsi="Arial" w:cs="Arial"/>
                <w:b/>
                <w:bCs/>
                <w:color w:val="000000"/>
                <w:sz w:val="18"/>
                <w:szCs w:val="18"/>
                <w:lang w:eastAsia="es-CR"/>
              </w:rPr>
              <w:t>Monto</w:t>
            </w:r>
          </w:p>
        </w:tc>
        <w:tc>
          <w:tcPr>
            <w:tcW w:w="5298" w:type="dxa"/>
            <w:tcBorders>
              <w:top w:val="nil"/>
              <w:left w:val="nil"/>
              <w:bottom w:val="single" w:sz="4" w:space="0" w:color="auto"/>
              <w:right w:val="nil"/>
            </w:tcBorders>
            <w:shd w:val="clear" w:color="000000" w:fill="F2DCDB"/>
            <w:noWrap/>
            <w:vAlign w:val="bottom"/>
            <w:hideMark/>
          </w:tcPr>
          <w:p w:rsidR="00AB143B" w:rsidRPr="00B97DB4" w:rsidRDefault="00AB143B" w:rsidP="006848D4">
            <w:pPr>
              <w:spacing w:after="0" w:line="240" w:lineRule="auto"/>
              <w:jc w:val="center"/>
              <w:rPr>
                <w:rFonts w:ascii="Arial" w:eastAsia="Times New Roman" w:hAnsi="Arial" w:cs="Arial"/>
                <w:b/>
                <w:bCs/>
                <w:color w:val="000000"/>
                <w:sz w:val="18"/>
                <w:szCs w:val="18"/>
                <w:lang w:eastAsia="es-CR"/>
              </w:rPr>
            </w:pPr>
            <w:r w:rsidRPr="00B97DB4">
              <w:rPr>
                <w:rFonts w:ascii="Arial" w:eastAsia="Times New Roman" w:hAnsi="Arial" w:cs="Arial"/>
                <w:b/>
                <w:bCs/>
                <w:color w:val="000000"/>
                <w:sz w:val="18"/>
                <w:szCs w:val="18"/>
                <w:lang w:eastAsia="es-CR"/>
              </w:rPr>
              <w:t>Justificación</w:t>
            </w:r>
          </w:p>
        </w:tc>
        <w:tc>
          <w:tcPr>
            <w:tcW w:w="1571"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B97DB4" w:rsidRDefault="00AB143B" w:rsidP="006848D4">
            <w:pPr>
              <w:spacing w:after="0" w:line="240" w:lineRule="auto"/>
              <w:jc w:val="center"/>
              <w:rPr>
                <w:rFonts w:ascii="Arial" w:eastAsia="Times New Roman" w:hAnsi="Arial" w:cs="Arial"/>
                <w:b/>
                <w:bCs/>
                <w:color w:val="000000"/>
                <w:sz w:val="18"/>
                <w:szCs w:val="18"/>
                <w:lang w:eastAsia="es-CR"/>
              </w:rPr>
            </w:pPr>
            <w:r w:rsidRPr="00B97DB4">
              <w:rPr>
                <w:rFonts w:ascii="Arial" w:eastAsia="Times New Roman" w:hAnsi="Arial" w:cs="Arial"/>
                <w:b/>
                <w:bCs/>
                <w:color w:val="000000"/>
                <w:sz w:val="18"/>
                <w:szCs w:val="18"/>
                <w:lang w:eastAsia="es-CR"/>
              </w:rPr>
              <w:t>Objetivo</w:t>
            </w:r>
          </w:p>
        </w:tc>
        <w:tc>
          <w:tcPr>
            <w:tcW w:w="1134" w:type="dxa"/>
            <w:tcBorders>
              <w:top w:val="nil"/>
              <w:left w:val="nil"/>
              <w:bottom w:val="single" w:sz="4" w:space="0" w:color="auto"/>
              <w:right w:val="single" w:sz="4" w:space="0" w:color="auto"/>
            </w:tcBorders>
            <w:shd w:val="clear" w:color="000000" w:fill="F2DCDB"/>
            <w:noWrap/>
            <w:vAlign w:val="bottom"/>
            <w:hideMark/>
          </w:tcPr>
          <w:p w:rsidR="00AB143B" w:rsidRPr="00B97DB4" w:rsidRDefault="00AB143B" w:rsidP="006848D4">
            <w:pPr>
              <w:spacing w:after="0" w:line="240" w:lineRule="auto"/>
              <w:jc w:val="center"/>
              <w:rPr>
                <w:rFonts w:ascii="Arial" w:eastAsia="Times New Roman" w:hAnsi="Arial" w:cs="Arial"/>
                <w:b/>
                <w:bCs/>
                <w:color w:val="000000"/>
                <w:sz w:val="18"/>
                <w:szCs w:val="18"/>
                <w:lang w:eastAsia="es-CR"/>
              </w:rPr>
            </w:pPr>
            <w:r w:rsidRPr="00B97DB4">
              <w:rPr>
                <w:rFonts w:ascii="Arial" w:eastAsia="Times New Roman" w:hAnsi="Arial" w:cs="Arial"/>
                <w:b/>
                <w:bCs/>
                <w:color w:val="000000"/>
                <w:sz w:val="18"/>
                <w:szCs w:val="18"/>
                <w:lang w:eastAsia="es-CR"/>
              </w:rPr>
              <w:t>Meta</w:t>
            </w:r>
          </w:p>
        </w:tc>
        <w:tc>
          <w:tcPr>
            <w:tcW w:w="1134" w:type="dxa"/>
            <w:gridSpan w:val="2"/>
            <w:tcBorders>
              <w:top w:val="nil"/>
              <w:left w:val="nil"/>
              <w:bottom w:val="single" w:sz="4" w:space="0" w:color="auto"/>
              <w:right w:val="single" w:sz="4" w:space="0" w:color="auto"/>
            </w:tcBorders>
            <w:shd w:val="clear" w:color="000000" w:fill="F2DCDB"/>
            <w:noWrap/>
            <w:vAlign w:val="bottom"/>
            <w:hideMark/>
          </w:tcPr>
          <w:p w:rsidR="00AB143B" w:rsidRPr="00B97DB4" w:rsidRDefault="00AB143B" w:rsidP="006848D4">
            <w:pPr>
              <w:spacing w:after="0" w:line="240" w:lineRule="auto"/>
              <w:jc w:val="center"/>
              <w:rPr>
                <w:rFonts w:ascii="Arial" w:eastAsia="Times New Roman" w:hAnsi="Arial" w:cs="Arial"/>
                <w:b/>
                <w:bCs/>
                <w:color w:val="000000"/>
                <w:sz w:val="18"/>
                <w:szCs w:val="18"/>
                <w:lang w:eastAsia="es-CR"/>
              </w:rPr>
            </w:pPr>
            <w:r w:rsidRPr="00B97DB4">
              <w:rPr>
                <w:rFonts w:ascii="Arial" w:eastAsia="Times New Roman" w:hAnsi="Arial" w:cs="Arial"/>
                <w:b/>
                <w:bCs/>
                <w:color w:val="000000"/>
                <w:sz w:val="18"/>
                <w:szCs w:val="18"/>
                <w:lang w:eastAsia="es-CR"/>
              </w:rPr>
              <w:t>Acción</w:t>
            </w:r>
          </w:p>
        </w:tc>
      </w:tr>
      <w:tr w:rsidR="00AB143B" w:rsidRPr="00B97DB4" w:rsidTr="00685382">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B97DB4" w:rsidRDefault="00AB143B" w:rsidP="006848D4">
            <w:pPr>
              <w:spacing w:after="0" w:line="240" w:lineRule="auto"/>
              <w:rPr>
                <w:rFonts w:ascii="Arial" w:eastAsia="Times New Roman" w:hAnsi="Arial" w:cs="Arial"/>
                <w:sz w:val="20"/>
                <w:szCs w:val="20"/>
                <w:lang w:eastAsia="es-CR"/>
              </w:rPr>
            </w:pPr>
            <w:r w:rsidRPr="00B97DB4">
              <w:rPr>
                <w:rFonts w:ascii="Arial" w:eastAsia="Times New Roman" w:hAnsi="Arial" w:cs="Arial"/>
                <w:sz w:val="20"/>
                <w:szCs w:val="20"/>
                <w:lang w:eastAsia="es-CR"/>
              </w:rPr>
              <w:t xml:space="preserve">2.99.02 Útiles y </w:t>
            </w:r>
            <w:proofErr w:type="spellStart"/>
            <w:r w:rsidRPr="00B97DB4">
              <w:rPr>
                <w:rFonts w:ascii="Arial" w:eastAsia="Times New Roman" w:hAnsi="Arial" w:cs="Arial"/>
                <w:sz w:val="20"/>
                <w:szCs w:val="20"/>
                <w:lang w:eastAsia="es-CR"/>
              </w:rPr>
              <w:t>mat</w:t>
            </w:r>
            <w:proofErr w:type="spellEnd"/>
            <w:r w:rsidRPr="00B97DB4">
              <w:rPr>
                <w:rFonts w:ascii="Arial" w:eastAsia="Times New Roman" w:hAnsi="Arial" w:cs="Arial"/>
                <w:sz w:val="20"/>
                <w:szCs w:val="20"/>
                <w:lang w:eastAsia="es-CR"/>
              </w:rPr>
              <w:t xml:space="preserve"> </w:t>
            </w:r>
            <w:proofErr w:type="spellStart"/>
            <w:r w:rsidRPr="00B97DB4">
              <w:rPr>
                <w:rFonts w:ascii="Arial" w:eastAsia="Times New Roman" w:hAnsi="Arial" w:cs="Arial"/>
                <w:sz w:val="20"/>
                <w:szCs w:val="20"/>
                <w:lang w:eastAsia="es-CR"/>
              </w:rPr>
              <w:t>méd</w:t>
            </w:r>
            <w:proofErr w:type="spellEnd"/>
            <w:r w:rsidRPr="00B97DB4">
              <w:rPr>
                <w:rFonts w:ascii="Arial" w:eastAsia="Times New Roman" w:hAnsi="Arial" w:cs="Arial"/>
                <w:sz w:val="20"/>
                <w:szCs w:val="20"/>
                <w:lang w:eastAsia="es-CR"/>
              </w:rPr>
              <w:t xml:space="preserve">; </w:t>
            </w:r>
            <w:proofErr w:type="spellStart"/>
            <w:r w:rsidRPr="00B97DB4">
              <w:rPr>
                <w:rFonts w:ascii="Arial" w:eastAsia="Times New Roman" w:hAnsi="Arial" w:cs="Arial"/>
                <w:sz w:val="20"/>
                <w:szCs w:val="20"/>
                <w:lang w:eastAsia="es-CR"/>
              </w:rPr>
              <w:t>hosp</w:t>
            </w:r>
            <w:proofErr w:type="spellEnd"/>
            <w:r w:rsidRPr="00B97DB4">
              <w:rPr>
                <w:rFonts w:ascii="Arial" w:eastAsia="Times New Roman" w:hAnsi="Arial" w:cs="Arial"/>
                <w:sz w:val="20"/>
                <w:szCs w:val="20"/>
                <w:lang w:eastAsia="es-CR"/>
              </w:rPr>
              <w:t xml:space="preserve"> y de </w:t>
            </w:r>
            <w:proofErr w:type="spellStart"/>
            <w:r w:rsidRPr="00B97DB4">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B97DB4" w:rsidRDefault="00AB143B" w:rsidP="006848D4">
            <w:pPr>
              <w:spacing w:after="0" w:line="240" w:lineRule="auto"/>
              <w:rPr>
                <w:rFonts w:ascii="Arial" w:eastAsia="Times New Roman" w:hAnsi="Arial" w:cs="Arial"/>
                <w:sz w:val="20"/>
                <w:szCs w:val="20"/>
                <w:lang w:eastAsia="es-CR"/>
              </w:rPr>
            </w:pPr>
            <w:r w:rsidRPr="00B97DB4">
              <w:rPr>
                <w:rFonts w:ascii="Arial" w:eastAsia="Times New Roman" w:hAnsi="Arial" w:cs="Arial"/>
                <w:sz w:val="20"/>
                <w:szCs w:val="20"/>
                <w:lang w:eastAsia="es-CR"/>
              </w:rPr>
              <w:t xml:space="preserve">                75,000.00 </w:t>
            </w:r>
          </w:p>
        </w:tc>
        <w:tc>
          <w:tcPr>
            <w:tcW w:w="5298" w:type="dxa"/>
            <w:tcBorders>
              <w:top w:val="nil"/>
              <w:left w:val="nil"/>
              <w:bottom w:val="single" w:sz="4" w:space="0" w:color="auto"/>
              <w:right w:val="single" w:sz="4" w:space="0" w:color="auto"/>
            </w:tcBorders>
            <w:shd w:val="clear" w:color="auto" w:fill="auto"/>
            <w:vAlign w:val="center"/>
            <w:hideMark/>
          </w:tcPr>
          <w:p w:rsidR="00AB143B" w:rsidRPr="00B97DB4" w:rsidRDefault="00AB143B" w:rsidP="006848D4">
            <w:pPr>
              <w:spacing w:after="0" w:line="240" w:lineRule="auto"/>
              <w:jc w:val="both"/>
              <w:rPr>
                <w:rFonts w:ascii="Arial" w:eastAsia="Times New Roman" w:hAnsi="Arial" w:cs="Arial"/>
                <w:sz w:val="20"/>
                <w:szCs w:val="20"/>
                <w:lang w:eastAsia="es-CR"/>
              </w:rPr>
            </w:pPr>
            <w:r w:rsidRPr="00B97DB4">
              <w:rPr>
                <w:rFonts w:ascii="Arial" w:eastAsia="Times New Roman" w:hAnsi="Arial" w:cs="Arial"/>
                <w:b/>
                <w:bCs/>
                <w:sz w:val="20"/>
                <w:szCs w:val="20"/>
                <w:lang w:eastAsia="es-CR"/>
              </w:rPr>
              <w:t>Guantes de nitrilo</w:t>
            </w:r>
            <w:r w:rsidRPr="00B97DB4">
              <w:rPr>
                <w:rFonts w:ascii="Arial" w:eastAsia="Times New Roman" w:hAnsi="Arial" w:cs="Arial"/>
                <w:sz w:val="20"/>
                <w:szCs w:val="20"/>
                <w:lang w:eastAsia="es-CR"/>
              </w:rPr>
              <w:t xml:space="preserve"> talla S en caja, como insumo de los curso de primeros auxilios.</w:t>
            </w:r>
          </w:p>
        </w:tc>
        <w:tc>
          <w:tcPr>
            <w:tcW w:w="1571" w:type="dxa"/>
            <w:tcBorders>
              <w:top w:val="nil"/>
              <w:left w:val="nil"/>
              <w:bottom w:val="single" w:sz="4" w:space="0" w:color="auto"/>
              <w:right w:val="single" w:sz="4" w:space="0" w:color="auto"/>
            </w:tcBorders>
            <w:shd w:val="clear" w:color="auto" w:fill="auto"/>
            <w:noWrap/>
            <w:vAlign w:val="center"/>
            <w:hideMark/>
          </w:tcPr>
          <w:p w:rsidR="00AB143B" w:rsidRPr="00B97DB4" w:rsidRDefault="00AB143B" w:rsidP="006848D4">
            <w:pPr>
              <w:spacing w:after="0" w:line="240" w:lineRule="auto"/>
              <w:jc w:val="center"/>
              <w:rPr>
                <w:rFonts w:ascii="Arial" w:eastAsia="Times New Roman" w:hAnsi="Arial" w:cs="Arial"/>
                <w:sz w:val="20"/>
                <w:szCs w:val="20"/>
                <w:lang w:eastAsia="es-CR"/>
              </w:rPr>
            </w:pPr>
            <w:r w:rsidRPr="00B97DB4">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B97DB4" w:rsidRDefault="00AB143B" w:rsidP="006848D4">
            <w:pPr>
              <w:spacing w:after="0" w:line="240" w:lineRule="auto"/>
              <w:jc w:val="center"/>
              <w:rPr>
                <w:rFonts w:ascii="Arial" w:eastAsia="Times New Roman" w:hAnsi="Arial" w:cs="Arial"/>
                <w:sz w:val="20"/>
                <w:szCs w:val="20"/>
                <w:lang w:eastAsia="es-CR"/>
              </w:rPr>
            </w:pPr>
            <w:r w:rsidRPr="00B97DB4">
              <w:rPr>
                <w:rFonts w:ascii="Arial" w:eastAsia="Times New Roman" w:hAnsi="Arial" w:cs="Arial"/>
                <w:sz w:val="20"/>
                <w:szCs w:val="20"/>
                <w:lang w:eastAsia="es-CR"/>
              </w:rPr>
              <w:t xml:space="preserve">3.7.1.2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B143B" w:rsidRPr="00B97DB4" w:rsidRDefault="00AB143B" w:rsidP="006848D4">
            <w:pPr>
              <w:spacing w:after="0" w:line="240" w:lineRule="auto"/>
              <w:jc w:val="center"/>
              <w:rPr>
                <w:rFonts w:ascii="Arial" w:eastAsia="Times New Roman" w:hAnsi="Arial" w:cs="Arial"/>
                <w:sz w:val="20"/>
                <w:szCs w:val="20"/>
                <w:lang w:eastAsia="es-CR"/>
              </w:rPr>
            </w:pPr>
            <w:r w:rsidRPr="00B97DB4">
              <w:rPr>
                <w:rFonts w:ascii="Arial" w:eastAsia="Times New Roman" w:hAnsi="Arial" w:cs="Arial"/>
                <w:sz w:val="20"/>
                <w:szCs w:val="20"/>
                <w:lang w:eastAsia="es-CR"/>
              </w:rPr>
              <w:t>3.7.1.2.2</w:t>
            </w:r>
          </w:p>
        </w:tc>
      </w:tr>
      <w:tr w:rsidR="00AB143B" w:rsidRPr="00B97DB4" w:rsidTr="00685382">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B97DB4" w:rsidRDefault="00AB143B" w:rsidP="006848D4">
            <w:pPr>
              <w:spacing w:after="0" w:line="240" w:lineRule="auto"/>
              <w:rPr>
                <w:rFonts w:ascii="Arial" w:eastAsia="Times New Roman" w:hAnsi="Arial" w:cs="Arial"/>
                <w:sz w:val="20"/>
                <w:szCs w:val="20"/>
                <w:lang w:eastAsia="es-CR"/>
              </w:rPr>
            </w:pPr>
            <w:r w:rsidRPr="00B97DB4">
              <w:rPr>
                <w:rFonts w:ascii="Arial" w:eastAsia="Times New Roman" w:hAnsi="Arial" w:cs="Arial"/>
                <w:sz w:val="20"/>
                <w:szCs w:val="20"/>
                <w:lang w:eastAsia="es-CR"/>
              </w:rPr>
              <w:t xml:space="preserve">2.99.02 Útiles y </w:t>
            </w:r>
            <w:proofErr w:type="spellStart"/>
            <w:r w:rsidRPr="00B97DB4">
              <w:rPr>
                <w:rFonts w:ascii="Arial" w:eastAsia="Times New Roman" w:hAnsi="Arial" w:cs="Arial"/>
                <w:sz w:val="20"/>
                <w:szCs w:val="20"/>
                <w:lang w:eastAsia="es-CR"/>
              </w:rPr>
              <w:t>mat</w:t>
            </w:r>
            <w:proofErr w:type="spellEnd"/>
            <w:r w:rsidRPr="00B97DB4">
              <w:rPr>
                <w:rFonts w:ascii="Arial" w:eastAsia="Times New Roman" w:hAnsi="Arial" w:cs="Arial"/>
                <w:sz w:val="20"/>
                <w:szCs w:val="20"/>
                <w:lang w:eastAsia="es-CR"/>
              </w:rPr>
              <w:t xml:space="preserve"> </w:t>
            </w:r>
            <w:proofErr w:type="spellStart"/>
            <w:r w:rsidRPr="00B97DB4">
              <w:rPr>
                <w:rFonts w:ascii="Arial" w:eastAsia="Times New Roman" w:hAnsi="Arial" w:cs="Arial"/>
                <w:sz w:val="20"/>
                <w:szCs w:val="20"/>
                <w:lang w:eastAsia="es-CR"/>
              </w:rPr>
              <w:t>méd</w:t>
            </w:r>
            <w:proofErr w:type="spellEnd"/>
            <w:r w:rsidRPr="00B97DB4">
              <w:rPr>
                <w:rFonts w:ascii="Arial" w:eastAsia="Times New Roman" w:hAnsi="Arial" w:cs="Arial"/>
                <w:sz w:val="20"/>
                <w:szCs w:val="20"/>
                <w:lang w:eastAsia="es-CR"/>
              </w:rPr>
              <w:t xml:space="preserve">; </w:t>
            </w:r>
            <w:proofErr w:type="spellStart"/>
            <w:r w:rsidRPr="00B97DB4">
              <w:rPr>
                <w:rFonts w:ascii="Arial" w:eastAsia="Times New Roman" w:hAnsi="Arial" w:cs="Arial"/>
                <w:sz w:val="20"/>
                <w:szCs w:val="20"/>
                <w:lang w:eastAsia="es-CR"/>
              </w:rPr>
              <w:t>hosp</w:t>
            </w:r>
            <w:proofErr w:type="spellEnd"/>
            <w:r w:rsidRPr="00B97DB4">
              <w:rPr>
                <w:rFonts w:ascii="Arial" w:eastAsia="Times New Roman" w:hAnsi="Arial" w:cs="Arial"/>
                <w:sz w:val="20"/>
                <w:szCs w:val="20"/>
                <w:lang w:eastAsia="es-CR"/>
              </w:rPr>
              <w:t xml:space="preserve"> y de </w:t>
            </w:r>
            <w:proofErr w:type="spellStart"/>
            <w:r w:rsidRPr="00B97DB4">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B97DB4" w:rsidRDefault="00AB143B" w:rsidP="006848D4">
            <w:pPr>
              <w:spacing w:after="0" w:line="240" w:lineRule="auto"/>
              <w:rPr>
                <w:rFonts w:ascii="Arial" w:eastAsia="Times New Roman" w:hAnsi="Arial" w:cs="Arial"/>
                <w:sz w:val="20"/>
                <w:szCs w:val="20"/>
                <w:lang w:eastAsia="es-CR"/>
              </w:rPr>
            </w:pPr>
            <w:r w:rsidRPr="00B97DB4">
              <w:rPr>
                <w:rFonts w:ascii="Arial" w:eastAsia="Times New Roman" w:hAnsi="Arial" w:cs="Arial"/>
                <w:sz w:val="20"/>
                <w:szCs w:val="20"/>
                <w:lang w:eastAsia="es-CR"/>
              </w:rPr>
              <w:t xml:space="preserve">              225,000.00 </w:t>
            </w:r>
          </w:p>
        </w:tc>
        <w:tc>
          <w:tcPr>
            <w:tcW w:w="5298" w:type="dxa"/>
            <w:tcBorders>
              <w:top w:val="nil"/>
              <w:left w:val="nil"/>
              <w:bottom w:val="single" w:sz="4" w:space="0" w:color="auto"/>
              <w:right w:val="single" w:sz="4" w:space="0" w:color="auto"/>
            </w:tcBorders>
            <w:shd w:val="clear" w:color="auto" w:fill="auto"/>
            <w:vAlign w:val="center"/>
            <w:hideMark/>
          </w:tcPr>
          <w:p w:rsidR="00AB143B" w:rsidRPr="00B97DB4" w:rsidRDefault="00AB143B" w:rsidP="006848D4">
            <w:pPr>
              <w:spacing w:after="0" w:line="240" w:lineRule="auto"/>
              <w:jc w:val="both"/>
              <w:rPr>
                <w:rFonts w:ascii="Arial" w:eastAsia="Times New Roman" w:hAnsi="Arial" w:cs="Arial"/>
                <w:sz w:val="20"/>
                <w:szCs w:val="20"/>
                <w:lang w:eastAsia="es-CR"/>
              </w:rPr>
            </w:pPr>
            <w:r w:rsidRPr="00B97DB4">
              <w:rPr>
                <w:rFonts w:ascii="Arial" w:eastAsia="Times New Roman" w:hAnsi="Arial" w:cs="Arial"/>
                <w:b/>
                <w:bCs/>
                <w:sz w:val="20"/>
                <w:szCs w:val="20"/>
                <w:lang w:eastAsia="es-CR"/>
              </w:rPr>
              <w:t>Guantes de nitrilo</w:t>
            </w:r>
            <w:r w:rsidRPr="00B97DB4">
              <w:rPr>
                <w:rFonts w:ascii="Arial" w:eastAsia="Times New Roman" w:hAnsi="Arial" w:cs="Arial"/>
                <w:sz w:val="20"/>
                <w:szCs w:val="20"/>
                <w:lang w:eastAsia="es-CR"/>
              </w:rPr>
              <w:t xml:space="preserve"> talla M en caja, como insumo de los curso de primeros auxilios.</w:t>
            </w:r>
          </w:p>
        </w:tc>
        <w:tc>
          <w:tcPr>
            <w:tcW w:w="1571" w:type="dxa"/>
            <w:tcBorders>
              <w:top w:val="nil"/>
              <w:left w:val="nil"/>
              <w:bottom w:val="single" w:sz="4" w:space="0" w:color="auto"/>
              <w:right w:val="single" w:sz="4" w:space="0" w:color="auto"/>
            </w:tcBorders>
            <w:shd w:val="clear" w:color="auto" w:fill="auto"/>
            <w:noWrap/>
            <w:vAlign w:val="center"/>
            <w:hideMark/>
          </w:tcPr>
          <w:p w:rsidR="00AB143B" w:rsidRPr="00B97DB4" w:rsidRDefault="00AB143B" w:rsidP="006848D4">
            <w:pPr>
              <w:spacing w:after="0" w:line="240" w:lineRule="auto"/>
              <w:jc w:val="center"/>
              <w:rPr>
                <w:rFonts w:ascii="Arial" w:eastAsia="Times New Roman" w:hAnsi="Arial" w:cs="Arial"/>
                <w:sz w:val="20"/>
                <w:szCs w:val="20"/>
                <w:lang w:eastAsia="es-CR"/>
              </w:rPr>
            </w:pPr>
            <w:r w:rsidRPr="00B97DB4">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B97DB4" w:rsidRDefault="00AB143B" w:rsidP="006848D4">
            <w:pPr>
              <w:spacing w:after="0" w:line="240" w:lineRule="auto"/>
              <w:jc w:val="center"/>
              <w:rPr>
                <w:rFonts w:ascii="Arial" w:eastAsia="Times New Roman" w:hAnsi="Arial" w:cs="Arial"/>
                <w:sz w:val="20"/>
                <w:szCs w:val="20"/>
                <w:lang w:eastAsia="es-CR"/>
              </w:rPr>
            </w:pPr>
            <w:r w:rsidRPr="00B97DB4">
              <w:rPr>
                <w:rFonts w:ascii="Arial" w:eastAsia="Times New Roman" w:hAnsi="Arial" w:cs="Arial"/>
                <w:sz w:val="20"/>
                <w:szCs w:val="20"/>
                <w:lang w:eastAsia="es-CR"/>
              </w:rPr>
              <w:t xml:space="preserve">3.7.1.2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B143B" w:rsidRPr="00B97DB4" w:rsidRDefault="00AB143B" w:rsidP="006848D4">
            <w:pPr>
              <w:spacing w:after="0" w:line="240" w:lineRule="auto"/>
              <w:jc w:val="center"/>
              <w:rPr>
                <w:rFonts w:ascii="Arial" w:eastAsia="Times New Roman" w:hAnsi="Arial" w:cs="Arial"/>
                <w:sz w:val="20"/>
                <w:szCs w:val="20"/>
                <w:lang w:eastAsia="es-CR"/>
              </w:rPr>
            </w:pPr>
            <w:r w:rsidRPr="00B97DB4">
              <w:rPr>
                <w:rFonts w:ascii="Arial" w:eastAsia="Times New Roman" w:hAnsi="Arial" w:cs="Arial"/>
                <w:sz w:val="20"/>
                <w:szCs w:val="20"/>
                <w:lang w:eastAsia="es-CR"/>
              </w:rPr>
              <w:t>3.7.1.2.2</w:t>
            </w:r>
          </w:p>
        </w:tc>
      </w:tr>
      <w:tr w:rsidR="00AB143B" w:rsidRPr="00B97DB4" w:rsidTr="00685382">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B97DB4" w:rsidRDefault="00AB143B" w:rsidP="006848D4">
            <w:pPr>
              <w:spacing w:after="0" w:line="240" w:lineRule="auto"/>
              <w:rPr>
                <w:rFonts w:ascii="Arial" w:eastAsia="Times New Roman" w:hAnsi="Arial" w:cs="Arial"/>
                <w:sz w:val="20"/>
                <w:szCs w:val="20"/>
                <w:lang w:eastAsia="es-CR"/>
              </w:rPr>
            </w:pPr>
            <w:r w:rsidRPr="00B97DB4">
              <w:rPr>
                <w:rFonts w:ascii="Arial" w:eastAsia="Times New Roman" w:hAnsi="Arial" w:cs="Arial"/>
                <w:sz w:val="20"/>
                <w:szCs w:val="20"/>
                <w:lang w:eastAsia="es-CR"/>
              </w:rPr>
              <w:t xml:space="preserve">2.99.02 Útiles y </w:t>
            </w:r>
            <w:proofErr w:type="spellStart"/>
            <w:r w:rsidRPr="00B97DB4">
              <w:rPr>
                <w:rFonts w:ascii="Arial" w:eastAsia="Times New Roman" w:hAnsi="Arial" w:cs="Arial"/>
                <w:sz w:val="20"/>
                <w:szCs w:val="20"/>
                <w:lang w:eastAsia="es-CR"/>
              </w:rPr>
              <w:t>mat</w:t>
            </w:r>
            <w:proofErr w:type="spellEnd"/>
            <w:r w:rsidRPr="00B97DB4">
              <w:rPr>
                <w:rFonts w:ascii="Arial" w:eastAsia="Times New Roman" w:hAnsi="Arial" w:cs="Arial"/>
                <w:sz w:val="20"/>
                <w:szCs w:val="20"/>
                <w:lang w:eastAsia="es-CR"/>
              </w:rPr>
              <w:t xml:space="preserve"> </w:t>
            </w:r>
            <w:proofErr w:type="spellStart"/>
            <w:r w:rsidRPr="00B97DB4">
              <w:rPr>
                <w:rFonts w:ascii="Arial" w:eastAsia="Times New Roman" w:hAnsi="Arial" w:cs="Arial"/>
                <w:sz w:val="20"/>
                <w:szCs w:val="20"/>
                <w:lang w:eastAsia="es-CR"/>
              </w:rPr>
              <w:t>méd</w:t>
            </w:r>
            <w:proofErr w:type="spellEnd"/>
            <w:r w:rsidRPr="00B97DB4">
              <w:rPr>
                <w:rFonts w:ascii="Arial" w:eastAsia="Times New Roman" w:hAnsi="Arial" w:cs="Arial"/>
                <w:sz w:val="20"/>
                <w:szCs w:val="20"/>
                <w:lang w:eastAsia="es-CR"/>
              </w:rPr>
              <w:t xml:space="preserve">; </w:t>
            </w:r>
            <w:proofErr w:type="spellStart"/>
            <w:r w:rsidRPr="00B97DB4">
              <w:rPr>
                <w:rFonts w:ascii="Arial" w:eastAsia="Times New Roman" w:hAnsi="Arial" w:cs="Arial"/>
                <w:sz w:val="20"/>
                <w:szCs w:val="20"/>
                <w:lang w:eastAsia="es-CR"/>
              </w:rPr>
              <w:t>hosp</w:t>
            </w:r>
            <w:proofErr w:type="spellEnd"/>
            <w:r w:rsidRPr="00B97DB4">
              <w:rPr>
                <w:rFonts w:ascii="Arial" w:eastAsia="Times New Roman" w:hAnsi="Arial" w:cs="Arial"/>
                <w:sz w:val="20"/>
                <w:szCs w:val="20"/>
                <w:lang w:eastAsia="es-CR"/>
              </w:rPr>
              <w:t xml:space="preserve"> y de </w:t>
            </w:r>
            <w:proofErr w:type="spellStart"/>
            <w:r w:rsidRPr="00B97DB4">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B97DB4" w:rsidRDefault="00AB143B" w:rsidP="006848D4">
            <w:pPr>
              <w:spacing w:after="0" w:line="240" w:lineRule="auto"/>
              <w:rPr>
                <w:rFonts w:ascii="Arial" w:eastAsia="Times New Roman" w:hAnsi="Arial" w:cs="Arial"/>
                <w:sz w:val="20"/>
                <w:szCs w:val="20"/>
                <w:lang w:eastAsia="es-CR"/>
              </w:rPr>
            </w:pPr>
            <w:r w:rsidRPr="00B97DB4">
              <w:rPr>
                <w:rFonts w:ascii="Arial" w:eastAsia="Times New Roman" w:hAnsi="Arial" w:cs="Arial"/>
                <w:sz w:val="20"/>
                <w:szCs w:val="20"/>
                <w:lang w:eastAsia="es-CR"/>
              </w:rPr>
              <w:t xml:space="preserve">              150,000.00 </w:t>
            </w:r>
          </w:p>
        </w:tc>
        <w:tc>
          <w:tcPr>
            <w:tcW w:w="5298" w:type="dxa"/>
            <w:tcBorders>
              <w:top w:val="nil"/>
              <w:left w:val="nil"/>
              <w:bottom w:val="single" w:sz="4" w:space="0" w:color="auto"/>
              <w:right w:val="single" w:sz="4" w:space="0" w:color="auto"/>
            </w:tcBorders>
            <w:shd w:val="clear" w:color="auto" w:fill="auto"/>
            <w:vAlign w:val="center"/>
            <w:hideMark/>
          </w:tcPr>
          <w:p w:rsidR="00AB143B" w:rsidRPr="00B97DB4" w:rsidRDefault="00AB143B" w:rsidP="006848D4">
            <w:pPr>
              <w:spacing w:after="0" w:line="240" w:lineRule="auto"/>
              <w:jc w:val="both"/>
              <w:rPr>
                <w:rFonts w:ascii="Arial" w:eastAsia="Times New Roman" w:hAnsi="Arial" w:cs="Arial"/>
                <w:sz w:val="20"/>
                <w:szCs w:val="20"/>
                <w:lang w:eastAsia="es-CR"/>
              </w:rPr>
            </w:pPr>
            <w:r w:rsidRPr="00B97DB4">
              <w:rPr>
                <w:rFonts w:ascii="Arial" w:eastAsia="Times New Roman" w:hAnsi="Arial" w:cs="Arial"/>
                <w:b/>
                <w:bCs/>
                <w:sz w:val="20"/>
                <w:szCs w:val="20"/>
                <w:lang w:eastAsia="es-CR"/>
              </w:rPr>
              <w:t>Guantes de nitrilo</w:t>
            </w:r>
            <w:r w:rsidRPr="00B97DB4">
              <w:rPr>
                <w:rFonts w:ascii="Arial" w:eastAsia="Times New Roman" w:hAnsi="Arial" w:cs="Arial"/>
                <w:sz w:val="20"/>
                <w:szCs w:val="20"/>
                <w:lang w:eastAsia="es-CR"/>
              </w:rPr>
              <w:t xml:space="preserve"> talla L en caja, como insumo de los curso de primeros auxilios.</w:t>
            </w:r>
          </w:p>
        </w:tc>
        <w:tc>
          <w:tcPr>
            <w:tcW w:w="1571" w:type="dxa"/>
            <w:tcBorders>
              <w:top w:val="nil"/>
              <w:left w:val="nil"/>
              <w:bottom w:val="single" w:sz="4" w:space="0" w:color="auto"/>
              <w:right w:val="single" w:sz="4" w:space="0" w:color="auto"/>
            </w:tcBorders>
            <w:shd w:val="clear" w:color="auto" w:fill="auto"/>
            <w:noWrap/>
            <w:vAlign w:val="center"/>
            <w:hideMark/>
          </w:tcPr>
          <w:p w:rsidR="00AB143B" w:rsidRPr="00B97DB4" w:rsidRDefault="00AB143B" w:rsidP="006848D4">
            <w:pPr>
              <w:spacing w:after="0" w:line="240" w:lineRule="auto"/>
              <w:jc w:val="center"/>
              <w:rPr>
                <w:rFonts w:ascii="Arial" w:eastAsia="Times New Roman" w:hAnsi="Arial" w:cs="Arial"/>
                <w:sz w:val="20"/>
                <w:szCs w:val="20"/>
                <w:lang w:eastAsia="es-CR"/>
              </w:rPr>
            </w:pPr>
            <w:r w:rsidRPr="00B97DB4">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B97DB4" w:rsidRDefault="00AB143B" w:rsidP="006848D4">
            <w:pPr>
              <w:spacing w:after="0" w:line="240" w:lineRule="auto"/>
              <w:jc w:val="center"/>
              <w:rPr>
                <w:rFonts w:ascii="Arial" w:eastAsia="Times New Roman" w:hAnsi="Arial" w:cs="Arial"/>
                <w:sz w:val="20"/>
                <w:szCs w:val="20"/>
                <w:lang w:eastAsia="es-CR"/>
              </w:rPr>
            </w:pPr>
            <w:r w:rsidRPr="00B97DB4">
              <w:rPr>
                <w:rFonts w:ascii="Arial" w:eastAsia="Times New Roman" w:hAnsi="Arial" w:cs="Arial"/>
                <w:sz w:val="20"/>
                <w:szCs w:val="20"/>
                <w:lang w:eastAsia="es-CR"/>
              </w:rPr>
              <w:t xml:space="preserve">3.7.1.2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B143B" w:rsidRPr="00B97DB4" w:rsidRDefault="00AB143B" w:rsidP="006848D4">
            <w:pPr>
              <w:spacing w:after="0" w:line="240" w:lineRule="auto"/>
              <w:jc w:val="center"/>
              <w:rPr>
                <w:rFonts w:ascii="Arial" w:eastAsia="Times New Roman" w:hAnsi="Arial" w:cs="Arial"/>
                <w:sz w:val="20"/>
                <w:szCs w:val="20"/>
                <w:lang w:eastAsia="es-CR"/>
              </w:rPr>
            </w:pPr>
            <w:r w:rsidRPr="00B97DB4">
              <w:rPr>
                <w:rFonts w:ascii="Arial" w:eastAsia="Times New Roman" w:hAnsi="Arial" w:cs="Arial"/>
                <w:sz w:val="20"/>
                <w:szCs w:val="20"/>
                <w:lang w:eastAsia="es-CR"/>
              </w:rPr>
              <w:t>3.7.1.2.2</w:t>
            </w:r>
          </w:p>
        </w:tc>
      </w:tr>
      <w:tr w:rsidR="00AB143B" w:rsidRPr="00B97DB4" w:rsidTr="00685382">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B97DB4" w:rsidRDefault="00AB143B" w:rsidP="006848D4">
            <w:pPr>
              <w:spacing w:after="0" w:line="240" w:lineRule="auto"/>
              <w:rPr>
                <w:rFonts w:ascii="Arial" w:eastAsia="Times New Roman" w:hAnsi="Arial" w:cs="Arial"/>
                <w:sz w:val="20"/>
                <w:szCs w:val="20"/>
                <w:lang w:eastAsia="es-CR"/>
              </w:rPr>
            </w:pPr>
            <w:r w:rsidRPr="00B97DB4">
              <w:rPr>
                <w:rFonts w:ascii="Arial" w:eastAsia="Times New Roman" w:hAnsi="Arial" w:cs="Arial"/>
                <w:sz w:val="20"/>
                <w:szCs w:val="20"/>
                <w:lang w:eastAsia="es-CR"/>
              </w:rPr>
              <w:t xml:space="preserve">2.99.02 Útiles y </w:t>
            </w:r>
            <w:proofErr w:type="spellStart"/>
            <w:r w:rsidRPr="00B97DB4">
              <w:rPr>
                <w:rFonts w:ascii="Arial" w:eastAsia="Times New Roman" w:hAnsi="Arial" w:cs="Arial"/>
                <w:sz w:val="20"/>
                <w:szCs w:val="20"/>
                <w:lang w:eastAsia="es-CR"/>
              </w:rPr>
              <w:t>mat</w:t>
            </w:r>
            <w:proofErr w:type="spellEnd"/>
            <w:r w:rsidRPr="00B97DB4">
              <w:rPr>
                <w:rFonts w:ascii="Arial" w:eastAsia="Times New Roman" w:hAnsi="Arial" w:cs="Arial"/>
                <w:sz w:val="20"/>
                <w:szCs w:val="20"/>
                <w:lang w:eastAsia="es-CR"/>
              </w:rPr>
              <w:t xml:space="preserve"> </w:t>
            </w:r>
            <w:proofErr w:type="spellStart"/>
            <w:r w:rsidRPr="00B97DB4">
              <w:rPr>
                <w:rFonts w:ascii="Arial" w:eastAsia="Times New Roman" w:hAnsi="Arial" w:cs="Arial"/>
                <w:sz w:val="20"/>
                <w:szCs w:val="20"/>
                <w:lang w:eastAsia="es-CR"/>
              </w:rPr>
              <w:t>méd</w:t>
            </w:r>
            <w:proofErr w:type="spellEnd"/>
            <w:r w:rsidRPr="00B97DB4">
              <w:rPr>
                <w:rFonts w:ascii="Arial" w:eastAsia="Times New Roman" w:hAnsi="Arial" w:cs="Arial"/>
                <w:sz w:val="20"/>
                <w:szCs w:val="20"/>
                <w:lang w:eastAsia="es-CR"/>
              </w:rPr>
              <w:t xml:space="preserve">; </w:t>
            </w:r>
            <w:proofErr w:type="spellStart"/>
            <w:r w:rsidRPr="00B97DB4">
              <w:rPr>
                <w:rFonts w:ascii="Arial" w:eastAsia="Times New Roman" w:hAnsi="Arial" w:cs="Arial"/>
                <w:sz w:val="20"/>
                <w:szCs w:val="20"/>
                <w:lang w:eastAsia="es-CR"/>
              </w:rPr>
              <w:t>hosp</w:t>
            </w:r>
            <w:proofErr w:type="spellEnd"/>
            <w:r w:rsidRPr="00B97DB4">
              <w:rPr>
                <w:rFonts w:ascii="Arial" w:eastAsia="Times New Roman" w:hAnsi="Arial" w:cs="Arial"/>
                <w:sz w:val="20"/>
                <w:szCs w:val="20"/>
                <w:lang w:eastAsia="es-CR"/>
              </w:rPr>
              <w:t xml:space="preserve"> y de </w:t>
            </w:r>
            <w:proofErr w:type="spellStart"/>
            <w:r w:rsidRPr="00B97DB4">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B97DB4" w:rsidRDefault="00AB143B" w:rsidP="006848D4">
            <w:pPr>
              <w:spacing w:after="0" w:line="240" w:lineRule="auto"/>
              <w:rPr>
                <w:rFonts w:ascii="Arial" w:eastAsia="Times New Roman" w:hAnsi="Arial" w:cs="Arial"/>
                <w:sz w:val="20"/>
                <w:szCs w:val="20"/>
                <w:lang w:eastAsia="es-CR"/>
              </w:rPr>
            </w:pPr>
            <w:r w:rsidRPr="00B97DB4">
              <w:rPr>
                <w:rFonts w:ascii="Arial" w:eastAsia="Times New Roman" w:hAnsi="Arial" w:cs="Arial"/>
                <w:sz w:val="20"/>
                <w:szCs w:val="20"/>
                <w:lang w:eastAsia="es-CR"/>
              </w:rPr>
              <w:t xml:space="preserve">              150,000.00 </w:t>
            </w:r>
          </w:p>
        </w:tc>
        <w:tc>
          <w:tcPr>
            <w:tcW w:w="5298" w:type="dxa"/>
            <w:tcBorders>
              <w:top w:val="nil"/>
              <w:left w:val="nil"/>
              <w:bottom w:val="single" w:sz="4" w:space="0" w:color="auto"/>
              <w:right w:val="single" w:sz="4" w:space="0" w:color="auto"/>
            </w:tcBorders>
            <w:shd w:val="clear" w:color="auto" w:fill="auto"/>
            <w:vAlign w:val="center"/>
            <w:hideMark/>
          </w:tcPr>
          <w:p w:rsidR="00AB143B" w:rsidRPr="00B97DB4" w:rsidRDefault="00AB143B" w:rsidP="006848D4">
            <w:pPr>
              <w:spacing w:after="0" w:line="240" w:lineRule="auto"/>
              <w:jc w:val="both"/>
              <w:rPr>
                <w:rFonts w:ascii="Arial" w:eastAsia="Times New Roman" w:hAnsi="Arial" w:cs="Arial"/>
                <w:sz w:val="20"/>
                <w:szCs w:val="20"/>
                <w:lang w:eastAsia="es-CR"/>
              </w:rPr>
            </w:pPr>
            <w:r w:rsidRPr="00B97DB4">
              <w:rPr>
                <w:rFonts w:ascii="Arial" w:eastAsia="Times New Roman" w:hAnsi="Arial" w:cs="Arial"/>
                <w:b/>
                <w:bCs/>
                <w:sz w:val="20"/>
                <w:szCs w:val="20"/>
                <w:lang w:eastAsia="es-CR"/>
              </w:rPr>
              <w:t xml:space="preserve">Guantes de </w:t>
            </w:r>
            <w:r w:rsidR="009F66C9" w:rsidRPr="00B97DB4">
              <w:rPr>
                <w:rFonts w:ascii="Arial" w:eastAsia="Times New Roman" w:hAnsi="Arial" w:cs="Arial"/>
                <w:b/>
                <w:bCs/>
                <w:sz w:val="20"/>
                <w:szCs w:val="20"/>
                <w:lang w:eastAsia="es-CR"/>
              </w:rPr>
              <w:t>látex</w:t>
            </w:r>
            <w:r w:rsidRPr="00B97DB4">
              <w:rPr>
                <w:rFonts w:ascii="Arial" w:eastAsia="Times New Roman" w:hAnsi="Arial" w:cs="Arial"/>
                <w:sz w:val="20"/>
                <w:szCs w:val="20"/>
                <w:lang w:eastAsia="es-CR"/>
              </w:rPr>
              <w:t xml:space="preserve"> talla S en caja, como insumo de los curso de primeros auxilios.</w:t>
            </w:r>
          </w:p>
        </w:tc>
        <w:tc>
          <w:tcPr>
            <w:tcW w:w="1571" w:type="dxa"/>
            <w:tcBorders>
              <w:top w:val="nil"/>
              <w:left w:val="nil"/>
              <w:bottom w:val="single" w:sz="4" w:space="0" w:color="auto"/>
              <w:right w:val="single" w:sz="4" w:space="0" w:color="auto"/>
            </w:tcBorders>
            <w:shd w:val="clear" w:color="auto" w:fill="auto"/>
            <w:noWrap/>
            <w:vAlign w:val="center"/>
            <w:hideMark/>
          </w:tcPr>
          <w:p w:rsidR="00AB143B" w:rsidRPr="00B97DB4" w:rsidRDefault="00AB143B" w:rsidP="006848D4">
            <w:pPr>
              <w:spacing w:after="0" w:line="240" w:lineRule="auto"/>
              <w:jc w:val="center"/>
              <w:rPr>
                <w:rFonts w:ascii="Arial" w:eastAsia="Times New Roman" w:hAnsi="Arial" w:cs="Arial"/>
                <w:sz w:val="20"/>
                <w:szCs w:val="20"/>
                <w:lang w:eastAsia="es-CR"/>
              </w:rPr>
            </w:pPr>
            <w:r w:rsidRPr="00B97DB4">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B97DB4" w:rsidRDefault="00AB143B" w:rsidP="006848D4">
            <w:pPr>
              <w:spacing w:after="0" w:line="240" w:lineRule="auto"/>
              <w:jc w:val="center"/>
              <w:rPr>
                <w:rFonts w:ascii="Arial" w:eastAsia="Times New Roman" w:hAnsi="Arial" w:cs="Arial"/>
                <w:sz w:val="20"/>
                <w:szCs w:val="20"/>
                <w:lang w:eastAsia="es-CR"/>
              </w:rPr>
            </w:pPr>
            <w:r w:rsidRPr="00B97DB4">
              <w:rPr>
                <w:rFonts w:ascii="Arial" w:eastAsia="Times New Roman" w:hAnsi="Arial" w:cs="Arial"/>
                <w:sz w:val="20"/>
                <w:szCs w:val="20"/>
                <w:lang w:eastAsia="es-CR"/>
              </w:rPr>
              <w:t xml:space="preserve">3.7.1.2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B143B" w:rsidRPr="00B97DB4" w:rsidRDefault="00AB143B" w:rsidP="006848D4">
            <w:pPr>
              <w:spacing w:after="0" w:line="240" w:lineRule="auto"/>
              <w:jc w:val="center"/>
              <w:rPr>
                <w:rFonts w:ascii="Arial" w:eastAsia="Times New Roman" w:hAnsi="Arial" w:cs="Arial"/>
                <w:sz w:val="20"/>
                <w:szCs w:val="20"/>
                <w:lang w:eastAsia="es-CR"/>
              </w:rPr>
            </w:pPr>
            <w:r w:rsidRPr="00B97DB4">
              <w:rPr>
                <w:rFonts w:ascii="Arial" w:eastAsia="Times New Roman" w:hAnsi="Arial" w:cs="Arial"/>
                <w:sz w:val="20"/>
                <w:szCs w:val="20"/>
                <w:lang w:eastAsia="es-CR"/>
              </w:rPr>
              <w:t>3.7.1.2.2</w:t>
            </w:r>
          </w:p>
        </w:tc>
      </w:tr>
      <w:tr w:rsidR="00AB143B" w:rsidRPr="00B97DB4" w:rsidTr="00685382">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B97DB4" w:rsidRDefault="00AB143B" w:rsidP="006848D4">
            <w:pPr>
              <w:spacing w:after="0" w:line="240" w:lineRule="auto"/>
              <w:rPr>
                <w:rFonts w:ascii="Arial" w:eastAsia="Times New Roman" w:hAnsi="Arial" w:cs="Arial"/>
                <w:sz w:val="20"/>
                <w:szCs w:val="20"/>
                <w:lang w:eastAsia="es-CR"/>
              </w:rPr>
            </w:pPr>
            <w:r w:rsidRPr="00B97DB4">
              <w:rPr>
                <w:rFonts w:ascii="Arial" w:eastAsia="Times New Roman" w:hAnsi="Arial" w:cs="Arial"/>
                <w:sz w:val="20"/>
                <w:szCs w:val="20"/>
                <w:lang w:eastAsia="es-CR"/>
              </w:rPr>
              <w:t xml:space="preserve">2.99.02 Útiles y </w:t>
            </w:r>
            <w:proofErr w:type="spellStart"/>
            <w:r w:rsidRPr="00B97DB4">
              <w:rPr>
                <w:rFonts w:ascii="Arial" w:eastAsia="Times New Roman" w:hAnsi="Arial" w:cs="Arial"/>
                <w:sz w:val="20"/>
                <w:szCs w:val="20"/>
                <w:lang w:eastAsia="es-CR"/>
              </w:rPr>
              <w:t>mat</w:t>
            </w:r>
            <w:proofErr w:type="spellEnd"/>
            <w:r w:rsidRPr="00B97DB4">
              <w:rPr>
                <w:rFonts w:ascii="Arial" w:eastAsia="Times New Roman" w:hAnsi="Arial" w:cs="Arial"/>
                <w:sz w:val="20"/>
                <w:szCs w:val="20"/>
                <w:lang w:eastAsia="es-CR"/>
              </w:rPr>
              <w:t xml:space="preserve"> </w:t>
            </w:r>
            <w:proofErr w:type="spellStart"/>
            <w:r w:rsidRPr="00B97DB4">
              <w:rPr>
                <w:rFonts w:ascii="Arial" w:eastAsia="Times New Roman" w:hAnsi="Arial" w:cs="Arial"/>
                <w:sz w:val="20"/>
                <w:szCs w:val="20"/>
                <w:lang w:eastAsia="es-CR"/>
              </w:rPr>
              <w:t>méd</w:t>
            </w:r>
            <w:proofErr w:type="spellEnd"/>
            <w:r w:rsidRPr="00B97DB4">
              <w:rPr>
                <w:rFonts w:ascii="Arial" w:eastAsia="Times New Roman" w:hAnsi="Arial" w:cs="Arial"/>
                <w:sz w:val="20"/>
                <w:szCs w:val="20"/>
                <w:lang w:eastAsia="es-CR"/>
              </w:rPr>
              <w:t xml:space="preserve">; </w:t>
            </w:r>
            <w:proofErr w:type="spellStart"/>
            <w:r w:rsidRPr="00B97DB4">
              <w:rPr>
                <w:rFonts w:ascii="Arial" w:eastAsia="Times New Roman" w:hAnsi="Arial" w:cs="Arial"/>
                <w:sz w:val="20"/>
                <w:szCs w:val="20"/>
                <w:lang w:eastAsia="es-CR"/>
              </w:rPr>
              <w:t>hosp</w:t>
            </w:r>
            <w:proofErr w:type="spellEnd"/>
            <w:r w:rsidRPr="00B97DB4">
              <w:rPr>
                <w:rFonts w:ascii="Arial" w:eastAsia="Times New Roman" w:hAnsi="Arial" w:cs="Arial"/>
                <w:sz w:val="20"/>
                <w:szCs w:val="20"/>
                <w:lang w:eastAsia="es-CR"/>
              </w:rPr>
              <w:t xml:space="preserve"> y de </w:t>
            </w:r>
            <w:proofErr w:type="spellStart"/>
            <w:r w:rsidRPr="00B97DB4">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B97DB4" w:rsidRDefault="00AB143B" w:rsidP="006848D4">
            <w:pPr>
              <w:spacing w:after="0" w:line="240" w:lineRule="auto"/>
              <w:rPr>
                <w:rFonts w:ascii="Arial" w:eastAsia="Times New Roman" w:hAnsi="Arial" w:cs="Arial"/>
                <w:sz w:val="20"/>
                <w:szCs w:val="20"/>
                <w:lang w:eastAsia="es-CR"/>
              </w:rPr>
            </w:pPr>
            <w:r w:rsidRPr="00B97DB4">
              <w:rPr>
                <w:rFonts w:ascii="Arial" w:eastAsia="Times New Roman" w:hAnsi="Arial" w:cs="Arial"/>
                <w:sz w:val="20"/>
                <w:szCs w:val="20"/>
                <w:lang w:eastAsia="es-CR"/>
              </w:rPr>
              <w:t xml:space="preserve">              640,000.00 </w:t>
            </w:r>
          </w:p>
        </w:tc>
        <w:tc>
          <w:tcPr>
            <w:tcW w:w="5298" w:type="dxa"/>
            <w:tcBorders>
              <w:top w:val="nil"/>
              <w:left w:val="nil"/>
              <w:bottom w:val="single" w:sz="4" w:space="0" w:color="auto"/>
              <w:right w:val="single" w:sz="4" w:space="0" w:color="auto"/>
            </w:tcBorders>
            <w:shd w:val="clear" w:color="auto" w:fill="auto"/>
            <w:vAlign w:val="center"/>
            <w:hideMark/>
          </w:tcPr>
          <w:p w:rsidR="00AB143B" w:rsidRPr="00B97DB4" w:rsidRDefault="00AB143B" w:rsidP="006848D4">
            <w:pPr>
              <w:spacing w:after="0" w:line="240" w:lineRule="auto"/>
              <w:jc w:val="both"/>
              <w:rPr>
                <w:rFonts w:ascii="Arial" w:eastAsia="Times New Roman" w:hAnsi="Arial" w:cs="Arial"/>
                <w:sz w:val="20"/>
                <w:szCs w:val="20"/>
                <w:lang w:eastAsia="es-CR"/>
              </w:rPr>
            </w:pPr>
            <w:r w:rsidRPr="00B97DB4">
              <w:rPr>
                <w:rFonts w:ascii="Arial" w:eastAsia="Times New Roman" w:hAnsi="Arial" w:cs="Arial"/>
                <w:b/>
                <w:bCs/>
                <w:sz w:val="20"/>
                <w:szCs w:val="20"/>
                <w:lang w:eastAsia="es-CR"/>
              </w:rPr>
              <w:t xml:space="preserve">Guantes de </w:t>
            </w:r>
            <w:r w:rsidR="009F66C9" w:rsidRPr="00B97DB4">
              <w:rPr>
                <w:rFonts w:ascii="Arial" w:eastAsia="Times New Roman" w:hAnsi="Arial" w:cs="Arial"/>
                <w:b/>
                <w:bCs/>
                <w:sz w:val="20"/>
                <w:szCs w:val="20"/>
                <w:lang w:eastAsia="es-CR"/>
              </w:rPr>
              <w:t>látex</w:t>
            </w:r>
            <w:r w:rsidRPr="00B97DB4">
              <w:rPr>
                <w:rFonts w:ascii="Arial" w:eastAsia="Times New Roman" w:hAnsi="Arial" w:cs="Arial"/>
                <w:sz w:val="20"/>
                <w:szCs w:val="20"/>
                <w:lang w:eastAsia="es-CR"/>
              </w:rPr>
              <w:t xml:space="preserve"> talla M en caja, como insumo de los curso de primeros auxilios.</w:t>
            </w:r>
          </w:p>
        </w:tc>
        <w:tc>
          <w:tcPr>
            <w:tcW w:w="1571" w:type="dxa"/>
            <w:tcBorders>
              <w:top w:val="nil"/>
              <w:left w:val="nil"/>
              <w:bottom w:val="single" w:sz="4" w:space="0" w:color="auto"/>
              <w:right w:val="single" w:sz="4" w:space="0" w:color="auto"/>
            </w:tcBorders>
            <w:shd w:val="clear" w:color="auto" w:fill="auto"/>
            <w:noWrap/>
            <w:vAlign w:val="center"/>
            <w:hideMark/>
          </w:tcPr>
          <w:p w:rsidR="00AB143B" w:rsidRPr="00B97DB4" w:rsidRDefault="00AB143B" w:rsidP="006848D4">
            <w:pPr>
              <w:spacing w:after="0" w:line="240" w:lineRule="auto"/>
              <w:jc w:val="center"/>
              <w:rPr>
                <w:rFonts w:ascii="Arial" w:eastAsia="Times New Roman" w:hAnsi="Arial" w:cs="Arial"/>
                <w:sz w:val="20"/>
                <w:szCs w:val="20"/>
                <w:lang w:eastAsia="es-CR"/>
              </w:rPr>
            </w:pPr>
            <w:r w:rsidRPr="00B97DB4">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B97DB4" w:rsidRDefault="00AB143B" w:rsidP="006848D4">
            <w:pPr>
              <w:spacing w:after="0" w:line="240" w:lineRule="auto"/>
              <w:jc w:val="center"/>
              <w:rPr>
                <w:rFonts w:ascii="Arial" w:eastAsia="Times New Roman" w:hAnsi="Arial" w:cs="Arial"/>
                <w:sz w:val="20"/>
                <w:szCs w:val="20"/>
                <w:lang w:eastAsia="es-CR"/>
              </w:rPr>
            </w:pPr>
            <w:r w:rsidRPr="00B97DB4">
              <w:rPr>
                <w:rFonts w:ascii="Arial" w:eastAsia="Times New Roman" w:hAnsi="Arial" w:cs="Arial"/>
                <w:sz w:val="20"/>
                <w:szCs w:val="20"/>
                <w:lang w:eastAsia="es-CR"/>
              </w:rPr>
              <w:t xml:space="preserve">3.7.1.2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B143B" w:rsidRPr="00B97DB4" w:rsidRDefault="00AB143B" w:rsidP="006848D4">
            <w:pPr>
              <w:spacing w:after="0" w:line="240" w:lineRule="auto"/>
              <w:jc w:val="center"/>
              <w:rPr>
                <w:rFonts w:ascii="Arial" w:eastAsia="Times New Roman" w:hAnsi="Arial" w:cs="Arial"/>
                <w:sz w:val="20"/>
                <w:szCs w:val="20"/>
                <w:lang w:eastAsia="es-CR"/>
              </w:rPr>
            </w:pPr>
            <w:r w:rsidRPr="00B97DB4">
              <w:rPr>
                <w:rFonts w:ascii="Arial" w:eastAsia="Times New Roman" w:hAnsi="Arial" w:cs="Arial"/>
                <w:sz w:val="20"/>
                <w:szCs w:val="20"/>
                <w:lang w:eastAsia="es-CR"/>
              </w:rPr>
              <w:t>3.7.1.2.2</w:t>
            </w:r>
          </w:p>
        </w:tc>
      </w:tr>
      <w:tr w:rsidR="00AB143B" w:rsidRPr="00B97DB4" w:rsidTr="00685382">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B97DB4" w:rsidRDefault="00AB143B" w:rsidP="006848D4">
            <w:pPr>
              <w:spacing w:after="0" w:line="240" w:lineRule="auto"/>
              <w:rPr>
                <w:rFonts w:ascii="Arial" w:eastAsia="Times New Roman" w:hAnsi="Arial" w:cs="Arial"/>
                <w:sz w:val="20"/>
                <w:szCs w:val="20"/>
                <w:lang w:eastAsia="es-CR"/>
              </w:rPr>
            </w:pPr>
            <w:r w:rsidRPr="00B97DB4">
              <w:rPr>
                <w:rFonts w:ascii="Arial" w:eastAsia="Times New Roman" w:hAnsi="Arial" w:cs="Arial"/>
                <w:sz w:val="20"/>
                <w:szCs w:val="20"/>
                <w:lang w:eastAsia="es-CR"/>
              </w:rPr>
              <w:t xml:space="preserve">2.99.02 Útiles y </w:t>
            </w:r>
            <w:proofErr w:type="spellStart"/>
            <w:r w:rsidRPr="00B97DB4">
              <w:rPr>
                <w:rFonts w:ascii="Arial" w:eastAsia="Times New Roman" w:hAnsi="Arial" w:cs="Arial"/>
                <w:sz w:val="20"/>
                <w:szCs w:val="20"/>
                <w:lang w:eastAsia="es-CR"/>
              </w:rPr>
              <w:t>mat</w:t>
            </w:r>
            <w:proofErr w:type="spellEnd"/>
            <w:r w:rsidRPr="00B97DB4">
              <w:rPr>
                <w:rFonts w:ascii="Arial" w:eastAsia="Times New Roman" w:hAnsi="Arial" w:cs="Arial"/>
                <w:sz w:val="20"/>
                <w:szCs w:val="20"/>
                <w:lang w:eastAsia="es-CR"/>
              </w:rPr>
              <w:t xml:space="preserve"> </w:t>
            </w:r>
            <w:proofErr w:type="spellStart"/>
            <w:r w:rsidRPr="00B97DB4">
              <w:rPr>
                <w:rFonts w:ascii="Arial" w:eastAsia="Times New Roman" w:hAnsi="Arial" w:cs="Arial"/>
                <w:sz w:val="20"/>
                <w:szCs w:val="20"/>
                <w:lang w:eastAsia="es-CR"/>
              </w:rPr>
              <w:t>méd</w:t>
            </w:r>
            <w:proofErr w:type="spellEnd"/>
            <w:r w:rsidRPr="00B97DB4">
              <w:rPr>
                <w:rFonts w:ascii="Arial" w:eastAsia="Times New Roman" w:hAnsi="Arial" w:cs="Arial"/>
                <w:sz w:val="20"/>
                <w:szCs w:val="20"/>
                <w:lang w:eastAsia="es-CR"/>
              </w:rPr>
              <w:t xml:space="preserve">; </w:t>
            </w:r>
            <w:proofErr w:type="spellStart"/>
            <w:r w:rsidRPr="00B97DB4">
              <w:rPr>
                <w:rFonts w:ascii="Arial" w:eastAsia="Times New Roman" w:hAnsi="Arial" w:cs="Arial"/>
                <w:sz w:val="20"/>
                <w:szCs w:val="20"/>
                <w:lang w:eastAsia="es-CR"/>
              </w:rPr>
              <w:t>hosp</w:t>
            </w:r>
            <w:proofErr w:type="spellEnd"/>
            <w:r w:rsidRPr="00B97DB4">
              <w:rPr>
                <w:rFonts w:ascii="Arial" w:eastAsia="Times New Roman" w:hAnsi="Arial" w:cs="Arial"/>
                <w:sz w:val="20"/>
                <w:szCs w:val="20"/>
                <w:lang w:eastAsia="es-CR"/>
              </w:rPr>
              <w:t xml:space="preserve"> y de </w:t>
            </w:r>
            <w:proofErr w:type="spellStart"/>
            <w:r w:rsidRPr="00B97DB4">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B97DB4" w:rsidRDefault="00AB143B" w:rsidP="006848D4">
            <w:pPr>
              <w:spacing w:after="0" w:line="240" w:lineRule="auto"/>
              <w:rPr>
                <w:rFonts w:ascii="Arial" w:eastAsia="Times New Roman" w:hAnsi="Arial" w:cs="Arial"/>
                <w:sz w:val="20"/>
                <w:szCs w:val="20"/>
                <w:lang w:eastAsia="es-CR"/>
              </w:rPr>
            </w:pPr>
            <w:r w:rsidRPr="00B97DB4">
              <w:rPr>
                <w:rFonts w:ascii="Arial" w:eastAsia="Times New Roman" w:hAnsi="Arial" w:cs="Arial"/>
                <w:sz w:val="20"/>
                <w:szCs w:val="20"/>
                <w:lang w:eastAsia="es-CR"/>
              </w:rPr>
              <w:t xml:space="preserve">              640,000.00 </w:t>
            </w:r>
          </w:p>
        </w:tc>
        <w:tc>
          <w:tcPr>
            <w:tcW w:w="5298" w:type="dxa"/>
            <w:tcBorders>
              <w:top w:val="nil"/>
              <w:left w:val="nil"/>
              <w:bottom w:val="single" w:sz="4" w:space="0" w:color="auto"/>
              <w:right w:val="single" w:sz="4" w:space="0" w:color="auto"/>
            </w:tcBorders>
            <w:shd w:val="clear" w:color="auto" w:fill="auto"/>
            <w:vAlign w:val="center"/>
            <w:hideMark/>
          </w:tcPr>
          <w:p w:rsidR="00AB143B" w:rsidRPr="00B97DB4" w:rsidRDefault="00AB143B" w:rsidP="006848D4">
            <w:pPr>
              <w:spacing w:after="0" w:line="240" w:lineRule="auto"/>
              <w:jc w:val="both"/>
              <w:rPr>
                <w:rFonts w:ascii="Arial" w:eastAsia="Times New Roman" w:hAnsi="Arial" w:cs="Arial"/>
                <w:sz w:val="20"/>
                <w:szCs w:val="20"/>
                <w:lang w:eastAsia="es-CR"/>
              </w:rPr>
            </w:pPr>
            <w:r w:rsidRPr="00B97DB4">
              <w:rPr>
                <w:rFonts w:ascii="Arial" w:eastAsia="Times New Roman" w:hAnsi="Arial" w:cs="Arial"/>
                <w:b/>
                <w:bCs/>
                <w:sz w:val="20"/>
                <w:szCs w:val="20"/>
                <w:lang w:eastAsia="es-CR"/>
              </w:rPr>
              <w:t xml:space="preserve">Guantes de </w:t>
            </w:r>
            <w:r w:rsidR="009F66C9" w:rsidRPr="00B97DB4">
              <w:rPr>
                <w:rFonts w:ascii="Arial" w:eastAsia="Times New Roman" w:hAnsi="Arial" w:cs="Arial"/>
                <w:b/>
                <w:bCs/>
                <w:sz w:val="20"/>
                <w:szCs w:val="20"/>
                <w:lang w:eastAsia="es-CR"/>
              </w:rPr>
              <w:t>látex</w:t>
            </w:r>
            <w:r w:rsidRPr="00B97DB4">
              <w:rPr>
                <w:rFonts w:ascii="Arial" w:eastAsia="Times New Roman" w:hAnsi="Arial" w:cs="Arial"/>
                <w:sz w:val="20"/>
                <w:szCs w:val="20"/>
                <w:lang w:eastAsia="es-CR"/>
              </w:rPr>
              <w:t xml:space="preserve"> talla L en caja, como insumo de los curso de primeros auxilios.</w:t>
            </w:r>
          </w:p>
        </w:tc>
        <w:tc>
          <w:tcPr>
            <w:tcW w:w="1571" w:type="dxa"/>
            <w:tcBorders>
              <w:top w:val="nil"/>
              <w:left w:val="nil"/>
              <w:bottom w:val="single" w:sz="4" w:space="0" w:color="auto"/>
              <w:right w:val="single" w:sz="4" w:space="0" w:color="auto"/>
            </w:tcBorders>
            <w:shd w:val="clear" w:color="auto" w:fill="auto"/>
            <w:noWrap/>
            <w:vAlign w:val="center"/>
            <w:hideMark/>
          </w:tcPr>
          <w:p w:rsidR="00AB143B" w:rsidRPr="00B97DB4" w:rsidRDefault="00AB143B" w:rsidP="006848D4">
            <w:pPr>
              <w:spacing w:after="0" w:line="240" w:lineRule="auto"/>
              <w:jc w:val="center"/>
              <w:rPr>
                <w:rFonts w:ascii="Arial" w:eastAsia="Times New Roman" w:hAnsi="Arial" w:cs="Arial"/>
                <w:sz w:val="20"/>
                <w:szCs w:val="20"/>
                <w:lang w:eastAsia="es-CR"/>
              </w:rPr>
            </w:pPr>
            <w:r w:rsidRPr="00B97DB4">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B97DB4" w:rsidRDefault="00AB143B" w:rsidP="006848D4">
            <w:pPr>
              <w:spacing w:after="0" w:line="240" w:lineRule="auto"/>
              <w:jc w:val="center"/>
              <w:rPr>
                <w:rFonts w:ascii="Arial" w:eastAsia="Times New Roman" w:hAnsi="Arial" w:cs="Arial"/>
                <w:sz w:val="20"/>
                <w:szCs w:val="20"/>
                <w:lang w:eastAsia="es-CR"/>
              </w:rPr>
            </w:pPr>
            <w:r w:rsidRPr="00B97DB4">
              <w:rPr>
                <w:rFonts w:ascii="Arial" w:eastAsia="Times New Roman" w:hAnsi="Arial" w:cs="Arial"/>
                <w:sz w:val="20"/>
                <w:szCs w:val="20"/>
                <w:lang w:eastAsia="es-CR"/>
              </w:rPr>
              <w:t xml:space="preserve">3.7.1.2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B143B" w:rsidRPr="00B97DB4" w:rsidRDefault="00AB143B" w:rsidP="006848D4">
            <w:pPr>
              <w:spacing w:after="0" w:line="240" w:lineRule="auto"/>
              <w:jc w:val="center"/>
              <w:rPr>
                <w:rFonts w:ascii="Arial" w:eastAsia="Times New Roman" w:hAnsi="Arial" w:cs="Arial"/>
                <w:sz w:val="20"/>
                <w:szCs w:val="20"/>
                <w:lang w:eastAsia="es-CR"/>
              </w:rPr>
            </w:pPr>
            <w:r w:rsidRPr="00B97DB4">
              <w:rPr>
                <w:rFonts w:ascii="Arial" w:eastAsia="Times New Roman" w:hAnsi="Arial" w:cs="Arial"/>
                <w:sz w:val="20"/>
                <w:szCs w:val="20"/>
                <w:lang w:eastAsia="es-CR"/>
              </w:rPr>
              <w:t>3.7.1.2.2</w:t>
            </w:r>
          </w:p>
        </w:tc>
      </w:tr>
      <w:tr w:rsidR="00AB143B" w:rsidRPr="00B97DB4" w:rsidTr="00685382">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B97DB4" w:rsidRDefault="00AB143B" w:rsidP="006848D4">
            <w:pPr>
              <w:spacing w:after="0" w:line="240" w:lineRule="auto"/>
              <w:rPr>
                <w:rFonts w:ascii="Arial" w:eastAsia="Times New Roman" w:hAnsi="Arial" w:cs="Arial"/>
                <w:sz w:val="20"/>
                <w:szCs w:val="20"/>
                <w:lang w:eastAsia="es-CR"/>
              </w:rPr>
            </w:pPr>
            <w:r w:rsidRPr="00B97DB4">
              <w:rPr>
                <w:rFonts w:ascii="Arial" w:eastAsia="Times New Roman" w:hAnsi="Arial" w:cs="Arial"/>
                <w:sz w:val="20"/>
                <w:szCs w:val="20"/>
                <w:lang w:eastAsia="es-CR"/>
              </w:rPr>
              <w:t xml:space="preserve">2.99.02 Útiles y </w:t>
            </w:r>
            <w:proofErr w:type="spellStart"/>
            <w:r w:rsidRPr="00B97DB4">
              <w:rPr>
                <w:rFonts w:ascii="Arial" w:eastAsia="Times New Roman" w:hAnsi="Arial" w:cs="Arial"/>
                <w:sz w:val="20"/>
                <w:szCs w:val="20"/>
                <w:lang w:eastAsia="es-CR"/>
              </w:rPr>
              <w:t>mat</w:t>
            </w:r>
            <w:proofErr w:type="spellEnd"/>
            <w:r w:rsidRPr="00B97DB4">
              <w:rPr>
                <w:rFonts w:ascii="Arial" w:eastAsia="Times New Roman" w:hAnsi="Arial" w:cs="Arial"/>
                <w:sz w:val="20"/>
                <w:szCs w:val="20"/>
                <w:lang w:eastAsia="es-CR"/>
              </w:rPr>
              <w:t xml:space="preserve"> </w:t>
            </w:r>
            <w:proofErr w:type="spellStart"/>
            <w:r w:rsidRPr="00B97DB4">
              <w:rPr>
                <w:rFonts w:ascii="Arial" w:eastAsia="Times New Roman" w:hAnsi="Arial" w:cs="Arial"/>
                <w:sz w:val="20"/>
                <w:szCs w:val="20"/>
                <w:lang w:eastAsia="es-CR"/>
              </w:rPr>
              <w:t>méd</w:t>
            </w:r>
            <w:proofErr w:type="spellEnd"/>
            <w:r w:rsidRPr="00B97DB4">
              <w:rPr>
                <w:rFonts w:ascii="Arial" w:eastAsia="Times New Roman" w:hAnsi="Arial" w:cs="Arial"/>
                <w:sz w:val="20"/>
                <w:szCs w:val="20"/>
                <w:lang w:eastAsia="es-CR"/>
              </w:rPr>
              <w:t xml:space="preserve">; </w:t>
            </w:r>
            <w:proofErr w:type="spellStart"/>
            <w:r w:rsidRPr="00B97DB4">
              <w:rPr>
                <w:rFonts w:ascii="Arial" w:eastAsia="Times New Roman" w:hAnsi="Arial" w:cs="Arial"/>
                <w:sz w:val="20"/>
                <w:szCs w:val="20"/>
                <w:lang w:eastAsia="es-CR"/>
              </w:rPr>
              <w:t>hosp</w:t>
            </w:r>
            <w:proofErr w:type="spellEnd"/>
            <w:r w:rsidRPr="00B97DB4">
              <w:rPr>
                <w:rFonts w:ascii="Arial" w:eastAsia="Times New Roman" w:hAnsi="Arial" w:cs="Arial"/>
                <w:sz w:val="20"/>
                <w:szCs w:val="20"/>
                <w:lang w:eastAsia="es-CR"/>
              </w:rPr>
              <w:t xml:space="preserve"> y de </w:t>
            </w:r>
            <w:proofErr w:type="spellStart"/>
            <w:r w:rsidRPr="00B97DB4">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B97DB4" w:rsidRDefault="00AB143B" w:rsidP="006848D4">
            <w:pPr>
              <w:spacing w:after="0" w:line="240" w:lineRule="auto"/>
              <w:rPr>
                <w:rFonts w:ascii="Arial" w:eastAsia="Times New Roman" w:hAnsi="Arial" w:cs="Arial"/>
                <w:sz w:val="20"/>
                <w:szCs w:val="20"/>
                <w:lang w:eastAsia="es-CR"/>
              </w:rPr>
            </w:pPr>
            <w:r w:rsidRPr="00B97DB4">
              <w:rPr>
                <w:rFonts w:ascii="Arial" w:eastAsia="Times New Roman" w:hAnsi="Arial" w:cs="Arial"/>
                <w:sz w:val="20"/>
                <w:szCs w:val="20"/>
                <w:lang w:eastAsia="es-CR"/>
              </w:rPr>
              <w:t xml:space="preserve">              400,000.00 </w:t>
            </w:r>
          </w:p>
        </w:tc>
        <w:tc>
          <w:tcPr>
            <w:tcW w:w="5298" w:type="dxa"/>
            <w:tcBorders>
              <w:top w:val="nil"/>
              <w:left w:val="nil"/>
              <w:bottom w:val="single" w:sz="4" w:space="0" w:color="auto"/>
              <w:right w:val="single" w:sz="4" w:space="0" w:color="auto"/>
            </w:tcBorders>
            <w:shd w:val="clear" w:color="auto" w:fill="auto"/>
            <w:vAlign w:val="center"/>
            <w:hideMark/>
          </w:tcPr>
          <w:p w:rsidR="00AB143B" w:rsidRPr="00B97DB4" w:rsidRDefault="00AB143B" w:rsidP="006848D4">
            <w:pPr>
              <w:spacing w:after="0" w:line="240" w:lineRule="auto"/>
              <w:jc w:val="both"/>
              <w:rPr>
                <w:rFonts w:ascii="Arial" w:eastAsia="Times New Roman" w:hAnsi="Arial" w:cs="Arial"/>
                <w:sz w:val="20"/>
                <w:szCs w:val="20"/>
                <w:lang w:eastAsia="es-CR"/>
              </w:rPr>
            </w:pPr>
            <w:r w:rsidRPr="00B97DB4">
              <w:rPr>
                <w:rFonts w:ascii="Arial" w:eastAsia="Times New Roman" w:hAnsi="Arial" w:cs="Arial"/>
                <w:b/>
                <w:bCs/>
                <w:sz w:val="20"/>
                <w:szCs w:val="20"/>
                <w:lang w:eastAsia="es-CR"/>
              </w:rPr>
              <w:t>Cuellos para maniquí</w:t>
            </w:r>
            <w:r w:rsidRPr="00B97DB4">
              <w:rPr>
                <w:rFonts w:ascii="Arial" w:eastAsia="Times New Roman" w:hAnsi="Arial" w:cs="Arial"/>
                <w:sz w:val="20"/>
                <w:szCs w:val="20"/>
                <w:lang w:eastAsia="es-CR"/>
              </w:rPr>
              <w:t xml:space="preserve"> de </w:t>
            </w:r>
            <w:proofErr w:type="spellStart"/>
            <w:r w:rsidRPr="00B97DB4">
              <w:rPr>
                <w:rFonts w:ascii="Arial" w:eastAsia="Times New Roman" w:hAnsi="Arial" w:cs="Arial"/>
                <w:sz w:val="20"/>
                <w:szCs w:val="20"/>
                <w:lang w:eastAsia="es-CR"/>
              </w:rPr>
              <w:t>rcp</w:t>
            </w:r>
            <w:proofErr w:type="spellEnd"/>
            <w:r w:rsidRPr="00B97DB4">
              <w:rPr>
                <w:rFonts w:ascii="Arial" w:eastAsia="Times New Roman" w:hAnsi="Arial" w:cs="Arial"/>
                <w:sz w:val="20"/>
                <w:szCs w:val="20"/>
                <w:lang w:eastAsia="es-CR"/>
              </w:rPr>
              <w:t xml:space="preserve">, para cambiar los que </w:t>
            </w:r>
            <w:r w:rsidR="009F66C9" w:rsidRPr="00B97DB4">
              <w:rPr>
                <w:rFonts w:ascii="Arial" w:eastAsia="Times New Roman" w:hAnsi="Arial" w:cs="Arial"/>
                <w:sz w:val="20"/>
                <w:szCs w:val="20"/>
                <w:lang w:eastAsia="es-CR"/>
              </w:rPr>
              <w:t>están</w:t>
            </w:r>
            <w:r w:rsidRPr="00B97DB4">
              <w:rPr>
                <w:rFonts w:ascii="Arial" w:eastAsia="Times New Roman" w:hAnsi="Arial" w:cs="Arial"/>
                <w:sz w:val="20"/>
                <w:szCs w:val="20"/>
                <w:lang w:eastAsia="es-CR"/>
              </w:rPr>
              <w:t xml:space="preserve"> dañados. </w:t>
            </w:r>
          </w:p>
        </w:tc>
        <w:tc>
          <w:tcPr>
            <w:tcW w:w="1571" w:type="dxa"/>
            <w:tcBorders>
              <w:top w:val="nil"/>
              <w:left w:val="nil"/>
              <w:bottom w:val="single" w:sz="4" w:space="0" w:color="auto"/>
              <w:right w:val="single" w:sz="4" w:space="0" w:color="auto"/>
            </w:tcBorders>
            <w:shd w:val="clear" w:color="auto" w:fill="auto"/>
            <w:noWrap/>
            <w:vAlign w:val="center"/>
            <w:hideMark/>
          </w:tcPr>
          <w:p w:rsidR="00AB143B" w:rsidRPr="00B97DB4" w:rsidRDefault="00AB143B" w:rsidP="006848D4">
            <w:pPr>
              <w:spacing w:after="0" w:line="240" w:lineRule="auto"/>
              <w:jc w:val="center"/>
              <w:rPr>
                <w:rFonts w:ascii="Arial" w:eastAsia="Times New Roman" w:hAnsi="Arial" w:cs="Arial"/>
                <w:sz w:val="20"/>
                <w:szCs w:val="20"/>
                <w:lang w:eastAsia="es-CR"/>
              </w:rPr>
            </w:pPr>
            <w:r w:rsidRPr="00B97DB4">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B97DB4" w:rsidRDefault="00AB143B" w:rsidP="006848D4">
            <w:pPr>
              <w:spacing w:after="0" w:line="240" w:lineRule="auto"/>
              <w:jc w:val="center"/>
              <w:rPr>
                <w:rFonts w:ascii="Arial" w:eastAsia="Times New Roman" w:hAnsi="Arial" w:cs="Arial"/>
                <w:sz w:val="20"/>
                <w:szCs w:val="20"/>
                <w:lang w:eastAsia="es-CR"/>
              </w:rPr>
            </w:pPr>
            <w:r w:rsidRPr="00B97DB4">
              <w:rPr>
                <w:rFonts w:ascii="Arial" w:eastAsia="Times New Roman" w:hAnsi="Arial" w:cs="Arial"/>
                <w:sz w:val="20"/>
                <w:szCs w:val="20"/>
                <w:lang w:eastAsia="es-CR"/>
              </w:rPr>
              <w:t xml:space="preserve">3.7.1.2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B143B" w:rsidRPr="00B97DB4" w:rsidRDefault="00AB143B" w:rsidP="006848D4">
            <w:pPr>
              <w:spacing w:after="0" w:line="240" w:lineRule="auto"/>
              <w:jc w:val="center"/>
              <w:rPr>
                <w:rFonts w:ascii="Arial" w:eastAsia="Times New Roman" w:hAnsi="Arial" w:cs="Arial"/>
                <w:sz w:val="20"/>
                <w:szCs w:val="20"/>
                <w:lang w:eastAsia="es-CR"/>
              </w:rPr>
            </w:pPr>
            <w:r w:rsidRPr="00B97DB4">
              <w:rPr>
                <w:rFonts w:ascii="Arial" w:eastAsia="Times New Roman" w:hAnsi="Arial" w:cs="Arial"/>
                <w:sz w:val="20"/>
                <w:szCs w:val="20"/>
                <w:lang w:eastAsia="es-CR"/>
              </w:rPr>
              <w:t>3.7.1.2.2</w:t>
            </w:r>
          </w:p>
        </w:tc>
      </w:tr>
      <w:tr w:rsidR="00AB143B" w:rsidRPr="00B97DB4" w:rsidTr="00685382">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B97DB4" w:rsidRDefault="00AB143B" w:rsidP="006848D4">
            <w:pPr>
              <w:spacing w:after="0" w:line="240" w:lineRule="auto"/>
              <w:rPr>
                <w:rFonts w:ascii="Arial" w:eastAsia="Times New Roman" w:hAnsi="Arial" w:cs="Arial"/>
                <w:sz w:val="20"/>
                <w:szCs w:val="20"/>
                <w:lang w:eastAsia="es-CR"/>
              </w:rPr>
            </w:pPr>
            <w:r w:rsidRPr="00B97DB4">
              <w:rPr>
                <w:rFonts w:ascii="Arial" w:eastAsia="Times New Roman" w:hAnsi="Arial" w:cs="Arial"/>
                <w:sz w:val="20"/>
                <w:szCs w:val="20"/>
                <w:lang w:eastAsia="es-CR"/>
              </w:rPr>
              <w:t xml:space="preserve">2.99.02 Útiles y </w:t>
            </w:r>
            <w:proofErr w:type="spellStart"/>
            <w:r w:rsidRPr="00B97DB4">
              <w:rPr>
                <w:rFonts w:ascii="Arial" w:eastAsia="Times New Roman" w:hAnsi="Arial" w:cs="Arial"/>
                <w:sz w:val="20"/>
                <w:szCs w:val="20"/>
                <w:lang w:eastAsia="es-CR"/>
              </w:rPr>
              <w:t>mat</w:t>
            </w:r>
            <w:proofErr w:type="spellEnd"/>
            <w:r w:rsidRPr="00B97DB4">
              <w:rPr>
                <w:rFonts w:ascii="Arial" w:eastAsia="Times New Roman" w:hAnsi="Arial" w:cs="Arial"/>
                <w:sz w:val="20"/>
                <w:szCs w:val="20"/>
                <w:lang w:eastAsia="es-CR"/>
              </w:rPr>
              <w:t xml:space="preserve"> </w:t>
            </w:r>
            <w:proofErr w:type="spellStart"/>
            <w:r w:rsidRPr="00B97DB4">
              <w:rPr>
                <w:rFonts w:ascii="Arial" w:eastAsia="Times New Roman" w:hAnsi="Arial" w:cs="Arial"/>
                <w:sz w:val="20"/>
                <w:szCs w:val="20"/>
                <w:lang w:eastAsia="es-CR"/>
              </w:rPr>
              <w:t>méd</w:t>
            </w:r>
            <w:proofErr w:type="spellEnd"/>
            <w:r w:rsidRPr="00B97DB4">
              <w:rPr>
                <w:rFonts w:ascii="Arial" w:eastAsia="Times New Roman" w:hAnsi="Arial" w:cs="Arial"/>
                <w:sz w:val="20"/>
                <w:szCs w:val="20"/>
                <w:lang w:eastAsia="es-CR"/>
              </w:rPr>
              <w:t xml:space="preserve">; </w:t>
            </w:r>
            <w:proofErr w:type="spellStart"/>
            <w:r w:rsidRPr="00B97DB4">
              <w:rPr>
                <w:rFonts w:ascii="Arial" w:eastAsia="Times New Roman" w:hAnsi="Arial" w:cs="Arial"/>
                <w:sz w:val="20"/>
                <w:szCs w:val="20"/>
                <w:lang w:eastAsia="es-CR"/>
              </w:rPr>
              <w:t>hosp</w:t>
            </w:r>
            <w:proofErr w:type="spellEnd"/>
            <w:r w:rsidRPr="00B97DB4">
              <w:rPr>
                <w:rFonts w:ascii="Arial" w:eastAsia="Times New Roman" w:hAnsi="Arial" w:cs="Arial"/>
                <w:sz w:val="20"/>
                <w:szCs w:val="20"/>
                <w:lang w:eastAsia="es-CR"/>
              </w:rPr>
              <w:t xml:space="preserve"> y de </w:t>
            </w:r>
            <w:proofErr w:type="spellStart"/>
            <w:r w:rsidRPr="00B97DB4">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B97DB4" w:rsidRDefault="00AB143B" w:rsidP="006848D4">
            <w:pPr>
              <w:spacing w:after="0" w:line="240" w:lineRule="auto"/>
              <w:rPr>
                <w:rFonts w:ascii="Arial" w:eastAsia="Times New Roman" w:hAnsi="Arial" w:cs="Arial"/>
                <w:sz w:val="20"/>
                <w:szCs w:val="20"/>
                <w:lang w:eastAsia="es-CR"/>
              </w:rPr>
            </w:pPr>
            <w:r w:rsidRPr="00B97DB4">
              <w:rPr>
                <w:rFonts w:ascii="Arial" w:eastAsia="Times New Roman" w:hAnsi="Arial" w:cs="Arial"/>
                <w:sz w:val="20"/>
                <w:szCs w:val="20"/>
                <w:lang w:eastAsia="es-CR"/>
              </w:rPr>
              <w:t xml:space="preserve">              450,000.00 </w:t>
            </w:r>
          </w:p>
        </w:tc>
        <w:tc>
          <w:tcPr>
            <w:tcW w:w="5298" w:type="dxa"/>
            <w:tcBorders>
              <w:top w:val="nil"/>
              <w:left w:val="nil"/>
              <w:bottom w:val="single" w:sz="4" w:space="0" w:color="auto"/>
              <w:right w:val="single" w:sz="4" w:space="0" w:color="auto"/>
            </w:tcBorders>
            <w:shd w:val="clear" w:color="auto" w:fill="auto"/>
            <w:vAlign w:val="center"/>
            <w:hideMark/>
          </w:tcPr>
          <w:p w:rsidR="00AB143B" w:rsidRPr="00B97DB4" w:rsidRDefault="00AB143B" w:rsidP="006848D4">
            <w:pPr>
              <w:spacing w:after="0" w:line="240" w:lineRule="auto"/>
              <w:jc w:val="both"/>
              <w:rPr>
                <w:rFonts w:ascii="Arial" w:eastAsia="Times New Roman" w:hAnsi="Arial" w:cs="Arial"/>
                <w:sz w:val="20"/>
                <w:szCs w:val="20"/>
                <w:lang w:eastAsia="es-CR"/>
              </w:rPr>
            </w:pPr>
            <w:r w:rsidRPr="00B97DB4">
              <w:rPr>
                <w:rFonts w:ascii="Arial" w:eastAsia="Times New Roman" w:hAnsi="Arial" w:cs="Arial"/>
                <w:sz w:val="20"/>
                <w:szCs w:val="20"/>
                <w:lang w:eastAsia="es-CR"/>
              </w:rPr>
              <w:t xml:space="preserve">Esparadrapo en rollo tipo </w:t>
            </w:r>
            <w:r w:rsidR="009F66C9" w:rsidRPr="00B97DB4">
              <w:rPr>
                <w:rFonts w:ascii="Arial" w:eastAsia="Times New Roman" w:hAnsi="Arial" w:cs="Arial"/>
                <w:sz w:val="20"/>
                <w:szCs w:val="20"/>
                <w:lang w:eastAsia="es-CR"/>
              </w:rPr>
              <w:t>transporte</w:t>
            </w:r>
            <w:r w:rsidRPr="00B97DB4">
              <w:rPr>
                <w:rFonts w:ascii="Arial" w:eastAsia="Times New Roman" w:hAnsi="Arial" w:cs="Arial"/>
                <w:sz w:val="20"/>
                <w:szCs w:val="20"/>
                <w:lang w:eastAsia="es-CR"/>
              </w:rPr>
              <w:t xml:space="preserve"> en 2", como insumo de los curso de primeros auxilios.</w:t>
            </w:r>
          </w:p>
        </w:tc>
        <w:tc>
          <w:tcPr>
            <w:tcW w:w="1571" w:type="dxa"/>
            <w:tcBorders>
              <w:top w:val="nil"/>
              <w:left w:val="nil"/>
              <w:bottom w:val="single" w:sz="4" w:space="0" w:color="auto"/>
              <w:right w:val="single" w:sz="4" w:space="0" w:color="auto"/>
            </w:tcBorders>
            <w:shd w:val="clear" w:color="auto" w:fill="auto"/>
            <w:noWrap/>
            <w:vAlign w:val="center"/>
            <w:hideMark/>
          </w:tcPr>
          <w:p w:rsidR="00AB143B" w:rsidRPr="00B97DB4" w:rsidRDefault="00AB143B" w:rsidP="006848D4">
            <w:pPr>
              <w:spacing w:after="0" w:line="240" w:lineRule="auto"/>
              <w:jc w:val="center"/>
              <w:rPr>
                <w:rFonts w:ascii="Arial" w:eastAsia="Times New Roman" w:hAnsi="Arial" w:cs="Arial"/>
                <w:sz w:val="20"/>
                <w:szCs w:val="20"/>
                <w:lang w:eastAsia="es-CR"/>
              </w:rPr>
            </w:pPr>
            <w:r w:rsidRPr="00B97DB4">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B97DB4" w:rsidRDefault="00AB143B" w:rsidP="006848D4">
            <w:pPr>
              <w:spacing w:after="0" w:line="240" w:lineRule="auto"/>
              <w:jc w:val="center"/>
              <w:rPr>
                <w:rFonts w:ascii="Arial" w:eastAsia="Times New Roman" w:hAnsi="Arial" w:cs="Arial"/>
                <w:sz w:val="20"/>
                <w:szCs w:val="20"/>
                <w:lang w:eastAsia="es-CR"/>
              </w:rPr>
            </w:pPr>
            <w:r w:rsidRPr="00B97DB4">
              <w:rPr>
                <w:rFonts w:ascii="Arial" w:eastAsia="Times New Roman" w:hAnsi="Arial" w:cs="Arial"/>
                <w:sz w:val="20"/>
                <w:szCs w:val="20"/>
                <w:lang w:eastAsia="es-CR"/>
              </w:rPr>
              <w:t xml:space="preserve">3.7.1.2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B143B" w:rsidRPr="00B97DB4" w:rsidRDefault="00AB143B" w:rsidP="006848D4">
            <w:pPr>
              <w:spacing w:after="0" w:line="240" w:lineRule="auto"/>
              <w:jc w:val="center"/>
              <w:rPr>
                <w:rFonts w:ascii="Arial" w:eastAsia="Times New Roman" w:hAnsi="Arial" w:cs="Arial"/>
                <w:sz w:val="20"/>
                <w:szCs w:val="20"/>
                <w:lang w:eastAsia="es-CR"/>
              </w:rPr>
            </w:pPr>
            <w:r w:rsidRPr="00B97DB4">
              <w:rPr>
                <w:rFonts w:ascii="Arial" w:eastAsia="Times New Roman" w:hAnsi="Arial" w:cs="Arial"/>
                <w:sz w:val="20"/>
                <w:szCs w:val="20"/>
                <w:lang w:eastAsia="es-CR"/>
              </w:rPr>
              <w:t>3.7.1.2.2</w:t>
            </w:r>
          </w:p>
        </w:tc>
      </w:tr>
      <w:tr w:rsidR="00AB143B" w:rsidRPr="00B97DB4" w:rsidTr="00685382">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B97DB4" w:rsidRDefault="00AB143B" w:rsidP="006848D4">
            <w:pPr>
              <w:spacing w:after="0" w:line="240" w:lineRule="auto"/>
              <w:rPr>
                <w:rFonts w:ascii="Arial" w:eastAsia="Times New Roman" w:hAnsi="Arial" w:cs="Arial"/>
                <w:sz w:val="20"/>
                <w:szCs w:val="20"/>
                <w:lang w:eastAsia="es-CR"/>
              </w:rPr>
            </w:pPr>
            <w:r w:rsidRPr="00B97DB4">
              <w:rPr>
                <w:rFonts w:ascii="Arial" w:eastAsia="Times New Roman" w:hAnsi="Arial" w:cs="Arial"/>
                <w:sz w:val="20"/>
                <w:szCs w:val="20"/>
                <w:lang w:eastAsia="es-CR"/>
              </w:rPr>
              <w:t xml:space="preserve">2.99.02 Útiles y </w:t>
            </w:r>
            <w:proofErr w:type="spellStart"/>
            <w:r w:rsidRPr="00B97DB4">
              <w:rPr>
                <w:rFonts w:ascii="Arial" w:eastAsia="Times New Roman" w:hAnsi="Arial" w:cs="Arial"/>
                <w:sz w:val="20"/>
                <w:szCs w:val="20"/>
                <w:lang w:eastAsia="es-CR"/>
              </w:rPr>
              <w:t>mat</w:t>
            </w:r>
            <w:proofErr w:type="spellEnd"/>
            <w:r w:rsidRPr="00B97DB4">
              <w:rPr>
                <w:rFonts w:ascii="Arial" w:eastAsia="Times New Roman" w:hAnsi="Arial" w:cs="Arial"/>
                <w:sz w:val="20"/>
                <w:szCs w:val="20"/>
                <w:lang w:eastAsia="es-CR"/>
              </w:rPr>
              <w:t xml:space="preserve"> </w:t>
            </w:r>
            <w:proofErr w:type="spellStart"/>
            <w:r w:rsidRPr="00B97DB4">
              <w:rPr>
                <w:rFonts w:ascii="Arial" w:eastAsia="Times New Roman" w:hAnsi="Arial" w:cs="Arial"/>
                <w:sz w:val="20"/>
                <w:szCs w:val="20"/>
                <w:lang w:eastAsia="es-CR"/>
              </w:rPr>
              <w:t>méd</w:t>
            </w:r>
            <w:proofErr w:type="spellEnd"/>
            <w:r w:rsidRPr="00B97DB4">
              <w:rPr>
                <w:rFonts w:ascii="Arial" w:eastAsia="Times New Roman" w:hAnsi="Arial" w:cs="Arial"/>
                <w:sz w:val="20"/>
                <w:szCs w:val="20"/>
                <w:lang w:eastAsia="es-CR"/>
              </w:rPr>
              <w:t xml:space="preserve">; </w:t>
            </w:r>
            <w:proofErr w:type="spellStart"/>
            <w:r w:rsidRPr="00B97DB4">
              <w:rPr>
                <w:rFonts w:ascii="Arial" w:eastAsia="Times New Roman" w:hAnsi="Arial" w:cs="Arial"/>
                <w:sz w:val="20"/>
                <w:szCs w:val="20"/>
                <w:lang w:eastAsia="es-CR"/>
              </w:rPr>
              <w:t>hosp</w:t>
            </w:r>
            <w:proofErr w:type="spellEnd"/>
            <w:r w:rsidRPr="00B97DB4">
              <w:rPr>
                <w:rFonts w:ascii="Arial" w:eastAsia="Times New Roman" w:hAnsi="Arial" w:cs="Arial"/>
                <w:sz w:val="20"/>
                <w:szCs w:val="20"/>
                <w:lang w:eastAsia="es-CR"/>
              </w:rPr>
              <w:t xml:space="preserve"> y de </w:t>
            </w:r>
            <w:proofErr w:type="spellStart"/>
            <w:r w:rsidRPr="00B97DB4">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B97DB4" w:rsidRDefault="00AB143B" w:rsidP="006848D4">
            <w:pPr>
              <w:spacing w:after="0" w:line="240" w:lineRule="auto"/>
              <w:rPr>
                <w:rFonts w:ascii="Arial" w:eastAsia="Times New Roman" w:hAnsi="Arial" w:cs="Arial"/>
                <w:sz w:val="20"/>
                <w:szCs w:val="20"/>
                <w:lang w:eastAsia="es-CR"/>
              </w:rPr>
            </w:pPr>
            <w:r w:rsidRPr="00B97DB4">
              <w:rPr>
                <w:rFonts w:ascii="Arial" w:eastAsia="Times New Roman" w:hAnsi="Arial" w:cs="Arial"/>
                <w:sz w:val="20"/>
                <w:szCs w:val="20"/>
                <w:lang w:eastAsia="es-CR"/>
              </w:rPr>
              <w:t xml:space="preserve">              500,000.00 </w:t>
            </w:r>
          </w:p>
        </w:tc>
        <w:tc>
          <w:tcPr>
            <w:tcW w:w="5298" w:type="dxa"/>
            <w:tcBorders>
              <w:top w:val="nil"/>
              <w:left w:val="nil"/>
              <w:bottom w:val="single" w:sz="4" w:space="0" w:color="auto"/>
              <w:right w:val="single" w:sz="4" w:space="0" w:color="auto"/>
            </w:tcBorders>
            <w:shd w:val="clear" w:color="auto" w:fill="auto"/>
            <w:vAlign w:val="center"/>
            <w:hideMark/>
          </w:tcPr>
          <w:p w:rsidR="00AB143B" w:rsidRPr="00B97DB4" w:rsidRDefault="00AB143B" w:rsidP="006848D4">
            <w:pPr>
              <w:spacing w:after="0" w:line="240" w:lineRule="auto"/>
              <w:jc w:val="both"/>
              <w:rPr>
                <w:rFonts w:ascii="Arial" w:eastAsia="Times New Roman" w:hAnsi="Arial" w:cs="Arial"/>
                <w:sz w:val="20"/>
                <w:szCs w:val="20"/>
                <w:lang w:eastAsia="es-CR"/>
              </w:rPr>
            </w:pPr>
            <w:r w:rsidRPr="00B97DB4">
              <w:rPr>
                <w:rFonts w:ascii="Arial" w:eastAsia="Times New Roman" w:hAnsi="Arial" w:cs="Arial"/>
                <w:b/>
                <w:bCs/>
                <w:sz w:val="20"/>
                <w:szCs w:val="20"/>
                <w:lang w:eastAsia="es-CR"/>
              </w:rPr>
              <w:t>Férula de tracción</w:t>
            </w:r>
            <w:r w:rsidRPr="00B97DB4">
              <w:rPr>
                <w:rFonts w:ascii="Arial" w:eastAsia="Times New Roman" w:hAnsi="Arial" w:cs="Arial"/>
                <w:sz w:val="20"/>
                <w:szCs w:val="20"/>
                <w:lang w:eastAsia="es-CR"/>
              </w:rPr>
              <w:t xml:space="preserve">, para poder disponer de este insumo para los nuevos cursos de medicina </w:t>
            </w:r>
            <w:r w:rsidR="009F66C9" w:rsidRPr="00B97DB4">
              <w:rPr>
                <w:rFonts w:ascii="Arial" w:eastAsia="Times New Roman" w:hAnsi="Arial" w:cs="Arial"/>
                <w:sz w:val="20"/>
                <w:szCs w:val="20"/>
                <w:lang w:eastAsia="es-CR"/>
              </w:rPr>
              <w:t>pre hospitalaria</w:t>
            </w:r>
            <w:r w:rsidRPr="00B97DB4">
              <w:rPr>
                <w:rFonts w:ascii="Arial" w:eastAsia="Times New Roman" w:hAnsi="Arial" w:cs="Arial"/>
                <w:sz w:val="20"/>
                <w:szCs w:val="20"/>
                <w:lang w:eastAsia="es-CR"/>
              </w:rPr>
              <w:t xml:space="preserve">. </w:t>
            </w:r>
          </w:p>
        </w:tc>
        <w:tc>
          <w:tcPr>
            <w:tcW w:w="1571" w:type="dxa"/>
            <w:tcBorders>
              <w:top w:val="nil"/>
              <w:left w:val="nil"/>
              <w:bottom w:val="single" w:sz="4" w:space="0" w:color="auto"/>
              <w:right w:val="single" w:sz="4" w:space="0" w:color="auto"/>
            </w:tcBorders>
            <w:shd w:val="clear" w:color="auto" w:fill="auto"/>
            <w:noWrap/>
            <w:vAlign w:val="center"/>
            <w:hideMark/>
          </w:tcPr>
          <w:p w:rsidR="00AB143B" w:rsidRPr="00B97DB4" w:rsidRDefault="00AB143B" w:rsidP="006848D4">
            <w:pPr>
              <w:spacing w:after="0" w:line="240" w:lineRule="auto"/>
              <w:jc w:val="center"/>
              <w:rPr>
                <w:rFonts w:ascii="Arial" w:eastAsia="Times New Roman" w:hAnsi="Arial" w:cs="Arial"/>
                <w:sz w:val="20"/>
                <w:szCs w:val="20"/>
                <w:lang w:eastAsia="es-CR"/>
              </w:rPr>
            </w:pPr>
            <w:r w:rsidRPr="00B97DB4">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B97DB4" w:rsidRDefault="00AB143B" w:rsidP="006848D4">
            <w:pPr>
              <w:spacing w:after="0" w:line="240" w:lineRule="auto"/>
              <w:jc w:val="center"/>
              <w:rPr>
                <w:rFonts w:ascii="Arial" w:eastAsia="Times New Roman" w:hAnsi="Arial" w:cs="Arial"/>
                <w:sz w:val="20"/>
                <w:szCs w:val="20"/>
                <w:lang w:eastAsia="es-CR"/>
              </w:rPr>
            </w:pPr>
            <w:r w:rsidRPr="00B97DB4">
              <w:rPr>
                <w:rFonts w:ascii="Arial" w:eastAsia="Times New Roman" w:hAnsi="Arial" w:cs="Arial"/>
                <w:sz w:val="20"/>
                <w:szCs w:val="20"/>
                <w:lang w:eastAsia="es-CR"/>
              </w:rPr>
              <w:t xml:space="preserve">3.7.1.2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B143B" w:rsidRPr="00B97DB4" w:rsidRDefault="00AB143B" w:rsidP="006848D4">
            <w:pPr>
              <w:spacing w:after="0" w:line="240" w:lineRule="auto"/>
              <w:jc w:val="center"/>
              <w:rPr>
                <w:rFonts w:ascii="Arial" w:eastAsia="Times New Roman" w:hAnsi="Arial" w:cs="Arial"/>
                <w:sz w:val="20"/>
                <w:szCs w:val="20"/>
                <w:lang w:eastAsia="es-CR"/>
              </w:rPr>
            </w:pPr>
            <w:r w:rsidRPr="00B97DB4">
              <w:rPr>
                <w:rFonts w:ascii="Arial" w:eastAsia="Times New Roman" w:hAnsi="Arial" w:cs="Arial"/>
                <w:sz w:val="20"/>
                <w:szCs w:val="20"/>
                <w:lang w:eastAsia="es-CR"/>
              </w:rPr>
              <w:t>3.7.1.2.2</w:t>
            </w:r>
          </w:p>
        </w:tc>
      </w:tr>
      <w:tr w:rsidR="00AB143B" w:rsidRPr="00B97DB4" w:rsidTr="00685382">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B97DB4" w:rsidRDefault="00AB143B" w:rsidP="006848D4">
            <w:pPr>
              <w:spacing w:after="0" w:line="240" w:lineRule="auto"/>
              <w:rPr>
                <w:rFonts w:ascii="Arial" w:eastAsia="Times New Roman" w:hAnsi="Arial" w:cs="Arial"/>
                <w:sz w:val="20"/>
                <w:szCs w:val="20"/>
                <w:lang w:eastAsia="es-CR"/>
              </w:rPr>
            </w:pPr>
            <w:r w:rsidRPr="00B97DB4">
              <w:rPr>
                <w:rFonts w:ascii="Arial" w:eastAsia="Times New Roman" w:hAnsi="Arial" w:cs="Arial"/>
                <w:sz w:val="20"/>
                <w:szCs w:val="20"/>
                <w:lang w:eastAsia="es-CR"/>
              </w:rPr>
              <w:t xml:space="preserve">2.99.02 Útiles y </w:t>
            </w:r>
            <w:proofErr w:type="spellStart"/>
            <w:r w:rsidRPr="00B97DB4">
              <w:rPr>
                <w:rFonts w:ascii="Arial" w:eastAsia="Times New Roman" w:hAnsi="Arial" w:cs="Arial"/>
                <w:sz w:val="20"/>
                <w:szCs w:val="20"/>
                <w:lang w:eastAsia="es-CR"/>
              </w:rPr>
              <w:t>mat</w:t>
            </w:r>
            <w:proofErr w:type="spellEnd"/>
            <w:r w:rsidRPr="00B97DB4">
              <w:rPr>
                <w:rFonts w:ascii="Arial" w:eastAsia="Times New Roman" w:hAnsi="Arial" w:cs="Arial"/>
                <w:sz w:val="20"/>
                <w:szCs w:val="20"/>
                <w:lang w:eastAsia="es-CR"/>
              </w:rPr>
              <w:t xml:space="preserve"> </w:t>
            </w:r>
            <w:proofErr w:type="spellStart"/>
            <w:r w:rsidRPr="00B97DB4">
              <w:rPr>
                <w:rFonts w:ascii="Arial" w:eastAsia="Times New Roman" w:hAnsi="Arial" w:cs="Arial"/>
                <w:sz w:val="20"/>
                <w:szCs w:val="20"/>
                <w:lang w:eastAsia="es-CR"/>
              </w:rPr>
              <w:t>méd</w:t>
            </w:r>
            <w:proofErr w:type="spellEnd"/>
            <w:r w:rsidRPr="00B97DB4">
              <w:rPr>
                <w:rFonts w:ascii="Arial" w:eastAsia="Times New Roman" w:hAnsi="Arial" w:cs="Arial"/>
                <w:sz w:val="20"/>
                <w:szCs w:val="20"/>
                <w:lang w:eastAsia="es-CR"/>
              </w:rPr>
              <w:t xml:space="preserve">; </w:t>
            </w:r>
            <w:proofErr w:type="spellStart"/>
            <w:r w:rsidRPr="00B97DB4">
              <w:rPr>
                <w:rFonts w:ascii="Arial" w:eastAsia="Times New Roman" w:hAnsi="Arial" w:cs="Arial"/>
                <w:sz w:val="20"/>
                <w:szCs w:val="20"/>
                <w:lang w:eastAsia="es-CR"/>
              </w:rPr>
              <w:t>hosp</w:t>
            </w:r>
            <w:proofErr w:type="spellEnd"/>
            <w:r w:rsidRPr="00B97DB4">
              <w:rPr>
                <w:rFonts w:ascii="Arial" w:eastAsia="Times New Roman" w:hAnsi="Arial" w:cs="Arial"/>
                <w:sz w:val="20"/>
                <w:szCs w:val="20"/>
                <w:lang w:eastAsia="es-CR"/>
              </w:rPr>
              <w:t xml:space="preserve"> y de </w:t>
            </w:r>
            <w:proofErr w:type="spellStart"/>
            <w:r w:rsidRPr="00B97DB4">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B97DB4" w:rsidRDefault="00AB143B" w:rsidP="006848D4">
            <w:pPr>
              <w:spacing w:after="0" w:line="240" w:lineRule="auto"/>
              <w:rPr>
                <w:rFonts w:ascii="Arial" w:eastAsia="Times New Roman" w:hAnsi="Arial" w:cs="Arial"/>
                <w:sz w:val="20"/>
                <w:szCs w:val="20"/>
                <w:lang w:eastAsia="es-CR"/>
              </w:rPr>
            </w:pPr>
            <w:r w:rsidRPr="00B97DB4">
              <w:rPr>
                <w:rFonts w:ascii="Arial" w:eastAsia="Times New Roman" w:hAnsi="Arial" w:cs="Arial"/>
                <w:sz w:val="20"/>
                <w:szCs w:val="20"/>
                <w:lang w:eastAsia="es-CR"/>
              </w:rPr>
              <w:t xml:space="preserve">              160,000.00 </w:t>
            </w:r>
          </w:p>
        </w:tc>
        <w:tc>
          <w:tcPr>
            <w:tcW w:w="5298" w:type="dxa"/>
            <w:tcBorders>
              <w:top w:val="nil"/>
              <w:left w:val="nil"/>
              <w:bottom w:val="single" w:sz="4" w:space="0" w:color="auto"/>
              <w:right w:val="single" w:sz="4" w:space="0" w:color="auto"/>
            </w:tcBorders>
            <w:shd w:val="clear" w:color="auto" w:fill="auto"/>
            <w:vAlign w:val="center"/>
            <w:hideMark/>
          </w:tcPr>
          <w:p w:rsidR="00AB143B" w:rsidRPr="00B97DB4" w:rsidRDefault="00AB143B" w:rsidP="006848D4">
            <w:pPr>
              <w:spacing w:after="0" w:line="240" w:lineRule="auto"/>
              <w:jc w:val="both"/>
              <w:rPr>
                <w:rFonts w:ascii="Arial" w:eastAsia="Times New Roman" w:hAnsi="Arial" w:cs="Arial"/>
                <w:sz w:val="20"/>
                <w:szCs w:val="20"/>
                <w:lang w:eastAsia="es-CR"/>
              </w:rPr>
            </w:pPr>
            <w:r w:rsidRPr="00B97DB4">
              <w:rPr>
                <w:rFonts w:ascii="Arial" w:eastAsia="Times New Roman" w:hAnsi="Arial" w:cs="Arial"/>
                <w:b/>
                <w:bCs/>
                <w:sz w:val="20"/>
                <w:szCs w:val="20"/>
                <w:lang w:eastAsia="es-CR"/>
              </w:rPr>
              <w:t>KED</w:t>
            </w:r>
            <w:r w:rsidRPr="00B97DB4">
              <w:rPr>
                <w:rFonts w:ascii="Arial" w:eastAsia="Times New Roman" w:hAnsi="Arial" w:cs="Arial"/>
                <w:sz w:val="20"/>
                <w:szCs w:val="20"/>
                <w:lang w:eastAsia="es-CR"/>
              </w:rPr>
              <w:t xml:space="preserve"> para poder disponer de este insumo para los nuevos cursos de medicina </w:t>
            </w:r>
            <w:r w:rsidR="009F66C9" w:rsidRPr="00B97DB4">
              <w:rPr>
                <w:rFonts w:ascii="Arial" w:eastAsia="Times New Roman" w:hAnsi="Arial" w:cs="Arial"/>
                <w:sz w:val="20"/>
                <w:szCs w:val="20"/>
                <w:lang w:eastAsia="es-CR"/>
              </w:rPr>
              <w:t>pre hospitalaria</w:t>
            </w:r>
            <w:r w:rsidRPr="00B97DB4">
              <w:rPr>
                <w:rFonts w:ascii="Arial" w:eastAsia="Times New Roman" w:hAnsi="Arial" w:cs="Arial"/>
                <w:sz w:val="20"/>
                <w:szCs w:val="20"/>
                <w:lang w:eastAsia="es-CR"/>
              </w:rPr>
              <w:t xml:space="preserve">. </w:t>
            </w:r>
          </w:p>
        </w:tc>
        <w:tc>
          <w:tcPr>
            <w:tcW w:w="1571" w:type="dxa"/>
            <w:tcBorders>
              <w:top w:val="nil"/>
              <w:left w:val="nil"/>
              <w:bottom w:val="single" w:sz="4" w:space="0" w:color="auto"/>
              <w:right w:val="single" w:sz="4" w:space="0" w:color="auto"/>
            </w:tcBorders>
            <w:shd w:val="clear" w:color="auto" w:fill="auto"/>
            <w:noWrap/>
            <w:vAlign w:val="center"/>
            <w:hideMark/>
          </w:tcPr>
          <w:p w:rsidR="00AB143B" w:rsidRPr="00B97DB4" w:rsidRDefault="00AB143B" w:rsidP="006848D4">
            <w:pPr>
              <w:spacing w:after="0" w:line="240" w:lineRule="auto"/>
              <w:jc w:val="center"/>
              <w:rPr>
                <w:rFonts w:ascii="Arial" w:eastAsia="Times New Roman" w:hAnsi="Arial" w:cs="Arial"/>
                <w:sz w:val="20"/>
                <w:szCs w:val="20"/>
                <w:lang w:eastAsia="es-CR"/>
              </w:rPr>
            </w:pPr>
            <w:r w:rsidRPr="00B97DB4">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B97DB4" w:rsidRDefault="00AB143B" w:rsidP="006848D4">
            <w:pPr>
              <w:spacing w:after="0" w:line="240" w:lineRule="auto"/>
              <w:jc w:val="center"/>
              <w:rPr>
                <w:rFonts w:ascii="Arial" w:eastAsia="Times New Roman" w:hAnsi="Arial" w:cs="Arial"/>
                <w:sz w:val="20"/>
                <w:szCs w:val="20"/>
                <w:lang w:eastAsia="es-CR"/>
              </w:rPr>
            </w:pPr>
            <w:r w:rsidRPr="00B97DB4">
              <w:rPr>
                <w:rFonts w:ascii="Arial" w:eastAsia="Times New Roman" w:hAnsi="Arial" w:cs="Arial"/>
                <w:sz w:val="20"/>
                <w:szCs w:val="20"/>
                <w:lang w:eastAsia="es-CR"/>
              </w:rPr>
              <w:t xml:space="preserve">3.7.1.2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B143B" w:rsidRPr="00B97DB4" w:rsidRDefault="00AB143B" w:rsidP="006848D4">
            <w:pPr>
              <w:spacing w:after="0" w:line="240" w:lineRule="auto"/>
              <w:jc w:val="center"/>
              <w:rPr>
                <w:rFonts w:ascii="Arial" w:eastAsia="Times New Roman" w:hAnsi="Arial" w:cs="Arial"/>
                <w:sz w:val="20"/>
                <w:szCs w:val="20"/>
                <w:lang w:eastAsia="es-CR"/>
              </w:rPr>
            </w:pPr>
            <w:r w:rsidRPr="00B97DB4">
              <w:rPr>
                <w:rFonts w:ascii="Arial" w:eastAsia="Times New Roman" w:hAnsi="Arial" w:cs="Arial"/>
                <w:sz w:val="20"/>
                <w:szCs w:val="20"/>
                <w:lang w:eastAsia="es-CR"/>
              </w:rPr>
              <w:t>3.7.1.2.2</w:t>
            </w:r>
          </w:p>
        </w:tc>
      </w:tr>
      <w:tr w:rsidR="00AB143B" w:rsidRPr="00B97DB4" w:rsidTr="00685382">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B97DB4" w:rsidRDefault="00AB143B" w:rsidP="006848D4">
            <w:pPr>
              <w:spacing w:after="0" w:line="240" w:lineRule="auto"/>
              <w:rPr>
                <w:rFonts w:ascii="Arial" w:eastAsia="Times New Roman" w:hAnsi="Arial" w:cs="Arial"/>
                <w:sz w:val="20"/>
                <w:szCs w:val="20"/>
                <w:lang w:eastAsia="es-CR"/>
              </w:rPr>
            </w:pPr>
            <w:r w:rsidRPr="00B97DB4">
              <w:rPr>
                <w:rFonts w:ascii="Arial" w:eastAsia="Times New Roman" w:hAnsi="Arial" w:cs="Arial"/>
                <w:sz w:val="20"/>
                <w:szCs w:val="20"/>
                <w:lang w:eastAsia="es-CR"/>
              </w:rPr>
              <w:t xml:space="preserve">2.99.02 Útiles y </w:t>
            </w:r>
            <w:proofErr w:type="spellStart"/>
            <w:r w:rsidRPr="00B97DB4">
              <w:rPr>
                <w:rFonts w:ascii="Arial" w:eastAsia="Times New Roman" w:hAnsi="Arial" w:cs="Arial"/>
                <w:sz w:val="20"/>
                <w:szCs w:val="20"/>
                <w:lang w:eastAsia="es-CR"/>
              </w:rPr>
              <w:t>mat</w:t>
            </w:r>
            <w:proofErr w:type="spellEnd"/>
            <w:r w:rsidRPr="00B97DB4">
              <w:rPr>
                <w:rFonts w:ascii="Arial" w:eastAsia="Times New Roman" w:hAnsi="Arial" w:cs="Arial"/>
                <w:sz w:val="20"/>
                <w:szCs w:val="20"/>
                <w:lang w:eastAsia="es-CR"/>
              </w:rPr>
              <w:t xml:space="preserve"> </w:t>
            </w:r>
            <w:proofErr w:type="spellStart"/>
            <w:r w:rsidRPr="00B97DB4">
              <w:rPr>
                <w:rFonts w:ascii="Arial" w:eastAsia="Times New Roman" w:hAnsi="Arial" w:cs="Arial"/>
                <w:sz w:val="20"/>
                <w:szCs w:val="20"/>
                <w:lang w:eastAsia="es-CR"/>
              </w:rPr>
              <w:t>méd</w:t>
            </w:r>
            <w:proofErr w:type="spellEnd"/>
            <w:r w:rsidRPr="00B97DB4">
              <w:rPr>
                <w:rFonts w:ascii="Arial" w:eastAsia="Times New Roman" w:hAnsi="Arial" w:cs="Arial"/>
                <w:sz w:val="20"/>
                <w:szCs w:val="20"/>
                <w:lang w:eastAsia="es-CR"/>
              </w:rPr>
              <w:t xml:space="preserve">; </w:t>
            </w:r>
            <w:proofErr w:type="spellStart"/>
            <w:r w:rsidRPr="00B97DB4">
              <w:rPr>
                <w:rFonts w:ascii="Arial" w:eastAsia="Times New Roman" w:hAnsi="Arial" w:cs="Arial"/>
                <w:sz w:val="20"/>
                <w:szCs w:val="20"/>
                <w:lang w:eastAsia="es-CR"/>
              </w:rPr>
              <w:t>hosp</w:t>
            </w:r>
            <w:proofErr w:type="spellEnd"/>
            <w:r w:rsidRPr="00B97DB4">
              <w:rPr>
                <w:rFonts w:ascii="Arial" w:eastAsia="Times New Roman" w:hAnsi="Arial" w:cs="Arial"/>
                <w:sz w:val="20"/>
                <w:szCs w:val="20"/>
                <w:lang w:eastAsia="es-CR"/>
              </w:rPr>
              <w:t xml:space="preserve"> y de </w:t>
            </w:r>
            <w:proofErr w:type="spellStart"/>
            <w:r w:rsidRPr="00B97DB4">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B97DB4" w:rsidRDefault="00AB143B" w:rsidP="006848D4">
            <w:pPr>
              <w:spacing w:after="0" w:line="240" w:lineRule="auto"/>
              <w:rPr>
                <w:rFonts w:ascii="Arial" w:eastAsia="Times New Roman" w:hAnsi="Arial" w:cs="Arial"/>
                <w:sz w:val="20"/>
                <w:szCs w:val="20"/>
                <w:lang w:eastAsia="es-CR"/>
              </w:rPr>
            </w:pPr>
            <w:r w:rsidRPr="00B97DB4">
              <w:rPr>
                <w:rFonts w:ascii="Arial" w:eastAsia="Times New Roman" w:hAnsi="Arial" w:cs="Arial"/>
                <w:sz w:val="20"/>
                <w:szCs w:val="20"/>
                <w:lang w:eastAsia="es-CR"/>
              </w:rPr>
              <w:t xml:space="preserve">              750,000.00 </w:t>
            </w:r>
          </w:p>
        </w:tc>
        <w:tc>
          <w:tcPr>
            <w:tcW w:w="5298" w:type="dxa"/>
            <w:tcBorders>
              <w:top w:val="nil"/>
              <w:left w:val="nil"/>
              <w:bottom w:val="single" w:sz="4" w:space="0" w:color="auto"/>
              <w:right w:val="single" w:sz="4" w:space="0" w:color="auto"/>
            </w:tcBorders>
            <w:shd w:val="clear" w:color="auto" w:fill="auto"/>
            <w:vAlign w:val="center"/>
            <w:hideMark/>
          </w:tcPr>
          <w:p w:rsidR="00AB143B" w:rsidRPr="00B97DB4" w:rsidRDefault="00AB143B" w:rsidP="006848D4">
            <w:pPr>
              <w:spacing w:after="0" w:line="240" w:lineRule="auto"/>
              <w:jc w:val="both"/>
              <w:rPr>
                <w:rFonts w:ascii="Arial" w:eastAsia="Times New Roman" w:hAnsi="Arial" w:cs="Arial"/>
                <w:sz w:val="20"/>
                <w:szCs w:val="20"/>
                <w:lang w:eastAsia="es-CR"/>
              </w:rPr>
            </w:pPr>
            <w:r w:rsidRPr="00B97DB4">
              <w:rPr>
                <w:rFonts w:ascii="Arial" w:eastAsia="Times New Roman" w:hAnsi="Arial" w:cs="Arial"/>
                <w:b/>
                <w:bCs/>
                <w:sz w:val="20"/>
                <w:szCs w:val="20"/>
                <w:lang w:eastAsia="es-CR"/>
              </w:rPr>
              <w:t>Botiquín</w:t>
            </w:r>
            <w:r w:rsidRPr="00B97DB4">
              <w:rPr>
                <w:rFonts w:ascii="Arial" w:eastAsia="Times New Roman" w:hAnsi="Arial" w:cs="Arial"/>
                <w:sz w:val="20"/>
                <w:szCs w:val="20"/>
                <w:lang w:eastAsia="es-CR"/>
              </w:rPr>
              <w:t xml:space="preserve"> para poder atender la demanda, ya que con las tres unidades que tenemos en la </w:t>
            </w:r>
            <w:r w:rsidR="009F66C9" w:rsidRPr="00B97DB4">
              <w:rPr>
                <w:rFonts w:ascii="Arial" w:eastAsia="Times New Roman" w:hAnsi="Arial" w:cs="Arial"/>
                <w:sz w:val="20"/>
                <w:szCs w:val="20"/>
                <w:lang w:eastAsia="es-CR"/>
              </w:rPr>
              <w:t>actualidad</w:t>
            </w:r>
            <w:r w:rsidRPr="00B97DB4">
              <w:rPr>
                <w:rFonts w:ascii="Arial" w:eastAsia="Times New Roman" w:hAnsi="Arial" w:cs="Arial"/>
                <w:sz w:val="20"/>
                <w:szCs w:val="20"/>
                <w:lang w:eastAsia="es-CR"/>
              </w:rPr>
              <w:t xml:space="preserve"> se hace imposible tener para los cursos que se dan en la academia. </w:t>
            </w:r>
          </w:p>
        </w:tc>
        <w:tc>
          <w:tcPr>
            <w:tcW w:w="1571" w:type="dxa"/>
            <w:tcBorders>
              <w:top w:val="nil"/>
              <w:left w:val="nil"/>
              <w:bottom w:val="single" w:sz="4" w:space="0" w:color="auto"/>
              <w:right w:val="single" w:sz="4" w:space="0" w:color="auto"/>
            </w:tcBorders>
            <w:shd w:val="clear" w:color="auto" w:fill="auto"/>
            <w:noWrap/>
            <w:vAlign w:val="center"/>
            <w:hideMark/>
          </w:tcPr>
          <w:p w:rsidR="00AB143B" w:rsidRPr="00B97DB4" w:rsidRDefault="00AB143B" w:rsidP="006848D4">
            <w:pPr>
              <w:spacing w:after="0" w:line="240" w:lineRule="auto"/>
              <w:jc w:val="center"/>
              <w:rPr>
                <w:rFonts w:ascii="Arial" w:eastAsia="Times New Roman" w:hAnsi="Arial" w:cs="Arial"/>
                <w:sz w:val="20"/>
                <w:szCs w:val="20"/>
                <w:lang w:eastAsia="es-CR"/>
              </w:rPr>
            </w:pPr>
            <w:r w:rsidRPr="00B97DB4">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B97DB4" w:rsidRDefault="00AB143B" w:rsidP="006848D4">
            <w:pPr>
              <w:spacing w:after="0" w:line="240" w:lineRule="auto"/>
              <w:jc w:val="center"/>
              <w:rPr>
                <w:rFonts w:ascii="Arial" w:eastAsia="Times New Roman" w:hAnsi="Arial" w:cs="Arial"/>
                <w:sz w:val="20"/>
                <w:szCs w:val="20"/>
                <w:lang w:eastAsia="es-CR"/>
              </w:rPr>
            </w:pPr>
            <w:r w:rsidRPr="00B97DB4">
              <w:rPr>
                <w:rFonts w:ascii="Arial" w:eastAsia="Times New Roman" w:hAnsi="Arial" w:cs="Arial"/>
                <w:sz w:val="20"/>
                <w:szCs w:val="20"/>
                <w:lang w:eastAsia="es-CR"/>
              </w:rPr>
              <w:t xml:space="preserve">3.7.1.2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B143B" w:rsidRPr="00B97DB4" w:rsidRDefault="00AB143B" w:rsidP="006848D4">
            <w:pPr>
              <w:spacing w:after="0" w:line="240" w:lineRule="auto"/>
              <w:jc w:val="center"/>
              <w:rPr>
                <w:rFonts w:ascii="Arial" w:eastAsia="Times New Roman" w:hAnsi="Arial" w:cs="Arial"/>
                <w:sz w:val="20"/>
                <w:szCs w:val="20"/>
                <w:lang w:eastAsia="es-CR"/>
              </w:rPr>
            </w:pPr>
            <w:r w:rsidRPr="00B97DB4">
              <w:rPr>
                <w:rFonts w:ascii="Arial" w:eastAsia="Times New Roman" w:hAnsi="Arial" w:cs="Arial"/>
                <w:sz w:val="20"/>
                <w:szCs w:val="20"/>
                <w:lang w:eastAsia="es-CR"/>
              </w:rPr>
              <w:t>3.7.1.2.2</w:t>
            </w:r>
          </w:p>
        </w:tc>
      </w:tr>
      <w:tr w:rsidR="00AB143B" w:rsidRPr="00B97DB4" w:rsidTr="00685382">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B97DB4" w:rsidRDefault="00AB143B" w:rsidP="006848D4">
            <w:pPr>
              <w:spacing w:after="0" w:line="240" w:lineRule="auto"/>
              <w:rPr>
                <w:rFonts w:ascii="Arial" w:eastAsia="Times New Roman" w:hAnsi="Arial" w:cs="Arial"/>
                <w:sz w:val="20"/>
                <w:szCs w:val="20"/>
                <w:lang w:eastAsia="es-CR"/>
              </w:rPr>
            </w:pPr>
            <w:r w:rsidRPr="00B97DB4">
              <w:rPr>
                <w:rFonts w:ascii="Arial" w:eastAsia="Times New Roman" w:hAnsi="Arial" w:cs="Arial"/>
                <w:sz w:val="20"/>
                <w:szCs w:val="20"/>
                <w:lang w:eastAsia="es-CR"/>
              </w:rPr>
              <w:t xml:space="preserve">2.99.02 Útiles y </w:t>
            </w:r>
            <w:proofErr w:type="spellStart"/>
            <w:r w:rsidRPr="00B97DB4">
              <w:rPr>
                <w:rFonts w:ascii="Arial" w:eastAsia="Times New Roman" w:hAnsi="Arial" w:cs="Arial"/>
                <w:sz w:val="20"/>
                <w:szCs w:val="20"/>
                <w:lang w:eastAsia="es-CR"/>
              </w:rPr>
              <w:t>mat</w:t>
            </w:r>
            <w:proofErr w:type="spellEnd"/>
            <w:r w:rsidRPr="00B97DB4">
              <w:rPr>
                <w:rFonts w:ascii="Arial" w:eastAsia="Times New Roman" w:hAnsi="Arial" w:cs="Arial"/>
                <w:sz w:val="20"/>
                <w:szCs w:val="20"/>
                <w:lang w:eastAsia="es-CR"/>
              </w:rPr>
              <w:t xml:space="preserve"> </w:t>
            </w:r>
            <w:proofErr w:type="spellStart"/>
            <w:r w:rsidRPr="00B97DB4">
              <w:rPr>
                <w:rFonts w:ascii="Arial" w:eastAsia="Times New Roman" w:hAnsi="Arial" w:cs="Arial"/>
                <w:sz w:val="20"/>
                <w:szCs w:val="20"/>
                <w:lang w:eastAsia="es-CR"/>
              </w:rPr>
              <w:t>méd</w:t>
            </w:r>
            <w:proofErr w:type="spellEnd"/>
            <w:r w:rsidRPr="00B97DB4">
              <w:rPr>
                <w:rFonts w:ascii="Arial" w:eastAsia="Times New Roman" w:hAnsi="Arial" w:cs="Arial"/>
                <w:sz w:val="20"/>
                <w:szCs w:val="20"/>
                <w:lang w:eastAsia="es-CR"/>
              </w:rPr>
              <w:t xml:space="preserve">; </w:t>
            </w:r>
            <w:proofErr w:type="spellStart"/>
            <w:r w:rsidRPr="00B97DB4">
              <w:rPr>
                <w:rFonts w:ascii="Arial" w:eastAsia="Times New Roman" w:hAnsi="Arial" w:cs="Arial"/>
                <w:sz w:val="20"/>
                <w:szCs w:val="20"/>
                <w:lang w:eastAsia="es-CR"/>
              </w:rPr>
              <w:t>hosp</w:t>
            </w:r>
            <w:proofErr w:type="spellEnd"/>
            <w:r w:rsidRPr="00B97DB4">
              <w:rPr>
                <w:rFonts w:ascii="Arial" w:eastAsia="Times New Roman" w:hAnsi="Arial" w:cs="Arial"/>
                <w:sz w:val="20"/>
                <w:szCs w:val="20"/>
                <w:lang w:eastAsia="es-CR"/>
              </w:rPr>
              <w:t xml:space="preserve"> y de </w:t>
            </w:r>
            <w:proofErr w:type="spellStart"/>
            <w:r w:rsidRPr="00B97DB4">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B97DB4" w:rsidRDefault="00AB143B" w:rsidP="006848D4">
            <w:pPr>
              <w:spacing w:after="0" w:line="240" w:lineRule="auto"/>
              <w:rPr>
                <w:rFonts w:ascii="Arial" w:eastAsia="Times New Roman" w:hAnsi="Arial" w:cs="Arial"/>
                <w:sz w:val="20"/>
                <w:szCs w:val="20"/>
                <w:lang w:eastAsia="es-CR"/>
              </w:rPr>
            </w:pPr>
            <w:r w:rsidRPr="00B97DB4">
              <w:rPr>
                <w:rFonts w:ascii="Arial" w:eastAsia="Times New Roman" w:hAnsi="Arial" w:cs="Arial"/>
                <w:sz w:val="20"/>
                <w:szCs w:val="20"/>
                <w:lang w:eastAsia="es-CR"/>
              </w:rPr>
              <w:t xml:space="preserve">            1,250,000.00 </w:t>
            </w:r>
          </w:p>
        </w:tc>
        <w:tc>
          <w:tcPr>
            <w:tcW w:w="5298" w:type="dxa"/>
            <w:tcBorders>
              <w:top w:val="nil"/>
              <w:left w:val="nil"/>
              <w:bottom w:val="single" w:sz="4" w:space="0" w:color="auto"/>
              <w:right w:val="single" w:sz="4" w:space="0" w:color="auto"/>
            </w:tcBorders>
            <w:shd w:val="clear" w:color="auto" w:fill="auto"/>
            <w:vAlign w:val="center"/>
            <w:hideMark/>
          </w:tcPr>
          <w:p w:rsidR="00AB143B" w:rsidRPr="00B97DB4" w:rsidRDefault="00AB143B" w:rsidP="006848D4">
            <w:pPr>
              <w:spacing w:after="0" w:line="240" w:lineRule="auto"/>
              <w:jc w:val="both"/>
              <w:rPr>
                <w:rFonts w:ascii="Arial" w:eastAsia="Times New Roman" w:hAnsi="Arial" w:cs="Arial"/>
                <w:sz w:val="20"/>
                <w:szCs w:val="20"/>
                <w:lang w:eastAsia="es-CR"/>
              </w:rPr>
            </w:pPr>
            <w:r w:rsidRPr="00B97DB4">
              <w:rPr>
                <w:rFonts w:ascii="Arial" w:eastAsia="Times New Roman" w:hAnsi="Arial" w:cs="Arial"/>
                <w:b/>
                <w:bCs/>
                <w:sz w:val="20"/>
                <w:szCs w:val="20"/>
                <w:lang w:eastAsia="es-CR"/>
              </w:rPr>
              <w:t>Mascarillas RCP</w:t>
            </w:r>
            <w:r w:rsidRPr="00B97DB4">
              <w:rPr>
                <w:rFonts w:ascii="Arial" w:eastAsia="Times New Roman" w:hAnsi="Arial" w:cs="Arial"/>
                <w:sz w:val="20"/>
                <w:szCs w:val="20"/>
                <w:lang w:eastAsia="es-CR"/>
              </w:rPr>
              <w:t xml:space="preserve"> para sustituir las que actualmente se han dañado, derivado del uso en los diferentes procesos de capacitación en primeros auxilios.  </w:t>
            </w:r>
          </w:p>
        </w:tc>
        <w:tc>
          <w:tcPr>
            <w:tcW w:w="1571" w:type="dxa"/>
            <w:tcBorders>
              <w:top w:val="nil"/>
              <w:left w:val="nil"/>
              <w:bottom w:val="single" w:sz="4" w:space="0" w:color="auto"/>
              <w:right w:val="single" w:sz="4" w:space="0" w:color="auto"/>
            </w:tcBorders>
            <w:shd w:val="clear" w:color="auto" w:fill="auto"/>
            <w:noWrap/>
            <w:vAlign w:val="center"/>
            <w:hideMark/>
          </w:tcPr>
          <w:p w:rsidR="00AB143B" w:rsidRPr="00B97DB4" w:rsidRDefault="00AB143B" w:rsidP="006848D4">
            <w:pPr>
              <w:spacing w:after="0" w:line="240" w:lineRule="auto"/>
              <w:jc w:val="center"/>
              <w:rPr>
                <w:rFonts w:ascii="Arial" w:eastAsia="Times New Roman" w:hAnsi="Arial" w:cs="Arial"/>
                <w:sz w:val="20"/>
                <w:szCs w:val="20"/>
                <w:lang w:eastAsia="es-CR"/>
              </w:rPr>
            </w:pPr>
            <w:r w:rsidRPr="00B97DB4">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B97DB4" w:rsidRDefault="00AB143B" w:rsidP="006848D4">
            <w:pPr>
              <w:spacing w:after="0" w:line="240" w:lineRule="auto"/>
              <w:jc w:val="center"/>
              <w:rPr>
                <w:rFonts w:ascii="Arial" w:eastAsia="Times New Roman" w:hAnsi="Arial" w:cs="Arial"/>
                <w:sz w:val="20"/>
                <w:szCs w:val="20"/>
                <w:lang w:eastAsia="es-CR"/>
              </w:rPr>
            </w:pPr>
            <w:r w:rsidRPr="00B97DB4">
              <w:rPr>
                <w:rFonts w:ascii="Arial" w:eastAsia="Times New Roman" w:hAnsi="Arial" w:cs="Arial"/>
                <w:sz w:val="20"/>
                <w:szCs w:val="20"/>
                <w:lang w:eastAsia="es-CR"/>
              </w:rPr>
              <w:t xml:space="preserve">3.7.1.2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B143B" w:rsidRPr="00B97DB4" w:rsidRDefault="00AB143B" w:rsidP="006848D4">
            <w:pPr>
              <w:spacing w:after="0" w:line="240" w:lineRule="auto"/>
              <w:jc w:val="center"/>
              <w:rPr>
                <w:rFonts w:ascii="Arial" w:eastAsia="Times New Roman" w:hAnsi="Arial" w:cs="Arial"/>
                <w:sz w:val="20"/>
                <w:szCs w:val="20"/>
                <w:lang w:eastAsia="es-CR"/>
              </w:rPr>
            </w:pPr>
            <w:r w:rsidRPr="00B97DB4">
              <w:rPr>
                <w:rFonts w:ascii="Arial" w:eastAsia="Times New Roman" w:hAnsi="Arial" w:cs="Arial"/>
                <w:sz w:val="20"/>
                <w:szCs w:val="20"/>
                <w:lang w:eastAsia="es-CR"/>
              </w:rPr>
              <w:t>3.7.1.2.2</w:t>
            </w:r>
          </w:p>
        </w:tc>
      </w:tr>
    </w:tbl>
    <w:p w:rsidR="00AB143B" w:rsidRPr="006848D4" w:rsidRDefault="00AB143B" w:rsidP="006848D4">
      <w:pPr>
        <w:rPr>
          <w:rFonts w:ascii="Arial" w:hAnsi="Arial" w:cs="Arial"/>
          <w:sz w:val="12"/>
          <w:szCs w:val="48"/>
        </w:rPr>
      </w:pPr>
    </w:p>
    <w:tbl>
      <w:tblPr>
        <w:tblW w:w="13959" w:type="dxa"/>
        <w:tblInd w:w="65" w:type="dxa"/>
        <w:tblCellMar>
          <w:left w:w="70" w:type="dxa"/>
          <w:right w:w="70" w:type="dxa"/>
        </w:tblCellMar>
        <w:tblLook w:val="04A0" w:firstRow="1" w:lastRow="0" w:firstColumn="1" w:lastColumn="0" w:noHBand="0" w:noVBand="1"/>
      </w:tblPr>
      <w:tblGrid>
        <w:gridCol w:w="2780"/>
        <w:gridCol w:w="1980"/>
        <w:gridCol w:w="5310"/>
        <w:gridCol w:w="1559"/>
        <w:gridCol w:w="1134"/>
        <w:gridCol w:w="1196"/>
      </w:tblGrid>
      <w:tr w:rsidR="00AB143B" w:rsidRPr="0021425E" w:rsidTr="00E703AC">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143B" w:rsidRPr="0021425E" w:rsidRDefault="00AB143B" w:rsidP="006848D4">
            <w:pPr>
              <w:spacing w:after="0" w:line="240" w:lineRule="auto"/>
              <w:jc w:val="center"/>
              <w:rPr>
                <w:rFonts w:ascii="Arial" w:eastAsia="Times New Roman" w:hAnsi="Arial" w:cs="Arial"/>
                <w:b/>
                <w:bCs/>
                <w:color w:val="000000"/>
                <w:sz w:val="18"/>
                <w:szCs w:val="18"/>
                <w:lang w:eastAsia="es-CR"/>
              </w:rPr>
            </w:pPr>
            <w:r w:rsidRPr="0021425E">
              <w:rPr>
                <w:rFonts w:ascii="Arial" w:eastAsia="Times New Roman" w:hAnsi="Arial" w:cs="Arial"/>
                <w:b/>
                <w:bCs/>
                <w:color w:val="000000"/>
                <w:sz w:val="18"/>
                <w:szCs w:val="18"/>
                <w:lang w:eastAsia="es-CR"/>
              </w:rPr>
              <w:lastRenderedPageBreak/>
              <w:t>Academia Nacional de Bomberos</w:t>
            </w:r>
          </w:p>
        </w:tc>
        <w:tc>
          <w:tcPr>
            <w:tcW w:w="3889"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143B" w:rsidRPr="0021425E" w:rsidRDefault="00AB143B" w:rsidP="006848D4">
            <w:pPr>
              <w:spacing w:after="0" w:line="240" w:lineRule="auto"/>
              <w:jc w:val="center"/>
              <w:rPr>
                <w:rFonts w:ascii="Arial" w:eastAsia="Times New Roman" w:hAnsi="Arial" w:cs="Arial"/>
                <w:b/>
                <w:bCs/>
                <w:color w:val="000000"/>
                <w:sz w:val="18"/>
                <w:szCs w:val="18"/>
                <w:lang w:eastAsia="es-CR"/>
              </w:rPr>
            </w:pPr>
            <w:r w:rsidRPr="0021425E">
              <w:rPr>
                <w:rFonts w:ascii="Arial" w:eastAsia="Times New Roman" w:hAnsi="Arial" w:cs="Arial"/>
                <w:b/>
                <w:bCs/>
                <w:color w:val="000000"/>
                <w:sz w:val="18"/>
                <w:szCs w:val="18"/>
                <w:lang w:eastAsia="es-CR"/>
              </w:rPr>
              <w:t>Vinculación PAO</w:t>
            </w:r>
          </w:p>
        </w:tc>
      </w:tr>
      <w:tr w:rsidR="00AB143B" w:rsidRPr="0021425E" w:rsidTr="00E703AC">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143B" w:rsidRPr="0021425E" w:rsidRDefault="00AB143B" w:rsidP="006848D4">
            <w:pPr>
              <w:spacing w:after="0" w:line="240" w:lineRule="auto"/>
              <w:jc w:val="center"/>
              <w:rPr>
                <w:rFonts w:ascii="Arial" w:eastAsia="Times New Roman" w:hAnsi="Arial" w:cs="Arial"/>
                <w:b/>
                <w:bCs/>
                <w:color w:val="000000"/>
                <w:sz w:val="18"/>
                <w:szCs w:val="18"/>
                <w:lang w:eastAsia="es-CR"/>
              </w:rPr>
            </w:pPr>
            <w:r w:rsidRPr="0021425E">
              <w:rPr>
                <w:rFonts w:ascii="Arial" w:eastAsia="Times New Roman" w:hAnsi="Arial" w:cs="Arial"/>
                <w:b/>
                <w:bCs/>
                <w:color w:val="000000"/>
                <w:sz w:val="18"/>
                <w:szCs w:val="18"/>
                <w:lang w:eastAsia="es-CR"/>
              </w:rPr>
              <w:t>2. MATERIALES Y SUMINISTROS</w:t>
            </w:r>
          </w:p>
        </w:tc>
        <w:tc>
          <w:tcPr>
            <w:tcW w:w="3889" w:type="dxa"/>
            <w:gridSpan w:val="3"/>
            <w:vMerge/>
            <w:tcBorders>
              <w:top w:val="single" w:sz="4" w:space="0" w:color="auto"/>
              <w:left w:val="single" w:sz="4" w:space="0" w:color="auto"/>
              <w:bottom w:val="single" w:sz="4" w:space="0" w:color="000000"/>
              <w:right w:val="single" w:sz="4" w:space="0" w:color="000000"/>
            </w:tcBorders>
            <w:vAlign w:val="center"/>
            <w:hideMark/>
          </w:tcPr>
          <w:p w:rsidR="00AB143B" w:rsidRPr="0021425E" w:rsidRDefault="00AB143B" w:rsidP="006848D4">
            <w:pPr>
              <w:spacing w:after="0" w:line="240" w:lineRule="auto"/>
              <w:rPr>
                <w:rFonts w:ascii="Arial" w:eastAsia="Times New Roman" w:hAnsi="Arial" w:cs="Arial"/>
                <w:b/>
                <w:bCs/>
                <w:color w:val="000000"/>
                <w:sz w:val="18"/>
                <w:szCs w:val="18"/>
                <w:lang w:eastAsia="es-CR"/>
              </w:rPr>
            </w:pPr>
          </w:p>
        </w:tc>
      </w:tr>
      <w:tr w:rsidR="00AB143B" w:rsidRPr="0021425E" w:rsidTr="00E703AC">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21425E" w:rsidRDefault="00AB143B" w:rsidP="006848D4">
            <w:pPr>
              <w:spacing w:after="0" w:line="240" w:lineRule="auto"/>
              <w:jc w:val="center"/>
              <w:rPr>
                <w:rFonts w:ascii="Arial" w:eastAsia="Times New Roman" w:hAnsi="Arial" w:cs="Arial"/>
                <w:b/>
                <w:bCs/>
                <w:color w:val="000000"/>
                <w:sz w:val="18"/>
                <w:szCs w:val="18"/>
                <w:lang w:eastAsia="es-CR"/>
              </w:rPr>
            </w:pPr>
            <w:proofErr w:type="spellStart"/>
            <w:r w:rsidRPr="0021425E">
              <w:rPr>
                <w:rFonts w:ascii="Arial" w:eastAsia="Times New Roman" w:hAnsi="Arial" w:cs="Arial"/>
                <w:b/>
                <w:bCs/>
                <w:color w:val="000000"/>
                <w:sz w:val="18"/>
                <w:szCs w:val="18"/>
                <w:lang w:eastAsia="es-CR"/>
              </w:rPr>
              <w:t>Subpartida</w:t>
            </w:r>
            <w:proofErr w:type="spellEnd"/>
            <w:r w:rsidRPr="0021425E">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AB143B" w:rsidRPr="0021425E" w:rsidRDefault="00AB143B" w:rsidP="006848D4">
            <w:pPr>
              <w:spacing w:after="0" w:line="240" w:lineRule="auto"/>
              <w:jc w:val="center"/>
              <w:rPr>
                <w:rFonts w:ascii="Arial" w:eastAsia="Times New Roman" w:hAnsi="Arial" w:cs="Arial"/>
                <w:b/>
                <w:bCs/>
                <w:color w:val="000000"/>
                <w:sz w:val="18"/>
                <w:szCs w:val="18"/>
                <w:lang w:eastAsia="es-CR"/>
              </w:rPr>
            </w:pPr>
            <w:r w:rsidRPr="0021425E">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AB143B" w:rsidRPr="0021425E" w:rsidRDefault="00AB143B" w:rsidP="006848D4">
            <w:pPr>
              <w:spacing w:after="0" w:line="240" w:lineRule="auto"/>
              <w:jc w:val="center"/>
              <w:rPr>
                <w:rFonts w:ascii="Arial" w:eastAsia="Times New Roman" w:hAnsi="Arial" w:cs="Arial"/>
                <w:b/>
                <w:bCs/>
                <w:color w:val="000000"/>
                <w:sz w:val="18"/>
                <w:szCs w:val="18"/>
                <w:lang w:eastAsia="es-CR"/>
              </w:rPr>
            </w:pPr>
            <w:r w:rsidRPr="0021425E">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21425E" w:rsidRDefault="00AB143B" w:rsidP="006848D4">
            <w:pPr>
              <w:spacing w:after="0" w:line="240" w:lineRule="auto"/>
              <w:jc w:val="center"/>
              <w:rPr>
                <w:rFonts w:ascii="Arial" w:eastAsia="Times New Roman" w:hAnsi="Arial" w:cs="Arial"/>
                <w:b/>
                <w:bCs/>
                <w:color w:val="000000"/>
                <w:sz w:val="18"/>
                <w:szCs w:val="18"/>
                <w:lang w:eastAsia="es-CR"/>
              </w:rPr>
            </w:pPr>
            <w:r w:rsidRPr="0021425E">
              <w:rPr>
                <w:rFonts w:ascii="Arial" w:eastAsia="Times New Roman" w:hAnsi="Arial" w:cs="Arial"/>
                <w:b/>
                <w:bCs/>
                <w:color w:val="000000"/>
                <w:sz w:val="18"/>
                <w:szCs w:val="18"/>
                <w:lang w:eastAsia="es-CR"/>
              </w:rPr>
              <w:t>Objetivo</w:t>
            </w:r>
          </w:p>
        </w:tc>
        <w:tc>
          <w:tcPr>
            <w:tcW w:w="1134" w:type="dxa"/>
            <w:tcBorders>
              <w:top w:val="nil"/>
              <w:left w:val="nil"/>
              <w:bottom w:val="single" w:sz="4" w:space="0" w:color="auto"/>
              <w:right w:val="single" w:sz="4" w:space="0" w:color="auto"/>
            </w:tcBorders>
            <w:shd w:val="clear" w:color="000000" w:fill="F2DCDB"/>
            <w:noWrap/>
            <w:vAlign w:val="bottom"/>
            <w:hideMark/>
          </w:tcPr>
          <w:p w:rsidR="00AB143B" w:rsidRPr="0021425E" w:rsidRDefault="00AB143B" w:rsidP="006848D4">
            <w:pPr>
              <w:spacing w:after="0" w:line="240" w:lineRule="auto"/>
              <w:jc w:val="center"/>
              <w:rPr>
                <w:rFonts w:ascii="Arial" w:eastAsia="Times New Roman" w:hAnsi="Arial" w:cs="Arial"/>
                <w:b/>
                <w:bCs/>
                <w:color w:val="000000"/>
                <w:sz w:val="18"/>
                <w:szCs w:val="18"/>
                <w:lang w:eastAsia="es-CR"/>
              </w:rPr>
            </w:pPr>
            <w:r w:rsidRPr="0021425E">
              <w:rPr>
                <w:rFonts w:ascii="Arial" w:eastAsia="Times New Roman" w:hAnsi="Arial" w:cs="Arial"/>
                <w:b/>
                <w:bCs/>
                <w:color w:val="000000"/>
                <w:sz w:val="18"/>
                <w:szCs w:val="18"/>
                <w:lang w:eastAsia="es-CR"/>
              </w:rPr>
              <w:t>Meta</w:t>
            </w:r>
          </w:p>
        </w:tc>
        <w:tc>
          <w:tcPr>
            <w:tcW w:w="1196" w:type="dxa"/>
            <w:tcBorders>
              <w:top w:val="nil"/>
              <w:left w:val="nil"/>
              <w:bottom w:val="single" w:sz="4" w:space="0" w:color="auto"/>
              <w:right w:val="single" w:sz="4" w:space="0" w:color="auto"/>
            </w:tcBorders>
            <w:shd w:val="clear" w:color="000000" w:fill="F2DCDB"/>
            <w:noWrap/>
            <w:vAlign w:val="bottom"/>
            <w:hideMark/>
          </w:tcPr>
          <w:p w:rsidR="00AB143B" w:rsidRPr="0021425E" w:rsidRDefault="00AB143B" w:rsidP="006848D4">
            <w:pPr>
              <w:spacing w:after="0" w:line="240" w:lineRule="auto"/>
              <w:jc w:val="center"/>
              <w:rPr>
                <w:rFonts w:ascii="Arial" w:eastAsia="Times New Roman" w:hAnsi="Arial" w:cs="Arial"/>
                <w:b/>
                <w:bCs/>
                <w:color w:val="000000"/>
                <w:sz w:val="18"/>
                <w:szCs w:val="18"/>
                <w:lang w:eastAsia="es-CR"/>
              </w:rPr>
            </w:pPr>
            <w:r w:rsidRPr="0021425E">
              <w:rPr>
                <w:rFonts w:ascii="Arial" w:eastAsia="Times New Roman" w:hAnsi="Arial" w:cs="Arial"/>
                <w:b/>
                <w:bCs/>
                <w:color w:val="000000"/>
                <w:sz w:val="18"/>
                <w:szCs w:val="18"/>
                <w:lang w:eastAsia="es-CR"/>
              </w:rPr>
              <w:t>Acción</w:t>
            </w:r>
          </w:p>
        </w:tc>
      </w:tr>
      <w:tr w:rsidR="00AB143B" w:rsidRPr="0021425E" w:rsidTr="00E703AC">
        <w:trPr>
          <w:trHeight w:val="901"/>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21425E" w:rsidRDefault="00AB143B" w:rsidP="006848D4">
            <w:pPr>
              <w:spacing w:after="0" w:line="240" w:lineRule="auto"/>
              <w:rPr>
                <w:rFonts w:ascii="Arial" w:eastAsia="Times New Roman" w:hAnsi="Arial" w:cs="Arial"/>
                <w:sz w:val="20"/>
                <w:szCs w:val="20"/>
                <w:lang w:eastAsia="es-CR"/>
              </w:rPr>
            </w:pPr>
            <w:r w:rsidRPr="0021425E">
              <w:rPr>
                <w:rFonts w:ascii="Arial" w:eastAsia="Times New Roman" w:hAnsi="Arial" w:cs="Arial"/>
                <w:sz w:val="20"/>
                <w:szCs w:val="20"/>
                <w:lang w:eastAsia="es-CR"/>
              </w:rPr>
              <w:t xml:space="preserve">2.99.02 Útiles y </w:t>
            </w:r>
            <w:proofErr w:type="spellStart"/>
            <w:r w:rsidRPr="0021425E">
              <w:rPr>
                <w:rFonts w:ascii="Arial" w:eastAsia="Times New Roman" w:hAnsi="Arial" w:cs="Arial"/>
                <w:sz w:val="20"/>
                <w:szCs w:val="20"/>
                <w:lang w:eastAsia="es-CR"/>
              </w:rPr>
              <w:t>mat</w:t>
            </w:r>
            <w:proofErr w:type="spellEnd"/>
            <w:r w:rsidRPr="0021425E">
              <w:rPr>
                <w:rFonts w:ascii="Arial" w:eastAsia="Times New Roman" w:hAnsi="Arial" w:cs="Arial"/>
                <w:sz w:val="20"/>
                <w:szCs w:val="20"/>
                <w:lang w:eastAsia="es-CR"/>
              </w:rPr>
              <w:t xml:space="preserve"> </w:t>
            </w:r>
            <w:proofErr w:type="spellStart"/>
            <w:r w:rsidRPr="0021425E">
              <w:rPr>
                <w:rFonts w:ascii="Arial" w:eastAsia="Times New Roman" w:hAnsi="Arial" w:cs="Arial"/>
                <w:sz w:val="20"/>
                <w:szCs w:val="20"/>
                <w:lang w:eastAsia="es-CR"/>
              </w:rPr>
              <w:t>méd</w:t>
            </w:r>
            <w:proofErr w:type="spellEnd"/>
            <w:r w:rsidRPr="0021425E">
              <w:rPr>
                <w:rFonts w:ascii="Arial" w:eastAsia="Times New Roman" w:hAnsi="Arial" w:cs="Arial"/>
                <w:sz w:val="20"/>
                <w:szCs w:val="20"/>
                <w:lang w:eastAsia="es-CR"/>
              </w:rPr>
              <w:t xml:space="preserve">; </w:t>
            </w:r>
            <w:proofErr w:type="spellStart"/>
            <w:r w:rsidRPr="0021425E">
              <w:rPr>
                <w:rFonts w:ascii="Arial" w:eastAsia="Times New Roman" w:hAnsi="Arial" w:cs="Arial"/>
                <w:sz w:val="20"/>
                <w:szCs w:val="20"/>
                <w:lang w:eastAsia="es-CR"/>
              </w:rPr>
              <w:t>hosp</w:t>
            </w:r>
            <w:proofErr w:type="spellEnd"/>
            <w:r w:rsidRPr="0021425E">
              <w:rPr>
                <w:rFonts w:ascii="Arial" w:eastAsia="Times New Roman" w:hAnsi="Arial" w:cs="Arial"/>
                <w:sz w:val="20"/>
                <w:szCs w:val="20"/>
                <w:lang w:eastAsia="es-CR"/>
              </w:rPr>
              <w:t xml:space="preserve"> y de </w:t>
            </w:r>
            <w:proofErr w:type="spellStart"/>
            <w:r w:rsidRPr="0021425E">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21425E" w:rsidRDefault="00AB143B" w:rsidP="006848D4">
            <w:pPr>
              <w:spacing w:after="0" w:line="240" w:lineRule="auto"/>
              <w:rPr>
                <w:rFonts w:ascii="Arial" w:eastAsia="Times New Roman" w:hAnsi="Arial" w:cs="Arial"/>
                <w:sz w:val="20"/>
                <w:szCs w:val="20"/>
                <w:lang w:eastAsia="es-CR"/>
              </w:rPr>
            </w:pPr>
            <w:r w:rsidRPr="0021425E">
              <w:rPr>
                <w:rFonts w:ascii="Arial" w:eastAsia="Times New Roman" w:hAnsi="Arial" w:cs="Arial"/>
                <w:sz w:val="20"/>
                <w:szCs w:val="20"/>
                <w:lang w:eastAsia="es-CR"/>
              </w:rPr>
              <w:t xml:space="preserve">              375,000.00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21425E" w:rsidRDefault="00AB143B" w:rsidP="006848D4">
            <w:pPr>
              <w:spacing w:after="0" w:line="240" w:lineRule="auto"/>
              <w:jc w:val="both"/>
              <w:rPr>
                <w:rFonts w:ascii="Arial" w:eastAsia="Times New Roman" w:hAnsi="Arial" w:cs="Arial"/>
                <w:sz w:val="20"/>
                <w:szCs w:val="20"/>
                <w:lang w:eastAsia="es-CR"/>
              </w:rPr>
            </w:pPr>
            <w:r w:rsidRPr="0021425E">
              <w:rPr>
                <w:rFonts w:ascii="Arial" w:eastAsia="Times New Roman" w:hAnsi="Arial" w:cs="Arial"/>
                <w:b/>
                <w:bCs/>
                <w:sz w:val="20"/>
                <w:szCs w:val="20"/>
                <w:lang w:eastAsia="es-CR"/>
              </w:rPr>
              <w:t>Inmovilizadores cervicales ajustables</w:t>
            </w:r>
            <w:r w:rsidRPr="0021425E">
              <w:rPr>
                <w:rFonts w:ascii="Arial" w:eastAsia="Times New Roman" w:hAnsi="Arial" w:cs="Arial"/>
                <w:sz w:val="20"/>
                <w:szCs w:val="20"/>
                <w:lang w:eastAsia="es-CR"/>
              </w:rPr>
              <w:t xml:space="preserve"> para sustituir los que actualmente se han dañado, derivado del uso en los diferentes procesos de capacitación en primeros auxilios.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21425E" w:rsidRDefault="00AB143B" w:rsidP="006848D4">
            <w:pPr>
              <w:spacing w:after="0" w:line="240" w:lineRule="auto"/>
              <w:jc w:val="center"/>
              <w:rPr>
                <w:rFonts w:ascii="Arial" w:eastAsia="Times New Roman" w:hAnsi="Arial" w:cs="Arial"/>
                <w:sz w:val="20"/>
                <w:szCs w:val="20"/>
                <w:lang w:eastAsia="es-CR"/>
              </w:rPr>
            </w:pPr>
            <w:r w:rsidRPr="0021425E">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21425E" w:rsidRDefault="00AB143B" w:rsidP="006848D4">
            <w:pPr>
              <w:spacing w:after="0" w:line="240" w:lineRule="auto"/>
              <w:jc w:val="center"/>
              <w:rPr>
                <w:rFonts w:ascii="Arial" w:eastAsia="Times New Roman" w:hAnsi="Arial" w:cs="Arial"/>
                <w:sz w:val="20"/>
                <w:szCs w:val="20"/>
                <w:lang w:eastAsia="es-CR"/>
              </w:rPr>
            </w:pPr>
            <w:r w:rsidRPr="0021425E">
              <w:rPr>
                <w:rFonts w:ascii="Arial" w:eastAsia="Times New Roman" w:hAnsi="Arial" w:cs="Arial"/>
                <w:sz w:val="20"/>
                <w:szCs w:val="20"/>
                <w:lang w:eastAsia="es-CR"/>
              </w:rPr>
              <w:t xml:space="preserve">3.7.1.2 </w:t>
            </w:r>
          </w:p>
        </w:tc>
        <w:tc>
          <w:tcPr>
            <w:tcW w:w="1196" w:type="dxa"/>
            <w:tcBorders>
              <w:top w:val="nil"/>
              <w:left w:val="nil"/>
              <w:bottom w:val="single" w:sz="4" w:space="0" w:color="auto"/>
              <w:right w:val="single" w:sz="4" w:space="0" w:color="auto"/>
            </w:tcBorders>
            <w:shd w:val="clear" w:color="auto" w:fill="auto"/>
            <w:noWrap/>
            <w:vAlign w:val="center"/>
            <w:hideMark/>
          </w:tcPr>
          <w:p w:rsidR="00AB143B" w:rsidRPr="0021425E" w:rsidRDefault="00AB143B" w:rsidP="006848D4">
            <w:pPr>
              <w:spacing w:after="0" w:line="240" w:lineRule="auto"/>
              <w:jc w:val="center"/>
              <w:rPr>
                <w:rFonts w:ascii="Arial" w:eastAsia="Times New Roman" w:hAnsi="Arial" w:cs="Arial"/>
                <w:sz w:val="20"/>
                <w:szCs w:val="20"/>
                <w:lang w:eastAsia="es-CR"/>
              </w:rPr>
            </w:pPr>
            <w:r w:rsidRPr="0021425E">
              <w:rPr>
                <w:rFonts w:ascii="Arial" w:eastAsia="Times New Roman" w:hAnsi="Arial" w:cs="Arial"/>
                <w:sz w:val="20"/>
                <w:szCs w:val="20"/>
                <w:lang w:eastAsia="es-CR"/>
              </w:rPr>
              <w:t>3.7.1.2.2</w:t>
            </w:r>
          </w:p>
        </w:tc>
      </w:tr>
      <w:tr w:rsidR="00AB143B" w:rsidRPr="0021425E" w:rsidTr="00E703AC">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21425E" w:rsidRDefault="00AB143B" w:rsidP="006848D4">
            <w:pPr>
              <w:spacing w:after="0" w:line="240" w:lineRule="auto"/>
              <w:rPr>
                <w:rFonts w:ascii="Arial" w:eastAsia="Times New Roman" w:hAnsi="Arial" w:cs="Arial"/>
                <w:sz w:val="20"/>
                <w:szCs w:val="20"/>
                <w:lang w:eastAsia="es-CR"/>
              </w:rPr>
            </w:pPr>
            <w:r w:rsidRPr="0021425E">
              <w:rPr>
                <w:rFonts w:ascii="Arial" w:eastAsia="Times New Roman" w:hAnsi="Arial" w:cs="Arial"/>
                <w:sz w:val="20"/>
                <w:szCs w:val="20"/>
                <w:lang w:eastAsia="es-CR"/>
              </w:rPr>
              <w:t xml:space="preserve">2.99.02 Útiles y </w:t>
            </w:r>
            <w:proofErr w:type="spellStart"/>
            <w:r w:rsidRPr="0021425E">
              <w:rPr>
                <w:rFonts w:ascii="Arial" w:eastAsia="Times New Roman" w:hAnsi="Arial" w:cs="Arial"/>
                <w:sz w:val="20"/>
                <w:szCs w:val="20"/>
                <w:lang w:eastAsia="es-CR"/>
              </w:rPr>
              <w:t>mat</w:t>
            </w:r>
            <w:proofErr w:type="spellEnd"/>
            <w:r w:rsidRPr="0021425E">
              <w:rPr>
                <w:rFonts w:ascii="Arial" w:eastAsia="Times New Roman" w:hAnsi="Arial" w:cs="Arial"/>
                <w:sz w:val="20"/>
                <w:szCs w:val="20"/>
                <w:lang w:eastAsia="es-CR"/>
              </w:rPr>
              <w:t xml:space="preserve"> </w:t>
            </w:r>
            <w:proofErr w:type="spellStart"/>
            <w:r w:rsidRPr="0021425E">
              <w:rPr>
                <w:rFonts w:ascii="Arial" w:eastAsia="Times New Roman" w:hAnsi="Arial" w:cs="Arial"/>
                <w:sz w:val="20"/>
                <w:szCs w:val="20"/>
                <w:lang w:eastAsia="es-CR"/>
              </w:rPr>
              <w:t>méd</w:t>
            </w:r>
            <w:proofErr w:type="spellEnd"/>
            <w:r w:rsidRPr="0021425E">
              <w:rPr>
                <w:rFonts w:ascii="Arial" w:eastAsia="Times New Roman" w:hAnsi="Arial" w:cs="Arial"/>
                <w:sz w:val="20"/>
                <w:szCs w:val="20"/>
                <w:lang w:eastAsia="es-CR"/>
              </w:rPr>
              <w:t xml:space="preserve">; </w:t>
            </w:r>
            <w:proofErr w:type="spellStart"/>
            <w:r w:rsidRPr="0021425E">
              <w:rPr>
                <w:rFonts w:ascii="Arial" w:eastAsia="Times New Roman" w:hAnsi="Arial" w:cs="Arial"/>
                <w:sz w:val="20"/>
                <w:szCs w:val="20"/>
                <w:lang w:eastAsia="es-CR"/>
              </w:rPr>
              <w:t>hosp</w:t>
            </w:r>
            <w:proofErr w:type="spellEnd"/>
            <w:r w:rsidRPr="0021425E">
              <w:rPr>
                <w:rFonts w:ascii="Arial" w:eastAsia="Times New Roman" w:hAnsi="Arial" w:cs="Arial"/>
                <w:sz w:val="20"/>
                <w:szCs w:val="20"/>
                <w:lang w:eastAsia="es-CR"/>
              </w:rPr>
              <w:t xml:space="preserve"> y de </w:t>
            </w:r>
            <w:proofErr w:type="spellStart"/>
            <w:r w:rsidRPr="0021425E">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21425E" w:rsidRDefault="00AB143B" w:rsidP="006848D4">
            <w:pPr>
              <w:spacing w:after="0" w:line="240" w:lineRule="auto"/>
              <w:rPr>
                <w:rFonts w:ascii="Arial" w:eastAsia="Times New Roman" w:hAnsi="Arial" w:cs="Arial"/>
                <w:sz w:val="20"/>
                <w:szCs w:val="20"/>
                <w:lang w:eastAsia="es-CR"/>
              </w:rPr>
            </w:pPr>
            <w:r w:rsidRPr="0021425E">
              <w:rPr>
                <w:rFonts w:ascii="Arial" w:eastAsia="Times New Roman" w:hAnsi="Arial" w:cs="Arial"/>
                <w:sz w:val="20"/>
                <w:szCs w:val="20"/>
                <w:lang w:eastAsia="es-CR"/>
              </w:rPr>
              <w:t xml:space="preserve">              160,000.00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21425E" w:rsidRDefault="00AB143B" w:rsidP="006848D4">
            <w:pPr>
              <w:spacing w:after="0" w:line="240" w:lineRule="auto"/>
              <w:jc w:val="both"/>
              <w:rPr>
                <w:rFonts w:ascii="Arial" w:eastAsia="Times New Roman" w:hAnsi="Arial" w:cs="Arial"/>
                <w:sz w:val="20"/>
                <w:szCs w:val="20"/>
                <w:lang w:eastAsia="es-CR"/>
              </w:rPr>
            </w:pPr>
            <w:r w:rsidRPr="0021425E">
              <w:rPr>
                <w:rFonts w:ascii="Arial" w:eastAsia="Times New Roman" w:hAnsi="Arial" w:cs="Arial"/>
                <w:b/>
                <w:bCs/>
                <w:sz w:val="20"/>
                <w:szCs w:val="20"/>
                <w:lang w:eastAsia="es-CR"/>
              </w:rPr>
              <w:t>Inmovilizadores cervicales pediátrico</w:t>
            </w:r>
            <w:r w:rsidRPr="0021425E">
              <w:rPr>
                <w:rFonts w:ascii="Arial" w:eastAsia="Times New Roman" w:hAnsi="Arial" w:cs="Arial"/>
                <w:sz w:val="20"/>
                <w:szCs w:val="20"/>
                <w:lang w:eastAsia="es-CR"/>
              </w:rPr>
              <w:t xml:space="preserve"> para sustituir los que actualmente se han dañado, derivado del uso en los diferentes procesos de capacitación en primeros auxilios.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21425E" w:rsidRDefault="00AB143B" w:rsidP="006848D4">
            <w:pPr>
              <w:spacing w:after="0" w:line="240" w:lineRule="auto"/>
              <w:jc w:val="center"/>
              <w:rPr>
                <w:rFonts w:ascii="Arial" w:eastAsia="Times New Roman" w:hAnsi="Arial" w:cs="Arial"/>
                <w:sz w:val="20"/>
                <w:szCs w:val="20"/>
                <w:lang w:eastAsia="es-CR"/>
              </w:rPr>
            </w:pPr>
            <w:r w:rsidRPr="0021425E">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21425E" w:rsidRDefault="00AB143B" w:rsidP="006848D4">
            <w:pPr>
              <w:spacing w:after="0" w:line="240" w:lineRule="auto"/>
              <w:jc w:val="center"/>
              <w:rPr>
                <w:rFonts w:ascii="Arial" w:eastAsia="Times New Roman" w:hAnsi="Arial" w:cs="Arial"/>
                <w:sz w:val="20"/>
                <w:szCs w:val="20"/>
                <w:lang w:eastAsia="es-CR"/>
              </w:rPr>
            </w:pPr>
            <w:r w:rsidRPr="0021425E">
              <w:rPr>
                <w:rFonts w:ascii="Arial" w:eastAsia="Times New Roman" w:hAnsi="Arial" w:cs="Arial"/>
                <w:sz w:val="20"/>
                <w:szCs w:val="20"/>
                <w:lang w:eastAsia="es-CR"/>
              </w:rPr>
              <w:t xml:space="preserve">3.7.1.2 </w:t>
            </w:r>
          </w:p>
        </w:tc>
        <w:tc>
          <w:tcPr>
            <w:tcW w:w="1196" w:type="dxa"/>
            <w:tcBorders>
              <w:top w:val="nil"/>
              <w:left w:val="nil"/>
              <w:bottom w:val="single" w:sz="4" w:space="0" w:color="auto"/>
              <w:right w:val="single" w:sz="4" w:space="0" w:color="auto"/>
            </w:tcBorders>
            <w:shd w:val="clear" w:color="auto" w:fill="auto"/>
            <w:noWrap/>
            <w:vAlign w:val="center"/>
            <w:hideMark/>
          </w:tcPr>
          <w:p w:rsidR="00AB143B" w:rsidRPr="0021425E" w:rsidRDefault="00AB143B" w:rsidP="006848D4">
            <w:pPr>
              <w:spacing w:after="0" w:line="240" w:lineRule="auto"/>
              <w:jc w:val="center"/>
              <w:rPr>
                <w:rFonts w:ascii="Arial" w:eastAsia="Times New Roman" w:hAnsi="Arial" w:cs="Arial"/>
                <w:sz w:val="20"/>
                <w:szCs w:val="20"/>
                <w:lang w:eastAsia="es-CR"/>
              </w:rPr>
            </w:pPr>
            <w:r w:rsidRPr="0021425E">
              <w:rPr>
                <w:rFonts w:ascii="Arial" w:eastAsia="Times New Roman" w:hAnsi="Arial" w:cs="Arial"/>
                <w:sz w:val="20"/>
                <w:szCs w:val="20"/>
                <w:lang w:eastAsia="es-CR"/>
              </w:rPr>
              <w:t>3.7.1.2.2</w:t>
            </w:r>
          </w:p>
        </w:tc>
      </w:tr>
      <w:tr w:rsidR="00AB143B" w:rsidRPr="0021425E" w:rsidTr="00E703AC">
        <w:trPr>
          <w:trHeight w:val="929"/>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21425E" w:rsidRDefault="00AB143B" w:rsidP="006848D4">
            <w:pPr>
              <w:spacing w:after="0" w:line="240" w:lineRule="auto"/>
              <w:rPr>
                <w:rFonts w:ascii="Arial" w:eastAsia="Times New Roman" w:hAnsi="Arial" w:cs="Arial"/>
                <w:sz w:val="20"/>
                <w:szCs w:val="20"/>
                <w:lang w:eastAsia="es-CR"/>
              </w:rPr>
            </w:pPr>
            <w:r w:rsidRPr="0021425E">
              <w:rPr>
                <w:rFonts w:ascii="Arial" w:eastAsia="Times New Roman" w:hAnsi="Arial" w:cs="Arial"/>
                <w:sz w:val="20"/>
                <w:szCs w:val="20"/>
                <w:lang w:eastAsia="es-CR"/>
              </w:rPr>
              <w:t xml:space="preserve">2.99.02 Útiles y </w:t>
            </w:r>
            <w:proofErr w:type="spellStart"/>
            <w:r w:rsidRPr="0021425E">
              <w:rPr>
                <w:rFonts w:ascii="Arial" w:eastAsia="Times New Roman" w:hAnsi="Arial" w:cs="Arial"/>
                <w:sz w:val="20"/>
                <w:szCs w:val="20"/>
                <w:lang w:eastAsia="es-CR"/>
              </w:rPr>
              <w:t>mat</w:t>
            </w:r>
            <w:proofErr w:type="spellEnd"/>
            <w:r w:rsidRPr="0021425E">
              <w:rPr>
                <w:rFonts w:ascii="Arial" w:eastAsia="Times New Roman" w:hAnsi="Arial" w:cs="Arial"/>
                <w:sz w:val="20"/>
                <w:szCs w:val="20"/>
                <w:lang w:eastAsia="es-CR"/>
              </w:rPr>
              <w:t xml:space="preserve"> </w:t>
            </w:r>
            <w:proofErr w:type="spellStart"/>
            <w:r w:rsidRPr="0021425E">
              <w:rPr>
                <w:rFonts w:ascii="Arial" w:eastAsia="Times New Roman" w:hAnsi="Arial" w:cs="Arial"/>
                <w:sz w:val="20"/>
                <w:szCs w:val="20"/>
                <w:lang w:eastAsia="es-CR"/>
              </w:rPr>
              <w:t>méd</w:t>
            </w:r>
            <w:proofErr w:type="spellEnd"/>
            <w:r w:rsidRPr="0021425E">
              <w:rPr>
                <w:rFonts w:ascii="Arial" w:eastAsia="Times New Roman" w:hAnsi="Arial" w:cs="Arial"/>
                <w:sz w:val="20"/>
                <w:szCs w:val="20"/>
                <w:lang w:eastAsia="es-CR"/>
              </w:rPr>
              <w:t xml:space="preserve">; </w:t>
            </w:r>
            <w:proofErr w:type="spellStart"/>
            <w:r w:rsidRPr="0021425E">
              <w:rPr>
                <w:rFonts w:ascii="Arial" w:eastAsia="Times New Roman" w:hAnsi="Arial" w:cs="Arial"/>
                <w:sz w:val="20"/>
                <w:szCs w:val="20"/>
                <w:lang w:eastAsia="es-CR"/>
              </w:rPr>
              <w:t>hosp</w:t>
            </w:r>
            <w:proofErr w:type="spellEnd"/>
            <w:r w:rsidRPr="0021425E">
              <w:rPr>
                <w:rFonts w:ascii="Arial" w:eastAsia="Times New Roman" w:hAnsi="Arial" w:cs="Arial"/>
                <w:sz w:val="20"/>
                <w:szCs w:val="20"/>
                <w:lang w:eastAsia="es-CR"/>
              </w:rPr>
              <w:t xml:space="preserve"> y de </w:t>
            </w:r>
            <w:proofErr w:type="spellStart"/>
            <w:r w:rsidRPr="0021425E">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21425E" w:rsidRDefault="00AB143B" w:rsidP="006848D4">
            <w:pPr>
              <w:spacing w:after="0" w:line="240" w:lineRule="auto"/>
              <w:rPr>
                <w:rFonts w:ascii="Arial" w:eastAsia="Times New Roman" w:hAnsi="Arial" w:cs="Arial"/>
                <w:sz w:val="20"/>
                <w:szCs w:val="20"/>
                <w:lang w:eastAsia="es-CR"/>
              </w:rPr>
            </w:pPr>
            <w:r w:rsidRPr="0021425E">
              <w:rPr>
                <w:rFonts w:ascii="Arial" w:eastAsia="Times New Roman" w:hAnsi="Arial" w:cs="Arial"/>
                <w:sz w:val="20"/>
                <w:szCs w:val="20"/>
                <w:lang w:eastAsia="es-CR"/>
              </w:rPr>
              <w:t xml:space="preserve">                30,000.00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21425E" w:rsidRDefault="00AB143B" w:rsidP="006848D4">
            <w:pPr>
              <w:spacing w:after="0" w:line="240" w:lineRule="auto"/>
              <w:jc w:val="both"/>
              <w:rPr>
                <w:rFonts w:ascii="Arial" w:eastAsia="Times New Roman" w:hAnsi="Arial" w:cs="Arial"/>
                <w:sz w:val="20"/>
                <w:szCs w:val="20"/>
                <w:lang w:eastAsia="es-CR"/>
              </w:rPr>
            </w:pPr>
            <w:r w:rsidRPr="0021425E">
              <w:rPr>
                <w:rFonts w:ascii="Arial" w:eastAsia="Times New Roman" w:hAnsi="Arial" w:cs="Arial"/>
                <w:b/>
                <w:bCs/>
                <w:sz w:val="20"/>
                <w:szCs w:val="20"/>
                <w:lang w:eastAsia="es-CR"/>
              </w:rPr>
              <w:t>Cinturones araña</w:t>
            </w:r>
            <w:r w:rsidRPr="0021425E">
              <w:rPr>
                <w:rFonts w:ascii="Arial" w:eastAsia="Times New Roman" w:hAnsi="Arial" w:cs="Arial"/>
                <w:sz w:val="20"/>
                <w:szCs w:val="20"/>
                <w:lang w:eastAsia="es-CR"/>
              </w:rPr>
              <w:t xml:space="preserve"> para sustituir los que actualmente se han dañado, derivado del uso en los diferentes procesos de capacitación en primeros auxilios.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21425E" w:rsidRDefault="00AB143B" w:rsidP="006848D4">
            <w:pPr>
              <w:spacing w:after="0" w:line="240" w:lineRule="auto"/>
              <w:jc w:val="center"/>
              <w:rPr>
                <w:rFonts w:ascii="Arial" w:eastAsia="Times New Roman" w:hAnsi="Arial" w:cs="Arial"/>
                <w:sz w:val="20"/>
                <w:szCs w:val="20"/>
                <w:lang w:eastAsia="es-CR"/>
              </w:rPr>
            </w:pPr>
            <w:r w:rsidRPr="0021425E">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21425E" w:rsidRDefault="00AB143B" w:rsidP="006848D4">
            <w:pPr>
              <w:spacing w:after="0" w:line="240" w:lineRule="auto"/>
              <w:jc w:val="center"/>
              <w:rPr>
                <w:rFonts w:ascii="Arial" w:eastAsia="Times New Roman" w:hAnsi="Arial" w:cs="Arial"/>
                <w:sz w:val="20"/>
                <w:szCs w:val="20"/>
                <w:lang w:eastAsia="es-CR"/>
              </w:rPr>
            </w:pPr>
            <w:r w:rsidRPr="0021425E">
              <w:rPr>
                <w:rFonts w:ascii="Arial" w:eastAsia="Times New Roman" w:hAnsi="Arial" w:cs="Arial"/>
                <w:sz w:val="20"/>
                <w:szCs w:val="20"/>
                <w:lang w:eastAsia="es-CR"/>
              </w:rPr>
              <w:t xml:space="preserve">3.7.1.2 </w:t>
            </w:r>
          </w:p>
        </w:tc>
        <w:tc>
          <w:tcPr>
            <w:tcW w:w="1196" w:type="dxa"/>
            <w:tcBorders>
              <w:top w:val="nil"/>
              <w:left w:val="nil"/>
              <w:bottom w:val="single" w:sz="4" w:space="0" w:color="auto"/>
              <w:right w:val="single" w:sz="4" w:space="0" w:color="auto"/>
            </w:tcBorders>
            <w:shd w:val="clear" w:color="auto" w:fill="auto"/>
            <w:noWrap/>
            <w:vAlign w:val="center"/>
            <w:hideMark/>
          </w:tcPr>
          <w:p w:rsidR="00AB143B" w:rsidRPr="0021425E" w:rsidRDefault="00AB143B" w:rsidP="006848D4">
            <w:pPr>
              <w:spacing w:after="0" w:line="240" w:lineRule="auto"/>
              <w:jc w:val="center"/>
              <w:rPr>
                <w:rFonts w:ascii="Arial" w:eastAsia="Times New Roman" w:hAnsi="Arial" w:cs="Arial"/>
                <w:sz w:val="20"/>
                <w:szCs w:val="20"/>
                <w:lang w:eastAsia="es-CR"/>
              </w:rPr>
            </w:pPr>
            <w:r w:rsidRPr="0021425E">
              <w:rPr>
                <w:rFonts w:ascii="Arial" w:eastAsia="Times New Roman" w:hAnsi="Arial" w:cs="Arial"/>
                <w:sz w:val="20"/>
                <w:szCs w:val="20"/>
                <w:lang w:eastAsia="es-CR"/>
              </w:rPr>
              <w:t>3.7.1.2.2</w:t>
            </w:r>
          </w:p>
        </w:tc>
      </w:tr>
      <w:tr w:rsidR="00AB143B" w:rsidRPr="0021425E" w:rsidTr="00E703AC">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21425E" w:rsidRDefault="00AB143B" w:rsidP="006848D4">
            <w:pPr>
              <w:spacing w:after="0" w:line="240" w:lineRule="auto"/>
              <w:rPr>
                <w:rFonts w:ascii="Arial" w:eastAsia="Times New Roman" w:hAnsi="Arial" w:cs="Arial"/>
                <w:sz w:val="20"/>
                <w:szCs w:val="20"/>
                <w:lang w:eastAsia="es-CR"/>
              </w:rPr>
            </w:pPr>
            <w:r w:rsidRPr="0021425E">
              <w:rPr>
                <w:rFonts w:ascii="Arial" w:eastAsia="Times New Roman" w:hAnsi="Arial" w:cs="Arial"/>
                <w:sz w:val="20"/>
                <w:szCs w:val="20"/>
                <w:lang w:eastAsia="es-CR"/>
              </w:rPr>
              <w:t xml:space="preserve">2.99.02 Útiles y </w:t>
            </w:r>
            <w:proofErr w:type="spellStart"/>
            <w:r w:rsidRPr="0021425E">
              <w:rPr>
                <w:rFonts w:ascii="Arial" w:eastAsia="Times New Roman" w:hAnsi="Arial" w:cs="Arial"/>
                <w:sz w:val="20"/>
                <w:szCs w:val="20"/>
                <w:lang w:eastAsia="es-CR"/>
              </w:rPr>
              <w:t>mat</w:t>
            </w:r>
            <w:proofErr w:type="spellEnd"/>
            <w:r w:rsidRPr="0021425E">
              <w:rPr>
                <w:rFonts w:ascii="Arial" w:eastAsia="Times New Roman" w:hAnsi="Arial" w:cs="Arial"/>
                <w:sz w:val="20"/>
                <w:szCs w:val="20"/>
                <w:lang w:eastAsia="es-CR"/>
              </w:rPr>
              <w:t xml:space="preserve"> </w:t>
            </w:r>
            <w:proofErr w:type="spellStart"/>
            <w:r w:rsidRPr="0021425E">
              <w:rPr>
                <w:rFonts w:ascii="Arial" w:eastAsia="Times New Roman" w:hAnsi="Arial" w:cs="Arial"/>
                <w:sz w:val="20"/>
                <w:szCs w:val="20"/>
                <w:lang w:eastAsia="es-CR"/>
              </w:rPr>
              <w:t>méd</w:t>
            </w:r>
            <w:proofErr w:type="spellEnd"/>
            <w:r w:rsidRPr="0021425E">
              <w:rPr>
                <w:rFonts w:ascii="Arial" w:eastAsia="Times New Roman" w:hAnsi="Arial" w:cs="Arial"/>
                <w:sz w:val="20"/>
                <w:szCs w:val="20"/>
                <w:lang w:eastAsia="es-CR"/>
              </w:rPr>
              <w:t xml:space="preserve">; </w:t>
            </w:r>
            <w:proofErr w:type="spellStart"/>
            <w:r w:rsidRPr="0021425E">
              <w:rPr>
                <w:rFonts w:ascii="Arial" w:eastAsia="Times New Roman" w:hAnsi="Arial" w:cs="Arial"/>
                <w:sz w:val="20"/>
                <w:szCs w:val="20"/>
                <w:lang w:eastAsia="es-CR"/>
              </w:rPr>
              <w:t>hosp</w:t>
            </w:r>
            <w:proofErr w:type="spellEnd"/>
            <w:r w:rsidRPr="0021425E">
              <w:rPr>
                <w:rFonts w:ascii="Arial" w:eastAsia="Times New Roman" w:hAnsi="Arial" w:cs="Arial"/>
                <w:sz w:val="20"/>
                <w:szCs w:val="20"/>
                <w:lang w:eastAsia="es-CR"/>
              </w:rPr>
              <w:t xml:space="preserve"> y de </w:t>
            </w:r>
            <w:proofErr w:type="spellStart"/>
            <w:r w:rsidRPr="0021425E">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21425E" w:rsidRDefault="00AB143B" w:rsidP="006848D4">
            <w:pPr>
              <w:spacing w:after="0" w:line="240" w:lineRule="auto"/>
              <w:rPr>
                <w:rFonts w:ascii="Arial" w:eastAsia="Times New Roman" w:hAnsi="Arial" w:cs="Arial"/>
                <w:sz w:val="20"/>
                <w:szCs w:val="20"/>
                <w:lang w:eastAsia="es-CR"/>
              </w:rPr>
            </w:pPr>
            <w:r w:rsidRPr="0021425E">
              <w:rPr>
                <w:rFonts w:ascii="Arial" w:eastAsia="Times New Roman" w:hAnsi="Arial" w:cs="Arial"/>
                <w:sz w:val="20"/>
                <w:szCs w:val="20"/>
                <w:lang w:eastAsia="es-CR"/>
              </w:rPr>
              <w:t xml:space="preserve">              400,000.00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21425E" w:rsidRDefault="00AB143B" w:rsidP="006848D4">
            <w:pPr>
              <w:spacing w:after="0" w:line="240" w:lineRule="auto"/>
              <w:jc w:val="both"/>
              <w:rPr>
                <w:rFonts w:ascii="Arial" w:eastAsia="Times New Roman" w:hAnsi="Arial" w:cs="Arial"/>
                <w:sz w:val="20"/>
                <w:szCs w:val="20"/>
                <w:lang w:eastAsia="es-CR"/>
              </w:rPr>
            </w:pPr>
            <w:r w:rsidRPr="0021425E">
              <w:rPr>
                <w:rFonts w:ascii="Arial" w:eastAsia="Times New Roman" w:hAnsi="Arial" w:cs="Arial"/>
                <w:b/>
                <w:bCs/>
                <w:sz w:val="20"/>
                <w:szCs w:val="20"/>
                <w:lang w:eastAsia="es-CR"/>
              </w:rPr>
              <w:t>Inmovilizadores de cabeza</w:t>
            </w:r>
            <w:r w:rsidRPr="0021425E">
              <w:rPr>
                <w:rFonts w:ascii="Arial" w:eastAsia="Times New Roman" w:hAnsi="Arial" w:cs="Arial"/>
                <w:sz w:val="20"/>
                <w:szCs w:val="20"/>
                <w:lang w:eastAsia="es-CR"/>
              </w:rPr>
              <w:t xml:space="preserve"> para sustituir los que actualmente se han dañado, derivado del uso en los diferentes procesos de capacitación en primeros auxilios.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21425E" w:rsidRDefault="00AB143B" w:rsidP="006848D4">
            <w:pPr>
              <w:spacing w:after="0" w:line="240" w:lineRule="auto"/>
              <w:jc w:val="center"/>
              <w:rPr>
                <w:rFonts w:ascii="Arial" w:eastAsia="Times New Roman" w:hAnsi="Arial" w:cs="Arial"/>
                <w:sz w:val="20"/>
                <w:szCs w:val="20"/>
                <w:lang w:eastAsia="es-CR"/>
              </w:rPr>
            </w:pPr>
            <w:r w:rsidRPr="0021425E">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21425E" w:rsidRDefault="00AB143B" w:rsidP="006848D4">
            <w:pPr>
              <w:spacing w:after="0" w:line="240" w:lineRule="auto"/>
              <w:jc w:val="center"/>
              <w:rPr>
                <w:rFonts w:ascii="Arial" w:eastAsia="Times New Roman" w:hAnsi="Arial" w:cs="Arial"/>
                <w:sz w:val="20"/>
                <w:szCs w:val="20"/>
                <w:lang w:eastAsia="es-CR"/>
              </w:rPr>
            </w:pPr>
            <w:r w:rsidRPr="0021425E">
              <w:rPr>
                <w:rFonts w:ascii="Arial" w:eastAsia="Times New Roman" w:hAnsi="Arial" w:cs="Arial"/>
                <w:sz w:val="20"/>
                <w:szCs w:val="20"/>
                <w:lang w:eastAsia="es-CR"/>
              </w:rPr>
              <w:t xml:space="preserve">3.7.1.2 </w:t>
            </w:r>
          </w:p>
        </w:tc>
        <w:tc>
          <w:tcPr>
            <w:tcW w:w="1196" w:type="dxa"/>
            <w:tcBorders>
              <w:top w:val="nil"/>
              <w:left w:val="nil"/>
              <w:bottom w:val="single" w:sz="4" w:space="0" w:color="auto"/>
              <w:right w:val="single" w:sz="4" w:space="0" w:color="auto"/>
            </w:tcBorders>
            <w:shd w:val="clear" w:color="auto" w:fill="auto"/>
            <w:noWrap/>
            <w:vAlign w:val="center"/>
            <w:hideMark/>
          </w:tcPr>
          <w:p w:rsidR="00AB143B" w:rsidRPr="0021425E" w:rsidRDefault="00AB143B" w:rsidP="006848D4">
            <w:pPr>
              <w:spacing w:after="0" w:line="240" w:lineRule="auto"/>
              <w:jc w:val="center"/>
              <w:rPr>
                <w:rFonts w:ascii="Arial" w:eastAsia="Times New Roman" w:hAnsi="Arial" w:cs="Arial"/>
                <w:sz w:val="20"/>
                <w:szCs w:val="20"/>
                <w:lang w:eastAsia="es-CR"/>
              </w:rPr>
            </w:pPr>
            <w:r w:rsidRPr="0021425E">
              <w:rPr>
                <w:rFonts w:ascii="Arial" w:eastAsia="Times New Roman" w:hAnsi="Arial" w:cs="Arial"/>
                <w:sz w:val="20"/>
                <w:szCs w:val="20"/>
                <w:lang w:eastAsia="es-CR"/>
              </w:rPr>
              <w:t>3.7.1.2.2</w:t>
            </w:r>
          </w:p>
        </w:tc>
      </w:tr>
      <w:tr w:rsidR="00AB143B" w:rsidRPr="0021425E" w:rsidTr="00E703A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21425E" w:rsidRDefault="00AB143B" w:rsidP="006848D4">
            <w:pPr>
              <w:spacing w:after="0" w:line="240" w:lineRule="auto"/>
              <w:rPr>
                <w:rFonts w:ascii="Arial" w:eastAsia="Times New Roman" w:hAnsi="Arial" w:cs="Arial"/>
                <w:sz w:val="20"/>
                <w:szCs w:val="20"/>
                <w:lang w:eastAsia="es-CR"/>
              </w:rPr>
            </w:pPr>
            <w:r w:rsidRPr="0021425E">
              <w:rPr>
                <w:rFonts w:ascii="Arial" w:eastAsia="Times New Roman" w:hAnsi="Arial" w:cs="Arial"/>
                <w:sz w:val="20"/>
                <w:szCs w:val="20"/>
                <w:lang w:eastAsia="es-CR"/>
              </w:rPr>
              <w:t xml:space="preserve">2.99.02 Útiles y </w:t>
            </w:r>
            <w:proofErr w:type="spellStart"/>
            <w:r w:rsidRPr="0021425E">
              <w:rPr>
                <w:rFonts w:ascii="Arial" w:eastAsia="Times New Roman" w:hAnsi="Arial" w:cs="Arial"/>
                <w:sz w:val="20"/>
                <w:szCs w:val="20"/>
                <w:lang w:eastAsia="es-CR"/>
              </w:rPr>
              <w:t>mat</w:t>
            </w:r>
            <w:proofErr w:type="spellEnd"/>
            <w:r w:rsidRPr="0021425E">
              <w:rPr>
                <w:rFonts w:ascii="Arial" w:eastAsia="Times New Roman" w:hAnsi="Arial" w:cs="Arial"/>
                <w:sz w:val="20"/>
                <w:szCs w:val="20"/>
                <w:lang w:eastAsia="es-CR"/>
              </w:rPr>
              <w:t xml:space="preserve"> </w:t>
            </w:r>
            <w:proofErr w:type="spellStart"/>
            <w:r w:rsidRPr="0021425E">
              <w:rPr>
                <w:rFonts w:ascii="Arial" w:eastAsia="Times New Roman" w:hAnsi="Arial" w:cs="Arial"/>
                <w:sz w:val="20"/>
                <w:szCs w:val="20"/>
                <w:lang w:eastAsia="es-CR"/>
              </w:rPr>
              <w:t>méd</w:t>
            </w:r>
            <w:proofErr w:type="spellEnd"/>
            <w:r w:rsidRPr="0021425E">
              <w:rPr>
                <w:rFonts w:ascii="Arial" w:eastAsia="Times New Roman" w:hAnsi="Arial" w:cs="Arial"/>
                <w:sz w:val="20"/>
                <w:szCs w:val="20"/>
                <w:lang w:eastAsia="es-CR"/>
              </w:rPr>
              <w:t xml:space="preserve">; </w:t>
            </w:r>
            <w:proofErr w:type="spellStart"/>
            <w:r w:rsidRPr="0021425E">
              <w:rPr>
                <w:rFonts w:ascii="Arial" w:eastAsia="Times New Roman" w:hAnsi="Arial" w:cs="Arial"/>
                <w:sz w:val="20"/>
                <w:szCs w:val="20"/>
                <w:lang w:eastAsia="es-CR"/>
              </w:rPr>
              <w:t>hosp</w:t>
            </w:r>
            <w:proofErr w:type="spellEnd"/>
            <w:r w:rsidRPr="0021425E">
              <w:rPr>
                <w:rFonts w:ascii="Arial" w:eastAsia="Times New Roman" w:hAnsi="Arial" w:cs="Arial"/>
                <w:sz w:val="20"/>
                <w:szCs w:val="20"/>
                <w:lang w:eastAsia="es-CR"/>
              </w:rPr>
              <w:t xml:space="preserve"> y de </w:t>
            </w:r>
            <w:proofErr w:type="spellStart"/>
            <w:r w:rsidRPr="0021425E">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21425E" w:rsidRDefault="00AB143B" w:rsidP="006848D4">
            <w:pPr>
              <w:spacing w:after="0" w:line="240" w:lineRule="auto"/>
              <w:rPr>
                <w:rFonts w:ascii="Arial" w:eastAsia="Times New Roman" w:hAnsi="Arial" w:cs="Arial"/>
                <w:sz w:val="20"/>
                <w:szCs w:val="20"/>
                <w:lang w:eastAsia="es-CR"/>
              </w:rPr>
            </w:pPr>
            <w:r w:rsidRPr="0021425E">
              <w:rPr>
                <w:rFonts w:ascii="Arial" w:eastAsia="Times New Roman" w:hAnsi="Arial" w:cs="Arial"/>
                <w:sz w:val="20"/>
                <w:szCs w:val="20"/>
                <w:lang w:eastAsia="es-CR"/>
              </w:rPr>
              <w:t xml:space="preserve">              320,000.00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21425E" w:rsidRDefault="00AB143B" w:rsidP="006848D4">
            <w:pPr>
              <w:spacing w:after="0" w:line="240" w:lineRule="auto"/>
              <w:jc w:val="both"/>
              <w:rPr>
                <w:rFonts w:ascii="Arial" w:eastAsia="Times New Roman" w:hAnsi="Arial" w:cs="Arial"/>
                <w:sz w:val="20"/>
                <w:szCs w:val="20"/>
                <w:lang w:eastAsia="es-CR"/>
              </w:rPr>
            </w:pPr>
            <w:r w:rsidRPr="0021425E">
              <w:rPr>
                <w:rFonts w:ascii="Arial" w:eastAsia="Times New Roman" w:hAnsi="Arial" w:cs="Arial"/>
                <w:b/>
                <w:bCs/>
                <w:sz w:val="20"/>
                <w:szCs w:val="20"/>
                <w:lang w:eastAsia="es-CR"/>
              </w:rPr>
              <w:t>Cilindro de oxígeno</w:t>
            </w:r>
            <w:r w:rsidRPr="0021425E">
              <w:rPr>
                <w:rFonts w:ascii="Arial" w:eastAsia="Times New Roman" w:hAnsi="Arial" w:cs="Arial"/>
                <w:sz w:val="20"/>
                <w:szCs w:val="20"/>
                <w:lang w:eastAsia="es-CR"/>
              </w:rPr>
              <w:t xml:space="preserve"> mediano para poder atender la demanda propia de los procesos de capacitación en materia de primeros auxilios.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21425E" w:rsidRDefault="00AB143B" w:rsidP="006848D4">
            <w:pPr>
              <w:spacing w:after="0" w:line="240" w:lineRule="auto"/>
              <w:jc w:val="center"/>
              <w:rPr>
                <w:rFonts w:ascii="Arial" w:eastAsia="Times New Roman" w:hAnsi="Arial" w:cs="Arial"/>
                <w:sz w:val="20"/>
                <w:szCs w:val="20"/>
                <w:lang w:eastAsia="es-CR"/>
              </w:rPr>
            </w:pPr>
            <w:r w:rsidRPr="0021425E">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21425E" w:rsidRDefault="00AB143B" w:rsidP="006848D4">
            <w:pPr>
              <w:spacing w:after="0" w:line="240" w:lineRule="auto"/>
              <w:jc w:val="center"/>
              <w:rPr>
                <w:rFonts w:ascii="Arial" w:eastAsia="Times New Roman" w:hAnsi="Arial" w:cs="Arial"/>
                <w:sz w:val="20"/>
                <w:szCs w:val="20"/>
                <w:lang w:eastAsia="es-CR"/>
              </w:rPr>
            </w:pPr>
            <w:r w:rsidRPr="0021425E">
              <w:rPr>
                <w:rFonts w:ascii="Arial" w:eastAsia="Times New Roman" w:hAnsi="Arial" w:cs="Arial"/>
                <w:sz w:val="20"/>
                <w:szCs w:val="20"/>
                <w:lang w:eastAsia="es-CR"/>
              </w:rPr>
              <w:t xml:space="preserve">3.7.1.2 </w:t>
            </w:r>
          </w:p>
        </w:tc>
        <w:tc>
          <w:tcPr>
            <w:tcW w:w="1196" w:type="dxa"/>
            <w:tcBorders>
              <w:top w:val="nil"/>
              <w:left w:val="nil"/>
              <w:bottom w:val="single" w:sz="4" w:space="0" w:color="auto"/>
              <w:right w:val="single" w:sz="4" w:space="0" w:color="auto"/>
            </w:tcBorders>
            <w:shd w:val="clear" w:color="auto" w:fill="auto"/>
            <w:noWrap/>
            <w:vAlign w:val="center"/>
            <w:hideMark/>
          </w:tcPr>
          <w:p w:rsidR="00AB143B" w:rsidRPr="0021425E" w:rsidRDefault="00AB143B" w:rsidP="006848D4">
            <w:pPr>
              <w:spacing w:after="0" w:line="240" w:lineRule="auto"/>
              <w:jc w:val="center"/>
              <w:rPr>
                <w:rFonts w:ascii="Arial" w:eastAsia="Times New Roman" w:hAnsi="Arial" w:cs="Arial"/>
                <w:sz w:val="20"/>
                <w:szCs w:val="20"/>
                <w:lang w:eastAsia="es-CR"/>
              </w:rPr>
            </w:pPr>
            <w:r w:rsidRPr="0021425E">
              <w:rPr>
                <w:rFonts w:ascii="Arial" w:eastAsia="Times New Roman" w:hAnsi="Arial" w:cs="Arial"/>
                <w:sz w:val="20"/>
                <w:szCs w:val="20"/>
                <w:lang w:eastAsia="es-CR"/>
              </w:rPr>
              <w:t>3.7.1.2.2</w:t>
            </w:r>
          </w:p>
        </w:tc>
      </w:tr>
      <w:tr w:rsidR="00AB143B" w:rsidRPr="0021425E" w:rsidTr="00E703AC">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21425E" w:rsidRDefault="00AB143B" w:rsidP="006848D4">
            <w:pPr>
              <w:spacing w:after="0" w:line="240" w:lineRule="auto"/>
              <w:rPr>
                <w:rFonts w:ascii="Arial" w:eastAsia="Times New Roman" w:hAnsi="Arial" w:cs="Arial"/>
                <w:sz w:val="20"/>
                <w:szCs w:val="20"/>
                <w:lang w:eastAsia="es-CR"/>
              </w:rPr>
            </w:pPr>
            <w:r w:rsidRPr="0021425E">
              <w:rPr>
                <w:rFonts w:ascii="Arial" w:eastAsia="Times New Roman" w:hAnsi="Arial" w:cs="Arial"/>
                <w:sz w:val="20"/>
                <w:szCs w:val="20"/>
                <w:lang w:eastAsia="es-CR"/>
              </w:rPr>
              <w:t xml:space="preserve">2.99.02 Útiles y </w:t>
            </w:r>
            <w:proofErr w:type="spellStart"/>
            <w:r w:rsidRPr="0021425E">
              <w:rPr>
                <w:rFonts w:ascii="Arial" w:eastAsia="Times New Roman" w:hAnsi="Arial" w:cs="Arial"/>
                <w:sz w:val="20"/>
                <w:szCs w:val="20"/>
                <w:lang w:eastAsia="es-CR"/>
              </w:rPr>
              <w:t>mat</w:t>
            </w:r>
            <w:proofErr w:type="spellEnd"/>
            <w:r w:rsidRPr="0021425E">
              <w:rPr>
                <w:rFonts w:ascii="Arial" w:eastAsia="Times New Roman" w:hAnsi="Arial" w:cs="Arial"/>
                <w:sz w:val="20"/>
                <w:szCs w:val="20"/>
                <w:lang w:eastAsia="es-CR"/>
              </w:rPr>
              <w:t xml:space="preserve"> </w:t>
            </w:r>
            <w:proofErr w:type="spellStart"/>
            <w:r w:rsidRPr="0021425E">
              <w:rPr>
                <w:rFonts w:ascii="Arial" w:eastAsia="Times New Roman" w:hAnsi="Arial" w:cs="Arial"/>
                <w:sz w:val="20"/>
                <w:szCs w:val="20"/>
                <w:lang w:eastAsia="es-CR"/>
              </w:rPr>
              <w:t>méd</w:t>
            </w:r>
            <w:proofErr w:type="spellEnd"/>
            <w:r w:rsidRPr="0021425E">
              <w:rPr>
                <w:rFonts w:ascii="Arial" w:eastAsia="Times New Roman" w:hAnsi="Arial" w:cs="Arial"/>
                <w:sz w:val="20"/>
                <w:szCs w:val="20"/>
                <w:lang w:eastAsia="es-CR"/>
              </w:rPr>
              <w:t xml:space="preserve">; </w:t>
            </w:r>
            <w:proofErr w:type="spellStart"/>
            <w:r w:rsidRPr="0021425E">
              <w:rPr>
                <w:rFonts w:ascii="Arial" w:eastAsia="Times New Roman" w:hAnsi="Arial" w:cs="Arial"/>
                <w:sz w:val="20"/>
                <w:szCs w:val="20"/>
                <w:lang w:eastAsia="es-CR"/>
              </w:rPr>
              <w:t>hosp</w:t>
            </w:r>
            <w:proofErr w:type="spellEnd"/>
            <w:r w:rsidRPr="0021425E">
              <w:rPr>
                <w:rFonts w:ascii="Arial" w:eastAsia="Times New Roman" w:hAnsi="Arial" w:cs="Arial"/>
                <w:sz w:val="20"/>
                <w:szCs w:val="20"/>
                <w:lang w:eastAsia="es-CR"/>
              </w:rPr>
              <w:t xml:space="preserve"> y de </w:t>
            </w:r>
            <w:proofErr w:type="spellStart"/>
            <w:r w:rsidRPr="0021425E">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21425E" w:rsidRDefault="00AB143B" w:rsidP="006848D4">
            <w:pPr>
              <w:spacing w:after="0" w:line="240" w:lineRule="auto"/>
              <w:rPr>
                <w:rFonts w:ascii="Arial" w:eastAsia="Times New Roman" w:hAnsi="Arial" w:cs="Arial"/>
                <w:sz w:val="20"/>
                <w:szCs w:val="20"/>
                <w:lang w:eastAsia="es-CR"/>
              </w:rPr>
            </w:pPr>
            <w:r w:rsidRPr="0021425E">
              <w:rPr>
                <w:rFonts w:ascii="Arial" w:eastAsia="Times New Roman" w:hAnsi="Arial" w:cs="Arial"/>
                <w:sz w:val="20"/>
                <w:szCs w:val="20"/>
                <w:lang w:eastAsia="es-CR"/>
              </w:rPr>
              <w:t xml:space="preserve">              150,000.00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21425E" w:rsidRDefault="00AB143B" w:rsidP="006848D4">
            <w:pPr>
              <w:spacing w:after="0" w:line="240" w:lineRule="auto"/>
              <w:jc w:val="both"/>
              <w:rPr>
                <w:rFonts w:ascii="Arial" w:eastAsia="Times New Roman" w:hAnsi="Arial" w:cs="Arial"/>
                <w:sz w:val="20"/>
                <w:szCs w:val="20"/>
                <w:lang w:eastAsia="es-CR"/>
              </w:rPr>
            </w:pPr>
            <w:r w:rsidRPr="0021425E">
              <w:rPr>
                <w:rFonts w:ascii="Arial" w:eastAsia="Times New Roman" w:hAnsi="Arial" w:cs="Arial"/>
                <w:b/>
                <w:bCs/>
                <w:sz w:val="20"/>
                <w:szCs w:val="20"/>
                <w:lang w:eastAsia="es-CR"/>
              </w:rPr>
              <w:t xml:space="preserve">Cánulas nasales </w:t>
            </w:r>
            <w:r w:rsidRPr="0021425E">
              <w:rPr>
                <w:rFonts w:ascii="Arial" w:eastAsia="Times New Roman" w:hAnsi="Arial" w:cs="Arial"/>
                <w:sz w:val="20"/>
                <w:szCs w:val="20"/>
                <w:lang w:eastAsia="es-CR"/>
              </w:rPr>
              <w:t xml:space="preserve">para sustituir las que actualmente se han dañado, derivado del uso en los diferentes procesos de capacitación en primeros auxilios.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21425E" w:rsidRDefault="00AB143B" w:rsidP="006848D4">
            <w:pPr>
              <w:spacing w:after="0" w:line="240" w:lineRule="auto"/>
              <w:jc w:val="center"/>
              <w:rPr>
                <w:rFonts w:ascii="Arial" w:eastAsia="Times New Roman" w:hAnsi="Arial" w:cs="Arial"/>
                <w:sz w:val="20"/>
                <w:szCs w:val="20"/>
                <w:lang w:eastAsia="es-CR"/>
              </w:rPr>
            </w:pPr>
            <w:r w:rsidRPr="0021425E">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21425E" w:rsidRDefault="00AB143B" w:rsidP="006848D4">
            <w:pPr>
              <w:spacing w:after="0" w:line="240" w:lineRule="auto"/>
              <w:jc w:val="center"/>
              <w:rPr>
                <w:rFonts w:ascii="Arial" w:eastAsia="Times New Roman" w:hAnsi="Arial" w:cs="Arial"/>
                <w:sz w:val="20"/>
                <w:szCs w:val="20"/>
                <w:lang w:eastAsia="es-CR"/>
              </w:rPr>
            </w:pPr>
            <w:r w:rsidRPr="0021425E">
              <w:rPr>
                <w:rFonts w:ascii="Arial" w:eastAsia="Times New Roman" w:hAnsi="Arial" w:cs="Arial"/>
                <w:sz w:val="20"/>
                <w:szCs w:val="20"/>
                <w:lang w:eastAsia="es-CR"/>
              </w:rPr>
              <w:t xml:space="preserve">3.7.1.2 </w:t>
            </w:r>
          </w:p>
        </w:tc>
        <w:tc>
          <w:tcPr>
            <w:tcW w:w="1196" w:type="dxa"/>
            <w:tcBorders>
              <w:top w:val="nil"/>
              <w:left w:val="nil"/>
              <w:bottom w:val="single" w:sz="4" w:space="0" w:color="auto"/>
              <w:right w:val="single" w:sz="4" w:space="0" w:color="auto"/>
            </w:tcBorders>
            <w:shd w:val="clear" w:color="auto" w:fill="auto"/>
            <w:noWrap/>
            <w:vAlign w:val="center"/>
            <w:hideMark/>
          </w:tcPr>
          <w:p w:rsidR="00AB143B" w:rsidRPr="0021425E" w:rsidRDefault="00AB143B" w:rsidP="006848D4">
            <w:pPr>
              <w:spacing w:after="0" w:line="240" w:lineRule="auto"/>
              <w:jc w:val="center"/>
              <w:rPr>
                <w:rFonts w:ascii="Arial" w:eastAsia="Times New Roman" w:hAnsi="Arial" w:cs="Arial"/>
                <w:sz w:val="20"/>
                <w:szCs w:val="20"/>
                <w:lang w:eastAsia="es-CR"/>
              </w:rPr>
            </w:pPr>
            <w:r w:rsidRPr="0021425E">
              <w:rPr>
                <w:rFonts w:ascii="Arial" w:eastAsia="Times New Roman" w:hAnsi="Arial" w:cs="Arial"/>
                <w:sz w:val="20"/>
                <w:szCs w:val="20"/>
                <w:lang w:eastAsia="es-CR"/>
              </w:rPr>
              <w:t>3.7.1.2.2</w:t>
            </w:r>
          </w:p>
        </w:tc>
      </w:tr>
      <w:tr w:rsidR="00AB143B" w:rsidRPr="0021425E" w:rsidTr="00E703AC">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21425E" w:rsidRDefault="00AB143B" w:rsidP="006848D4">
            <w:pPr>
              <w:spacing w:after="0" w:line="240" w:lineRule="auto"/>
              <w:rPr>
                <w:rFonts w:ascii="Arial" w:eastAsia="Times New Roman" w:hAnsi="Arial" w:cs="Arial"/>
                <w:sz w:val="20"/>
                <w:szCs w:val="20"/>
                <w:lang w:eastAsia="es-CR"/>
              </w:rPr>
            </w:pPr>
            <w:r w:rsidRPr="0021425E">
              <w:rPr>
                <w:rFonts w:ascii="Arial" w:eastAsia="Times New Roman" w:hAnsi="Arial" w:cs="Arial"/>
                <w:sz w:val="20"/>
                <w:szCs w:val="20"/>
                <w:lang w:eastAsia="es-CR"/>
              </w:rPr>
              <w:t xml:space="preserve">2.99.02 Útiles y </w:t>
            </w:r>
            <w:proofErr w:type="spellStart"/>
            <w:r w:rsidRPr="0021425E">
              <w:rPr>
                <w:rFonts w:ascii="Arial" w:eastAsia="Times New Roman" w:hAnsi="Arial" w:cs="Arial"/>
                <w:sz w:val="20"/>
                <w:szCs w:val="20"/>
                <w:lang w:eastAsia="es-CR"/>
              </w:rPr>
              <w:t>mat</w:t>
            </w:r>
            <w:proofErr w:type="spellEnd"/>
            <w:r w:rsidRPr="0021425E">
              <w:rPr>
                <w:rFonts w:ascii="Arial" w:eastAsia="Times New Roman" w:hAnsi="Arial" w:cs="Arial"/>
                <w:sz w:val="20"/>
                <w:szCs w:val="20"/>
                <w:lang w:eastAsia="es-CR"/>
              </w:rPr>
              <w:t xml:space="preserve"> </w:t>
            </w:r>
            <w:proofErr w:type="spellStart"/>
            <w:r w:rsidRPr="0021425E">
              <w:rPr>
                <w:rFonts w:ascii="Arial" w:eastAsia="Times New Roman" w:hAnsi="Arial" w:cs="Arial"/>
                <w:sz w:val="20"/>
                <w:szCs w:val="20"/>
                <w:lang w:eastAsia="es-CR"/>
              </w:rPr>
              <w:t>méd</w:t>
            </w:r>
            <w:proofErr w:type="spellEnd"/>
            <w:r w:rsidRPr="0021425E">
              <w:rPr>
                <w:rFonts w:ascii="Arial" w:eastAsia="Times New Roman" w:hAnsi="Arial" w:cs="Arial"/>
                <w:sz w:val="20"/>
                <w:szCs w:val="20"/>
                <w:lang w:eastAsia="es-CR"/>
              </w:rPr>
              <w:t xml:space="preserve">; </w:t>
            </w:r>
            <w:proofErr w:type="spellStart"/>
            <w:r w:rsidRPr="0021425E">
              <w:rPr>
                <w:rFonts w:ascii="Arial" w:eastAsia="Times New Roman" w:hAnsi="Arial" w:cs="Arial"/>
                <w:sz w:val="20"/>
                <w:szCs w:val="20"/>
                <w:lang w:eastAsia="es-CR"/>
              </w:rPr>
              <w:t>hosp</w:t>
            </w:r>
            <w:proofErr w:type="spellEnd"/>
            <w:r w:rsidRPr="0021425E">
              <w:rPr>
                <w:rFonts w:ascii="Arial" w:eastAsia="Times New Roman" w:hAnsi="Arial" w:cs="Arial"/>
                <w:sz w:val="20"/>
                <w:szCs w:val="20"/>
                <w:lang w:eastAsia="es-CR"/>
              </w:rPr>
              <w:t xml:space="preserve"> y de </w:t>
            </w:r>
            <w:proofErr w:type="spellStart"/>
            <w:r w:rsidRPr="0021425E">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21425E" w:rsidRDefault="00AB143B" w:rsidP="006848D4">
            <w:pPr>
              <w:spacing w:after="0" w:line="240" w:lineRule="auto"/>
              <w:rPr>
                <w:rFonts w:ascii="Arial" w:eastAsia="Times New Roman" w:hAnsi="Arial" w:cs="Arial"/>
                <w:sz w:val="20"/>
                <w:szCs w:val="20"/>
                <w:lang w:eastAsia="es-CR"/>
              </w:rPr>
            </w:pPr>
            <w:r w:rsidRPr="0021425E">
              <w:rPr>
                <w:rFonts w:ascii="Arial" w:eastAsia="Times New Roman" w:hAnsi="Arial" w:cs="Arial"/>
                <w:sz w:val="20"/>
                <w:szCs w:val="20"/>
                <w:lang w:eastAsia="es-CR"/>
              </w:rPr>
              <w:t xml:space="preserve">              675,000.00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21425E" w:rsidRDefault="00AB143B" w:rsidP="006848D4">
            <w:pPr>
              <w:spacing w:after="0" w:line="240" w:lineRule="auto"/>
              <w:jc w:val="both"/>
              <w:rPr>
                <w:rFonts w:ascii="Arial" w:eastAsia="Times New Roman" w:hAnsi="Arial" w:cs="Arial"/>
                <w:sz w:val="20"/>
                <w:szCs w:val="20"/>
                <w:lang w:eastAsia="es-CR"/>
              </w:rPr>
            </w:pPr>
            <w:r w:rsidRPr="0021425E">
              <w:rPr>
                <w:rFonts w:ascii="Arial" w:eastAsia="Times New Roman" w:hAnsi="Arial" w:cs="Arial"/>
                <w:b/>
                <w:bCs/>
                <w:sz w:val="20"/>
                <w:szCs w:val="20"/>
                <w:lang w:eastAsia="es-CR"/>
              </w:rPr>
              <w:t>Mascarilla con reservorio adulto</w:t>
            </w:r>
            <w:r w:rsidRPr="0021425E">
              <w:rPr>
                <w:rFonts w:ascii="Arial" w:eastAsia="Times New Roman" w:hAnsi="Arial" w:cs="Arial"/>
                <w:sz w:val="20"/>
                <w:szCs w:val="20"/>
                <w:lang w:eastAsia="es-CR"/>
              </w:rPr>
              <w:t xml:space="preserve"> para sustituir las que actualmente se han dañado, derivado del uso en los diferentes procesos de capacitación en primeros auxilios.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21425E" w:rsidRDefault="00AB143B" w:rsidP="006848D4">
            <w:pPr>
              <w:spacing w:after="0" w:line="240" w:lineRule="auto"/>
              <w:jc w:val="center"/>
              <w:rPr>
                <w:rFonts w:ascii="Arial" w:eastAsia="Times New Roman" w:hAnsi="Arial" w:cs="Arial"/>
                <w:sz w:val="20"/>
                <w:szCs w:val="20"/>
                <w:lang w:eastAsia="es-CR"/>
              </w:rPr>
            </w:pPr>
            <w:r w:rsidRPr="0021425E">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21425E" w:rsidRDefault="00AB143B" w:rsidP="006848D4">
            <w:pPr>
              <w:spacing w:after="0" w:line="240" w:lineRule="auto"/>
              <w:jc w:val="center"/>
              <w:rPr>
                <w:rFonts w:ascii="Arial" w:eastAsia="Times New Roman" w:hAnsi="Arial" w:cs="Arial"/>
                <w:sz w:val="20"/>
                <w:szCs w:val="20"/>
                <w:lang w:eastAsia="es-CR"/>
              </w:rPr>
            </w:pPr>
            <w:r w:rsidRPr="0021425E">
              <w:rPr>
                <w:rFonts w:ascii="Arial" w:eastAsia="Times New Roman" w:hAnsi="Arial" w:cs="Arial"/>
                <w:sz w:val="20"/>
                <w:szCs w:val="20"/>
                <w:lang w:eastAsia="es-CR"/>
              </w:rPr>
              <w:t xml:space="preserve">3.7.1.2 </w:t>
            </w:r>
          </w:p>
        </w:tc>
        <w:tc>
          <w:tcPr>
            <w:tcW w:w="1196" w:type="dxa"/>
            <w:tcBorders>
              <w:top w:val="nil"/>
              <w:left w:val="nil"/>
              <w:bottom w:val="single" w:sz="4" w:space="0" w:color="auto"/>
              <w:right w:val="single" w:sz="4" w:space="0" w:color="auto"/>
            </w:tcBorders>
            <w:shd w:val="clear" w:color="auto" w:fill="auto"/>
            <w:noWrap/>
            <w:vAlign w:val="center"/>
            <w:hideMark/>
          </w:tcPr>
          <w:p w:rsidR="00AB143B" w:rsidRPr="0021425E" w:rsidRDefault="00AB143B" w:rsidP="006848D4">
            <w:pPr>
              <w:spacing w:after="0" w:line="240" w:lineRule="auto"/>
              <w:jc w:val="center"/>
              <w:rPr>
                <w:rFonts w:ascii="Arial" w:eastAsia="Times New Roman" w:hAnsi="Arial" w:cs="Arial"/>
                <w:sz w:val="20"/>
                <w:szCs w:val="20"/>
                <w:lang w:eastAsia="es-CR"/>
              </w:rPr>
            </w:pPr>
            <w:r w:rsidRPr="0021425E">
              <w:rPr>
                <w:rFonts w:ascii="Arial" w:eastAsia="Times New Roman" w:hAnsi="Arial" w:cs="Arial"/>
                <w:sz w:val="20"/>
                <w:szCs w:val="20"/>
                <w:lang w:eastAsia="es-CR"/>
              </w:rPr>
              <w:t>3.7.1.2.2</w:t>
            </w:r>
          </w:p>
        </w:tc>
      </w:tr>
      <w:tr w:rsidR="00AB143B" w:rsidRPr="0021425E" w:rsidTr="00E703AC">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21425E" w:rsidRDefault="00AB143B" w:rsidP="006848D4">
            <w:pPr>
              <w:spacing w:after="0" w:line="240" w:lineRule="auto"/>
              <w:rPr>
                <w:rFonts w:ascii="Arial" w:eastAsia="Times New Roman" w:hAnsi="Arial" w:cs="Arial"/>
                <w:sz w:val="20"/>
                <w:szCs w:val="20"/>
                <w:lang w:eastAsia="es-CR"/>
              </w:rPr>
            </w:pPr>
            <w:r w:rsidRPr="0021425E">
              <w:rPr>
                <w:rFonts w:ascii="Arial" w:eastAsia="Times New Roman" w:hAnsi="Arial" w:cs="Arial"/>
                <w:sz w:val="20"/>
                <w:szCs w:val="20"/>
                <w:lang w:eastAsia="es-CR"/>
              </w:rPr>
              <w:t xml:space="preserve">2.99.02 Útiles y </w:t>
            </w:r>
            <w:proofErr w:type="spellStart"/>
            <w:r w:rsidRPr="0021425E">
              <w:rPr>
                <w:rFonts w:ascii="Arial" w:eastAsia="Times New Roman" w:hAnsi="Arial" w:cs="Arial"/>
                <w:sz w:val="20"/>
                <w:szCs w:val="20"/>
                <w:lang w:eastAsia="es-CR"/>
              </w:rPr>
              <w:t>mat</w:t>
            </w:r>
            <w:proofErr w:type="spellEnd"/>
            <w:r w:rsidRPr="0021425E">
              <w:rPr>
                <w:rFonts w:ascii="Arial" w:eastAsia="Times New Roman" w:hAnsi="Arial" w:cs="Arial"/>
                <w:sz w:val="20"/>
                <w:szCs w:val="20"/>
                <w:lang w:eastAsia="es-CR"/>
              </w:rPr>
              <w:t xml:space="preserve"> </w:t>
            </w:r>
            <w:proofErr w:type="spellStart"/>
            <w:r w:rsidRPr="0021425E">
              <w:rPr>
                <w:rFonts w:ascii="Arial" w:eastAsia="Times New Roman" w:hAnsi="Arial" w:cs="Arial"/>
                <w:sz w:val="20"/>
                <w:szCs w:val="20"/>
                <w:lang w:eastAsia="es-CR"/>
              </w:rPr>
              <w:t>méd</w:t>
            </w:r>
            <w:proofErr w:type="spellEnd"/>
            <w:r w:rsidRPr="0021425E">
              <w:rPr>
                <w:rFonts w:ascii="Arial" w:eastAsia="Times New Roman" w:hAnsi="Arial" w:cs="Arial"/>
                <w:sz w:val="20"/>
                <w:szCs w:val="20"/>
                <w:lang w:eastAsia="es-CR"/>
              </w:rPr>
              <w:t xml:space="preserve">; </w:t>
            </w:r>
            <w:proofErr w:type="spellStart"/>
            <w:r w:rsidRPr="0021425E">
              <w:rPr>
                <w:rFonts w:ascii="Arial" w:eastAsia="Times New Roman" w:hAnsi="Arial" w:cs="Arial"/>
                <w:sz w:val="20"/>
                <w:szCs w:val="20"/>
                <w:lang w:eastAsia="es-CR"/>
              </w:rPr>
              <w:t>hosp</w:t>
            </w:r>
            <w:proofErr w:type="spellEnd"/>
            <w:r w:rsidRPr="0021425E">
              <w:rPr>
                <w:rFonts w:ascii="Arial" w:eastAsia="Times New Roman" w:hAnsi="Arial" w:cs="Arial"/>
                <w:sz w:val="20"/>
                <w:szCs w:val="20"/>
                <w:lang w:eastAsia="es-CR"/>
              </w:rPr>
              <w:t xml:space="preserve"> y de </w:t>
            </w:r>
            <w:proofErr w:type="spellStart"/>
            <w:r w:rsidRPr="0021425E">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21425E" w:rsidRDefault="00AB143B" w:rsidP="006848D4">
            <w:pPr>
              <w:spacing w:after="0" w:line="240" w:lineRule="auto"/>
              <w:rPr>
                <w:rFonts w:ascii="Arial" w:eastAsia="Times New Roman" w:hAnsi="Arial" w:cs="Arial"/>
                <w:sz w:val="20"/>
                <w:szCs w:val="20"/>
                <w:lang w:eastAsia="es-CR"/>
              </w:rPr>
            </w:pPr>
            <w:r w:rsidRPr="0021425E">
              <w:rPr>
                <w:rFonts w:ascii="Arial" w:eastAsia="Times New Roman" w:hAnsi="Arial" w:cs="Arial"/>
                <w:sz w:val="20"/>
                <w:szCs w:val="20"/>
                <w:lang w:eastAsia="es-CR"/>
              </w:rPr>
              <w:t xml:space="preserve">              210,000.00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21425E" w:rsidRDefault="00AB143B" w:rsidP="006848D4">
            <w:pPr>
              <w:spacing w:after="0" w:line="240" w:lineRule="auto"/>
              <w:jc w:val="both"/>
              <w:rPr>
                <w:rFonts w:ascii="Arial" w:eastAsia="Times New Roman" w:hAnsi="Arial" w:cs="Arial"/>
                <w:sz w:val="20"/>
                <w:szCs w:val="20"/>
                <w:lang w:eastAsia="es-CR"/>
              </w:rPr>
            </w:pPr>
            <w:r w:rsidRPr="0021425E">
              <w:rPr>
                <w:rFonts w:ascii="Arial" w:eastAsia="Times New Roman" w:hAnsi="Arial" w:cs="Arial"/>
                <w:b/>
                <w:bCs/>
                <w:sz w:val="20"/>
                <w:szCs w:val="20"/>
                <w:lang w:eastAsia="es-CR"/>
              </w:rPr>
              <w:t>Mascarilla con reservorio pediátrica</w:t>
            </w:r>
            <w:r w:rsidRPr="0021425E">
              <w:rPr>
                <w:rFonts w:ascii="Arial" w:eastAsia="Times New Roman" w:hAnsi="Arial" w:cs="Arial"/>
                <w:sz w:val="20"/>
                <w:szCs w:val="20"/>
                <w:lang w:eastAsia="es-CR"/>
              </w:rPr>
              <w:t xml:space="preserve"> para sustituir las que actualmente se han dañado, derivado del uso en los diferentes procesos de capacitación en primeros auxilios.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21425E" w:rsidRDefault="00AB143B" w:rsidP="006848D4">
            <w:pPr>
              <w:spacing w:after="0" w:line="240" w:lineRule="auto"/>
              <w:jc w:val="center"/>
              <w:rPr>
                <w:rFonts w:ascii="Arial" w:eastAsia="Times New Roman" w:hAnsi="Arial" w:cs="Arial"/>
                <w:sz w:val="20"/>
                <w:szCs w:val="20"/>
                <w:lang w:eastAsia="es-CR"/>
              </w:rPr>
            </w:pPr>
            <w:r w:rsidRPr="0021425E">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21425E" w:rsidRDefault="00AB143B" w:rsidP="006848D4">
            <w:pPr>
              <w:spacing w:after="0" w:line="240" w:lineRule="auto"/>
              <w:jc w:val="center"/>
              <w:rPr>
                <w:rFonts w:ascii="Arial" w:eastAsia="Times New Roman" w:hAnsi="Arial" w:cs="Arial"/>
                <w:sz w:val="20"/>
                <w:szCs w:val="20"/>
                <w:lang w:eastAsia="es-CR"/>
              </w:rPr>
            </w:pPr>
            <w:r w:rsidRPr="0021425E">
              <w:rPr>
                <w:rFonts w:ascii="Arial" w:eastAsia="Times New Roman" w:hAnsi="Arial" w:cs="Arial"/>
                <w:sz w:val="20"/>
                <w:szCs w:val="20"/>
                <w:lang w:eastAsia="es-CR"/>
              </w:rPr>
              <w:t xml:space="preserve">3.7.1.2 </w:t>
            </w:r>
          </w:p>
        </w:tc>
        <w:tc>
          <w:tcPr>
            <w:tcW w:w="1196" w:type="dxa"/>
            <w:tcBorders>
              <w:top w:val="nil"/>
              <w:left w:val="nil"/>
              <w:bottom w:val="single" w:sz="4" w:space="0" w:color="auto"/>
              <w:right w:val="single" w:sz="4" w:space="0" w:color="auto"/>
            </w:tcBorders>
            <w:shd w:val="clear" w:color="auto" w:fill="auto"/>
            <w:noWrap/>
            <w:vAlign w:val="center"/>
            <w:hideMark/>
          </w:tcPr>
          <w:p w:rsidR="00AB143B" w:rsidRPr="0021425E" w:rsidRDefault="00AB143B" w:rsidP="006848D4">
            <w:pPr>
              <w:spacing w:after="0" w:line="240" w:lineRule="auto"/>
              <w:jc w:val="center"/>
              <w:rPr>
                <w:rFonts w:ascii="Arial" w:eastAsia="Times New Roman" w:hAnsi="Arial" w:cs="Arial"/>
                <w:sz w:val="20"/>
                <w:szCs w:val="20"/>
                <w:lang w:eastAsia="es-CR"/>
              </w:rPr>
            </w:pPr>
            <w:r w:rsidRPr="0021425E">
              <w:rPr>
                <w:rFonts w:ascii="Arial" w:eastAsia="Times New Roman" w:hAnsi="Arial" w:cs="Arial"/>
                <w:sz w:val="20"/>
                <w:szCs w:val="20"/>
                <w:lang w:eastAsia="es-CR"/>
              </w:rPr>
              <w:t>3.7.1.2.2</w:t>
            </w:r>
          </w:p>
        </w:tc>
      </w:tr>
      <w:tr w:rsidR="00AB143B" w:rsidRPr="009F6110" w:rsidTr="00E703AC">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143B" w:rsidRPr="009F6110" w:rsidRDefault="00AB143B" w:rsidP="006848D4">
            <w:pPr>
              <w:spacing w:after="0" w:line="240" w:lineRule="auto"/>
              <w:jc w:val="center"/>
              <w:rPr>
                <w:rFonts w:ascii="Arial" w:eastAsia="Times New Roman" w:hAnsi="Arial" w:cs="Arial"/>
                <w:b/>
                <w:bCs/>
                <w:color w:val="000000"/>
                <w:sz w:val="18"/>
                <w:szCs w:val="18"/>
                <w:lang w:eastAsia="es-CR"/>
              </w:rPr>
            </w:pPr>
            <w:r w:rsidRPr="009F6110">
              <w:rPr>
                <w:rFonts w:ascii="Arial" w:eastAsia="Times New Roman" w:hAnsi="Arial" w:cs="Arial"/>
                <w:b/>
                <w:bCs/>
                <w:color w:val="000000"/>
                <w:sz w:val="18"/>
                <w:szCs w:val="18"/>
                <w:lang w:eastAsia="es-CR"/>
              </w:rPr>
              <w:lastRenderedPageBreak/>
              <w:t>Academia Nacional de Bomberos</w:t>
            </w:r>
          </w:p>
        </w:tc>
        <w:tc>
          <w:tcPr>
            <w:tcW w:w="3889"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143B" w:rsidRPr="009F6110" w:rsidRDefault="00AB143B" w:rsidP="006848D4">
            <w:pPr>
              <w:spacing w:after="0" w:line="240" w:lineRule="auto"/>
              <w:jc w:val="center"/>
              <w:rPr>
                <w:rFonts w:ascii="Arial" w:eastAsia="Times New Roman" w:hAnsi="Arial" w:cs="Arial"/>
                <w:b/>
                <w:bCs/>
                <w:color w:val="000000"/>
                <w:sz w:val="18"/>
                <w:szCs w:val="18"/>
                <w:lang w:eastAsia="es-CR"/>
              </w:rPr>
            </w:pPr>
            <w:r w:rsidRPr="009F6110">
              <w:rPr>
                <w:rFonts w:ascii="Arial" w:eastAsia="Times New Roman" w:hAnsi="Arial" w:cs="Arial"/>
                <w:b/>
                <w:bCs/>
                <w:color w:val="000000"/>
                <w:sz w:val="18"/>
                <w:szCs w:val="18"/>
                <w:lang w:eastAsia="es-CR"/>
              </w:rPr>
              <w:t>Vinculación PAO</w:t>
            </w:r>
          </w:p>
        </w:tc>
      </w:tr>
      <w:tr w:rsidR="00AB143B" w:rsidRPr="009F6110" w:rsidTr="00E703AC">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143B" w:rsidRPr="009F6110" w:rsidRDefault="00AB143B" w:rsidP="006848D4">
            <w:pPr>
              <w:spacing w:after="0" w:line="240" w:lineRule="auto"/>
              <w:jc w:val="center"/>
              <w:rPr>
                <w:rFonts w:ascii="Arial" w:eastAsia="Times New Roman" w:hAnsi="Arial" w:cs="Arial"/>
                <w:b/>
                <w:bCs/>
                <w:color w:val="000000"/>
                <w:sz w:val="18"/>
                <w:szCs w:val="18"/>
                <w:lang w:eastAsia="es-CR"/>
              </w:rPr>
            </w:pPr>
            <w:r w:rsidRPr="009F6110">
              <w:rPr>
                <w:rFonts w:ascii="Arial" w:eastAsia="Times New Roman" w:hAnsi="Arial" w:cs="Arial"/>
                <w:b/>
                <w:bCs/>
                <w:color w:val="000000"/>
                <w:sz w:val="18"/>
                <w:szCs w:val="18"/>
                <w:lang w:eastAsia="es-CR"/>
              </w:rPr>
              <w:t>2. MATERIALES Y SUMINISTROS</w:t>
            </w:r>
          </w:p>
        </w:tc>
        <w:tc>
          <w:tcPr>
            <w:tcW w:w="3889" w:type="dxa"/>
            <w:gridSpan w:val="3"/>
            <w:vMerge/>
            <w:tcBorders>
              <w:top w:val="single" w:sz="4" w:space="0" w:color="auto"/>
              <w:left w:val="single" w:sz="4" w:space="0" w:color="auto"/>
              <w:bottom w:val="single" w:sz="4" w:space="0" w:color="000000"/>
              <w:right w:val="single" w:sz="4" w:space="0" w:color="000000"/>
            </w:tcBorders>
            <w:vAlign w:val="center"/>
            <w:hideMark/>
          </w:tcPr>
          <w:p w:rsidR="00AB143B" w:rsidRPr="009F6110" w:rsidRDefault="00AB143B" w:rsidP="006848D4">
            <w:pPr>
              <w:spacing w:after="0" w:line="240" w:lineRule="auto"/>
              <w:rPr>
                <w:rFonts w:ascii="Arial" w:eastAsia="Times New Roman" w:hAnsi="Arial" w:cs="Arial"/>
                <w:b/>
                <w:bCs/>
                <w:color w:val="000000"/>
                <w:sz w:val="18"/>
                <w:szCs w:val="18"/>
                <w:lang w:eastAsia="es-CR"/>
              </w:rPr>
            </w:pPr>
          </w:p>
        </w:tc>
      </w:tr>
      <w:tr w:rsidR="00AB143B" w:rsidRPr="009F6110" w:rsidTr="00E703AC">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9F6110" w:rsidRDefault="00AB143B" w:rsidP="006848D4">
            <w:pPr>
              <w:spacing w:after="0" w:line="240" w:lineRule="auto"/>
              <w:jc w:val="center"/>
              <w:rPr>
                <w:rFonts w:ascii="Arial" w:eastAsia="Times New Roman" w:hAnsi="Arial" w:cs="Arial"/>
                <w:b/>
                <w:bCs/>
                <w:color w:val="000000"/>
                <w:sz w:val="18"/>
                <w:szCs w:val="18"/>
                <w:lang w:eastAsia="es-CR"/>
              </w:rPr>
            </w:pPr>
            <w:proofErr w:type="spellStart"/>
            <w:r w:rsidRPr="009F6110">
              <w:rPr>
                <w:rFonts w:ascii="Arial" w:eastAsia="Times New Roman" w:hAnsi="Arial" w:cs="Arial"/>
                <w:b/>
                <w:bCs/>
                <w:color w:val="000000"/>
                <w:sz w:val="18"/>
                <w:szCs w:val="18"/>
                <w:lang w:eastAsia="es-CR"/>
              </w:rPr>
              <w:t>Subpartida</w:t>
            </w:r>
            <w:proofErr w:type="spellEnd"/>
            <w:r w:rsidRPr="009F6110">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AB143B" w:rsidRPr="009F6110" w:rsidRDefault="00AB143B" w:rsidP="006848D4">
            <w:pPr>
              <w:spacing w:after="0" w:line="240" w:lineRule="auto"/>
              <w:jc w:val="center"/>
              <w:rPr>
                <w:rFonts w:ascii="Arial" w:eastAsia="Times New Roman" w:hAnsi="Arial" w:cs="Arial"/>
                <w:b/>
                <w:bCs/>
                <w:color w:val="000000"/>
                <w:sz w:val="18"/>
                <w:szCs w:val="18"/>
                <w:lang w:eastAsia="es-CR"/>
              </w:rPr>
            </w:pPr>
            <w:r w:rsidRPr="009F6110">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AB143B" w:rsidRPr="009F6110" w:rsidRDefault="00AB143B" w:rsidP="006848D4">
            <w:pPr>
              <w:spacing w:after="0" w:line="240" w:lineRule="auto"/>
              <w:jc w:val="center"/>
              <w:rPr>
                <w:rFonts w:ascii="Arial" w:eastAsia="Times New Roman" w:hAnsi="Arial" w:cs="Arial"/>
                <w:b/>
                <w:bCs/>
                <w:color w:val="000000"/>
                <w:sz w:val="18"/>
                <w:szCs w:val="18"/>
                <w:lang w:eastAsia="es-CR"/>
              </w:rPr>
            </w:pPr>
            <w:r w:rsidRPr="009F6110">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9F6110" w:rsidRDefault="00AB143B" w:rsidP="006848D4">
            <w:pPr>
              <w:spacing w:after="0" w:line="240" w:lineRule="auto"/>
              <w:jc w:val="center"/>
              <w:rPr>
                <w:rFonts w:ascii="Arial" w:eastAsia="Times New Roman" w:hAnsi="Arial" w:cs="Arial"/>
                <w:b/>
                <w:bCs/>
                <w:color w:val="000000"/>
                <w:sz w:val="18"/>
                <w:szCs w:val="18"/>
                <w:lang w:eastAsia="es-CR"/>
              </w:rPr>
            </w:pPr>
            <w:r w:rsidRPr="009F6110">
              <w:rPr>
                <w:rFonts w:ascii="Arial" w:eastAsia="Times New Roman" w:hAnsi="Arial" w:cs="Arial"/>
                <w:b/>
                <w:bCs/>
                <w:color w:val="000000"/>
                <w:sz w:val="18"/>
                <w:szCs w:val="18"/>
                <w:lang w:eastAsia="es-CR"/>
              </w:rPr>
              <w:t>Objetivo</w:t>
            </w:r>
          </w:p>
        </w:tc>
        <w:tc>
          <w:tcPr>
            <w:tcW w:w="1134" w:type="dxa"/>
            <w:tcBorders>
              <w:top w:val="nil"/>
              <w:left w:val="nil"/>
              <w:bottom w:val="single" w:sz="4" w:space="0" w:color="auto"/>
              <w:right w:val="single" w:sz="4" w:space="0" w:color="auto"/>
            </w:tcBorders>
            <w:shd w:val="clear" w:color="000000" w:fill="F2DCDB"/>
            <w:noWrap/>
            <w:vAlign w:val="bottom"/>
            <w:hideMark/>
          </w:tcPr>
          <w:p w:rsidR="00AB143B" w:rsidRPr="009F6110" w:rsidRDefault="00AB143B" w:rsidP="006848D4">
            <w:pPr>
              <w:spacing w:after="0" w:line="240" w:lineRule="auto"/>
              <w:jc w:val="center"/>
              <w:rPr>
                <w:rFonts w:ascii="Arial" w:eastAsia="Times New Roman" w:hAnsi="Arial" w:cs="Arial"/>
                <w:b/>
                <w:bCs/>
                <w:color w:val="000000"/>
                <w:sz w:val="18"/>
                <w:szCs w:val="18"/>
                <w:lang w:eastAsia="es-CR"/>
              </w:rPr>
            </w:pPr>
            <w:r w:rsidRPr="009F6110">
              <w:rPr>
                <w:rFonts w:ascii="Arial" w:eastAsia="Times New Roman" w:hAnsi="Arial" w:cs="Arial"/>
                <w:b/>
                <w:bCs/>
                <w:color w:val="000000"/>
                <w:sz w:val="18"/>
                <w:szCs w:val="18"/>
                <w:lang w:eastAsia="es-CR"/>
              </w:rPr>
              <w:t>Meta</w:t>
            </w:r>
          </w:p>
        </w:tc>
        <w:tc>
          <w:tcPr>
            <w:tcW w:w="1196" w:type="dxa"/>
            <w:tcBorders>
              <w:top w:val="nil"/>
              <w:left w:val="nil"/>
              <w:bottom w:val="single" w:sz="4" w:space="0" w:color="auto"/>
              <w:right w:val="single" w:sz="4" w:space="0" w:color="auto"/>
            </w:tcBorders>
            <w:shd w:val="clear" w:color="000000" w:fill="F2DCDB"/>
            <w:noWrap/>
            <w:vAlign w:val="bottom"/>
            <w:hideMark/>
          </w:tcPr>
          <w:p w:rsidR="00AB143B" w:rsidRPr="009F6110" w:rsidRDefault="00AB143B" w:rsidP="006848D4">
            <w:pPr>
              <w:spacing w:after="0" w:line="240" w:lineRule="auto"/>
              <w:jc w:val="center"/>
              <w:rPr>
                <w:rFonts w:ascii="Arial" w:eastAsia="Times New Roman" w:hAnsi="Arial" w:cs="Arial"/>
                <w:b/>
                <w:bCs/>
                <w:color w:val="000000"/>
                <w:sz w:val="18"/>
                <w:szCs w:val="18"/>
                <w:lang w:eastAsia="es-CR"/>
              </w:rPr>
            </w:pPr>
            <w:r w:rsidRPr="009F6110">
              <w:rPr>
                <w:rFonts w:ascii="Arial" w:eastAsia="Times New Roman" w:hAnsi="Arial" w:cs="Arial"/>
                <w:b/>
                <w:bCs/>
                <w:color w:val="000000"/>
                <w:sz w:val="18"/>
                <w:szCs w:val="18"/>
                <w:lang w:eastAsia="es-CR"/>
              </w:rPr>
              <w:t>Acción</w:t>
            </w:r>
          </w:p>
        </w:tc>
      </w:tr>
      <w:tr w:rsidR="00AB143B" w:rsidRPr="009F6110" w:rsidTr="00E703A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9F6110" w:rsidRDefault="00AB143B" w:rsidP="006848D4">
            <w:pPr>
              <w:spacing w:after="0" w:line="240" w:lineRule="auto"/>
              <w:rPr>
                <w:rFonts w:ascii="Arial" w:eastAsia="Times New Roman" w:hAnsi="Arial" w:cs="Arial"/>
                <w:sz w:val="20"/>
                <w:szCs w:val="20"/>
                <w:lang w:eastAsia="es-CR"/>
              </w:rPr>
            </w:pPr>
            <w:r w:rsidRPr="009F6110">
              <w:rPr>
                <w:rFonts w:ascii="Arial" w:eastAsia="Times New Roman" w:hAnsi="Arial" w:cs="Arial"/>
                <w:sz w:val="20"/>
                <w:szCs w:val="20"/>
                <w:lang w:eastAsia="es-CR"/>
              </w:rPr>
              <w:t xml:space="preserve">2.99.02 Útiles y </w:t>
            </w:r>
            <w:proofErr w:type="spellStart"/>
            <w:r w:rsidRPr="009F6110">
              <w:rPr>
                <w:rFonts w:ascii="Arial" w:eastAsia="Times New Roman" w:hAnsi="Arial" w:cs="Arial"/>
                <w:sz w:val="20"/>
                <w:szCs w:val="20"/>
                <w:lang w:eastAsia="es-CR"/>
              </w:rPr>
              <w:t>mat</w:t>
            </w:r>
            <w:proofErr w:type="spellEnd"/>
            <w:r w:rsidRPr="009F6110">
              <w:rPr>
                <w:rFonts w:ascii="Arial" w:eastAsia="Times New Roman" w:hAnsi="Arial" w:cs="Arial"/>
                <w:sz w:val="20"/>
                <w:szCs w:val="20"/>
                <w:lang w:eastAsia="es-CR"/>
              </w:rPr>
              <w:t xml:space="preserve"> </w:t>
            </w:r>
            <w:proofErr w:type="spellStart"/>
            <w:r w:rsidRPr="009F6110">
              <w:rPr>
                <w:rFonts w:ascii="Arial" w:eastAsia="Times New Roman" w:hAnsi="Arial" w:cs="Arial"/>
                <w:sz w:val="20"/>
                <w:szCs w:val="20"/>
                <w:lang w:eastAsia="es-CR"/>
              </w:rPr>
              <w:t>méd</w:t>
            </w:r>
            <w:proofErr w:type="spellEnd"/>
            <w:r w:rsidRPr="009F6110">
              <w:rPr>
                <w:rFonts w:ascii="Arial" w:eastAsia="Times New Roman" w:hAnsi="Arial" w:cs="Arial"/>
                <w:sz w:val="20"/>
                <w:szCs w:val="20"/>
                <w:lang w:eastAsia="es-CR"/>
              </w:rPr>
              <w:t xml:space="preserve">; </w:t>
            </w:r>
            <w:proofErr w:type="spellStart"/>
            <w:r w:rsidRPr="009F6110">
              <w:rPr>
                <w:rFonts w:ascii="Arial" w:eastAsia="Times New Roman" w:hAnsi="Arial" w:cs="Arial"/>
                <w:sz w:val="20"/>
                <w:szCs w:val="20"/>
                <w:lang w:eastAsia="es-CR"/>
              </w:rPr>
              <w:t>hosp</w:t>
            </w:r>
            <w:proofErr w:type="spellEnd"/>
            <w:r w:rsidRPr="009F6110">
              <w:rPr>
                <w:rFonts w:ascii="Arial" w:eastAsia="Times New Roman" w:hAnsi="Arial" w:cs="Arial"/>
                <w:sz w:val="20"/>
                <w:szCs w:val="20"/>
                <w:lang w:eastAsia="es-CR"/>
              </w:rPr>
              <w:t xml:space="preserve"> y de </w:t>
            </w:r>
            <w:proofErr w:type="spellStart"/>
            <w:r w:rsidRPr="009F6110">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9F6110" w:rsidRDefault="00AB143B" w:rsidP="006848D4">
            <w:pPr>
              <w:spacing w:after="0" w:line="240" w:lineRule="auto"/>
              <w:rPr>
                <w:rFonts w:ascii="Arial" w:eastAsia="Times New Roman" w:hAnsi="Arial" w:cs="Arial"/>
                <w:sz w:val="20"/>
                <w:szCs w:val="20"/>
                <w:lang w:eastAsia="es-CR"/>
              </w:rPr>
            </w:pPr>
            <w:r w:rsidRPr="009F6110">
              <w:rPr>
                <w:rFonts w:ascii="Arial" w:eastAsia="Times New Roman" w:hAnsi="Arial" w:cs="Arial"/>
                <w:sz w:val="20"/>
                <w:szCs w:val="20"/>
                <w:lang w:eastAsia="es-CR"/>
              </w:rPr>
              <w:t xml:space="preserve">                96,000.00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9F6110" w:rsidRDefault="00AB143B" w:rsidP="00F55ACC">
            <w:pPr>
              <w:spacing w:after="0" w:line="240" w:lineRule="auto"/>
              <w:jc w:val="both"/>
              <w:rPr>
                <w:rFonts w:ascii="Arial" w:eastAsia="Times New Roman" w:hAnsi="Arial" w:cs="Arial"/>
                <w:sz w:val="20"/>
                <w:szCs w:val="20"/>
                <w:lang w:eastAsia="es-CR"/>
              </w:rPr>
            </w:pPr>
            <w:r w:rsidRPr="009F6110">
              <w:rPr>
                <w:rFonts w:ascii="Arial" w:eastAsia="Times New Roman" w:hAnsi="Arial" w:cs="Arial"/>
                <w:b/>
                <w:bCs/>
                <w:sz w:val="20"/>
                <w:szCs w:val="20"/>
                <w:lang w:eastAsia="es-CR"/>
              </w:rPr>
              <w:t>Focos pupilares</w:t>
            </w:r>
            <w:r w:rsidRPr="009F6110">
              <w:rPr>
                <w:rFonts w:ascii="Arial" w:eastAsia="Times New Roman" w:hAnsi="Arial" w:cs="Arial"/>
                <w:sz w:val="20"/>
                <w:szCs w:val="20"/>
                <w:lang w:eastAsia="es-CR"/>
              </w:rPr>
              <w:t xml:space="preserve"> para sustituir los que actualmente se han dañado, derivado del uso en los diferentes procesos de capacitación en primeros auxilios.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9F6110" w:rsidRDefault="00AB143B" w:rsidP="006848D4">
            <w:pPr>
              <w:spacing w:after="0" w:line="240" w:lineRule="auto"/>
              <w:jc w:val="center"/>
              <w:rPr>
                <w:rFonts w:ascii="Arial" w:eastAsia="Times New Roman" w:hAnsi="Arial" w:cs="Arial"/>
                <w:sz w:val="20"/>
                <w:szCs w:val="20"/>
                <w:lang w:eastAsia="es-CR"/>
              </w:rPr>
            </w:pPr>
            <w:r w:rsidRPr="009F6110">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9F6110" w:rsidRDefault="00AB143B" w:rsidP="006848D4">
            <w:pPr>
              <w:spacing w:after="0" w:line="240" w:lineRule="auto"/>
              <w:jc w:val="center"/>
              <w:rPr>
                <w:rFonts w:ascii="Arial" w:eastAsia="Times New Roman" w:hAnsi="Arial" w:cs="Arial"/>
                <w:sz w:val="20"/>
                <w:szCs w:val="20"/>
                <w:lang w:eastAsia="es-CR"/>
              </w:rPr>
            </w:pPr>
            <w:r w:rsidRPr="009F6110">
              <w:rPr>
                <w:rFonts w:ascii="Arial" w:eastAsia="Times New Roman" w:hAnsi="Arial" w:cs="Arial"/>
                <w:sz w:val="20"/>
                <w:szCs w:val="20"/>
                <w:lang w:eastAsia="es-CR"/>
              </w:rPr>
              <w:t xml:space="preserve">3.7.1.2 </w:t>
            </w:r>
          </w:p>
        </w:tc>
        <w:tc>
          <w:tcPr>
            <w:tcW w:w="1196" w:type="dxa"/>
            <w:tcBorders>
              <w:top w:val="nil"/>
              <w:left w:val="nil"/>
              <w:bottom w:val="single" w:sz="4" w:space="0" w:color="auto"/>
              <w:right w:val="single" w:sz="4" w:space="0" w:color="auto"/>
            </w:tcBorders>
            <w:shd w:val="clear" w:color="auto" w:fill="auto"/>
            <w:noWrap/>
            <w:vAlign w:val="center"/>
            <w:hideMark/>
          </w:tcPr>
          <w:p w:rsidR="00AB143B" w:rsidRPr="009F6110" w:rsidRDefault="00AB143B" w:rsidP="006848D4">
            <w:pPr>
              <w:spacing w:after="0" w:line="240" w:lineRule="auto"/>
              <w:jc w:val="center"/>
              <w:rPr>
                <w:rFonts w:ascii="Arial" w:eastAsia="Times New Roman" w:hAnsi="Arial" w:cs="Arial"/>
                <w:sz w:val="20"/>
                <w:szCs w:val="20"/>
                <w:lang w:eastAsia="es-CR"/>
              </w:rPr>
            </w:pPr>
            <w:r w:rsidRPr="009F6110">
              <w:rPr>
                <w:rFonts w:ascii="Arial" w:eastAsia="Times New Roman" w:hAnsi="Arial" w:cs="Arial"/>
                <w:sz w:val="20"/>
                <w:szCs w:val="20"/>
                <w:lang w:eastAsia="es-CR"/>
              </w:rPr>
              <w:t>3.7.1.2.2</w:t>
            </w:r>
          </w:p>
        </w:tc>
      </w:tr>
      <w:tr w:rsidR="00AB143B" w:rsidRPr="009F6110" w:rsidTr="00E703A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9F6110" w:rsidRDefault="00AB143B" w:rsidP="006848D4">
            <w:pPr>
              <w:spacing w:after="0" w:line="240" w:lineRule="auto"/>
              <w:rPr>
                <w:rFonts w:ascii="Arial" w:eastAsia="Times New Roman" w:hAnsi="Arial" w:cs="Arial"/>
                <w:sz w:val="20"/>
                <w:szCs w:val="20"/>
                <w:lang w:eastAsia="es-CR"/>
              </w:rPr>
            </w:pPr>
            <w:r w:rsidRPr="009F6110">
              <w:rPr>
                <w:rFonts w:ascii="Arial" w:eastAsia="Times New Roman" w:hAnsi="Arial" w:cs="Arial"/>
                <w:sz w:val="20"/>
                <w:szCs w:val="20"/>
                <w:lang w:eastAsia="es-CR"/>
              </w:rPr>
              <w:t xml:space="preserve">2.99.02 Útiles y </w:t>
            </w:r>
            <w:proofErr w:type="spellStart"/>
            <w:r w:rsidRPr="009F6110">
              <w:rPr>
                <w:rFonts w:ascii="Arial" w:eastAsia="Times New Roman" w:hAnsi="Arial" w:cs="Arial"/>
                <w:sz w:val="20"/>
                <w:szCs w:val="20"/>
                <w:lang w:eastAsia="es-CR"/>
              </w:rPr>
              <w:t>mat</w:t>
            </w:r>
            <w:proofErr w:type="spellEnd"/>
            <w:r w:rsidRPr="009F6110">
              <w:rPr>
                <w:rFonts w:ascii="Arial" w:eastAsia="Times New Roman" w:hAnsi="Arial" w:cs="Arial"/>
                <w:sz w:val="20"/>
                <w:szCs w:val="20"/>
                <w:lang w:eastAsia="es-CR"/>
              </w:rPr>
              <w:t xml:space="preserve"> </w:t>
            </w:r>
            <w:proofErr w:type="spellStart"/>
            <w:r w:rsidRPr="009F6110">
              <w:rPr>
                <w:rFonts w:ascii="Arial" w:eastAsia="Times New Roman" w:hAnsi="Arial" w:cs="Arial"/>
                <w:sz w:val="20"/>
                <w:szCs w:val="20"/>
                <w:lang w:eastAsia="es-CR"/>
              </w:rPr>
              <w:t>méd</w:t>
            </w:r>
            <w:proofErr w:type="spellEnd"/>
            <w:r w:rsidRPr="009F6110">
              <w:rPr>
                <w:rFonts w:ascii="Arial" w:eastAsia="Times New Roman" w:hAnsi="Arial" w:cs="Arial"/>
                <w:sz w:val="20"/>
                <w:szCs w:val="20"/>
                <w:lang w:eastAsia="es-CR"/>
              </w:rPr>
              <w:t xml:space="preserve">; </w:t>
            </w:r>
            <w:proofErr w:type="spellStart"/>
            <w:r w:rsidRPr="009F6110">
              <w:rPr>
                <w:rFonts w:ascii="Arial" w:eastAsia="Times New Roman" w:hAnsi="Arial" w:cs="Arial"/>
                <w:sz w:val="20"/>
                <w:szCs w:val="20"/>
                <w:lang w:eastAsia="es-CR"/>
              </w:rPr>
              <w:t>hosp</w:t>
            </w:r>
            <w:proofErr w:type="spellEnd"/>
            <w:r w:rsidRPr="009F6110">
              <w:rPr>
                <w:rFonts w:ascii="Arial" w:eastAsia="Times New Roman" w:hAnsi="Arial" w:cs="Arial"/>
                <w:sz w:val="20"/>
                <w:szCs w:val="20"/>
                <w:lang w:eastAsia="es-CR"/>
              </w:rPr>
              <w:t xml:space="preserve"> y de </w:t>
            </w:r>
            <w:proofErr w:type="spellStart"/>
            <w:r w:rsidRPr="009F6110">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9F6110" w:rsidRDefault="00AB143B" w:rsidP="006848D4">
            <w:pPr>
              <w:spacing w:after="0" w:line="240" w:lineRule="auto"/>
              <w:rPr>
                <w:rFonts w:ascii="Arial" w:eastAsia="Times New Roman" w:hAnsi="Arial" w:cs="Arial"/>
                <w:sz w:val="20"/>
                <w:szCs w:val="20"/>
                <w:lang w:eastAsia="es-CR"/>
              </w:rPr>
            </w:pPr>
            <w:r w:rsidRPr="009F6110">
              <w:rPr>
                <w:rFonts w:ascii="Arial" w:eastAsia="Times New Roman" w:hAnsi="Arial" w:cs="Arial"/>
                <w:sz w:val="20"/>
                <w:szCs w:val="20"/>
                <w:lang w:eastAsia="es-CR"/>
              </w:rPr>
              <w:t xml:space="preserve">              300,000.00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9F6110" w:rsidRDefault="00AB143B" w:rsidP="00F55ACC">
            <w:pPr>
              <w:spacing w:after="0" w:line="240" w:lineRule="auto"/>
              <w:jc w:val="both"/>
              <w:rPr>
                <w:rFonts w:ascii="Arial" w:eastAsia="Times New Roman" w:hAnsi="Arial" w:cs="Arial"/>
                <w:sz w:val="20"/>
                <w:szCs w:val="20"/>
                <w:lang w:eastAsia="es-CR"/>
              </w:rPr>
            </w:pPr>
            <w:r w:rsidRPr="009F6110">
              <w:rPr>
                <w:rFonts w:ascii="Arial" w:eastAsia="Times New Roman" w:hAnsi="Arial" w:cs="Arial"/>
                <w:b/>
                <w:bCs/>
                <w:sz w:val="20"/>
                <w:szCs w:val="20"/>
                <w:lang w:eastAsia="es-CR"/>
              </w:rPr>
              <w:t xml:space="preserve">Regulador para tanque </w:t>
            </w:r>
            <w:r w:rsidR="009F66C9" w:rsidRPr="009F6110">
              <w:rPr>
                <w:rFonts w:ascii="Arial" w:eastAsia="Times New Roman" w:hAnsi="Arial" w:cs="Arial"/>
                <w:b/>
                <w:bCs/>
                <w:sz w:val="20"/>
                <w:szCs w:val="20"/>
                <w:lang w:eastAsia="es-CR"/>
              </w:rPr>
              <w:t>oxígeno</w:t>
            </w:r>
            <w:r w:rsidRPr="009F6110">
              <w:rPr>
                <w:rFonts w:ascii="Arial" w:eastAsia="Times New Roman" w:hAnsi="Arial" w:cs="Arial"/>
                <w:sz w:val="20"/>
                <w:szCs w:val="20"/>
                <w:lang w:eastAsia="es-CR"/>
              </w:rPr>
              <w:t xml:space="preserve"> para poder atender la demanda propia de los procesos de capacitación en materia de primeros auxilios.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9F6110" w:rsidRDefault="00AB143B" w:rsidP="006848D4">
            <w:pPr>
              <w:spacing w:after="0" w:line="240" w:lineRule="auto"/>
              <w:jc w:val="center"/>
              <w:rPr>
                <w:rFonts w:ascii="Arial" w:eastAsia="Times New Roman" w:hAnsi="Arial" w:cs="Arial"/>
                <w:sz w:val="20"/>
                <w:szCs w:val="20"/>
                <w:lang w:eastAsia="es-CR"/>
              </w:rPr>
            </w:pPr>
            <w:r w:rsidRPr="009F6110">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9F6110" w:rsidRDefault="00AB143B" w:rsidP="006848D4">
            <w:pPr>
              <w:spacing w:after="0" w:line="240" w:lineRule="auto"/>
              <w:jc w:val="center"/>
              <w:rPr>
                <w:rFonts w:ascii="Arial" w:eastAsia="Times New Roman" w:hAnsi="Arial" w:cs="Arial"/>
                <w:sz w:val="20"/>
                <w:szCs w:val="20"/>
                <w:lang w:eastAsia="es-CR"/>
              </w:rPr>
            </w:pPr>
            <w:r w:rsidRPr="009F6110">
              <w:rPr>
                <w:rFonts w:ascii="Arial" w:eastAsia="Times New Roman" w:hAnsi="Arial" w:cs="Arial"/>
                <w:sz w:val="20"/>
                <w:szCs w:val="20"/>
                <w:lang w:eastAsia="es-CR"/>
              </w:rPr>
              <w:t xml:space="preserve">3.7.1.2 </w:t>
            </w:r>
          </w:p>
        </w:tc>
        <w:tc>
          <w:tcPr>
            <w:tcW w:w="1196" w:type="dxa"/>
            <w:tcBorders>
              <w:top w:val="nil"/>
              <w:left w:val="nil"/>
              <w:bottom w:val="single" w:sz="4" w:space="0" w:color="auto"/>
              <w:right w:val="single" w:sz="4" w:space="0" w:color="auto"/>
            </w:tcBorders>
            <w:shd w:val="clear" w:color="auto" w:fill="auto"/>
            <w:noWrap/>
            <w:vAlign w:val="center"/>
            <w:hideMark/>
          </w:tcPr>
          <w:p w:rsidR="00AB143B" w:rsidRPr="009F6110" w:rsidRDefault="00AB143B" w:rsidP="006848D4">
            <w:pPr>
              <w:spacing w:after="0" w:line="240" w:lineRule="auto"/>
              <w:jc w:val="center"/>
              <w:rPr>
                <w:rFonts w:ascii="Arial" w:eastAsia="Times New Roman" w:hAnsi="Arial" w:cs="Arial"/>
                <w:sz w:val="20"/>
                <w:szCs w:val="20"/>
                <w:lang w:eastAsia="es-CR"/>
              </w:rPr>
            </w:pPr>
            <w:r w:rsidRPr="009F6110">
              <w:rPr>
                <w:rFonts w:ascii="Arial" w:eastAsia="Times New Roman" w:hAnsi="Arial" w:cs="Arial"/>
                <w:sz w:val="20"/>
                <w:szCs w:val="20"/>
                <w:lang w:eastAsia="es-CR"/>
              </w:rPr>
              <w:t>3.7.1.2.2</w:t>
            </w:r>
          </w:p>
        </w:tc>
      </w:tr>
      <w:tr w:rsidR="00AB143B" w:rsidRPr="009F6110" w:rsidTr="00E703AC">
        <w:trPr>
          <w:trHeight w:val="909"/>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9F6110" w:rsidRDefault="00AB143B" w:rsidP="006848D4">
            <w:pPr>
              <w:spacing w:after="0" w:line="240" w:lineRule="auto"/>
              <w:rPr>
                <w:rFonts w:ascii="Arial" w:eastAsia="Times New Roman" w:hAnsi="Arial" w:cs="Arial"/>
                <w:sz w:val="20"/>
                <w:szCs w:val="20"/>
                <w:lang w:eastAsia="es-CR"/>
              </w:rPr>
            </w:pPr>
            <w:r w:rsidRPr="009F6110">
              <w:rPr>
                <w:rFonts w:ascii="Arial" w:eastAsia="Times New Roman" w:hAnsi="Arial" w:cs="Arial"/>
                <w:sz w:val="20"/>
                <w:szCs w:val="20"/>
                <w:lang w:eastAsia="es-CR"/>
              </w:rPr>
              <w:t xml:space="preserve">2.99.02 Útiles y </w:t>
            </w:r>
            <w:proofErr w:type="spellStart"/>
            <w:r w:rsidRPr="009F6110">
              <w:rPr>
                <w:rFonts w:ascii="Arial" w:eastAsia="Times New Roman" w:hAnsi="Arial" w:cs="Arial"/>
                <w:sz w:val="20"/>
                <w:szCs w:val="20"/>
                <w:lang w:eastAsia="es-CR"/>
              </w:rPr>
              <w:t>mat</w:t>
            </w:r>
            <w:proofErr w:type="spellEnd"/>
            <w:r w:rsidRPr="009F6110">
              <w:rPr>
                <w:rFonts w:ascii="Arial" w:eastAsia="Times New Roman" w:hAnsi="Arial" w:cs="Arial"/>
                <w:sz w:val="20"/>
                <w:szCs w:val="20"/>
                <w:lang w:eastAsia="es-CR"/>
              </w:rPr>
              <w:t xml:space="preserve"> </w:t>
            </w:r>
            <w:proofErr w:type="spellStart"/>
            <w:r w:rsidRPr="009F6110">
              <w:rPr>
                <w:rFonts w:ascii="Arial" w:eastAsia="Times New Roman" w:hAnsi="Arial" w:cs="Arial"/>
                <w:sz w:val="20"/>
                <w:szCs w:val="20"/>
                <w:lang w:eastAsia="es-CR"/>
              </w:rPr>
              <w:t>méd</w:t>
            </w:r>
            <w:proofErr w:type="spellEnd"/>
            <w:r w:rsidRPr="009F6110">
              <w:rPr>
                <w:rFonts w:ascii="Arial" w:eastAsia="Times New Roman" w:hAnsi="Arial" w:cs="Arial"/>
                <w:sz w:val="20"/>
                <w:szCs w:val="20"/>
                <w:lang w:eastAsia="es-CR"/>
              </w:rPr>
              <w:t xml:space="preserve">; </w:t>
            </w:r>
            <w:proofErr w:type="spellStart"/>
            <w:r w:rsidRPr="009F6110">
              <w:rPr>
                <w:rFonts w:ascii="Arial" w:eastAsia="Times New Roman" w:hAnsi="Arial" w:cs="Arial"/>
                <w:sz w:val="20"/>
                <w:szCs w:val="20"/>
                <w:lang w:eastAsia="es-CR"/>
              </w:rPr>
              <w:t>hosp</w:t>
            </w:r>
            <w:proofErr w:type="spellEnd"/>
            <w:r w:rsidRPr="009F6110">
              <w:rPr>
                <w:rFonts w:ascii="Arial" w:eastAsia="Times New Roman" w:hAnsi="Arial" w:cs="Arial"/>
                <w:sz w:val="20"/>
                <w:szCs w:val="20"/>
                <w:lang w:eastAsia="es-CR"/>
              </w:rPr>
              <w:t xml:space="preserve"> y de </w:t>
            </w:r>
            <w:proofErr w:type="spellStart"/>
            <w:r w:rsidRPr="009F6110">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9F6110" w:rsidRDefault="00AB143B" w:rsidP="006848D4">
            <w:pPr>
              <w:spacing w:after="0" w:line="240" w:lineRule="auto"/>
              <w:rPr>
                <w:rFonts w:ascii="Arial" w:eastAsia="Times New Roman" w:hAnsi="Arial" w:cs="Arial"/>
                <w:sz w:val="20"/>
                <w:szCs w:val="20"/>
                <w:lang w:eastAsia="es-CR"/>
              </w:rPr>
            </w:pPr>
            <w:r w:rsidRPr="009F6110">
              <w:rPr>
                <w:rFonts w:ascii="Arial" w:eastAsia="Times New Roman" w:hAnsi="Arial" w:cs="Arial"/>
                <w:sz w:val="20"/>
                <w:szCs w:val="20"/>
                <w:lang w:eastAsia="es-CR"/>
              </w:rPr>
              <w:t xml:space="preserve">              150,000.00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9F6110" w:rsidRDefault="00AB143B" w:rsidP="00F55ACC">
            <w:pPr>
              <w:spacing w:after="0" w:line="240" w:lineRule="auto"/>
              <w:jc w:val="both"/>
              <w:rPr>
                <w:rFonts w:ascii="Arial" w:eastAsia="Times New Roman" w:hAnsi="Arial" w:cs="Arial"/>
                <w:sz w:val="20"/>
                <w:szCs w:val="20"/>
                <w:lang w:eastAsia="es-CR"/>
              </w:rPr>
            </w:pPr>
            <w:r w:rsidRPr="009F6110">
              <w:rPr>
                <w:rFonts w:ascii="Arial" w:eastAsia="Times New Roman" w:hAnsi="Arial" w:cs="Arial"/>
                <w:b/>
                <w:bCs/>
                <w:sz w:val="20"/>
                <w:szCs w:val="20"/>
                <w:lang w:eastAsia="es-CR"/>
              </w:rPr>
              <w:t>Estetoscopio doble</w:t>
            </w:r>
            <w:r w:rsidRPr="009F6110">
              <w:rPr>
                <w:rFonts w:ascii="Arial" w:eastAsia="Times New Roman" w:hAnsi="Arial" w:cs="Arial"/>
                <w:sz w:val="20"/>
                <w:szCs w:val="20"/>
                <w:lang w:eastAsia="es-CR"/>
              </w:rPr>
              <w:t xml:space="preserve"> para poder atender la demanda propia de los procesos de capacitación en materia de primeros auxilios.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9F6110" w:rsidRDefault="00AB143B" w:rsidP="006848D4">
            <w:pPr>
              <w:spacing w:after="0" w:line="240" w:lineRule="auto"/>
              <w:jc w:val="center"/>
              <w:rPr>
                <w:rFonts w:ascii="Arial" w:eastAsia="Times New Roman" w:hAnsi="Arial" w:cs="Arial"/>
                <w:sz w:val="20"/>
                <w:szCs w:val="20"/>
                <w:lang w:eastAsia="es-CR"/>
              </w:rPr>
            </w:pPr>
            <w:r w:rsidRPr="009F6110">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9F6110" w:rsidRDefault="00AB143B" w:rsidP="006848D4">
            <w:pPr>
              <w:spacing w:after="0" w:line="240" w:lineRule="auto"/>
              <w:jc w:val="center"/>
              <w:rPr>
                <w:rFonts w:ascii="Arial" w:eastAsia="Times New Roman" w:hAnsi="Arial" w:cs="Arial"/>
                <w:sz w:val="20"/>
                <w:szCs w:val="20"/>
                <w:lang w:eastAsia="es-CR"/>
              </w:rPr>
            </w:pPr>
            <w:r w:rsidRPr="009F6110">
              <w:rPr>
                <w:rFonts w:ascii="Arial" w:eastAsia="Times New Roman" w:hAnsi="Arial" w:cs="Arial"/>
                <w:sz w:val="20"/>
                <w:szCs w:val="20"/>
                <w:lang w:eastAsia="es-CR"/>
              </w:rPr>
              <w:t xml:space="preserve">3.7.1.2 </w:t>
            </w:r>
          </w:p>
        </w:tc>
        <w:tc>
          <w:tcPr>
            <w:tcW w:w="1196" w:type="dxa"/>
            <w:tcBorders>
              <w:top w:val="nil"/>
              <w:left w:val="nil"/>
              <w:bottom w:val="single" w:sz="4" w:space="0" w:color="auto"/>
              <w:right w:val="single" w:sz="4" w:space="0" w:color="auto"/>
            </w:tcBorders>
            <w:shd w:val="clear" w:color="auto" w:fill="auto"/>
            <w:noWrap/>
            <w:vAlign w:val="center"/>
            <w:hideMark/>
          </w:tcPr>
          <w:p w:rsidR="00AB143B" w:rsidRPr="009F6110" w:rsidRDefault="00AB143B" w:rsidP="006848D4">
            <w:pPr>
              <w:spacing w:after="0" w:line="240" w:lineRule="auto"/>
              <w:jc w:val="center"/>
              <w:rPr>
                <w:rFonts w:ascii="Arial" w:eastAsia="Times New Roman" w:hAnsi="Arial" w:cs="Arial"/>
                <w:sz w:val="20"/>
                <w:szCs w:val="20"/>
                <w:lang w:eastAsia="es-CR"/>
              </w:rPr>
            </w:pPr>
            <w:r w:rsidRPr="009F6110">
              <w:rPr>
                <w:rFonts w:ascii="Arial" w:eastAsia="Times New Roman" w:hAnsi="Arial" w:cs="Arial"/>
                <w:sz w:val="20"/>
                <w:szCs w:val="20"/>
                <w:lang w:eastAsia="es-CR"/>
              </w:rPr>
              <w:t>3.7.1.2.2</w:t>
            </w:r>
          </w:p>
        </w:tc>
      </w:tr>
      <w:tr w:rsidR="00AB143B" w:rsidRPr="009F6110" w:rsidTr="00E703AC">
        <w:trPr>
          <w:trHeight w:val="63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9F6110" w:rsidRDefault="00AB143B" w:rsidP="006848D4">
            <w:pPr>
              <w:spacing w:after="0" w:line="240" w:lineRule="auto"/>
              <w:rPr>
                <w:rFonts w:ascii="Arial" w:eastAsia="Times New Roman" w:hAnsi="Arial" w:cs="Arial"/>
                <w:sz w:val="20"/>
                <w:szCs w:val="20"/>
                <w:lang w:eastAsia="es-CR"/>
              </w:rPr>
            </w:pPr>
            <w:r w:rsidRPr="009F6110">
              <w:rPr>
                <w:rFonts w:ascii="Arial" w:eastAsia="Times New Roman" w:hAnsi="Arial" w:cs="Arial"/>
                <w:sz w:val="20"/>
                <w:szCs w:val="20"/>
                <w:lang w:eastAsia="es-CR"/>
              </w:rPr>
              <w:t xml:space="preserve">2.99.02 Útiles y </w:t>
            </w:r>
            <w:proofErr w:type="spellStart"/>
            <w:r w:rsidRPr="009F6110">
              <w:rPr>
                <w:rFonts w:ascii="Arial" w:eastAsia="Times New Roman" w:hAnsi="Arial" w:cs="Arial"/>
                <w:sz w:val="20"/>
                <w:szCs w:val="20"/>
                <w:lang w:eastAsia="es-CR"/>
              </w:rPr>
              <w:t>mat</w:t>
            </w:r>
            <w:proofErr w:type="spellEnd"/>
            <w:r w:rsidRPr="009F6110">
              <w:rPr>
                <w:rFonts w:ascii="Arial" w:eastAsia="Times New Roman" w:hAnsi="Arial" w:cs="Arial"/>
                <w:sz w:val="20"/>
                <w:szCs w:val="20"/>
                <w:lang w:eastAsia="es-CR"/>
              </w:rPr>
              <w:t xml:space="preserve"> </w:t>
            </w:r>
            <w:proofErr w:type="spellStart"/>
            <w:r w:rsidRPr="009F6110">
              <w:rPr>
                <w:rFonts w:ascii="Arial" w:eastAsia="Times New Roman" w:hAnsi="Arial" w:cs="Arial"/>
                <w:sz w:val="20"/>
                <w:szCs w:val="20"/>
                <w:lang w:eastAsia="es-CR"/>
              </w:rPr>
              <w:t>méd</w:t>
            </w:r>
            <w:proofErr w:type="spellEnd"/>
            <w:r w:rsidRPr="009F6110">
              <w:rPr>
                <w:rFonts w:ascii="Arial" w:eastAsia="Times New Roman" w:hAnsi="Arial" w:cs="Arial"/>
                <w:sz w:val="20"/>
                <w:szCs w:val="20"/>
                <w:lang w:eastAsia="es-CR"/>
              </w:rPr>
              <w:t xml:space="preserve">; </w:t>
            </w:r>
            <w:proofErr w:type="spellStart"/>
            <w:r w:rsidRPr="009F6110">
              <w:rPr>
                <w:rFonts w:ascii="Arial" w:eastAsia="Times New Roman" w:hAnsi="Arial" w:cs="Arial"/>
                <w:sz w:val="20"/>
                <w:szCs w:val="20"/>
                <w:lang w:eastAsia="es-CR"/>
              </w:rPr>
              <w:t>hosp</w:t>
            </w:r>
            <w:proofErr w:type="spellEnd"/>
            <w:r w:rsidRPr="009F6110">
              <w:rPr>
                <w:rFonts w:ascii="Arial" w:eastAsia="Times New Roman" w:hAnsi="Arial" w:cs="Arial"/>
                <w:sz w:val="20"/>
                <w:szCs w:val="20"/>
                <w:lang w:eastAsia="es-CR"/>
              </w:rPr>
              <w:t xml:space="preserve"> y de </w:t>
            </w:r>
            <w:proofErr w:type="spellStart"/>
            <w:r w:rsidRPr="009F6110">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9F6110" w:rsidRDefault="00AB143B" w:rsidP="006848D4">
            <w:pPr>
              <w:spacing w:after="0" w:line="240" w:lineRule="auto"/>
              <w:rPr>
                <w:rFonts w:ascii="Arial" w:eastAsia="Times New Roman" w:hAnsi="Arial" w:cs="Arial"/>
                <w:sz w:val="20"/>
                <w:szCs w:val="20"/>
                <w:lang w:eastAsia="es-CR"/>
              </w:rPr>
            </w:pPr>
            <w:r w:rsidRPr="009F6110">
              <w:rPr>
                <w:rFonts w:ascii="Arial" w:eastAsia="Times New Roman" w:hAnsi="Arial" w:cs="Arial"/>
                <w:sz w:val="20"/>
                <w:szCs w:val="20"/>
                <w:lang w:eastAsia="es-CR"/>
              </w:rPr>
              <w:t xml:space="preserve">              180,000.00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9F6110" w:rsidRDefault="00AB143B" w:rsidP="00F55ACC">
            <w:pPr>
              <w:spacing w:after="0" w:line="240" w:lineRule="auto"/>
              <w:jc w:val="both"/>
              <w:rPr>
                <w:rFonts w:ascii="Arial" w:eastAsia="Times New Roman" w:hAnsi="Arial" w:cs="Arial"/>
                <w:sz w:val="20"/>
                <w:szCs w:val="20"/>
                <w:lang w:eastAsia="es-CR"/>
              </w:rPr>
            </w:pPr>
            <w:r w:rsidRPr="009F6110">
              <w:rPr>
                <w:rFonts w:ascii="Arial" w:eastAsia="Times New Roman" w:hAnsi="Arial" w:cs="Arial"/>
                <w:b/>
                <w:bCs/>
                <w:sz w:val="20"/>
                <w:szCs w:val="20"/>
                <w:lang w:eastAsia="es-CR"/>
              </w:rPr>
              <w:t xml:space="preserve">Estetoscopios sencillos </w:t>
            </w:r>
            <w:r w:rsidRPr="009F6110">
              <w:rPr>
                <w:rFonts w:ascii="Arial" w:eastAsia="Times New Roman" w:hAnsi="Arial" w:cs="Arial"/>
                <w:sz w:val="20"/>
                <w:szCs w:val="20"/>
                <w:lang w:eastAsia="es-CR"/>
              </w:rPr>
              <w:t>para poder atender la demanda propia de los procesos de capacitación en materia de primeros auxilios.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9F6110" w:rsidRDefault="00AB143B" w:rsidP="006848D4">
            <w:pPr>
              <w:spacing w:after="0" w:line="240" w:lineRule="auto"/>
              <w:jc w:val="center"/>
              <w:rPr>
                <w:rFonts w:ascii="Arial" w:eastAsia="Times New Roman" w:hAnsi="Arial" w:cs="Arial"/>
                <w:sz w:val="20"/>
                <w:szCs w:val="20"/>
                <w:lang w:eastAsia="es-CR"/>
              </w:rPr>
            </w:pPr>
            <w:r w:rsidRPr="009F6110">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9F6110" w:rsidRDefault="00AB143B" w:rsidP="006848D4">
            <w:pPr>
              <w:spacing w:after="0" w:line="240" w:lineRule="auto"/>
              <w:jc w:val="center"/>
              <w:rPr>
                <w:rFonts w:ascii="Arial" w:eastAsia="Times New Roman" w:hAnsi="Arial" w:cs="Arial"/>
                <w:sz w:val="20"/>
                <w:szCs w:val="20"/>
                <w:lang w:eastAsia="es-CR"/>
              </w:rPr>
            </w:pPr>
            <w:r w:rsidRPr="009F6110">
              <w:rPr>
                <w:rFonts w:ascii="Arial" w:eastAsia="Times New Roman" w:hAnsi="Arial" w:cs="Arial"/>
                <w:sz w:val="20"/>
                <w:szCs w:val="20"/>
                <w:lang w:eastAsia="es-CR"/>
              </w:rPr>
              <w:t xml:space="preserve">3.7.1.2 </w:t>
            </w:r>
          </w:p>
        </w:tc>
        <w:tc>
          <w:tcPr>
            <w:tcW w:w="1196" w:type="dxa"/>
            <w:tcBorders>
              <w:top w:val="nil"/>
              <w:left w:val="nil"/>
              <w:bottom w:val="single" w:sz="4" w:space="0" w:color="auto"/>
              <w:right w:val="single" w:sz="4" w:space="0" w:color="auto"/>
            </w:tcBorders>
            <w:shd w:val="clear" w:color="auto" w:fill="auto"/>
            <w:noWrap/>
            <w:vAlign w:val="center"/>
            <w:hideMark/>
          </w:tcPr>
          <w:p w:rsidR="00AB143B" w:rsidRPr="009F6110" w:rsidRDefault="00AB143B" w:rsidP="006848D4">
            <w:pPr>
              <w:spacing w:after="0" w:line="240" w:lineRule="auto"/>
              <w:jc w:val="center"/>
              <w:rPr>
                <w:rFonts w:ascii="Arial" w:eastAsia="Times New Roman" w:hAnsi="Arial" w:cs="Arial"/>
                <w:sz w:val="20"/>
                <w:szCs w:val="20"/>
                <w:lang w:eastAsia="es-CR"/>
              </w:rPr>
            </w:pPr>
            <w:r w:rsidRPr="009F6110">
              <w:rPr>
                <w:rFonts w:ascii="Arial" w:eastAsia="Times New Roman" w:hAnsi="Arial" w:cs="Arial"/>
                <w:sz w:val="20"/>
                <w:szCs w:val="20"/>
                <w:lang w:eastAsia="es-CR"/>
              </w:rPr>
              <w:t>3.7.1.2.2</w:t>
            </w:r>
          </w:p>
        </w:tc>
      </w:tr>
      <w:tr w:rsidR="00AB143B" w:rsidRPr="009F6110" w:rsidTr="00E703AC">
        <w:trPr>
          <w:trHeight w:val="64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9F6110" w:rsidRDefault="00AB143B" w:rsidP="006848D4">
            <w:pPr>
              <w:spacing w:after="0" w:line="240" w:lineRule="auto"/>
              <w:rPr>
                <w:rFonts w:ascii="Arial" w:eastAsia="Times New Roman" w:hAnsi="Arial" w:cs="Arial"/>
                <w:sz w:val="20"/>
                <w:szCs w:val="20"/>
                <w:lang w:eastAsia="es-CR"/>
              </w:rPr>
            </w:pPr>
            <w:r w:rsidRPr="009F6110">
              <w:rPr>
                <w:rFonts w:ascii="Arial" w:eastAsia="Times New Roman" w:hAnsi="Arial" w:cs="Arial"/>
                <w:sz w:val="20"/>
                <w:szCs w:val="20"/>
                <w:lang w:eastAsia="es-CR"/>
              </w:rPr>
              <w:t xml:space="preserve">2.99.02 Útiles y </w:t>
            </w:r>
            <w:proofErr w:type="spellStart"/>
            <w:r w:rsidRPr="009F6110">
              <w:rPr>
                <w:rFonts w:ascii="Arial" w:eastAsia="Times New Roman" w:hAnsi="Arial" w:cs="Arial"/>
                <w:sz w:val="20"/>
                <w:szCs w:val="20"/>
                <w:lang w:eastAsia="es-CR"/>
              </w:rPr>
              <w:t>mat</w:t>
            </w:r>
            <w:proofErr w:type="spellEnd"/>
            <w:r w:rsidRPr="009F6110">
              <w:rPr>
                <w:rFonts w:ascii="Arial" w:eastAsia="Times New Roman" w:hAnsi="Arial" w:cs="Arial"/>
                <w:sz w:val="20"/>
                <w:szCs w:val="20"/>
                <w:lang w:eastAsia="es-CR"/>
              </w:rPr>
              <w:t xml:space="preserve"> </w:t>
            </w:r>
            <w:proofErr w:type="spellStart"/>
            <w:r w:rsidRPr="009F6110">
              <w:rPr>
                <w:rFonts w:ascii="Arial" w:eastAsia="Times New Roman" w:hAnsi="Arial" w:cs="Arial"/>
                <w:sz w:val="20"/>
                <w:szCs w:val="20"/>
                <w:lang w:eastAsia="es-CR"/>
              </w:rPr>
              <w:t>méd</w:t>
            </w:r>
            <w:proofErr w:type="spellEnd"/>
            <w:r w:rsidRPr="009F6110">
              <w:rPr>
                <w:rFonts w:ascii="Arial" w:eastAsia="Times New Roman" w:hAnsi="Arial" w:cs="Arial"/>
                <w:sz w:val="20"/>
                <w:szCs w:val="20"/>
                <w:lang w:eastAsia="es-CR"/>
              </w:rPr>
              <w:t xml:space="preserve">; </w:t>
            </w:r>
            <w:proofErr w:type="spellStart"/>
            <w:r w:rsidRPr="009F6110">
              <w:rPr>
                <w:rFonts w:ascii="Arial" w:eastAsia="Times New Roman" w:hAnsi="Arial" w:cs="Arial"/>
                <w:sz w:val="20"/>
                <w:szCs w:val="20"/>
                <w:lang w:eastAsia="es-CR"/>
              </w:rPr>
              <w:t>hosp</w:t>
            </w:r>
            <w:proofErr w:type="spellEnd"/>
            <w:r w:rsidRPr="009F6110">
              <w:rPr>
                <w:rFonts w:ascii="Arial" w:eastAsia="Times New Roman" w:hAnsi="Arial" w:cs="Arial"/>
                <w:sz w:val="20"/>
                <w:szCs w:val="20"/>
                <w:lang w:eastAsia="es-CR"/>
              </w:rPr>
              <w:t xml:space="preserve"> y de </w:t>
            </w:r>
            <w:proofErr w:type="spellStart"/>
            <w:r w:rsidRPr="009F6110">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9F6110" w:rsidRDefault="00AB143B" w:rsidP="006848D4">
            <w:pPr>
              <w:spacing w:after="0" w:line="240" w:lineRule="auto"/>
              <w:rPr>
                <w:rFonts w:ascii="Arial" w:eastAsia="Times New Roman" w:hAnsi="Arial" w:cs="Arial"/>
                <w:sz w:val="20"/>
                <w:szCs w:val="20"/>
                <w:lang w:eastAsia="es-CR"/>
              </w:rPr>
            </w:pPr>
            <w:r w:rsidRPr="009F6110">
              <w:rPr>
                <w:rFonts w:ascii="Arial" w:eastAsia="Times New Roman" w:hAnsi="Arial" w:cs="Arial"/>
                <w:sz w:val="20"/>
                <w:szCs w:val="20"/>
                <w:lang w:eastAsia="es-CR"/>
              </w:rPr>
              <w:t xml:space="preserve">              400,000.00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9F6110" w:rsidRDefault="00AB143B" w:rsidP="00F55ACC">
            <w:pPr>
              <w:spacing w:after="0" w:line="240" w:lineRule="auto"/>
              <w:jc w:val="both"/>
              <w:rPr>
                <w:rFonts w:ascii="Arial" w:eastAsia="Times New Roman" w:hAnsi="Arial" w:cs="Arial"/>
                <w:sz w:val="20"/>
                <w:szCs w:val="20"/>
                <w:lang w:eastAsia="es-CR"/>
              </w:rPr>
            </w:pPr>
            <w:r w:rsidRPr="009F6110">
              <w:rPr>
                <w:rFonts w:ascii="Arial" w:eastAsia="Times New Roman" w:hAnsi="Arial" w:cs="Arial"/>
                <w:b/>
                <w:bCs/>
                <w:sz w:val="20"/>
                <w:szCs w:val="20"/>
                <w:lang w:eastAsia="es-CR"/>
              </w:rPr>
              <w:t xml:space="preserve">Férulas al </w:t>
            </w:r>
            <w:r w:rsidR="009F66C9" w:rsidRPr="009F6110">
              <w:rPr>
                <w:rFonts w:ascii="Arial" w:eastAsia="Times New Roman" w:hAnsi="Arial" w:cs="Arial"/>
                <w:b/>
                <w:bCs/>
                <w:sz w:val="20"/>
                <w:szCs w:val="20"/>
                <w:lang w:eastAsia="es-CR"/>
              </w:rPr>
              <w:t>vacío</w:t>
            </w:r>
            <w:r w:rsidRPr="009F6110">
              <w:rPr>
                <w:rFonts w:ascii="Arial" w:eastAsia="Times New Roman" w:hAnsi="Arial" w:cs="Arial"/>
                <w:sz w:val="20"/>
                <w:szCs w:val="20"/>
                <w:lang w:eastAsia="es-CR"/>
              </w:rPr>
              <w:t xml:space="preserve">, para poder disponer de este insumo para los nuevos cursos de medicina </w:t>
            </w:r>
            <w:r w:rsidR="009F66C9" w:rsidRPr="009F6110">
              <w:rPr>
                <w:rFonts w:ascii="Arial" w:eastAsia="Times New Roman" w:hAnsi="Arial" w:cs="Arial"/>
                <w:sz w:val="20"/>
                <w:szCs w:val="20"/>
                <w:lang w:eastAsia="es-CR"/>
              </w:rPr>
              <w:t>pre hospitalaria</w:t>
            </w:r>
            <w:r w:rsidRPr="009F6110">
              <w:rPr>
                <w:rFonts w:ascii="Arial" w:eastAsia="Times New Roman" w:hAnsi="Arial" w:cs="Arial"/>
                <w:sz w:val="20"/>
                <w:szCs w:val="20"/>
                <w:lang w:eastAsia="es-CR"/>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9F6110" w:rsidRDefault="00AB143B" w:rsidP="006848D4">
            <w:pPr>
              <w:spacing w:after="0" w:line="240" w:lineRule="auto"/>
              <w:jc w:val="center"/>
              <w:rPr>
                <w:rFonts w:ascii="Arial" w:eastAsia="Times New Roman" w:hAnsi="Arial" w:cs="Arial"/>
                <w:sz w:val="20"/>
                <w:szCs w:val="20"/>
                <w:lang w:eastAsia="es-CR"/>
              </w:rPr>
            </w:pPr>
            <w:r w:rsidRPr="009F6110">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9F6110" w:rsidRDefault="00AB143B" w:rsidP="006848D4">
            <w:pPr>
              <w:spacing w:after="0" w:line="240" w:lineRule="auto"/>
              <w:jc w:val="center"/>
              <w:rPr>
                <w:rFonts w:ascii="Arial" w:eastAsia="Times New Roman" w:hAnsi="Arial" w:cs="Arial"/>
                <w:sz w:val="20"/>
                <w:szCs w:val="20"/>
                <w:lang w:eastAsia="es-CR"/>
              </w:rPr>
            </w:pPr>
            <w:r w:rsidRPr="009F6110">
              <w:rPr>
                <w:rFonts w:ascii="Arial" w:eastAsia="Times New Roman" w:hAnsi="Arial" w:cs="Arial"/>
                <w:sz w:val="20"/>
                <w:szCs w:val="20"/>
                <w:lang w:eastAsia="es-CR"/>
              </w:rPr>
              <w:t xml:space="preserve">3.7.1.2 </w:t>
            </w:r>
          </w:p>
        </w:tc>
        <w:tc>
          <w:tcPr>
            <w:tcW w:w="1196" w:type="dxa"/>
            <w:tcBorders>
              <w:top w:val="nil"/>
              <w:left w:val="nil"/>
              <w:bottom w:val="single" w:sz="4" w:space="0" w:color="auto"/>
              <w:right w:val="single" w:sz="4" w:space="0" w:color="auto"/>
            </w:tcBorders>
            <w:shd w:val="clear" w:color="auto" w:fill="auto"/>
            <w:noWrap/>
            <w:vAlign w:val="center"/>
            <w:hideMark/>
          </w:tcPr>
          <w:p w:rsidR="00AB143B" w:rsidRPr="009F6110" w:rsidRDefault="00AB143B" w:rsidP="006848D4">
            <w:pPr>
              <w:spacing w:after="0" w:line="240" w:lineRule="auto"/>
              <w:jc w:val="center"/>
              <w:rPr>
                <w:rFonts w:ascii="Arial" w:eastAsia="Times New Roman" w:hAnsi="Arial" w:cs="Arial"/>
                <w:sz w:val="20"/>
                <w:szCs w:val="20"/>
                <w:lang w:eastAsia="es-CR"/>
              </w:rPr>
            </w:pPr>
            <w:r w:rsidRPr="009F6110">
              <w:rPr>
                <w:rFonts w:ascii="Arial" w:eastAsia="Times New Roman" w:hAnsi="Arial" w:cs="Arial"/>
                <w:sz w:val="20"/>
                <w:szCs w:val="20"/>
                <w:lang w:eastAsia="es-CR"/>
              </w:rPr>
              <w:t>3.7.1.2.2</w:t>
            </w:r>
          </w:p>
        </w:tc>
      </w:tr>
      <w:tr w:rsidR="00AB143B" w:rsidRPr="009F6110" w:rsidTr="00E703A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9F6110" w:rsidRDefault="00AB143B" w:rsidP="006848D4">
            <w:pPr>
              <w:spacing w:after="0" w:line="240" w:lineRule="auto"/>
              <w:rPr>
                <w:rFonts w:ascii="Arial" w:eastAsia="Times New Roman" w:hAnsi="Arial" w:cs="Arial"/>
                <w:sz w:val="20"/>
                <w:szCs w:val="20"/>
                <w:lang w:eastAsia="es-CR"/>
              </w:rPr>
            </w:pPr>
            <w:r w:rsidRPr="009F6110">
              <w:rPr>
                <w:rFonts w:ascii="Arial" w:eastAsia="Times New Roman" w:hAnsi="Arial" w:cs="Arial"/>
                <w:sz w:val="20"/>
                <w:szCs w:val="20"/>
                <w:lang w:eastAsia="es-CR"/>
              </w:rPr>
              <w:t xml:space="preserve">2.99.02 Útiles y </w:t>
            </w:r>
            <w:proofErr w:type="spellStart"/>
            <w:r w:rsidRPr="009F6110">
              <w:rPr>
                <w:rFonts w:ascii="Arial" w:eastAsia="Times New Roman" w:hAnsi="Arial" w:cs="Arial"/>
                <w:sz w:val="20"/>
                <w:szCs w:val="20"/>
                <w:lang w:eastAsia="es-CR"/>
              </w:rPr>
              <w:t>mat</w:t>
            </w:r>
            <w:proofErr w:type="spellEnd"/>
            <w:r w:rsidRPr="009F6110">
              <w:rPr>
                <w:rFonts w:ascii="Arial" w:eastAsia="Times New Roman" w:hAnsi="Arial" w:cs="Arial"/>
                <w:sz w:val="20"/>
                <w:szCs w:val="20"/>
                <w:lang w:eastAsia="es-CR"/>
              </w:rPr>
              <w:t xml:space="preserve"> </w:t>
            </w:r>
            <w:proofErr w:type="spellStart"/>
            <w:r w:rsidRPr="009F6110">
              <w:rPr>
                <w:rFonts w:ascii="Arial" w:eastAsia="Times New Roman" w:hAnsi="Arial" w:cs="Arial"/>
                <w:sz w:val="20"/>
                <w:szCs w:val="20"/>
                <w:lang w:eastAsia="es-CR"/>
              </w:rPr>
              <w:t>méd</w:t>
            </w:r>
            <w:proofErr w:type="spellEnd"/>
            <w:r w:rsidRPr="009F6110">
              <w:rPr>
                <w:rFonts w:ascii="Arial" w:eastAsia="Times New Roman" w:hAnsi="Arial" w:cs="Arial"/>
                <w:sz w:val="20"/>
                <w:szCs w:val="20"/>
                <w:lang w:eastAsia="es-CR"/>
              </w:rPr>
              <w:t xml:space="preserve">; </w:t>
            </w:r>
            <w:proofErr w:type="spellStart"/>
            <w:r w:rsidRPr="009F6110">
              <w:rPr>
                <w:rFonts w:ascii="Arial" w:eastAsia="Times New Roman" w:hAnsi="Arial" w:cs="Arial"/>
                <w:sz w:val="20"/>
                <w:szCs w:val="20"/>
                <w:lang w:eastAsia="es-CR"/>
              </w:rPr>
              <w:t>hosp</w:t>
            </w:r>
            <w:proofErr w:type="spellEnd"/>
            <w:r w:rsidRPr="009F6110">
              <w:rPr>
                <w:rFonts w:ascii="Arial" w:eastAsia="Times New Roman" w:hAnsi="Arial" w:cs="Arial"/>
                <w:sz w:val="20"/>
                <w:szCs w:val="20"/>
                <w:lang w:eastAsia="es-CR"/>
              </w:rPr>
              <w:t xml:space="preserve"> y de </w:t>
            </w:r>
            <w:proofErr w:type="spellStart"/>
            <w:r w:rsidRPr="009F6110">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9F6110" w:rsidRDefault="00AB143B" w:rsidP="006848D4">
            <w:pPr>
              <w:spacing w:after="0" w:line="240" w:lineRule="auto"/>
              <w:rPr>
                <w:rFonts w:ascii="Arial" w:eastAsia="Times New Roman" w:hAnsi="Arial" w:cs="Arial"/>
                <w:sz w:val="20"/>
                <w:szCs w:val="20"/>
                <w:lang w:eastAsia="es-CR"/>
              </w:rPr>
            </w:pPr>
            <w:r w:rsidRPr="009F6110">
              <w:rPr>
                <w:rFonts w:ascii="Arial" w:eastAsia="Times New Roman" w:hAnsi="Arial" w:cs="Arial"/>
                <w:sz w:val="20"/>
                <w:szCs w:val="20"/>
                <w:lang w:eastAsia="es-CR"/>
              </w:rPr>
              <w:t xml:space="preserve">              120,000.00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9F6110" w:rsidRDefault="00AB143B" w:rsidP="00F55ACC">
            <w:pPr>
              <w:spacing w:after="0" w:line="240" w:lineRule="auto"/>
              <w:jc w:val="both"/>
              <w:rPr>
                <w:rFonts w:ascii="Arial" w:eastAsia="Times New Roman" w:hAnsi="Arial" w:cs="Arial"/>
                <w:sz w:val="20"/>
                <w:szCs w:val="20"/>
                <w:lang w:eastAsia="es-CR"/>
              </w:rPr>
            </w:pPr>
            <w:r w:rsidRPr="009F6110">
              <w:rPr>
                <w:rFonts w:ascii="Arial" w:eastAsia="Times New Roman" w:hAnsi="Arial" w:cs="Arial"/>
                <w:b/>
                <w:bCs/>
                <w:sz w:val="20"/>
                <w:szCs w:val="20"/>
                <w:lang w:eastAsia="es-CR"/>
              </w:rPr>
              <w:t>AMBU pediátrico</w:t>
            </w:r>
            <w:r w:rsidRPr="009F6110">
              <w:rPr>
                <w:rFonts w:ascii="Arial" w:eastAsia="Times New Roman" w:hAnsi="Arial" w:cs="Arial"/>
                <w:sz w:val="20"/>
                <w:szCs w:val="20"/>
                <w:lang w:eastAsia="es-CR"/>
              </w:rPr>
              <w:t xml:space="preserve"> para poder atender la demanda propia de los procesos de capacitación en materia de primeros auxilios.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9F6110" w:rsidRDefault="00AB143B" w:rsidP="006848D4">
            <w:pPr>
              <w:spacing w:after="0" w:line="240" w:lineRule="auto"/>
              <w:jc w:val="center"/>
              <w:rPr>
                <w:rFonts w:ascii="Arial" w:eastAsia="Times New Roman" w:hAnsi="Arial" w:cs="Arial"/>
                <w:sz w:val="20"/>
                <w:szCs w:val="20"/>
                <w:lang w:eastAsia="es-CR"/>
              </w:rPr>
            </w:pPr>
            <w:r w:rsidRPr="009F6110">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9F6110" w:rsidRDefault="00AB143B" w:rsidP="006848D4">
            <w:pPr>
              <w:spacing w:after="0" w:line="240" w:lineRule="auto"/>
              <w:jc w:val="center"/>
              <w:rPr>
                <w:rFonts w:ascii="Arial" w:eastAsia="Times New Roman" w:hAnsi="Arial" w:cs="Arial"/>
                <w:sz w:val="20"/>
                <w:szCs w:val="20"/>
                <w:lang w:eastAsia="es-CR"/>
              </w:rPr>
            </w:pPr>
            <w:r w:rsidRPr="009F6110">
              <w:rPr>
                <w:rFonts w:ascii="Arial" w:eastAsia="Times New Roman" w:hAnsi="Arial" w:cs="Arial"/>
                <w:sz w:val="20"/>
                <w:szCs w:val="20"/>
                <w:lang w:eastAsia="es-CR"/>
              </w:rPr>
              <w:t xml:space="preserve">3.7.1.2 </w:t>
            </w:r>
          </w:p>
        </w:tc>
        <w:tc>
          <w:tcPr>
            <w:tcW w:w="1196" w:type="dxa"/>
            <w:tcBorders>
              <w:top w:val="nil"/>
              <w:left w:val="nil"/>
              <w:bottom w:val="single" w:sz="4" w:space="0" w:color="auto"/>
              <w:right w:val="single" w:sz="4" w:space="0" w:color="auto"/>
            </w:tcBorders>
            <w:shd w:val="clear" w:color="auto" w:fill="auto"/>
            <w:noWrap/>
            <w:vAlign w:val="center"/>
            <w:hideMark/>
          </w:tcPr>
          <w:p w:rsidR="00AB143B" w:rsidRPr="009F6110" w:rsidRDefault="00AB143B" w:rsidP="006848D4">
            <w:pPr>
              <w:spacing w:after="0" w:line="240" w:lineRule="auto"/>
              <w:jc w:val="center"/>
              <w:rPr>
                <w:rFonts w:ascii="Arial" w:eastAsia="Times New Roman" w:hAnsi="Arial" w:cs="Arial"/>
                <w:sz w:val="20"/>
                <w:szCs w:val="20"/>
                <w:lang w:eastAsia="es-CR"/>
              </w:rPr>
            </w:pPr>
            <w:r w:rsidRPr="009F6110">
              <w:rPr>
                <w:rFonts w:ascii="Arial" w:eastAsia="Times New Roman" w:hAnsi="Arial" w:cs="Arial"/>
                <w:sz w:val="20"/>
                <w:szCs w:val="20"/>
                <w:lang w:eastAsia="es-CR"/>
              </w:rPr>
              <w:t>3.7.1.2.2</w:t>
            </w:r>
          </w:p>
        </w:tc>
      </w:tr>
      <w:tr w:rsidR="00AB143B" w:rsidRPr="009F6110" w:rsidTr="00E703AC">
        <w:trPr>
          <w:trHeight w:val="59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9F6110" w:rsidRDefault="00AB143B" w:rsidP="006848D4">
            <w:pPr>
              <w:spacing w:after="0" w:line="240" w:lineRule="auto"/>
              <w:rPr>
                <w:rFonts w:ascii="Arial" w:eastAsia="Times New Roman" w:hAnsi="Arial" w:cs="Arial"/>
                <w:sz w:val="20"/>
                <w:szCs w:val="20"/>
                <w:lang w:eastAsia="es-CR"/>
              </w:rPr>
            </w:pPr>
            <w:r w:rsidRPr="009F6110">
              <w:rPr>
                <w:rFonts w:ascii="Arial" w:eastAsia="Times New Roman" w:hAnsi="Arial" w:cs="Arial"/>
                <w:sz w:val="20"/>
                <w:szCs w:val="20"/>
                <w:lang w:eastAsia="es-CR"/>
              </w:rPr>
              <w:t xml:space="preserve">2.99.02 Útiles y </w:t>
            </w:r>
            <w:proofErr w:type="spellStart"/>
            <w:r w:rsidRPr="009F6110">
              <w:rPr>
                <w:rFonts w:ascii="Arial" w:eastAsia="Times New Roman" w:hAnsi="Arial" w:cs="Arial"/>
                <w:sz w:val="20"/>
                <w:szCs w:val="20"/>
                <w:lang w:eastAsia="es-CR"/>
              </w:rPr>
              <w:t>mat</w:t>
            </w:r>
            <w:proofErr w:type="spellEnd"/>
            <w:r w:rsidRPr="009F6110">
              <w:rPr>
                <w:rFonts w:ascii="Arial" w:eastAsia="Times New Roman" w:hAnsi="Arial" w:cs="Arial"/>
                <w:sz w:val="20"/>
                <w:szCs w:val="20"/>
                <w:lang w:eastAsia="es-CR"/>
              </w:rPr>
              <w:t xml:space="preserve"> </w:t>
            </w:r>
            <w:proofErr w:type="spellStart"/>
            <w:r w:rsidRPr="009F6110">
              <w:rPr>
                <w:rFonts w:ascii="Arial" w:eastAsia="Times New Roman" w:hAnsi="Arial" w:cs="Arial"/>
                <w:sz w:val="20"/>
                <w:szCs w:val="20"/>
                <w:lang w:eastAsia="es-CR"/>
              </w:rPr>
              <w:t>méd</w:t>
            </w:r>
            <w:proofErr w:type="spellEnd"/>
            <w:r w:rsidRPr="009F6110">
              <w:rPr>
                <w:rFonts w:ascii="Arial" w:eastAsia="Times New Roman" w:hAnsi="Arial" w:cs="Arial"/>
                <w:sz w:val="20"/>
                <w:szCs w:val="20"/>
                <w:lang w:eastAsia="es-CR"/>
              </w:rPr>
              <w:t xml:space="preserve">; </w:t>
            </w:r>
            <w:proofErr w:type="spellStart"/>
            <w:r w:rsidRPr="009F6110">
              <w:rPr>
                <w:rFonts w:ascii="Arial" w:eastAsia="Times New Roman" w:hAnsi="Arial" w:cs="Arial"/>
                <w:sz w:val="20"/>
                <w:szCs w:val="20"/>
                <w:lang w:eastAsia="es-CR"/>
              </w:rPr>
              <w:t>hosp</w:t>
            </w:r>
            <w:proofErr w:type="spellEnd"/>
            <w:r w:rsidRPr="009F6110">
              <w:rPr>
                <w:rFonts w:ascii="Arial" w:eastAsia="Times New Roman" w:hAnsi="Arial" w:cs="Arial"/>
                <w:sz w:val="20"/>
                <w:szCs w:val="20"/>
                <w:lang w:eastAsia="es-CR"/>
              </w:rPr>
              <w:t xml:space="preserve"> y de </w:t>
            </w:r>
            <w:proofErr w:type="spellStart"/>
            <w:r w:rsidRPr="009F6110">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9F6110" w:rsidRDefault="00AB143B" w:rsidP="006848D4">
            <w:pPr>
              <w:spacing w:after="0" w:line="240" w:lineRule="auto"/>
              <w:rPr>
                <w:rFonts w:ascii="Arial" w:eastAsia="Times New Roman" w:hAnsi="Arial" w:cs="Arial"/>
                <w:sz w:val="20"/>
                <w:szCs w:val="20"/>
                <w:lang w:eastAsia="es-CR"/>
              </w:rPr>
            </w:pPr>
            <w:r w:rsidRPr="009F6110">
              <w:rPr>
                <w:rFonts w:ascii="Arial" w:eastAsia="Times New Roman" w:hAnsi="Arial" w:cs="Arial"/>
                <w:sz w:val="20"/>
                <w:szCs w:val="20"/>
                <w:lang w:eastAsia="es-CR"/>
              </w:rPr>
              <w:t xml:space="preserve">              150,000.00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9F6110" w:rsidRDefault="00AB143B" w:rsidP="00F55ACC">
            <w:pPr>
              <w:spacing w:after="0" w:line="240" w:lineRule="auto"/>
              <w:jc w:val="both"/>
              <w:rPr>
                <w:rFonts w:ascii="Arial" w:eastAsia="Times New Roman" w:hAnsi="Arial" w:cs="Arial"/>
                <w:sz w:val="20"/>
                <w:szCs w:val="20"/>
                <w:lang w:eastAsia="es-CR"/>
              </w:rPr>
            </w:pPr>
            <w:r w:rsidRPr="009F6110">
              <w:rPr>
                <w:rFonts w:ascii="Arial" w:eastAsia="Times New Roman" w:hAnsi="Arial" w:cs="Arial"/>
                <w:b/>
                <w:bCs/>
                <w:sz w:val="20"/>
                <w:szCs w:val="20"/>
                <w:lang w:eastAsia="es-CR"/>
              </w:rPr>
              <w:t>AMBU adulto</w:t>
            </w:r>
            <w:r w:rsidRPr="009F6110">
              <w:rPr>
                <w:rFonts w:ascii="Arial" w:eastAsia="Times New Roman" w:hAnsi="Arial" w:cs="Arial"/>
                <w:sz w:val="20"/>
                <w:szCs w:val="20"/>
                <w:lang w:eastAsia="es-CR"/>
              </w:rPr>
              <w:t xml:space="preserve"> para poder atender la demanda propia de los procesos de capacitación en materia de primeros auxilios.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9F6110" w:rsidRDefault="00AB143B" w:rsidP="006848D4">
            <w:pPr>
              <w:spacing w:after="0" w:line="240" w:lineRule="auto"/>
              <w:jc w:val="center"/>
              <w:rPr>
                <w:rFonts w:ascii="Arial" w:eastAsia="Times New Roman" w:hAnsi="Arial" w:cs="Arial"/>
                <w:sz w:val="20"/>
                <w:szCs w:val="20"/>
                <w:lang w:eastAsia="es-CR"/>
              </w:rPr>
            </w:pPr>
            <w:r w:rsidRPr="009F6110">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9F6110" w:rsidRDefault="00AB143B" w:rsidP="006848D4">
            <w:pPr>
              <w:spacing w:after="0" w:line="240" w:lineRule="auto"/>
              <w:jc w:val="center"/>
              <w:rPr>
                <w:rFonts w:ascii="Arial" w:eastAsia="Times New Roman" w:hAnsi="Arial" w:cs="Arial"/>
                <w:sz w:val="20"/>
                <w:szCs w:val="20"/>
                <w:lang w:eastAsia="es-CR"/>
              </w:rPr>
            </w:pPr>
            <w:r w:rsidRPr="009F6110">
              <w:rPr>
                <w:rFonts w:ascii="Arial" w:eastAsia="Times New Roman" w:hAnsi="Arial" w:cs="Arial"/>
                <w:sz w:val="20"/>
                <w:szCs w:val="20"/>
                <w:lang w:eastAsia="es-CR"/>
              </w:rPr>
              <w:t xml:space="preserve">3.7.1.2 </w:t>
            </w:r>
          </w:p>
        </w:tc>
        <w:tc>
          <w:tcPr>
            <w:tcW w:w="1196" w:type="dxa"/>
            <w:tcBorders>
              <w:top w:val="nil"/>
              <w:left w:val="nil"/>
              <w:bottom w:val="single" w:sz="4" w:space="0" w:color="auto"/>
              <w:right w:val="single" w:sz="4" w:space="0" w:color="auto"/>
            </w:tcBorders>
            <w:shd w:val="clear" w:color="auto" w:fill="auto"/>
            <w:noWrap/>
            <w:vAlign w:val="center"/>
            <w:hideMark/>
          </w:tcPr>
          <w:p w:rsidR="00AB143B" w:rsidRPr="009F6110" w:rsidRDefault="00AB143B" w:rsidP="006848D4">
            <w:pPr>
              <w:spacing w:after="0" w:line="240" w:lineRule="auto"/>
              <w:jc w:val="center"/>
              <w:rPr>
                <w:rFonts w:ascii="Arial" w:eastAsia="Times New Roman" w:hAnsi="Arial" w:cs="Arial"/>
                <w:sz w:val="20"/>
                <w:szCs w:val="20"/>
                <w:lang w:eastAsia="es-CR"/>
              </w:rPr>
            </w:pPr>
            <w:r w:rsidRPr="009F6110">
              <w:rPr>
                <w:rFonts w:ascii="Arial" w:eastAsia="Times New Roman" w:hAnsi="Arial" w:cs="Arial"/>
                <w:sz w:val="20"/>
                <w:szCs w:val="20"/>
                <w:lang w:eastAsia="es-CR"/>
              </w:rPr>
              <w:t>3.7.1.2.2</w:t>
            </w:r>
          </w:p>
        </w:tc>
      </w:tr>
      <w:tr w:rsidR="00AB143B" w:rsidRPr="009F6110" w:rsidTr="00E703AC">
        <w:trPr>
          <w:trHeight w:val="6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9F6110" w:rsidRDefault="00AB143B" w:rsidP="006848D4">
            <w:pPr>
              <w:spacing w:after="0" w:line="240" w:lineRule="auto"/>
              <w:rPr>
                <w:rFonts w:ascii="Arial" w:eastAsia="Times New Roman" w:hAnsi="Arial" w:cs="Arial"/>
                <w:sz w:val="20"/>
                <w:szCs w:val="20"/>
                <w:lang w:eastAsia="es-CR"/>
              </w:rPr>
            </w:pPr>
            <w:r w:rsidRPr="009F6110">
              <w:rPr>
                <w:rFonts w:ascii="Arial" w:eastAsia="Times New Roman" w:hAnsi="Arial" w:cs="Arial"/>
                <w:sz w:val="20"/>
                <w:szCs w:val="20"/>
                <w:lang w:eastAsia="es-CR"/>
              </w:rPr>
              <w:t xml:space="preserve">2.99.02 Útiles y </w:t>
            </w:r>
            <w:proofErr w:type="spellStart"/>
            <w:r w:rsidRPr="009F6110">
              <w:rPr>
                <w:rFonts w:ascii="Arial" w:eastAsia="Times New Roman" w:hAnsi="Arial" w:cs="Arial"/>
                <w:sz w:val="20"/>
                <w:szCs w:val="20"/>
                <w:lang w:eastAsia="es-CR"/>
              </w:rPr>
              <w:t>mat</w:t>
            </w:r>
            <w:proofErr w:type="spellEnd"/>
            <w:r w:rsidRPr="009F6110">
              <w:rPr>
                <w:rFonts w:ascii="Arial" w:eastAsia="Times New Roman" w:hAnsi="Arial" w:cs="Arial"/>
                <w:sz w:val="20"/>
                <w:szCs w:val="20"/>
                <w:lang w:eastAsia="es-CR"/>
              </w:rPr>
              <w:t xml:space="preserve"> </w:t>
            </w:r>
            <w:proofErr w:type="spellStart"/>
            <w:r w:rsidRPr="009F6110">
              <w:rPr>
                <w:rFonts w:ascii="Arial" w:eastAsia="Times New Roman" w:hAnsi="Arial" w:cs="Arial"/>
                <w:sz w:val="20"/>
                <w:szCs w:val="20"/>
                <w:lang w:eastAsia="es-CR"/>
              </w:rPr>
              <w:t>méd</w:t>
            </w:r>
            <w:proofErr w:type="spellEnd"/>
            <w:r w:rsidRPr="009F6110">
              <w:rPr>
                <w:rFonts w:ascii="Arial" w:eastAsia="Times New Roman" w:hAnsi="Arial" w:cs="Arial"/>
                <w:sz w:val="20"/>
                <w:szCs w:val="20"/>
                <w:lang w:eastAsia="es-CR"/>
              </w:rPr>
              <w:t xml:space="preserve">; </w:t>
            </w:r>
            <w:proofErr w:type="spellStart"/>
            <w:r w:rsidRPr="009F6110">
              <w:rPr>
                <w:rFonts w:ascii="Arial" w:eastAsia="Times New Roman" w:hAnsi="Arial" w:cs="Arial"/>
                <w:sz w:val="20"/>
                <w:szCs w:val="20"/>
                <w:lang w:eastAsia="es-CR"/>
              </w:rPr>
              <w:t>hosp</w:t>
            </w:r>
            <w:proofErr w:type="spellEnd"/>
            <w:r w:rsidRPr="009F6110">
              <w:rPr>
                <w:rFonts w:ascii="Arial" w:eastAsia="Times New Roman" w:hAnsi="Arial" w:cs="Arial"/>
                <w:sz w:val="20"/>
                <w:szCs w:val="20"/>
                <w:lang w:eastAsia="es-CR"/>
              </w:rPr>
              <w:t xml:space="preserve"> y de </w:t>
            </w:r>
            <w:proofErr w:type="spellStart"/>
            <w:r w:rsidRPr="009F6110">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9F6110" w:rsidRDefault="00AB143B" w:rsidP="006848D4">
            <w:pPr>
              <w:spacing w:after="0" w:line="240" w:lineRule="auto"/>
              <w:rPr>
                <w:rFonts w:ascii="Arial" w:eastAsia="Times New Roman" w:hAnsi="Arial" w:cs="Arial"/>
                <w:sz w:val="20"/>
                <w:szCs w:val="20"/>
                <w:lang w:eastAsia="es-CR"/>
              </w:rPr>
            </w:pPr>
            <w:r w:rsidRPr="009F6110">
              <w:rPr>
                <w:rFonts w:ascii="Arial" w:eastAsia="Times New Roman" w:hAnsi="Arial" w:cs="Arial"/>
                <w:sz w:val="20"/>
                <w:szCs w:val="20"/>
                <w:lang w:eastAsia="es-CR"/>
              </w:rPr>
              <w:t xml:space="preserve">            2,400,000.00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9F6110" w:rsidRDefault="00AB143B" w:rsidP="00F55ACC">
            <w:pPr>
              <w:spacing w:after="0" w:line="240" w:lineRule="auto"/>
              <w:jc w:val="both"/>
              <w:rPr>
                <w:rFonts w:ascii="Arial" w:eastAsia="Times New Roman" w:hAnsi="Arial" w:cs="Arial"/>
                <w:sz w:val="20"/>
                <w:szCs w:val="20"/>
                <w:lang w:eastAsia="es-CR"/>
              </w:rPr>
            </w:pPr>
            <w:r w:rsidRPr="009F6110">
              <w:rPr>
                <w:rFonts w:ascii="Arial" w:eastAsia="Times New Roman" w:hAnsi="Arial" w:cs="Arial"/>
                <w:b/>
                <w:bCs/>
                <w:sz w:val="20"/>
                <w:szCs w:val="20"/>
                <w:lang w:eastAsia="es-CR"/>
              </w:rPr>
              <w:t>Vías respiratorios para babi ANNE</w:t>
            </w:r>
            <w:r w:rsidRPr="009F6110">
              <w:rPr>
                <w:rFonts w:ascii="Arial" w:eastAsia="Times New Roman" w:hAnsi="Arial" w:cs="Arial"/>
                <w:sz w:val="20"/>
                <w:szCs w:val="20"/>
                <w:lang w:eastAsia="es-CR"/>
              </w:rPr>
              <w:t xml:space="preserve"> para los </w:t>
            </w:r>
            <w:r w:rsidR="009F66C9" w:rsidRPr="009F6110">
              <w:rPr>
                <w:rFonts w:ascii="Arial" w:eastAsia="Times New Roman" w:hAnsi="Arial" w:cs="Arial"/>
                <w:sz w:val="20"/>
                <w:szCs w:val="20"/>
                <w:lang w:eastAsia="es-CR"/>
              </w:rPr>
              <w:t>maniquís</w:t>
            </w:r>
            <w:r w:rsidRPr="009F6110">
              <w:rPr>
                <w:rFonts w:ascii="Arial" w:eastAsia="Times New Roman" w:hAnsi="Arial" w:cs="Arial"/>
                <w:sz w:val="20"/>
                <w:szCs w:val="20"/>
                <w:lang w:eastAsia="es-CR"/>
              </w:rPr>
              <w:t xml:space="preserve"> de </w:t>
            </w:r>
            <w:proofErr w:type="spellStart"/>
            <w:r w:rsidRPr="009F6110">
              <w:rPr>
                <w:rFonts w:ascii="Arial" w:eastAsia="Times New Roman" w:hAnsi="Arial" w:cs="Arial"/>
                <w:sz w:val="20"/>
                <w:szCs w:val="20"/>
                <w:lang w:eastAsia="es-CR"/>
              </w:rPr>
              <w:t>rcp</w:t>
            </w:r>
            <w:proofErr w:type="spellEnd"/>
            <w:r w:rsidRPr="009F6110">
              <w:rPr>
                <w:rFonts w:ascii="Arial" w:eastAsia="Times New Roman" w:hAnsi="Arial" w:cs="Arial"/>
                <w:sz w:val="20"/>
                <w:szCs w:val="20"/>
                <w:lang w:eastAsia="es-CR"/>
              </w:rPr>
              <w:t xml:space="preserve"> que se utilizan en los cursos de primeros auxilios.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9F6110" w:rsidRDefault="00AB143B" w:rsidP="006848D4">
            <w:pPr>
              <w:spacing w:after="0" w:line="240" w:lineRule="auto"/>
              <w:jc w:val="center"/>
              <w:rPr>
                <w:rFonts w:ascii="Arial" w:eastAsia="Times New Roman" w:hAnsi="Arial" w:cs="Arial"/>
                <w:sz w:val="20"/>
                <w:szCs w:val="20"/>
                <w:lang w:eastAsia="es-CR"/>
              </w:rPr>
            </w:pPr>
            <w:r w:rsidRPr="009F6110">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9F6110" w:rsidRDefault="00AB143B" w:rsidP="006848D4">
            <w:pPr>
              <w:spacing w:after="0" w:line="240" w:lineRule="auto"/>
              <w:jc w:val="center"/>
              <w:rPr>
                <w:rFonts w:ascii="Arial" w:eastAsia="Times New Roman" w:hAnsi="Arial" w:cs="Arial"/>
                <w:sz w:val="20"/>
                <w:szCs w:val="20"/>
                <w:lang w:eastAsia="es-CR"/>
              </w:rPr>
            </w:pPr>
            <w:r w:rsidRPr="009F6110">
              <w:rPr>
                <w:rFonts w:ascii="Arial" w:eastAsia="Times New Roman" w:hAnsi="Arial" w:cs="Arial"/>
                <w:sz w:val="20"/>
                <w:szCs w:val="20"/>
                <w:lang w:eastAsia="es-CR"/>
              </w:rPr>
              <w:t xml:space="preserve">3.7.1.2 </w:t>
            </w:r>
          </w:p>
        </w:tc>
        <w:tc>
          <w:tcPr>
            <w:tcW w:w="1196" w:type="dxa"/>
            <w:tcBorders>
              <w:top w:val="nil"/>
              <w:left w:val="nil"/>
              <w:bottom w:val="single" w:sz="4" w:space="0" w:color="auto"/>
              <w:right w:val="single" w:sz="4" w:space="0" w:color="auto"/>
            </w:tcBorders>
            <w:shd w:val="clear" w:color="auto" w:fill="auto"/>
            <w:noWrap/>
            <w:vAlign w:val="center"/>
            <w:hideMark/>
          </w:tcPr>
          <w:p w:rsidR="00AB143B" w:rsidRPr="009F6110" w:rsidRDefault="00AB143B" w:rsidP="006848D4">
            <w:pPr>
              <w:spacing w:after="0" w:line="240" w:lineRule="auto"/>
              <w:jc w:val="center"/>
              <w:rPr>
                <w:rFonts w:ascii="Arial" w:eastAsia="Times New Roman" w:hAnsi="Arial" w:cs="Arial"/>
                <w:sz w:val="20"/>
                <w:szCs w:val="20"/>
                <w:lang w:eastAsia="es-CR"/>
              </w:rPr>
            </w:pPr>
            <w:r w:rsidRPr="009F6110">
              <w:rPr>
                <w:rFonts w:ascii="Arial" w:eastAsia="Times New Roman" w:hAnsi="Arial" w:cs="Arial"/>
                <w:sz w:val="20"/>
                <w:szCs w:val="20"/>
                <w:lang w:eastAsia="es-CR"/>
              </w:rPr>
              <w:t>3.7.1.2.2</w:t>
            </w:r>
          </w:p>
        </w:tc>
      </w:tr>
      <w:tr w:rsidR="00AB143B" w:rsidRPr="009F6110" w:rsidTr="00E703AC">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9F6110" w:rsidRDefault="00AB143B" w:rsidP="006848D4">
            <w:pPr>
              <w:spacing w:after="0" w:line="240" w:lineRule="auto"/>
              <w:rPr>
                <w:rFonts w:ascii="Arial" w:eastAsia="Times New Roman" w:hAnsi="Arial" w:cs="Arial"/>
                <w:sz w:val="20"/>
                <w:szCs w:val="20"/>
                <w:lang w:eastAsia="es-CR"/>
              </w:rPr>
            </w:pPr>
            <w:r w:rsidRPr="009F6110">
              <w:rPr>
                <w:rFonts w:ascii="Arial" w:eastAsia="Times New Roman" w:hAnsi="Arial" w:cs="Arial"/>
                <w:sz w:val="20"/>
                <w:szCs w:val="20"/>
                <w:lang w:eastAsia="es-CR"/>
              </w:rPr>
              <w:t xml:space="preserve">2.99.02 Útiles y </w:t>
            </w:r>
            <w:proofErr w:type="spellStart"/>
            <w:r w:rsidRPr="009F6110">
              <w:rPr>
                <w:rFonts w:ascii="Arial" w:eastAsia="Times New Roman" w:hAnsi="Arial" w:cs="Arial"/>
                <w:sz w:val="20"/>
                <w:szCs w:val="20"/>
                <w:lang w:eastAsia="es-CR"/>
              </w:rPr>
              <w:t>mat</w:t>
            </w:r>
            <w:proofErr w:type="spellEnd"/>
            <w:r w:rsidRPr="009F6110">
              <w:rPr>
                <w:rFonts w:ascii="Arial" w:eastAsia="Times New Roman" w:hAnsi="Arial" w:cs="Arial"/>
                <w:sz w:val="20"/>
                <w:szCs w:val="20"/>
                <w:lang w:eastAsia="es-CR"/>
              </w:rPr>
              <w:t xml:space="preserve"> </w:t>
            </w:r>
            <w:proofErr w:type="spellStart"/>
            <w:r w:rsidRPr="009F6110">
              <w:rPr>
                <w:rFonts w:ascii="Arial" w:eastAsia="Times New Roman" w:hAnsi="Arial" w:cs="Arial"/>
                <w:sz w:val="20"/>
                <w:szCs w:val="20"/>
                <w:lang w:eastAsia="es-CR"/>
              </w:rPr>
              <w:t>méd</w:t>
            </w:r>
            <w:proofErr w:type="spellEnd"/>
            <w:r w:rsidRPr="009F6110">
              <w:rPr>
                <w:rFonts w:ascii="Arial" w:eastAsia="Times New Roman" w:hAnsi="Arial" w:cs="Arial"/>
                <w:sz w:val="20"/>
                <w:szCs w:val="20"/>
                <w:lang w:eastAsia="es-CR"/>
              </w:rPr>
              <w:t xml:space="preserve">; </w:t>
            </w:r>
            <w:proofErr w:type="spellStart"/>
            <w:r w:rsidRPr="009F6110">
              <w:rPr>
                <w:rFonts w:ascii="Arial" w:eastAsia="Times New Roman" w:hAnsi="Arial" w:cs="Arial"/>
                <w:sz w:val="20"/>
                <w:szCs w:val="20"/>
                <w:lang w:eastAsia="es-CR"/>
              </w:rPr>
              <w:t>hosp</w:t>
            </w:r>
            <w:proofErr w:type="spellEnd"/>
            <w:r w:rsidRPr="009F6110">
              <w:rPr>
                <w:rFonts w:ascii="Arial" w:eastAsia="Times New Roman" w:hAnsi="Arial" w:cs="Arial"/>
                <w:sz w:val="20"/>
                <w:szCs w:val="20"/>
                <w:lang w:eastAsia="es-CR"/>
              </w:rPr>
              <w:t xml:space="preserve"> y de </w:t>
            </w:r>
            <w:proofErr w:type="spellStart"/>
            <w:r w:rsidRPr="009F6110">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9F6110" w:rsidRDefault="00AB143B" w:rsidP="006848D4">
            <w:pPr>
              <w:spacing w:after="0" w:line="240" w:lineRule="auto"/>
              <w:rPr>
                <w:rFonts w:ascii="Arial" w:eastAsia="Times New Roman" w:hAnsi="Arial" w:cs="Arial"/>
                <w:sz w:val="20"/>
                <w:szCs w:val="20"/>
                <w:lang w:eastAsia="es-CR"/>
              </w:rPr>
            </w:pPr>
            <w:r w:rsidRPr="009F6110">
              <w:rPr>
                <w:rFonts w:ascii="Arial" w:eastAsia="Times New Roman" w:hAnsi="Arial" w:cs="Arial"/>
                <w:sz w:val="20"/>
                <w:szCs w:val="20"/>
                <w:lang w:eastAsia="es-CR"/>
              </w:rPr>
              <w:t xml:space="preserve">              150,000.00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9F6110" w:rsidRDefault="00AB143B" w:rsidP="00F55ACC">
            <w:pPr>
              <w:spacing w:after="0" w:line="240" w:lineRule="auto"/>
              <w:jc w:val="both"/>
              <w:rPr>
                <w:rFonts w:ascii="Arial" w:eastAsia="Times New Roman" w:hAnsi="Arial" w:cs="Arial"/>
                <w:sz w:val="20"/>
                <w:szCs w:val="20"/>
                <w:lang w:eastAsia="es-CR"/>
              </w:rPr>
            </w:pPr>
            <w:r w:rsidRPr="009F6110">
              <w:rPr>
                <w:rFonts w:ascii="Arial" w:eastAsia="Times New Roman" w:hAnsi="Arial" w:cs="Arial"/>
                <w:b/>
                <w:bCs/>
                <w:sz w:val="20"/>
                <w:szCs w:val="20"/>
                <w:lang w:eastAsia="es-CR"/>
              </w:rPr>
              <w:t>Kit neonatal</w:t>
            </w:r>
            <w:r w:rsidRPr="009F6110">
              <w:rPr>
                <w:rFonts w:ascii="Arial" w:eastAsia="Times New Roman" w:hAnsi="Arial" w:cs="Arial"/>
                <w:sz w:val="20"/>
                <w:szCs w:val="20"/>
                <w:lang w:eastAsia="es-CR"/>
              </w:rPr>
              <w:t xml:space="preserve"> para poder disponer de este insumo para los nuevos cursos de medicina </w:t>
            </w:r>
            <w:r w:rsidR="009F66C9" w:rsidRPr="009F6110">
              <w:rPr>
                <w:rFonts w:ascii="Arial" w:eastAsia="Times New Roman" w:hAnsi="Arial" w:cs="Arial"/>
                <w:sz w:val="20"/>
                <w:szCs w:val="20"/>
                <w:lang w:eastAsia="es-CR"/>
              </w:rPr>
              <w:t>pre hospitalaria</w:t>
            </w:r>
            <w:r w:rsidRPr="009F6110">
              <w:rPr>
                <w:rFonts w:ascii="Arial" w:eastAsia="Times New Roman" w:hAnsi="Arial" w:cs="Arial"/>
                <w:sz w:val="20"/>
                <w:szCs w:val="20"/>
                <w:lang w:eastAsia="es-CR"/>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9F6110" w:rsidRDefault="00AB143B" w:rsidP="006848D4">
            <w:pPr>
              <w:spacing w:after="0" w:line="240" w:lineRule="auto"/>
              <w:jc w:val="center"/>
              <w:rPr>
                <w:rFonts w:ascii="Arial" w:eastAsia="Times New Roman" w:hAnsi="Arial" w:cs="Arial"/>
                <w:sz w:val="20"/>
                <w:szCs w:val="20"/>
                <w:lang w:eastAsia="es-CR"/>
              </w:rPr>
            </w:pPr>
            <w:r w:rsidRPr="009F6110">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9F6110" w:rsidRDefault="00AB143B" w:rsidP="006848D4">
            <w:pPr>
              <w:spacing w:after="0" w:line="240" w:lineRule="auto"/>
              <w:jc w:val="center"/>
              <w:rPr>
                <w:rFonts w:ascii="Arial" w:eastAsia="Times New Roman" w:hAnsi="Arial" w:cs="Arial"/>
                <w:sz w:val="20"/>
                <w:szCs w:val="20"/>
                <w:lang w:eastAsia="es-CR"/>
              </w:rPr>
            </w:pPr>
            <w:r w:rsidRPr="009F6110">
              <w:rPr>
                <w:rFonts w:ascii="Arial" w:eastAsia="Times New Roman" w:hAnsi="Arial" w:cs="Arial"/>
                <w:sz w:val="20"/>
                <w:szCs w:val="20"/>
                <w:lang w:eastAsia="es-CR"/>
              </w:rPr>
              <w:t xml:space="preserve">3.7.1.2 </w:t>
            </w:r>
          </w:p>
        </w:tc>
        <w:tc>
          <w:tcPr>
            <w:tcW w:w="1196" w:type="dxa"/>
            <w:tcBorders>
              <w:top w:val="nil"/>
              <w:left w:val="nil"/>
              <w:bottom w:val="single" w:sz="4" w:space="0" w:color="auto"/>
              <w:right w:val="single" w:sz="4" w:space="0" w:color="auto"/>
            </w:tcBorders>
            <w:shd w:val="clear" w:color="auto" w:fill="auto"/>
            <w:noWrap/>
            <w:vAlign w:val="center"/>
            <w:hideMark/>
          </w:tcPr>
          <w:p w:rsidR="00AB143B" w:rsidRPr="009F6110" w:rsidRDefault="00AB143B" w:rsidP="006848D4">
            <w:pPr>
              <w:spacing w:after="0" w:line="240" w:lineRule="auto"/>
              <w:jc w:val="center"/>
              <w:rPr>
                <w:rFonts w:ascii="Arial" w:eastAsia="Times New Roman" w:hAnsi="Arial" w:cs="Arial"/>
                <w:sz w:val="20"/>
                <w:szCs w:val="20"/>
                <w:lang w:eastAsia="es-CR"/>
              </w:rPr>
            </w:pPr>
            <w:r w:rsidRPr="009F6110">
              <w:rPr>
                <w:rFonts w:ascii="Arial" w:eastAsia="Times New Roman" w:hAnsi="Arial" w:cs="Arial"/>
                <w:sz w:val="20"/>
                <w:szCs w:val="20"/>
                <w:lang w:eastAsia="es-CR"/>
              </w:rPr>
              <w:t>3.7.1.2.2</w:t>
            </w:r>
          </w:p>
        </w:tc>
      </w:tr>
      <w:tr w:rsidR="00AB143B" w:rsidRPr="009F6110" w:rsidTr="00E703AC">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9F6110" w:rsidRDefault="00AB143B" w:rsidP="006848D4">
            <w:pPr>
              <w:spacing w:after="0" w:line="240" w:lineRule="auto"/>
              <w:rPr>
                <w:rFonts w:ascii="Arial" w:eastAsia="Times New Roman" w:hAnsi="Arial" w:cs="Arial"/>
                <w:sz w:val="20"/>
                <w:szCs w:val="20"/>
                <w:lang w:eastAsia="es-CR"/>
              </w:rPr>
            </w:pPr>
            <w:r w:rsidRPr="009F6110">
              <w:rPr>
                <w:rFonts w:ascii="Arial" w:eastAsia="Times New Roman" w:hAnsi="Arial" w:cs="Arial"/>
                <w:sz w:val="20"/>
                <w:szCs w:val="20"/>
                <w:lang w:eastAsia="es-CR"/>
              </w:rPr>
              <w:t xml:space="preserve">2.99.02 Útiles y </w:t>
            </w:r>
            <w:proofErr w:type="spellStart"/>
            <w:r w:rsidRPr="009F6110">
              <w:rPr>
                <w:rFonts w:ascii="Arial" w:eastAsia="Times New Roman" w:hAnsi="Arial" w:cs="Arial"/>
                <w:sz w:val="20"/>
                <w:szCs w:val="20"/>
                <w:lang w:eastAsia="es-CR"/>
              </w:rPr>
              <w:t>mat</w:t>
            </w:r>
            <w:proofErr w:type="spellEnd"/>
            <w:r w:rsidRPr="009F6110">
              <w:rPr>
                <w:rFonts w:ascii="Arial" w:eastAsia="Times New Roman" w:hAnsi="Arial" w:cs="Arial"/>
                <w:sz w:val="20"/>
                <w:szCs w:val="20"/>
                <w:lang w:eastAsia="es-CR"/>
              </w:rPr>
              <w:t xml:space="preserve"> </w:t>
            </w:r>
            <w:proofErr w:type="spellStart"/>
            <w:r w:rsidRPr="009F6110">
              <w:rPr>
                <w:rFonts w:ascii="Arial" w:eastAsia="Times New Roman" w:hAnsi="Arial" w:cs="Arial"/>
                <w:sz w:val="20"/>
                <w:szCs w:val="20"/>
                <w:lang w:eastAsia="es-CR"/>
              </w:rPr>
              <w:t>méd</w:t>
            </w:r>
            <w:proofErr w:type="spellEnd"/>
            <w:r w:rsidRPr="009F6110">
              <w:rPr>
                <w:rFonts w:ascii="Arial" w:eastAsia="Times New Roman" w:hAnsi="Arial" w:cs="Arial"/>
                <w:sz w:val="20"/>
                <w:szCs w:val="20"/>
                <w:lang w:eastAsia="es-CR"/>
              </w:rPr>
              <w:t xml:space="preserve">; </w:t>
            </w:r>
            <w:proofErr w:type="spellStart"/>
            <w:r w:rsidRPr="009F6110">
              <w:rPr>
                <w:rFonts w:ascii="Arial" w:eastAsia="Times New Roman" w:hAnsi="Arial" w:cs="Arial"/>
                <w:sz w:val="20"/>
                <w:szCs w:val="20"/>
                <w:lang w:eastAsia="es-CR"/>
              </w:rPr>
              <w:t>hosp</w:t>
            </w:r>
            <w:proofErr w:type="spellEnd"/>
            <w:r w:rsidRPr="009F6110">
              <w:rPr>
                <w:rFonts w:ascii="Arial" w:eastAsia="Times New Roman" w:hAnsi="Arial" w:cs="Arial"/>
                <w:sz w:val="20"/>
                <w:szCs w:val="20"/>
                <w:lang w:eastAsia="es-CR"/>
              </w:rPr>
              <w:t xml:space="preserve"> y de </w:t>
            </w:r>
            <w:proofErr w:type="spellStart"/>
            <w:r w:rsidRPr="009F6110">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9F6110" w:rsidRDefault="00AB143B" w:rsidP="006848D4">
            <w:pPr>
              <w:spacing w:after="0" w:line="240" w:lineRule="auto"/>
              <w:rPr>
                <w:rFonts w:ascii="Arial" w:eastAsia="Times New Roman" w:hAnsi="Arial" w:cs="Arial"/>
                <w:sz w:val="20"/>
                <w:szCs w:val="20"/>
                <w:lang w:eastAsia="es-CR"/>
              </w:rPr>
            </w:pPr>
            <w:r w:rsidRPr="009F6110">
              <w:rPr>
                <w:rFonts w:ascii="Arial" w:eastAsia="Times New Roman" w:hAnsi="Arial" w:cs="Arial"/>
                <w:sz w:val="20"/>
                <w:szCs w:val="20"/>
                <w:lang w:eastAsia="es-CR"/>
              </w:rPr>
              <w:t xml:space="preserve">              300,000.00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9F6110" w:rsidRDefault="00AB143B" w:rsidP="00F55ACC">
            <w:pPr>
              <w:spacing w:after="0" w:line="240" w:lineRule="auto"/>
              <w:jc w:val="both"/>
              <w:rPr>
                <w:rFonts w:ascii="Arial" w:eastAsia="Times New Roman" w:hAnsi="Arial" w:cs="Arial"/>
                <w:sz w:val="20"/>
                <w:szCs w:val="20"/>
                <w:lang w:eastAsia="es-CR"/>
              </w:rPr>
            </w:pPr>
            <w:r w:rsidRPr="009F6110">
              <w:rPr>
                <w:rFonts w:ascii="Arial" w:eastAsia="Times New Roman" w:hAnsi="Arial" w:cs="Arial"/>
                <w:b/>
                <w:bCs/>
                <w:sz w:val="20"/>
                <w:szCs w:val="20"/>
                <w:lang w:eastAsia="es-CR"/>
              </w:rPr>
              <w:t>Kit DEA</w:t>
            </w:r>
            <w:r w:rsidRPr="009F6110">
              <w:rPr>
                <w:rFonts w:ascii="Arial" w:eastAsia="Times New Roman" w:hAnsi="Arial" w:cs="Arial"/>
                <w:sz w:val="20"/>
                <w:szCs w:val="20"/>
                <w:lang w:eastAsia="es-CR"/>
              </w:rPr>
              <w:t xml:space="preserve"> para poder disponer de este insumo para los nuevos cursos de medicina </w:t>
            </w:r>
            <w:r w:rsidR="009F66C9" w:rsidRPr="009F6110">
              <w:rPr>
                <w:rFonts w:ascii="Arial" w:eastAsia="Times New Roman" w:hAnsi="Arial" w:cs="Arial"/>
                <w:sz w:val="20"/>
                <w:szCs w:val="20"/>
                <w:lang w:eastAsia="es-CR"/>
              </w:rPr>
              <w:t>pre hospitalaria</w:t>
            </w:r>
            <w:r w:rsidRPr="009F6110">
              <w:rPr>
                <w:rFonts w:ascii="Arial" w:eastAsia="Times New Roman" w:hAnsi="Arial" w:cs="Arial"/>
                <w:sz w:val="20"/>
                <w:szCs w:val="20"/>
                <w:lang w:eastAsia="es-CR"/>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9F6110" w:rsidRDefault="00AB143B" w:rsidP="006848D4">
            <w:pPr>
              <w:spacing w:after="0" w:line="240" w:lineRule="auto"/>
              <w:jc w:val="center"/>
              <w:rPr>
                <w:rFonts w:ascii="Arial" w:eastAsia="Times New Roman" w:hAnsi="Arial" w:cs="Arial"/>
                <w:sz w:val="20"/>
                <w:szCs w:val="20"/>
                <w:lang w:eastAsia="es-CR"/>
              </w:rPr>
            </w:pPr>
            <w:r w:rsidRPr="009F6110">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9F6110" w:rsidRDefault="00AB143B" w:rsidP="006848D4">
            <w:pPr>
              <w:spacing w:after="0" w:line="240" w:lineRule="auto"/>
              <w:jc w:val="center"/>
              <w:rPr>
                <w:rFonts w:ascii="Arial" w:eastAsia="Times New Roman" w:hAnsi="Arial" w:cs="Arial"/>
                <w:sz w:val="20"/>
                <w:szCs w:val="20"/>
                <w:lang w:eastAsia="es-CR"/>
              </w:rPr>
            </w:pPr>
            <w:r w:rsidRPr="009F6110">
              <w:rPr>
                <w:rFonts w:ascii="Arial" w:eastAsia="Times New Roman" w:hAnsi="Arial" w:cs="Arial"/>
                <w:sz w:val="20"/>
                <w:szCs w:val="20"/>
                <w:lang w:eastAsia="es-CR"/>
              </w:rPr>
              <w:t xml:space="preserve">3.7.1.2 </w:t>
            </w:r>
          </w:p>
        </w:tc>
        <w:tc>
          <w:tcPr>
            <w:tcW w:w="1196" w:type="dxa"/>
            <w:tcBorders>
              <w:top w:val="nil"/>
              <w:left w:val="nil"/>
              <w:bottom w:val="single" w:sz="4" w:space="0" w:color="auto"/>
              <w:right w:val="single" w:sz="4" w:space="0" w:color="auto"/>
            </w:tcBorders>
            <w:shd w:val="clear" w:color="auto" w:fill="auto"/>
            <w:noWrap/>
            <w:vAlign w:val="center"/>
            <w:hideMark/>
          </w:tcPr>
          <w:p w:rsidR="00AB143B" w:rsidRPr="009F6110" w:rsidRDefault="00AB143B" w:rsidP="006848D4">
            <w:pPr>
              <w:spacing w:after="0" w:line="240" w:lineRule="auto"/>
              <w:jc w:val="center"/>
              <w:rPr>
                <w:rFonts w:ascii="Arial" w:eastAsia="Times New Roman" w:hAnsi="Arial" w:cs="Arial"/>
                <w:sz w:val="20"/>
                <w:szCs w:val="20"/>
                <w:lang w:eastAsia="es-CR"/>
              </w:rPr>
            </w:pPr>
            <w:r w:rsidRPr="009F6110">
              <w:rPr>
                <w:rFonts w:ascii="Arial" w:eastAsia="Times New Roman" w:hAnsi="Arial" w:cs="Arial"/>
                <w:sz w:val="20"/>
                <w:szCs w:val="20"/>
                <w:lang w:eastAsia="es-CR"/>
              </w:rPr>
              <w:t>3.7.1.2.2</w:t>
            </w:r>
          </w:p>
        </w:tc>
      </w:tr>
      <w:tr w:rsidR="00AB143B" w:rsidRPr="009F6110" w:rsidTr="00E703A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9F6110" w:rsidRDefault="00AB143B" w:rsidP="006848D4">
            <w:pPr>
              <w:spacing w:after="0" w:line="240" w:lineRule="auto"/>
              <w:rPr>
                <w:rFonts w:ascii="Arial" w:eastAsia="Times New Roman" w:hAnsi="Arial" w:cs="Arial"/>
                <w:sz w:val="20"/>
                <w:szCs w:val="20"/>
                <w:lang w:eastAsia="es-CR"/>
              </w:rPr>
            </w:pPr>
            <w:r w:rsidRPr="009F6110">
              <w:rPr>
                <w:rFonts w:ascii="Arial" w:eastAsia="Times New Roman" w:hAnsi="Arial" w:cs="Arial"/>
                <w:sz w:val="20"/>
                <w:szCs w:val="20"/>
                <w:lang w:eastAsia="es-CR"/>
              </w:rPr>
              <w:t xml:space="preserve">2.99.02 Útiles y </w:t>
            </w:r>
            <w:proofErr w:type="spellStart"/>
            <w:r w:rsidRPr="009F6110">
              <w:rPr>
                <w:rFonts w:ascii="Arial" w:eastAsia="Times New Roman" w:hAnsi="Arial" w:cs="Arial"/>
                <w:sz w:val="20"/>
                <w:szCs w:val="20"/>
                <w:lang w:eastAsia="es-CR"/>
              </w:rPr>
              <w:t>mat</w:t>
            </w:r>
            <w:proofErr w:type="spellEnd"/>
            <w:r w:rsidRPr="009F6110">
              <w:rPr>
                <w:rFonts w:ascii="Arial" w:eastAsia="Times New Roman" w:hAnsi="Arial" w:cs="Arial"/>
                <w:sz w:val="20"/>
                <w:szCs w:val="20"/>
                <w:lang w:eastAsia="es-CR"/>
              </w:rPr>
              <w:t xml:space="preserve"> </w:t>
            </w:r>
            <w:proofErr w:type="spellStart"/>
            <w:r w:rsidRPr="009F6110">
              <w:rPr>
                <w:rFonts w:ascii="Arial" w:eastAsia="Times New Roman" w:hAnsi="Arial" w:cs="Arial"/>
                <w:sz w:val="20"/>
                <w:szCs w:val="20"/>
                <w:lang w:eastAsia="es-CR"/>
              </w:rPr>
              <w:t>méd</w:t>
            </w:r>
            <w:proofErr w:type="spellEnd"/>
            <w:r w:rsidRPr="009F6110">
              <w:rPr>
                <w:rFonts w:ascii="Arial" w:eastAsia="Times New Roman" w:hAnsi="Arial" w:cs="Arial"/>
                <w:sz w:val="20"/>
                <w:szCs w:val="20"/>
                <w:lang w:eastAsia="es-CR"/>
              </w:rPr>
              <w:t xml:space="preserve">; </w:t>
            </w:r>
            <w:proofErr w:type="spellStart"/>
            <w:r w:rsidRPr="009F6110">
              <w:rPr>
                <w:rFonts w:ascii="Arial" w:eastAsia="Times New Roman" w:hAnsi="Arial" w:cs="Arial"/>
                <w:sz w:val="20"/>
                <w:szCs w:val="20"/>
                <w:lang w:eastAsia="es-CR"/>
              </w:rPr>
              <w:t>hosp</w:t>
            </w:r>
            <w:proofErr w:type="spellEnd"/>
            <w:r w:rsidRPr="009F6110">
              <w:rPr>
                <w:rFonts w:ascii="Arial" w:eastAsia="Times New Roman" w:hAnsi="Arial" w:cs="Arial"/>
                <w:sz w:val="20"/>
                <w:szCs w:val="20"/>
                <w:lang w:eastAsia="es-CR"/>
              </w:rPr>
              <w:t xml:space="preserve"> y de </w:t>
            </w:r>
            <w:proofErr w:type="spellStart"/>
            <w:r w:rsidRPr="009F6110">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9F6110" w:rsidRDefault="00AB143B" w:rsidP="006848D4">
            <w:pPr>
              <w:spacing w:after="0" w:line="240" w:lineRule="auto"/>
              <w:rPr>
                <w:rFonts w:ascii="Arial" w:eastAsia="Times New Roman" w:hAnsi="Arial" w:cs="Arial"/>
                <w:sz w:val="20"/>
                <w:szCs w:val="20"/>
                <w:lang w:eastAsia="es-CR"/>
              </w:rPr>
            </w:pPr>
            <w:r w:rsidRPr="009F6110">
              <w:rPr>
                <w:rFonts w:ascii="Arial" w:eastAsia="Times New Roman" w:hAnsi="Arial" w:cs="Arial"/>
                <w:sz w:val="20"/>
                <w:szCs w:val="20"/>
                <w:lang w:eastAsia="es-CR"/>
              </w:rPr>
              <w:t xml:space="preserve">              150,000.00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9F6110" w:rsidRDefault="00AB143B" w:rsidP="00F55ACC">
            <w:pPr>
              <w:spacing w:after="0" w:line="240" w:lineRule="auto"/>
              <w:jc w:val="both"/>
              <w:rPr>
                <w:rFonts w:ascii="Arial" w:eastAsia="Times New Roman" w:hAnsi="Arial" w:cs="Arial"/>
                <w:sz w:val="20"/>
                <w:szCs w:val="20"/>
                <w:lang w:eastAsia="es-CR"/>
              </w:rPr>
            </w:pPr>
            <w:r w:rsidRPr="009F6110">
              <w:rPr>
                <w:rFonts w:ascii="Arial" w:eastAsia="Times New Roman" w:hAnsi="Arial" w:cs="Arial"/>
                <w:b/>
                <w:bCs/>
                <w:sz w:val="20"/>
                <w:szCs w:val="20"/>
                <w:lang w:eastAsia="es-CR"/>
              </w:rPr>
              <w:t>Kit de entubación niño</w:t>
            </w:r>
            <w:r w:rsidRPr="009F6110">
              <w:rPr>
                <w:rFonts w:ascii="Arial" w:eastAsia="Times New Roman" w:hAnsi="Arial" w:cs="Arial"/>
                <w:sz w:val="20"/>
                <w:szCs w:val="20"/>
                <w:lang w:eastAsia="es-CR"/>
              </w:rPr>
              <w:t xml:space="preserve"> para poder disponer de este insumo para los nuevos cursos de medicina </w:t>
            </w:r>
            <w:r w:rsidR="009F66C9" w:rsidRPr="009F6110">
              <w:rPr>
                <w:rFonts w:ascii="Arial" w:eastAsia="Times New Roman" w:hAnsi="Arial" w:cs="Arial"/>
                <w:sz w:val="20"/>
                <w:szCs w:val="20"/>
                <w:lang w:eastAsia="es-CR"/>
              </w:rPr>
              <w:t>pre hospitalaria</w:t>
            </w:r>
            <w:r w:rsidRPr="009F6110">
              <w:rPr>
                <w:rFonts w:ascii="Arial" w:eastAsia="Times New Roman" w:hAnsi="Arial" w:cs="Arial"/>
                <w:sz w:val="20"/>
                <w:szCs w:val="20"/>
                <w:lang w:eastAsia="es-CR"/>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9F6110" w:rsidRDefault="00AB143B" w:rsidP="006848D4">
            <w:pPr>
              <w:spacing w:after="0" w:line="240" w:lineRule="auto"/>
              <w:jc w:val="center"/>
              <w:rPr>
                <w:rFonts w:ascii="Arial" w:eastAsia="Times New Roman" w:hAnsi="Arial" w:cs="Arial"/>
                <w:sz w:val="20"/>
                <w:szCs w:val="20"/>
                <w:lang w:eastAsia="es-CR"/>
              </w:rPr>
            </w:pPr>
            <w:r w:rsidRPr="009F6110">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9F6110" w:rsidRDefault="00AB143B" w:rsidP="006848D4">
            <w:pPr>
              <w:spacing w:after="0" w:line="240" w:lineRule="auto"/>
              <w:jc w:val="center"/>
              <w:rPr>
                <w:rFonts w:ascii="Arial" w:eastAsia="Times New Roman" w:hAnsi="Arial" w:cs="Arial"/>
                <w:sz w:val="20"/>
                <w:szCs w:val="20"/>
                <w:lang w:eastAsia="es-CR"/>
              </w:rPr>
            </w:pPr>
            <w:r w:rsidRPr="009F6110">
              <w:rPr>
                <w:rFonts w:ascii="Arial" w:eastAsia="Times New Roman" w:hAnsi="Arial" w:cs="Arial"/>
                <w:sz w:val="20"/>
                <w:szCs w:val="20"/>
                <w:lang w:eastAsia="es-CR"/>
              </w:rPr>
              <w:t xml:space="preserve">3.7.1.2 </w:t>
            </w:r>
          </w:p>
        </w:tc>
        <w:tc>
          <w:tcPr>
            <w:tcW w:w="1196" w:type="dxa"/>
            <w:tcBorders>
              <w:top w:val="nil"/>
              <w:left w:val="nil"/>
              <w:bottom w:val="single" w:sz="4" w:space="0" w:color="auto"/>
              <w:right w:val="single" w:sz="4" w:space="0" w:color="auto"/>
            </w:tcBorders>
            <w:shd w:val="clear" w:color="auto" w:fill="auto"/>
            <w:noWrap/>
            <w:vAlign w:val="center"/>
            <w:hideMark/>
          </w:tcPr>
          <w:p w:rsidR="00AB143B" w:rsidRPr="009F6110" w:rsidRDefault="00AB143B" w:rsidP="006848D4">
            <w:pPr>
              <w:spacing w:after="0" w:line="240" w:lineRule="auto"/>
              <w:jc w:val="center"/>
              <w:rPr>
                <w:rFonts w:ascii="Arial" w:eastAsia="Times New Roman" w:hAnsi="Arial" w:cs="Arial"/>
                <w:sz w:val="20"/>
                <w:szCs w:val="20"/>
                <w:lang w:eastAsia="es-CR"/>
              </w:rPr>
            </w:pPr>
            <w:r w:rsidRPr="009F6110">
              <w:rPr>
                <w:rFonts w:ascii="Arial" w:eastAsia="Times New Roman" w:hAnsi="Arial" w:cs="Arial"/>
                <w:sz w:val="20"/>
                <w:szCs w:val="20"/>
                <w:lang w:eastAsia="es-CR"/>
              </w:rPr>
              <w:t>3.7.1.2.2</w:t>
            </w:r>
          </w:p>
        </w:tc>
      </w:tr>
      <w:tr w:rsidR="00AB143B" w:rsidRPr="00752BB7" w:rsidTr="00E703AC">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143B" w:rsidRPr="00752BB7" w:rsidRDefault="00AB143B" w:rsidP="006848D4">
            <w:pPr>
              <w:spacing w:after="0" w:line="240" w:lineRule="auto"/>
              <w:jc w:val="center"/>
              <w:rPr>
                <w:rFonts w:ascii="Arial" w:eastAsia="Times New Roman" w:hAnsi="Arial" w:cs="Arial"/>
                <w:b/>
                <w:bCs/>
                <w:color w:val="000000"/>
                <w:sz w:val="18"/>
                <w:szCs w:val="18"/>
                <w:lang w:eastAsia="es-CR"/>
              </w:rPr>
            </w:pPr>
            <w:r w:rsidRPr="00752BB7">
              <w:rPr>
                <w:rFonts w:ascii="Arial" w:eastAsia="Times New Roman" w:hAnsi="Arial" w:cs="Arial"/>
                <w:b/>
                <w:bCs/>
                <w:color w:val="000000"/>
                <w:sz w:val="18"/>
                <w:szCs w:val="18"/>
                <w:lang w:eastAsia="es-CR"/>
              </w:rPr>
              <w:lastRenderedPageBreak/>
              <w:t>Academia Nacional de Bomberos</w:t>
            </w:r>
          </w:p>
        </w:tc>
        <w:tc>
          <w:tcPr>
            <w:tcW w:w="3889"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143B" w:rsidRPr="00752BB7" w:rsidRDefault="00AB143B" w:rsidP="006848D4">
            <w:pPr>
              <w:spacing w:after="0" w:line="240" w:lineRule="auto"/>
              <w:jc w:val="center"/>
              <w:rPr>
                <w:rFonts w:ascii="Arial" w:eastAsia="Times New Roman" w:hAnsi="Arial" w:cs="Arial"/>
                <w:b/>
                <w:bCs/>
                <w:color w:val="000000"/>
                <w:sz w:val="18"/>
                <w:szCs w:val="18"/>
                <w:lang w:eastAsia="es-CR"/>
              </w:rPr>
            </w:pPr>
            <w:r w:rsidRPr="00752BB7">
              <w:rPr>
                <w:rFonts w:ascii="Arial" w:eastAsia="Times New Roman" w:hAnsi="Arial" w:cs="Arial"/>
                <w:b/>
                <w:bCs/>
                <w:color w:val="000000"/>
                <w:sz w:val="18"/>
                <w:szCs w:val="18"/>
                <w:lang w:eastAsia="es-CR"/>
              </w:rPr>
              <w:t>Vinculación PAO</w:t>
            </w:r>
          </w:p>
        </w:tc>
      </w:tr>
      <w:tr w:rsidR="00AB143B" w:rsidRPr="00752BB7" w:rsidTr="00E703AC">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143B" w:rsidRPr="00752BB7" w:rsidRDefault="00AB143B" w:rsidP="006848D4">
            <w:pPr>
              <w:spacing w:after="0" w:line="240" w:lineRule="auto"/>
              <w:jc w:val="center"/>
              <w:rPr>
                <w:rFonts w:ascii="Arial" w:eastAsia="Times New Roman" w:hAnsi="Arial" w:cs="Arial"/>
                <w:b/>
                <w:bCs/>
                <w:color w:val="000000"/>
                <w:sz w:val="18"/>
                <w:szCs w:val="18"/>
                <w:lang w:eastAsia="es-CR"/>
              </w:rPr>
            </w:pPr>
            <w:r w:rsidRPr="00752BB7">
              <w:rPr>
                <w:rFonts w:ascii="Arial" w:eastAsia="Times New Roman" w:hAnsi="Arial" w:cs="Arial"/>
                <w:b/>
                <w:bCs/>
                <w:color w:val="000000"/>
                <w:sz w:val="18"/>
                <w:szCs w:val="18"/>
                <w:lang w:eastAsia="es-CR"/>
              </w:rPr>
              <w:t>2. MATERIALES Y SUMINISTROS</w:t>
            </w:r>
          </w:p>
        </w:tc>
        <w:tc>
          <w:tcPr>
            <w:tcW w:w="3889" w:type="dxa"/>
            <w:gridSpan w:val="3"/>
            <w:vMerge/>
            <w:tcBorders>
              <w:top w:val="single" w:sz="4" w:space="0" w:color="auto"/>
              <w:left w:val="single" w:sz="4" w:space="0" w:color="auto"/>
              <w:bottom w:val="single" w:sz="4" w:space="0" w:color="000000"/>
              <w:right w:val="single" w:sz="4" w:space="0" w:color="000000"/>
            </w:tcBorders>
            <w:vAlign w:val="center"/>
            <w:hideMark/>
          </w:tcPr>
          <w:p w:rsidR="00AB143B" w:rsidRPr="00752BB7" w:rsidRDefault="00AB143B" w:rsidP="006848D4">
            <w:pPr>
              <w:spacing w:after="0" w:line="240" w:lineRule="auto"/>
              <w:rPr>
                <w:rFonts w:ascii="Arial" w:eastAsia="Times New Roman" w:hAnsi="Arial" w:cs="Arial"/>
                <w:b/>
                <w:bCs/>
                <w:color w:val="000000"/>
                <w:sz w:val="18"/>
                <w:szCs w:val="18"/>
                <w:lang w:eastAsia="es-CR"/>
              </w:rPr>
            </w:pPr>
          </w:p>
        </w:tc>
      </w:tr>
      <w:tr w:rsidR="00AB143B" w:rsidRPr="00752BB7" w:rsidTr="00E703AC">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752BB7" w:rsidRDefault="00AB143B" w:rsidP="006848D4">
            <w:pPr>
              <w:spacing w:after="0" w:line="240" w:lineRule="auto"/>
              <w:jc w:val="center"/>
              <w:rPr>
                <w:rFonts w:ascii="Arial" w:eastAsia="Times New Roman" w:hAnsi="Arial" w:cs="Arial"/>
                <w:b/>
                <w:bCs/>
                <w:color w:val="000000"/>
                <w:sz w:val="18"/>
                <w:szCs w:val="18"/>
                <w:lang w:eastAsia="es-CR"/>
              </w:rPr>
            </w:pPr>
            <w:proofErr w:type="spellStart"/>
            <w:r w:rsidRPr="00752BB7">
              <w:rPr>
                <w:rFonts w:ascii="Arial" w:eastAsia="Times New Roman" w:hAnsi="Arial" w:cs="Arial"/>
                <w:b/>
                <w:bCs/>
                <w:color w:val="000000"/>
                <w:sz w:val="18"/>
                <w:szCs w:val="18"/>
                <w:lang w:eastAsia="es-CR"/>
              </w:rPr>
              <w:t>Subpartida</w:t>
            </w:r>
            <w:proofErr w:type="spellEnd"/>
            <w:r w:rsidRPr="00752BB7">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AB143B" w:rsidRPr="00752BB7" w:rsidRDefault="00AB143B" w:rsidP="006848D4">
            <w:pPr>
              <w:spacing w:after="0" w:line="240" w:lineRule="auto"/>
              <w:jc w:val="center"/>
              <w:rPr>
                <w:rFonts w:ascii="Arial" w:eastAsia="Times New Roman" w:hAnsi="Arial" w:cs="Arial"/>
                <w:b/>
                <w:bCs/>
                <w:color w:val="000000"/>
                <w:sz w:val="18"/>
                <w:szCs w:val="18"/>
                <w:lang w:eastAsia="es-CR"/>
              </w:rPr>
            </w:pPr>
            <w:r w:rsidRPr="00752BB7">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AB143B" w:rsidRPr="00752BB7" w:rsidRDefault="00AB143B" w:rsidP="006848D4">
            <w:pPr>
              <w:spacing w:after="0" w:line="240" w:lineRule="auto"/>
              <w:jc w:val="center"/>
              <w:rPr>
                <w:rFonts w:ascii="Arial" w:eastAsia="Times New Roman" w:hAnsi="Arial" w:cs="Arial"/>
                <w:b/>
                <w:bCs/>
                <w:color w:val="000000"/>
                <w:sz w:val="18"/>
                <w:szCs w:val="18"/>
                <w:lang w:eastAsia="es-CR"/>
              </w:rPr>
            </w:pPr>
            <w:r w:rsidRPr="00752BB7">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752BB7" w:rsidRDefault="00AB143B" w:rsidP="006848D4">
            <w:pPr>
              <w:spacing w:after="0" w:line="240" w:lineRule="auto"/>
              <w:jc w:val="center"/>
              <w:rPr>
                <w:rFonts w:ascii="Arial" w:eastAsia="Times New Roman" w:hAnsi="Arial" w:cs="Arial"/>
                <w:b/>
                <w:bCs/>
                <w:color w:val="000000"/>
                <w:sz w:val="18"/>
                <w:szCs w:val="18"/>
                <w:lang w:eastAsia="es-CR"/>
              </w:rPr>
            </w:pPr>
            <w:r w:rsidRPr="00752BB7">
              <w:rPr>
                <w:rFonts w:ascii="Arial" w:eastAsia="Times New Roman" w:hAnsi="Arial" w:cs="Arial"/>
                <w:b/>
                <w:bCs/>
                <w:color w:val="000000"/>
                <w:sz w:val="18"/>
                <w:szCs w:val="18"/>
                <w:lang w:eastAsia="es-CR"/>
              </w:rPr>
              <w:t>Objetivo</w:t>
            </w:r>
          </w:p>
        </w:tc>
        <w:tc>
          <w:tcPr>
            <w:tcW w:w="1134" w:type="dxa"/>
            <w:tcBorders>
              <w:top w:val="nil"/>
              <w:left w:val="nil"/>
              <w:bottom w:val="single" w:sz="4" w:space="0" w:color="auto"/>
              <w:right w:val="single" w:sz="4" w:space="0" w:color="auto"/>
            </w:tcBorders>
            <w:shd w:val="clear" w:color="000000" w:fill="F2DCDB"/>
            <w:noWrap/>
            <w:vAlign w:val="bottom"/>
            <w:hideMark/>
          </w:tcPr>
          <w:p w:rsidR="00AB143B" w:rsidRPr="00752BB7" w:rsidRDefault="00AB143B" w:rsidP="006848D4">
            <w:pPr>
              <w:spacing w:after="0" w:line="240" w:lineRule="auto"/>
              <w:jc w:val="center"/>
              <w:rPr>
                <w:rFonts w:ascii="Arial" w:eastAsia="Times New Roman" w:hAnsi="Arial" w:cs="Arial"/>
                <w:b/>
                <w:bCs/>
                <w:color w:val="000000"/>
                <w:sz w:val="18"/>
                <w:szCs w:val="18"/>
                <w:lang w:eastAsia="es-CR"/>
              </w:rPr>
            </w:pPr>
            <w:r w:rsidRPr="00752BB7">
              <w:rPr>
                <w:rFonts w:ascii="Arial" w:eastAsia="Times New Roman" w:hAnsi="Arial" w:cs="Arial"/>
                <w:b/>
                <w:bCs/>
                <w:color w:val="000000"/>
                <w:sz w:val="18"/>
                <w:szCs w:val="18"/>
                <w:lang w:eastAsia="es-CR"/>
              </w:rPr>
              <w:t>Meta</w:t>
            </w:r>
          </w:p>
        </w:tc>
        <w:tc>
          <w:tcPr>
            <w:tcW w:w="1196" w:type="dxa"/>
            <w:tcBorders>
              <w:top w:val="nil"/>
              <w:left w:val="nil"/>
              <w:bottom w:val="single" w:sz="4" w:space="0" w:color="auto"/>
              <w:right w:val="single" w:sz="4" w:space="0" w:color="auto"/>
            </w:tcBorders>
            <w:shd w:val="clear" w:color="000000" w:fill="F2DCDB"/>
            <w:noWrap/>
            <w:vAlign w:val="bottom"/>
            <w:hideMark/>
          </w:tcPr>
          <w:p w:rsidR="00AB143B" w:rsidRPr="00752BB7" w:rsidRDefault="00AB143B" w:rsidP="006848D4">
            <w:pPr>
              <w:spacing w:after="0" w:line="240" w:lineRule="auto"/>
              <w:jc w:val="center"/>
              <w:rPr>
                <w:rFonts w:ascii="Arial" w:eastAsia="Times New Roman" w:hAnsi="Arial" w:cs="Arial"/>
                <w:b/>
                <w:bCs/>
                <w:color w:val="000000"/>
                <w:sz w:val="18"/>
                <w:szCs w:val="18"/>
                <w:lang w:eastAsia="es-CR"/>
              </w:rPr>
            </w:pPr>
            <w:r w:rsidRPr="00752BB7">
              <w:rPr>
                <w:rFonts w:ascii="Arial" w:eastAsia="Times New Roman" w:hAnsi="Arial" w:cs="Arial"/>
                <w:b/>
                <w:bCs/>
                <w:color w:val="000000"/>
                <w:sz w:val="18"/>
                <w:szCs w:val="18"/>
                <w:lang w:eastAsia="es-CR"/>
              </w:rPr>
              <w:t>Acción</w:t>
            </w:r>
          </w:p>
        </w:tc>
      </w:tr>
      <w:tr w:rsidR="00AB143B" w:rsidRPr="00752BB7" w:rsidTr="00E703A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752BB7" w:rsidRDefault="00AB143B" w:rsidP="006848D4">
            <w:pPr>
              <w:spacing w:after="0" w:line="240" w:lineRule="auto"/>
              <w:rPr>
                <w:rFonts w:ascii="Arial" w:eastAsia="Times New Roman" w:hAnsi="Arial" w:cs="Arial"/>
                <w:sz w:val="20"/>
                <w:szCs w:val="20"/>
                <w:lang w:eastAsia="es-CR"/>
              </w:rPr>
            </w:pPr>
            <w:r w:rsidRPr="00752BB7">
              <w:rPr>
                <w:rFonts w:ascii="Arial" w:eastAsia="Times New Roman" w:hAnsi="Arial" w:cs="Arial"/>
                <w:sz w:val="20"/>
                <w:szCs w:val="20"/>
                <w:lang w:eastAsia="es-CR"/>
              </w:rPr>
              <w:t xml:space="preserve">2.99.02 Útiles y </w:t>
            </w:r>
            <w:proofErr w:type="spellStart"/>
            <w:r w:rsidRPr="00752BB7">
              <w:rPr>
                <w:rFonts w:ascii="Arial" w:eastAsia="Times New Roman" w:hAnsi="Arial" w:cs="Arial"/>
                <w:sz w:val="20"/>
                <w:szCs w:val="20"/>
                <w:lang w:eastAsia="es-CR"/>
              </w:rPr>
              <w:t>mat</w:t>
            </w:r>
            <w:proofErr w:type="spellEnd"/>
            <w:r w:rsidRPr="00752BB7">
              <w:rPr>
                <w:rFonts w:ascii="Arial" w:eastAsia="Times New Roman" w:hAnsi="Arial" w:cs="Arial"/>
                <w:sz w:val="20"/>
                <w:szCs w:val="20"/>
                <w:lang w:eastAsia="es-CR"/>
              </w:rPr>
              <w:t xml:space="preserve"> </w:t>
            </w:r>
            <w:proofErr w:type="spellStart"/>
            <w:r w:rsidRPr="00752BB7">
              <w:rPr>
                <w:rFonts w:ascii="Arial" w:eastAsia="Times New Roman" w:hAnsi="Arial" w:cs="Arial"/>
                <w:sz w:val="20"/>
                <w:szCs w:val="20"/>
                <w:lang w:eastAsia="es-CR"/>
              </w:rPr>
              <w:t>méd</w:t>
            </w:r>
            <w:proofErr w:type="spellEnd"/>
            <w:r w:rsidRPr="00752BB7">
              <w:rPr>
                <w:rFonts w:ascii="Arial" w:eastAsia="Times New Roman" w:hAnsi="Arial" w:cs="Arial"/>
                <w:sz w:val="20"/>
                <w:szCs w:val="20"/>
                <w:lang w:eastAsia="es-CR"/>
              </w:rPr>
              <w:t xml:space="preserve">; </w:t>
            </w:r>
            <w:proofErr w:type="spellStart"/>
            <w:r w:rsidRPr="00752BB7">
              <w:rPr>
                <w:rFonts w:ascii="Arial" w:eastAsia="Times New Roman" w:hAnsi="Arial" w:cs="Arial"/>
                <w:sz w:val="20"/>
                <w:szCs w:val="20"/>
                <w:lang w:eastAsia="es-CR"/>
              </w:rPr>
              <w:t>hosp</w:t>
            </w:r>
            <w:proofErr w:type="spellEnd"/>
            <w:r w:rsidRPr="00752BB7">
              <w:rPr>
                <w:rFonts w:ascii="Arial" w:eastAsia="Times New Roman" w:hAnsi="Arial" w:cs="Arial"/>
                <w:sz w:val="20"/>
                <w:szCs w:val="20"/>
                <w:lang w:eastAsia="es-CR"/>
              </w:rPr>
              <w:t xml:space="preserve"> y de </w:t>
            </w:r>
            <w:proofErr w:type="spellStart"/>
            <w:r w:rsidRPr="00752BB7">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752BB7" w:rsidRDefault="00AB143B" w:rsidP="006848D4">
            <w:pPr>
              <w:spacing w:after="0" w:line="240" w:lineRule="auto"/>
              <w:rPr>
                <w:rFonts w:ascii="Arial" w:eastAsia="Times New Roman" w:hAnsi="Arial" w:cs="Arial"/>
                <w:sz w:val="20"/>
                <w:szCs w:val="20"/>
                <w:lang w:eastAsia="es-CR"/>
              </w:rPr>
            </w:pPr>
            <w:r w:rsidRPr="00752BB7">
              <w:rPr>
                <w:rFonts w:ascii="Arial" w:eastAsia="Times New Roman" w:hAnsi="Arial" w:cs="Arial"/>
                <w:sz w:val="20"/>
                <w:szCs w:val="20"/>
                <w:lang w:eastAsia="es-CR"/>
              </w:rPr>
              <w:t xml:space="preserve">              200,000.00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752BB7" w:rsidRDefault="00AB143B" w:rsidP="00F55ACC">
            <w:pPr>
              <w:spacing w:after="0" w:line="240" w:lineRule="auto"/>
              <w:jc w:val="both"/>
              <w:rPr>
                <w:rFonts w:ascii="Arial" w:eastAsia="Times New Roman" w:hAnsi="Arial" w:cs="Arial"/>
                <w:sz w:val="20"/>
                <w:szCs w:val="20"/>
                <w:lang w:eastAsia="es-CR"/>
              </w:rPr>
            </w:pPr>
            <w:r w:rsidRPr="00752BB7">
              <w:rPr>
                <w:rFonts w:ascii="Arial" w:eastAsia="Times New Roman" w:hAnsi="Arial" w:cs="Arial"/>
                <w:b/>
                <w:bCs/>
                <w:sz w:val="20"/>
                <w:szCs w:val="20"/>
                <w:lang w:eastAsia="es-CR"/>
              </w:rPr>
              <w:t xml:space="preserve">Kit de </w:t>
            </w:r>
            <w:r w:rsidR="009F66C9" w:rsidRPr="00752BB7">
              <w:rPr>
                <w:rFonts w:ascii="Arial" w:eastAsia="Times New Roman" w:hAnsi="Arial" w:cs="Arial"/>
                <w:b/>
                <w:bCs/>
                <w:sz w:val="20"/>
                <w:szCs w:val="20"/>
                <w:lang w:eastAsia="es-CR"/>
              </w:rPr>
              <w:t>entubación</w:t>
            </w:r>
            <w:r w:rsidRPr="00752BB7">
              <w:rPr>
                <w:rFonts w:ascii="Arial" w:eastAsia="Times New Roman" w:hAnsi="Arial" w:cs="Arial"/>
                <w:b/>
                <w:bCs/>
                <w:sz w:val="20"/>
                <w:szCs w:val="20"/>
                <w:lang w:eastAsia="es-CR"/>
              </w:rPr>
              <w:t xml:space="preserve"> adulto</w:t>
            </w:r>
            <w:r w:rsidRPr="00752BB7">
              <w:rPr>
                <w:rFonts w:ascii="Arial" w:eastAsia="Times New Roman" w:hAnsi="Arial" w:cs="Arial"/>
                <w:sz w:val="20"/>
                <w:szCs w:val="20"/>
                <w:lang w:eastAsia="es-CR"/>
              </w:rPr>
              <w:t xml:space="preserve"> para poder disponer de este insumo para los nuevos cursos de medicina </w:t>
            </w:r>
            <w:r w:rsidR="009F66C9" w:rsidRPr="00752BB7">
              <w:rPr>
                <w:rFonts w:ascii="Arial" w:eastAsia="Times New Roman" w:hAnsi="Arial" w:cs="Arial"/>
                <w:sz w:val="20"/>
                <w:szCs w:val="20"/>
                <w:lang w:eastAsia="es-CR"/>
              </w:rPr>
              <w:t>pre hospitalaria</w:t>
            </w:r>
            <w:r w:rsidRPr="00752BB7">
              <w:rPr>
                <w:rFonts w:ascii="Arial" w:eastAsia="Times New Roman" w:hAnsi="Arial" w:cs="Arial"/>
                <w:sz w:val="20"/>
                <w:szCs w:val="20"/>
                <w:lang w:eastAsia="es-CR"/>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752BB7" w:rsidRDefault="00AB143B" w:rsidP="006848D4">
            <w:pPr>
              <w:spacing w:after="0" w:line="240" w:lineRule="auto"/>
              <w:jc w:val="center"/>
              <w:rPr>
                <w:rFonts w:ascii="Arial" w:eastAsia="Times New Roman" w:hAnsi="Arial" w:cs="Arial"/>
                <w:sz w:val="20"/>
                <w:szCs w:val="20"/>
                <w:lang w:eastAsia="es-CR"/>
              </w:rPr>
            </w:pPr>
            <w:r w:rsidRPr="00752BB7">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752BB7" w:rsidRDefault="00AB143B" w:rsidP="006848D4">
            <w:pPr>
              <w:spacing w:after="0" w:line="240" w:lineRule="auto"/>
              <w:jc w:val="center"/>
              <w:rPr>
                <w:rFonts w:ascii="Arial" w:eastAsia="Times New Roman" w:hAnsi="Arial" w:cs="Arial"/>
                <w:sz w:val="20"/>
                <w:szCs w:val="20"/>
                <w:lang w:eastAsia="es-CR"/>
              </w:rPr>
            </w:pPr>
            <w:r w:rsidRPr="00752BB7">
              <w:rPr>
                <w:rFonts w:ascii="Arial" w:eastAsia="Times New Roman" w:hAnsi="Arial" w:cs="Arial"/>
                <w:sz w:val="20"/>
                <w:szCs w:val="20"/>
                <w:lang w:eastAsia="es-CR"/>
              </w:rPr>
              <w:t xml:space="preserve">3.7.1.2 </w:t>
            </w:r>
          </w:p>
        </w:tc>
        <w:tc>
          <w:tcPr>
            <w:tcW w:w="1196" w:type="dxa"/>
            <w:tcBorders>
              <w:top w:val="nil"/>
              <w:left w:val="nil"/>
              <w:bottom w:val="single" w:sz="4" w:space="0" w:color="auto"/>
              <w:right w:val="single" w:sz="4" w:space="0" w:color="auto"/>
            </w:tcBorders>
            <w:shd w:val="clear" w:color="auto" w:fill="auto"/>
            <w:noWrap/>
            <w:vAlign w:val="center"/>
            <w:hideMark/>
          </w:tcPr>
          <w:p w:rsidR="00AB143B" w:rsidRPr="00752BB7" w:rsidRDefault="00AB143B" w:rsidP="006848D4">
            <w:pPr>
              <w:spacing w:after="0" w:line="240" w:lineRule="auto"/>
              <w:jc w:val="center"/>
              <w:rPr>
                <w:rFonts w:ascii="Arial" w:eastAsia="Times New Roman" w:hAnsi="Arial" w:cs="Arial"/>
                <w:sz w:val="20"/>
                <w:szCs w:val="20"/>
                <w:lang w:eastAsia="es-CR"/>
              </w:rPr>
            </w:pPr>
            <w:r w:rsidRPr="00752BB7">
              <w:rPr>
                <w:rFonts w:ascii="Arial" w:eastAsia="Times New Roman" w:hAnsi="Arial" w:cs="Arial"/>
                <w:sz w:val="20"/>
                <w:szCs w:val="20"/>
                <w:lang w:eastAsia="es-CR"/>
              </w:rPr>
              <w:t>3.7.1.2.2</w:t>
            </w:r>
          </w:p>
        </w:tc>
      </w:tr>
      <w:tr w:rsidR="00AB143B" w:rsidRPr="00752BB7" w:rsidTr="00E703AC">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752BB7" w:rsidRDefault="00AB143B" w:rsidP="006848D4">
            <w:pPr>
              <w:spacing w:after="0" w:line="240" w:lineRule="auto"/>
              <w:rPr>
                <w:rFonts w:ascii="Arial" w:eastAsia="Times New Roman" w:hAnsi="Arial" w:cs="Arial"/>
                <w:sz w:val="20"/>
                <w:szCs w:val="20"/>
                <w:lang w:eastAsia="es-CR"/>
              </w:rPr>
            </w:pPr>
            <w:r w:rsidRPr="00752BB7">
              <w:rPr>
                <w:rFonts w:ascii="Arial" w:eastAsia="Times New Roman" w:hAnsi="Arial" w:cs="Arial"/>
                <w:sz w:val="20"/>
                <w:szCs w:val="20"/>
                <w:lang w:eastAsia="es-CR"/>
              </w:rPr>
              <w:t xml:space="preserve">2.99.02 Útiles y </w:t>
            </w:r>
            <w:proofErr w:type="spellStart"/>
            <w:r w:rsidRPr="00752BB7">
              <w:rPr>
                <w:rFonts w:ascii="Arial" w:eastAsia="Times New Roman" w:hAnsi="Arial" w:cs="Arial"/>
                <w:sz w:val="20"/>
                <w:szCs w:val="20"/>
                <w:lang w:eastAsia="es-CR"/>
              </w:rPr>
              <w:t>mat</w:t>
            </w:r>
            <w:proofErr w:type="spellEnd"/>
            <w:r w:rsidRPr="00752BB7">
              <w:rPr>
                <w:rFonts w:ascii="Arial" w:eastAsia="Times New Roman" w:hAnsi="Arial" w:cs="Arial"/>
                <w:sz w:val="20"/>
                <w:szCs w:val="20"/>
                <w:lang w:eastAsia="es-CR"/>
              </w:rPr>
              <w:t xml:space="preserve"> </w:t>
            </w:r>
            <w:proofErr w:type="spellStart"/>
            <w:r w:rsidRPr="00752BB7">
              <w:rPr>
                <w:rFonts w:ascii="Arial" w:eastAsia="Times New Roman" w:hAnsi="Arial" w:cs="Arial"/>
                <w:sz w:val="20"/>
                <w:szCs w:val="20"/>
                <w:lang w:eastAsia="es-CR"/>
              </w:rPr>
              <w:t>méd</w:t>
            </w:r>
            <w:proofErr w:type="spellEnd"/>
            <w:r w:rsidRPr="00752BB7">
              <w:rPr>
                <w:rFonts w:ascii="Arial" w:eastAsia="Times New Roman" w:hAnsi="Arial" w:cs="Arial"/>
                <w:sz w:val="20"/>
                <w:szCs w:val="20"/>
                <w:lang w:eastAsia="es-CR"/>
              </w:rPr>
              <w:t xml:space="preserve">; </w:t>
            </w:r>
            <w:proofErr w:type="spellStart"/>
            <w:r w:rsidRPr="00752BB7">
              <w:rPr>
                <w:rFonts w:ascii="Arial" w:eastAsia="Times New Roman" w:hAnsi="Arial" w:cs="Arial"/>
                <w:sz w:val="20"/>
                <w:szCs w:val="20"/>
                <w:lang w:eastAsia="es-CR"/>
              </w:rPr>
              <w:t>hosp</w:t>
            </w:r>
            <w:proofErr w:type="spellEnd"/>
            <w:r w:rsidRPr="00752BB7">
              <w:rPr>
                <w:rFonts w:ascii="Arial" w:eastAsia="Times New Roman" w:hAnsi="Arial" w:cs="Arial"/>
                <w:sz w:val="20"/>
                <w:szCs w:val="20"/>
                <w:lang w:eastAsia="es-CR"/>
              </w:rPr>
              <w:t xml:space="preserve"> y de </w:t>
            </w:r>
            <w:proofErr w:type="spellStart"/>
            <w:r w:rsidRPr="00752BB7">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752BB7" w:rsidRDefault="00AB143B" w:rsidP="006848D4">
            <w:pPr>
              <w:spacing w:after="0" w:line="240" w:lineRule="auto"/>
              <w:rPr>
                <w:rFonts w:ascii="Arial" w:eastAsia="Times New Roman" w:hAnsi="Arial" w:cs="Arial"/>
                <w:sz w:val="20"/>
                <w:szCs w:val="20"/>
                <w:lang w:eastAsia="es-CR"/>
              </w:rPr>
            </w:pPr>
            <w:r w:rsidRPr="00752BB7">
              <w:rPr>
                <w:rFonts w:ascii="Arial" w:eastAsia="Times New Roman" w:hAnsi="Arial" w:cs="Arial"/>
                <w:sz w:val="20"/>
                <w:szCs w:val="20"/>
                <w:lang w:eastAsia="es-CR"/>
              </w:rPr>
              <w:t xml:space="preserve">              175,000.00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752BB7" w:rsidRDefault="00AB143B" w:rsidP="00F55ACC">
            <w:pPr>
              <w:spacing w:after="0" w:line="240" w:lineRule="auto"/>
              <w:jc w:val="both"/>
              <w:rPr>
                <w:rFonts w:ascii="Arial" w:eastAsia="Times New Roman" w:hAnsi="Arial" w:cs="Arial"/>
                <w:sz w:val="20"/>
                <w:szCs w:val="20"/>
                <w:lang w:eastAsia="es-CR"/>
              </w:rPr>
            </w:pPr>
            <w:r w:rsidRPr="00752BB7">
              <w:rPr>
                <w:rFonts w:ascii="Arial" w:eastAsia="Times New Roman" w:hAnsi="Arial" w:cs="Arial"/>
                <w:b/>
                <w:bCs/>
                <w:sz w:val="20"/>
                <w:szCs w:val="20"/>
                <w:lang w:eastAsia="es-CR"/>
              </w:rPr>
              <w:t xml:space="preserve">Kit </w:t>
            </w:r>
            <w:proofErr w:type="spellStart"/>
            <w:r w:rsidRPr="00752BB7">
              <w:rPr>
                <w:rFonts w:ascii="Arial" w:eastAsia="Times New Roman" w:hAnsi="Arial" w:cs="Arial"/>
                <w:b/>
                <w:bCs/>
                <w:sz w:val="20"/>
                <w:szCs w:val="20"/>
                <w:lang w:eastAsia="es-CR"/>
              </w:rPr>
              <w:t>baby</w:t>
            </w:r>
            <w:proofErr w:type="spellEnd"/>
            <w:r w:rsidRPr="00752BB7">
              <w:rPr>
                <w:rFonts w:ascii="Arial" w:eastAsia="Times New Roman" w:hAnsi="Arial" w:cs="Arial"/>
                <w:b/>
                <w:bCs/>
                <w:sz w:val="20"/>
                <w:szCs w:val="20"/>
                <w:lang w:eastAsia="es-CR"/>
              </w:rPr>
              <w:t xml:space="preserve"> </w:t>
            </w:r>
            <w:proofErr w:type="spellStart"/>
            <w:r w:rsidRPr="00752BB7">
              <w:rPr>
                <w:rFonts w:ascii="Arial" w:eastAsia="Times New Roman" w:hAnsi="Arial" w:cs="Arial"/>
                <w:b/>
                <w:bCs/>
                <w:sz w:val="20"/>
                <w:szCs w:val="20"/>
                <w:lang w:eastAsia="es-CR"/>
              </w:rPr>
              <w:t>ann</w:t>
            </w:r>
            <w:proofErr w:type="spellEnd"/>
            <w:r w:rsidRPr="00752BB7">
              <w:rPr>
                <w:rFonts w:ascii="Arial" w:eastAsia="Times New Roman" w:hAnsi="Arial" w:cs="Arial"/>
                <w:sz w:val="20"/>
                <w:szCs w:val="20"/>
                <w:lang w:eastAsia="es-CR"/>
              </w:rPr>
              <w:t xml:space="preserve"> para poder disponer de este insumo para los nuevos cursos de medicina </w:t>
            </w:r>
            <w:r w:rsidR="009F66C9" w:rsidRPr="00752BB7">
              <w:rPr>
                <w:rFonts w:ascii="Arial" w:eastAsia="Times New Roman" w:hAnsi="Arial" w:cs="Arial"/>
                <w:sz w:val="20"/>
                <w:szCs w:val="20"/>
                <w:lang w:eastAsia="es-CR"/>
              </w:rPr>
              <w:t>pre hospitalaria</w:t>
            </w:r>
            <w:r w:rsidRPr="00752BB7">
              <w:rPr>
                <w:rFonts w:ascii="Arial" w:eastAsia="Times New Roman" w:hAnsi="Arial" w:cs="Arial"/>
                <w:sz w:val="20"/>
                <w:szCs w:val="20"/>
                <w:lang w:eastAsia="es-CR"/>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752BB7" w:rsidRDefault="00AB143B" w:rsidP="006848D4">
            <w:pPr>
              <w:spacing w:after="0" w:line="240" w:lineRule="auto"/>
              <w:jc w:val="center"/>
              <w:rPr>
                <w:rFonts w:ascii="Arial" w:eastAsia="Times New Roman" w:hAnsi="Arial" w:cs="Arial"/>
                <w:sz w:val="20"/>
                <w:szCs w:val="20"/>
                <w:lang w:eastAsia="es-CR"/>
              </w:rPr>
            </w:pPr>
            <w:r w:rsidRPr="00752BB7">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752BB7" w:rsidRDefault="00AB143B" w:rsidP="006848D4">
            <w:pPr>
              <w:spacing w:after="0" w:line="240" w:lineRule="auto"/>
              <w:jc w:val="center"/>
              <w:rPr>
                <w:rFonts w:ascii="Arial" w:eastAsia="Times New Roman" w:hAnsi="Arial" w:cs="Arial"/>
                <w:sz w:val="20"/>
                <w:szCs w:val="20"/>
                <w:lang w:eastAsia="es-CR"/>
              </w:rPr>
            </w:pPr>
            <w:r w:rsidRPr="00752BB7">
              <w:rPr>
                <w:rFonts w:ascii="Arial" w:eastAsia="Times New Roman" w:hAnsi="Arial" w:cs="Arial"/>
                <w:sz w:val="20"/>
                <w:szCs w:val="20"/>
                <w:lang w:eastAsia="es-CR"/>
              </w:rPr>
              <w:t xml:space="preserve">3.7.1.2 </w:t>
            </w:r>
          </w:p>
        </w:tc>
        <w:tc>
          <w:tcPr>
            <w:tcW w:w="1196" w:type="dxa"/>
            <w:tcBorders>
              <w:top w:val="nil"/>
              <w:left w:val="nil"/>
              <w:bottom w:val="single" w:sz="4" w:space="0" w:color="auto"/>
              <w:right w:val="single" w:sz="4" w:space="0" w:color="auto"/>
            </w:tcBorders>
            <w:shd w:val="clear" w:color="auto" w:fill="auto"/>
            <w:noWrap/>
            <w:vAlign w:val="center"/>
            <w:hideMark/>
          </w:tcPr>
          <w:p w:rsidR="00AB143B" w:rsidRPr="00752BB7" w:rsidRDefault="00AB143B" w:rsidP="006848D4">
            <w:pPr>
              <w:spacing w:after="0" w:line="240" w:lineRule="auto"/>
              <w:jc w:val="center"/>
              <w:rPr>
                <w:rFonts w:ascii="Arial" w:eastAsia="Times New Roman" w:hAnsi="Arial" w:cs="Arial"/>
                <w:sz w:val="20"/>
                <w:szCs w:val="20"/>
                <w:lang w:eastAsia="es-CR"/>
              </w:rPr>
            </w:pPr>
            <w:r w:rsidRPr="00752BB7">
              <w:rPr>
                <w:rFonts w:ascii="Arial" w:eastAsia="Times New Roman" w:hAnsi="Arial" w:cs="Arial"/>
                <w:sz w:val="20"/>
                <w:szCs w:val="20"/>
                <w:lang w:eastAsia="es-CR"/>
              </w:rPr>
              <w:t>3.7.1.2.2</w:t>
            </w:r>
          </w:p>
        </w:tc>
      </w:tr>
      <w:tr w:rsidR="00AB143B" w:rsidRPr="00752BB7" w:rsidTr="00E703AC">
        <w:trPr>
          <w:trHeight w:val="992"/>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752BB7" w:rsidRDefault="00AB143B" w:rsidP="006848D4">
            <w:pPr>
              <w:spacing w:after="0" w:line="240" w:lineRule="auto"/>
              <w:rPr>
                <w:rFonts w:ascii="Arial" w:eastAsia="Times New Roman" w:hAnsi="Arial" w:cs="Arial"/>
                <w:sz w:val="20"/>
                <w:szCs w:val="20"/>
                <w:lang w:eastAsia="es-CR"/>
              </w:rPr>
            </w:pPr>
            <w:r w:rsidRPr="00752BB7">
              <w:rPr>
                <w:rFonts w:ascii="Arial" w:eastAsia="Times New Roman" w:hAnsi="Arial" w:cs="Arial"/>
                <w:sz w:val="20"/>
                <w:szCs w:val="20"/>
                <w:lang w:eastAsia="es-CR"/>
              </w:rPr>
              <w:t xml:space="preserve">2.99.02 Útiles y </w:t>
            </w:r>
            <w:proofErr w:type="spellStart"/>
            <w:r w:rsidRPr="00752BB7">
              <w:rPr>
                <w:rFonts w:ascii="Arial" w:eastAsia="Times New Roman" w:hAnsi="Arial" w:cs="Arial"/>
                <w:sz w:val="20"/>
                <w:szCs w:val="20"/>
                <w:lang w:eastAsia="es-CR"/>
              </w:rPr>
              <w:t>mat</w:t>
            </w:r>
            <w:proofErr w:type="spellEnd"/>
            <w:r w:rsidRPr="00752BB7">
              <w:rPr>
                <w:rFonts w:ascii="Arial" w:eastAsia="Times New Roman" w:hAnsi="Arial" w:cs="Arial"/>
                <w:sz w:val="20"/>
                <w:szCs w:val="20"/>
                <w:lang w:eastAsia="es-CR"/>
              </w:rPr>
              <w:t xml:space="preserve"> </w:t>
            </w:r>
            <w:proofErr w:type="spellStart"/>
            <w:r w:rsidRPr="00752BB7">
              <w:rPr>
                <w:rFonts w:ascii="Arial" w:eastAsia="Times New Roman" w:hAnsi="Arial" w:cs="Arial"/>
                <w:sz w:val="20"/>
                <w:szCs w:val="20"/>
                <w:lang w:eastAsia="es-CR"/>
              </w:rPr>
              <w:t>méd</w:t>
            </w:r>
            <w:proofErr w:type="spellEnd"/>
            <w:r w:rsidRPr="00752BB7">
              <w:rPr>
                <w:rFonts w:ascii="Arial" w:eastAsia="Times New Roman" w:hAnsi="Arial" w:cs="Arial"/>
                <w:sz w:val="20"/>
                <w:szCs w:val="20"/>
                <w:lang w:eastAsia="es-CR"/>
              </w:rPr>
              <w:t xml:space="preserve">; </w:t>
            </w:r>
            <w:proofErr w:type="spellStart"/>
            <w:r w:rsidRPr="00752BB7">
              <w:rPr>
                <w:rFonts w:ascii="Arial" w:eastAsia="Times New Roman" w:hAnsi="Arial" w:cs="Arial"/>
                <w:sz w:val="20"/>
                <w:szCs w:val="20"/>
                <w:lang w:eastAsia="es-CR"/>
              </w:rPr>
              <w:t>hosp</w:t>
            </w:r>
            <w:proofErr w:type="spellEnd"/>
            <w:r w:rsidRPr="00752BB7">
              <w:rPr>
                <w:rFonts w:ascii="Arial" w:eastAsia="Times New Roman" w:hAnsi="Arial" w:cs="Arial"/>
                <w:sz w:val="20"/>
                <w:szCs w:val="20"/>
                <w:lang w:eastAsia="es-CR"/>
              </w:rPr>
              <w:t xml:space="preserve"> y de </w:t>
            </w:r>
            <w:proofErr w:type="spellStart"/>
            <w:r w:rsidRPr="00752BB7">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752BB7" w:rsidRDefault="00AB143B" w:rsidP="006848D4">
            <w:pPr>
              <w:spacing w:after="0" w:line="240" w:lineRule="auto"/>
              <w:rPr>
                <w:rFonts w:ascii="Arial" w:eastAsia="Times New Roman" w:hAnsi="Arial" w:cs="Arial"/>
                <w:sz w:val="20"/>
                <w:szCs w:val="20"/>
                <w:lang w:eastAsia="es-CR"/>
              </w:rPr>
            </w:pPr>
            <w:r w:rsidRPr="00752BB7">
              <w:rPr>
                <w:rFonts w:ascii="Arial" w:eastAsia="Times New Roman" w:hAnsi="Arial" w:cs="Arial"/>
                <w:sz w:val="20"/>
                <w:szCs w:val="20"/>
                <w:lang w:eastAsia="es-CR"/>
              </w:rPr>
              <w:t xml:space="preserve">            1,405,000.00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752BB7" w:rsidRDefault="00AB143B" w:rsidP="00F55ACC">
            <w:pPr>
              <w:spacing w:after="0" w:line="240" w:lineRule="auto"/>
              <w:jc w:val="both"/>
              <w:rPr>
                <w:rFonts w:ascii="Arial" w:eastAsia="Times New Roman" w:hAnsi="Arial" w:cs="Arial"/>
                <w:sz w:val="20"/>
                <w:szCs w:val="20"/>
                <w:lang w:eastAsia="es-CR"/>
              </w:rPr>
            </w:pPr>
            <w:r w:rsidRPr="00752BB7">
              <w:rPr>
                <w:rFonts w:ascii="Arial" w:eastAsia="Times New Roman" w:hAnsi="Arial" w:cs="Arial"/>
                <w:sz w:val="20"/>
                <w:szCs w:val="20"/>
                <w:lang w:eastAsia="es-CR"/>
              </w:rPr>
              <w:t>Desarrollar el programa de capacitación de la gestión empresarial donde se requiere consumo de útiles, materiales y equipos médicos o de investigación, para los cursos de primeros auxilios</w:t>
            </w:r>
          </w:p>
        </w:tc>
        <w:tc>
          <w:tcPr>
            <w:tcW w:w="1559" w:type="dxa"/>
            <w:tcBorders>
              <w:top w:val="nil"/>
              <w:left w:val="nil"/>
              <w:bottom w:val="single" w:sz="4" w:space="0" w:color="auto"/>
              <w:right w:val="single" w:sz="4" w:space="0" w:color="auto"/>
            </w:tcBorders>
            <w:shd w:val="clear" w:color="auto" w:fill="auto"/>
            <w:vAlign w:val="center"/>
            <w:hideMark/>
          </w:tcPr>
          <w:p w:rsidR="00AB143B" w:rsidRPr="00752BB7" w:rsidRDefault="00AB143B" w:rsidP="006848D4">
            <w:pPr>
              <w:spacing w:after="0" w:line="240" w:lineRule="auto"/>
              <w:jc w:val="center"/>
              <w:rPr>
                <w:rFonts w:ascii="Arial" w:eastAsia="Times New Roman" w:hAnsi="Arial" w:cs="Arial"/>
                <w:color w:val="000000"/>
                <w:sz w:val="20"/>
                <w:szCs w:val="20"/>
                <w:lang w:eastAsia="es-CR"/>
              </w:rPr>
            </w:pPr>
            <w:r w:rsidRPr="00752BB7">
              <w:rPr>
                <w:rFonts w:ascii="Arial" w:eastAsia="Times New Roman" w:hAnsi="Arial" w:cs="Arial"/>
                <w:color w:val="000000"/>
                <w:sz w:val="20"/>
                <w:szCs w:val="20"/>
                <w:lang w:eastAsia="es-CR"/>
              </w:rPr>
              <w:t>1.Gestión Institucional</w:t>
            </w:r>
          </w:p>
        </w:tc>
        <w:tc>
          <w:tcPr>
            <w:tcW w:w="1134" w:type="dxa"/>
            <w:tcBorders>
              <w:top w:val="nil"/>
              <w:left w:val="nil"/>
              <w:bottom w:val="single" w:sz="4" w:space="0" w:color="auto"/>
              <w:right w:val="single" w:sz="4" w:space="0" w:color="auto"/>
            </w:tcBorders>
            <w:shd w:val="clear" w:color="auto" w:fill="auto"/>
            <w:vAlign w:val="center"/>
            <w:hideMark/>
          </w:tcPr>
          <w:p w:rsidR="00AB143B" w:rsidRPr="00752BB7" w:rsidRDefault="00AB143B" w:rsidP="006848D4">
            <w:pPr>
              <w:spacing w:after="0" w:line="240" w:lineRule="auto"/>
              <w:jc w:val="center"/>
              <w:rPr>
                <w:rFonts w:ascii="Arial" w:eastAsia="Times New Roman" w:hAnsi="Arial" w:cs="Arial"/>
                <w:sz w:val="20"/>
                <w:szCs w:val="20"/>
                <w:lang w:eastAsia="es-CR"/>
              </w:rPr>
            </w:pPr>
            <w:r w:rsidRPr="00752BB7">
              <w:rPr>
                <w:rFonts w:ascii="Arial" w:eastAsia="Times New Roman" w:hAnsi="Arial" w:cs="Arial"/>
                <w:sz w:val="20"/>
                <w:szCs w:val="20"/>
                <w:lang w:eastAsia="es-CR"/>
              </w:rPr>
              <w:t xml:space="preserve">3.1.2.5 </w:t>
            </w:r>
          </w:p>
        </w:tc>
        <w:tc>
          <w:tcPr>
            <w:tcW w:w="1196" w:type="dxa"/>
            <w:tcBorders>
              <w:top w:val="nil"/>
              <w:left w:val="nil"/>
              <w:bottom w:val="single" w:sz="4" w:space="0" w:color="auto"/>
              <w:right w:val="single" w:sz="4" w:space="0" w:color="auto"/>
            </w:tcBorders>
            <w:shd w:val="clear" w:color="auto" w:fill="auto"/>
            <w:vAlign w:val="center"/>
            <w:hideMark/>
          </w:tcPr>
          <w:p w:rsidR="00AB143B" w:rsidRPr="00752BB7" w:rsidRDefault="00AB143B" w:rsidP="006848D4">
            <w:pPr>
              <w:spacing w:after="0" w:line="240" w:lineRule="auto"/>
              <w:jc w:val="center"/>
              <w:rPr>
                <w:rFonts w:ascii="Arial" w:eastAsia="Times New Roman" w:hAnsi="Arial" w:cs="Arial"/>
                <w:sz w:val="20"/>
                <w:szCs w:val="20"/>
                <w:lang w:eastAsia="es-CR"/>
              </w:rPr>
            </w:pPr>
            <w:r w:rsidRPr="00752BB7">
              <w:rPr>
                <w:rFonts w:ascii="Arial" w:eastAsia="Times New Roman" w:hAnsi="Arial" w:cs="Arial"/>
                <w:sz w:val="20"/>
                <w:szCs w:val="20"/>
                <w:lang w:eastAsia="es-CR"/>
              </w:rPr>
              <w:t>3.1.2.5.2</w:t>
            </w:r>
          </w:p>
        </w:tc>
      </w:tr>
      <w:tr w:rsidR="00AB143B" w:rsidRPr="00752BB7" w:rsidTr="00E703AC">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752BB7" w:rsidRDefault="00AB143B" w:rsidP="006848D4">
            <w:pPr>
              <w:spacing w:after="0" w:line="240" w:lineRule="auto"/>
              <w:rPr>
                <w:rFonts w:ascii="Arial" w:eastAsia="Times New Roman" w:hAnsi="Arial" w:cs="Arial"/>
                <w:sz w:val="20"/>
                <w:szCs w:val="20"/>
                <w:lang w:eastAsia="es-CR"/>
              </w:rPr>
            </w:pPr>
            <w:r w:rsidRPr="00752BB7">
              <w:rPr>
                <w:rFonts w:ascii="Arial" w:eastAsia="Times New Roman" w:hAnsi="Arial" w:cs="Arial"/>
                <w:sz w:val="20"/>
                <w:szCs w:val="20"/>
                <w:lang w:eastAsia="es-CR"/>
              </w:rPr>
              <w:t xml:space="preserve">2.99.02 Útiles y </w:t>
            </w:r>
            <w:proofErr w:type="spellStart"/>
            <w:r w:rsidRPr="00752BB7">
              <w:rPr>
                <w:rFonts w:ascii="Arial" w:eastAsia="Times New Roman" w:hAnsi="Arial" w:cs="Arial"/>
                <w:sz w:val="20"/>
                <w:szCs w:val="20"/>
                <w:lang w:eastAsia="es-CR"/>
              </w:rPr>
              <w:t>mat</w:t>
            </w:r>
            <w:proofErr w:type="spellEnd"/>
            <w:r w:rsidRPr="00752BB7">
              <w:rPr>
                <w:rFonts w:ascii="Arial" w:eastAsia="Times New Roman" w:hAnsi="Arial" w:cs="Arial"/>
                <w:sz w:val="20"/>
                <w:szCs w:val="20"/>
                <w:lang w:eastAsia="es-CR"/>
              </w:rPr>
              <w:t xml:space="preserve"> </w:t>
            </w:r>
            <w:proofErr w:type="spellStart"/>
            <w:r w:rsidRPr="00752BB7">
              <w:rPr>
                <w:rFonts w:ascii="Arial" w:eastAsia="Times New Roman" w:hAnsi="Arial" w:cs="Arial"/>
                <w:sz w:val="20"/>
                <w:szCs w:val="20"/>
                <w:lang w:eastAsia="es-CR"/>
              </w:rPr>
              <w:t>méd</w:t>
            </w:r>
            <w:proofErr w:type="spellEnd"/>
            <w:r w:rsidRPr="00752BB7">
              <w:rPr>
                <w:rFonts w:ascii="Arial" w:eastAsia="Times New Roman" w:hAnsi="Arial" w:cs="Arial"/>
                <w:sz w:val="20"/>
                <w:szCs w:val="20"/>
                <w:lang w:eastAsia="es-CR"/>
              </w:rPr>
              <w:t xml:space="preserve">; </w:t>
            </w:r>
            <w:proofErr w:type="spellStart"/>
            <w:r w:rsidRPr="00752BB7">
              <w:rPr>
                <w:rFonts w:ascii="Arial" w:eastAsia="Times New Roman" w:hAnsi="Arial" w:cs="Arial"/>
                <w:sz w:val="20"/>
                <w:szCs w:val="20"/>
                <w:lang w:eastAsia="es-CR"/>
              </w:rPr>
              <w:t>hosp</w:t>
            </w:r>
            <w:proofErr w:type="spellEnd"/>
            <w:r w:rsidRPr="00752BB7">
              <w:rPr>
                <w:rFonts w:ascii="Arial" w:eastAsia="Times New Roman" w:hAnsi="Arial" w:cs="Arial"/>
                <w:sz w:val="20"/>
                <w:szCs w:val="20"/>
                <w:lang w:eastAsia="es-CR"/>
              </w:rPr>
              <w:t xml:space="preserve"> y de </w:t>
            </w:r>
            <w:proofErr w:type="spellStart"/>
            <w:r w:rsidRPr="00752BB7">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752BB7" w:rsidRDefault="00AB143B" w:rsidP="006848D4">
            <w:pPr>
              <w:spacing w:after="0" w:line="240" w:lineRule="auto"/>
              <w:rPr>
                <w:rFonts w:ascii="Arial" w:eastAsia="Times New Roman" w:hAnsi="Arial" w:cs="Arial"/>
                <w:sz w:val="20"/>
                <w:szCs w:val="20"/>
                <w:lang w:eastAsia="es-CR"/>
              </w:rPr>
            </w:pPr>
            <w:r w:rsidRPr="00752BB7">
              <w:rPr>
                <w:rFonts w:ascii="Arial" w:eastAsia="Times New Roman" w:hAnsi="Arial" w:cs="Arial"/>
                <w:sz w:val="20"/>
                <w:szCs w:val="20"/>
                <w:lang w:eastAsia="es-CR"/>
              </w:rPr>
              <w:t xml:space="preserve">              600,000.00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752BB7" w:rsidRDefault="00AB143B" w:rsidP="00F55ACC">
            <w:pPr>
              <w:spacing w:after="0" w:line="240" w:lineRule="auto"/>
              <w:jc w:val="both"/>
              <w:rPr>
                <w:rFonts w:ascii="Arial" w:eastAsia="Times New Roman" w:hAnsi="Arial" w:cs="Arial"/>
                <w:sz w:val="20"/>
                <w:szCs w:val="20"/>
                <w:lang w:eastAsia="es-CR"/>
              </w:rPr>
            </w:pPr>
            <w:r w:rsidRPr="00752BB7">
              <w:rPr>
                <w:rFonts w:ascii="Arial" w:eastAsia="Times New Roman" w:hAnsi="Arial" w:cs="Arial"/>
                <w:sz w:val="20"/>
                <w:szCs w:val="20"/>
                <w:lang w:eastAsia="es-CR"/>
              </w:rPr>
              <w:t xml:space="preserve">Desarrollar el programa de capacitación de la gestión empresarial requiriendo 01 </w:t>
            </w:r>
            <w:r w:rsidR="009F66C9" w:rsidRPr="00752BB7">
              <w:rPr>
                <w:rFonts w:ascii="Arial" w:eastAsia="Times New Roman" w:hAnsi="Arial" w:cs="Arial"/>
                <w:sz w:val="20"/>
                <w:szCs w:val="20"/>
                <w:lang w:eastAsia="es-CR"/>
              </w:rPr>
              <w:t>maniquí</w:t>
            </w:r>
            <w:r w:rsidRPr="00752BB7">
              <w:rPr>
                <w:rFonts w:ascii="Arial" w:eastAsia="Times New Roman" w:hAnsi="Arial" w:cs="Arial"/>
                <w:sz w:val="20"/>
                <w:szCs w:val="20"/>
                <w:lang w:eastAsia="es-CR"/>
              </w:rPr>
              <w:t xml:space="preserve"> para la ejecución de maniobra de Heimlich </w:t>
            </w:r>
          </w:p>
        </w:tc>
        <w:tc>
          <w:tcPr>
            <w:tcW w:w="1559" w:type="dxa"/>
            <w:tcBorders>
              <w:top w:val="nil"/>
              <w:left w:val="nil"/>
              <w:bottom w:val="single" w:sz="4" w:space="0" w:color="auto"/>
              <w:right w:val="single" w:sz="4" w:space="0" w:color="auto"/>
            </w:tcBorders>
            <w:shd w:val="clear" w:color="auto" w:fill="auto"/>
            <w:vAlign w:val="center"/>
            <w:hideMark/>
          </w:tcPr>
          <w:p w:rsidR="00AB143B" w:rsidRPr="00752BB7" w:rsidRDefault="00AB143B" w:rsidP="006848D4">
            <w:pPr>
              <w:spacing w:after="0" w:line="240" w:lineRule="auto"/>
              <w:jc w:val="center"/>
              <w:rPr>
                <w:rFonts w:ascii="Arial" w:eastAsia="Times New Roman" w:hAnsi="Arial" w:cs="Arial"/>
                <w:color w:val="000000"/>
                <w:sz w:val="20"/>
                <w:szCs w:val="20"/>
                <w:lang w:eastAsia="es-CR"/>
              </w:rPr>
            </w:pPr>
            <w:r w:rsidRPr="00752BB7">
              <w:rPr>
                <w:rFonts w:ascii="Arial" w:eastAsia="Times New Roman" w:hAnsi="Arial" w:cs="Arial"/>
                <w:color w:val="000000"/>
                <w:sz w:val="20"/>
                <w:szCs w:val="20"/>
                <w:lang w:eastAsia="es-CR"/>
              </w:rPr>
              <w:t>1.Gestión Institucional</w:t>
            </w:r>
          </w:p>
        </w:tc>
        <w:tc>
          <w:tcPr>
            <w:tcW w:w="1134" w:type="dxa"/>
            <w:tcBorders>
              <w:top w:val="nil"/>
              <w:left w:val="nil"/>
              <w:bottom w:val="single" w:sz="4" w:space="0" w:color="auto"/>
              <w:right w:val="single" w:sz="4" w:space="0" w:color="auto"/>
            </w:tcBorders>
            <w:shd w:val="clear" w:color="auto" w:fill="auto"/>
            <w:vAlign w:val="center"/>
            <w:hideMark/>
          </w:tcPr>
          <w:p w:rsidR="00AB143B" w:rsidRPr="00752BB7" w:rsidRDefault="00AB143B" w:rsidP="006848D4">
            <w:pPr>
              <w:spacing w:after="0" w:line="240" w:lineRule="auto"/>
              <w:jc w:val="center"/>
              <w:rPr>
                <w:rFonts w:ascii="Arial" w:eastAsia="Times New Roman" w:hAnsi="Arial" w:cs="Arial"/>
                <w:sz w:val="20"/>
                <w:szCs w:val="20"/>
                <w:lang w:eastAsia="es-CR"/>
              </w:rPr>
            </w:pPr>
            <w:r w:rsidRPr="00752BB7">
              <w:rPr>
                <w:rFonts w:ascii="Arial" w:eastAsia="Times New Roman" w:hAnsi="Arial" w:cs="Arial"/>
                <w:sz w:val="20"/>
                <w:szCs w:val="20"/>
                <w:lang w:eastAsia="es-CR"/>
              </w:rPr>
              <w:t xml:space="preserve">3.1.2.5 </w:t>
            </w:r>
          </w:p>
        </w:tc>
        <w:tc>
          <w:tcPr>
            <w:tcW w:w="1196" w:type="dxa"/>
            <w:tcBorders>
              <w:top w:val="nil"/>
              <w:left w:val="nil"/>
              <w:bottom w:val="single" w:sz="4" w:space="0" w:color="auto"/>
              <w:right w:val="single" w:sz="4" w:space="0" w:color="auto"/>
            </w:tcBorders>
            <w:shd w:val="clear" w:color="auto" w:fill="auto"/>
            <w:vAlign w:val="center"/>
            <w:hideMark/>
          </w:tcPr>
          <w:p w:rsidR="00AB143B" w:rsidRPr="00752BB7" w:rsidRDefault="00AB143B" w:rsidP="006848D4">
            <w:pPr>
              <w:spacing w:after="0" w:line="240" w:lineRule="auto"/>
              <w:jc w:val="center"/>
              <w:rPr>
                <w:rFonts w:ascii="Arial" w:eastAsia="Times New Roman" w:hAnsi="Arial" w:cs="Arial"/>
                <w:sz w:val="20"/>
                <w:szCs w:val="20"/>
                <w:lang w:eastAsia="es-CR"/>
              </w:rPr>
            </w:pPr>
            <w:r w:rsidRPr="00752BB7">
              <w:rPr>
                <w:rFonts w:ascii="Arial" w:eastAsia="Times New Roman" w:hAnsi="Arial" w:cs="Arial"/>
                <w:sz w:val="20"/>
                <w:szCs w:val="20"/>
                <w:lang w:eastAsia="es-CR"/>
              </w:rPr>
              <w:t>3.1.2.5.2</w:t>
            </w:r>
          </w:p>
        </w:tc>
      </w:tr>
      <w:tr w:rsidR="00AB143B" w:rsidRPr="00752BB7" w:rsidTr="00E703AC">
        <w:trPr>
          <w:trHeight w:val="153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752BB7" w:rsidRDefault="00AB143B" w:rsidP="006848D4">
            <w:pPr>
              <w:spacing w:after="0" w:line="240" w:lineRule="auto"/>
              <w:rPr>
                <w:rFonts w:ascii="Arial" w:eastAsia="Times New Roman" w:hAnsi="Arial" w:cs="Arial"/>
                <w:sz w:val="20"/>
                <w:szCs w:val="20"/>
                <w:lang w:eastAsia="es-CR"/>
              </w:rPr>
            </w:pPr>
            <w:r w:rsidRPr="00752BB7">
              <w:rPr>
                <w:rFonts w:ascii="Arial" w:eastAsia="Times New Roman" w:hAnsi="Arial" w:cs="Arial"/>
                <w:sz w:val="20"/>
                <w:szCs w:val="20"/>
                <w:lang w:eastAsia="es-CR"/>
              </w:rPr>
              <w:t xml:space="preserve">2.99.02 Útiles y </w:t>
            </w:r>
            <w:proofErr w:type="spellStart"/>
            <w:r w:rsidRPr="00752BB7">
              <w:rPr>
                <w:rFonts w:ascii="Arial" w:eastAsia="Times New Roman" w:hAnsi="Arial" w:cs="Arial"/>
                <w:sz w:val="20"/>
                <w:szCs w:val="20"/>
                <w:lang w:eastAsia="es-CR"/>
              </w:rPr>
              <w:t>mat</w:t>
            </w:r>
            <w:proofErr w:type="spellEnd"/>
            <w:r w:rsidRPr="00752BB7">
              <w:rPr>
                <w:rFonts w:ascii="Arial" w:eastAsia="Times New Roman" w:hAnsi="Arial" w:cs="Arial"/>
                <w:sz w:val="20"/>
                <w:szCs w:val="20"/>
                <w:lang w:eastAsia="es-CR"/>
              </w:rPr>
              <w:t xml:space="preserve"> </w:t>
            </w:r>
            <w:proofErr w:type="spellStart"/>
            <w:r w:rsidRPr="00752BB7">
              <w:rPr>
                <w:rFonts w:ascii="Arial" w:eastAsia="Times New Roman" w:hAnsi="Arial" w:cs="Arial"/>
                <w:sz w:val="20"/>
                <w:szCs w:val="20"/>
                <w:lang w:eastAsia="es-CR"/>
              </w:rPr>
              <w:t>méd</w:t>
            </w:r>
            <w:proofErr w:type="spellEnd"/>
            <w:r w:rsidRPr="00752BB7">
              <w:rPr>
                <w:rFonts w:ascii="Arial" w:eastAsia="Times New Roman" w:hAnsi="Arial" w:cs="Arial"/>
                <w:sz w:val="20"/>
                <w:szCs w:val="20"/>
                <w:lang w:eastAsia="es-CR"/>
              </w:rPr>
              <w:t xml:space="preserve">; </w:t>
            </w:r>
            <w:proofErr w:type="spellStart"/>
            <w:r w:rsidRPr="00752BB7">
              <w:rPr>
                <w:rFonts w:ascii="Arial" w:eastAsia="Times New Roman" w:hAnsi="Arial" w:cs="Arial"/>
                <w:sz w:val="20"/>
                <w:szCs w:val="20"/>
                <w:lang w:eastAsia="es-CR"/>
              </w:rPr>
              <w:t>hosp</w:t>
            </w:r>
            <w:proofErr w:type="spellEnd"/>
            <w:r w:rsidRPr="00752BB7">
              <w:rPr>
                <w:rFonts w:ascii="Arial" w:eastAsia="Times New Roman" w:hAnsi="Arial" w:cs="Arial"/>
                <w:sz w:val="20"/>
                <w:szCs w:val="20"/>
                <w:lang w:eastAsia="es-CR"/>
              </w:rPr>
              <w:t xml:space="preserve"> y de </w:t>
            </w:r>
            <w:proofErr w:type="spellStart"/>
            <w:r w:rsidRPr="00752BB7">
              <w:rPr>
                <w:rFonts w:ascii="Arial" w:eastAsia="Times New Roman" w:hAnsi="Arial" w:cs="Arial"/>
                <w:sz w:val="20"/>
                <w:szCs w:val="20"/>
                <w:lang w:eastAsia="es-CR"/>
              </w:rPr>
              <w:t>invest</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752BB7" w:rsidRDefault="00AB143B" w:rsidP="006848D4">
            <w:pPr>
              <w:spacing w:after="0" w:line="240" w:lineRule="auto"/>
              <w:rPr>
                <w:rFonts w:ascii="Arial" w:eastAsia="Times New Roman" w:hAnsi="Arial" w:cs="Arial"/>
                <w:sz w:val="20"/>
                <w:szCs w:val="20"/>
                <w:lang w:eastAsia="es-CR"/>
              </w:rPr>
            </w:pPr>
            <w:r w:rsidRPr="00752BB7">
              <w:rPr>
                <w:rFonts w:ascii="Arial" w:eastAsia="Times New Roman" w:hAnsi="Arial" w:cs="Arial"/>
                <w:sz w:val="20"/>
                <w:szCs w:val="20"/>
                <w:lang w:eastAsia="es-CR"/>
              </w:rPr>
              <w:t xml:space="preserve">              490,000.00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752BB7" w:rsidRDefault="00AB143B" w:rsidP="00F55ACC">
            <w:pPr>
              <w:spacing w:after="0" w:line="240" w:lineRule="auto"/>
              <w:jc w:val="both"/>
              <w:rPr>
                <w:rFonts w:ascii="Arial" w:eastAsia="Times New Roman" w:hAnsi="Arial" w:cs="Arial"/>
                <w:sz w:val="20"/>
                <w:szCs w:val="20"/>
                <w:lang w:eastAsia="es-CR"/>
              </w:rPr>
            </w:pPr>
            <w:r w:rsidRPr="00752BB7">
              <w:rPr>
                <w:rFonts w:ascii="Arial" w:eastAsia="Times New Roman" w:hAnsi="Arial" w:cs="Arial"/>
                <w:sz w:val="20"/>
                <w:szCs w:val="20"/>
                <w:lang w:eastAsia="es-CR"/>
              </w:rPr>
              <w:t xml:space="preserve">Desarrollar el programa de capacitación para el profesional de la salud donde se requiere consumo de útiles, materiales y equipos médicos o de investigación, para los cursos, según estimado: Guantes de nitrilo ¢160000, boquillas desechables para RCP ¢330000 </w:t>
            </w:r>
          </w:p>
        </w:tc>
        <w:tc>
          <w:tcPr>
            <w:tcW w:w="1559" w:type="dxa"/>
            <w:tcBorders>
              <w:top w:val="nil"/>
              <w:left w:val="nil"/>
              <w:bottom w:val="single" w:sz="4" w:space="0" w:color="auto"/>
              <w:right w:val="single" w:sz="4" w:space="0" w:color="auto"/>
            </w:tcBorders>
            <w:shd w:val="clear" w:color="auto" w:fill="auto"/>
            <w:vAlign w:val="center"/>
            <w:hideMark/>
          </w:tcPr>
          <w:p w:rsidR="00AB143B" w:rsidRPr="00752BB7" w:rsidRDefault="00AB143B" w:rsidP="006848D4">
            <w:pPr>
              <w:spacing w:after="0" w:line="240" w:lineRule="auto"/>
              <w:jc w:val="center"/>
              <w:rPr>
                <w:rFonts w:ascii="Arial" w:eastAsia="Times New Roman" w:hAnsi="Arial" w:cs="Arial"/>
                <w:color w:val="000000"/>
                <w:sz w:val="20"/>
                <w:szCs w:val="20"/>
                <w:lang w:eastAsia="es-CR"/>
              </w:rPr>
            </w:pPr>
            <w:r w:rsidRPr="00752BB7">
              <w:rPr>
                <w:rFonts w:ascii="Arial" w:eastAsia="Times New Roman" w:hAnsi="Arial" w:cs="Arial"/>
                <w:color w:val="000000"/>
                <w:sz w:val="20"/>
                <w:szCs w:val="20"/>
                <w:lang w:eastAsia="es-CR"/>
              </w:rPr>
              <w:t>6. Prevención de emergencias</w:t>
            </w:r>
          </w:p>
        </w:tc>
        <w:tc>
          <w:tcPr>
            <w:tcW w:w="1134" w:type="dxa"/>
            <w:tcBorders>
              <w:top w:val="nil"/>
              <w:left w:val="nil"/>
              <w:bottom w:val="single" w:sz="4" w:space="0" w:color="auto"/>
              <w:right w:val="single" w:sz="4" w:space="0" w:color="auto"/>
            </w:tcBorders>
            <w:shd w:val="clear" w:color="auto" w:fill="auto"/>
            <w:vAlign w:val="center"/>
            <w:hideMark/>
          </w:tcPr>
          <w:p w:rsidR="00AB143B" w:rsidRPr="00752BB7" w:rsidRDefault="00AB143B" w:rsidP="006848D4">
            <w:pPr>
              <w:spacing w:after="0" w:line="240" w:lineRule="auto"/>
              <w:jc w:val="center"/>
              <w:rPr>
                <w:rFonts w:ascii="Arial" w:eastAsia="Times New Roman" w:hAnsi="Arial" w:cs="Arial"/>
                <w:sz w:val="20"/>
                <w:szCs w:val="20"/>
                <w:lang w:eastAsia="es-CR"/>
              </w:rPr>
            </w:pPr>
            <w:r w:rsidRPr="00752BB7">
              <w:rPr>
                <w:rFonts w:ascii="Arial" w:eastAsia="Times New Roman" w:hAnsi="Arial" w:cs="Arial"/>
                <w:sz w:val="20"/>
                <w:szCs w:val="20"/>
                <w:lang w:eastAsia="es-CR"/>
              </w:rPr>
              <w:t>3.6.2.2</w:t>
            </w:r>
          </w:p>
        </w:tc>
        <w:tc>
          <w:tcPr>
            <w:tcW w:w="1196" w:type="dxa"/>
            <w:tcBorders>
              <w:top w:val="nil"/>
              <w:left w:val="nil"/>
              <w:bottom w:val="single" w:sz="4" w:space="0" w:color="auto"/>
              <w:right w:val="single" w:sz="4" w:space="0" w:color="auto"/>
            </w:tcBorders>
            <w:shd w:val="clear" w:color="auto" w:fill="auto"/>
            <w:vAlign w:val="center"/>
            <w:hideMark/>
          </w:tcPr>
          <w:p w:rsidR="00AB143B" w:rsidRPr="00752BB7" w:rsidRDefault="00AB143B" w:rsidP="006848D4">
            <w:pPr>
              <w:spacing w:after="0" w:line="240" w:lineRule="auto"/>
              <w:jc w:val="center"/>
              <w:rPr>
                <w:rFonts w:ascii="Arial" w:eastAsia="Times New Roman" w:hAnsi="Arial" w:cs="Arial"/>
                <w:sz w:val="20"/>
                <w:szCs w:val="20"/>
                <w:lang w:eastAsia="es-CR"/>
              </w:rPr>
            </w:pPr>
            <w:r w:rsidRPr="00752BB7">
              <w:rPr>
                <w:rFonts w:ascii="Arial" w:eastAsia="Times New Roman" w:hAnsi="Arial" w:cs="Arial"/>
                <w:sz w:val="20"/>
                <w:szCs w:val="20"/>
                <w:lang w:eastAsia="es-CR"/>
              </w:rPr>
              <w:t>3.6.2.2.2</w:t>
            </w:r>
          </w:p>
        </w:tc>
      </w:tr>
      <w:tr w:rsidR="00AB143B" w:rsidRPr="00752BB7" w:rsidTr="00E703AC">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752BB7" w:rsidRDefault="00AB143B" w:rsidP="006848D4">
            <w:pPr>
              <w:spacing w:after="0" w:line="240" w:lineRule="auto"/>
              <w:rPr>
                <w:rFonts w:ascii="Arial" w:eastAsia="Times New Roman" w:hAnsi="Arial" w:cs="Arial"/>
                <w:sz w:val="20"/>
                <w:szCs w:val="20"/>
                <w:lang w:eastAsia="es-CR"/>
              </w:rPr>
            </w:pPr>
            <w:r w:rsidRPr="00752BB7">
              <w:rPr>
                <w:rFonts w:ascii="Arial" w:eastAsia="Times New Roman" w:hAnsi="Arial" w:cs="Arial"/>
                <w:sz w:val="20"/>
                <w:szCs w:val="20"/>
                <w:lang w:eastAsia="es-CR"/>
              </w:rPr>
              <w:t xml:space="preserve">2.99.03 </w:t>
            </w:r>
            <w:proofErr w:type="spellStart"/>
            <w:r w:rsidRPr="00752BB7">
              <w:rPr>
                <w:rFonts w:ascii="Arial" w:eastAsia="Times New Roman" w:hAnsi="Arial" w:cs="Arial"/>
                <w:sz w:val="20"/>
                <w:szCs w:val="20"/>
                <w:lang w:eastAsia="es-CR"/>
              </w:rPr>
              <w:t>Product</w:t>
            </w:r>
            <w:proofErr w:type="spellEnd"/>
            <w:r w:rsidRPr="00752BB7">
              <w:rPr>
                <w:rFonts w:ascii="Arial" w:eastAsia="Times New Roman" w:hAnsi="Arial" w:cs="Arial"/>
                <w:sz w:val="20"/>
                <w:szCs w:val="20"/>
                <w:lang w:eastAsia="es-CR"/>
              </w:rPr>
              <w:t xml:space="preserve"> de papel; cartón e impresos</w:t>
            </w:r>
          </w:p>
        </w:tc>
        <w:tc>
          <w:tcPr>
            <w:tcW w:w="1980" w:type="dxa"/>
            <w:tcBorders>
              <w:top w:val="nil"/>
              <w:left w:val="nil"/>
              <w:bottom w:val="single" w:sz="4" w:space="0" w:color="auto"/>
              <w:right w:val="single" w:sz="4" w:space="0" w:color="auto"/>
            </w:tcBorders>
            <w:shd w:val="clear" w:color="auto" w:fill="auto"/>
            <w:vAlign w:val="center"/>
            <w:hideMark/>
          </w:tcPr>
          <w:p w:rsidR="00AB143B" w:rsidRPr="00752BB7" w:rsidRDefault="00AB143B" w:rsidP="006848D4">
            <w:pPr>
              <w:spacing w:after="0" w:line="240" w:lineRule="auto"/>
              <w:rPr>
                <w:rFonts w:ascii="Arial" w:eastAsia="Times New Roman" w:hAnsi="Arial" w:cs="Arial"/>
                <w:sz w:val="20"/>
                <w:szCs w:val="20"/>
                <w:lang w:eastAsia="es-CR"/>
              </w:rPr>
            </w:pPr>
            <w:r w:rsidRPr="00752BB7">
              <w:rPr>
                <w:rFonts w:ascii="Arial" w:eastAsia="Times New Roman" w:hAnsi="Arial" w:cs="Arial"/>
                <w:sz w:val="20"/>
                <w:szCs w:val="20"/>
                <w:lang w:eastAsia="es-CR"/>
              </w:rPr>
              <w:t xml:space="preserve">              100,000.00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752BB7" w:rsidRDefault="00AB143B" w:rsidP="00F55ACC">
            <w:pPr>
              <w:spacing w:after="0" w:line="240" w:lineRule="auto"/>
              <w:jc w:val="both"/>
              <w:rPr>
                <w:rFonts w:ascii="Arial" w:eastAsia="Times New Roman" w:hAnsi="Arial" w:cs="Arial"/>
                <w:sz w:val="20"/>
                <w:szCs w:val="20"/>
                <w:lang w:eastAsia="es-CR"/>
              </w:rPr>
            </w:pPr>
            <w:r w:rsidRPr="00752BB7">
              <w:rPr>
                <w:rFonts w:ascii="Arial" w:eastAsia="Times New Roman" w:hAnsi="Arial" w:cs="Arial"/>
                <w:sz w:val="20"/>
                <w:szCs w:val="20"/>
                <w:lang w:eastAsia="es-CR"/>
              </w:rPr>
              <w:t>Revistas y/o suscripciones para mantenerse actualizados en técnicas y estudios sobre acondicionamiento físico con el fin de ser aplicados al PAF</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752BB7" w:rsidRDefault="00AB143B" w:rsidP="006848D4">
            <w:pPr>
              <w:spacing w:after="0" w:line="240" w:lineRule="auto"/>
              <w:jc w:val="center"/>
              <w:rPr>
                <w:rFonts w:ascii="Arial" w:eastAsia="Times New Roman" w:hAnsi="Arial" w:cs="Arial"/>
                <w:color w:val="000000"/>
                <w:sz w:val="20"/>
                <w:szCs w:val="20"/>
                <w:lang w:eastAsia="es-CR"/>
              </w:rPr>
            </w:pPr>
            <w:r w:rsidRPr="00752BB7">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vAlign w:val="center"/>
            <w:hideMark/>
          </w:tcPr>
          <w:p w:rsidR="00AB143B" w:rsidRPr="00752BB7" w:rsidRDefault="00AB143B" w:rsidP="006848D4">
            <w:pPr>
              <w:spacing w:after="0" w:line="240" w:lineRule="auto"/>
              <w:jc w:val="center"/>
              <w:rPr>
                <w:rFonts w:ascii="Arial" w:eastAsia="Times New Roman" w:hAnsi="Arial" w:cs="Arial"/>
                <w:sz w:val="20"/>
                <w:szCs w:val="20"/>
                <w:lang w:eastAsia="es-CR"/>
              </w:rPr>
            </w:pPr>
            <w:r w:rsidRPr="00752BB7">
              <w:rPr>
                <w:rFonts w:ascii="Arial" w:eastAsia="Times New Roman" w:hAnsi="Arial" w:cs="Arial"/>
                <w:sz w:val="20"/>
                <w:szCs w:val="20"/>
                <w:lang w:eastAsia="es-CR"/>
              </w:rPr>
              <w:t>3.2.5.6</w:t>
            </w:r>
          </w:p>
        </w:tc>
        <w:tc>
          <w:tcPr>
            <w:tcW w:w="1196" w:type="dxa"/>
            <w:tcBorders>
              <w:top w:val="nil"/>
              <w:left w:val="nil"/>
              <w:bottom w:val="single" w:sz="4" w:space="0" w:color="auto"/>
              <w:right w:val="single" w:sz="4" w:space="0" w:color="auto"/>
            </w:tcBorders>
            <w:shd w:val="clear" w:color="auto" w:fill="auto"/>
            <w:vAlign w:val="center"/>
            <w:hideMark/>
          </w:tcPr>
          <w:p w:rsidR="00AB143B" w:rsidRPr="00752BB7" w:rsidRDefault="00AB143B" w:rsidP="006848D4">
            <w:pPr>
              <w:spacing w:after="0" w:line="240" w:lineRule="auto"/>
              <w:jc w:val="center"/>
              <w:rPr>
                <w:rFonts w:ascii="Arial" w:eastAsia="Times New Roman" w:hAnsi="Arial" w:cs="Arial"/>
                <w:sz w:val="20"/>
                <w:szCs w:val="20"/>
                <w:lang w:eastAsia="es-CR"/>
              </w:rPr>
            </w:pPr>
            <w:r w:rsidRPr="00752BB7">
              <w:rPr>
                <w:rFonts w:ascii="Arial" w:eastAsia="Times New Roman" w:hAnsi="Arial" w:cs="Arial"/>
                <w:sz w:val="20"/>
                <w:szCs w:val="20"/>
                <w:lang w:eastAsia="es-CR"/>
              </w:rPr>
              <w:t>3.2.5.6.2</w:t>
            </w:r>
          </w:p>
        </w:tc>
      </w:tr>
      <w:tr w:rsidR="00AB143B" w:rsidRPr="00752BB7" w:rsidTr="00E703AC">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752BB7" w:rsidRDefault="00AB143B" w:rsidP="006848D4">
            <w:pPr>
              <w:spacing w:after="0" w:line="240" w:lineRule="auto"/>
              <w:rPr>
                <w:rFonts w:ascii="Arial" w:eastAsia="Times New Roman" w:hAnsi="Arial" w:cs="Arial"/>
                <w:sz w:val="20"/>
                <w:szCs w:val="20"/>
                <w:lang w:eastAsia="es-CR"/>
              </w:rPr>
            </w:pPr>
            <w:r w:rsidRPr="00752BB7">
              <w:rPr>
                <w:rFonts w:ascii="Arial" w:eastAsia="Times New Roman" w:hAnsi="Arial" w:cs="Arial"/>
                <w:sz w:val="20"/>
                <w:szCs w:val="20"/>
                <w:lang w:eastAsia="es-CR"/>
              </w:rPr>
              <w:t xml:space="preserve">2.99.03 </w:t>
            </w:r>
            <w:proofErr w:type="spellStart"/>
            <w:r w:rsidRPr="00752BB7">
              <w:rPr>
                <w:rFonts w:ascii="Arial" w:eastAsia="Times New Roman" w:hAnsi="Arial" w:cs="Arial"/>
                <w:sz w:val="20"/>
                <w:szCs w:val="20"/>
                <w:lang w:eastAsia="es-CR"/>
              </w:rPr>
              <w:t>Product</w:t>
            </w:r>
            <w:proofErr w:type="spellEnd"/>
            <w:r w:rsidRPr="00752BB7">
              <w:rPr>
                <w:rFonts w:ascii="Arial" w:eastAsia="Times New Roman" w:hAnsi="Arial" w:cs="Arial"/>
                <w:sz w:val="20"/>
                <w:szCs w:val="20"/>
                <w:lang w:eastAsia="es-CR"/>
              </w:rPr>
              <w:t xml:space="preserve"> de papel; cartón e impresos</w:t>
            </w:r>
          </w:p>
        </w:tc>
        <w:tc>
          <w:tcPr>
            <w:tcW w:w="1980" w:type="dxa"/>
            <w:tcBorders>
              <w:top w:val="nil"/>
              <w:left w:val="nil"/>
              <w:bottom w:val="single" w:sz="4" w:space="0" w:color="auto"/>
              <w:right w:val="single" w:sz="4" w:space="0" w:color="auto"/>
            </w:tcBorders>
            <w:shd w:val="clear" w:color="auto" w:fill="auto"/>
            <w:vAlign w:val="center"/>
            <w:hideMark/>
          </w:tcPr>
          <w:p w:rsidR="00AB143B" w:rsidRPr="00752BB7" w:rsidRDefault="00AB143B" w:rsidP="006848D4">
            <w:pPr>
              <w:spacing w:after="0" w:line="240" w:lineRule="auto"/>
              <w:rPr>
                <w:rFonts w:ascii="Arial" w:eastAsia="Times New Roman" w:hAnsi="Arial" w:cs="Arial"/>
                <w:sz w:val="20"/>
                <w:szCs w:val="20"/>
                <w:lang w:eastAsia="es-CR"/>
              </w:rPr>
            </w:pPr>
            <w:r w:rsidRPr="00752BB7">
              <w:rPr>
                <w:rFonts w:ascii="Arial" w:eastAsia="Times New Roman" w:hAnsi="Arial" w:cs="Arial"/>
                <w:sz w:val="20"/>
                <w:szCs w:val="20"/>
                <w:lang w:eastAsia="es-CR"/>
              </w:rPr>
              <w:t xml:space="preserve">              300,000.00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752BB7" w:rsidRDefault="00AB143B" w:rsidP="00F55ACC">
            <w:pPr>
              <w:spacing w:after="0" w:line="240" w:lineRule="auto"/>
              <w:jc w:val="both"/>
              <w:rPr>
                <w:rFonts w:ascii="Arial" w:eastAsia="Times New Roman" w:hAnsi="Arial" w:cs="Arial"/>
                <w:sz w:val="20"/>
                <w:szCs w:val="20"/>
                <w:lang w:eastAsia="es-CR"/>
              </w:rPr>
            </w:pPr>
            <w:r w:rsidRPr="00752BB7">
              <w:rPr>
                <w:rFonts w:ascii="Arial" w:eastAsia="Times New Roman" w:hAnsi="Arial" w:cs="Arial"/>
                <w:sz w:val="20"/>
                <w:szCs w:val="20"/>
                <w:lang w:eastAsia="es-CR"/>
              </w:rPr>
              <w:t xml:space="preserve">Material didáctico de entrenamiento funcional para bomberos, TRX, </w:t>
            </w:r>
            <w:proofErr w:type="spellStart"/>
            <w:r w:rsidRPr="00752BB7">
              <w:rPr>
                <w:rFonts w:ascii="Arial" w:eastAsia="Times New Roman" w:hAnsi="Arial" w:cs="Arial"/>
                <w:sz w:val="20"/>
                <w:szCs w:val="20"/>
                <w:lang w:eastAsia="es-CR"/>
              </w:rPr>
              <w:t>kettlebell</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752BB7" w:rsidRDefault="00AB143B" w:rsidP="006848D4">
            <w:pPr>
              <w:spacing w:after="0" w:line="240" w:lineRule="auto"/>
              <w:jc w:val="center"/>
              <w:rPr>
                <w:rFonts w:ascii="Arial" w:eastAsia="Times New Roman" w:hAnsi="Arial" w:cs="Arial"/>
                <w:color w:val="000000"/>
                <w:sz w:val="20"/>
                <w:szCs w:val="20"/>
                <w:lang w:eastAsia="es-CR"/>
              </w:rPr>
            </w:pPr>
            <w:r w:rsidRPr="00752BB7">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vAlign w:val="center"/>
            <w:hideMark/>
          </w:tcPr>
          <w:p w:rsidR="00AB143B" w:rsidRPr="00752BB7" w:rsidRDefault="00AB143B" w:rsidP="006848D4">
            <w:pPr>
              <w:spacing w:after="0" w:line="240" w:lineRule="auto"/>
              <w:jc w:val="center"/>
              <w:rPr>
                <w:rFonts w:ascii="Arial" w:eastAsia="Times New Roman" w:hAnsi="Arial" w:cs="Arial"/>
                <w:sz w:val="20"/>
                <w:szCs w:val="20"/>
                <w:lang w:eastAsia="es-CR"/>
              </w:rPr>
            </w:pPr>
            <w:r w:rsidRPr="00752BB7">
              <w:rPr>
                <w:rFonts w:ascii="Arial" w:eastAsia="Times New Roman" w:hAnsi="Arial" w:cs="Arial"/>
                <w:sz w:val="20"/>
                <w:szCs w:val="20"/>
                <w:lang w:eastAsia="es-CR"/>
              </w:rPr>
              <w:t>3.2.5.6</w:t>
            </w:r>
          </w:p>
        </w:tc>
        <w:tc>
          <w:tcPr>
            <w:tcW w:w="1196" w:type="dxa"/>
            <w:tcBorders>
              <w:top w:val="nil"/>
              <w:left w:val="nil"/>
              <w:bottom w:val="single" w:sz="4" w:space="0" w:color="auto"/>
              <w:right w:val="single" w:sz="4" w:space="0" w:color="auto"/>
            </w:tcBorders>
            <w:shd w:val="clear" w:color="auto" w:fill="auto"/>
            <w:vAlign w:val="center"/>
            <w:hideMark/>
          </w:tcPr>
          <w:p w:rsidR="00AB143B" w:rsidRPr="00752BB7" w:rsidRDefault="00AB143B" w:rsidP="006848D4">
            <w:pPr>
              <w:spacing w:after="0" w:line="240" w:lineRule="auto"/>
              <w:jc w:val="center"/>
              <w:rPr>
                <w:rFonts w:ascii="Arial" w:eastAsia="Times New Roman" w:hAnsi="Arial" w:cs="Arial"/>
                <w:sz w:val="20"/>
                <w:szCs w:val="20"/>
                <w:lang w:eastAsia="es-CR"/>
              </w:rPr>
            </w:pPr>
            <w:r w:rsidRPr="00752BB7">
              <w:rPr>
                <w:rFonts w:ascii="Arial" w:eastAsia="Times New Roman" w:hAnsi="Arial" w:cs="Arial"/>
                <w:sz w:val="20"/>
                <w:szCs w:val="20"/>
                <w:lang w:eastAsia="es-CR"/>
              </w:rPr>
              <w:t>3.2.5.6.2</w:t>
            </w:r>
          </w:p>
        </w:tc>
      </w:tr>
      <w:tr w:rsidR="00AB143B" w:rsidRPr="00752BB7" w:rsidTr="00E703AC">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752BB7" w:rsidRDefault="00AB143B" w:rsidP="006848D4">
            <w:pPr>
              <w:spacing w:after="0" w:line="240" w:lineRule="auto"/>
              <w:rPr>
                <w:rFonts w:ascii="Arial" w:eastAsia="Times New Roman" w:hAnsi="Arial" w:cs="Arial"/>
                <w:sz w:val="20"/>
                <w:szCs w:val="20"/>
                <w:lang w:eastAsia="es-CR"/>
              </w:rPr>
            </w:pPr>
            <w:r w:rsidRPr="00752BB7">
              <w:rPr>
                <w:rFonts w:ascii="Arial" w:eastAsia="Times New Roman" w:hAnsi="Arial" w:cs="Arial"/>
                <w:sz w:val="20"/>
                <w:szCs w:val="20"/>
                <w:lang w:eastAsia="es-CR"/>
              </w:rPr>
              <w:t xml:space="preserve">2.99.03 </w:t>
            </w:r>
            <w:proofErr w:type="spellStart"/>
            <w:r w:rsidRPr="00752BB7">
              <w:rPr>
                <w:rFonts w:ascii="Arial" w:eastAsia="Times New Roman" w:hAnsi="Arial" w:cs="Arial"/>
                <w:sz w:val="20"/>
                <w:szCs w:val="20"/>
                <w:lang w:eastAsia="es-CR"/>
              </w:rPr>
              <w:t>Product</w:t>
            </w:r>
            <w:proofErr w:type="spellEnd"/>
            <w:r w:rsidRPr="00752BB7">
              <w:rPr>
                <w:rFonts w:ascii="Arial" w:eastAsia="Times New Roman" w:hAnsi="Arial" w:cs="Arial"/>
                <w:sz w:val="20"/>
                <w:szCs w:val="20"/>
                <w:lang w:eastAsia="es-CR"/>
              </w:rPr>
              <w:t xml:space="preserve"> de papel; cartón e impresos</w:t>
            </w:r>
          </w:p>
        </w:tc>
        <w:tc>
          <w:tcPr>
            <w:tcW w:w="1980" w:type="dxa"/>
            <w:tcBorders>
              <w:top w:val="nil"/>
              <w:left w:val="nil"/>
              <w:bottom w:val="single" w:sz="4" w:space="0" w:color="auto"/>
              <w:right w:val="single" w:sz="4" w:space="0" w:color="auto"/>
            </w:tcBorders>
            <w:shd w:val="clear" w:color="auto" w:fill="auto"/>
            <w:vAlign w:val="center"/>
            <w:hideMark/>
          </w:tcPr>
          <w:p w:rsidR="00AB143B" w:rsidRPr="00752BB7" w:rsidRDefault="00AB143B" w:rsidP="006848D4">
            <w:pPr>
              <w:spacing w:after="0" w:line="240" w:lineRule="auto"/>
              <w:rPr>
                <w:rFonts w:ascii="Arial" w:eastAsia="Times New Roman" w:hAnsi="Arial" w:cs="Arial"/>
                <w:sz w:val="20"/>
                <w:szCs w:val="20"/>
                <w:lang w:eastAsia="es-CR"/>
              </w:rPr>
            </w:pPr>
            <w:r w:rsidRPr="00752BB7">
              <w:rPr>
                <w:rFonts w:ascii="Arial" w:eastAsia="Times New Roman" w:hAnsi="Arial" w:cs="Arial"/>
                <w:sz w:val="20"/>
                <w:szCs w:val="20"/>
                <w:lang w:eastAsia="es-CR"/>
              </w:rPr>
              <w:t xml:space="preserve">                90,000.00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752BB7" w:rsidRDefault="009F66C9" w:rsidP="00F55ACC">
            <w:pPr>
              <w:spacing w:after="0" w:line="240" w:lineRule="auto"/>
              <w:jc w:val="both"/>
              <w:rPr>
                <w:rFonts w:ascii="Arial" w:eastAsia="Times New Roman" w:hAnsi="Arial" w:cs="Arial"/>
                <w:sz w:val="20"/>
                <w:szCs w:val="20"/>
                <w:lang w:eastAsia="es-CR"/>
              </w:rPr>
            </w:pPr>
            <w:r w:rsidRPr="00752BB7">
              <w:rPr>
                <w:rFonts w:ascii="Arial" w:eastAsia="Times New Roman" w:hAnsi="Arial" w:cs="Arial"/>
                <w:b/>
                <w:bCs/>
                <w:sz w:val="20"/>
                <w:szCs w:val="20"/>
                <w:lang w:eastAsia="es-CR"/>
              </w:rPr>
              <w:t>Toallas</w:t>
            </w:r>
            <w:r w:rsidR="00AB143B" w:rsidRPr="00752BB7">
              <w:rPr>
                <w:rFonts w:ascii="Arial" w:eastAsia="Times New Roman" w:hAnsi="Arial" w:cs="Arial"/>
                <w:b/>
                <w:bCs/>
                <w:sz w:val="20"/>
                <w:szCs w:val="20"/>
                <w:lang w:eastAsia="es-CR"/>
              </w:rPr>
              <w:t xml:space="preserve"> de cocina</w:t>
            </w:r>
            <w:r w:rsidR="00AB143B" w:rsidRPr="00752BB7">
              <w:rPr>
                <w:rFonts w:ascii="Arial" w:eastAsia="Times New Roman" w:hAnsi="Arial" w:cs="Arial"/>
                <w:sz w:val="20"/>
                <w:szCs w:val="20"/>
                <w:lang w:eastAsia="es-CR"/>
              </w:rPr>
              <w:t xml:space="preserve"> para uso en los cursos en donde se requiere de la limpieza de insumos de uso común, como mascarillas de RCP, las caretas del ARAC, etc.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752BB7" w:rsidRDefault="00AB143B" w:rsidP="006848D4">
            <w:pPr>
              <w:spacing w:after="0" w:line="240" w:lineRule="auto"/>
              <w:jc w:val="center"/>
              <w:rPr>
                <w:rFonts w:ascii="Arial" w:eastAsia="Times New Roman" w:hAnsi="Arial" w:cs="Arial"/>
                <w:sz w:val="20"/>
                <w:szCs w:val="20"/>
                <w:lang w:eastAsia="es-CR"/>
              </w:rPr>
            </w:pPr>
            <w:r w:rsidRPr="00752BB7">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752BB7" w:rsidRDefault="00AB143B" w:rsidP="006848D4">
            <w:pPr>
              <w:spacing w:after="0" w:line="240" w:lineRule="auto"/>
              <w:jc w:val="center"/>
              <w:rPr>
                <w:rFonts w:ascii="Arial" w:eastAsia="Times New Roman" w:hAnsi="Arial" w:cs="Arial"/>
                <w:sz w:val="20"/>
                <w:szCs w:val="20"/>
                <w:lang w:eastAsia="es-CR"/>
              </w:rPr>
            </w:pPr>
            <w:r w:rsidRPr="00752BB7">
              <w:rPr>
                <w:rFonts w:ascii="Arial" w:eastAsia="Times New Roman" w:hAnsi="Arial" w:cs="Arial"/>
                <w:sz w:val="20"/>
                <w:szCs w:val="20"/>
                <w:lang w:eastAsia="es-CR"/>
              </w:rPr>
              <w:t xml:space="preserve">3.7.1.2 </w:t>
            </w:r>
          </w:p>
        </w:tc>
        <w:tc>
          <w:tcPr>
            <w:tcW w:w="1196" w:type="dxa"/>
            <w:tcBorders>
              <w:top w:val="nil"/>
              <w:left w:val="nil"/>
              <w:bottom w:val="single" w:sz="4" w:space="0" w:color="auto"/>
              <w:right w:val="single" w:sz="4" w:space="0" w:color="auto"/>
            </w:tcBorders>
            <w:shd w:val="clear" w:color="auto" w:fill="auto"/>
            <w:noWrap/>
            <w:vAlign w:val="center"/>
            <w:hideMark/>
          </w:tcPr>
          <w:p w:rsidR="00AB143B" w:rsidRPr="00752BB7" w:rsidRDefault="00AB143B" w:rsidP="006848D4">
            <w:pPr>
              <w:spacing w:after="0" w:line="240" w:lineRule="auto"/>
              <w:jc w:val="center"/>
              <w:rPr>
                <w:rFonts w:ascii="Arial" w:eastAsia="Times New Roman" w:hAnsi="Arial" w:cs="Arial"/>
                <w:sz w:val="20"/>
                <w:szCs w:val="20"/>
                <w:lang w:eastAsia="es-CR"/>
              </w:rPr>
            </w:pPr>
            <w:r w:rsidRPr="00752BB7">
              <w:rPr>
                <w:rFonts w:ascii="Arial" w:eastAsia="Times New Roman" w:hAnsi="Arial" w:cs="Arial"/>
                <w:sz w:val="20"/>
                <w:szCs w:val="20"/>
                <w:lang w:eastAsia="es-CR"/>
              </w:rPr>
              <w:t>3.7.1.2.2</w:t>
            </w:r>
          </w:p>
        </w:tc>
      </w:tr>
    </w:tbl>
    <w:p w:rsidR="00AB143B" w:rsidRDefault="00AB143B" w:rsidP="00AB143B">
      <w:pPr>
        <w:pStyle w:val="Prrafodelista"/>
        <w:rPr>
          <w:rFonts w:ascii="Arial" w:hAnsi="Arial" w:cs="Arial"/>
          <w:sz w:val="12"/>
          <w:szCs w:val="48"/>
        </w:rPr>
      </w:pPr>
    </w:p>
    <w:p w:rsidR="00E703AC" w:rsidRDefault="00E703AC" w:rsidP="00AB143B">
      <w:pPr>
        <w:pStyle w:val="Prrafodelista"/>
        <w:rPr>
          <w:rFonts w:ascii="Arial" w:hAnsi="Arial" w:cs="Arial"/>
          <w:sz w:val="12"/>
          <w:szCs w:val="48"/>
        </w:rPr>
      </w:pPr>
    </w:p>
    <w:tbl>
      <w:tblPr>
        <w:tblW w:w="13897" w:type="dxa"/>
        <w:tblInd w:w="65" w:type="dxa"/>
        <w:tblLayout w:type="fixed"/>
        <w:tblCellMar>
          <w:left w:w="70" w:type="dxa"/>
          <w:right w:w="70" w:type="dxa"/>
        </w:tblCellMar>
        <w:tblLook w:val="04A0" w:firstRow="1" w:lastRow="0" w:firstColumn="1" w:lastColumn="0" w:noHBand="0" w:noVBand="1"/>
      </w:tblPr>
      <w:tblGrid>
        <w:gridCol w:w="2780"/>
        <w:gridCol w:w="1980"/>
        <w:gridCol w:w="5310"/>
        <w:gridCol w:w="1559"/>
        <w:gridCol w:w="1134"/>
        <w:gridCol w:w="1134"/>
      </w:tblGrid>
      <w:tr w:rsidR="00AB143B" w:rsidRPr="00AD26F8" w:rsidTr="000420A7">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143B" w:rsidRPr="00AD26F8" w:rsidRDefault="00AB143B" w:rsidP="006848D4">
            <w:pPr>
              <w:spacing w:after="0" w:line="240" w:lineRule="auto"/>
              <w:jc w:val="center"/>
              <w:rPr>
                <w:rFonts w:ascii="Arial" w:eastAsia="Times New Roman" w:hAnsi="Arial" w:cs="Arial"/>
                <w:b/>
                <w:bCs/>
                <w:color w:val="000000"/>
                <w:sz w:val="18"/>
                <w:szCs w:val="18"/>
                <w:lang w:eastAsia="es-CR"/>
              </w:rPr>
            </w:pPr>
            <w:r w:rsidRPr="00AD26F8">
              <w:rPr>
                <w:rFonts w:ascii="Arial" w:eastAsia="Times New Roman" w:hAnsi="Arial" w:cs="Arial"/>
                <w:b/>
                <w:bCs/>
                <w:color w:val="000000"/>
                <w:sz w:val="18"/>
                <w:szCs w:val="18"/>
                <w:lang w:eastAsia="es-CR"/>
              </w:rPr>
              <w:lastRenderedPageBreak/>
              <w:t>Academia Nacional de Bomberos</w:t>
            </w:r>
          </w:p>
        </w:tc>
        <w:tc>
          <w:tcPr>
            <w:tcW w:w="3827"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143B" w:rsidRPr="00AD26F8" w:rsidRDefault="00AB143B" w:rsidP="006848D4">
            <w:pPr>
              <w:spacing w:after="0" w:line="240" w:lineRule="auto"/>
              <w:jc w:val="center"/>
              <w:rPr>
                <w:rFonts w:ascii="Arial" w:eastAsia="Times New Roman" w:hAnsi="Arial" w:cs="Arial"/>
                <w:b/>
                <w:bCs/>
                <w:color w:val="000000"/>
                <w:sz w:val="18"/>
                <w:szCs w:val="18"/>
                <w:lang w:eastAsia="es-CR"/>
              </w:rPr>
            </w:pPr>
            <w:r w:rsidRPr="00AD26F8">
              <w:rPr>
                <w:rFonts w:ascii="Arial" w:eastAsia="Times New Roman" w:hAnsi="Arial" w:cs="Arial"/>
                <w:b/>
                <w:bCs/>
                <w:color w:val="000000"/>
                <w:sz w:val="18"/>
                <w:szCs w:val="18"/>
                <w:lang w:eastAsia="es-CR"/>
              </w:rPr>
              <w:t>Vinculación PAO</w:t>
            </w:r>
          </w:p>
        </w:tc>
      </w:tr>
      <w:tr w:rsidR="00AB143B" w:rsidRPr="00AD26F8" w:rsidTr="000420A7">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143B" w:rsidRPr="00AD26F8" w:rsidRDefault="00AB143B" w:rsidP="006848D4">
            <w:pPr>
              <w:spacing w:after="0" w:line="240" w:lineRule="auto"/>
              <w:jc w:val="center"/>
              <w:rPr>
                <w:rFonts w:ascii="Arial" w:eastAsia="Times New Roman" w:hAnsi="Arial" w:cs="Arial"/>
                <w:b/>
                <w:bCs/>
                <w:color w:val="000000"/>
                <w:sz w:val="18"/>
                <w:szCs w:val="18"/>
                <w:lang w:eastAsia="es-CR"/>
              </w:rPr>
            </w:pPr>
            <w:r w:rsidRPr="00AD26F8">
              <w:rPr>
                <w:rFonts w:ascii="Arial" w:eastAsia="Times New Roman" w:hAnsi="Arial" w:cs="Arial"/>
                <w:b/>
                <w:bCs/>
                <w:color w:val="000000"/>
                <w:sz w:val="18"/>
                <w:szCs w:val="18"/>
                <w:lang w:eastAsia="es-CR"/>
              </w:rPr>
              <w:t>2. MATERIALES Y SUMINISTROS</w:t>
            </w:r>
          </w:p>
        </w:tc>
        <w:tc>
          <w:tcPr>
            <w:tcW w:w="3827" w:type="dxa"/>
            <w:gridSpan w:val="3"/>
            <w:vMerge/>
            <w:tcBorders>
              <w:top w:val="single" w:sz="4" w:space="0" w:color="auto"/>
              <w:left w:val="single" w:sz="4" w:space="0" w:color="auto"/>
              <w:bottom w:val="single" w:sz="4" w:space="0" w:color="000000"/>
              <w:right w:val="single" w:sz="4" w:space="0" w:color="000000"/>
            </w:tcBorders>
            <w:vAlign w:val="center"/>
            <w:hideMark/>
          </w:tcPr>
          <w:p w:rsidR="00AB143B" w:rsidRPr="00AD26F8" w:rsidRDefault="00AB143B" w:rsidP="006848D4">
            <w:pPr>
              <w:spacing w:after="0" w:line="240" w:lineRule="auto"/>
              <w:rPr>
                <w:rFonts w:ascii="Arial" w:eastAsia="Times New Roman" w:hAnsi="Arial" w:cs="Arial"/>
                <w:b/>
                <w:bCs/>
                <w:color w:val="000000"/>
                <w:sz w:val="18"/>
                <w:szCs w:val="18"/>
                <w:lang w:eastAsia="es-CR"/>
              </w:rPr>
            </w:pPr>
          </w:p>
        </w:tc>
      </w:tr>
      <w:tr w:rsidR="00AB143B" w:rsidRPr="00AD26F8" w:rsidTr="000420A7">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AD26F8" w:rsidRDefault="00AB143B" w:rsidP="006848D4">
            <w:pPr>
              <w:spacing w:after="0" w:line="240" w:lineRule="auto"/>
              <w:jc w:val="center"/>
              <w:rPr>
                <w:rFonts w:ascii="Arial" w:eastAsia="Times New Roman" w:hAnsi="Arial" w:cs="Arial"/>
                <w:b/>
                <w:bCs/>
                <w:color w:val="000000"/>
                <w:sz w:val="18"/>
                <w:szCs w:val="18"/>
                <w:lang w:eastAsia="es-CR"/>
              </w:rPr>
            </w:pPr>
            <w:proofErr w:type="spellStart"/>
            <w:r w:rsidRPr="00AD26F8">
              <w:rPr>
                <w:rFonts w:ascii="Arial" w:eastAsia="Times New Roman" w:hAnsi="Arial" w:cs="Arial"/>
                <w:b/>
                <w:bCs/>
                <w:color w:val="000000"/>
                <w:sz w:val="18"/>
                <w:szCs w:val="18"/>
                <w:lang w:eastAsia="es-CR"/>
              </w:rPr>
              <w:t>Subpartida</w:t>
            </w:r>
            <w:proofErr w:type="spellEnd"/>
            <w:r w:rsidRPr="00AD26F8">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AB143B" w:rsidRPr="00AD26F8" w:rsidRDefault="00AB143B" w:rsidP="006848D4">
            <w:pPr>
              <w:spacing w:after="0" w:line="240" w:lineRule="auto"/>
              <w:jc w:val="center"/>
              <w:rPr>
                <w:rFonts w:ascii="Arial" w:eastAsia="Times New Roman" w:hAnsi="Arial" w:cs="Arial"/>
                <w:b/>
                <w:bCs/>
                <w:color w:val="000000"/>
                <w:sz w:val="18"/>
                <w:szCs w:val="18"/>
                <w:lang w:eastAsia="es-CR"/>
              </w:rPr>
            </w:pPr>
            <w:r w:rsidRPr="00AD26F8">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AB143B" w:rsidRPr="00AD26F8" w:rsidRDefault="00AB143B" w:rsidP="006848D4">
            <w:pPr>
              <w:spacing w:after="0" w:line="240" w:lineRule="auto"/>
              <w:jc w:val="center"/>
              <w:rPr>
                <w:rFonts w:ascii="Arial" w:eastAsia="Times New Roman" w:hAnsi="Arial" w:cs="Arial"/>
                <w:b/>
                <w:bCs/>
                <w:color w:val="000000"/>
                <w:sz w:val="18"/>
                <w:szCs w:val="18"/>
                <w:lang w:eastAsia="es-CR"/>
              </w:rPr>
            </w:pPr>
            <w:r w:rsidRPr="00AD26F8">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AD26F8" w:rsidRDefault="00AB143B" w:rsidP="006848D4">
            <w:pPr>
              <w:spacing w:after="0" w:line="240" w:lineRule="auto"/>
              <w:jc w:val="center"/>
              <w:rPr>
                <w:rFonts w:ascii="Arial" w:eastAsia="Times New Roman" w:hAnsi="Arial" w:cs="Arial"/>
                <w:b/>
                <w:bCs/>
                <w:color w:val="000000"/>
                <w:sz w:val="18"/>
                <w:szCs w:val="18"/>
                <w:lang w:eastAsia="es-CR"/>
              </w:rPr>
            </w:pPr>
            <w:r w:rsidRPr="00AD26F8">
              <w:rPr>
                <w:rFonts w:ascii="Arial" w:eastAsia="Times New Roman" w:hAnsi="Arial" w:cs="Arial"/>
                <w:b/>
                <w:bCs/>
                <w:color w:val="000000"/>
                <w:sz w:val="18"/>
                <w:szCs w:val="18"/>
                <w:lang w:eastAsia="es-CR"/>
              </w:rPr>
              <w:t>Objetivo</w:t>
            </w:r>
          </w:p>
        </w:tc>
        <w:tc>
          <w:tcPr>
            <w:tcW w:w="1134" w:type="dxa"/>
            <w:tcBorders>
              <w:top w:val="nil"/>
              <w:left w:val="nil"/>
              <w:bottom w:val="single" w:sz="4" w:space="0" w:color="auto"/>
              <w:right w:val="single" w:sz="4" w:space="0" w:color="auto"/>
            </w:tcBorders>
            <w:shd w:val="clear" w:color="000000" w:fill="F2DCDB"/>
            <w:noWrap/>
            <w:vAlign w:val="bottom"/>
            <w:hideMark/>
          </w:tcPr>
          <w:p w:rsidR="00AB143B" w:rsidRPr="00AD26F8" w:rsidRDefault="00AB143B" w:rsidP="006848D4">
            <w:pPr>
              <w:spacing w:after="0" w:line="240" w:lineRule="auto"/>
              <w:jc w:val="center"/>
              <w:rPr>
                <w:rFonts w:ascii="Arial" w:eastAsia="Times New Roman" w:hAnsi="Arial" w:cs="Arial"/>
                <w:b/>
                <w:bCs/>
                <w:color w:val="000000"/>
                <w:sz w:val="18"/>
                <w:szCs w:val="18"/>
                <w:lang w:eastAsia="es-CR"/>
              </w:rPr>
            </w:pPr>
            <w:r w:rsidRPr="00AD26F8">
              <w:rPr>
                <w:rFonts w:ascii="Arial" w:eastAsia="Times New Roman" w:hAnsi="Arial" w:cs="Arial"/>
                <w:b/>
                <w:bCs/>
                <w:color w:val="000000"/>
                <w:sz w:val="18"/>
                <w:szCs w:val="18"/>
                <w:lang w:eastAsia="es-CR"/>
              </w:rPr>
              <w:t>Meta</w:t>
            </w:r>
          </w:p>
        </w:tc>
        <w:tc>
          <w:tcPr>
            <w:tcW w:w="1134" w:type="dxa"/>
            <w:tcBorders>
              <w:top w:val="nil"/>
              <w:left w:val="nil"/>
              <w:bottom w:val="single" w:sz="4" w:space="0" w:color="auto"/>
              <w:right w:val="single" w:sz="4" w:space="0" w:color="auto"/>
            </w:tcBorders>
            <w:shd w:val="clear" w:color="000000" w:fill="F2DCDB"/>
            <w:noWrap/>
            <w:vAlign w:val="bottom"/>
            <w:hideMark/>
          </w:tcPr>
          <w:p w:rsidR="00AB143B" w:rsidRPr="00AD26F8" w:rsidRDefault="00AB143B" w:rsidP="006848D4">
            <w:pPr>
              <w:spacing w:after="0" w:line="240" w:lineRule="auto"/>
              <w:jc w:val="center"/>
              <w:rPr>
                <w:rFonts w:ascii="Arial" w:eastAsia="Times New Roman" w:hAnsi="Arial" w:cs="Arial"/>
                <w:b/>
                <w:bCs/>
                <w:color w:val="000000"/>
                <w:sz w:val="18"/>
                <w:szCs w:val="18"/>
                <w:lang w:eastAsia="es-CR"/>
              </w:rPr>
            </w:pPr>
            <w:r w:rsidRPr="00AD26F8">
              <w:rPr>
                <w:rFonts w:ascii="Arial" w:eastAsia="Times New Roman" w:hAnsi="Arial" w:cs="Arial"/>
                <w:b/>
                <w:bCs/>
                <w:color w:val="000000"/>
                <w:sz w:val="18"/>
                <w:szCs w:val="18"/>
                <w:lang w:eastAsia="es-CR"/>
              </w:rPr>
              <w:t>Acción</w:t>
            </w:r>
          </w:p>
        </w:tc>
      </w:tr>
      <w:tr w:rsidR="00AB143B" w:rsidRPr="00AD26F8" w:rsidTr="000420A7">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AD26F8" w:rsidRDefault="00AB143B" w:rsidP="006848D4">
            <w:pPr>
              <w:spacing w:after="0" w:line="240" w:lineRule="auto"/>
              <w:rPr>
                <w:rFonts w:ascii="Arial" w:eastAsia="Times New Roman" w:hAnsi="Arial" w:cs="Arial"/>
                <w:sz w:val="20"/>
                <w:szCs w:val="20"/>
                <w:lang w:eastAsia="es-CR"/>
              </w:rPr>
            </w:pPr>
            <w:r w:rsidRPr="00AD26F8">
              <w:rPr>
                <w:rFonts w:ascii="Arial" w:eastAsia="Times New Roman" w:hAnsi="Arial" w:cs="Arial"/>
                <w:sz w:val="20"/>
                <w:szCs w:val="20"/>
                <w:lang w:eastAsia="es-CR"/>
              </w:rPr>
              <w:t xml:space="preserve">2.99.03 </w:t>
            </w:r>
            <w:proofErr w:type="spellStart"/>
            <w:r w:rsidRPr="00AD26F8">
              <w:rPr>
                <w:rFonts w:ascii="Arial" w:eastAsia="Times New Roman" w:hAnsi="Arial" w:cs="Arial"/>
                <w:sz w:val="20"/>
                <w:szCs w:val="20"/>
                <w:lang w:eastAsia="es-CR"/>
              </w:rPr>
              <w:t>Product</w:t>
            </w:r>
            <w:proofErr w:type="spellEnd"/>
            <w:r w:rsidRPr="00AD26F8">
              <w:rPr>
                <w:rFonts w:ascii="Arial" w:eastAsia="Times New Roman" w:hAnsi="Arial" w:cs="Arial"/>
                <w:sz w:val="20"/>
                <w:szCs w:val="20"/>
                <w:lang w:eastAsia="es-CR"/>
              </w:rPr>
              <w:t xml:space="preserve"> de papel; cartón e impresos</w:t>
            </w:r>
          </w:p>
        </w:tc>
        <w:tc>
          <w:tcPr>
            <w:tcW w:w="1980" w:type="dxa"/>
            <w:tcBorders>
              <w:top w:val="nil"/>
              <w:left w:val="nil"/>
              <w:bottom w:val="single" w:sz="4" w:space="0" w:color="auto"/>
              <w:right w:val="single" w:sz="4" w:space="0" w:color="auto"/>
            </w:tcBorders>
            <w:shd w:val="clear" w:color="auto" w:fill="auto"/>
            <w:vAlign w:val="center"/>
            <w:hideMark/>
          </w:tcPr>
          <w:p w:rsidR="00AB143B" w:rsidRPr="00AD26F8" w:rsidRDefault="00AB143B" w:rsidP="006848D4">
            <w:pPr>
              <w:spacing w:after="0" w:line="240" w:lineRule="auto"/>
              <w:rPr>
                <w:rFonts w:ascii="Arial" w:eastAsia="Times New Roman" w:hAnsi="Arial" w:cs="Arial"/>
                <w:sz w:val="20"/>
                <w:szCs w:val="20"/>
                <w:lang w:eastAsia="es-CR"/>
              </w:rPr>
            </w:pPr>
            <w:r w:rsidRPr="00AD26F8">
              <w:rPr>
                <w:rFonts w:ascii="Arial" w:eastAsia="Times New Roman" w:hAnsi="Arial" w:cs="Arial"/>
                <w:sz w:val="20"/>
                <w:szCs w:val="20"/>
                <w:lang w:eastAsia="es-CR"/>
              </w:rPr>
              <w:t xml:space="preserve">                30,000.00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AD26F8" w:rsidRDefault="00AB143B" w:rsidP="000420A7">
            <w:pPr>
              <w:spacing w:after="0" w:line="240" w:lineRule="auto"/>
              <w:jc w:val="both"/>
              <w:rPr>
                <w:rFonts w:ascii="Arial" w:eastAsia="Times New Roman" w:hAnsi="Arial" w:cs="Arial"/>
                <w:sz w:val="20"/>
                <w:szCs w:val="20"/>
                <w:lang w:eastAsia="es-CR"/>
              </w:rPr>
            </w:pPr>
            <w:r w:rsidRPr="00AD26F8">
              <w:rPr>
                <w:rFonts w:ascii="Arial" w:eastAsia="Times New Roman" w:hAnsi="Arial" w:cs="Arial"/>
                <w:b/>
                <w:bCs/>
                <w:sz w:val="20"/>
                <w:szCs w:val="20"/>
                <w:lang w:eastAsia="es-CR"/>
              </w:rPr>
              <w:t>Marcadores de estaciones</w:t>
            </w:r>
            <w:r w:rsidRPr="00AD26F8">
              <w:rPr>
                <w:rFonts w:ascii="Arial" w:eastAsia="Times New Roman" w:hAnsi="Arial" w:cs="Arial"/>
                <w:sz w:val="20"/>
                <w:szCs w:val="20"/>
                <w:lang w:eastAsia="es-CR"/>
              </w:rPr>
              <w:t xml:space="preserve"> (Juegos) para poder sustituir los deteriorados por el uso en los cursos de los últimos años.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AD26F8" w:rsidRDefault="00AB143B" w:rsidP="006848D4">
            <w:pPr>
              <w:spacing w:after="0" w:line="240" w:lineRule="auto"/>
              <w:jc w:val="center"/>
              <w:rPr>
                <w:rFonts w:ascii="Arial" w:eastAsia="Times New Roman" w:hAnsi="Arial" w:cs="Arial"/>
                <w:sz w:val="20"/>
                <w:szCs w:val="20"/>
                <w:lang w:eastAsia="es-CR"/>
              </w:rPr>
            </w:pPr>
            <w:r w:rsidRPr="00AD26F8">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AD26F8" w:rsidRDefault="00AB143B" w:rsidP="006848D4">
            <w:pPr>
              <w:spacing w:after="0" w:line="240" w:lineRule="auto"/>
              <w:jc w:val="center"/>
              <w:rPr>
                <w:rFonts w:ascii="Arial" w:eastAsia="Times New Roman" w:hAnsi="Arial" w:cs="Arial"/>
                <w:sz w:val="20"/>
                <w:szCs w:val="20"/>
                <w:lang w:eastAsia="es-CR"/>
              </w:rPr>
            </w:pPr>
            <w:r w:rsidRPr="00AD26F8">
              <w:rPr>
                <w:rFonts w:ascii="Arial" w:eastAsia="Times New Roman" w:hAnsi="Arial" w:cs="Arial"/>
                <w:sz w:val="20"/>
                <w:szCs w:val="20"/>
                <w:lang w:eastAsia="es-CR"/>
              </w:rPr>
              <w:t xml:space="preserve">3.7.1.2 </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AD26F8" w:rsidRDefault="00AB143B" w:rsidP="006848D4">
            <w:pPr>
              <w:spacing w:after="0" w:line="240" w:lineRule="auto"/>
              <w:jc w:val="center"/>
              <w:rPr>
                <w:rFonts w:ascii="Arial" w:eastAsia="Times New Roman" w:hAnsi="Arial" w:cs="Arial"/>
                <w:sz w:val="20"/>
                <w:szCs w:val="20"/>
                <w:lang w:eastAsia="es-CR"/>
              </w:rPr>
            </w:pPr>
            <w:r w:rsidRPr="00AD26F8">
              <w:rPr>
                <w:rFonts w:ascii="Arial" w:eastAsia="Times New Roman" w:hAnsi="Arial" w:cs="Arial"/>
                <w:sz w:val="20"/>
                <w:szCs w:val="20"/>
                <w:lang w:eastAsia="es-CR"/>
              </w:rPr>
              <w:t>3.7.1.2.2</w:t>
            </w:r>
          </w:p>
        </w:tc>
      </w:tr>
      <w:tr w:rsidR="00AB143B" w:rsidRPr="00AD26F8" w:rsidTr="000420A7">
        <w:trPr>
          <w:trHeight w:val="2684"/>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AD26F8" w:rsidRDefault="00AB143B" w:rsidP="006848D4">
            <w:pPr>
              <w:spacing w:after="0" w:line="240" w:lineRule="auto"/>
              <w:rPr>
                <w:rFonts w:ascii="Arial" w:eastAsia="Times New Roman" w:hAnsi="Arial" w:cs="Arial"/>
                <w:sz w:val="20"/>
                <w:szCs w:val="20"/>
                <w:lang w:eastAsia="es-CR"/>
              </w:rPr>
            </w:pPr>
            <w:r w:rsidRPr="00AD26F8">
              <w:rPr>
                <w:rFonts w:ascii="Arial" w:eastAsia="Times New Roman" w:hAnsi="Arial" w:cs="Arial"/>
                <w:sz w:val="20"/>
                <w:szCs w:val="20"/>
                <w:lang w:eastAsia="es-CR"/>
              </w:rPr>
              <w:t xml:space="preserve">2.99.03 </w:t>
            </w:r>
            <w:proofErr w:type="spellStart"/>
            <w:r w:rsidRPr="00AD26F8">
              <w:rPr>
                <w:rFonts w:ascii="Arial" w:eastAsia="Times New Roman" w:hAnsi="Arial" w:cs="Arial"/>
                <w:sz w:val="20"/>
                <w:szCs w:val="20"/>
                <w:lang w:eastAsia="es-CR"/>
              </w:rPr>
              <w:t>Product</w:t>
            </w:r>
            <w:proofErr w:type="spellEnd"/>
            <w:r w:rsidRPr="00AD26F8">
              <w:rPr>
                <w:rFonts w:ascii="Arial" w:eastAsia="Times New Roman" w:hAnsi="Arial" w:cs="Arial"/>
                <w:sz w:val="20"/>
                <w:szCs w:val="20"/>
                <w:lang w:eastAsia="es-CR"/>
              </w:rPr>
              <w:t xml:space="preserve"> de papel; cartón e impresos</w:t>
            </w:r>
          </w:p>
        </w:tc>
        <w:tc>
          <w:tcPr>
            <w:tcW w:w="1980" w:type="dxa"/>
            <w:tcBorders>
              <w:top w:val="nil"/>
              <w:left w:val="nil"/>
              <w:bottom w:val="single" w:sz="4" w:space="0" w:color="auto"/>
              <w:right w:val="single" w:sz="4" w:space="0" w:color="auto"/>
            </w:tcBorders>
            <w:shd w:val="clear" w:color="auto" w:fill="auto"/>
            <w:vAlign w:val="center"/>
            <w:hideMark/>
          </w:tcPr>
          <w:p w:rsidR="00AB143B" w:rsidRPr="00AD26F8" w:rsidRDefault="00AB143B" w:rsidP="006848D4">
            <w:pPr>
              <w:spacing w:after="0" w:line="240" w:lineRule="auto"/>
              <w:rPr>
                <w:rFonts w:ascii="Arial" w:eastAsia="Times New Roman" w:hAnsi="Arial" w:cs="Arial"/>
                <w:sz w:val="20"/>
                <w:szCs w:val="20"/>
                <w:lang w:eastAsia="es-CR"/>
              </w:rPr>
            </w:pPr>
            <w:r w:rsidRPr="00AD26F8">
              <w:rPr>
                <w:rFonts w:ascii="Arial" w:eastAsia="Times New Roman" w:hAnsi="Arial" w:cs="Arial"/>
                <w:sz w:val="20"/>
                <w:szCs w:val="20"/>
                <w:lang w:eastAsia="es-CR"/>
              </w:rPr>
              <w:t xml:space="preserve">              500,000.00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AD26F8" w:rsidRDefault="00AB143B" w:rsidP="000420A7">
            <w:pPr>
              <w:spacing w:after="0" w:line="240" w:lineRule="auto"/>
              <w:jc w:val="both"/>
              <w:rPr>
                <w:rFonts w:ascii="Arial" w:eastAsia="Times New Roman" w:hAnsi="Arial" w:cs="Arial"/>
                <w:sz w:val="20"/>
                <w:szCs w:val="20"/>
                <w:lang w:eastAsia="es-CR"/>
              </w:rPr>
            </w:pPr>
            <w:r w:rsidRPr="00AD26F8">
              <w:rPr>
                <w:rFonts w:ascii="Arial" w:eastAsia="Times New Roman" w:hAnsi="Arial" w:cs="Arial"/>
                <w:sz w:val="20"/>
                <w:szCs w:val="20"/>
                <w:lang w:eastAsia="es-CR"/>
              </w:rPr>
              <w:t xml:space="preserve">Desarrollar los  procesos formativos dirigidos al personal  operativo del Cuerpo de Bomberos, por medio de 2000 cupos  disponibles en actividades de capacitación, en las que exista disponibilidad operativa, para ajustar los perfiles de los puestos con los funcionarios que los requieren, a través de un Programa Anual de Capacitación. Con el fin de dotar al personal que asiste como participante al curso Primera Respuesta a Incidentes con Materiales Peligrosos de la </w:t>
            </w:r>
            <w:r w:rsidRPr="00AD26F8">
              <w:rPr>
                <w:rFonts w:ascii="Arial" w:eastAsia="Times New Roman" w:hAnsi="Arial" w:cs="Arial"/>
                <w:b/>
                <w:bCs/>
                <w:sz w:val="20"/>
                <w:szCs w:val="20"/>
                <w:u w:val="single"/>
                <w:lang w:eastAsia="es-CR"/>
              </w:rPr>
              <w:t>Guía de Respuesta a Emergencias 2016 (GRE2016)</w:t>
            </w:r>
            <w:r w:rsidRPr="00AD26F8">
              <w:rPr>
                <w:rFonts w:ascii="Arial" w:eastAsia="Times New Roman" w:hAnsi="Arial" w:cs="Arial"/>
                <w:b/>
                <w:bCs/>
                <w:sz w:val="20"/>
                <w:szCs w:val="20"/>
                <w:lang w:eastAsia="es-CR"/>
              </w:rPr>
              <w:t>. con un valor promedio de 50000 CRC y 10 cursos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AD26F8" w:rsidRDefault="00AB143B" w:rsidP="006848D4">
            <w:pPr>
              <w:spacing w:after="0" w:line="240" w:lineRule="auto"/>
              <w:jc w:val="center"/>
              <w:rPr>
                <w:rFonts w:ascii="Arial" w:eastAsia="Times New Roman" w:hAnsi="Arial" w:cs="Arial"/>
                <w:color w:val="000000"/>
                <w:sz w:val="20"/>
                <w:szCs w:val="20"/>
                <w:lang w:eastAsia="es-CR"/>
              </w:rPr>
            </w:pPr>
            <w:r w:rsidRPr="00AD26F8">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AD26F8" w:rsidRDefault="00AB143B" w:rsidP="006848D4">
            <w:pPr>
              <w:spacing w:after="0" w:line="240" w:lineRule="auto"/>
              <w:jc w:val="center"/>
              <w:rPr>
                <w:rFonts w:ascii="Arial" w:eastAsia="Times New Roman" w:hAnsi="Arial" w:cs="Arial"/>
                <w:sz w:val="20"/>
                <w:szCs w:val="20"/>
                <w:lang w:eastAsia="es-CR"/>
              </w:rPr>
            </w:pPr>
            <w:r w:rsidRPr="00AD26F8">
              <w:rPr>
                <w:rFonts w:ascii="Arial" w:eastAsia="Times New Roman" w:hAnsi="Arial" w:cs="Arial"/>
                <w:sz w:val="20"/>
                <w:szCs w:val="20"/>
                <w:lang w:eastAsia="es-CR"/>
              </w:rPr>
              <w:t xml:space="preserve"> 3.2.5.15</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AD26F8" w:rsidRDefault="00AB143B" w:rsidP="006848D4">
            <w:pPr>
              <w:spacing w:after="0" w:line="240" w:lineRule="auto"/>
              <w:jc w:val="center"/>
              <w:rPr>
                <w:rFonts w:ascii="Arial" w:eastAsia="Times New Roman" w:hAnsi="Arial" w:cs="Arial"/>
                <w:sz w:val="20"/>
                <w:szCs w:val="20"/>
                <w:lang w:eastAsia="es-CR"/>
              </w:rPr>
            </w:pPr>
            <w:r w:rsidRPr="00AD26F8">
              <w:rPr>
                <w:rFonts w:ascii="Arial" w:eastAsia="Times New Roman" w:hAnsi="Arial" w:cs="Arial"/>
                <w:sz w:val="20"/>
                <w:szCs w:val="20"/>
                <w:lang w:eastAsia="es-CR"/>
              </w:rPr>
              <w:t>3.2.5.15.2</w:t>
            </w:r>
          </w:p>
        </w:tc>
      </w:tr>
      <w:tr w:rsidR="00AB143B" w:rsidRPr="00AD26F8" w:rsidTr="000420A7">
        <w:trPr>
          <w:trHeight w:val="28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AD26F8" w:rsidRDefault="00AB143B" w:rsidP="006848D4">
            <w:pPr>
              <w:spacing w:after="0" w:line="240" w:lineRule="auto"/>
              <w:rPr>
                <w:rFonts w:ascii="Arial" w:eastAsia="Times New Roman" w:hAnsi="Arial" w:cs="Arial"/>
                <w:sz w:val="20"/>
                <w:szCs w:val="20"/>
                <w:lang w:eastAsia="es-CR"/>
              </w:rPr>
            </w:pPr>
            <w:r w:rsidRPr="00AD26F8">
              <w:rPr>
                <w:rFonts w:ascii="Arial" w:eastAsia="Times New Roman" w:hAnsi="Arial" w:cs="Arial"/>
                <w:sz w:val="20"/>
                <w:szCs w:val="20"/>
                <w:lang w:eastAsia="es-CR"/>
              </w:rPr>
              <w:t xml:space="preserve">2.99.03 </w:t>
            </w:r>
            <w:proofErr w:type="spellStart"/>
            <w:r w:rsidRPr="00AD26F8">
              <w:rPr>
                <w:rFonts w:ascii="Arial" w:eastAsia="Times New Roman" w:hAnsi="Arial" w:cs="Arial"/>
                <w:sz w:val="20"/>
                <w:szCs w:val="20"/>
                <w:lang w:eastAsia="es-CR"/>
              </w:rPr>
              <w:t>Product</w:t>
            </w:r>
            <w:proofErr w:type="spellEnd"/>
            <w:r w:rsidRPr="00AD26F8">
              <w:rPr>
                <w:rFonts w:ascii="Arial" w:eastAsia="Times New Roman" w:hAnsi="Arial" w:cs="Arial"/>
                <w:sz w:val="20"/>
                <w:szCs w:val="20"/>
                <w:lang w:eastAsia="es-CR"/>
              </w:rPr>
              <w:t xml:space="preserve"> de papel; cartón e impresos</w:t>
            </w:r>
          </w:p>
        </w:tc>
        <w:tc>
          <w:tcPr>
            <w:tcW w:w="1980" w:type="dxa"/>
            <w:tcBorders>
              <w:top w:val="nil"/>
              <w:left w:val="nil"/>
              <w:bottom w:val="single" w:sz="4" w:space="0" w:color="auto"/>
              <w:right w:val="single" w:sz="4" w:space="0" w:color="auto"/>
            </w:tcBorders>
            <w:shd w:val="clear" w:color="auto" w:fill="auto"/>
            <w:vAlign w:val="center"/>
            <w:hideMark/>
          </w:tcPr>
          <w:p w:rsidR="00AB143B" w:rsidRPr="00AD26F8" w:rsidRDefault="00AB143B" w:rsidP="006848D4">
            <w:pPr>
              <w:spacing w:after="0" w:line="240" w:lineRule="auto"/>
              <w:rPr>
                <w:rFonts w:ascii="Arial" w:eastAsia="Times New Roman" w:hAnsi="Arial" w:cs="Arial"/>
                <w:sz w:val="20"/>
                <w:szCs w:val="20"/>
                <w:lang w:eastAsia="es-CR"/>
              </w:rPr>
            </w:pPr>
            <w:r w:rsidRPr="00AD26F8">
              <w:rPr>
                <w:rFonts w:ascii="Arial" w:eastAsia="Times New Roman" w:hAnsi="Arial" w:cs="Arial"/>
                <w:sz w:val="20"/>
                <w:szCs w:val="20"/>
                <w:lang w:eastAsia="es-CR"/>
              </w:rPr>
              <w:t xml:space="preserve">              324,000.00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AD26F8" w:rsidRDefault="00AB143B" w:rsidP="000420A7">
            <w:pPr>
              <w:spacing w:after="0" w:line="240" w:lineRule="auto"/>
              <w:jc w:val="both"/>
              <w:rPr>
                <w:rFonts w:ascii="Arial" w:eastAsia="Times New Roman" w:hAnsi="Arial" w:cs="Arial"/>
                <w:sz w:val="20"/>
                <w:szCs w:val="20"/>
                <w:lang w:eastAsia="es-CR"/>
              </w:rPr>
            </w:pPr>
            <w:r w:rsidRPr="00AD26F8">
              <w:rPr>
                <w:rFonts w:ascii="Arial" w:eastAsia="Times New Roman" w:hAnsi="Arial" w:cs="Arial"/>
                <w:sz w:val="20"/>
                <w:szCs w:val="20"/>
                <w:lang w:eastAsia="es-CR"/>
              </w:rPr>
              <w:t xml:space="preserve">Desarrollar los  procesos formativos dirigidos al personal  operativo del Cuerpo de Bomberos, por medio de 2000 cupos  disponibles en actividades de capacitación, en las que exista disponibilidad operativa, para ajustar los perfiles de los puestos con los funcionarios que los requieren, a través de un Programa Anual de Capacitación. Se requiere la adquisición </w:t>
            </w:r>
            <w:r w:rsidRPr="00AD26F8">
              <w:rPr>
                <w:rFonts w:ascii="Arial" w:eastAsia="Times New Roman" w:hAnsi="Arial" w:cs="Arial"/>
                <w:b/>
                <w:bCs/>
                <w:sz w:val="20"/>
                <w:szCs w:val="20"/>
                <w:u w:val="single"/>
                <w:lang w:eastAsia="es-CR"/>
              </w:rPr>
              <w:t xml:space="preserve">de normas técnicas </w:t>
            </w:r>
            <w:r w:rsidRPr="00AD26F8">
              <w:rPr>
                <w:rFonts w:ascii="Arial" w:eastAsia="Times New Roman" w:hAnsi="Arial" w:cs="Arial"/>
                <w:b/>
                <w:bCs/>
                <w:sz w:val="20"/>
                <w:szCs w:val="20"/>
                <w:lang w:eastAsia="es-CR"/>
              </w:rPr>
              <w:t>el desarrollo de actualizaciones, estaciones prácticas y revisiones de versiones en cursos como PRIMAP, extintores, EIR, BRIE, Sistemas Fijos.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AD26F8" w:rsidRDefault="00AB143B" w:rsidP="006848D4">
            <w:pPr>
              <w:spacing w:after="0" w:line="240" w:lineRule="auto"/>
              <w:jc w:val="center"/>
              <w:rPr>
                <w:rFonts w:ascii="Arial" w:eastAsia="Times New Roman" w:hAnsi="Arial" w:cs="Arial"/>
                <w:color w:val="000000"/>
                <w:sz w:val="20"/>
                <w:szCs w:val="20"/>
                <w:lang w:eastAsia="es-CR"/>
              </w:rPr>
            </w:pPr>
            <w:r w:rsidRPr="00AD26F8">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AD26F8" w:rsidRDefault="00AB143B" w:rsidP="006848D4">
            <w:pPr>
              <w:spacing w:after="0" w:line="240" w:lineRule="auto"/>
              <w:jc w:val="center"/>
              <w:rPr>
                <w:rFonts w:ascii="Arial" w:eastAsia="Times New Roman" w:hAnsi="Arial" w:cs="Arial"/>
                <w:sz w:val="20"/>
                <w:szCs w:val="20"/>
                <w:lang w:eastAsia="es-CR"/>
              </w:rPr>
            </w:pPr>
            <w:r w:rsidRPr="00AD26F8">
              <w:rPr>
                <w:rFonts w:ascii="Arial" w:eastAsia="Times New Roman" w:hAnsi="Arial" w:cs="Arial"/>
                <w:sz w:val="20"/>
                <w:szCs w:val="20"/>
                <w:lang w:eastAsia="es-CR"/>
              </w:rPr>
              <w:t xml:space="preserve"> 3.2.5.15</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AD26F8" w:rsidRDefault="00AB143B" w:rsidP="006848D4">
            <w:pPr>
              <w:spacing w:after="0" w:line="240" w:lineRule="auto"/>
              <w:jc w:val="center"/>
              <w:rPr>
                <w:rFonts w:ascii="Arial" w:eastAsia="Times New Roman" w:hAnsi="Arial" w:cs="Arial"/>
                <w:sz w:val="20"/>
                <w:szCs w:val="20"/>
                <w:lang w:eastAsia="es-CR"/>
              </w:rPr>
            </w:pPr>
            <w:r w:rsidRPr="00AD26F8">
              <w:rPr>
                <w:rFonts w:ascii="Arial" w:eastAsia="Times New Roman" w:hAnsi="Arial" w:cs="Arial"/>
                <w:sz w:val="20"/>
                <w:szCs w:val="20"/>
                <w:lang w:eastAsia="es-CR"/>
              </w:rPr>
              <w:t>3.2.5.15.2</w:t>
            </w:r>
          </w:p>
        </w:tc>
      </w:tr>
      <w:tr w:rsidR="00AB143B" w:rsidRPr="00AD26F8" w:rsidTr="000420A7">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AD26F8" w:rsidRDefault="00AB143B" w:rsidP="006848D4">
            <w:pPr>
              <w:spacing w:after="0" w:line="240" w:lineRule="auto"/>
              <w:rPr>
                <w:rFonts w:ascii="Arial" w:eastAsia="Times New Roman" w:hAnsi="Arial" w:cs="Arial"/>
                <w:sz w:val="20"/>
                <w:szCs w:val="20"/>
                <w:lang w:eastAsia="es-CR"/>
              </w:rPr>
            </w:pPr>
            <w:r w:rsidRPr="00AD26F8">
              <w:rPr>
                <w:rFonts w:ascii="Arial" w:eastAsia="Times New Roman" w:hAnsi="Arial" w:cs="Arial"/>
                <w:sz w:val="20"/>
                <w:szCs w:val="20"/>
                <w:lang w:eastAsia="es-CR"/>
              </w:rPr>
              <w:t xml:space="preserve">2.99.03 </w:t>
            </w:r>
            <w:proofErr w:type="spellStart"/>
            <w:r w:rsidRPr="00AD26F8">
              <w:rPr>
                <w:rFonts w:ascii="Arial" w:eastAsia="Times New Roman" w:hAnsi="Arial" w:cs="Arial"/>
                <w:sz w:val="20"/>
                <w:szCs w:val="20"/>
                <w:lang w:eastAsia="es-CR"/>
              </w:rPr>
              <w:t>Product</w:t>
            </w:r>
            <w:proofErr w:type="spellEnd"/>
            <w:r w:rsidRPr="00AD26F8">
              <w:rPr>
                <w:rFonts w:ascii="Arial" w:eastAsia="Times New Roman" w:hAnsi="Arial" w:cs="Arial"/>
                <w:sz w:val="20"/>
                <w:szCs w:val="20"/>
                <w:lang w:eastAsia="es-CR"/>
              </w:rPr>
              <w:t xml:space="preserve"> de papel; cartón e impresos</w:t>
            </w:r>
          </w:p>
        </w:tc>
        <w:tc>
          <w:tcPr>
            <w:tcW w:w="1980" w:type="dxa"/>
            <w:tcBorders>
              <w:top w:val="nil"/>
              <w:left w:val="nil"/>
              <w:bottom w:val="single" w:sz="4" w:space="0" w:color="auto"/>
              <w:right w:val="single" w:sz="4" w:space="0" w:color="auto"/>
            </w:tcBorders>
            <w:shd w:val="clear" w:color="auto" w:fill="auto"/>
            <w:vAlign w:val="center"/>
            <w:hideMark/>
          </w:tcPr>
          <w:p w:rsidR="00AB143B" w:rsidRPr="00AD26F8" w:rsidRDefault="00AB143B" w:rsidP="006848D4">
            <w:pPr>
              <w:spacing w:after="0" w:line="240" w:lineRule="auto"/>
              <w:rPr>
                <w:rFonts w:ascii="Arial" w:eastAsia="Times New Roman" w:hAnsi="Arial" w:cs="Arial"/>
                <w:sz w:val="20"/>
                <w:szCs w:val="20"/>
                <w:lang w:eastAsia="es-CR"/>
              </w:rPr>
            </w:pPr>
            <w:r w:rsidRPr="00AD26F8">
              <w:rPr>
                <w:rFonts w:ascii="Arial" w:eastAsia="Times New Roman" w:hAnsi="Arial" w:cs="Arial"/>
                <w:sz w:val="20"/>
                <w:szCs w:val="20"/>
                <w:lang w:eastAsia="es-CR"/>
              </w:rPr>
              <w:t xml:space="preserve">              605,000.00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AD26F8" w:rsidRDefault="00AB143B" w:rsidP="000420A7">
            <w:pPr>
              <w:spacing w:after="0" w:line="240" w:lineRule="auto"/>
              <w:jc w:val="both"/>
              <w:rPr>
                <w:rFonts w:ascii="Arial" w:eastAsia="Times New Roman" w:hAnsi="Arial" w:cs="Arial"/>
                <w:sz w:val="20"/>
                <w:szCs w:val="20"/>
                <w:lang w:eastAsia="es-CR"/>
              </w:rPr>
            </w:pPr>
            <w:r w:rsidRPr="00AD26F8">
              <w:rPr>
                <w:rFonts w:ascii="Arial" w:eastAsia="Times New Roman" w:hAnsi="Arial" w:cs="Arial"/>
                <w:sz w:val="20"/>
                <w:szCs w:val="20"/>
                <w:lang w:eastAsia="es-CR"/>
              </w:rPr>
              <w:t>Implementar las tácticas para la proyección de la marca en la producción de material impreso.</w:t>
            </w:r>
          </w:p>
        </w:tc>
        <w:tc>
          <w:tcPr>
            <w:tcW w:w="1559" w:type="dxa"/>
            <w:tcBorders>
              <w:top w:val="nil"/>
              <w:left w:val="nil"/>
              <w:bottom w:val="single" w:sz="4" w:space="0" w:color="auto"/>
              <w:right w:val="single" w:sz="4" w:space="0" w:color="auto"/>
            </w:tcBorders>
            <w:shd w:val="clear" w:color="auto" w:fill="auto"/>
            <w:vAlign w:val="center"/>
            <w:hideMark/>
          </w:tcPr>
          <w:p w:rsidR="00AB143B" w:rsidRPr="00AD26F8" w:rsidRDefault="00AB143B" w:rsidP="006848D4">
            <w:pPr>
              <w:spacing w:after="0" w:line="240" w:lineRule="auto"/>
              <w:jc w:val="center"/>
              <w:rPr>
                <w:rFonts w:ascii="Arial" w:eastAsia="Times New Roman" w:hAnsi="Arial" w:cs="Arial"/>
                <w:sz w:val="20"/>
                <w:szCs w:val="20"/>
                <w:lang w:eastAsia="es-CR"/>
              </w:rPr>
            </w:pPr>
            <w:r w:rsidRPr="00AD26F8">
              <w:rPr>
                <w:rFonts w:ascii="Arial" w:eastAsia="Times New Roman" w:hAnsi="Arial" w:cs="Arial"/>
                <w:sz w:val="20"/>
                <w:szCs w:val="20"/>
                <w:lang w:eastAsia="es-CR"/>
              </w:rPr>
              <w:t>3. Comunicación Estratégica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AD26F8" w:rsidRDefault="00AB143B" w:rsidP="006848D4">
            <w:pPr>
              <w:spacing w:after="0" w:line="240" w:lineRule="auto"/>
              <w:jc w:val="center"/>
              <w:rPr>
                <w:rFonts w:ascii="Arial" w:eastAsia="Times New Roman" w:hAnsi="Arial" w:cs="Arial"/>
                <w:sz w:val="20"/>
                <w:szCs w:val="20"/>
                <w:lang w:eastAsia="es-CR"/>
              </w:rPr>
            </w:pPr>
            <w:r w:rsidRPr="00AD26F8">
              <w:rPr>
                <w:rFonts w:ascii="Arial" w:eastAsia="Times New Roman" w:hAnsi="Arial" w:cs="Arial"/>
                <w:sz w:val="20"/>
                <w:szCs w:val="20"/>
                <w:lang w:eastAsia="es-CR"/>
              </w:rPr>
              <w:t>3.3.2.1</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AD26F8" w:rsidRDefault="00AB143B" w:rsidP="006848D4">
            <w:pPr>
              <w:spacing w:after="0" w:line="240" w:lineRule="auto"/>
              <w:jc w:val="center"/>
              <w:rPr>
                <w:rFonts w:ascii="Arial" w:eastAsia="Times New Roman" w:hAnsi="Arial" w:cs="Arial"/>
                <w:sz w:val="20"/>
                <w:szCs w:val="20"/>
                <w:lang w:eastAsia="es-CR"/>
              </w:rPr>
            </w:pPr>
            <w:r w:rsidRPr="00AD26F8">
              <w:rPr>
                <w:rFonts w:ascii="Arial" w:eastAsia="Times New Roman" w:hAnsi="Arial" w:cs="Arial"/>
                <w:sz w:val="20"/>
                <w:szCs w:val="20"/>
                <w:lang w:eastAsia="es-CR"/>
              </w:rPr>
              <w:t>3.3.2.1.2</w:t>
            </w:r>
          </w:p>
        </w:tc>
      </w:tr>
      <w:tr w:rsidR="00AB143B" w:rsidRPr="00AD26F8" w:rsidTr="000420A7">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AD26F8" w:rsidRDefault="00AB143B" w:rsidP="006848D4">
            <w:pPr>
              <w:spacing w:after="0" w:line="240" w:lineRule="auto"/>
              <w:rPr>
                <w:rFonts w:ascii="Arial" w:eastAsia="Times New Roman" w:hAnsi="Arial" w:cs="Arial"/>
                <w:sz w:val="20"/>
                <w:szCs w:val="20"/>
                <w:lang w:eastAsia="es-CR"/>
              </w:rPr>
            </w:pPr>
            <w:r w:rsidRPr="00AD26F8">
              <w:rPr>
                <w:rFonts w:ascii="Arial" w:eastAsia="Times New Roman" w:hAnsi="Arial" w:cs="Arial"/>
                <w:sz w:val="20"/>
                <w:szCs w:val="20"/>
                <w:lang w:eastAsia="es-CR"/>
              </w:rPr>
              <w:t xml:space="preserve">2.99.03 </w:t>
            </w:r>
            <w:proofErr w:type="spellStart"/>
            <w:r w:rsidRPr="00AD26F8">
              <w:rPr>
                <w:rFonts w:ascii="Arial" w:eastAsia="Times New Roman" w:hAnsi="Arial" w:cs="Arial"/>
                <w:sz w:val="20"/>
                <w:szCs w:val="20"/>
                <w:lang w:eastAsia="es-CR"/>
              </w:rPr>
              <w:t>Product</w:t>
            </w:r>
            <w:proofErr w:type="spellEnd"/>
            <w:r w:rsidRPr="00AD26F8">
              <w:rPr>
                <w:rFonts w:ascii="Arial" w:eastAsia="Times New Roman" w:hAnsi="Arial" w:cs="Arial"/>
                <w:sz w:val="20"/>
                <w:szCs w:val="20"/>
                <w:lang w:eastAsia="es-CR"/>
              </w:rPr>
              <w:t xml:space="preserve"> de papel; cartón e impresos</w:t>
            </w:r>
          </w:p>
        </w:tc>
        <w:tc>
          <w:tcPr>
            <w:tcW w:w="1980" w:type="dxa"/>
            <w:tcBorders>
              <w:top w:val="nil"/>
              <w:left w:val="nil"/>
              <w:bottom w:val="single" w:sz="4" w:space="0" w:color="auto"/>
              <w:right w:val="single" w:sz="4" w:space="0" w:color="auto"/>
            </w:tcBorders>
            <w:shd w:val="clear" w:color="auto" w:fill="auto"/>
            <w:vAlign w:val="center"/>
            <w:hideMark/>
          </w:tcPr>
          <w:p w:rsidR="00AB143B" w:rsidRPr="00AD26F8" w:rsidRDefault="00AB143B" w:rsidP="006848D4">
            <w:pPr>
              <w:spacing w:after="0" w:line="240" w:lineRule="auto"/>
              <w:rPr>
                <w:rFonts w:ascii="Arial" w:eastAsia="Times New Roman" w:hAnsi="Arial" w:cs="Arial"/>
                <w:sz w:val="20"/>
                <w:szCs w:val="20"/>
                <w:lang w:eastAsia="es-CR"/>
              </w:rPr>
            </w:pPr>
            <w:r w:rsidRPr="00AD26F8">
              <w:rPr>
                <w:rFonts w:ascii="Arial" w:eastAsia="Times New Roman" w:hAnsi="Arial" w:cs="Arial"/>
                <w:sz w:val="20"/>
                <w:szCs w:val="20"/>
                <w:lang w:eastAsia="es-CR"/>
              </w:rPr>
              <w:t xml:space="preserve">            2,850,000.00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AD26F8" w:rsidRDefault="00AB143B" w:rsidP="000420A7">
            <w:pPr>
              <w:spacing w:after="0" w:line="240" w:lineRule="auto"/>
              <w:jc w:val="both"/>
              <w:rPr>
                <w:rFonts w:ascii="Arial" w:eastAsia="Times New Roman" w:hAnsi="Arial" w:cs="Arial"/>
                <w:sz w:val="20"/>
                <w:szCs w:val="20"/>
                <w:lang w:eastAsia="es-CR"/>
              </w:rPr>
            </w:pPr>
            <w:r w:rsidRPr="00AD26F8">
              <w:rPr>
                <w:rFonts w:ascii="Arial" w:eastAsia="Times New Roman" w:hAnsi="Arial" w:cs="Arial"/>
                <w:sz w:val="20"/>
                <w:szCs w:val="20"/>
                <w:lang w:eastAsia="es-CR"/>
              </w:rPr>
              <w:t>Reproducir manuales del programa de capacitación de servicios empresariales para un estimado de 1900 participantes a cursos.</w:t>
            </w:r>
          </w:p>
        </w:tc>
        <w:tc>
          <w:tcPr>
            <w:tcW w:w="1559" w:type="dxa"/>
            <w:tcBorders>
              <w:top w:val="nil"/>
              <w:left w:val="nil"/>
              <w:bottom w:val="single" w:sz="4" w:space="0" w:color="auto"/>
              <w:right w:val="single" w:sz="4" w:space="0" w:color="auto"/>
            </w:tcBorders>
            <w:shd w:val="clear" w:color="auto" w:fill="auto"/>
            <w:vAlign w:val="center"/>
            <w:hideMark/>
          </w:tcPr>
          <w:p w:rsidR="00AB143B" w:rsidRPr="00AD26F8" w:rsidRDefault="00AB143B" w:rsidP="006848D4">
            <w:pPr>
              <w:spacing w:after="0" w:line="240" w:lineRule="auto"/>
              <w:jc w:val="center"/>
              <w:rPr>
                <w:rFonts w:ascii="Arial" w:eastAsia="Times New Roman" w:hAnsi="Arial" w:cs="Arial"/>
                <w:color w:val="000000"/>
                <w:sz w:val="20"/>
                <w:szCs w:val="20"/>
                <w:lang w:eastAsia="es-CR"/>
              </w:rPr>
            </w:pPr>
            <w:r w:rsidRPr="00AD26F8">
              <w:rPr>
                <w:rFonts w:ascii="Arial" w:eastAsia="Times New Roman" w:hAnsi="Arial" w:cs="Arial"/>
                <w:color w:val="000000"/>
                <w:sz w:val="20"/>
                <w:szCs w:val="20"/>
                <w:lang w:eastAsia="es-CR"/>
              </w:rPr>
              <w:t>1.Gestión Institucional</w:t>
            </w:r>
          </w:p>
        </w:tc>
        <w:tc>
          <w:tcPr>
            <w:tcW w:w="1134" w:type="dxa"/>
            <w:tcBorders>
              <w:top w:val="nil"/>
              <w:left w:val="nil"/>
              <w:bottom w:val="single" w:sz="4" w:space="0" w:color="auto"/>
              <w:right w:val="single" w:sz="4" w:space="0" w:color="auto"/>
            </w:tcBorders>
            <w:shd w:val="clear" w:color="auto" w:fill="auto"/>
            <w:vAlign w:val="center"/>
            <w:hideMark/>
          </w:tcPr>
          <w:p w:rsidR="00AB143B" w:rsidRPr="00AD26F8" w:rsidRDefault="00AB143B" w:rsidP="006848D4">
            <w:pPr>
              <w:spacing w:after="0" w:line="240" w:lineRule="auto"/>
              <w:jc w:val="center"/>
              <w:rPr>
                <w:rFonts w:ascii="Arial" w:eastAsia="Times New Roman" w:hAnsi="Arial" w:cs="Arial"/>
                <w:sz w:val="20"/>
                <w:szCs w:val="20"/>
                <w:lang w:eastAsia="es-CR"/>
              </w:rPr>
            </w:pPr>
            <w:r w:rsidRPr="00AD26F8">
              <w:rPr>
                <w:rFonts w:ascii="Arial" w:eastAsia="Times New Roman" w:hAnsi="Arial" w:cs="Arial"/>
                <w:sz w:val="20"/>
                <w:szCs w:val="20"/>
                <w:lang w:eastAsia="es-CR"/>
              </w:rPr>
              <w:t xml:space="preserve">3.1.2.5 </w:t>
            </w:r>
          </w:p>
        </w:tc>
        <w:tc>
          <w:tcPr>
            <w:tcW w:w="1134" w:type="dxa"/>
            <w:tcBorders>
              <w:top w:val="nil"/>
              <w:left w:val="nil"/>
              <w:bottom w:val="single" w:sz="4" w:space="0" w:color="auto"/>
              <w:right w:val="single" w:sz="4" w:space="0" w:color="auto"/>
            </w:tcBorders>
            <w:shd w:val="clear" w:color="auto" w:fill="auto"/>
            <w:vAlign w:val="center"/>
            <w:hideMark/>
          </w:tcPr>
          <w:p w:rsidR="00AB143B" w:rsidRPr="00AD26F8" w:rsidRDefault="00AB143B" w:rsidP="006848D4">
            <w:pPr>
              <w:spacing w:after="0" w:line="240" w:lineRule="auto"/>
              <w:jc w:val="center"/>
              <w:rPr>
                <w:rFonts w:ascii="Arial" w:eastAsia="Times New Roman" w:hAnsi="Arial" w:cs="Arial"/>
                <w:sz w:val="20"/>
                <w:szCs w:val="20"/>
                <w:lang w:eastAsia="es-CR"/>
              </w:rPr>
            </w:pPr>
            <w:r w:rsidRPr="00AD26F8">
              <w:rPr>
                <w:rFonts w:ascii="Arial" w:eastAsia="Times New Roman" w:hAnsi="Arial" w:cs="Arial"/>
                <w:sz w:val="20"/>
                <w:szCs w:val="20"/>
                <w:lang w:eastAsia="es-CR"/>
              </w:rPr>
              <w:t>3.1.2.5.2</w:t>
            </w:r>
          </w:p>
        </w:tc>
      </w:tr>
    </w:tbl>
    <w:p w:rsidR="00AB143B" w:rsidRPr="000420A7" w:rsidRDefault="00AB143B" w:rsidP="000420A7">
      <w:pPr>
        <w:rPr>
          <w:rFonts w:ascii="Arial" w:hAnsi="Arial" w:cs="Arial"/>
          <w:sz w:val="12"/>
          <w:szCs w:val="48"/>
        </w:rPr>
      </w:pPr>
    </w:p>
    <w:tbl>
      <w:tblPr>
        <w:tblW w:w="13914" w:type="dxa"/>
        <w:tblInd w:w="65" w:type="dxa"/>
        <w:tblCellMar>
          <w:left w:w="70" w:type="dxa"/>
          <w:right w:w="70" w:type="dxa"/>
        </w:tblCellMar>
        <w:tblLook w:val="04A0" w:firstRow="1" w:lastRow="0" w:firstColumn="1" w:lastColumn="0" w:noHBand="0" w:noVBand="1"/>
      </w:tblPr>
      <w:tblGrid>
        <w:gridCol w:w="2780"/>
        <w:gridCol w:w="1980"/>
        <w:gridCol w:w="5310"/>
        <w:gridCol w:w="1559"/>
        <w:gridCol w:w="1134"/>
        <w:gridCol w:w="1151"/>
      </w:tblGrid>
      <w:tr w:rsidR="00AB143B" w:rsidRPr="004C500D" w:rsidTr="000420A7">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143B" w:rsidRPr="004C500D" w:rsidRDefault="00AB143B" w:rsidP="006848D4">
            <w:pPr>
              <w:spacing w:after="0" w:line="240" w:lineRule="auto"/>
              <w:jc w:val="center"/>
              <w:rPr>
                <w:rFonts w:ascii="Arial" w:eastAsia="Times New Roman" w:hAnsi="Arial" w:cs="Arial"/>
                <w:b/>
                <w:bCs/>
                <w:color w:val="000000"/>
                <w:sz w:val="18"/>
                <w:szCs w:val="18"/>
                <w:lang w:eastAsia="es-CR"/>
              </w:rPr>
            </w:pPr>
            <w:r w:rsidRPr="004C500D">
              <w:rPr>
                <w:rFonts w:ascii="Arial" w:eastAsia="Times New Roman" w:hAnsi="Arial" w:cs="Arial"/>
                <w:b/>
                <w:bCs/>
                <w:color w:val="000000"/>
                <w:sz w:val="18"/>
                <w:szCs w:val="18"/>
                <w:lang w:eastAsia="es-CR"/>
              </w:rPr>
              <w:lastRenderedPageBreak/>
              <w:t>Academia Nacional de Bomberos</w:t>
            </w:r>
          </w:p>
        </w:tc>
        <w:tc>
          <w:tcPr>
            <w:tcW w:w="3844"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143B" w:rsidRPr="004C500D" w:rsidRDefault="00AB143B" w:rsidP="006848D4">
            <w:pPr>
              <w:spacing w:after="0" w:line="240" w:lineRule="auto"/>
              <w:jc w:val="center"/>
              <w:rPr>
                <w:rFonts w:ascii="Arial" w:eastAsia="Times New Roman" w:hAnsi="Arial" w:cs="Arial"/>
                <w:b/>
                <w:bCs/>
                <w:color w:val="000000"/>
                <w:sz w:val="18"/>
                <w:szCs w:val="18"/>
                <w:lang w:eastAsia="es-CR"/>
              </w:rPr>
            </w:pPr>
            <w:r w:rsidRPr="004C500D">
              <w:rPr>
                <w:rFonts w:ascii="Arial" w:eastAsia="Times New Roman" w:hAnsi="Arial" w:cs="Arial"/>
                <w:b/>
                <w:bCs/>
                <w:color w:val="000000"/>
                <w:sz w:val="18"/>
                <w:szCs w:val="18"/>
                <w:lang w:eastAsia="es-CR"/>
              </w:rPr>
              <w:t>Vinculación PAO</w:t>
            </w:r>
          </w:p>
        </w:tc>
      </w:tr>
      <w:tr w:rsidR="00AB143B" w:rsidRPr="004C500D" w:rsidTr="000420A7">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143B" w:rsidRPr="004C500D" w:rsidRDefault="00AB143B" w:rsidP="006848D4">
            <w:pPr>
              <w:spacing w:after="0" w:line="240" w:lineRule="auto"/>
              <w:jc w:val="center"/>
              <w:rPr>
                <w:rFonts w:ascii="Arial" w:eastAsia="Times New Roman" w:hAnsi="Arial" w:cs="Arial"/>
                <w:b/>
                <w:bCs/>
                <w:color w:val="000000"/>
                <w:sz w:val="18"/>
                <w:szCs w:val="18"/>
                <w:lang w:eastAsia="es-CR"/>
              </w:rPr>
            </w:pPr>
            <w:r w:rsidRPr="004C500D">
              <w:rPr>
                <w:rFonts w:ascii="Arial" w:eastAsia="Times New Roman" w:hAnsi="Arial" w:cs="Arial"/>
                <w:b/>
                <w:bCs/>
                <w:color w:val="000000"/>
                <w:sz w:val="18"/>
                <w:szCs w:val="18"/>
                <w:lang w:eastAsia="es-CR"/>
              </w:rPr>
              <w:t>2. MATERIALES Y SUMINISTROS</w:t>
            </w:r>
          </w:p>
        </w:tc>
        <w:tc>
          <w:tcPr>
            <w:tcW w:w="3844" w:type="dxa"/>
            <w:gridSpan w:val="3"/>
            <w:vMerge/>
            <w:tcBorders>
              <w:top w:val="single" w:sz="4" w:space="0" w:color="auto"/>
              <w:left w:val="single" w:sz="4" w:space="0" w:color="auto"/>
              <w:bottom w:val="single" w:sz="4" w:space="0" w:color="000000"/>
              <w:right w:val="single" w:sz="4" w:space="0" w:color="000000"/>
            </w:tcBorders>
            <w:vAlign w:val="center"/>
            <w:hideMark/>
          </w:tcPr>
          <w:p w:rsidR="00AB143B" w:rsidRPr="004C500D" w:rsidRDefault="00AB143B" w:rsidP="006848D4">
            <w:pPr>
              <w:spacing w:after="0" w:line="240" w:lineRule="auto"/>
              <w:rPr>
                <w:rFonts w:ascii="Arial" w:eastAsia="Times New Roman" w:hAnsi="Arial" w:cs="Arial"/>
                <w:b/>
                <w:bCs/>
                <w:color w:val="000000"/>
                <w:sz w:val="18"/>
                <w:szCs w:val="18"/>
                <w:lang w:eastAsia="es-CR"/>
              </w:rPr>
            </w:pPr>
          </w:p>
        </w:tc>
      </w:tr>
      <w:tr w:rsidR="00AB143B" w:rsidRPr="004C500D" w:rsidTr="000420A7">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4C500D" w:rsidRDefault="00AB143B" w:rsidP="006848D4">
            <w:pPr>
              <w:spacing w:after="0" w:line="240" w:lineRule="auto"/>
              <w:jc w:val="center"/>
              <w:rPr>
                <w:rFonts w:ascii="Arial" w:eastAsia="Times New Roman" w:hAnsi="Arial" w:cs="Arial"/>
                <w:b/>
                <w:bCs/>
                <w:color w:val="000000"/>
                <w:sz w:val="18"/>
                <w:szCs w:val="18"/>
                <w:lang w:eastAsia="es-CR"/>
              </w:rPr>
            </w:pPr>
            <w:proofErr w:type="spellStart"/>
            <w:r w:rsidRPr="004C500D">
              <w:rPr>
                <w:rFonts w:ascii="Arial" w:eastAsia="Times New Roman" w:hAnsi="Arial" w:cs="Arial"/>
                <w:b/>
                <w:bCs/>
                <w:color w:val="000000"/>
                <w:sz w:val="18"/>
                <w:szCs w:val="18"/>
                <w:lang w:eastAsia="es-CR"/>
              </w:rPr>
              <w:t>Subpartida</w:t>
            </w:r>
            <w:proofErr w:type="spellEnd"/>
            <w:r w:rsidRPr="004C500D">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AB143B" w:rsidRPr="004C500D" w:rsidRDefault="00AB143B" w:rsidP="006848D4">
            <w:pPr>
              <w:spacing w:after="0" w:line="240" w:lineRule="auto"/>
              <w:jc w:val="center"/>
              <w:rPr>
                <w:rFonts w:ascii="Arial" w:eastAsia="Times New Roman" w:hAnsi="Arial" w:cs="Arial"/>
                <w:b/>
                <w:bCs/>
                <w:color w:val="000000"/>
                <w:sz w:val="18"/>
                <w:szCs w:val="18"/>
                <w:lang w:eastAsia="es-CR"/>
              </w:rPr>
            </w:pPr>
            <w:r w:rsidRPr="004C500D">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AB143B" w:rsidRPr="004C500D" w:rsidRDefault="00AB143B" w:rsidP="006848D4">
            <w:pPr>
              <w:spacing w:after="0" w:line="240" w:lineRule="auto"/>
              <w:jc w:val="center"/>
              <w:rPr>
                <w:rFonts w:ascii="Arial" w:eastAsia="Times New Roman" w:hAnsi="Arial" w:cs="Arial"/>
                <w:b/>
                <w:bCs/>
                <w:color w:val="000000"/>
                <w:sz w:val="18"/>
                <w:szCs w:val="18"/>
                <w:lang w:eastAsia="es-CR"/>
              </w:rPr>
            </w:pPr>
            <w:r w:rsidRPr="004C500D">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4C500D" w:rsidRDefault="00AB143B" w:rsidP="006848D4">
            <w:pPr>
              <w:spacing w:after="0" w:line="240" w:lineRule="auto"/>
              <w:jc w:val="center"/>
              <w:rPr>
                <w:rFonts w:ascii="Arial" w:eastAsia="Times New Roman" w:hAnsi="Arial" w:cs="Arial"/>
                <w:b/>
                <w:bCs/>
                <w:color w:val="000000"/>
                <w:sz w:val="18"/>
                <w:szCs w:val="18"/>
                <w:lang w:eastAsia="es-CR"/>
              </w:rPr>
            </w:pPr>
            <w:r w:rsidRPr="004C500D">
              <w:rPr>
                <w:rFonts w:ascii="Arial" w:eastAsia="Times New Roman" w:hAnsi="Arial" w:cs="Arial"/>
                <w:b/>
                <w:bCs/>
                <w:color w:val="000000"/>
                <w:sz w:val="18"/>
                <w:szCs w:val="18"/>
                <w:lang w:eastAsia="es-CR"/>
              </w:rPr>
              <w:t>Objetivo</w:t>
            </w:r>
          </w:p>
        </w:tc>
        <w:tc>
          <w:tcPr>
            <w:tcW w:w="1134" w:type="dxa"/>
            <w:tcBorders>
              <w:top w:val="nil"/>
              <w:left w:val="nil"/>
              <w:bottom w:val="single" w:sz="4" w:space="0" w:color="auto"/>
              <w:right w:val="single" w:sz="4" w:space="0" w:color="auto"/>
            </w:tcBorders>
            <w:shd w:val="clear" w:color="000000" w:fill="F2DCDB"/>
            <w:noWrap/>
            <w:vAlign w:val="bottom"/>
            <w:hideMark/>
          </w:tcPr>
          <w:p w:rsidR="00AB143B" w:rsidRPr="004C500D" w:rsidRDefault="00AB143B" w:rsidP="006848D4">
            <w:pPr>
              <w:spacing w:after="0" w:line="240" w:lineRule="auto"/>
              <w:jc w:val="center"/>
              <w:rPr>
                <w:rFonts w:ascii="Arial" w:eastAsia="Times New Roman" w:hAnsi="Arial" w:cs="Arial"/>
                <w:b/>
                <w:bCs/>
                <w:color w:val="000000"/>
                <w:sz w:val="18"/>
                <w:szCs w:val="18"/>
                <w:lang w:eastAsia="es-CR"/>
              </w:rPr>
            </w:pPr>
            <w:r w:rsidRPr="004C500D">
              <w:rPr>
                <w:rFonts w:ascii="Arial" w:eastAsia="Times New Roman" w:hAnsi="Arial" w:cs="Arial"/>
                <w:b/>
                <w:bCs/>
                <w:color w:val="000000"/>
                <w:sz w:val="18"/>
                <w:szCs w:val="18"/>
                <w:lang w:eastAsia="es-CR"/>
              </w:rPr>
              <w:t>Meta</w:t>
            </w:r>
          </w:p>
        </w:tc>
        <w:tc>
          <w:tcPr>
            <w:tcW w:w="1151" w:type="dxa"/>
            <w:tcBorders>
              <w:top w:val="nil"/>
              <w:left w:val="nil"/>
              <w:bottom w:val="single" w:sz="4" w:space="0" w:color="auto"/>
              <w:right w:val="single" w:sz="4" w:space="0" w:color="auto"/>
            </w:tcBorders>
            <w:shd w:val="clear" w:color="000000" w:fill="F2DCDB"/>
            <w:noWrap/>
            <w:vAlign w:val="bottom"/>
            <w:hideMark/>
          </w:tcPr>
          <w:p w:rsidR="00AB143B" w:rsidRPr="004C500D" w:rsidRDefault="00AB143B" w:rsidP="006848D4">
            <w:pPr>
              <w:spacing w:after="0" w:line="240" w:lineRule="auto"/>
              <w:jc w:val="center"/>
              <w:rPr>
                <w:rFonts w:ascii="Arial" w:eastAsia="Times New Roman" w:hAnsi="Arial" w:cs="Arial"/>
                <w:b/>
                <w:bCs/>
                <w:color w:val="000000"/>
                <w:sz w:val="18"/>
                <w:szCs w:val="18"/>
                <w:lang w:eastAsia="es-CR"/>
              </w:rPr>
            </w:pPr>
            <w:r w:rsidRPr="004C500D">
              <w:rPr>
                <w:rFonts w:ascii="Arial" w:eastAsia="Times New Roman" w:hAnsi="Arial" w:cs="Arial"/>
                <w:b/>
                <w:bCs/>
                <w:color w:val="000000"/>
                <w:sz w:val="18"/>
                <w:szCs w:val="18"/>
                <w:lang w:eastAsia="es-CR"/>
              </w:rPr>
              <w:t>Acción</w:t>
            </w:r>
          </w:p>
        </w:tc>
      </w:tr>
      <w:tr w:rsidR="00AB143B" w:rsidRPr="004C500D" w:rsidTr="000420A7">
        <w:trPr>
          <w:trHeight w:val="1482"/>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4C500D" w:rsidRDefault="00AB143B" w:rsidP="006848D4">
            <w:pPr>
              <w:spacing w:after="0" w:line="240" w:lineRule="auto"/>
              <w:rPr>
                <w:rFonts w:ascii="Arial" w:eastAsia="Times New Roman" w:hAnsi="Arial" w:cs="Arial"/>
                <w:sz w:val="20"/>
                <w:szCs w:val="20"/>
                <w:lang w:eastAsia="es-CR"/>
              </w:rPr>
            </w:pPr>
            <w:r w:rsidRPr="004C500D">
              <w:rPr>
                <w:rFonts w:ascii="Arial" w:eastAsia="Times New Roman" w:hAnsi="Arial" w:cs="Arial"/>
                <w:sz w:val="20"/>
                <w:szCs w:val="20"/>
                <w:lang w:eastAsia="es-CR"/>
              </w:rPr>
              <w:t xml:space="preserve">2.99.03 </w:t>
            </w:r>
            <w:proofErr w:type="spellStart"/>
            <w:r w:rsidRPr="004C500D">
              <w:rPr>
                <w:rFonts w:ascii="Arial" w:eastAsia="Times New Roman" w:hAnsi="Arial" w:cs="Arial"/>
                <w:sz w:val="20"/>
                <w:szCs w:val="20"/>
                <w:lang w:eastAsia="es-CR"/>
              </w:rPr>
              <w:t>Product</w:t>
            </w:r>
            <w:proofErr w:type="spellEnd"/>
            <w:r w:rsidRPr="004C500D">
              <w:rPr>
                <w:rFonts w:ascii="Arial" w:eastAsia="Times New Roman" w:hAnsi="Arial" w:cs="Arial"/>
                <w:sz w:val="20"/>
                <w:szCs w:val="20"/>
                <w:lang w:eastAsia="es-CR"/>
              </w:rPr>
              <w:t xml:space="preserve"> de papel; cartón e impresos</w:t>
            </w:r>
          </w:p>
        </w:tc>
        <w:tc>
          <w:tcPr>
            <w:tcW w:w="1980" w:type="dxa"/>
            <w:tcBorders>
              <w:top w:val="nil"/>
              <w:left w:val="nil"/>
              <w:bottom w:val="single" w:sz="4" w:space="0" w:color="auto"/>
              <w:right w:val="single" w:sz="4" w:space="0" w:color="auto"/>
            </w:tcBorders>
            <w:shd w:val="clear" w:color="auto" w:fill="auto"/>
            <w:vAlign w:val="center"/>
            <w:hideMark/>
          </w:tcPr>
          <w:p w:rsidR="00AB143B" w:rsidRPr="004C500D" w:rsidRDefault="00AB143B" w:rsidP="006848D4">
            <w:pPr>
              <w:spacing w:after="0" w:line="240" w:lineRule="auto"/>
              <w:rPr>
                <w:rFonts w:ascii="Arial" w:eastAsia="Times New Roman" w:hAnsi="Arial" w:cs="Arial"/>
                <w:sz w:val="20"/>
                <w:szCs w:val="20"/>
                <w:lang w:eastAsia="es-CR"/>
              </w:rPr>
            </w:pPr>
            <w:r w:rsidRPr="004C500D">
              <w:rPr>
                <w:rFonts w:ascii="Arial" w:eastAsia="Times New Roman" w:hAnsi="Arial" w:cs="Arial"/>
                <w:sz w:val="20"/>
                <w:szCs w:val="20"/>
                <w:lang w:eastAsia="es-CR"/>
              </w:rPr>
              <w:t xml:space="preserve">              600,000.00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4C500D" w:rsidRDefault="00AB143B" w:rsidP="000420A7">
            <w:pPr>
              <w:spacing w:after="240" w:line="240" w:lineRule="auto"/>
              <w:jc w:val="both"/>
              <w:rPr>
                <w:rFonts w:ascii="Arial" w:eastAsia="Times New Roman" w:hAnsi="Arial" w:cs="Arial"/>
                <w:sz w:val="20"/>
                <w:szCs w:val="20"/>
                <w:lang w:eastAsia="es-CR"/>
              </w:rPr>
            </w:pPr>
            <w:r w:rsidRPr="004C500D">
              <w:rPr>
                <w:rFonts w:ascii="Arial" w:eastAsia="Times New Roman" w:hAnsi="Arial" w:cs="Arial"/>
                <w:sz w:val="20"/>
                <w:szCs w:val="20"/>
                <w:lang w:eastAsia="es-CR"/>
              </w:rPr>
              <w:t>Desarrollar el programa de capacitación para el profesional en salud dirigidos a empresas en modalidad de servicios empresariales coordinados directamente por la Academia al amparo del Convenio con el Colegio de Médicos de Costa Rica</w:t>
            </w:r>
          </w:p>
        </w:tc>
        <w:tc>
          <w:tcPr>
            <w:tcW w:w="1559" w:type="dxa"/>
            <w:tcBorders>
              <w:top w:val="nil"/>
              <w:left w:val="nil"/>
              <w:bottom w:val="single" w:sz="4" w:space="0" w:color="auto"/>
              <w:right w:val="single" w:sz="4" w:space="0" w:color="auto"/>
            </w:tcBorders>
            <w:shd w:val="clear" w:color="auto" w:fill="auto"/>
            <w:vAlign w:val="center"/>
            <w:hideMark/>
          </w:tcPr>
          <w:p w:rsidR="00AB143B" w:rsidRPr="004C500D" w:rsidRDefault="00AB143B" w:rsidP="006848D4">
            <w:pPr>
              <w:spacing w:after="0" w:line="240" w:lineRule="auto"/>
              <w:jc w:val="center"/>
              <w:rPr>
                <w:rFonts w:ascii="Arial" w:eastAsia="Times New Roman" w:hAnsi="Arial" w:cs="Arial"/>
                <w:color w:val="000000"/>
                <w:sz w:val="20"/>
                <w:szCs w:val="20"/>
                <w:lang w:eastAsia="es-CR"/>
              </w:rPr>
            </w:pPr>
            <w:r w:rsidRPr="004C500D">
              <w:rPr>
                <w:rFonts w:ascii="Arial" w:eastAsia="Times New Roman" w:hAnsi="Arial" w:cs="Arial"/>
                <w:color w:val="000000"/>
                <w:sz w:val="20"/>
                <w:szCs w:val="20"/>
                <w:lang w:eastAsia="es-CR"/>
              </w:rPr>
              <w:t>6. Prevención de emergencias</w:t>
            </w:r>
          </w:p>
        </w:tc>
        <w:tc>
          <w:tcPr>
            <w:tcW w:w="1134" w:type="dxa"/>
            <w:tcBorders>
              <w:top w:val="nil"/>
              <w:left w:val="nil"/>
              <w:bottom w:val="single" w:sz="4" w:space="0" w:color="auto"/>
              <w:right w:val="single" w:sz="4" w:space="0" w:color="auto"/>
            </w:tcBorders>
            <w:shd w:val="clear" w:color="auto" w:fill="auto"/>
            <w:vAlign w:val="center"/>
            <w:hideMark/>
          </w:tcPr>
          <w:p w:rsidR="00AB143B" w:rsidRPr="004C500D" w:rsidRDefault="00AB143B" w:rsidP="006848D4">
            <w:pPr>
              <w:spacing w:after="0" w:line="240" w:lineRule="auto"/>
              <w:jc w:val="center"/>
              <w:rPr>
                <w:rFonts w:ascii="Arial" w:eastAsia="Times New Roman" w:hAnsi="Arial" w:cs="Arial"/>
                <w:sz w:val="20"/>
                <w:szCs w:val="20"/>
                <w:lang w:eastAsia="es-CR"/>
              </w:rPr>
            </w:pPr>
            <w:r w:rsidRPr="004C500D">
              <w:rPr>
                <w:rFonts w:ascii="Arial" w:eastAsia="Times New Roman" w:hAnsi="Arial" w:cs="Arial"/>
                <w:sz w:val="20"/>
                <w:szCs w:val="20"/>
                <w:lang w:eastAsia="es-CR"/>
              </w:rPr>
              <w:t>3.6.2.2</w:t>
            </w:r>
          </w:p>
        </w:tc>
        <w:tc>
          <w:tcPr>
            <w:tcW w:w="1151" w:type="dxa"/>
            <w:tcBorders>
              <w:top w:val="nil"/>
              <w:left w:val="nil"/>
              <w:bottom w:val="single" w:sz="4" w:space="0" w:color="auto"/>
              <w:right w:val="single" w:sz="4" w:space="0" w:color="auto"/>
            </w:tcBorders>
            <w:shd w:val="clear" w:color="auto" w:fill="auto"/>
            <w:vAlign w:val="center"/>
            <w:hideMark/>
          </w:tcPr>
          <w:p w:rsidR="00AB143B" w:rsidRPr="004C500D" w:rsidRDefault="00AB143B" w:rsidP="006848D4">
            <w:pPr>
              <w:spacing w:after="0" w:line="240" w:lineRule="auto"/>
              <w:jc w:val="center"/>
              <w:rPr>
                <w:rFonts w:ascii="Arial" w:eastAsia="Times New Roman" w:hAnsi="Arial" w:cs="Arial"/>
                <w:sz w:val="20"/>
                <w:szCs w:val="20"/>
                <w:lang w:eastAsia="es-CR"/>
              </w:rPr>
            </w:pPr>
            <w:r w:rsidRPr="004C500D">
              <w:rPr>
                <w:rFonts w:ascii="Arial" w:eastAsia="Times New Roman" w:hAnsi="Arial" w:cs="Arial"/>
                <w:sz w:val="20"/>
                <w:szCs w:val="20"/>
                <w:lang w:eastAsia="es-CR"/>
              </w:rPr>
              <w:t>3.6.2.2.2</w:t>
            </w:r>
          </w:p>
        </w:tc>
      </w:tr>
      <w:tr w:rsidR="00AB143B" w:rsidRPr="004C500D" w:rsidTr="000420A7">
        <w:trPr>
          <w:trHeight w:val="139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4C500D" w:rsidRDefault="00AB143B" w:rsidP="006848D4">
            <w:pPr>
              <w:spacing w:after="0" w:line="240" w:lineRule="auto"/>
              <w:rPr>
                <w:rFonts w:ascii="Arial" w:eastAsia="Times New Roman" w:hAnsi="Arial" w:cs="Arial"/>
                <w:sz w:val="20"/>
                <w:szCs w:val="20"/>
                <w:lang w:eastAsia="es-CR"/>
              </w:rPr>
            </w:pPr>
            <w:r w:rsidRPr="004C500D">
              <w:rPr>
                <w:rFonts w:ascii="Arial" w:eastAsia="Times New Roman" w:hAnsi="Arial" w:cs="Arial"/>
                <w:sz w:val="20"/>
                <w:szCs w:val="20"/>
                <w:lang w:eastAsia="es-CR"/>
              </w:rPr>
              <w:t xml:space="preserve">2.99.03 </w:t>
            </w:r>
            <w:proofErr w:type="spellStart"/>
            <w:r w:rsidRPr="004C500D">
              <w:rPr>
                <w:rFonts w:ascii="Arial" w:eastAsia="Times New Roman" w:hAnsi="Arial" w:cs="Arial"/>
                <w:sz w:val="20"/>
                <w:szCs w:val="20"/>
                <w:lang w:eastAsia="es-CR"/>
              </w:rPr>
              <w:t>Product</w:t>
            </w:r>
            <w:proofErr w:type="spellEnd"/>
            <w:r w:rsidRPr="004C500D">
              <w:rPr>
                <w:rFonts w:ascii="Arial" w:eastAsia="Times New Roman" w:hAnsi="Arial" w:cs="Arial"/>
                <w:sz w:val="20"/>
                <w:szCs w:val="20"/>
                <w:lang w:eastAsia="es-CR"/>
              </w:rPr>
              <w:t xml:space="preserve"> de papel; cartón e impresos</w:t>
            </w:r>
          </w:p>
        </w:tc>
        <w:tc>
          <w:tcPr>
            <w:tcW w:w="1980" w:type="dxa"/>
            <w:tcBorders>
              <w:top w:val="nil"/>
              <w:left w:val="nil"/>
              <w:bottom w:val="single" w:sz="4" w:space="0" w:color="auto"/>
              <w:right w:val="single" w:sz="4" w:space="0" w:color="auto"/>
            </w:tcBorders>
            <w:shd w:val="clear" w:color="auto" w:fill="auto"/>
            <w:vAlign w:val="center"/>
            <w:hideMark/>
          </w:tcPr>
          <w:p w:rsidR="00AB143B" w:rsidRPr="004C500D" w:rsidRDefault="00AB143B" w:rsidP="006848D4">
            <w:pPr>
              <w:spacing w:after="0" w:line="240" w:lineRule="auto"/>
              <w:rPr>
                <w:rFonts w:ascii="Arial" w:eastAsia="Times New Roman" w:hAnsi="Arial" w:cs="Arial"/>
                <w:sz w:val="20"/>
                <w:szCs w:val="20"/>
                <w:lang w:eastAsia="es-CR"/>
              </w:rPr>
            </w:pPr>
            <w:r w:rsidRPr="004C500D">
              <w:rPr>
                <w:rFonts w:ascii="Arial" w:eastAsia="Times New Roman" w:hAnsi="Arial" w:cs="Arial"/>
                <w:sz w:val="20"/>
                <w:szCs w:val="20"/>
                <w:lang w:eastAsia="es-CR"/>
              </w:rPr>
              <w:t xml:space="preserve">            1,440,000.00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4C500D" w:rsidRDefault="00AB143B" w:rsidP="000420A7">
            <w:pPr>
              <w:spacing w:after="240" w:line="240" w:lineRule="auto"/>
              <w:jc w:val="both"/>
              <w:rPr>
                <w:rFonts w:ascii="Arial" w:eastAsia="Times New Roman" w:hAnsi="Arial" w:cs="Arial"/>
                <w:sz w:val="20"/>
                <w:szCs w:val="20"/>
                <w:lang w:eastAsia="es-CR"/>
              </w:rPr>
            </w:pPr>
            <w:r w:rsidRPr="004C500D">
              <w:rPr>
                <w:rFonts w:ascii="Arial" w:eastAsia="Times New Roman" w:hAnsi="Arial" w:cs="Arial"/>
                <w:sz w:val="20"/>
                <w:szCs w:val="20"/>
                <w:lang w:eastAsia="es-CR"/>
              </w:rPr>
              <w:t>Desarrollar el programa de capacitación para el profesional en salud dirigidos a empresas en modalidad de servicios empresariales coordinados directamente por la Academia al amparo del Convenio con el Colegio de Médicos de Costa Rica</w:t>
            </w:r>
          </w:p>
        </w:tc>
        <w:tc>
          <w:tcPr>
            <w:tcW w:w="1559" w:type="dxa"/>
            <w:tcBorders>
              <w:top w:val="nil"/>
              <w:left w:val="nil"/>
              <w:bottom w:val="single" w:sz="4" w:space="0" w:color="auto"/>
              <w:right w:val="single" w:sz="4" w:space="0" w:color="auto"/>
            </w:tcBorders>
            <w:shd w:val="clear" w:color="auto" w:fill="auto"/>
            <w:vAlign w:val="center"/>
            <w:hideMark/>
          </w:tcPr>
          <w:p w:rsidR="00AB143B" w:rsidRPr="004C500D" w:rsidRDefault="00AB143B" w:rsidP="006848D4">
            <w:pPr>
              <w:spacing w:after="0" w:line="240" w:lineRule="auto"/>
              <w:jc w:val="center"/>
              <w:rPr>
                <w:rFonts w:ascii="Arial" w:eastAsia="Times New Roman" w:hAnsi="Arial" w:cs="Arial"/>
                <w:color w:val="000000"/>
                <w:sz w:val="20"/>
                <w:szCs w:val="20"/>
                <w:lang w:eastAsia="es-CR"/>
              </w:rPr>
            </w:pPr>
            <w:r w:rsidRPr="004C500D">
              <w:rPr>
                <w:rFonts w:ascii="Arial" w:eastAsia="Times New Roman" w:hAnsi="Arial" w:cs="Arial"/>
                <w:color w:val="000000"/>
                <w:sz w:val="20"/>
                <w:szCs w:val="20"/>
                <w:lang w:eastAsia="es-CR"/>
              </w:rPr>
              <w:t>6. Prevención de emergencias</w:t>
            </w:r>
          </w:p>
        </w:tc>
        <w:tc>
          <w:tcPr>
            <w:tcW w:w="1134" w:type="dxa"/>
            <w:tcBorders>
              <w:top w:val="nil"/>
              <w:left w:val="nil"/>
              <w:bottom w:val="single" w:sz="4" w:space="0" w:color="auto"/>
              <w:right w:val="single" w:sz="4" w:space="0" w:color="auto"/>
            </w:tcBorders>
            <w:shd w:val="clear" w:color="auto" w:fill="auto"/>
            <w:vAlign w:val="center"/>
            <w:hideMark/>
          </w:tcPr>
          <w:p w:rsidR="00AB143B" w:rsidRPr="004C500D" w:rsidRDefault="00AB143B" w:rsidP="006848D4">
            <w:pPr>
              <w:spacing w:after="0" w:line="240" w:lineRule="auto"/>
              <w:jc w:val="center"/>
              <w:rPr>
                <w:rFonts w:ascii="Arial" w:eastAsia="Times New Roman" w:hAnsi="Arial" w:cs="Arial"/>
                <w:sz w:val="20"/>
                <w:szCs w:val="20"/>
                <w:lang w:eastAsia="es-CR"/>
              </w:rPr>
            </w:pPr>
            <w:r w:rsidRPr="004C500D">
              <w:rPr>
                <w:rFonts w:ascii="Arial" w:eastAsia="Times New Roman" w:hAnsi="Arial" w:cs="Arial"/>
                <w:sz w:val="20"/>
                <w:szCs w:val="20"/>
                <w:lang w:eastAsia="es-CR"/>
              </w:rPr>
              <w:t>3.6.2.2</w:t>
            </w:r>
          </w:p>
        </w:tc>
        <w:tc>
          <w:tcPr>
            <w:tcW w:w="1151" w:type="dxa"/>
            <w:tcBorders>
              <w:top w:val="nil"/>
              <w:left w:val="nil"/>
              <w:bottom w:val="single" w:sz="4" w:space="0" w:color="auto"/>
              <w:right w:val="single" w:sz="4" w:space="0" w:color="auto"/>
            </w:tcBorders>
            <w:shd w:val="clear" w:color="auto" w:fill="auto"/>
            <w:vAlign w:val="center"/>
            <w:hideMark/>
          </w:tcPr>
          <w:p w:rsidR="00AB143B" w:rsidRPr="004C500D" w:rsidRDefault="00AB143B" w:rsidP="006848D4">
            <w:pPr>
              <w:spacing w:after="0" w:line="240" w:lineRule="auto"/>
              <w:jc w:val="center"/>
              <w:rPr>
                <w:rFonts w:ascii="Arial" w:eastAsia="Times New Roman" w:hAnsi="Arial" w:cs="Arial"/>
                <w:sz w:val="20"/>
                <w:szCs w:val="20"/>
                <w:lang w:eastAsia="es-CR"/>
              </w:rPr>
            </w:pPr>
            <w:r w:rsidRPr="004C500D">
              <w:rPr>
                <w:rFonts w:ascii="Arial" w:eastAsia="Times New Roman" w:hAnsi="Arial" w:cs="Arial"/>
                <w:sz w:val="20"/>
                <w:szCs w:val="20"/>
                <w:lang w:eastAsia="es-CR"/>
              </w:rPr>
              <w:t>3.6.2.2.2</w:t>
            </w:r>
          </w:p>
        </w:tc>
      </w:tr>
      <w:tr w:rsidR="00AB143B" w:rsidRPr="004C500D" w:rsidTr="000420A7">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4C500D" w:rsidRDefault="00AB143B" w:rsidP="006848D4">
            <w:pPr>
              <w:spacing w:after="0" w:line="240" w:lineRule="auto"/>
              <w:rPr>
                <w:rFonts w:ascii="Arial" w:eastAsia="Times New Roman" w:hAnsi="Arial" w:cs="Arial"/>
                <w:sz w:val="20"/>
                <w:szCs w:val="20"/>
                <w:lang w:eastAsia="es-CR"/>
              </w:rPr>
            </w:pPr>
            <w:r w:rsidRPr="004C500D">
              <w:rPr>
                <w:rFonts w:ascii="Arial" w:eastAsia="Times New Roman" w:hAnsi="Arial" w:cs="Arial"/>
                <w:sz w:val="20"/>
                <w:szCs w:val="20"/>
                <w:lang w:eastAsia="es-CR"/>
              </w:rPr>
              <w:t xml:space="preserve">2.99.03 </w:t>
            </w:r>
            <w:proofErr w:type="spellStart"/>
            <w:r w:rsidRPr="004C500D">
              <w:rPr>
                <w:rFonts w:ascii="Arial" w:eastAsia="Times New Roman" w:hAnsi="Arial" w:cs="Arial"/>
                <w:sz w:val="20"/>
                <w:szCs w:val="20"/>
                <w:lang w:eastAsia="es-CR"/>
              </w:rPr>
              <w:t>Product</w:t>
            </w:r>
            <w:proofErr w:type="spellEnd"/>
            <w:r w:rsidRPr="004C500D">
              <w:rPr>
                <w:rFonts w:ascii="Arial" w:eastAsia="Times New Roman" w:hAnsi="Arial" w:cs="Arial"/>
                <w:sz w:val="20"/>
                <w:szCs w:val="20"/>
                <w:lang w:eastAsia="es-CR"/>
              </w:rPr>
              <w:t xml:space="preserve"> de papel; cartón e impresos</w:t>
            </w:r>
          </w:p>
        </w:tc>
        <w:tc>
          <w:tcPr>
            <w:tcW w:w="1980" w:type="dxa"/>
            <w:tcBorders>
              <w:top w:val="nil"/>
              <w:left w:val="nil"/>
              <w:bottom w:val="single" w:sz="4" w:space="0" w:color="auto"/>
              <w:right w:val="single" w:sz="4" w:space="0" w:color="auto"/>
            </w:tcBorders>
            <w:shd w:val="clear" w:color="auto" w:fill="auto"/>
            <w:vAlign w:val="center"/>
            <w:hideMark/>
          </w:tcPr>
          <w:p w:rsidR="00AB143B" w:rsidRPr="004C500D" w:rsidRDefault="00AB143B" w:rsidP="006848D4">
            <w:pPr>
              <w:spacing w:after="0" w:line="240" w:lineRule="auto"/>
              <w:rPr>
                <w:rFonts w:ascii="Arial" w:eastAsia="Times New Roman" w:hAnsi="Arial" w:cs="Arial"/>
                <w:sz w:val="20"/>
                <w:szCs w:val="20"/>
                <w:lang w:eastAsia="es-CR"/>
              </w:rPr>
            </w:pPr>
            <w:r w:rsidRPr="004C500D">
              <w:rPr>
                <w:rFonts w:ascii="Arial" w:eastAsia="Times New Roman" w:hAnsi="Arial" w:cs="Arial"/>
                <w:sz w:val="20"/>
                <w:szCs w:val="20"/>
                <w:lang w:eastAsia="es-CR"/>
              </w:rPr>
              <w:t xml:space="preserve">              500,000.00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4C500D" w:rsidRDefault="00AB143B" w:rsidP="000420A7">
            <w:pPr>
              <w:spacing w:after="0" w:line="240" w:lineRule="auto"/>
              <w:jc w:val="both"/>
              <w:rPr>
                <w:rFonts w:ascii="Arial" w:eastAsia="Times New Roman" w:hAnsi="Arial" w:cs="Arial"/>
                <w:sz w:val="20"/>
                <w:szCs w:val="20"/>
                <w:lang w:eastAsia="es-CR"/>
              </w:rPr>
            </w:pPr>
            <w:r w:rsidRPr="004C500D">
              <w:rPr>
                <w:rFonts w:ascii="Arial" w:eastAsia="Times New Roman" w:hAnsi="Arial" w:cs="Arial"/>
                <w:sz w:val="20"/>
                <w:szCs w:val="20"/>
                <w:lang w:eastAsia="es-CR"/>
              </w:rPr>
              <w:t>Desarrollar el plan de mercadeo para la Gestión de Servicios de Capacitación Empresarial, promoción de los productos que ofrece la Academia con los posibles clientes</w:t>
            </w:r>
          </w:p>
        </w:tc>
        <w:tc>
          <w:tcPr>
            <w:tcW w:w="1559" w:type="dxa"/>
            <w:tcBorders>
              <w:top w:val="nil"/>
              <w:left w:val="nil"/>
              <w:bottom w:val="single" w:sz="4" w:space="0" w:color="auto"/>
              <w:right w:val="single" w:sz="4" w:space="0" w:color="auto"/>
            </w:tcBorders>
            <w:shd w:val="clear" w:color="auto" w:fill="auto"/>
            <w:vAlign w:val="center"/>
            <w:hideMark/>
          </w:tcPr>
          <w:p w:rsidR="00AB143B" w:rsidRPr="004C500D" w:rsidRDefault="00AB143B" w:rsidP="006848D4">
            <w:pPr>
              <w:spacing w:after="0" w:line="240" w:lineRule="auto"/>
              <w:jc w:val="center"/>
              <w:rPr>
                <w:rFonts w:ascii="Arial" w:eastAsia="Times New Roman" w:hAnsi="Arial" w:cs="Arial"/>
                <w:color w:val="000000"/>
                <w:sz w:val="20"/>
                <w:szCs w:val="20"/>
                <w:lang w:eastAsia="es-CR"/>
              </w:rPr>
            </w:pPr>
            <w:r w:rsidRPr="004C500D">
              <w:rPr>
                <w:rFonts w:ascii="Arial" w:eastAsia="Times New Roman" w:hAnsi="Arial" w:cs="Arial"/>
                <w:color w:val="000000"/>
                <w:sz w:val="20"/>
                <w:szCs w:val="20"/>
                <w:lang w:eastAsia="es-CR"/>
              </w:rPr>
              <w:t>1.Gestión Institucional</w:t>
            </w:r>
          </w:p>
        </w:tc>
        <w:tc>
          <w:tcPr>
            <w:tcW w:w="1134" w:type="dxa"/>
            <w:tcBorders>
              <w:top w:val="nil"/>
              <w:left w:val="nil"/>
              <w:bottom w:val="single" w:sz="4" w:space="0" w:color="auto"/>
              <w:right w:val="single" w:sz="4" w:space="0" w:color="auto"/>
            </w:tcBorders>
            <w:shd w:val="clear" w:color="auto" w:fill="auto"/>
            <w:vAlign w:val="center"/>
            <w:hideMark/>
          </w:tcPr>
          <w:p w:rsidR="00AB143B" w:rsidRPr="004C500D" w:rsidRDefault="00AB143B" w:rsidP="006848D4">
            <w:pPr>
              <w:spacing w:after="0" w:line="240" w:lineRule="auto"/>
              <w:jc w:val="center"/>
              <w:rPr>
                <w:rFonts w:ascii="Arial" w:eastAsia="Times New Roman" w:hAnsi="Arial" w:cs="Arial"/>
                <w:sz w:val="20"/>
                <w:szCs w:val="20"/>
                <w:lang w:eastAsia="es-CR"/>
              </w:rPr>
            </w:pPr>
            <w:r w:rsidRPr="004C500D">
              <w:rPr>
                <w:rFonts w:ascii="Arial" w:eastAsia="Times New Roman" w:hAnsi="Arial" w:cs="Arial"/>
                <w:sz w:val="20"/>
                <w:szCs w:val="20"/>
                <w:lang w:eastAsia="es-CR"/>
              </w:rPr>
              <w:t xml:space="preserve">3.1.2.4 </w:t>
            </w:r>
          </w:p>
        </w:tc>
        <w:tc>
          <w:tcPr>
            <w:tcW w:w="1151" w:type="dxa"/>
            <w:tcBorders>
              <w:top w:val="nil"/>
              <w:left w:val="nil"/>
              <w:bottom w:val="single" w:sz="4" w:space="0" w:color="auto"/>
              <w:right w:val="single" w:sz="4" w:space="0" w:color="auto"/>
            </w:tcBorders>
            <w:shd w:val="clear" w:color="auto" w:fill="auto"/>
            <w:vAlign w:val="center"/>
            <w:hideMark/>
          </w:tcPr>
          <w:p w:rsidR="00AB143B" w:rsidRPr="004C500D" w:rsidRDefault="00AB143B" w:rsidP="006848D4">
            <w:pPr>
              <w:spacing w:after="0" w:line="240" w:lineRule="auto"/>
              <w:jc w:val="center"/>
              <w:rPr>
                <w:rFonts w:ascii="Arial" w:eastAsia="Times New Roman" w:hAnsi="Arial" w:cs="Arial"/>
                <w:sz w:val="20"/>
                <w:szCs w:val="20"/>
                <w:lang w:eastAsia="es-CR"/>
              </w:rPr>
            </w:pPr>
            <w:r w:rsidRPr="004C500D">
              <w:rPr>
                <w:rFonts w:ascii="Arial" w:eastAsia="Times New Roman" w:hAnsi="Arial" w:cs="Arial"/>
                <w:sz w:val="20"/>
                <w:szCs w:val="20"/>
                <w:lang w:eastAsia="es-CR"/>
              </w:rPr>
              <w:t>3.1.2.4.2</w:t>
            </w:r>
          </w:p>
        </w:tc>
      </w:tr>
      <w:tr w:rsidR="00AB143B" w:rsidRPr="004C500D" w:rsidTr="000420A7">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4C500D" w:rsidRDefault="00AB143B" w:rsidP="006848D4">
            <w:pPr>
              <w:spacing w:after="0" w:line="240" w:lineRule="auto"/>
              <w:rPr>
                <w:rFonts w:ascii="Arial" w:eastAsia="Times New Roman" w:hAnsi="Arial" w:cs="Arial"/>
                <w:sz w:val="20"/>
                <w:szCs w:val="20"/>
                <w:lang w:eastAsia="es-CR"/>
              </w:rPr>
            </w:pPr>
            <w:r w:rsidRPr="004C500D">
              <w:rPr>
                <w:rFonts w:ascii="Arial" w:eastAsia="Times New Roman" w:hAnsi="Arial" w:cs="Arial"/>
                <w:sz w:val="20"/>
                <w:szCs w:val="20"/>
                <w:lang w:eastAsia="es-CR"/>
              </w:rPr>
              <w:t>2.99.03 Producto de papel; cartón e impresos</w:t>
            </w:r>
          </w:p>
        </w:tc>
        <w:tc>
          <w:tcPr>
            <w:tcW w:w="1980" w:type="dxa"/>
            <w:tcBorders>
              <w:top w:val="nil"/>
              <w:left w:val="nil"/>
              <w:bottom w:val="single" w:sz="4" w:space="0" w:color="auto"/>
              <w:right w:val="single" w:sz="4" w:space="0" w:color="auto"/>
            </w:tcBorders>
            <w:shd w:val="clear" w:color="auto" w:fill="auto"/>
            <w:vAlign w:val="center"/>
            <w:hideMark/>
          </w:tcPr>
          <w:p w:rsidR="00AB143B" w:rsidRPr="004C500D" w:rsidRDefault="00AB143B" w:rsidP="006848D4">
            <w:pPr>
              <w:spacing w:after="0" w:line="240" w:lineRule="auto"/>
              <w:rPr>
                <w:rFonts w:ascii="Arial" w:eastAsia="Times New Roman" w:hAnsi="Arial" w:cs="Arial"/>
                <w:sz w:val="20"/>
                <w:szCs w:val="20"/>
                <w:lang w:eastAsia="es-CR"/>
              </w:rPr>
            </w:pPr>
            <w:r w:rsidRPr="004C500D">
              <w:rPr>
                <w:rFonts w:ascii="Arial" w:eastAsia="Times New Roman" w:hAnsi="Arial" w:cs="Arial"/>
                <w:sz w:val="20"/>
                <w:szCs w:val="20"/>
                <w:lang w:eastAsia="es-CR"/>
              </w:rPr>
              <w:t xml:space="preserve">                54,000.00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4C500D" w:rsidRDefault="00AB143B" w:rsidP="000420A7">
            <w:pPr>
              <w:spacing w:after="0" w:line="240" w:lineRule="auto"/>
              <w:jc w:val="both"/>
              <w:rPr>
                <w:rFonts w:ascii="Arial" w:eastAsia="Times New Roman" w:hAnsi="Arial" w:cs="Arial"/>
                <w:sz w:val="20"/>
                <w:szCs w:val="20"/>
                <w:lang w:eastAsia="es-CR"/>
              </w:rPr>
            </w:pPr>
            <w:r w:rsidRPr="004C500D">
              <w:rPr>
                <w:rFonts w:ascii="Arial" w:eastAsia="Times New Roman" w:hAnsi="Arial" w:cs="Arial"/>
                <w:sz w:val="20"/>
                <w:szCs w:val="20"/>
                <w:lang w:eastAsia="es-CR"/>
              </w:rPr>
              <w:t>Normas técnicas para el acondicionamiento técnico del cuerpo de bomberos.  (NFPA 1582 y NFPA 1583)</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4C500D" w:rsidRDefault="00AB143B" w:rsidP="006848D4">
            <w:pPr>
              <w:spacing w:after="0" w:line="240" w:lineRule="auto"/>
              <w:jc w:val="center"/>
              <w:rPr>
                <w:rFonts w:ascii="Arial" w:eastAsia="Times New Roman" w:hAnsi="Arial" w:cs="Arial"/>
                <w:color w:val="000000"/>
                <w:sz w:val="20"/>
                <w:szCs w:val="20"/>
                <w:lang w:eastAsia="es-CR"/>
              </w:rPr>
            </w:pPr>
            <w:r w:rsidRPr="004C500D">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vAlign w:val="center"/>
            <w:hideMark/>
          </w:tcPr>
          <w:p w:rsidR="00AB143B" w:rsidRPr="004C500D" w:rsidRDefault="00AB143B" w:rsidP="006848D4">
            <w:pPr>
              <w:spacing w:after="0" w:line="240" w:lineRule="auto"/>
              <w:jc w:val="center"/>
              <w:rPr>
                <w:rFonts w:ascii="Arial" w:eastAsia="Times New Roman" w:hAnsi="Arial" w:cs="Arial"/>
                <w:sz w:val="20"/>
                <w:szCs w:val="20"/>
                <w:lang w:eastAsia="es-CR"/>
              </w:rPr>
            </w:pPr>
            <w:r w:rsidRPr="004C500D">
              <w:rPr>
                <w:rFonts w:ascii="Arial" w:eastAsia="Times New Roman" w:hAnsi="Arial" w:cs="Arial"/>
                <w:sz w:val="20"/>
                <w:szCs w:val="20"/>
                <w:lang w:eastAsia="es-CR"/>
              </w:rPr>
              <w:t>3.2.5.6</w:t>
            </w:r>
          </w:p>
        </w:tc>
        <w:tc>
          <w:tcPr>
            <w:tcW w:w="1151" w:type="dxa"/>
            <w:tcBorders>
              <w:top w:val="nil"/>
              <w:left w:val="nil"/>
              <w:bottom w:val="single" w:sz="4" w:space="0" w:color="auto"/>
              <w:right w:val="single" w:sz="4" w:space="0" w:color="auto"/>
            </w:tcBorders>
            <w:shd w:val="clear" w:color="auto" w:fill="auto"/>
            <w:vAlign w:val="center"/>
            <w:hideMark/>
          </w:tcPr>
          <w:p w:rsidR="00AB143B" w:rsidRPr="004C500D" w:rsidRDefault="00AB143B" w:rsidP="006848D4">
            <w:pPr>
              <w:spacing w:after="0" w:line="240" w:lineRule="auto"/>
              <w:jc w:val="center"/>
              <w:rPr>
                <w:rFonts w:ascii="Arial" w:eastAsia="Times New Roman" w:hAnsi="Arial" w:cs="Arial"/>
                <w:sz w:val="20"/>
                <w:szCs w:val="20"/>
                <w:lang w:eastAsia="es-CR"/>
              </w:rPr>
            </w:pPr>
            <w:r w:rsidRPr="004C500D">
              <w:rPr>
                <w:rFonts w:ascii="Arial" w:eastAsia="Times New Roman" w:hAnsi="Arial" w:cs="Arial"/>
                <w:sz w:val="20"/>
                <w:szCs w:val="20"/>
                <w:lang w:eastAsia="es-CR"/>
              </w:rPr>
              <w:t>3.2.5.6.2</w:t>
            </w:r>
          </w:p>
        </w:tc>
      </w:tr>
      <w:tr w:rsidR="00AB143B" w:rsidRPr="004C500D" w:rsidTr="000420A7">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4C500D" w:rsidRDefault="00AB143B" w:rsidP="006848D4">
            <w:pPr>
              <w:spacing w:after="0" w:line="240" w:lineRule="auto"/>
              <w:rPr>
                <w:rFonts w:ascii="Arial" w:eastAsia="Times New Roman" w:hAnsi="Arial" w:cs="Arial"/>
                <w:sz w:val="20"/>
                <w:szCs w:val="20"/>
                <w:lang w:eastAsia="es-CR"/>
              </w:rPr>
            </w:pPr>
            <w:r w:rsidRPr="004C500D">
              <w:rPr>
                <w:rFonts w:ascii="Arial" w:eastAsia="Times New Roman" w:hAnsi="Arial" w:cs="Arial"/>
                <w:sz w:val="20"/>
                <w:szCs w:val="20"/>
                <w:lang w:eastAsia="es-CR"/>
              </w:rPr>
              <w:t>2.99.04 Textiles y vestuario</w:t>
            </w:r>
          </w:p>
        </w:tc>
        <w:tc>
          <w:tcPr>
            <w:tcW w:w="1980" w:type="dxa"/>
            <w:tcBorders>
              <w:top w:val="nil"/>
              <w:left w:val="nil"/>
              <w:bottom w:val="single" w:sz="4" w:space="0" w:color="auto"/>
              <w:right w:val="single" w:sz="4" w:space="0" w:color="auto"/>
            </w:tcBorders>
            <w:shd w:val="clear" w:color="auto" w:fill="auto"/>
            <w:vAlign w:val="center"/>
            <w:hideMark/>
          </w:tcPr>
          <w:p w:rsidR="00AB143B" w:rsidRPr="004C500D" w:rsidRDefault="00AB143B" w:rsidP="006848D4">
            <w:pPr>
              <w:spacing w:after="0" w:line="240" w:lineRule="auto"/>
              <w:rPr>
                <w:rFonts w:ascii="Arial" w:eastAsia="Times New Roman" w:hAnsi="Arial" w:cs="Arial"/>
                <w:sz w:val="20"/>
                <w:szCs w:val="20"/>
                <w:lang w:eastAsia="es-CR"/>
              </w:rPr>
            </w:pPr>
            <w:r w:rsidRPr="004C500D">
              <w:rPr>
                <w:rFonts w:ascii="Arial" w:eastAsia="Times New Roman" w:hAnsi="Arial" w:cs="Arial"/>
                <w:sz w:val="20"/>
                <w:szCs w:val="20"/>
                <w:lang w:eastAsia="es-CR"/>
              </w:rPr>
              <w:t xml:space="preserve">              150,000.00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4C500D" w:rsidRDefault="009F66C9" w:rsidP="000420A7">
            <w:pPr>
              <w:spacing w:after="0" w:line="240" w:lineRule="auto"/>
              <w:jc w:val="both"/>
              <w:rPr>
                <w:rFonts w:ascii="Arial" w:eastAsia="Times New Roman" w:hAnsi="Arial" w:cs="Arial"/>
                <w:sz w:val="20"/>
                <w:szCs w:val="20"/>
                <w:lang w:eastAsia="es-CR"/>
              </w:rPr>
            </w:pPr>
            <w:r w:rsidRPr="004C500D">
              <w:rPr>
                <w:rFonts w:ascii="Arial" w:eastAsia="Times New Roman" w:hAnsi="Arial" w:cs="Arial"/>
                <w:sz w:val="20"/>
                <w:szCs w:val="20"/>
                <w:lang w:eastAsia="es-CR"/>
              </w:rPr>
              <w:t>Bandera</w:t>
            </w:r>
            <w:r w:rsidR="00AB143B" w:rsidRPr="004C500D">
              <w:rPr>
                <w:rFonts w:ascii="Arial" w:eastAsia="Times New Roman" w:hAnsi="Arial" w:cs="Arial"/>
                <w:sz w:val="20"/>
                <w:szCs w:val="20"/>
                <w:lang w:eastAsia="es-CR"/>
              </w:rPr>
              <w:t xml:space="preserve"> de Costa Rica medianas para uso en las astas de bandera de la academia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4C500D" w:rsidRDefault="00AB143B" w:rsidP="006848D4">
            <w:pPr>
              <w:spacing w:after="0" w:line="240" w:lineRule="auto"/>
              <w:jc w:val="center"/>
              <w:rPr>
                <w:rFonts w:ascii="Arial" w:eastAsia="Times New Roman" w:hAnsi="Arial" w:cs="Arial"/>
                <w:sz w:val="20"/>
                <w:szCs w:val="20"/>
                <w:lang w:eastAsia="es-CR"/>
              </w:rPr>
            </w:pPr>
            <w:r w:rsidRPr="004C500D">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4C500D" w:rsidRDefault="00AB143B" w:rsidP="006848D4">
            <w:pPr>
              <w:spacing w:after="0" w:line="240" w:lineRule="auto"/>
              <w:jc w:val="center"/>
              <w:rPr>
                <w:rFonts w:ascii="Arial" w:eastAsia="Times New Roman" w:hAnsi="Arial" w:cs="Arial"/>
                <w:sz w:val="20"/>
                <w:szCs w:val="20"/>
                <w:lang w:eastAsia="es-CR"/>
              </w:rPr>
            </w:pPr>
            <w:r w:rsidRPr="004C500D">
              <w:rPr>
                <w:rFonts w:ascii="Arial" w:eastAsia="Times New Roman" w:hAnsi="Arial" w:cs="Arial"/>
                <w:sz w:val="20"/>
                <w:szCs w:val="20"/>
                <w:lang w:eastAsia="es-CR"/>
              </w:rPr>
              <w:t xml:space="preserve">3.7.1.2 </w:t>
            </w:r>
          </w:p>
        </w:tc>
        <w:tc>
          <w:tcPr>
            <w:tcW w:w="1151" w:type="dxa"/>
            <w:tcBorders>
              <w:top w:val="nil"/>
              <w:left w:val="nil"/>
              <w:bottom w:val="single" w:sz="4" w:space="0" w:color="auto"/>
              <w:right w:val="single" w:sz="4" w:space="0" w:color="auto"/>
            </w:tcBorders>
            <w:shd w:val="clear" w:color="auto" w:fill="auto"/>
            <w:noWrap/>
            <w:vAlign w:val="center"/>
            <w:hideMark/>
          </w:tcPr>
          <w:p w:rsidR="00AB143B" w:rsidRPr="004C500D" w:rsidRDefault="00AB143B" w:rsidP="006848D4">
            <w:pPr>
              <w:spacing w:after="0" w:line="240" w:lineRule="auto"/>
              <w:jc w:val="center"/>
              <w:rPr>
                <w:rFonts w:ascii="Arial" w:eastAsia="Times New Roman" w:hAnsi="Arial" w:cs="Arial"/>
                <w:sz w:val="20"/>
                <w:szCs w:val="20"/>
                <w:lang w:eastAsia="es-CR"/>
              </w:rPr>
            </w:pPr>
            <w:r w:rsidRPr="004C500D">
              <w:rPr>
                <w:rFonts w:ascii="Arial" w:eastAsia="Times New Roman" w:hAnsi="Arial" w:cs="Arial"/>
                <w:sz w:val="20"/>
                <w:szCs w:val="20"/>
                <w:lang w:eastAsia="es-CR"/>
              </w:rPr>
              <w:t>3.7.1.2.2</w:t>
            </w:r>
          </w:p>
        </w:tc>
      </w:tr>
      <w:tr w:rsidR="00AB143B" w:rsidRPr="004C500D" w:rsidTr="000420A7">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4C500D" w:rsidRDefault="00AB143B" w:rsidP="006848D4">
            <w:pPr>
              <w:spacing w:after="0" w:line="240" w:lineRule="auto"/>
              <w:rPr>
                <w:rFonts w:ascii="Arial" w:eastAsia="Times New Roman" w:hAnsi="Arial" w:cs="Arial"/>
                <w:sz w:val="20"/>
                <w:szCs w:val="20"/>
                <w:lang w:eastAsia="es-CR"/>
              </w:rPr>
            </w:pPr>
            <w:r w:rsidRPr="004C500D">
              <w:rPr>
                <w:rFonts w:ascii="Arial" w:eastAsia="Times New Roman" w:hAnsi="Arial" w:cs="Arial"/>
                <w:sz w:val="20"/>
                <w:szCs w:val="20"/>
                <w:lang w:eastAsia="es-CR"/>
              </w:rPr>
              <w:t>2.99.04 Textiles y vestuario</w:t>
            </w:r>
          </w:p>
        </w:tc>
        <w:tc>
          <w:tcPr>
            <w:tcW w:w="1980" w:type="dxa"/>
            <w:tcBorders>
              <w:top w:val="nil"/>
              <w:left w:val="nil"/>
              <w:bottom w:val="single" w:sz="4" w:space="0" w:color="auto"/>
              <w:right w:val="single" w:sz="4" w:space="0" w:color="auto"/>
            </w:tcBorders>
            <w:shd w:val="clear" w:color="auto" w:fill="auto"/>
            <w:vAlign w:val="center"/>
            <w:hideMark/>
          </w:tcPr>
          <w:p w:rsidR="00AB143B" w:rsidRPr="004C500D" w:rsidRDefault="00AB143B" w:rsidP="006848D4">
            <w:pPr>
              <w:spacing w:after="0" w:line="240" w:lineRule="auto"/>
              <w:rPr>
                <w:rFonts w:ascii="Arial" w:eastAsia="Times New Roman" w:hAnsi="Arial" w:cs="Arial"/>
                <w:sz w:val="20"/>
                <w:szCs w:val="20"/>
                <w:lang w:eastAsia="es-CR"/>
              </w:rPr>
            </w:pPr>
            <w:r w:rsidRPr="004C500D">
              <w:rPr>
                <w:rFonts w:ascii="Arial" w:eastAsia="Times New Roman" w:hAnsi="Arial" w:cs="Arial"/>
                <w:sz w:val="20"/>
                <w:szCs w:val="20"/>
                <w:lang w:eastAsia="es-CR"/>
              </w:rPr>
              <w:t xml:space="preserve">              240,000.00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4C500D" w:rsidRDefault="00AB143B" w:rsidP="000420A7">
            <w:pPr>
              <w:spacing w:after="0" w:line="240" w:lineRule="auto"/>
              <w:jc w:val="both"/>
              <w:rPr>
                <w:rFonts w:ascii="Arial" w:eastAsia="Times New Roman" w:hAnsi="Arial" w:cs="Arial"/>
                <w:sz w:val="20"/>
                <w:szCs w:val="20"/>
                <w:lang w:eastAsia="es-CR"/>
              </w:rPr>
            </w:pPr>
            <w:r w:rsidRPr="004C500D">
              <w:rPr>
                <w:rFonts w:ascii="Arial" w:eastAsia="Times New Roman" w:hAnsi="Arial" w:cs="Arial"/>
                <w:sz w:val="20"/>
                <w:szCs w:val="20"/>
                <w:lang w:eastAsia="es-CR"/>
              </w:rPr>
              <w:t>Banderas de Costa Rica grandes para uso y sustitución de las banderas de la academia</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4C500D" w:rsidRDefault="00AB143B" w:rsidP="006848D4">
            <w:pPr>
              <w:spacing w:after="0" w:line="240" w:lineRule="auto"/>
              <w:jc w:val="center"/>
              <w:rPr>
                <w:rFonts w:ascii="Arial" w:eastAsia="Times New Roman" w:hAnsi="Arial" w:cs="Arial"/>
                <w:sz w:val="20"/>
                <w:szCs w:val="20"/>
                <w:lang w:eastAsia="es-CR"/>
              </w:rPr>
            </w:pPr>
            <w:r w:rsidRPr="004C500D">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4C500D" w:rsidRDefault="00AB143B" w:rsidP="006848D4">
            <w:pPr>
              <w:spacing w:after="0" w:line="240" w:lineRule="auto"/>
              <w:jc w:val="center"/>
              <w:rPr>
                <w:rFonts w:ascii="Arial" w:eastAsia="Times New Roman" w:hAnsi="Arial" w:cs="Arial"/>
                <w:sz w:val="20"/>
                <w:szCs w:val="20"/>
                <w:lang w:eastAsia="es-CR"/>
              </w:rPr>
            </w:pPr>
            <w:r w:rsidRPr="004C500D">
              <w:rPr>
                <w:rFonts w:ascii="Arial" w:eastAsia="Times New Roman" w:hAnsi="Arial" w:cs="Arial"/>
                <w:sz w:val="20"/>
                <w:szCs w:val="20"/>
                <w:lang w:eastAsia="es-CR"/>
              </w:rPr>
              <w:t xml:space="preserve">3.7.1.2 </w:t>
            </w:r>
          </w:p>
        </w:tc>
        <w:tc>
          <w:tcPr>
            <w:tcW w:w="1151" w:type="dxa"/>
            <w:tcBorders>
              <w:top w:val="nil"/>
              <w:left w:val="nil"/>
              <w:bottom w:val="single" w:sz="4" w:space="0" w:color="auto"/>
              <w:right w:val="single" w:sz="4" w:space="0" w:color="auto"/>
            </w:tcBorders>
            <w:shd w:val="clear" w:color="auto" w:fill="auto"/>
            <w:noWrap/>
            <w:vAlign w:val="center"/>
            <w:hideMark/>
          </w:tcPr>
          <w:p w:rsidR="00AB143B" w:rsidRPr="004C500D" w:rsidRDefault="00AB143B" w:rsidP="006848D4">
            <w:pPr>
              <w:spacing w:after="0" w:line="240" w:lineRule="auto"/>
              <w:jc w:val="center"/>
              <w:rPr>
                <w:rFonts w:ascii="Arial" w:eastAsia="Times New Roman" w:hAnsi="Arial" w:cs="Arial"/>
                <w:sz w:val="20"/>
                <w:szCs w:val="20"/>
                <w:lang w:eastAsia="es-CR"/>
              </w:rPr>
            </w:pPr>
            <w:r w:rsidRPr="004C500D">
              <w:rPr>
                <w:rFonts w:ascii="Arial" w:eastAsia="Times New Roman" w:hAnsi="Arial" w:cs="Arial"/>
                <w:sz w:val="20"/>
                <w:szCs w:val="20"/>
                <w:lang w:eastAsia="es-CR"/>
              </w:rPr>
              <w:t>3.7.1.2.2</w:t>
            </w:r>
          </w:p>
        </w:tc>
      </w:tr>
      <w:tr w:rsidR="00AB143B" w:rsidRPr="004C500D" w:rsidTr="000420A7">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4C500D" w:rsidRDefault="00AB143B" w:rsidP="006848D4">
            <w:pPr>
              <w:spacing w:after="0" w:line="240" w:lineRule="auto"/>
              <w:rPr>
                <w:rFonts w:ascii="Arial" w:eastAsia="Times New Roman" w:hAnsi="Arial" w:cs="Arial"/>
                <w:sz w:val="20"/>
                <w:szCs w:val="20"/>
                <w:lang w:eastAsia="es-CR"/>
              </w:rPr>
            </w:pPr>
            <w:r w:rsidRPr="004C500D">
              <w:rPr>
                <w:rFonts w:ascii="Arial" w:eastAsia="Times New Roman" w:hAnsi="Arial" w:cs="Arial"/>
                <w:sz w:val="20"/>
                <w:szCs w:val="20"/>
                <w:lang w:eastAsia="es-CR"/>
              </w:rPr>
              <w:t>2.99.04 Textiles y vestuario</w:t>
            </w:r>
          </w:p>
        </w:tc>
        <w:tc>
          <w:tcPr>
            <w:tcW w:w="1980" w:type="dxa"/>
            <w:tcBorders>
              <w:top w:val="nil"/>
              <w:left w:val="nil"/>
              <w:bottom w:val="single" w:sz="4" w:space="0" w:color="auto"/>
              <w:right w:val="single" w:sz="4" w:space="0" w:color="auto"/>
            </w:tcBorders>
            <w:shd w:val="clear" w:color="auto" w:fill="auto"/>
            <w:vAlign w:val="center"/>
            <w:hideMark/>
          </w:tcPr>
          <w:p w:rsidR="00AB143B" w:rsidRPr="004C500D" w:rsidRDefault="00AB143B" w:rsidP="006848D4">
            <w:pPr>
              <w:spacing w:after="0" w:line="240" w:lineRule="auto"/>
              <w:rPr>
                <w:rFonts w:ascii="Arial" w:eastAsia="Times New Roman" w:hAnsi="Arial" w:cs="Arial"/>
                <w:sz w:val="20"/>
                <w:szCs w:val="20"/>
                <w:lang w:eastAsia="es-CR"/>
              </w:rPr>
            </w:pPr>
            <w:r w:rsidRPr="004C500D">
              <w:rPr>
                <w:rFonts w:ascii="Arial" w:eastAsia="Times New Roman" w:hAnsi="Arial" w:cs="Arial"/>
                <w:sz w:val="20"/>
                <w:szCs w:val="20"/>
                <w:lang w:eastAsia="es-CR"/>
              </w:rPr>
              <w:t xml:space="preserve">              675,000.00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4C500D" w:rsidRDefault="00AB143B" w:rsidP="000420A7">
            <w:pPr>
              <w:spacing w:after="0" w:line="240" w:lineRule="auto"/>
              <w:jc w:val="both"/>
              <w:rPr>
                <w:rFonts w:ascii="Arial" w:eastAsia="Times New Roman" w:hAnsi="Arial" w:cs="Arial"/>
                <w:sz w:val="20"/>
                <w:szCs w:val="20"/>
                <w:lang w:eastAsia="es-CR"/>
              </w:rPr>
            </w:pPr>
            <w:r w:rsidRPr="004C500D">
              <w:rPr>
                <w:rFonts w:ascii="Arial" w:eastAsia="Times New Roman" w:hAnsi="Arial" w:cs="Arial"/>
                <w:b/>
                <w:bCs/>
                <w:sz w:val="20"/>
                <w:szCs w:val="20"/>
                <w:lang w:eastAsia="es-CR"/>
              </w:rPr>
              <w:t>Bolsos para cuerda de rescate</w:t>
            </w:r>
            <w:r w:rsidRPr="004C500D">
              <w:rPr>
                <w:rFonts w:ascii="Arial" w:eastAsia="Times New Roman" w:hAnsi="Arial" w:cs="Arial"/>
                <w:sz w:val="20"/>
                <w:szCs w:val="20"/>
                <w:lang w:eastAsia="es-CR"/>
              </w:rPr>
              <w:t xml:space="preserve">, para poder </w:t>
            </w:r>
            <w:r w:rsidR="009F66C9" w:rsidRPr="004C500D">
              <w:rPr>
                <w:rFonts w:ascii="Arial" w:eastAsia="Times New Roman" w:hAnsi="Arial" w:cs="Arial"/>
                <w:sz w:val="20"/>
                <w:szCs w:val="20"/>
                <w:lang w:eastAsia="es-CR"/>
              </w:rPr>
              <w:t>sustituir</w:t>
            </w:r>
            <w:r w:rsidRPr="004C500D">
              <w:rPr>
                <w:rFonts w:ascii="Arial" w:eastAsia="Times New Roman" w:hAnsi="Arial" w:cs="Arial"/>
                <w:sz w:val="20"/>
                <w:szCs w:val="20"/>
                <w:lang w:eastAsia="es-CR"/>
              </w:rPr>
              <w:t xml:space="preserve"> los </w:t>
            </w:r>
            <w:r w:rsidR="009F66C9" w:rsidRPr="004C500D">
              <w:rPr>
                <w:rFonts w:ascii="Arial" w:eastAsia="Times New Roman" w:hAnsi="Arial" w:cs="Arial"/>
                <w:sz w:val="20"/>
                <w:szCs w:val="20"/>
                <w:lang w:eastAsia="es-CR"/>
              </w:rPr>
              <w:t>existentes</w:t>
            </w:r>
            <w:r w:rsidRPr="004C500D">
              <w:rPr>
                <w:rFonts w:ascii="Arial" w:eastAsia="Times New Roman" w:hAnsi="Arial" w:cs="Arial"/>
                <w:sz w:val="20"/>
                <w:szCs w:val="20"/>
                <w:lang w:eastAsia="es-CR"/>
              </w:rPr>
              <w:t xml:space="preserve"> y completar lo que faltan, para poder dar protección a las cuerdas usadas en rescate.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4C500D" w:rsidRDefault="00AB143B" w:rsidP="006848D4">
            <w:pPr>
              <w:spacing w:after="0" w:line="240" w:lineRule="auto"/>
              <w:jc w:val="center"/>
              <w:rPr>
                <w:rFonts w:ascii="Arial" w:eastAsia="Times New Roman" w:hAnsi="Arial" w:cs="Arial"/>
                <w:sz w:val="20"/>
                <w:szCs w:val="20"/>
                <w:lang w:eastAsia="es-CR"/>
              </w:rPr>
            </w:pPr>
            <w:r w:rsidRPr="004C500D">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4C500D" w:rsidRDefault="00AB143B" w:rsidP="006848D4">
            <w:pPr>
              <w:spacing w:after="0" w:line="240" w:lineRule="auto"/>
              <w:jc w:val="center"/>
              <w:rPr>
                <w:rFonts w:ascii="Arial" w:eastAsia="Times New Roman" w:hAnsi="Arial" w:cs="Arial"/>
                <w:sz w:val="20"/>
                <w:szCs w:val="20"/>
                <w:lang w:eastAsia="es-CR"/>
              </w:rPr>
            </w:pPr>
            <w:r w:rsidRPr="004C500D">
              <w:rPr>
                <w:rFonts w:ascii="Arial" w:eastAsia="Times New Roman" w:hAnsi="Arial" w:cs="Arial"/>
                <w:sz w:val="20"/>
                <w:szCs w:val="20"/>
                <w:lang w:eastAsia="es-CR"/>
              </w:rPr>
              <w:t xml:space="preserve">3.7.1.2 </w:t>
            </w:r>
          </w:p>
        </w:tc>
        <w:tc>
          <w:tcPr>
            <w:tcW w:w="1151" w:type="dxa"/>
            <w:tcBorders>
              <w:top w:val="nil"/>
              <w:left w:val="nil"/>
              <w:bottom w:val="single" w:sz="4" w:space="0" w:color="auto"/>
              <w:right w:val="single" w:sz="4" w:space="0" w:color="auto"/>
            </w:tcBorders>
            <w:shd w:val="clear" w:color="auto" w:fill="auto"/>
            <w:noWrap/>
            <w:vAlign w:val="center"/>
            <w:hideMark/>
          </w:tcPr>
          <w:p w:rsidR="00AB143B" w:rsidRPr="004C500D" w:rsidRDefault="00AB143B" w:rsidP="006848D4">
            <w:pPr>
              <w:spacing w:after="0" w:line="240" w:lineRule="auto"/>
              <w:jc w:val="center"/>
              <w:rPr>
                <w:rFonts w:ascii="Arial" w:eastAsia="Times New Roman" w:hAnsi="Arial" w:cs="Arial"/>
                <w:sz w:val="20"/>
                <w:szCs w:val="20"/>
                <w:lang w:eastAsia="es-CR"/>
              </w:rPr>
            </w:pPr>
            <w:r w:rsidRPr="004C500D">
              <w:rPr>
                <w:rFonts w:ascii="Arial" w:eastAsia="Times New Roman" w:hAnsi="Arial" w:cs="Arial"/>
                <w:sz w:val="20"/>
                <w:szCs w:val="20"/>
                <w:lang w:eastAsia="es-CR"/>
              </w:rPr>
              <w:t>3.7.1.2.2</w:t>
            </w:r>
          </w:p>
        </w:tc>
      </w:tr>
      <w:tr w:rsidR="00AB143B" w:rsidRPr="004C500D" w:rsidTr="000420A7">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4C500D" w:rsidRDefault="00AB143B" w:rsidP="006848D4">
            <w:pPr>
              <w:spacing w:after="0" w:line="240" w:lineRule="auto"/>
              <w:rPr>
                <w:rFonts w:ascii="Arial" w:eastAsia="Times New Roman" w:hAnsi="Arial" w:cs="Arial"/>
                <w:sz w:val="20"/>
                <w:szCs w:val="20"/>
                <w:lang w:eastAsia="es-CR"/>
              </w:rPr>
            </w:pPr>
            <w:r w:rsidRPr="004C500D">
              <w:rPr>
                <w:rFonts w:ascii="Arial" w:eastAsia="Times New Roman" w:hAnsi="Arial" w:cs="Arial"/>
                <w:sz w:val="20"/>
                <w:szCs w:val="20"/>
                <w:lang w:eastAsia="es-CR"/>
              </w:rPr>
              <w:t>2.99.04 Textiles y vestuario</w:t>
            </w:r>
          </w:p>
        </w:tc>
        <w:tc>
          <w:tcPr>
            <w:tcW w:w="1980" w:type="dxa"/>
            <w:tcBorders>
              <w:top w:val="nil"/>
              <w:left w:val="nil"/>
              <w:bottom w:val="single" w:sz="4" w:space="0" w:color="auto"/>
              <w:right w:val="single" w:sz="4" w:space="0" w:color="auto"/>
            </w:tcBorders>
            <w:shd w:val="clear" w:color="auto" w:fill="auto"/>
            <w:vAlign w:val="center"/>
            <w:hideMark/>
          </w:tcPr>
          <w:p w:rsidR="00AB143B" w:rsidRPr="004C500D" w:rsidRDefault="00AB143B" w:rsidP="006848D4">
            <w:pPr>
              <w:spacing w:after="0" w:line="240" w:lineRule="auto"/>
              <w:rPr>
                <w:rFonts w:ascii="Arial" w:eastAsia="Times New Roman" w:hAnsi="Arial" w:cs="Arial"/>
                <w:sz w:val="20"/>
                <w:szCs w:val="20"/>
                <w:lang w:eastAsia="es-CR"/>
              </w:rPr>
            </w:pPr>
            <w:r w:rsidRPr="004C500D">
              <w:rPr>
                <w:rFonts w:ascii="Arial" w:eastAsia="Times New Roman" w:hAnsi="Arial" w:cs="Arial"/>
                <w:sz w:val="20"/>
                <w:szCs w:val="20"/>
                <w:lang w:eastAsia="es-CR"/>
              </w:rPr>
              <w:t xml:space="preserve">              500,000.00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4C500D" w:rsidRDefault="00AB143B" w:rsidP="000420A7">
            <w:pPr>
              <w:spacing w:after="0" w:line="240" w:lineRule="auto"/>
              <w:jc w:val="both"/>
              <w:rPr>
                <w:rFonts w:ascii="Arial" w:eastAsia="Times New Roman" w:hAnsi="Arial" w:cs="Arial"/>
                <w:sz w:val="20"/>
                <w:szCs w:val="20"/>
                <w:lang w:eastAsia="es-CR"/>
              </w:rPr>
            </w:pPr>
            <w:r w:rsidRPr="004C500D">
              <w:rPr>
                <w:rFonts w:ascii="Arial" w:eastAsia="Times New Roman" w:hAnsi="Arial" w:cs="Arial"/>
                <w:b/>
                <w:bCs/>
                <w:sz w:val="20"/>
                <w:szCs w:val="20"/>
                <w:lang w:eastAsia="es-CR"/>
              </w:rPr>
              <w:t>Sábanas</w:t>
            </w:r>
            <w:r w:rsidRPr="004C500D">
              <w:rPr>
                <w:rFonts w:ascii="Arial" w:eastAsia="Times New Roman" w:hAnsi="Arial" w:cs="Arial"/>
                <w:sz w:val="20"/>
                <w:szCs w:val="20"/>
                <w:lang w:eastAsia="es-CR"/>
              </w:rPr>
              <w:t xml:space="preserve"> para poder atender la demanda propia de los procesos de capacitación en materia de primeros auxilios.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4C500D" w:rsidRDefault="00AB143B" w:rsidP="006848D4">
            <w:pPr>
              <w:spacing w:after="0" w:line="240" w:lineRule="auto"/>
              <w:jc w:val="center"/>
              <w:rPr>
                <w:rFonts w:ascii="Arial" w:eastAsia="Times New Roman" w:hAnsi="Arial" w:cs="Arial"/>
                <w:sz w:val="20"/>
                <w:szCs w:val="20"/>
                <w:lang w:eastAsia="es-CR"/>
              </w:rPr>
            </w:pPr>
            <w:r w:rsidRPr="004C500D">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4C500D" w:rsidRDefault="00AB143B" w:rsidP="006848D4">
            <w:pPr>
              <w:spacing w:after="0" w:line="240" w:lineRule="auto"/>
              <w:jc w:val="center"/>
              <w:rPr>
                <w:rFonts w:ascii="Arial" w:eastAsia="Times New Roman" w:hAnsi="Arial" w:cs="Arial"/>
                <w:sz w:val="20"/>
                <w:szCs w:val="20"/>
                <w:lang w:eastAsia="es-CR"/>
              </w:rPr>
            </w:pPr>
            <w:r w:rsidRPr="004C500D">
              <w:rPr>
                <w:rFonts w:ascii="Arial" w:eastAsia="Times New Roman" w:hAnsi="Arial" w:cs="Arial"/>
                <w:sz w:val="20"/>
                <w:szCs w:val="20"/>
                <w:lang w:eastAsia="es-CR"/>
              </w:rPr>
              <w:t xml:space="preserve">3.7.1.2 </w:t>
            </w:r>
          </w:p>
        </w:tc>
        <w:tc>
          <w:tcPr>
            <w:tcW w:w="1151" w:type="dxa"/>
            <w:tcBorders>
              <w:top w:val="nil"/>
              <w:left w:val="nil"/>
              <w:bottom w:val="single" w:sz="4" w:space="0" w:color="auto"/>
              <w:right w:val="single" w:sz="4" w:space="0" w:color="auto"/>
            </w:tcBorders>
            <w:shd w:val="clear" w:color="auto" w:fill="auto"/>
            <w:noWrap/>
            <w:vAlign w:val="center"/>
            <w:hideMark/>
          </w:tcPr>
          <w:p w:rsidR="00AB143B" w:rsidRPr="004C500D" w:rsidRDefault="00AB143B" w:rsidP="006848D4">
            <w:pPr>
              <w:spacing w:after="0" w:line="240" w:lineRule="auto"/>
              <w:jc w:val="center"/>
              <w:rPr>
                <w:rFonts w:ascii="Arial" w:eastAsia="Times New Roman" w:hAnsi="Arial" w:cs="Arial"/>
                <w:sz w:val="20"/>
                <w:szCs w:val="20"/>
                <w:lang w:eastAsia="es-CR"/>
              </w:rPr>
            </w:pPr>
            <w:r w:rsidRPr="004C500D">
              <w:rPr>
                <w:rFonts w:ascii="Arial" w:eastAsia="Times New Roman" w:hAnsi="Arial" w:cs="Arial"/>
                <w:sz w:val="20"/>
                <w:szCs w:val="20"/>
                <w:lang w:eastAsia="es-CR"/>
              </w:rPr>
              <w:t>3.7.1.2.2</w:t>
            </w:r>
          </w:p>
        </w:tc>
      </w:tr>
    </w:tbl>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tbl>
      <w:tblPr>
        <w:tblW w:w="13940" w:type="dxa"/>
        <w:tblInd w:w="55" w:type="dxa"/>
        <w:tblCellMar>
          <w:left w:w="70" w:type="dxa"/>
          <w:right w:w="70" w:type="dxa"/>
        </w:tblCellMar>
        <w:tblLook w:val="04A0" w:firstRow="1" w:lastRow="0" w:firstColumn="1" w:lastColumn="0" w:noHBand="0" w:noVBand="1"/>
      </w:tblPr>
      <w:tblGrid>
        <w:gridCol w:w="2780"/>
        <w:gridCol w:w="1980"/>
        <w:gridCol w:w="5320"/>
        <w:gridCol w:w="1559"/>
        <w:gridCol w:w="1115"/>
        <w:gridCol w:w="1186"/>
      </w:tblGrid>
      <w:tr w:rsidR="00AB143B" w:rsidRPr="00A15568" w:rsidTr="000420A7">
        <w:trPr>
          <w:trHeight w:val="300"/>
        </w:trPr>
        <w:tc>
          <w:tcPr>
            <w:tcW w:w="1008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143B" w:rsidRPr="00A15568" w:rsidRDefault="00AB143B" w:rsidP="006848D4">
            <w:pPr>
              <w:spacing w:after="0" w:line="240" w:lineRule="auto"/>
              <w:jc w:val="center"/>
              <w:rPr>
                <w:rFonts w:ascii="Arial" w:eastAsia="Times New Roman" w:hAnsi="Arial" w:cs="Arial"/>
                <w:b/>
                <w:bCs/>
                <w:color w:val="000000"/>
                <w:sz w:val="18"/>
                <w:szCs w:val="18"/>
                <w:lang w:eastAsia="es-CR"/>
              </w:rPr>
            </w:pPr>
            <w:r w:rsidRPr="00A15568">
              <w:rPr>
                <w:rFonts w:ascii="Arial" w:eastAsia="Times New Roman" w:hAnsi="Arial" w:cs="Arial"/>
                <w:b/>
                <w:bCs/>
                <w:color w:val="000000"/>
                <w:sz w:val="18"/>
                <w:szCs w:val="18"/>
                <w:lang w:eastAsia="es-CR"/>
              </w:rPr>
              <w:lastRenderedPageBreak/>
              <w:t>Academia Nacional de Bomberos</w:t>
            </w:r>
          </w:p>
        </w:tc>
        <w:tc>
          <w:tcPr>
            <w:tcW w:w="386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143B" w:rsidRPr="00A15568" w:rsidRDefault="00AB143B" w:rsidP="006848D4">
            <w:pPr>
              <w:spacing w:after="0" w:line="240" w:lineRule="auto"/>
              <w:jc w:val="center"/>
              <w:rPr>
                <w:rFonts w:ascii="Arial" w:eastAsia="Times New Roman" w:hAnsi="Arial" w:cs="Arial"/>
                <w:b/>
                <w:bCs/>
                <w:color w:val="000000"/>
                <w:sz w:val="18"/>
                <w:szCs w:val="18"/>
                <w:lang w:eastAsia="es-CR"/>
              </w:rPr>
            </w:pPr>
            <w:r w:rsidRPr="00A15568">
              <w:rPr>
                <w:rFonts w:ascii="Arial" w:eastAsia="Times New Roman" w:hAnsi="Arial" w:cs="Arial"/>
                <w:b/>
                <w:bCs/>
                <w:color w:val="000000"/>
                <w:sz w:val="18"/>
                <w:szCs w:val="18"/>
                <w:lang w:eastAsia="es-CR"/>
              </w:rPr>
              <w:t>Vinculación PAO</w:t>
            </w:r>
          </w:p>
        </w:tc>
      </w:tr>
      <w:tr w:rsidR="00AB143B" w:rsidRPr="00A15568" w:rsidTr="000420A7">
        <w:trPr>
          <w:trHeight w:val="300"/>
        </w:trPr>
        <w:tc>
          <w:tcPr>
            <w:tcW w:w="1008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143B" w:rsidRPr="00A15568" w:rsidRDefault="00AB143B" w:rsidP="006848D4">
            <w:pPr>
              <w:spacing w:after="0" w:line="240" w:lineRule="auto"/>
              <w:jc w:val="center"/>
              <w:rPr>
                <w:rFonts w:ascii="Arial" w:eastAsia="Times New Roman" w:hAnsi="Arial" w:cs="Arial"/>
                <w:b/>
                <w:bCs/>
                <w:color w:val="000000"/>
                <w:sz w:val="18"/>
                <w:szCs w:val="18"/>
                <w:lang w:eastAsia="es-CR"/>
              </w:rPr>
            </w:pPr>
            <w:r w:rsidRPr="00A15568">
              <w:rPr>
                <w:rFonts w:ascii="Arial" w:eastAsia="Times New Roman" w:hAnsi="Arial" w:cs="Arial"/>
                <w:b/>
                <w:bCs/>
                <w:color w:val="000000"/>
                <w:sz w:val="18"/>
                <w:szCs w:val="18"/>
                <w:lang w:eastAsia="es-CR"/>
              </w:rPr>
              <w:t>2. MATERIALES Y SUMINISTROS</w:t>
            </w:r>
          </w:p>
        </w:tc>
        <w:tc>
          <w:tcPr>
            <w:tcW w:w="3860" w:type="dxa"/>
            <w:gridSpan w:val="3"/>
            <w:vMerge/>
            <w:tcBorders>
              <w:top w:val="single" w:sz="4" w:space="0" w:color="auto"/>
              <w:left w:val="single" w:sz="4" w:space="0" w:color="auto"/>
              <w:bottom w:val="single" w:sz="4" w:space="0" w:color="000000"/>
              <w:right w:val="single" w:sz="4" w:space="0" w:color="000000"/>
            </w:tcBorders>
            <w:vAlign w:val="center"/>
            <w:hideMark/>
          </w:tcPr>
          <w:p w:rsidR="00AB143B" w:rsidRPr="00A15568" w:rsidRDefault="00AB143B" w:rsidP="006848D4">
            <w:pPr>
              <w:spacing w:after="0" w:line="240" w:lineRule="auto"/>
              <w:rPr>
                <w:rFonts w:ascii="Arial" w:eastAsia="Times New Roman" w:hAnsi="Arial" w:cs="Arial"/>
                <w:b/>
                <w:bCs/>
                <w:color w:val="000000"/>
                <w:sz w:val="18"/>
                <w:szCs w:val="18"/>
                <w:lang w:eastAsia="es-CR"/>
              </w:rPr>
            </w:pPr>
          </w:p>
        </w:tc>
      </w:tr>
      <w:tr w:rsidR="00AB143B" w:rsidRPr="00A15568" w:rsidTr="000420A7">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A15568" w:rsidRDefault="00AB143B" w:rsidP="006848D4">
            <w:pPr>
              <w:spacing w:after="0" w:line="240" w:lineRule="auto"/>
              <w:jc w:val="center"/>
              <w:rPr>
                <w:rFonts w:ascii="Arial" w:eastAsia="Times New Roman" w:hAnsi="Arial" w:cs="Arial"/>
                <w:b/>
                <w:bCs/>
                <w:color w:val="000000"/>
                <w:sz w:val="18"/>
                <w:szCs w:val="18"/>
                <w:lang w:eastAsia="es-CR"/>
              </w:rPr>
            </w:pPr>
            <w:proofErr w:type="spellStart"/>
            <w:r w:rsidRPr="00A15568">
              <w:rPr>
                <w:rFonts w:ascii="Arial" w:eastAsia="Times New Roman" w:hAnsi="Arial" w:cs="Arial"/>
                <w:b/>
                <w:bCs/>
                <w:color w:val="000000"/>
                <w:sz w:val="18"/>
                <w:szCs w:val="18"/>
                <w:lang w:eastAsia="es-CR"/>
              </w:rPr>
              <w:t>Subpartida</w:t>
            </w:r>
            <w:proofErr w:type="spellEnd"/>
            <w:r w:rsidRPr="00A15568">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AB143B" w:rsidRPr="00A15568" w:rsidRDefault="00AB143B" w:rsidP="006848D4">
            <w:pPr>
              <w:spacing w:after="0" w:line="240" w:lineRule="auto"/>
              <w:jc w:val="center"/>
              <w:rPr>
                <w:rFonts w:ascii="Arial" w:eastAsia="Times New Roman" w:hAnsi="Arial" w:cs="Arial"/>
                <w:b/>
                <w:bCs/>
                <w:color w:val="000000"/>
                <w:sz w:val="18"/>
                <w:szCs w:val="18"/>
                <w:lang w:eastAsia="es-CR"/>
              </w:rPr>
            </w:pPr>
            <w:r w:rsidRPr="00A15568">
              <w:rPr>
                <w:rFonts w:ascii="Arial" w:eastAsia="Times New Roman" w:hAnsi="Arial" w:cs="Arial"/>
                <w:b/>
                <w:bCs/>
                <w:color w:val="000000"/>
                <w:sz w:val="18"/>
                <w:szCs w:val="18"/>
                <w:lang w:eastAsia="es-CR"/>
              </w:rPr>
              <w:t>Monto</w:t>
            </w:r>
          </w:p>
        </w:tc>
        <w:tc>
          <w:tcPr>
            <w:tcW w:w="5320" w:type="dxa"/>
            <w:tcBorders>
              <w:top w:val="nil"/>
              <w:left w:val="nil"/>
              <w:bottom w:val="single" w:sz="4" w:space="0" w:color="auto"/>
              <w:right w:val="nil"/>
            </w:tcBorders>
            <w:shd w:val="clear" w:color="000000" w:fill="F2DCDB"/>
            <w:noWrap/>
            <w:vAlign w:val="bottom"/>
            <w:hideMark/>
          </w:tcPr>
          <w:p w:rsidR="00AB143B" w:rsidRPr="00A15568" w:rsidRDefault="00AB143B" w:rsidP="006848D4">
            <w:pPr>
              <w:spacing w:after="0" w:line="240" w:lineRule="auto"/>
              <w:jc w:val="center"/>
              <w:rPr>
                <w:rFonts w:ascii="Arial" w:eastAsia="Times New Roman" w:hAnsi="Arial" w:cs="Arial"/>
                <w:b/>
                <w:bCs/>
                <w:color w:val="000000"/>
                <w:sz w:val="18"/>
                <w:szCs w:val="18"/>
                <w:lang w:eastAsia="es-CR"/>
              </w:rPr>
            </w:pPr>
            <w:r w:rsidRPr="00A15568">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A15568" w:rsidRDefault="00AB143B" w:rsidP="006848D4">
            <w:pPr>
              <w:spacing w:after="0" w:line="240" w:lineRule="auto"/>
              <w:jc w:val="center"/>
              <w:rPr>
                <w:rFonts w:ascii="Arial" w:eastAsia="Times New Roman" w:hAnsi="Arial" w:cs="Arial"/>
                <w:b/>
                <w:bCs/>
                <w:color w:val="000000"/>
                <w:sz w:val="18"/>
                <w:szCs w:val="18"/>
                <w:lang w:eastAsia="es-CR"/>
              </w:rPr>
            </w:pPr>
            <w:r w:rsidRPr="00A15568">
              <w:rPr>
                <w:rFonts w:ascii="Arial" w:eastAsia="Times New Roman" w:hAnsi="Arial" w:cs="Arial"/>
                <w:b/>
                <w:bCs/>
                <w:color w:val="000000"/>
                <w:sz w:val="18"/>
                <w:szCs w:val="18"/>
                <w:lang w:eastAsia="es-CR"/>
              </w:rPr>
              <w:t>Objetivo</w:t>
            </w:r>
          </w:p>
        </w:tc>
        <w:tc>
          <w:tcPr>
            <w:tcW w:w="1115" w:type="dxa"/>
            <w:tcBorders>
              <w:top w:val="nil"/>
              <w:left w:val="nil"/>
              <w:bottom w:val="single" w:sz="4" w:space="0" w:color="auto"/>
              <w:right w:val="single" w:sz="4" w:space="0" w:color="auto"/>
            </w:tcBorders>
            <w:shd w:val="clear" w:color="000000" w:fill="F2DCDB"/>
            <w:noWrap/>
            <w:vAlign w:val="bottom"/>
            <w:hideMark/>
          </w:tcPr>
          <w:p w:rsidR="00AB143B" w:rsidRPr="00A15568" w:rsidRDefault="00AB143B" w:rsidP="006848D4">
            <w:pPr>
              <w:spacing w:after="0" w:line="240" w:lineRule="auto"/>
              <w:jc w:val="center"/>
              <w:rPr>
                <w:rFonts w:ascii="Arial" w:eastAsia="Times New Roman" w:hAnsi="Arial" w:cs="Arial"/>
                <w:b/>
                <w:bCs/>
                <w:color w:val="000000"/>
                <w:sz w:val="18"/>
                <w:szCs w:val="18"/>
                <w:lang w:eastAsia="es-CR"/>
              </w:rPr>
            </w:pPr>
            <w:r w:rsidRPr="00A15568">
              <w:rPr>
                <w:rFonts w:ascii="Arial" w:eastAsia="Times New Roman" w:hAnsi="Arial" w:cs="Arial"/>
                <w:b/>
                <w:bCs/>
                <w:color w:val="000000"/>
                <w:sz w:val="18"/>
                <w:szCs w:val="18"/>
                <w:lang w:eastAsia="es-CR"/>
              </w:rPr>
              <w:t>Meta</w:t>
            </w:r>
          </w:p>
        </w:tc>
        <w:tc>
          <w:tcPr>
            <w:tcW w:w="1186" w:type="dxa"/>
            <w:tcBorders>
              <w:top w:val="nil"/>
              <w:left w:val="nil"/>
              <w:bottom w:val="single" w:sz="4" w:space="0" w:color="auto"/>
              <w:right w:val="single" w:sz="4" w:space="0" w:color="auto"/>
            </w:tcBorders>
            <w:shd w:val="clear" w:color="000000" w:fill="F2DCDB"/>
            <w:noWrap/>
            <w:vAlign w:val="bottom"/>
            <w:hideMark/>
          </w:tcPr>
          <w:p w:rsidR="00AB143B" w:rsidRPr="00A15568" w:rsidRDefault="00AB143B" w:rsidP="006848D4">
            <w:pPr>
              <w:spacing w:after="0" w:line="240" w:lineRule="auto"/>
              <w:jc w:val="center"/>
              <w:rPr>
                <w:rFonts w:ascii="Arial" w:eastAsia="Times New Roman" w:hAnsi="Arial" w:cs="Arial"/>
                <w:b/>
                <w:bCs/>
                <w:color w:val="000000"/>
                <w:sz w:val="18"/>
                <w:szCs w:val="18"/>
                <w:lang w:eastAsia="es-CR"/>
              </w:rPr>
            </w:pPr>
            <w:r w:rsidRPr="00A15568">
              <w:rPr>
                <w:rFonts w:ascii="Arial" w:eastAsia="Times New Roman" w:hAnsi="Arial" w:cs="Arial"/>
                <w:b/>
                <w:bCs/>
                <w:color w:val="000000"/>
                <w:sz w:val="18"/>
                <w:szCs w:val="18"/>
                <w:lang w:eastAsia="es-CR"/>
              </w:rPr>
              <w:t>Acción</w:t>
            </w:r>
          </w:p>
        </w:tc>
      </w:tr>
      <w:tr w:rsidR="00AB143B" w:rsidRPr="00A15568" w:rsidTr="000420A7">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A15568" w:rsidRDefault="00AB143B" w:rsidP="006848D4">
            <w:pPr>
              <w:spacing w:after="0" w:line="240" w:lineRule="auto"/>
              <w:rPr>
                <w:rFonts w:ascii="Arial" w:eastAsia="Times New Roman" w:hAnsi="Arial" w:cs="Arial"/>
                <w:sz w:val="20"/>
                <w:szCs w:val="20"/>
                <w:lang w:eastAsia="es-CR"/>
              </w:rPr>
            </w:pPr>
            <w:r w:rsidRPr="00A15568">
              <w:rPr>
                <w:rFonts w:ascii="Arial" w:eastAsia="Times New Roman" w:hAnsi="Arial" w:cs="Arial"/>
                <w:sz w:val="20"/>
                <w:szCs w:val="20"/>
                <w:lang w:eastAsia="es-CR"/>
              </w:rPr>
              <w:t>2.99.04 Textiles y vestuario</w:t>
            </w:r>
          </w:p>
        </w:tc>
        <w:tc>
          <w:tcPr>
            <w:tcW w:w="1980" w:type="dxa"/>
            <w:tcBorders>
              <w:top w:val="nil"/>
              <w:left w:val="nil"/>
              <w:bottom w:val="single" w:sz="4" w:space="0" w:color="auto"/>
              <w:right w:val="single" w:sz="4" w:space="0" w:color="auto"/>
            </w:tcBorders>
            <w:shd w:val="clear" w:color="auto" w:fill="auto"/>
            <w:vAlign w:val="center"/>
            <w:hideMark/>
          </w:tcPr>
          <w:p w:rsidR="00AB143B" w:rsidRPr="00A15568" w:rsidRDefault="00AB143B" w:rsidP="006848D4">
            <w:pPr>
              <w:spacing w:after="0" w:line="240" w:lineRule="auto"/>
              <w:rPr>
                <w:rFonts w:ascii="Arial" w:eastAsia="Times New Roman" w:hAnsi="Arial" w:cs="Arial"/>
                <w:sz w:val="20"/>
                <w:szCs w:val="20"/>
                <w:lang w:eastAsia="es-CR"/>
              </w:rPr>
            </w:pPr>
            <w:r w:rsidRPr="00A15568">
              <w:rPr>
                <w:rFonts w:ascii="Arial" w:eastAsia="Times New Roman" w:hAnsi="Arial" w:cs="Arial"/>
                <w:sz w:val="20"/>
                <w:szCs w:val="20"/>
                <w:lang w:eastAsia="es-CR"/>
              </w:rPr>
              <w:t xml:space="preserve">              825,000.00 </w:t>
            </w:r>
          </w:p>
        </w:tc>
        <w:tc>
          <w:tcPr>
            <w:tcW w:w="5320" w:type="dxa"/>
            <w:tcBorders>
              <w:top w:val="nil"/>
              <w:left w:val="nil"/>
              <w:bottom w:val="single" w:sz="4" w:space="0" w:color="auto"/>
              <w:right w:val="single" w:sz="4" w:space="0" w:color="auto"/>
            </w:tcBorders>
            <w:shd w:val="clear" w:color="auto" w:fill="auto"/>
            <w:vAlign w:val="center"/>
            <w:hideMark/>
          </w:tcPr>
          <w:p w:rsidR="00AB143B" w:rsidRPr="00A15568" w:rsidRDefault="00AB143B" w:rsidP="000420A7">
            <w:pPr>
              <w:spacing w:after="0" w:line="240" w:lineRule="auto"/>
              <w:jc w:val="both"/>
              <w:rPr>
                <w:rFonts w:ascii="Arial" w:eastAsia="Times New Roman" w:hAnsi="Arial" w:cs="Arial"/>
                <w:sz w:val="20"/>
                <w:szCs w:val="20"/>
                <w:lang w:eastAsia="es-CR"/>
              </w:rPr>
            </w:pPr>
            <w:r w:rsidRPr="00A15568">
              <w:rPr>
                <w:rFonts w:ascii="Arial" w:eastAsia="Times New Roman" w:hAnsi="Arial" w:cs="Arial"/>
                <w:b/>
                <w:bCs/>
                <w:sz w:val="20"/>
                <w:szCs w:val="20"/>
                <w:lang w:eastAsia="es-CR"/>
              </w:rPr>
              <w:t>Traje abejero</w:t>
            </w:r>
            <w:r w:rsidRPr="00A15568">
              <w:rPr>
                <w:rFonts w:ascii="Arial" w:eastAsia="Times New Roman" w:hAnsi="Arial" w:cs="Arial"/>
                <w:sz w:val="20"/>
                <w:szCs w:val="20"/>
                <w:lang w:eastAsia="es-CR"/>
              </w:rPr>
              <w:t xml:space="preserve"> de cuerpo entero, para poder complementar con los ya existentes y a la vez poder cambiar los que se encuentran deteriorados por el uso.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A15568" w:rsidRDefault="00AB143B" w:rsidP="006848D4">
            <w:pPr>
              <w:spacing w:after="0" w:line="240" w:lineRule="auto"/>
              <w:jc w:val="center"/>
              <w:rPr>
                <w:rFonts w:ascii="Arial" w:eastAsia="Times New Roman" w:hAnsi="Arial" w:cs="Arial"/>
                <w:sz w:val="20"/>
                <w:szCs w:val="20"/>
                <w:lang w:eastAsia="es-CR"/>
              </w:rPr>
            </w:pPr>
            <w:r w:rsidRPr="00A15568">
              <w:rPr>
                <w:rFonts w:ascii="Arial" w:eastAsia="Times New Roman" w:hAnsi="Arial" w:cs="Arial"/>
                <w:sz w:val="20"/>
                <w:szCs w:val="20"/>
                <w:lang w:eastAsia="es-CR"/>
              </w:rPr>
              <w:t>7. Infraestructura</w:t>
            </w:r>
          </w:p>
        </w:tc>
        <w:tc>
          <w:tcPr>
            <w:tcW w:w="1115" w:type="dxa"/>
            <w:tcBorders>
              <w:top w:val="nil"/>
              <w:left w:val="nil"/>
              <w:bottom w:val="single" w:sz="4" w:space="0" w:color="auto"/>
              <w:right w:val="single" w:sz="4" w:space="0" w:color="auto"/>
            </w:tcBorders>
            <w:shd w:val="clear" w:color="auto" w:fill="auto"/>
            <w:noWrap/>
            <w:vAlign w:val="center"/>
            <w:hideMark/>
          </w:tcPr>
          <w:p w:rsidR="00AB143B" w:rsidRPr="00A15568" w:rsidRDefault="00AB143B" w:rsidP="006848D4">
            <w:pPr>
              <w:spacing w:after="0" w:line="240" w:lineRule="auto"/>
              <w:jc w:val="center"/>
              <w:rPr>
                <w:rFonts w:ascii="Arial" w:eastAsia="Times New Roman" w:hAnsi="Arial" w:cs="Arial"/>
                <w:sz w:val="20"/>
                <w:szCs w:val="20"/>
                <w:lang w:eastAsia="es-CR"/>
              </w:rPr>
            </w:pPr>
            <w:r w:rsidRPr="00A15568">
              <w:rPr>
                <w:rFonts w:ascii="Arial" w:eastAsia="Times New Roman" w:hAnsi="Arial" w:cs="Arial"/>
                <w:sz w:val="20"/>
                <w:szCs w:val="20"/>
                <w:lang w:eastAsia="es-CR"/>
              </w:rPr>
              <w:t xml:space="preserve">3.7.1.2 </w:t>
            </w:r>
          </w:p>
        </w:tc>
        <w:tc>
          <w:tcPr>
            <w:tcW w:w="1186" w:type="dxa"/>
            <w:tcBorders>
              <w:top w:val="nil"/>
              <w:left w:val="nil"/>
              <w:bottom w:val="single" w:sz="4" w:space="0" w:color="auto"/>
              <w:right w:val="single" w:sz="4" w:space="0" w:color="auto"/>
            </w:tcBorders>
            <w:shd w:val="clear" w:color="auto" w:fill="auto"/>
            <w:noWrap/>
            <w:vAlign w:val="center"/>
            <w:hideMark/>
          </w:tcPr>
          <w:p w:rsidR="00AB143B" w:rsidRPr="00A15568" w:rsidRDefault="00AB143B" w:rsidP="006848D4">
            <w:pPr>
              <w:spacing w:after="0" w:line="240" w:lineRule="auto"/>
              <w:jc w:val="center"/>
              <w:rPr>
                <w:rFonts w:ascii="Arial" w:eastAsia="Times New Roman" w:hAnsi="Arial" w:cs="Arial"/>
                <w:sz w:val="20"/>
                <w:szCs w:val="20"/>
                <w:lang w:eastAsia="es-CR"/>
              </w:rPr>
            </w:pPr>
            <w:r w:rsidRPr="00A15568">
              <w:rPr>
                <w:rFonts w:ascii="Arial" w:eastAsia="Times New Roman" w:hAnsi="Arial" w:cs="Arial"/>
                <w:sz w:val="20"/>
                <w:szCs w:val="20"/>
                <w:lang w:eastAsia="es-CR"/>
              </w:rPr>
              <w:t>3.7.1.2.2</w:t>
            </w:r>
          </w:p>
        </w:tc>
      </w:tr>
      <w:tr w:rsidR="00AB143B" w:rsidRPr="00A15568" w:rsidTr="000420A7">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A15568" w:rsidRDefault="00AB143B" w:rsidP="006848D4">
            <w:pPr>
              <w:spacing w:after="0" w:line="240" w:lineRule="auto"/>
              <w:rPr>
                <w:rFonts w:ascii="Arial" w:eastAsia="Times New Roman" w:hAnsi="Arial" w:cs="Arial"/>
                <w:sz w:val="20"/>
                <w:szCs w:val="20"/>
                <w:lang w:eastAsia="es-CR"/>
              </w:rPr>
            </w:pPr>
            <w:r w:rsidRPr="00A15568">
              <w:rPr>
                <w:rFonts w:ascii="Arial" w:eastAsia="Times New Roman" w:hAnsi="Arial" w:cs="Arial"/>
                <w:sz w:val="20"/>
                <w:szCs w:val="20"/>
                <w:lang w:eastAsia="es-CR"/>
              </w:rPr>
              <w:t>2.99.04 Textiles y vestuario</w:t>
            </w:r>
          </w:p>
        </w:tc>
        <w:tc>
          <w:tcPr>
            <w:tcW w:w="1980" w:type="dxa"/>
            <w:tcBorders>
              <w:top w:val="nil"/>
              <w:left w:val="nil"/>
              <w:bottom w:val="single" w:sz="4" w:space="0" w:color="auto"/>
              <w:right w:val="single" w:sz="4" w:space="0" w:color="auto"/>
            </w:tcBorders>
            <w:shd w:val="clear" w:color="auto" w:fill="auto"/>
            <w:vAlign w:val="center"/>
            <w:hideMark/>
          </w:tcPr>
          <w:p w:rsidR="00AB143B" w:rsidRPr="00A15568" w:rsidRDefault="00AB143B" w:rsidP="006848D4">
            <w:pPr>
              <w:spacing w:after="0" w:line="240" w:lineRule="auto"/>
              <w:rPr>
                <w:rFonts w:ascii="Arial" w:eastAsia="Times New Roman" w:hAnsi="Arial" w:cs="Arial"/>
                <w:sz w:val="20"/>
                <w:szCs w:val="20"/>
                <w:lang w:eastAsia="es-CR"/>
              </w:rPr>
            </w:pPr>
            <w:r w:rsidRPr="00A15568">
              <w:rPr>
                <w:rFonts w:ascii="Arial" w:eastAsia="Times New Roman" w:hAnsi="Arial" w:cs="Arial"/>
                <w:sz w:val="20"/>
                <w:szCs w:val="20"/>
                <w:lang w:eastAsia="es-CR"/>
              </w:rPr>
              <w:t xml:space="preserve">                72,000.00 </w:t>
            </w:r>
          </w:p>
        </w:tc>
        <w:tc>
          <w:tcPr>
            <w:tcW w:w="5320" w:type="dxa"/>
            <w:tcBorders>
              <w:top w:val="nil"/>
              <w:left w:val="nil"/>
              <w:bottom w:val="single" w:sz="4" w:space="0" w:color="auto"/>
              <w:right w:val="single" w:sz="4" w:space="0" w:color="auto"/>
            </w:tcBorders>
            <w:shd w:val="clear" w:color="auto" w:fill="auto"/>
            <w:vAlign w:val="center"/>
            <w:hideMark/>
          </w:tcPr>
          <w:p w:rsidR="00AB143B" w:rsidRPr="00A15568" w:rsidRDefault="00AB143B" w:rsidP="000420A7">
            <w:pPr>
              <w:spacing w:after="0" w:line="240" w:lineRule="auto"/>
              <w:jc w:val="both"/>
              <w:rPr>
                <w:rFonts w:ascii="Arial" w:eastAsia="Times New Roman" w:hAnsi="Arial" w:cs="Arial"/>
                <w:sz w:val="20"/>
                <w:szCs w:val="20"/>
                <w:lang w:eastAsia="es-CR"/>
              </w:rPr>
            </w:pPr>
            <w:r w:rsidRPr="00A15568">
              <w:rPr>
                <w:rFonts w:ascii="Arial" w:eastAsia="Times New Roman" w:hAnsi="Arial" w:cs="Arial"/>
                <w:b/>
                <w:bCs/>
                <w:sz w:val="20"/>
                <w:szCs w:val="20"/>
                <w:lang w:eastAsia="es-CR"/>
              </w:rPr>
              <w:t>Cubre bordes grandes</w:t>
            </w:r>
            <w:r w:rsidRPr="00A15568">
              <w:rPr>
                <w:rFonts w:ascii="Arial" w:eastAsia="Times New Roman" w:hAnsi="Arial" w:cs="Arial"/>
                <w:sz w:val="20"/>
                <w:szCs w:val="20"/>
                <w:lang w:eastAsia="es-CR"/>
              </w:rPr>
              <w:t xml:space="preserve"> para poder atender la demanda propia de los procesos de capacitación de rescate vehicular.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A15568" w:rsidRDefault="00AB143B" w:rsidP="006848D4">
            <w:pPr>
              <w:spacing w:after="0" w:line="240" w:lineRule="auto"/>
              <w:jc w:val="center"/>
              <w:rPr>
                <w:rFonts w:ascii="Arial" w:eastAsia="Times New Roman" w:hAnsi="Arial" w:cs="Arial"/>
                <w:sz w:val="20"/>
                <w:szCs w:val="20"/>
                <w:lang w:eastAsia="es-CR"/>
              </w:rPr>
            </w:pPr>
            <w:r w:rsidRPr="00A15568">
              <w:rPr>
                <w:rFonts w:ascii="Arial" w:eastAsia="Times New Roman" w:hAnsi="Arial" w:cs="Arial"/>
                <w:sz w:val="20"/>
                <w:szCs w:val="20"/>
                <w:lang w:eastAsia="es-CR"/>
              </w:rPr>
              <w:t>7. Infraestructura</w:t>
            </w:r>
          </w:p>
        </w:tc>
        <w:tc>
          <w:tcPr>
            <w:tcW w:w="1115" w:type="dxa"/>
            <w:tcBorders>
              <w:top w:val="nil"/>
              <w:left w:val="nil"/>
              <w:bottom w:val="single" w:sz="4" w:space="0" w:color="auto"/>
              <w:right w:val="single" w:sz="4" w:space="0" w:color="auto"/>
            </w:tcBorders>
            <w:shd w:val="clear" w:color="auto" w:fill="auto"/>
            <w:noWrap/>
            <w:vAlign w:val="center"/>
            <w:hideMark/>
          </w:tcPr>
          <w:p w:rsidR="00AB143B" w:rsidRPr="00A15568" w:rsidRDefault="00AB143B" w:rsidP="006848D4">
            <w:pPr>
              <w:spacing w:after="0" w:line="240" w:lineRule="auto"/>
              <w:jc w:val="center"/>
              <w:rPr>
                <w:rFonts w:ascii="Arial" w:eastAsia="Times New Roman" w:hAnsi="Arial" w:cs="Arial"/>
                <w:sz w:val="20"/>
                <w:szCs w:val="20"/>
                <w:lang w:eastAsia="es-CR"/>
              </w:rPr>
            </w:pPr>
            <w:r w:rsidRPr="00A15568">
              <w:rPr>
                <w:rFonts w:ascii="Arial" w:eastAsia="Times New Roman" w:hAnsi="Arial" w:cs="Arial"/>
                <w:sz w:val="20"/>
                <w:szCs w:val="20"/>
                <w:lang w:eastAsia="es-CR"/>
              </w:rPr>
              <w:t xml:space="preserve">3.7.1.2 </w:t>
            </w:r>
          </w:p>
        </w:tc>
        <w:tc>
          <w:tcPr>
            <w:tcW w:w="1186" w:type="dxa"/>
            <w:tcBorders>
              <w:top w:val="nil"/>
              <w:left w:val="nil"/>
              <w:bottom w:val="single" w:sz="4" w:space="0" w:color="auto"/>
              <w:right w:val="single" w:sz="4" w:space="0" w:color="auto"/>
            </w:tcBorders>
            <w:shd w:val="clear" w:color="auto" w:fill="auto"/>
            <w:noWrap/>
            <w:vAlign w:val="center"/>
            <w:hideMark/>
          </w:tcPr>
          <w:p w:rsidR="00AB143B" w:rsidRPr="00A15568" w:rsidRDefault="00AB143B" w:rsidP="006848D4">
            <w:pPr>
              <w:spacing w:after="0" w:line="240" w:lineRule="auto"/>
              <w:jc w:val="center"/>
              <w:rPr>
                <w:rFonts w:ascii="Arial" w:eastAsia="Times New Roman" w:hAnsi="Arial" w:cs="Arial"/>
                <w:sz w:val="20"/>
                <w:szCs w:val="20"/>
                <w:lang w:eastAsia="es-CR"/>
              </w:rPr>
            </w:pPr>
            <w:r w:rsidRPr="00A15568">
              <w:rPr>
                <w:rFonts w:ascii="Arial" w:eastAsia="Times New Roman" w:hAnsi="Arial" w:cs="Arial"/>
                <w:sz w:val="20"/>
                <w:szCs w:val="20"/>
                <w:lang w:eastAsia="es-CR"/>
              </w:rPr>
              <w:t>3.7.1.2.2</w:t>
            </w:r>
          </w:p>
        </w:tc>
      </w:tr>
      <w:tr w:rsidR="00AB143B" w:rsidRPr="00A15568" w:rsidTr="000420A7">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A15568" w:rsidRDefault="00AB143B" w:rsidP="006848D4">
            <w:pPr>
              <w:spacing w:after="0" w:line="240" w:lineRule="auto"/>
              <w:rPr>
                <w:rFonts w:ascii="Arial" w:eastAsia="Times New Roman" w:hAnsi="Arial" w:cs="Arial"/>
                <w:sz w:val="20"/>
                <w:szCs w:val="20"/>
                <w:lang w:eastAsia="es-CR"/>
              </w:rPr>
            </w:pPr>
            <w:r w:rsidRPr="00A15568">
              <w:rPr>
                <w:rFonts w:ascii="Arial" w:eastAsia="Times New Roman" w:hAnsi="Arial" w:cs="Arial"/>
                <w:sz w:val="20"/>
                <w:szCs w:val="20"/>
                <w:lang w:eastAsia="es-CR"/>
              </w:rPr>
              <w:t>2.99.04 Textiles y vestuario</w:t>
            </w:r>
          </w:p>
        </w:tc>
        <w:tc>
          <w:tcPr>
            <w:tcW w:w="1980" w:type="dxa"/>
            <w:tcBorders>
              <w:top w:val="nil"/>
              <w:left w:val="nil"/>
              <w:bottom w:val="single" w:sz="4" w:space="0" w:color="auto"/>
              <w:right w:val="single" w:sz="4" w:space="0" w:color="auto"/>
            </w:tcBorders>
            <w:shd w:val="clear" w:color="auto" w:fill="auto"/>
            <w:vAlign w:val="center"/>
            <w:hideMark/>
          </w:tcPr>
          <w:p w:rsidR="00AB143B" w:rsidRPr="00A15568" w:rsidRDefault="00AB143B" w:rsidP="006848D4">
            <w:pPr>
              <w:spacing w:after="0" w:line="240" w:lineRule="auto"/>
              <w:rPr>
                <w:rFonts w:ascii="Arial" w:eastAsia="Times New Roman" w:hAnsi="Arial" w:cs="Arial"/>
                <w:sz w:val="20"/>
                <w:szCs w:val="20"/>
                <w:lang w:eastAsia="es-CR"/>
              </w:rPr>
            </w:pPr>
            <w:r w:rsidRPr="00A15568">
              <w:rPr>
                <w:rFonts w:ascii="Arial" w:eastAsia="Times New Roman" w:hAnsi="Arial" w:cs="Arial"/>
                <w:sz w:val="20"/>
                <w:szCs w:val="20"/>
                <w:lang w:eastAsia="es-CR"/>
              </w:rPr>
              <w:t xml:space="preserve">                96,000.00 </w:t>
            </w:r>
          </w:p>
        </w:tc>
        <w:tc>
          <w:tcPr>
            <w:tcW w:w="5320" w:type="dxa"/>
            <w:tcBorders>
              <w:top w:val="nil"/>
              <w:left w:val="nil"/>
              <w:bottom w:val="single" w:sz="4" w:space="0" w:color="auto"/>
              <w:right w:val="single" w:sz="4" w:space="0" w:color="auto"/>
            </w:tcBorders>
            <w:shd w:val="clear" w:color="auto" w:fill="auto"/>
            <w:vAlign w:val="center"/>
            <w:hideMark/>
          </w:tcPr>
          <w:p w:rsidR="00AB143B" w:rsidRPr="00A15568" w:rsidRDefault="00AB143B" w:rsidP="000420A7">
            <w:pPr>
              <w:spacing w:after="0" w:line="240" w:lineRule="auto"/>
              <w:jc w:val="both"/>
              <w:rPr>
                <w:rFonts w:ascii="Arial" w:eastAsia="Times New Roman" w:hAnsi="Arial" w:cs="Arial"/>
                <w:sz w:val="20"/>
                <w:szCs w:val="20"/>
                <w:lang w:eastAsia="es-CR"/>
              </w:rPr>
            </w:pPr>
            <w:r w:rsidRPr="00A15568">
              <w:rPr>
                <w:rFonts w:ascii="Arial" w:eastAsia="Times New Roman" w:hAnsi="Arial" w:cs="Arial"/>
                <w:b/>
                <w:bCs/>
                <w:sz w:val="20"/>
                <w:szCs w:val="20"/>
                <w:lang w:eastAsia="es-CR"/>
              </w:rPr>
              <w:t>Cubre bordes pequeños</w:t>
            </w:r>
            <w:r w:rsidRPr="00A15568">
              <w:rPr>
                <w:rFonts w:ascii="Arial" w:eastAsia="Times New Roman" w:hAnsi="Arial" w:cs="Arial"/>
                <w:sz w:val="20"/>
                <w:szCs w:val="20"/>
                <w:lang w:eastAsia="es-CR"/>
              </w:rPr>
              <w:t xml:space="preserve"> para poder atender la demanda propia de los procesos de capacitación de rescate vehicular.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A15568" w:rsidRDefault="00AB143B" w:rsidP="006848D4">
            <w:pPr>
              <w:spacing w:after="0" w:line="240" w:lineRule="auto"/>
              <w:jc w:val="center"/>
              <w:rPr>
                <w:rFonts w:ascii="Arial" w:eastAsia="Times New Roman" w:hAnsi="Arial" w:cs="Arial"/>
                <w:sz w:val="20"/>
                <w:szCs w:val="20"/>
                <w:lang w:eastAsia="es-CR"/>
              </w:rPr>
            </w:pPr>
            <w:r w:rsidRPr="00A15568">
              <w:rPr>
                <w:rFonts w:ascii="Arial" w:eastAsia="Times New Roman" w:hAnsi="Arial" w:cs="Arial"/>
                <w:sz w:val="20"/>
                <w:szCs w:val="20"/>
                <w:lang w:eastAsia="es-CR"/>
              </w:rPr>
              <w:t>7. Infraestructura</w:t>
            </w:r>
          </w:p>
        </w:tc>
        <w:tc>
          <w:tcPr>
            <w:tcW w:w="1115" w:type="dxa"/>
            <w:tcBorders>
              <w:top w:val="nil"/>
              <w:left w:val="nil"/>
              <w:bottom w:val="single" w:sz="4" w:space="0" w:color="auto"/>
              <w:right w:val="single" w:sz="4" w:space="0" w:color="auto"/>
            </w:tcBorders>
            <w:shd w:val="clear" w:color="auto" w:fill="auto"/>
            <w:noWrap/>
            <w:vAlign w:val="center"/>
            <w:hideMark/>
          </w:tcPr>
          <w:p w:rsidR="00AB143B" w:rsidRPr="00A15568" w:rsidRDefault="00AB143B" w:rsidP="006848D4">
            <w:pPr>
              <w:spacing w:after="0" w:line="240" w:lineRule="auto"/>
              <w:jc w:val="center"/>
              <w:rPr>
                <w:rFonts w:ascii="Arial" w:eastAsia="Times New Roman" w:hAnsi="Arial" w:cs="Arial"/>
                <w:sz w:val="20"/>
                <w:szCs w:val="20"/>
                <w:lang w:eastAsia="es-CR"/>
              </w:rPr>
            </w:pPr>
            <w:r w:rsidRPr="00A15568">
              <w:rPr>
                <w:rFonts w:ascii="Arial" w:eastAsia="Times New Roman" w:hAnsi="Arial" w:cs="Arial"/>
                <w:sz w:val="20"/>
                <w:szCs w:val="20"/>
                <w:lang w:eastAsia="es-CR"/>
              </w:rPr>
              <w:t xml:space="preserve">3.7.1.2 </w:t>
            </w:r>
          </w:p>
        </w:tc>
        <w:tc>
          <w:tcPr>
            <w:tcW w:w="1186" w:type="dxa"/>
            <w:tcBorders>
              <w:top w:val="nil"/>
              <w:left w:val="nil"/>
              <w:bottom w:val="single" w:sz="4" w:space="0" w:color="auto"/>
              <w:right w:val="single" w:sz="4" w:space="0" w:color="auto"/>
            </w:tcBorders>
            <w:shd w:val="clear" w:color="auto" w:fill="auto"/>
            <w:noWrap/>
            <w:vAlign w:val="center"/>
            <w:hideMark/>
          </w:tcPr>
          <w:p w:rsidR="00AB143B" w:rsidRPr="00A15568" w:rsidRDefault="00AB143B" w:rsidP="006848D4">
            <w:pPr>
              <w:spacing w:after="0" w:line="240" w:lineRule="auto"/>
              <w:jc w:val="center"/>
              <w:rPr>
                <w:rFonts w:ascii="Arial" w:eastAsia="Times New Roman" w:hAnsi="Arial" w:cs="Arial"/>
                <w:sz w:val="20"/>
                <w:szCs w:val="20"/>
                <w:lang w:eastAsia="es-CR"/>
              </w:rPr>
            </w:pPr>
            <w:r w:rsidRPr="00A15568">
              <w:rPr>
                <w:rFonts w:ascii="Arial" w:eastAsia="Times New Roman" w:hAnsi="Arial" w:cs="Arial"/>
                <w:sz w:val="20"/>
                <w:szCs w:val="20"/>
                <w:lang w:eastAsia="es-CR"/>
              </w:rPr>
              <w:t>3.7.1.2.2</w:t>
            </w:r>
          </w:p>
        </w:tc>
      </w:tr>
      <w:tr w:rsidR="00AB143B" w:rsidRPr="00A15568" w:rsidTr="000420A7">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A15568" w:rsidRDefault="00AB143B" w:rsidP="006848D4">
            <w:pPr>
              <w:spacing w:after="0" w:line="240" w:lineRule="auto"/>
              <w:rPr>
                <w:rFonts w:ascii="Arial" w:eastAsia="Times New Roman" w:hAnsi="Arial" w:cs="Arial"/>
                <w:sz w:val="20"/>
                <w:szCs w:val="20"/>
                <w:lang w:eastAsia="es-CR"/>
              </w:rPr>
            </w:pPr>
            <w:r w:rsidRPr="00A15568">
              <w:rPr>
                <w:rFonts w:ascii="Arial" w:eastAsia="Times New Roman" w:hAnsi="Arial" w:cs="Arial"/>
                <w:sz w:val="20"/>
                <w:szCs w:val="20"/>
                <w:lang w:eastAsia="es-CR"/>
              </w:rPr>
              <w:t>2.99.04 Textiles y vestuario</w:t>
            </w:r>
          </w:p>
        </w:tc>
        <w:tc>
          <w:tcPr>
            <w:tcW w:w="1980" w:type="dxa"/>
            <w:tcBorders>
              <w:top w:val="nil"/>
              <w:left w:val="nil"/>
              <w:bottom w:val="single" w:sz="4" w:space="0" w:color="auto"/>
              <w:right w:val="single" w:sz="4" w:space="0" w:color="auto"/>
            </w:tcBorders>
            <w:shd w:val="clear" w:color="auto" w:fill="auto"/>
            <w:vAlign w:val="center"/>
            <w:hideMark/>
          </w:tcPr>
          <w:p w:rsidR="00AB143B" w:rsidRPr="00A15568" w:rsidRDefault="00AB143B" w:rsidP="006848D4">
            <w:pPr>
              <w:spacing w:after="0" w:line="240" w:lineRule="auto"/>
              <w:rPr>
                <w:rFonts w:ascii="Arial" w:eastAsia="Times New Roman" w:hAnsi="Arial" w:cs="Arial"/>
                <w:sz w:val="20"/>
                <w:szCs w:val="20"/>
                <w:lang w:eastAsia="es-CR"/>
              </w:rPr>
            </w:pPr>
            <w:r w:rsidRPr="00A15568">
              <w:rPr>
                <w:rFonts w:ascii="Arial" w:eastAsia="Times New Roman" w:hAnsi="Arial" w:cs="Arial"/>
                <w:sz w:val="20"/>
                <w:szCs w:val="20"/>
                <w:lang w:eastAsia="es-CR"/>
              </w:rPr>
              <w:t xml:space="preserve">              100,000.00 </w:t>
            </w:r>
          </w:p>
        </w:tc>
        <w:tc>
          <w:tcPr>
            <w:tcW w:w="5320" w:type="dxa"/>
            <w:tcBorders>
              <w:top w:val="nil"/>
              <w:left w:val="nil"/>
              <w:bottom w:val="single" w:sz="4" w:space="0" w:color="auto"/>
              <w:right w:val="single" w:sz="4" w:space="0" w:color="auto"/>
            </w:tcBorders>
            <w:shd w:val="clear" w:color="auto" w:fill="auto"/>
            <w:vAlign w:val="center"/>
            <w:hideMark/>
          </w:tcPr>
          <w:p w:rsidR="00AB143B" w:rsidRPr="00A15568" w:rsidRDefault="00AB143B" w:rsidP="000420A7">
            <w:pPr>
              <w:spacing w:after="0" w:line="240" w:lineRule="auto"/>
              <w:jc w:val="both"/>
              <w:rPr>
                <w:rFonts w:ascii="Arial" w:eastAsia="Times New Roman" w:hAnsi="Arial" w:cs="Arial"/>
                <w:sz w:val="20"/>
                <w:szCs w:val="20"/>
                <w:lang w:eastAsia="es-CR"/>
              </w:rPr>
            </w:pPr>
            <w:r w:rsidRPr="00A15568">
              <w:rPr>
                <w:rFonts w:ascii="Arial" w:eastAsia="Times New Roman" w:hAnsi="Arial" w:cs="Arial"/>
                <w:b/>
                <w:bCs/>
                <w:sz w:val="20"/>
                <w:szCs w:val="20"/>
                <w:lang w:eastAsia="es-CR"/>
              </w:rPr>
              <w:t>Banderines</w:t>
            </w:r>
            <w:r w:rsidRPr="00A15568">
              <w:rPr>
                <w:rFonts w:ascii="Arial" w:eastAsia="Times New Roman" w:hAnsi="Arial" w:cs="Arial"/>
                <w:sz w:val="20"/>
                <w:szCs w:val="20"/>
                <w:lang w:eastAsia="es-CR"/>
              </w:rPr>
              <w:t xml:space="preserve"> de bomberos para la </w:t>
            </w:r>
            <w:r w:rsidR="009F66C9" w:rsidRPr="00A15568">
              <w:rPr>
                <w:rFonts w:ascii="Arial" w:eastAsia="Times New Roman" w:hAnsi="Arial" w:cs="Arial"/>
                <w:sz w:val="20"/>
                <w:szCs w:val="20"/>
                <w:lang w:eastAsia="es-CR"/>
              </w:rPr>
              <w:t>identificación</w:t>
            </w:r>
            <w:r w:rsidRPr="00A15568">
              <w:rPr>
                <w:rFonts w:ascii="Arial" w:eastAsia="Times New Roman" w:hAnsi="Arial" w:cs="Arial"/>
                <w:sz w:val="20"/>
                <w:szCs w:val="20"/>
                <w:lang w:eastAsia="es-CR"/>
              </w:rPr>
              <w:t xml:space="preserve"> de las zonas de trabajo en el campo de entrenamiento y las actividades que se realizan fuera de la academia.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A15568" w:rsidRDefault="00AB143B" w:rsidP="006848D4">
            <w:pPr>
              <w:spacing w:after="0" w:line="240" w:lineRule="auto"/>
              <w:jc w:val="center"/>
              <w:rPr>
                <w:rFonts w:ascii="Arial" w:eastAsia="Times New Roman" w:hAnsi="Arial" w:cs="Arial"/>
                <w:sz w:val="20"/>
                <w:szCs w:val="20"/>
                <w:lang w:eastAsia="es-CR"/>
              </w:rPr>
            </w:pPr>
            <w:r w:rsidRPr="00A15568">
              <w:rPr>
                <w:rFonts w:ascii="Arial" w:eastAsia="Times New Roman" w:hAnsi="Arial" w:cs="Arial"/>
                <w:sz w:val="20"/>
                <w:szCs w:val="20"/>
                <w:lang w:eastAsia="es-CR"/>
              </w:rPr>
              <w:t>7. Infraestructura</w:t>
            </w:r>
          </w:p>
        </w:tc>
        <w:tc>
          <w:tcPr>
            <w:tcW w:w="1115" w:type="dxa"/>
            <w:tcBorders>
              <w:top w:val="nil"/>
              <w:left w:val="nil"/>
              <w:bottom w:val="single" w:sz="4" w:space="0" w:color="auto"/>
              <w:right w:val="single" w:sz="4" w:space="0" w:color="auto"/>
            </w:tcBorders>
            <w:shd w:val="clear" w:color="auto" w:fill="auto"/>
            <w:noWrap/>
            <w:vAlign w:val="center"/>
            <w:hideMark/>
          </w:tcPr>
          <w:p w:rsidR="00AB143B" w:rsidRPr="00A15568" w:rsidRDefault="00AB143B" w:rsidP="006848D4">
            <w:pPr>
              <w:spacing w:after="0" w:line="240" w:lineRule="auto"/>
              <w:jc w:val="center"/>
              <w:rPr>
                <w:rFonts w:ascii="Arial" w:eastAsia="Times New Roman" w:hAnsi="Arial" w:cs="Arial"/>
                <w:sz w:val="20"/>
                <w:szCs w:val="20"/>
                <w:lang w:eastAsia="es-CR"/>
              </w:rPr>
            </w:pPr>
            <w:r w:rsidRPr="00A15568">
              <w:rPr>
                <w:rFonts w:ascii="Arial" w:eastAsia="Times New Roman" w:hAnsi="Arial" w:cs="Arial"/>
                <w:sz w:val="20"/>
                <w:szCs w:val="20"/>
                <w:lang w:eastAsia="es-CR"/>
              </w:rPr>
              <w:t xml:space="preserve">3.7.1.2 </w:t>
            </w:r>
          </w:p>
        </w:tc>
        <w:tc>
          <w:tcPr>
            <w:tcW w:w="1186" w:type="dxa"/>
            <w:tcBorders>
              <w:top w:val="nil"/>
              <w:left w:val="nil"/>
              <w:bottom w:val="single" w:sz="4" w:space="0" w:color="auto"/>
              <w:right w:val="single" w:sz="4" w:space="0" w:color="auto"/>
            </w:tcBorders>
            <w:shd w:val="clear" w:color="auto" w:fill="auto"/>
            <w:noWrap/>
            <w:vAlign w:val="center"/>
            <w:hideMark/>
          </w:tcPr>
          <w:p w:rsidR="00AB143B" w:rsidRPr="00A15568" w:rsidRDefault="00AB143B" w:rsidP="006848D4">
            <w:pPr>
              <w:spacing w:after="0" w:line="240" w:lineRule="auto"/>
              <w:jc w:val="center"/>
              <w:rPr>
                <w:rFonts w:ascii="Arial" w:eastAsia="Times New Roman" w:hAnsi="Arial" w:cs="Arial"/>
                <w:sz w:val="20"/>
                <w:szCs w:val="20"/>
                <w:lang w:eastAsia="es-CR"/>
              </w:rPr>
            </w:pPr>
            <w:r w:rsidRPr="00A15568">
              <w:rPr>
                <w:rFonts w:ascii="Arial" w:eastAsia="Times New Roman" w:hAnsi="Arial" w:cs="Arial"/>
                <w:sz w:val="20"/>
                <w:szCs w:val="20"/>
                <w:lang w:eastAsia="es-CR"/>
              </w:rPr>
              <w:t>3.7.1.2.2</w:t>
            </w:r>
          </w:p>
        </w:tc>
      </w:tr>
      <w:tr w:rsidR="00AB143B" w:rsidRPr="00A15568" w:rsidTr="000420A7">
        <w:trPr>
          <w:trHeight w:val="229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A15568" w:rsidRDefault="00AB143B" w:rsidP="006848D4">
            <w:pPr>
              <w:spacing w:after="0" w:line="240" w:lineRule="auto"/>
              <w:rPr>
                <w:rFonts w:ascii="Arial" w:eastAsia="Times New Roman" w:hAnsi="Arial" w:cs="Arial"/>
                <w:sz w:val="20"/>
                <w:szCs w:val="20"/>
                <w:lang w:eastAsia="es-CR"/>
              </w:rPr>
            </w:pPr>
            <w:r w:rsidRPr="00A15568">
              <w:rPr>
                <w:rFonts w:ascii="Arial" w:eastAsia="Times New Roman" w:hAnsi="Arial" w:cs="Arial"/>
                <w:sz w:val="20"/>
                <w:szCs w:val="20"/>
                <w:lang w:eastAsia="es-CR"/>
              </w:rPr>
              <w:t>2.99.04 Textiles y vestuario</w:t>
            </w:r>
          </w:p>
        </w:tc>
        <w:tc>
          <w:tcPr>
            <w:tcW w:w="1980" w:type="dxa"/>
            <w:tcBorders>
              <w:top w:val="nil"/>
              <w:left w:val="nil"/>
              <w:bottom w:val="single" w:sz="4" w:space="0" w:color="auto"/>
              <w:right w:val="single" w:sz="4" w:space="0" w:color="auto"/>
            </w:tcBorders>
            <w:shd w:val="clear" w:color="auto" w:fill="auto"/>
            <w:vAlign w:val="center"/>
            <w:hideMark/>
          </w:tcPr>
          <w:p w:rsidR="00AB143B" w:rsidRPr="00A15568" w:rsidRDefault="00AB143B" w:rsidP="006848D4">
            <w:pPr>
              <w:spacing w:after="0" w:line="240" w:lineRule="auto"/>
              <w:rPr>
                <w:rFonts w:ascii="Arial" w:eastAsia="Times New Roman" w:hAnsi="Arial" w:cs="Arial"/>
                <w:sz w:val="20"/>
                <w:szCs w:val="20"/>
                <w:lang w:eastAsia="es-CR"/>
              </w:rPr>
            </w:pPr>
            <w:r w:rsidRPr="00A15568">
              <w:rPr>
                <w:rFonts w:ascii="Arial" w:eastAsia="Times New Roman" w:hAnsi="Arial" w:cs="Arial"/>
                <w:sz w:val="20"/>
                <w:szCs w:val="20"/>
                <w:lang w:eastAsia="es-CR"/>
              </w:rPr>
              <w:t xml:space="preserve">                50,000.00 </w:t>
            </w:r>
          </w:p>
        </w:tc>
        <w:tc>
          <w:tcPr>
            <w:tcW w:w="5320" w:type="dxa"/>
            <w:tcBorders>
              <w:top w:val="nil"/>
              <w:left w:val="nil"/>
              <w:bottom w:val="single" w:sz="4" w:space="0" w:color="auto"/>
              <w:right w:val="single" w:sz="4" w:space="0" w:color="auto"/>
            </w:tcBorders>
            <w:shd w:val="clear" w:color="auto" w:fill="auto"/>
            <w:vAlign w:val="center"/>
            <w:hideMark/>
          </w:tcPr>
          <w:p w:rsidR="00AB143B" w:rsidRPr="00A15568" w:rsidRDefault="00AB143B" w:rsidP="000420A7">
            <w:pPr>
              <w:spacing w:after="0" w:line="240" w:lineRule="auto"/>
              <w:jc w:val="both"/>
              <w:rPr>
                <w:rFonts w:ascii="Arial" w:eastAsia="Times New Roman" w:hAnsi="Arial" w:cs="Arial"/>
                <w:sz w:val="20"/>
                <w:szCs w:val="20"/>
                <w:lang w:eastAsia="es-CR"/>
              </w:rPr>
            </w:pPr>
            <w:r w:rsidRPr="00A15568">
              <w:rPr>
                <w:rFonts w:ascii="Arial" w:eastAsia="Times New Roman" w:hAnsi="Arial" w:cs="Arial"/>
                <w:sz w:val="20"/>
                <w:szCs w:val="20"/>
                <w:lang w:eastAsia="es-CR"/>
              </w:rPr>
              <w:t xml:space="preserve">Desarrollar los  procesos formativos dirigidos al personal  operativo del Cuerpo de Bomberos, por medio de 2000 cupos  disponibles en actividades de capacitación, en las que exista disponibilidad operativa, para ajustar los perfiles de los puestos con los funcionarios que los requieren, a través de un Programa Anual de Capacitación.  Se requiere la adquisición </w:t>
            </w:r>
            <w:r w:rsidRPr="00A15568">
              <w:rPr>
                <w:rFonts w:ascii="Arial" w:eastAsia="Times New Roman" w:hAnsi="Arial" w:cs="Arial"/>
                <w:b/>
                <w:bCs/>
                <w:sz w:val="20"/>
                <w:szCs w:val="20"/>
                <w:u w:val="single"/>
                <w:lang w:eastAsia="es-CR"/>
              </w:rPr>
              <w:t xml:space="preserve">de 5  bolsas herpetológicas </w:t>
            </w:r>
            <w:r w:rsidRPr="00A15568">
              <w:rPr>
                <w:rFonts w:ascii="Arial" w:eastAsia="Times New Roman" w:hAnsi="Arial" w:cs="Arial"/>
                <w:b/>
                <w:bCs/>
                <w:sz w:val="20"/>
                <w:szCs w:val="20"/>
                <w:lang w:eastAsia="es-CR"/>
              </w:rPr>
              <w:t xml:space="preserve">  para el Curso Manejo de Serpientes.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A15568" w:rsidRDefault="00AB143B" w:rsidP="006848D4">
            <w:pPr>
              <w:spacing w:after="0" w:line="240" w:lineRule="auto"/>
              <w:jc w:val="center"/>
              <w:rPr>
                <w:rFonts w:ascii="Arial" w:eastAsia="Times New Roman" w:hAnsi="Arial" w:cs="Arial"/>
                <w:color w:val="000000"/>
                <w:sz w:val="20"/>
                <w:szCs w:val="20"/>
                <w:lang w:eastAsia="es-CR"/>
              </w:rPr>
            </w:pPr>
            <w:r w:rsidRPr="00A15568">
              <w:rPr>
                <w:rFonts w:ascii="Arial" w:eastAsia="Times New Roman" w:hAnsi="Arial" w:cs="Arial"/>
                <w:color w:val="000000"/>
                <w:sz w:val="20"/>
                <w:szCs w:val="20"/>
                <w:lang w:eastAsia="es-CR"/>
              </w:rPr>
              <w:t>2. Talento Humano</w:t>
            </w:r>
          </w:p>
        </w:tc>
        <w:tc>
          <w:tcPr>
            <w:tcW w:w="1115" w:type="dxa"/>
            <w:tcBorders>
              <w:top w:val="nil"/>
              <w:left w:val="nil"/>
              <w:bottom w:val="single" w:sz="4" w:space="0" w:color="auto"/>
              <w:right w:val="single" w:sz="4" w:space="0" w:color="auto"/>
            </w:tcBorders>
            <w:shd w:val="clear" w:color="auto" w:fill="auto"/>
            <w:noWrap/>
            <w:vAlign w:val="center"/>
            <w:hideMark/>
          </w:tcPr>
          <w:p w:rsidR="00AB143B" w:rsidRPr="00A15568" w:rsidRDefault="00AB143B" w:rsidP="006848D4">
            <w:pPr>
              <w:spacing w:after="0" w:line="240" w:lineRule="auto"/>
              <w:jc w:val="center"/>
              <w:rPr>
                <w:rFonts w:ascii="Arial" w:eastAsia="Times New Roman" w:hAnsi="Arial" w:cs="Arial"/>
                <w:sz w:val="20"/>
                <w:szCs w:val="20"/>
                <w:lang w:eastAsia="es-CR"/>
              </w:rPr>
            </w:pPr>
            <w:r w:rsidRPr="00A15568">
              <w:rPr>
                <w:rFonts w:ascii="Arial" w:eastAsia="Times New Roman" w:hAnsi="Arial" w:cs="Arial"/>
                <w:sz w:val="20"/>
                <w:szCs w:val="20"/>
                <w:lang w:eastAsia="es-CR"/>
              </w:rPr>
              <w:t xml:space="preserve"> 3.2.5.15</w:t>
            </w:r>
          </w:p>
        </w:tc>
        <w:tc>
          <w:tcPr>
            <w:tcW w:w="1186" w:type="dxa"/>
            <w:tcBorders>
              <w:top w:val="nil"/>
              <w:left w:val="nil"/>
              <w:bottom w:val="single" w:sz="4" w:space="0" w:color="auto"/>
              <w:right w:val="single" w:sz="4" w:space="0" w:color="auto"/>
            </w:tcBorders>
            <w:shd w:val="clear" w:color="auto" w:fill="auto"/>
            <w:noWrap/>
            <w:vAlign w:val="center"/>
            <w:hideMark/>
          </w:tcPr>
          <w:p w:rsidR="00AB143B" w:rsidRPr="00A15568" w:rsidRDefault="00AB143B" w:rsidP="006848D4">
            <w:pPr>
              <w:spacing w:after="0" w:line="240" w:lineRule="auto"/>
              <w:jc w:val="center"/>
              <w:rPr>
                <w:rFonts w:ascii="Arial" w:eastAsia="Times New Roman" w:hAnsi="Arial" w:cs="Arial"/>
                <w:sz w:val="20"/>
                <w:szCs w:val="20"/>
                <w:lang w:eastAsia="es-CR"/>
              </w:rPr>
            </w:pPr>
            <w:r w:rsidRPr="00A15568">
              <w:rPr>
                <w:rFonts w:ascii="Arial" w:eastAsia="Times New Roman" w:hAnsi="Arial" w:cs="Arial"/>
                <w:sz w:val="20"/>
                <w:szCs w:val="20"/>
                <w:lang w:eastAsia="es-CR"/>
              </w:rPr>
              <w:t>3.2.5.15.2</w:t>
            </w:r>
          </w:p>
        </w:tc>
      </w:tr>
    </w:tbl>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p w:rsidR="00AB143B" w:rsidRPr="000420A7" w:rsidRDefault="00AB143B" w:rsidP="000420A7">
      <w:pPr>
        <w:rPr>
          <w:rFonts w:ascii="Arial" w:hAnsi="Arial" w:cs="Arial"/>
          <w:sz w:val="12"/>
          <w:szCs w:val="48"/>
        </w:rPr>
      </w:pPr>
    </w:p>
    <w:tbl>
      <w:tblPr>
        <w:tblW w:w="13914" w:type="dxa"/>
        <w:tblInd w:w="65" w:type="dxa"/>
        <w:tblCellMar>
          <w:left w:w="70" w:type="dxa"/>
          <w:right w:w="70" w:type="dxa"/>
        </w:tblCellMar>
        <w:tblLook w:val="04A0" w:firstRow="1" w:lastRow="0" w:firstColumn="1" w:lastColumn="0" w:noHBand="0" w:noVBand="1"/>
      </w:tblPr>
      <w:tblGrid>
        <w:gridCol w:w="2780"/>
        <w:gridCol w:w="1980"/>
        <w:gridCol w:w="5310"/>
        <w:gridCol w:w="1559"/>
        <w:gridCol w:w="1134"/>
        <w:gridCol w:w="1151"/>
      </w:tblGrid>
      <w:tr w:rsidR="00AB143B" w:rsidRPr="00016381" w:rsidTr="000420A7">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143B" w:rsidRPr="00016381" w:rsidRDefault="00AB143B" w:rsidP="006848D4">
            <w:pPr>
              <w:spacing w:after="0" w:line="240" w:lineRule="auto"/>
              <w:jc w:val="center"/>
              <w:rPr>
                <w:rFonts w:ascii="Arial" w:eastAsia="Times New Roman" w:hAnsi="Arial" w:cs="Arial"/>
                <w:b/>
                <w:bCs/>
                <w:color w:val="000000"/>
                <w:sz w:val="18"/>
                <w:szCs w:val="18"/>
                <w:lang w:eastAsia="es-CR"/>
              </w:rPr>
            </w:pPr>
            <w:r w:rsidRPr="00016381">
              <w:rPr>
                <w:rFonts w:ascii="Arial" w:eastAsia="Times New Roman" w:hAnsi="Arial" w:cs="Arial"/>
                <w:b/>
                <w:bCs/>
                <w:color w:val="000000"/>
                <w:sz w:val="18"/>
                <w:szCs w:val="18"/>
                <w:lang w:eastAsia="es-CR"/>
              </w:rPr>
              <w:lastRenderedPageBreak/>
              <w:t>Academia Nacional de Bomberos</w:t>
            </w:r>
          </w:p>
        </w:tc>
        <w:tc>
          <w:tcPr>
            <w:tcW w:w="3844"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143B" w:rsidRPr="00016381" w:rsidRDefault="00AB143B" w:rsidP="006848D4">
            <w:pPr>
              <w:spacing w:after="0" w:line="240" w:lineRule="auto"/>
              <w:jc w:val="center"/>
              <w:rPr>
                <w:rFonts w:ascii="Arial" w:eastAsia="Times New Roman" w:hAnsi="Arial" w:cs="Arial"/>
                <w:b/>
                <w:bCs/>
                <w:color w:val="000000"/>
                <w:sz w:val="18"/>
                <w:szCs w:val="18"/>
                <w:lang w:eastAsia="es-CR"/>
              </w:rPr>
            </w:pPr>
            <w:r w:rsidRPr="00016381">
              <w:rPr>
                <w:rFonts w:ascii="Arial" w:eastAsia="Times New Roman" w:hAnsi="Arial" w:cs="Arial"/>
                <w:b/>
                <w:bCs/>
                <w:color w:val="000000"/>
                <w:sz w:val="18"/>
                <w:szCs w:val="18"/>
                <w:lang w:eastAsia="es-CR"/>
              </w:rPr>
              <w:t>Vinculación PAO</w:t>
            </w:r>
          </w:p>
        </w:tc>
      </w:tr>
      <w:tr w:rsidR="00AB143B" w:rsidRPr="00016381" w:rsidTr="000420A7">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143B" w:rsidRPr="00016381" w:rsidRDefault="00AB143B" w:rsidP="006848D4">
            <w:pPr>
              <w:spacing w:after="0" w:line="240" w:lineRule="auto"/>
              <w:jc w:val="center"/>
              <w:rPr>
                <w:rFonts w:ascii="Arial" w:eastAsia="Times New Roman" w:hAnsi="Arial" w:cs="Arial"/>
                <w:b/>
                <w:bCs/>
                <w:color w:val="000000"/>
                <w:sz w:val="18"/>
                <w:szCs w:val="18"/>
                <w:lang w:eastAsia="es-CR"/>
              </w:rPr>
            </w:pPr>
            <w:r w:rsidRPr="00016381">
              <w:rPr>
                <w:rFonts w:ascii="Arial" w:eastAsia="Times New Roman" w:hAnsi="Arial" w:cs="Arial"/>
                <w:b/>
                <w:bCs/>
                <w:color w:val="000000"/>
                <w:sz w:val="18"/>
                <w:szCs w:val="18"/>
                <w:lang w:eastAsia="es-CR"/>
              </w:rPr>
              <w:t>2. MATERIALES Y SUMINISTROS</w:t>
            </w:r>
          </w:p>
        </w:tc>
        <w:tc>
          <w:tcPr>
            <w:tcW w:w="3844" w:type="dxa"/>
            <w:gridSpan w:val="3"/>
            <w:vMerge/>
            <w:tcBorders>
              <w:top w:val="single" w:sz="4" w:space="0" w:color="auto"/>
              <w:left w:val="single" w:sz="4" w:space="0" w:color="auto"/>
              <w:bottom w:val="single" w:sz="4" w:space="0" w:color="000000"/>
              <w:right w:val="single" w:sz="4" w:space="0" w:color="000000"/>
            </w:tcBorders>
            <w:vAlign w:val="center"/>
            <w:hideMark/>
          </w:tcPr>
          <w:p w:rsidR="00AB143B" w:rsidRPr="00016381" w:rsidRDefault="00AB143B" w:rsidP="006848D4">
            <w:pPr>
              <w:spacing w:after="0" w:line="240" w:lineRule="auto"/>
              <w:rPr>
                <w:rFonts w:ascii="Arial" w:eastAsia="Times New Roman" w:hAnsi="Arial" w:cs="Arial"/>
                <w:b/>
                <w:bCs/>
                <w:color w:val="000000"/>
                <w:sz w:val="18"/>
                <w:szCs w:val="18"/>
                <w:lang w:eastAsia="es-CR"/>
              </w:rPr>
            </w:pPr>
          </w:p>
        </w:tc>
      </w:tr>
      <w:tr w:rsidR="00AB143B" w:rsidRPr="00016381" w:rsidTr="000420A7">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016381" w:rsidRDefault="00AB143B" w:rsidP="006848D4">
            <w:pPr>
              <w:spacing w:after="0" w:line="240" w:lineRule="auto"/>
              <w:jc w:val="center"/>
              <w:rPr>
                <w:rFonts w:ascii="Arial" w:eastAsia="Times New Roman" w:hAnsi="Arial" w:cs="Arial"/>
                <w:b/>
                <w:bCs/>
                <w:color w:val="000000"/>
                <w:sz w:val="18"/>
                <w:szCs w:val="18"/>
                <w:lang w:eastAsia="es-CR"/>
              </w:rPr>
            </w:pPr>
            <w:proofErr w:type="spellStart"/>
            <w:r w:rsidRPr="00016381">
              <w:rPr>
                <w:rFonts w:ascii="Arial" w:eastAsia="Times New Roman" w:hAnsi="Arial" w:cs="Arial"/>
                <w:b/>
                <w:bCs/>
                <w:color w:val="000000"/>
                <w:sz w:val="18"/>
                <w:szCs w:val="18"/>
                <w:lang w:eastAsia="es-CR"/>
              </w:rPr>
              <w:t>Subpartida</w:t>
            </w:r>
            <w:proofErr w:type="spellEnd"/>
            <w:r w:rsidRPr="00016381">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AB143B" w:rsidRPr="00016381" w:rsidRDefault="00AB143B" w:rsidP="006848D4">
            <w:pPr>
              <w:spacing w:after="0" w:line="240" w:lineRule="auto"/>
              <w:jc w:val="center"/>
              <w:rPr>
                <w:rFonts w:ascii="Arial" w:eastAsia="Times New Roman" w:hAnsi="Arial" w:cs="Arial"/>
                <w:b/>
                <w:bCs/>
                <w:color w:val="000000"/>
                <w:sz w:val="18"/>
                <w:szCs w:val="18"/>
                <w:lang w:eastAsia="es-CR"/>
              </w:rPr>
            </w:pPr>
            <w:r w:rsidRPr="00016381">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AB143B" w:rsidRPr="00016381" w:rsidRDefault="00AB143B" w:rsidP="006848D4">
            <w:pPr>
              <w:spacing w:after="0" w:line="240" w:lineRule="auto"/>
              <w:jc w:val="center"/>
              <w:rPr>
                <w:rFonts w:ascii="Arial" w:eastAsia="Times New Roman" w:hAnsi="Arial" w:cs="Arial"/>
                <w:b/>
                <w:bCs/>
                <w:color w:val="000000"/>
                <w:sz w:val="18"/>
                <w:szCs w:val="18"/>
                <w:lang w:eastAsia="es-CR"/>
              </w:rPr>
            </w:pPr>
            <w:r w:rsidRPr="00016381">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016381" w:rsidRDefault="00AB143B" w:rsidP="006848D4">
            <w:pPr>
              <w:spacing w:after="0" w:line="240" w:lineRule="auto"/>
              <w:jc w:val="center"/>
              <w:rPr>
                <w:rFonts w:ascii="Arial" w:eastAsia="Times New Roman" w:hAnsi="Arial" w:cs="Arial"/>
                <w:b/>
                <w:bCs/>
                <w:color w:val="000000"/>
                <w:sz w:val="18"/>
                <w:szCs w:val="18"/>
                <w:lang w:eastAsia="es-CR"/>
              </w:rPr>
            </w:pPr>
            <w:r w:rsidRPr="00016381">
              <w:rPr>
                <w:rFonts w:ascii="Arial" w:eastAsia="Times New Roman" w:hAnsi="Arial" w:cs="Arial"/>
                <w:b/>
                <w:bCs/>
                <w:color w:val="000000"/>
                <w:sz w:val="18"/>
                <w:szCs w:val="18"/>
                <w:lang w:eastAsia="es-CR"/>
              </w:rPr>
              <w:t>Objetivo</w:t>
            </w:r>
          </w:p>
        </w:tc>
        <w:tc>
          <w:tcPr>
            <w:tcW w:w="1134" w:type="dxa"/>
            <w:tcBorders>
              <w:top w:val="nil"/>
              <w:left w:val="nil"/>
              <w:bottom w:val="single" w:sz="4" w:space="0" w:color="auto"/>
              <w:right w:val="single" w:sz="4" w:space="0" w:color="auto"/>
            </w:tcBorders>
            <w:shd w:val="clear" w:color="000000" w:fill="F2DCDB"/>
            <w:noWrap/>
            <w:vAlign w:val="bottom"/>
            <w:hideMark/>
          </w:tcPr>
          <w:p w:rsidR="00AB143B" w:rsidRPr="00016381" w:rsidRDefault="00AB143B" w:rsidP="006848D4">
            <w:pPr>
              <w:spacing w:after="0" w:line="240" w:lineRule="auto"/>
              <w:jc w:val="center"/>
              <w:rPr>
                <w:rFonts w:ascii="Arial" w:eastAsia="Times New Roman" w:hAnsi="Arial" w:cs="Arial"/>
                <w:b/>
                <w:bCs/>
                <w:color w:val="000000"/>
                <w:sz w:val="18"/>
                <w:szCs w:val="18"/>
                <w:lang w:eastAsia="es-CR"/>
              </w:rPr>
            </w:pPr>
            <w:r w:rsidRPr="00016381">
              <w:rPr>
                <w:rFonts w:ascii="Arial" w:eastAsia="Times New Roman" w:hAnsi="Arial" w:cs="Arial"/>
                <w:b/>
                <w:bCs/>
                <w:color w:val="000000"/>
                <w:sz w:val="18"/>
                <w:szCs w:val="18"/>
                <w:lang w:eastAsia="es-CR"/>
              </w:rPr>
              <w:t>Meta</w:t>
            </w:r>
          </w:p>
        </w:tc>
        <w:tc>
          <w:tcPr>
            <w:tcW w:w="1151" w:type="dxa"/>
            <w:tcBorders>
              <w:top w:val="nil"/>
              <w:left w:val="nil"/>
              <w:bottom w:val="single" w:sz="4" w:space="0" w:color="auto"/>
              <w:right w:val="single" w:sz="4" w:space="0" w:color="auto"/>
            </w:tcBorders>
            <w:shd w:val="clear" w:color="000000" w:fill="F2DCDB"/>
            <w:noWrap/>
            <w:vAlign w:val="bottom"/>
            <w:hideMark/>
          </w:tcPr>
          <w:p w:rsidR="00AB143B" w:rsidRPr="00016381" w:rsidRDefault="00AB143B" w:rsidP="006848D4">
            <w:pPr>
              <w:spacing w:after="0" w:line="240" w:lineRule="auto"/>
              <w:jc w:val="center"/>
              <w:rPr>
                <w:rFonts w:ascii="Arial" w:eastAsia="Times New Roman" w:hAnsi="Arial" w:cs="Arial"/>
                <w:b/>
                <w:bCs/>
                <w:color w:val="000000"/>
                <w:sz w:val="18"/>
                <w:szCs w:val="18"/>
                <w:lang w:eastAsia="es-CR"/>
              </w:rPr>
            </w:pPr>
            <w:r w:rsidRPr="00016381">
              <w:rPr>
                <w:rFonts w:ascii="Arial" w:eastAsia="Times New Roman" w:hAnsi="Arial" w:cs="Arial"/>
                <w:b/>
                <w:bCs/>
                <w:color w:val="000000"/>
                <w:sz w:val="18"/>
                <w:szCs w:val="18"/>
                <w:lang w:eastAsia="es-CR"/>
              </w:rPr>
              <w:t>Acción</w:t>
            </w:r>
          </w:p>
        </w:tc>
      </w:tr>
      <w:tr w:rsidR="00AB143B" w:rsidRPr="00016381" w:rsidTr="000420A7">
        <w:trPr>
          <w:trHeight w:val="331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016381" w:rsidRDefault="00AB143B" w:rsidP="006848D4">
            <w:pPr>
              <w:spacing w:after="0" w:line="240" w:lineRule="auto"/>
              <w:rPr>
                <w:rFonts w:ascii="Arial" w:eastAsia="Times New Roman" w:hAnsi="Arial" w:cs="Arial"/>
                <w:sz w:val="20"/>
                <w:szCs w:val="20"/>
                <w:lang w:eastAsia="es-CR"/>
              </w:rPr>
            </w:pPr>
            <w:r w:rsidRPr="00016381">
              <w:rPr>
                <w:rFonts w:ascii="Arial" w:eastAsia="Times New Roman" w:hAnsi="Arial" w:cs="Arial"/>
                <w:sz w:val="20"/>
                <w:szCs w:val="20"/>
                <w:lang w:eastAsia="es-CR"/>
              </w:rPr>
              <w:t>2.99.04 Textiles y vestuario</w:t>
            </w:r>
          </w:p>
        </w:tc>
        <w:tc>
          <w:tcPr>
            <w:tcW w:w="1980" w:type="dxa"/>
            <w:tcBorders>
              <w:top w:val="nil"/>
              <w:left w:val="nil"/>
              <w:bottom w:val="single" w:sz="4" w:space="0" w:color="auto"/>
              <w:right w:val="single" w:sz="4" w:space="0" w:color="auto"/>
            </w:tcBorders>
            <w:shd w:val="clear" w:color="auto" w:fill="auto"/>
            <w:vAlign w:val="center"/>
            <w:hideMark/>
          </w:tcPr>
          <w:p w:rsidR="00AB143B" w:rsidRPr="00016381" w:rsidRDefault="00AB143B" w:rsidP="006848D4">
            <w:pPr>
              <w:spacing w:after="0" w:line="240" w:lineRule="auto"/>
              <w:rPr>
                <w:rFonts w:ascii="Arial" w:eastAsia="Times New Roman" w:hAnsi="Arial" w:cs="Arial"/>
                <w:sz w:val="20"/>
                <w:szCs w:val="20"/>
                <w:lang w:eastAsia="es-CR"/>
              </w:rPr>
            </w:pPr>
            <w:r w:rsidRPr="00016381">
              <w:rPr>
                <w:rFonts w:ascii="Arial" w:eastAsia="Times New Roman" w:hAnsi="Arial" w:cs="Arial"/>
                <w:sz w:val="20"/>
                <w:szCs w:val="20"/>
                <w:lang w:eastAsia="es-CR"/>
              </w:rPr>
              <w:t xml:space="preserve">            2,130,000.00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016381" w:rsidRDefault="00AB143B" w:rsidP="000420A7">
            <w:pPr>
              <w:spacing w:after="0" w:line="240" w:lineRule="auto"/>
              <w:jc w:val="both"/>
              <w:rPr>
                <w:rFonts w:ascii="Arial" w:eastAsia="Times New Roman" w:hAnsi="Arial" w:cs="Arial"/>
                <w:sz w:val="20"/>
                <w:szCs w:val="20"/>
                <w:lang w:eastAsia="es-CR"/>
              </w:rPr>
            </w:pPr>
            <w:r w:rsidRPr="00016381">
              <w:rPr>
                <w:rFonts w:ascii="Arial" w:eastAsia="Times New Roman" w:hAnsi="Arial" w:cs="Arial"/>
                <w:sz w:val="20"/>
                <w:szCs w:val="20"/>
                <w:lang w:eastAsia="es-CR"/>
              </w:rPr>
              <w:t>Desarrollar los  procesos formativos dirigidos al personal  operativo del Cuerpo de Bomberos, por medio de 2000 cupos  disponibles en actividades de capacitación, en las que exista disponibilidad operativa, para ajustar los perfiles de los puestos con los funcionarios que los requieren, a través de un Programa Anual de Capacitación</w:t>
            </w:r>
            <w:r w:rsidR="009F66C9" w:rsidRPr="00016381">
              <w:rPr>
                <w:rFonts w:ascii="Arial" w:eastAsia="Times New Roman" w:hAnsi="Arial" w:cs="Arial"/>
                <w:sz w:val="20"/>
                <w:szCs w:val="20"/>
                <w:lang w:eastAsia="es-CR"/>
              </w:rPr>
              <w:t>.</w:t>
            </w:r>
            <w:r w:rsidRPr="00016381">
              <w:rPr>
                <w:rFonts w:ascii="Arial" w:eastAsia="Times New Roman" w:hAnsi="Arial" w:cs="Arial"/>
                <w:sz w:val="20"/>
                <w:szCs w:val="20"/>
                <w:lang w:eastAsia="es-CR"/>
              </w:rPr>
              <w:t xml:space="preserve"> Se requiere la adquisición </w:t>
            </w:r>
            <w:r w:rsidRPr="00016381">
              <w:rPr>
                <w:rFonts w:ascii="Arial" w:eastAsia="Times New Roman" w:hAnsi="Arial" w:cs="Arial"/>
                <w:b/>
                <w:bCs/>
                <w:sz w:val="20"/>
                <w:szCs w:val="20"/>
                <w:u w:val="single"/>
                <w:lang w:eastAsia="es-CR"/>
              </w:rPr>
              <w:t>de tres toldos de 3x3 m, con paredes modulares y techo a 4 aguas</w:t>
            </w:r>
            <w:r w:rsidRPr="00016381">
              <w:rPr>
                <w:rFonts w:ascii="Arial" w:eastAsia="Times New Roman" w:hAnsi="Arial" w:cs="Arial"/>
                <w:b/>
                <w:bCs/>
                <w:sz w:val="20"/>
                <w:szCs w:val="20"/>
                <w:lang w:eastAsia="es-CR"/>
              </w:rPr>
              <w:t xml:space="preserve"> para el resguardo de personal, resguardo de equipo en Acreditación de </w:t>
            </w:r>
            <w:r w:rsidR="009F66C9" w:rsidRPr="00016381">
              <w:rPr>
                <w:rFonts w:ascii="Arial" w:eastAsia="Times New Roman" w:hAnsi="Arial" w:cs="Arial"/>
                <w:b/>
                <w:bCs/>
                <w:sz w:val="20"/>
                <w:szCs w:val="20"/>
                <w:lang w:eastAsia="es-CR"/>
              </w:rPr>
              <w:t>conductores</w:t>
            </w:r>
            <w:r w:rsidRPr="00016381">
              <w:rPr>
                <w:rFonts w:ascii="Arial" w:eastAsia="Times New Roman" w:hAnsi="Arial" w:cs="Arial"/>
                <w:b/>
                <w:bCs/>
                <w:sz w:val="20"/>
                <w:szCs w:val="20"/>
                <w:lang w:eastAsia="es-CR"/>
              </w:rPr>
              <w:t>, Semana y Desafío de Bomberos, Carrera, Cursos con prácticas al aire libre, proyecciones sociales.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016381" w:rsidRDefault="00AB143B" w:rsidP="006848D4">
            <w:pPr>
              <w:spacing w:after="0" w:line="240" w:lineRule="auto"/>
              <w:jc w:val="center"/>
              <w:rPr>
                <w:rFonts w:ascii="Arial" w:eastAsia="Times New Roman" w:hAnsi="Arial" w:cs="Arial"/>
                <w:color w:val="000000"/>
                <w:sz w:val="20"/>
                <w:szCs w:val="20"/>
                <w:lang w:eastAsia="es-CR"/>
              </w:rPr>
            </w:pPr>
            <w:r w:rsidRPr="00016381">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016381" w:rsidRDefault="00AB143B" w:rsidP="006848D4">
            <w:pPr>
              <w:spacing w:after="0" w:line="240" w:lineRule="auto"/>
              <w:jc w:val="center"/>
              <w:rPr>
                <w:rFonts w:ascii="Arial" w:eastAsia="Times New Roman" w:hAnsi="Arial" w:cs="Arial"/>
                <w:sz w:val="20"/>
                <w:szCs w:val="20"/>
                <w:lang w:eastAsia="es-CR"/>
              </w:rPr>
            </w:pPr>
            <w:r w:rsidRPr="00016381">
              <w:rPr>
                <w:rFonts w:ascii="Arial" w:eastAsia="Times New Roman" w:hAnsi="Arial" w:cs="Arial"/>
                <w:sz w:val="20"/>
                <w:szCs w:val="20"/>
                <w:lang w:eastAsia="es-CR"/>
              </w:rPr>
              <w:t xml:space="preserve"> 3.2.5.15</w:t>
            </w:r>
          </w:p>
        </w:tc>
        <w:tc>
          <w:tcPr>
            <w:tcW w:w="1151" w:type="dxa"/>
            <w:tcBorders>
              <w:top w:val="nil"/>
              <w:left w:val="nil"/>
              <w:bottom w:val="single" w:sz="4" w:space="0" w:color="auto"/>
              <w:right w:val="single" w:sz="4" w:space="0" w:color="auto"/>
            </w:tcBorders>
            <w:shd w:val="clear" w:color="auto" w:fill="auto"/>
            <w:noWrap/>
            <w:vAlign w:val="center"/>
            <w:hideMark/>
          </w:tcPr>
          <w:p w:rsidR="00AB143B" w:rsidRPr="00016381" w:rsidRDefault="00AB143B" w:rsidP="006848D4">
            <w:pPr>
              <w:spacing w:after="0" w:line="240" w:lineRule="auto"/>
              <w:jc w:val="center"/>
              <w:rPr>
                <w:rFonts w:ascii="Arial" w:eastAsia="Times New Roman" w:hAnsi="Arial" w:cs="Arial"/>
                <w:sz w:val="20"/>
                <w:szCs w:val="20"/>
                <w:lang w:eastAsia="es-CR"/>
              </w:rPr>
            </w:pPr>
            <w:r w:rsidRPr="00016381">
              <w:rPr>
                <w:rFonts w:ascii="Arial" w:eastAsia="Times New Roman" w:hAnsi="Arial" w:cs="Arial"/>
                <w:sz w:val="20"/>
                <w:szCs w:val="20"/>
                <w:lang w:eastAsia="es-CR"/>
              </w:rPr>
              <w:t>3.2.5.15.2</w:t>
            </w:r>
          </w:p>
        </w:tc>
      </w:tr>
      <w:tr w:rsidR="00AB143B" w:rsidRPr="00016381" w:rsidTr="000420A7">
        <w:trPr>
          <w:trHeight w:val="127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016381" w:rsidRDefault="00AB143B" w:rsidP="006848D4">
            <w:pPr>
              <w:spacing w:after="0" w:line="240" w:lineRule="auto"/>
              <w:rPr>
                <w:rFonts w:ascii="Arial" w:eastAsia="Times New Roman" w:hAnsi="Arial" w:cs="Arial"/>
                <w:sz w:val="20"/>
                <w:szCs w:val="20"/>
                <w:lang w:eastAsia="es-CR"/>
              </w:rPr>
            </w:pPr>
            <w:r w:rsidRPr="00016381">
              <w:rPr>
                <w:rFonts w:ascii="Arial" w:eastAsia="Times New Roman" w:hAnsi="Arial" w:cs="Arial"/>
                <w:sz w:val="20"/>
                <w:szCs w:val="20"/>
                <w:lang w:eastAsia="es-CR"/>
              </w:rPr>
              <w:t>2.99.04 Textiles y vestuario</w:t>
            </w:r>
          </w:p>
        </w:tc>
        <w:tc>
          <w:tcPr>
            <w:tcW w:w="1980" w:type="dxa"/>
            <w:tcBorders>
              <w:top w:val="nil"/>
              <w:left w:val="nil"/>
              <w:bottom w:val="single" w:sz="4" w:space="0" w:color="auto"/>
              <w:right w:val="single" w:sz="4" w:space="0" w:color="auto"/>
            </w:tcBorders>
            <w:shd w:val="clear" w:color="auto" w:fill="auto"/>
            <w:vAlign w:val="center"/>
            <w:hideMark/>
          </w:tcPr>
          <w:p w:rsidR="00AB143B" w:rsidRPr="00016381" w:rsidRDefault="00AB143B" w:rsidP="006848D4">
            <w:pPr>
              <w:spacing w:after="0" w:line="240" w:lineRule="auto"/>
              <w:rPr>
                <w:rFonts w:ascii="Arial" w:eastAsia="Times New Roman" w:hAnsi="Arial" w:cs="Arial"/>
                <w:sz w:val="20"/>
                <w:szCs w:val="20"/>
                <w:lang w:eastAsia="es-CR"/>
              </w:rPr>
            </w:pPr>
            <w:r w:rsidRPr="00016381">
              <w:rPr>
                <w:rFonts w:ascii="Arial" w:eastAsia="Times New Roman" w:hAnsi="Arial" w:cs="Arial"/>
                <w:sz w:val="20"/>
                <w:szCs w:val="20"/>
                <w:lang w:eastAsia="es-CR"/>
              </w:rPr>
              <w:t xml:space="preserve">            1,250,000.00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016381" w:rsidRDefault="00AB143B" w:rsidP="000420A7">
            <w:pPr>
              <w:spacing w:after="0" w:line="240" w:lineRule="auto"/>
              <w:jc w:val="both"/>
              <w:rPr>
                <w:rFonts w:ascii="Arial" w:eastAsia="Times New Roman" w:hAnsi="Arial" w:cs="Arial"/>
                <w:sz w:val="20"/>
                <w:szCs w:val="20"/>
                <w:lang w:eastAsia="es-CR"/>
              </w:rPr>
            </w:pPr>
            <w:r w:rsidRPr="00016381">
              <w:rPr>
                <w:rFonts w:ascii="Arial" w:eastAsia="Times New Roman" w:hAnsi="Arial" w:cs="Arial"/>
                <w:sz w:val="20"/>
                <w:szCs w:val="20"/>
                <w:lang w:eastAsia="es-CR"/>
              </w:rPr>
              <w:t xml:space="preserve">Desarrollar el programa de capacitación de la gestión empresarial adquiriendo 50 ponchos o capas impermeables, para proteger de la lluvia durante la </w:t>
            </w:r>
            <w:r w:rsidR="009F66C9" w:rsidRPr="00016381">
              <w:rPr>
                <w:rFonts w:ascii="Arial" w:eastAsia="Times New Roman" w:hAnsi="Arial" w:cs="Arial"/>
                <w:sz w:val="20"/>
                <w:szCs w:val="20"/>
                <w:lang w:eastAsia="es-CR"/>
              </w:rPr>
              <w:t>época</w:t>
            </w:r>
            <w:r w:rsidRPr="00016381">
              <w:rPr>
                <w:rFonts w:ascii="Arial" w:eastAsia="Times New Roman" w:hAnsi="Arial" w:cs="Arial"/>
                <w:sz w:val="20"/>
                <w:szCs w:val="20"/>
                <w:lang w:eastAsia="es-CR"/>
              </w:rPr>
              <w:t xml:space="preserve"> de invierno, a los participantes de los cursos.</w:t>
            </w:r>
          </w:p>
        </w:tc>
        <w:tc>
          <w:tcPr>
            <w:tcW w:w="1559" w:type="dxa"/>
            <w:tcBorders>
              <w:top w:val="nil"/>
              <w:left w:val="nil"/>
              <w:bottom w:val="single" w:sz="4" w:space="0" w:color="auto"/>
              <w:right w:val="single" w:sz="4" w:space="0" w:color="auto"/>
            </w:tcBorders>
            <w:shd w:val="clear" w:color="auto" w:fill="auto"/>
            <w:vAlign w:val="center"/>
            <w:hideMark/>
          </w:tcPr>
          <w:p w:rsidR="00AB143B" w:rsidRPr="00016381" w:rsidRDefault="00AB143B" w:rsidP="006848D4">
            <w:pPr>
              <w:spacing w:after="0" w:line="240" w:lineRule="auto"/>
              <w:jc w:val="center"/>
              <w:rPr>
                <w:rFonts w:ascii="Arial" w:eastAsia="Times New Roman" w:hAnsi="Arial" w:cs="Arial"/>
                <w:color w:val="000000"/>
                <w:sz w:val="20"/>
                <w:szCs w:val="20"/>
                <w:lang w:eastAsia="es-CR"/>
              </w:rPr>
            </w:pPr>
            <w:r w:rsidRPr="00016381">
              <w:rPr>
                <w:rFonts w:ascii="Arial" w:eastAsia="Times New Roman" w:hAnsi="Arial" w:cs="Arial"/>
                <w:color w:val="000000"/>
                <w:sz w:val="20"/>
                <w:szCs w:val="20"/>
                <w:lang w:eastAsia="es-CR"/>
              </w:rPr>
              <w:t>1.Gestión Institucional</w:t>
            </w:r>
          </w:p>
        </w:tc>
        <w:tc>
          <w:tcPr>
            <w:tcW w:w="1134" w:type="dxa"/>
            <w:tcBorders>
              <w:top w:val="nil"/>
              <w:left w:val="nil"/>
              <w:bottom w:val="single" w:sz="4" w:space="0" w:color="auto"/>
              <w:right w:val="single" w:sz="4" w:space="0" w:color="auto"/>
            </w:tcBorders>
            <w:shd w:val="clear" w:color="auto" w:fill="auto"/>
            <w:vAlign w:val="center"/>
            <w:hideMark/>
          </w:tcPr>
          <w:p w:rsidR="00AB143B" w:rsidRPr="00016381" w:rsidRDefault="00AB143B" w:rsidP="006848D4">
            <w:pPr>
              <w:spacing w:after="0" w:line="240" w:lineRule="auto"/>
              <w:jc w:val="center"/>
              <w:rPr>
                <w:rFonts w:ascii="Arial" w:eastAsia="Times New Roman" w:hAnsi="Arial" w:cs="Arial"/>
                <w:sz w:val="20"/>
                <w:szCs w:val="20"/>
                <w:lang w:eastAsia="es-CR"/>
              </w:rPr>
            </w:pPr>
            <w:r w:rsidRPr="00016381">
              <w:rPr>
                <w:rFonts w:ascii="Arial" w:eastAsia="Times New Roman" w:hAnsi="Arial" w:cs="Arial"/>
                <w:sz w:val="20"/>
                <w:szCs w:val="20"/>
                <w:lang w:eastAsia="es-CR"/>
              </w:rPr>
              <w:t xml:space="preserve">3.1.2.5 </w:t>
            </w:r>
          </w:p>
        </w:tc>
        <w:tc>
          <w:tcPr>
            <w:tcW w:w="1151" w:type="dxa"/>
            <w:tcBorders>
              <w:top w:val="nil"/>
              <w:left w:val="nil"/>
              <w:bottom w:val="single" w:sz="4" w:space="0" w:color="auto"/>
              <w:right w:val="single" w:sz="4" w:space="0" w:color="auto"/>
            </w:tcBorders>
            <w:shd w:val="clear" w:color="auto" w:fill="auto"/>
            <w:vAlign w:val="center"/>
            <w:hideMark/>
          </w:tcPr>
          <w:p w:rsidR="00AB143B" w:rsidRPr="00016381" w:rsidRDefault="00AB143B" w:rsidP="006848D4">
            <w:pPr>
              <w:spacing w:after="0" w:line="240" w:lineRule="auto"/>
              <w:jc w:val="center"/>
              <w:rPr>
                <w:rFonts w:ascii="Arial" w:eastAsia="Times New Roman" w:hAnsi="Arial" w:cs="Arial"/>
                <w:sz w:val="20"/>
                <w:szCs w:val="20"/>
                <w:lang w:eastAsia="es-CR"/>
              </w:rPr>
            </w:pPr>
            <w:r w:rsidRPr="00016381">
              <w:rPr>
                <w:rFonts w:ascii="Arial" w:eastAsia="Times New Roman" w:hAnsi="Arial" w:cs="Arial"/>
                <w:sz w:val="20"/>
                <w:szCs w:val="20"/>
                <w:lang w:eastAsia="es-CR"/>
              </w:rPr>
              <w:t>3.1.2.5.2</w:t>
            </w:r>
          </w:p>
        </w:tc>
      </w:tr>
      <w:tr w:rsidR="00AB143B" w:rsidRPr="00016381" w:rsidTr="000420A7">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016381" w:rsidRDefault="00AB143B" w:rsidP="006848D4">
            <w:pPr>
              <w:spacing w:after="0" w:line="240" w:lineRule="auto"/>
              <w:rPr>
                <w:rFonts w:ascii="Arial" w:eastAsia="Times New Roman" w:hAnsi="Arial" w:cs="Arial"/>
                <w:sz w:val="20"/>
                <w:szCs w:val="20"/>
                <w:lang w:eastAsia="es-CR"/>
              </w:rPr>
            </w:pPr>
            <w:r w:rsidRPr="00016381">
              <w:rPr>
                <w:rFonts w:ascii="Arial" w:eastAsia="Times New Roman" w:hAnsi="Arial" w:cs="Arial"/>
                <w:sz w:val="20"/>
                <w:szCs w:val="20"/>
                <w:lang w:eastAsia="es-CR"/>
              </w:rPr>
              <w:t>2.99.04 Textiles y vestuario</w:t>
            </w:r>
          </w:p>
        </w:tc>
        <w:tc>
          <w:tcPr>
            <w:tcW w:w="1980" w:type="dxa"/>
            <w:tcBorders>
              <w:top w:val="nil"/>
              <w:left w:val="nil"/>
              <w:bottom w:val="single" w:sz="4" w:space="0" w:color="auto"/>
              <w:right w:val="single" w:sz="4" w:space="0" w:color="auto"/>
            </w:tcBorders>
            <w:shd w:val="clear" w:color="auto" w:fill="auto"/>
            <w:vAlign w:val="center"/>
            <w:hideMark/>
          </w:tcPr>
          <w:p w:rsidR="00AB143B" w:rsidRPr="00016381" w:rsidRDefault="00AB143B" w:rsidP="006848D4">
            <w:pPr>
              <w:spacing w:after="0" w:line="240" w:lineRule="auto"/>
              <w:rPr>
                <w:rFonts w:ascii="Arial" w:eastAsia="Times New Roman" w:hAnsi="Arial" w:cs="Arial"/>
                <w:sz w:val="20"/>
                <w:szCs w:val="20"/>
                <w:lang w:eastAsia="es-CR"/>
              </w:rPr>
            </w:pPr>
            <w:r w:rsidRPr="00016381">
              <w:rPr>
                <w:rFonts w:ascii="Arial" w:eastAsia="Times New Roman" w:hAnsi="Arial" w:cs="Arial"/>
                <w:sz w:val="20"/>
                <w:szCs w:val="20"/>
                <w:lang w:eastAsia="es-CR"/>
              </w:rPr>
              <w:t xml:space="preserve">              800,000.00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016381" w:rsidRDefault="00AB143B" w:rsidP="000420A7">
            <w:pPr>
              <w:spacing w:after="0" w:line="240" w:lineRule="auto"/>
              <w:jc w:val="both"/>
              <w:rPr>
                <w:rFonts w:ascii="Arial" w:eastAsia="Times New Roman" w:hAnsi="Arial" w:cs="Arial"/>
                <w:sz w:val="20"/>
                <w:szCs w:val="20"/>
                <w:lang w:eastAsia="es-CR"/>
              </w:rPr>
            </w:pPr>
            <w:r w:rsidRPr="00016381">
              <w:rPr>
                <w:rFonts w:ascii="Arial" w:eastAsia="Times New Roman" w:hAnsi="Arial" w:cs="Arial"/>
                <w:sz w:val="20"/>
                <w:szCs w:val="20"/>
                <w:lang w:eastAsia="es-CR"/>
              </w:rPr>
              <w:t>Desarrollar el programa de capacitación de la gestión empresarial requiriendo 50 chalecos para identificación de los participantes durante los ejercicios a un precio estimado de ¢16000</w:t>
            </w:r>
          </w:p>
        </w:tc>
        <w:tc>
          <w:tcPr>
            <w:tcW w:w="1559" w:type="dxa"/>
            <w:tcBorders>
              <w:top w:val="nil"/>
              <w:left w:val="nil"/>
              <w:bottom w:val="single" w:sz="4" w:space="0" w:color="auto"/>
              <w:right w:val="single" w:sz="4" w:space="0" w:color="auto"/>
            </w:tcBorders>
            <w:shd w:val="clear" w:color="auto" w:fill="auto"/>
            <w:vAlign w:val="center"/>
            <w:hideMark/>
          </w:tcPr>
          <w:p w:rsidR="00AB143B" w:rsidRPr="00016381" w:rsidRDefault="00AB143B" w:rsidP="006848D4">
            <w:pPr>
              <w:spacing w:after="0" w:line="240" w:lineRule="auto"/>
              <w:jc w:val="center"/>
              <w:rPr>
                <w:rFonts w:ascii="Arial" w:eastAsia="Times New Roman" w:hAnsi="Arial" w:cs="Arial"/>
                <w:color w:val="000000"/>
                <w:sz w:val="20"/>
                <w:szCs w:val="20"/>
                <w:lang w:eastAsia="es-CR"/>
              </w:rPr>
            </w:pPr>
            <w:r w:rsidRPr="00016381">
              <w:rPr>
                <w:rFonts w:ascii="Arial" w:eastAsia="Times New Roman" w:hAnsi="Arial" w:cs="Arial"/>
                <w:color w:val="000000"/>
                <w:sz w:val="20"/>
                <w:szCs w:val="20"/>
                <w:lang w:eastAsia="es-CR"/>
              </w:rPr>
              <w:t>1.Gestión Institucional</w:t>
            </w:r>
          </w:p>
        </w:tc>
        <w:tc>
          <w:tcPr>
            <w:tcW w:w="1134" w:type="dxa"/>
            <w:tcBorders>
              <w:top w:val="nil"/>
              <w:left w:val="nil"/>
              <w:bottom w:val="single" w:sz="4" w:space="0" w:color="auto"/>
              <w:right w:val="single" w:sz="4" w:space="0" w:color="auto"/>
            </w:tcBorders>
            <w:shd w:val="clear" w:color="auto" w:fill="auto"/>
            <w:vAlign w:val="center"/>
            <w:hideMark/>
          </w:tcPr>
          <w:p w:rsidR="00AB143B" w:rsidRPr="00016381" w:rsidRDefault="00AB143B" w:rsidP="006848D4">
            <w:pPr>
              <w:spacing w:after="0" w:line="240" w:lineRule="auto"/>
              <w:jc w:val="center"/>
              <w:rPr>
                <w:rFonts w:ascii="Arial" w:eastAsia="Times New Roman" w:hAnsi="Arial" w:cs="Arial"/>
                <w:sz w:val="20"/>
                <w:szCs w:val="20"/>
                <w:lang w:eastAsia="es-CR"/>
              </w:rPr>
            </w:pPr>
            <w:r w:rsidRPr="00016381">
              <w:rPr>
                <w:rFonts w:ascii="Arial" w:eastAsia="Times New Roman" w:hAnsi="Arial" w:cs="Arial"/>
                <w:sz w:val="20"/>
                <w:szCs w:val="20"/>
                <w:lang w:eastAsia="es-CR"/>
              </w:rPr>
              <w:t xml:space="preserve">3.1.2.5 </w:t>
            </w:r>
          </w:p>
        </w:tc>
        <w:tc>
          <w:tcPr>
            <w:tcW w:w="1151" w:type="dxa"/>
            <w:tcBorders>
              <w:top w:val="nil"/>
              <w:left w:val="nil"/>
              <w:bottom w:val="single" w:sz="4" w:space="0" w:color="auto"/>
              <w:right w:val="single" w:sz="4" w:space="0" w:color="auto"/>
            </w:tcBorders>
            <w:shd w:val="clear" w:color="auto" w:fill="auto"/>
            <w:vAlign w:val="center"/>
            <w:hideMark/>
          </w:tcPr>
          <w:p w:rsidR="00AB143B" w:rsidRPr="00016381" w:rsidRDefault="00AB143B" w:rsidP="006848D4">
            <w:pPr>
              <w:spacing w:after="0" w:line="240" w:lineRule="auto"/>
              <w:jc w:val="center"/>
              <w:rPr>
                <w:rFonts w:ascii="Arial" w:eastAsia="Times New Roman" w:hAnsi="Arial" w:cs="Arial"/>
                <w:sz w:val="20"/>
                <w:szCs w:val="20"/>
                <w:lang w:eastAsia="es-CR"/>
              </w:rPr>
            </w:pPr>
            <w:r w:rsidRPr="00016381">
              <w:rPr>
                <w:rFonts w:ascii="Arial" w:eastAsia="Times New Roman" w:hAnsi="Arial" w:cs="Arial"/>
                <w:sz w:val="20"/>
                <w:szCs w:val="20"/>
                <w:lang w:eastAsia="es-CR"/>
              </w:rPr>
              <w:t>3.1.2.5.2</w:t>
            </w:r>
          </w:p>
        </w:tc>
      </w:tr>
      <w:tr w:rsidR="00AB143B" w:rsidRPr="00016381" w:rsidTr="000420A7">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016381" w:rsidRDefault="00AB143B" w:rsidP="006848D4">
            <w:pPr>
              <w:spacing w:after="0" w:line="240" w:lineRule="auto"/>
              <w:rPr>
                <w:rFonts w:ascii="Arial" w:eastAsia="Times New Roman" w:hAnsi="Arial" w:cs="Arial"/>
                <w:sz w:val="20"/>
                <w:szCs w:val="20"/>
                <w:lang w:eastAsia="es-CR"/>
              </w:rPr>
            </w:pPr>
            <w:r w:rsidRPr="00016381">
              <w:rPr>
                <w:rFonts w:ascii="Arial" w:eastAsia="Times New Roman" w:hAnsi="Arial" w:cs="Arial"/>
                <w:sz w:val="20"/>
                <w:szCs w:val="20"/>
                <w:lang w:eastAsia="es-CR"/>
              </w:rPr>
              <w:t>2.99.05 Útiles y materiales de limpieza</w:t>
            </w:r>
          </w:p>
        </w:tc>
        <w:tc>
          <w:tcPr>
            <w:tcW w:w="1980" w:type="dxa"/>
            <w:tcBorders>
              <w:top w:val="nil"/>
              <w:left w:val="nil"/>
              <w:bottom w:val="single" w:sz="4" w:space="0" w:color="auto"/>
              <w:right w:val="single" w:sz="4" w:space="0" w:color="auto"/>
            </w:tcBorders>
            <w:shd w:val="clear" w:color="auto" w:fill="auto"/>
            <w:vAlign w:val="center"/>
            <w:hideMark/>
          </w:tcPr>
          <w:p w:rsidR="00AB143B" w:rsidRPr="00016381" w:rsidRDefault="00AB143B" w:rsidP="006848D4">
            <w:pPr>
              <w:spacing w:after="0" w:line="240" w:lineRule="auto"/>
              <w:rPr>
                <w:rFonts w:ascii="Arial" w:eastAsia="Times New Roman" w:hAnsi="Arial" w:cs="Arial"/>
                <w:sz w:val="20"/>
                <w:szCs w:val="20"/>
                <w:lang w:eastAsia="es-CR"/>
              </w:rPr>
            </w:pPr>
            <w:r w:rsidRPr="00016381">
              <w:rPr>
                <w:rFonts w:ascii="Arial" w:eastAsia="Times New Roman" w:hAnsi="Arial" w:cs="Arial"/>
                <w:sz w:val="20"/>
                <w:szCs w:val="20"/>
                <w:lang w:eastAsia="es-CR"/>
              </w:rPr>
              <w:t xml:space="preserve">                64,000.00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016381" w:rsidRDefault="00AB143B" w:rsidP="000420A7">
            <w:pPr>
              <w:spacing w:after="0" w:line="240" w:lineRule="auto"/>
              <w:jc w:val="both"/>
              <w:rPr>
                <w:rFonts w:ascii="Arial" w:eastAsia="Times New Roman" w:hAnsi="Arial" w:cs="Arial"/>
                <w:sz w:val="20"/>
                <w:szCs w:val="20"/>
                <w:lang w:eastAsia="es-CR"/>
              </w:rPr>
            </w:pPr>
            <w:r w:rsidRPr="00016381">
              <w:rPr>
                <w:rFonts w:ascii="Arial" w:eastAsia="Times New Roman" w:hAnsi="Arial" w:cs="Arial"/>
                <w:b/>
                <w:bCs/>
                <w:sz w:val="20"/>
                <w:szCs w:val="20"/>
                <w:lang w:eastAsia="es-CR"/>
              </w:rPr>
              <w:t>Escobones</w:t>
            </w:r>
            <w:r w:rsidRPr="00016381">
              <w:rPr>
                <w:rFonts w:ascii="Arial" w:eastAsia="Times New Roman" w:hAnsi="Arial" w:cs="Arial"/>
                <w:sz w:val="20"/>
                <w:szCs w:val="20"/>
                <w:lang w:eastAsia="es-CR"/>
              </w:rPr>
              <w:t xml:space="preserve"> como insumo en el mantenimiento diario de la zonas verdes.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016381" w:rsidRDefault="00AB143B" w:rsidP="006848D4">
            <w:pPr>
              <w:spacing w:after="0" w:line="240" w:lineRule="auto"/>
              <w:jc w:val="center"/>
              <w:rPr>
                <w:rFonts w:ascii="Arial" w:eastAsia="Times New Roman" w:hAnsi="Arial" w:cs="Arial"/>
                <w:sz w:val="20"/>
                <w:szCs w:val="20"/>
                <w:lang w:eastAsia="es-CR"/>
              </w:rPr>
            </w:pPr>
            <w:r w:rsidRPr="00016381">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016381" w:rsidRDefault="00AB143B" w:rsidP="006848D4">
            <w:pPr>
              <w:spacing w:after="0" w:line="240" w:lineRule="auto"/>
              <w:jc w:val="center"/>
              <w:rPr>
                <w:rFonts w:ascii="Arial" w:eastAsia="Times New Roman" w:hAnsi="Arial" w:cs="Arial"/>
                <w:sz w:val="20"/>
                <w:szCs w:val="20"/>
                <w:lang w:eastAsia="es-CR"/>
              </w:rPr>
            </w:pPr>
            <w:r w:rsidRPr="00016381">
              <w:rPr>
                <w:rFonts w:ascii="Arial" w:eastAsia="Times New Roman" w:hAnsi="Arial" w:cs="Arial"/>
                <w:sz w:val="20"/>
                <w:szCs w:val="20"/>
                <w:lang w:eastAsia="es-CR"/>
              </w:rPr>
              <w:t xml:space="preserve">3.7.1.2 </w:t>
            </w:r>
          </w:p>
        </w:tc>
        <w:tc>
          <w:tcPr>
            <w:tcW w:w="1151" w:type="dxa"/>
            <w:tcBorders>
              <w:top w:val="nil"/>
              <w:left w:val="nil"/>
              <w:bottom w:val="single" w:sz="4" w:space="0" w:color="auto"/>
              <w:right w:val="single" w:sz="4" w:space="0" w:color="auto"/>
            </w:tcBorders>
            <w:shd w:val="clear" w:color="auto" w:fill="auto"/>
            <w:noWrap/>
            <w:vAlign w:val="center"/>
            <w:hideMark/>
          </w:tcPr>
          <w:p w:rsidR="00AB143B" w:rsidRPr="00016381" w:rsidRDefault="00AB143B" w:rsidP="006848D4">
            <w:pPr>
              <w:spacing w:after="0" w:line="240" w:lineRule="auto"/>
              <w:jc w:val="center"/>
              <w:rPr>
                <w:rFonts w:ascii="Arial" w:eastAsia="Times New Roman" w:hAnsi="Arial" w:cs="Arial"/>
                <w:sz w:val="20"/>
                <w:szCs w:val="20"/>
                <w:lang w:eastAsia="es-CR"/>
              </w:rPr>
            </w:pPr>
            <w:r w:rsidRPr="00016381">
              <w:rPr>
                <w:rFonts w:ascii="Arial" w:eastAsia="Times New Roman" w:hAnsi="Arial" w:cs="Arial"/>
                <w:sz w:val="20"/>
                <w:szCs w:val="20"/>
                <w:lang w:eastAsia="es-CR"/>
              </w:rPr>
              <w:t>3.7.1.2.2</w:t>
            </w:r>
          </w:p>
        </w:tc>
      </w:tr>
      <w:tr w:rsidR="00AB143B" w:rsidRPr="00016381" w:rsidTr="000420A7">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016381" w:rsidRDefault="00AB143B" w:rsidP="006848D4">
            <w:pPr>
              <w:spacing w:after="0" w:line="240" w:lineRule="auto"/>
              <w:rPr>
                <w:rFonts w:ascii="Arial" w:eastAsia="Times New Roman" w:hAnsi="Arial" w:cs="Arial"/>
                <w:sz w:val="20"/>
                <w:szCs w:val="20"/>
                <w:lang w:eastAsia="es-CR"/>
              </w:rPr>
            </w:pPr>
            <w:r w:rsidRPr="00016381">
              <w:rPr>
                <w:rFonts w:ascii="Arial" w:eastAsia="Times New Roman" w:hAnsi="Arial" w:cs="Arial"/>
                <w:sz w:val="20"/>
                <w:szCs w:val="20"/>
                <w:lang w:eastAsia="es-CR"/>
              </w:rPr>
              <w:t>2.99.05 Útiles y materiales de limpieza</w:t>
            </w:r>
          </w:p>
        </w:tc>
        <w:tc>
          <w:tcPr>
            <w:tcW w:w="1980" w:type="dxa"/>
            <w:tcBorders>
              <w:top w:val="nil"/>
              <w:left w:val="nil"/>
              <w:bottom w:val="single" w:sz="4" w:space="0" w:color="auto"/>
              <w:right w:val="single" w:sz="4" w:space="0" w:color="auto"/>
            </w:tcBorders>
            <w:shd w:val="clear" w:color="auto" w:fill="auto"/>
            <w:vAlign w:val="center"/>
            <w:hideMark/>
          </w:tcPr>
          <w:p w:rsidR="00AB143B" w:rsidRPr="00016381" w:rsidRDefault="00AB143B" w:rsidP="006848D4">
            <w:pPr>
              <w:spacing w:after="0" w:line="240" w:lineRule="auto"/>
              <w:rPr>
                <w:rFonts w:ascii="Arial" w:eastAsia="Times New Roman" w:hAnsi="Arial" w:cs="Arial"/>
                <w:sz w:val="20"/>
                <w:szCs w:val="20"/>
                <w:lang w:eastAsia="es-CR"/>
              </w:rPr>
            </w:pPr>
            <w:r w:rsidRPr="00016381">
              <w:rPr>
                <w:rFonts w:ascii="Arial" w:eastAsia="Times New Roman" w:hAnsi="Arial" w:cs="Arial"/>
                <w:sz w:val="20"/>
                <w:szCs w:val="20"/>
                <w:lang w:eastAsia="es-CR"/>
              </w:rPr>
              <w:t xml:space="preserve">                45,000.00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016381" w:rsidRDefault="00AB143B" w:rsidP="000420A7">
            <w:pPr>
              <w:spacing w:after="0" w:line="240" w:lineRule="auto"/>
              <w:jc w:val="both"/>
              <w:rPr>
                <w:rFonts w:ascii="Arial" w:eastAsia="Times New Roman" w:hAnsi="Arial" w:cs="Arial"/>
                <w:sz w:val="20"/>
                <w:szCs w:val="20"/>
                <w:lang w:eastAsia="es-CR"/>
              </w:rPr>
            </w:pPr>
            <w:r w:rsidRPr="00016381">
              <w:rPr>
                <w:rFonts w:ascii="Arial" w:eastAsia="Times New Roman" w:hAnsi="Arial" w:cs="Arial"/>
                <w:b/>
                <w:bCs/>
                <w:sz w:val="20"/>
                <w:szCs w:val="20"/>
                <w:lang w:eastAsia="es-CR"/>
              </w:rPr>
              <w:t>Escoba</w:t>
            </w:r>
            <w:r w:rsidRPr="00016381">
              <w:rPr>
                <w:rFonts w:ascii="Arial" w:eastAsia="Times New Roman" w:hAnsi="Arial" w:cs="Arial"/>
                <w:sz w:val="20"/>
                <w:szCs w:val="20"/>
                <w:lang w:eastAsia="es-CR"/>
              </w:rPr>
              <w:t xml:space="preserve"> como insumo en el mantenimiento diario de la zonas verdes.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016381" w:rsidRDefault="00AB143B" w:rsidP="006848D4">
            <w:pPr>
              <w:spacing w:after="0" w:line="240" w:lineRule="auto"/>
              <w:jc w:val="center"/>
              <w:rPr>
                <w:rFonts w:ascii="Arial" w:eastAsia="Times New Roman" w:hAnsi="Arial" w:cs="Arial"/>
                <w:sz w:val="20"/>
                <w:szCs w:val="20"/>
                <w:lang w:eastAsia="es-CR"/>
              </w:rPr>
            </w:pPr>
            <w:r w:rsidRPr="00016381">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016381" w:rsidRDefault="00AB143B" w:rsidP="006848D4">
            <w:pPr>
              <w:spacing w:after="0" w:line="240" w:lineRule="auto"/>
              <w:jc w:val="center"/>
              <w:rPr>
                <w:rFonts w:ascii="Arial" w:eastAsia="Times New Roman" w:hAnsi="Arial" w:cs="Arial"/>
                <w:sz w:val="20"/>
                <w:szCs w:val="20"/>
                <w:lang w:eastAsia="es-CR"/>
              </w:rPr>
            </w:pPr>
            <w:r w:rsidRPr="00016381">
              <w:rPr>
                <w:rFonts w:ascii="Arial" w:eastAsia="Times New Roman" w:hAnsi="Arial" w:cs="Arial"/>
                <w:sz w:val="20"/>
                <w:szCs w:val="20"/>
                <w:lang w:eastAsia="es-CR"/>
              </w:rPr>
              <w:t xml:space="preserve">3.7.1.2 </w:t>
            </w:r>
          </w:p>
        </w:tc>
        <w:tc>
          <w:tcPr>
            <w:tcW w:w="1151" w:type="dxa"/>
            <w:tcBorders>
              <w:top w:val="nil"/>
              <w:left w:val="nil"/>
              <w:bottom w:val="single" w:sz="4" w:space="0" w:color="auto"/>
              <w:right w:val="single" w:sz="4" w:space="0" w:color="auto"/>
            </w:tcBorders>
            <w:shd w:val="clear" w:color="auto" w:fill="auto"/>
            <w:noWrap/>
            <w:vAlign w:val="center"/>
            <w:hideMark/>
          </w:tcPr>
          <w:p w:rsidR="00AB143B" w:rsidRPr="00016381" w:rsidRDefault="00AB143B" w:rsidP="006848D4">
            <w:pPr>
              <w:spacing w:after="0" w:line="240" w:lineRule="auto"/>
              <w:jc w:val="center"/>
              <w:rPr>
                <w:rFonts w:ascii="Arial" w:eastAsia="Times New Roman" w:hAnsi="Arial" w:cs="Arial"/>
                <w:sz w:val="20"/>
                <w:szCs w:val="20"/>
                <w:lang w:eastAsia="es-CR"/>
              </w:rPr>
            </w:pPr>
            <w:r w:rsidRPr="00016381">
              <w:rPr>
                <w:rFonts w:ascii="Arial" w:eastAsia="Times New Roman" w:hAnsi="Arial" w:cs="Arial"/>
                <w:sz w:val="20"/>
                <w:szCs w:val="20"/>
                <w:lang w:eastAsia="es-CR"/>
              </w:rPr>
              <w:t>3.7.1.2.2</w:t>
            </w:r>
          </w:p>
        </w:tc>
      </w:tr>
      <w:tr w:rsidR="00AB143B" w:rsidRPr="00016381" w:rsidTr="000420A7">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016381" w:rsidRDefault="00AB143B" w:rsidP="006848D4">
            <w:pPr>
              <w:spacing w:after="0" w:line="240" w:lineRule="auto"/>
              <w:rPr>
                <w:rFonts w:ascii="Arial" w:eastAsia="Times New Roman" w:hAnsi="Arial" w:cs="Arial"/>
                <w:sz w:val="20"/>
                <w:szCs w:val="20"/>
                <w:lang w:eastAsia="es-CR"/>
              </w:rPr>
            </w:pPr>
            <w:r w:rsidRPr="00016381">
              <w:rPr>
                <w:rFonts w:ascii="Arial" w:eastAsia="Times New Roman" w:hAnsi="Arial" w:cs="Arial"/>
                <w:sz w:val="20"/>
                <w:szCs w:val="20"/>
                <w:lang w:eastAsia="es-CR"/>
              </w:rPr>
              <w:t>2.99.05 Útiles y materiales de limpieza</w:t>
            </w:r>
          </w:p>
        </w:tc>
        <w:tc>
          <w:tcPr>
            <w:tcW w:w="1980" w:type="dxa"/>
            <w:tcBorders>
              <w:top w:val="nil"/>
              <w:left w:val="nil"/>
              <w:bottom w:val="single" w:sz="4" w:space="0" w:color="auto"/>
              <w:right w:val="single" w:sz="4" w:space="0" w:color="auto"/>
            </w:tcBorders>
            <w:shd w:val="clear" w:color="auto" w:fill="auto"/>
            <w:vAlign w:val="center"/>
            <w:hideMark/>
          </w:tcPr>
          <w:p w:rsidR="00AB143B" w:rsidRPr="00016381" w:rsidRDefault="00AB143B" w:rsidP="006848D4">
            <w:pPr>
              <w:spacing w:after="0" w:line="240" w:lineRule="auto"/>
              <w:rPr>
                <w:rFonts w:ascii="Arial" w:eastAsia="Times New Roman" w:hAnsi="Arial" w:cs="Arial"/>
                <w:sz w:val="20"/>
                <w:szCs w:val="20"/>
                <w:lang w:eastAsia="es-CR"/>
              </w:rPr>
            </w:pPr>
            <w:r w:rsidRPr="00016381">
              <w:rPr>
                <w:rFonts w:ascii="Arial" w:eastAsia="Times New Roman" w:hAnsi="Arial" w:cs="Arial"/>
                <w:sz w:val="20"/>
                <w:szCs w:val="20"/>
                <w:lang w:eastAsia="es-CR"/>
              </w:rPr>
              <w:t xml:space="preserve">              150,000.00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016381" w:rsidRDefault="00AB143B" w:rsidP="000420A7">
            <w:pPr>
              <w:spacing w:after="0" w:line="240" w:lineRule="auto"/>
              <w:jc w:val="both"/>
              <w:rPr>
                <w:rFonts w:ascii="Arial" w:eastAsia="Times New Roman" w:hAnsi="Arial" w:cs="Arial"/>
                <w:sz w:val="20"/>
                <w:szCs w:val="20"/>
                <w:lang w:eastAsia="es-CR"/>
              </w:rPr>
            </w:pPr>
            <w:r w:rsidRPr="00016381">
              <w:rPr>
                <w:rFonts w:ascii="Arial" w:eastAsia="Times New Roman" w:hAnsi="Arial" w:cs="Arial"/>
                <w:b/>
                <w:bCs/>
                <w:sz w:val="20"/>
                <w:szCs w:val="20"/>
                <w:lang w:eastAsia="es-CR"/>
              </w:rPr>
              <w:t>Bolsas para basura</w:t>
            </w:r>
            <w:r w:rsidRPr="00016381">
              <w:rPr>
                <w:rFonts w:ascii="Arial" w:eastAsia="Times New Roman" w:hAnsi="Arial" w:cs="Arial"/>
                <w:sz w:val="20"/>
                <w:szCs w:val="20"/>
                <w:lang w:eastAsia="es-CR"/>
              </w:rPr>
              <w:t xml:space="preserve"> - trabajo pesado  como insumo en el mantenimiento diario de la zonas verdes.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016381" w:rsidRDefault="00AB143B" w:rsidP="006848D4">
            <w:pPr>
              <w:spacing w:after="0" w:line="240" w:lineRule="auto"/>
              <w:jc w:val="center"/>
              <w:rPr>
                <w:rFonts w:ascii="Arial" w:eastAsia="Times New Roman" w:hAnsi="Arial" w:cs="Arial"/>
                <w:sz w:val="20"/>
                <w:szCs w:val="20"/>
                <w:lang w:eastAsia="es-CR"/>
              </w:rPr>
            </w:pPr>
            <w:r w:rsidRPr="00016381">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016381" w:rsidRDefault="00AB143B" w:rsidP="006848D4">
            <w:pPr>
              <w:spacing w:after="0" w:line="240" w:lineRule="auto"/>
              <w:jc w:val="center"/>
              <w:rPr>
                <w:rFonts w:ascii="Arial" w:eastAsia="Times New Roman" w:hAnsi="Arial" w:cs="Arial"/>
                <w:sz w:val="20"/>
                <w:szCs w:val="20"/>
                <w:lang w:eastAsia="es-CR"/>
              </w:rPr>
            </w:pPr>
            <w:r w:rsidRPr="00016381">
              <w:rPr>
                <w:rFonts w:ascii="Arial" w:eastAsia="Times New Roman" w:hAnsi="Arial" w:cs="Arial"/>
                <w:sz w:val="20"/>
                <w:szCs w:val="20"/>
                <w:lang w:eastAsia="es-CR"/>
              </w:rPr>
              <w:t xml:space="preserve">3.7.1.2 </w:t>
            </w:r>
          </w:p>
        </w:tc>
        <w:tc>
          <w:tcPr>
            <w:tcW w:w="1151" w:type="dxa"/>
            <w:tcBorders>
              <w:top w:val="nil"/>
              <w:left w:val="nil"/>
              <w:bottom w:val="single" w:sz="4" w:space="0" w:color="auto"/>
              <w:right w:val="single" w:sz="4" w:space="0" w:color="auto"/>
            </w:tcBorders>
            <w:shd w:val="clear" w:color="auto" w:fill="auto"/>
            <w:noWrap/>
            <w:vAlign w:val="center"/>
            <w:hideMark/>
          </w:tcPr>
          <w:p w:rsidR="00AB143B" w:rsidRPr="00016381" w:rsidRDefault="00AB143B" w:rsidP="006848D4">
            <w:pPr>
              <w:spacing w:after="0" w:line="240" w:lineRule="auto"/>
              <w:jc w:val="center"/>
              <w:rPr>
                <w:rFonts w:ascii="Arial" w:eastAsia="Times New Roman" w:hAnsi="Arial" w:cs="Arial"/>
                <w:sz w:val="20"/>
                <w:szCs w:val="20"/>
                <w:lang w:eastAsia="es-CR"/>
              </w:rPr>
            </w:pPr>
            <w:r w:rsidRPr="00016381">
              <w:rPr>
                <w:rFonts w:ascii="Arial" w:eastAsia="Times New Roman" w:hAnsi="Arial" w:cs="Arial"/>
                <w:sz w:val="20"/>
                <w:szCs w:val="20"/>
                <w:lang w:eastAsia="es-CR"/>
              </w:rPr>
              <w:t>3.7.1.2.2</w:t>
            </w:r>
          </w:p>
        </w:tc>
      </w:tr>
    </w:tbl>
    <w:p w:rsidR="00AB143B" w:rsidRPr="004F7859" w:rsidRDefault="00AB143B" w:rsidP="004F7859">
      <w:pPr>
        <w:rPr>
          <w:rFonts w:ascii="Arial" w:hAnsi="Arial" w:cs="Arial"/>
          <w:sz w:val="12"/>
          <w:szCs w:val="48"/>
        </w:rPr>
      </w:pPr>
    </w:p>
    <w:tbl>
      <w:tblPr>
        <w:tblW w:w="13940" w:type="dxa"/>
        <w:tblInd w:w="65" w:type="dxa"/>
        <w:tblCellMar>
          <w:left w:w="70" w:type="dxa"/>
          <w:right w:w="70" w:type="dxa"/>
        </w:tblCellMar>
        <w:tblLook w:val="04A0" w:firstRow="1" w:lastRow="0" w:firstColumn="1" w:lastColumn="0" w:noHBand="0" w:noVBand="1"/>
      </w:tblPr>
      <w:tblGrid>
        <w:gridCol w:w="2780"/>
        <w:gridCol w:w="1980"/>
        <w:gridCol w:w="5310"/>
        <w:gridCol w:w="1559"/>
        <w:gridCol w:w="1111"/>
        <w:gridCol w:w="1200"/>
      </w:tblGrid>
      <w:tr w:rsidR="00AB143B" w:rsidRPr="00C77902" w:rsidTr="004F7859">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143B" w:rsidRPr="00C77902" w:rsidRDefault="00AB143B" w:rsidP="006848D4">
            <w:pPr>
              <w:spacing w:after="0" w:line="240" w:lineRule="auto"/>
              <w:jc w:val="center"/>
              <w:rPr>
                <w:rFonts w:ascii="Arial" w:eastAsia="Times New Roman" w:hAnsi="Arial" w:cs="Arial"/>
                <w:b/>
                <w:bCs/>
                <w:color w:val="000000"/>
                <w:sz w:val="18"/>
                <w:szCs w:val="18"/>
                <w:lang w:eastAsia="es-CR"/>
              </w:rPr>
            </w:pPr>
            <w:r w:rsidRPr="00C77902">
              <w:rPr>
                <w:rFonts w:ascii="Arial" w:eastAsia="Times New Roman" w:hAnsi="Arial" w:cs="Arial"/>
                <w:b/>
                <w:bCs/>
                <w:color w:val="000000"/>
                <w:sz w:val="18"/>
                <w:szCs w:val="18"/>
                <w:lang w:eastAsia="es-CR"/>
              </w:rPr>
              <w:lastRenderedPageBreak/>
              <w:t>Academia Nacional de Bomberos</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143B" w:rsidRPr="00C77902" w:rsidRDefault="00AB143B" w:rsidP="006848D4">
            <w:pPr>
              <w:spacing w:after="0" w:line="240" w:lineRule="auto"/>
              <w:jc w:val="center"/>
              <w:rPr>
                <w:rFonts w:ascii="Arial" w:eastAsia="Times New Roman" w:hAnsi="Arial" w:cs="Arial"/>
                <w:b/>
                <w:bCs/>
                <w:color w:val="000000"/>
                <w:sz w:val="18"/>
                <w:szCs w:val="18"/>
                <w:lang w:eastAsia="es-CR"/>
              </w:rPr>
            </w:pPr>
            <w:r w:rsidRPr="00C77902">
              <w:rPr>
                <w:rFonts w:ascii="Arial" w:eastAsia="Times New Roman" w:hAnsi="Arial" w:cs="Arial"/>
                <w:b/>
                <w:bCs/>
                <w:color w:val="000000"/>
                <w:sz w:val="18"/>
                <w:szCs w:val="18"/>
                <w:lang w:eastAsia="es-CR"/>
              </w:rPr>
              <w:t>Vinculación PAO</w:t>
            </w:r>
          </w:p>
        </w:tc>
      </w:tr>
      <w:tr w:rsidR="00AB143B" w:rsidRPr="00C77902" w:rsidTr="004F7859">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143B" w:rsidRPr="00C77902" w:rsidRDefault="00AB143B" w:rsidP="006848D4">
            <w:pPr>
              <w:spacing w:after="0" w:line="240" w:lineRule="auto"/>
              <w:jc w:val="center"/>
              <w:rPr>
                <w:rFonts w:ascii="Arial" w:eastAsia="Times New Roman" w:hAnsi="Arial" w:cs="Arial"/>
                <w:b/>
                <w:bCs/>
                <w:color w:val="000000"/>
                <w:sz w:val="18"/>
                <w:szCs w:val="18"/>
                <w:lang w:eastAsia="es-CR"/>
              </w:rPr>
            </w:pPr>
            <w:r w:rsidRPr="00C77902">
              <w:rPr>
                <w:rFonts w:ascii="Arial" w:eastAsia="Times New Roman" w:hAnsi="Arial" w:cs="Arial"/>
                <w:b/>
                <w:bCs/>
                <w:color w:val="000000"/>
                <w:sz w:val="18"/>
                <w:szCs w:val="18"/>
                <w:lang w:eastAsia="es-CR"/>
              </w:rPr>
              <w:t>2. MATERIALES Y SUMINISTROS</w:t>
            </w: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rsidR="00AB143B" w:rsidRPr="00C77902" w:rsidRDefault="00AB143B" w:rsidP="006848D4">
            <w:pPr>
              <w:spacing w:after="0" w:line="240" w:lineRule="auto"/>
              <w:rPr>
                <w:rFonts w:ascii="Arial" w:eastAsia="Times New Roman" w:hAnsi="Arial" w:cs="Arial"/>
                <w:b/>
                <w:bCs/>
                <w:color w:val="000000"/>
                <w:sz w:val="18"/>
                <w:szCs w:val="18"/>
                <w:lang w:eastAsia="es-CR"/>
              </w:rPr>
            </w:pPr>
          </w:p>
        </w:tc>
      </w:tr>
      <w:tr w:rsidR="00AB143B" w:rsidRPr="00C77902" w:rsidTr="004F7859">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C77902" w:rsidRDefault="00AB143B" w:rsidP="006848D4">
            <w:pPr>
              <w:spacing w:after="0" w:line="240" w:lineRule="auto"/>
              <w:jc w:val="center"/>
              <w:rPr>
                <w:rFonts w:ascii="Arial" w:eastAsia="Times New Roman" w:hAnsi="Arial" w:cs="Arial"/>
                <w:b/>
                <w:bCs/>
                <w:color w:val="000000"/>
                <w:sz w:val="18"/>
                <w:szCs w:val="18"/>
                <w:lang w:eastAsia="es-CR"/>
              </w:rPr>
            </w:pPr>
            <w:proofErr w:type="spellStart"/>
            <w:r w:rsidRPr="00C77902">
              <w:rPr>
                <w:rFonts w:ascii="Arial" w:eastAsia="Times New Roman" w:hAnsi="Arial" w:cs="Arial"/>
                <w:b/>
                <w:bCs/>
                <w:color w:val="000000"/>
                <w:sz w:val="18"/>
                <w:szCs w:val="18"/>
                <w:lang w:eastAsia="es-CR"/>
              </w:rPr>
              <w:t>Subpartida</w:t>
            </w:r>
            <w:proofErr w:type="spellEnd"/>
            <w:r w:rsidRPr="00C77902">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AB143B" w:rsidRPr="00C77902" w:rsidRDefault="00AB143B" w:rsidP="006848D4">
            <w:pPr>
              <w:spacing w:after="0" w:line="240" w:lineRule="auto"/>
              <w:jc w:val="center"/>
              <w:rPr>
                <w:rFonts w:ascii="Arial" w:eastAsia="Times New Roman" w:hAnsi="Arial" w:cs="Arial"/>
                <w:b/>
                <w:bCs/>
                <w:color w:val="000000"/>
                <w:sz w:val="18"/>
                <w:szCs w:val="18"/>
                <w:lang w:eastAsia="es-CR"/>
              </w:rPr>
            </w:pPr>
            <w:r w:rsidRPr="00C77902">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AB143B" w:rsidRPr="00C77902" w:rsidRDefault="00AB143B" w:rsidP="006848D4">
            <w:pPr>
              <w:spacing w:after="0" w:line="240" w:lineRule="auto"/>
              <w:jc w:val="center"/>
              <w:rPr>
                <w:rFonts w:ascii="Arial" w:eastAsia="Times New Roman" w:hAnsi="Arial" w:cs="Arial"/>
                <w:b/>
                <w:bCs/>
                <w:color w:val="000000"/>
                <w:sz w:val="18"/>
                <w:szCs w:val="18"/>
                <w:lang w:eastAsia="es-CR"/>
              </w:rPr>
            </w:pPr>
            <w:r w:rsidRPr="00C77902">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C77902" w:rsidRDefault="00AB143B" w:rsidP="006848D4">
            <w:pPr>
              <w:spacing w:after="0" w:line="240" w:lineRule="auto"/>
              <w:jc w:val="center"/>
              <w:rPr>
                <w:rFonts w:ascii="Arial" w:eastAsia="Times New Roman" w:hAnsi="Arial" w:cs="Arial"/>
                <w:b/>
                <w:bCs/>
                <w:color w:val="000000"/>
                <w:sz w:val="18"/>
                <w:szCs w:val="18"/>
                <w:lang w:eastAsia="es-CR"/>
              </w:rPr>
            </w:pPr>
            <w:r w:rsidRPr="00C77902">
              <w:rPr>
                <w:rFonts w:ascii="Arial" w:eastAsia="Times New Roman" w:hAnsi="Arial" w:cs="Arial"/>
                <w:b/>
                <w:bCs/>
                <w:color w:val="000000"/>
                <w:sz w:val="18"/>
                <w:szCs w:val="18"/>
                <w:lang w:eastAsia="es-CR"/>
              </w:rPr>
              <w:t>Objetivo</w:t>
            </w:r>
          </w:p>
        </w:tc>
        <w:tc>
          <w:tcPr>
            <w:tcW w:w="1111" w:type="dxa"/>
            <w:tcBorders>
              <w:top w:val="nil"/>
              <w:left w:val="nil"/>
              <w:bottom w:val="single" w:sz="4" w:space="0" w:color="auto"/>
              <w:right w:val="single" w:sz="4" w:space="0" w:color="auto"/>
            </w:tcBorders>
            <w:shd w:val="clear" w:color="000000" w:fill="F2DCDB"/>
            <w:noWrap/>
            <w:vAlign w:val="bottom"/>
            <w:hideMark/>
          </w:tcPr>
          <w:p w:rsidR="00AB143B" w:rsidRPr="00C77902" w:rsidRDefault="00AB143B" w:rsidP="006848D4">
            <w:pPr>
              <w:spacing w:after="0" w:line="240" w:lineRule="auto"/>
              <w:jc w:val="center"/>
              <w:rPr>
                <w:rFonts w:ascii="Arial" w:eastAsia="Times New Roman" w:hAnsi="Arial" w:cs="Arial"/>
                <w:b/>
                <w:bCs/>
                <w:color w:val="000000"/>
                <w:sz w:val="18"/>
                <w:szCs w:val="18"/>
                <w:lang w:eastAsia="es-CR"/>
              </w:rPr>
            </w:pPr>
            <w:r w:rsidRPr="00C77902">
              <w:rPr>
                <w:rFonts w:ascii="Arial" w:eastAsia="Times New Roman" w:hAnsi="Arial" w:cs="Arial"/>
                <w:b/>
                <w:bCs/>
                <w:color w:val="000000"/>
                <w:sz w:val="18"/>
                <w:szCs w:val="18"/>
                <w:lang w:eastAsia="es-CR"/>
              </w:rPr>
              <w:t>Meta</w:t>
            </w:r>
          </w:p>
        </w:tc>
        <w:tc>
          <w:tcPr>
            <w:tcW w:w="1200" w:type="dxa"/>
            <w:tcBorders>
              <w:top w:val="nil"/>
              <w:left w:val="nil"/>
              <w:bottom w:val="single" w:sz="4" w:space="0" w:color="auto"/>
              <w:right w:val="single" w:sz="4" w:space="0" w:color="auto"/>
            </w:tcBorders>
            <w:shd w:val="clear" w:color="000000" w:fill="F2DCDB"/>
            <w:noWrap/>
            <w:vAlign w:val="bottom"/>
            <w:hideMark/>
          </w:tcPr>
          <w:p w:rsidR="00AB143B" w:rsidRPr="00C77902" w:rsidRDefault="00AB143B" w:rsidP="006848D4">
            <w:pPr>
              <w:spacing w:after="0" w:line="240" w:lineRule="auto"/>
              <w:jc w:val="center"/>
              <w:rPr>
                <w:rFonts w:ascii="Arial" w:eastAsia="Times New Roman" w:hAnsi="Arial" w:cs="Arial"/>
                <w:b/>
                <w:bCs/>
                <w:color w:val="000000"/>
                <w:sz w:val="18"/>
                <w:szCs w:val="18"/>
                <w:lang w:eastAsia="es-CR"/>
              </w:rPr>
            </w:pPr>
            <w:r w:rsidRPr="00C77902">
              <w:rPr>
                <w:rFonts w:ascii="Arial" w:eastAsia="Times New Roman" w:hAnsi="Arial" w:cs="Arial"/>
                <w:b/>
                <w:bCs/>
                <w:color w:val="000000"/>
                <w:sz w:val="18"/>
                <w:szCs w:val="18"/>
                <w:lang w:eastAsia="es-CR"/>
              </w:rPr>
              <w:t>Acción</w:t>
            </w:r>
          </w:p>
        </w:tc>
      </w:tr>
      <w:tr w:rsidR="00AB143B" w:rsidRPr="00C77902" w:rsidTr="004F7859">
        <w:trPr>
          <w:trHeight w:val="91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C77902" w:rsidRDefault="00AB143B" w:rsidP="006848D4">
            <w:pPr>
              <w:spacing w:after="0" w:line="240" w:lineRule="auto"/>
              <w:rPr>
                <w:rFonts w:ascii="Arial" w:eastAsia="Times New Roman" w:hAnsi="Arial" w:cs="Arial"/>
                <w:sz w:val="20"/>
                <w:szCs w:val="20"/>
                <w:lang w:eastAsia="es-CR"/>
              </w:rPr>
            </w:pPr>
            <w:r w:rsidRPr="00C77902">
              <w:rPr>
                <w:rFonts w:ascii="Arial" w:eastAsia="Times New Roman" w:hAnsi="Arial" w:cs="Arial"/>
                <w:sz w:val="20"/>
                <w:szCs w:val="20"/>
                <w:lang w:eastAsia="es-CR"/>
              </w:rPr>
              <w:t>2.99.05 Útiles y materiales de limpieza</w:t>
            </w:r>
          </w:p>
        </w:tc>
        <w:tc>
          <w:tcPr>
            <w:tcW w:w="1980" w:type="dxa"/>
            <w:tcBorders>
              <w:top w:val="nil"/>
              <w:left w:val="nil"/>
              <w:bottom w:val="single" w:sz="4" w:space="0" w:color="auto"/>
              <w:right w:val="single" w:sz="4" w:space="0" w:color="auto"/>
            </w:tcBorders>
            <w:shd w:val="clear" w:color="auto" w:fill="auto"/>
            <w:vAlign w:val="center"/>
            <w:hideMark/>
          </w:tcPr>
          <w:p w:rsidR="00AB143B" w:rsidRPr="00C77902" w:rsidRDefault="00AB143B" w:rsidP="006848D4">
            <w:pPr>
              <w:spacing w:after="0" w:line="240" w:lineRule="auto"/>
              <w:rPr>
                <w:rFonts w:ascii="Arial" w:eastAsia="Times New Roman" w:hAnsi="Arial" w:cs="Arial"/>
                <w:sz w:val="20"/>
                <w:szCs w:val="20"/>
                <w:lang w:eastAsia="es-CR"/>
              </w:rPr>
            </w:pPr>
            <w:r w:rsidRPr="00C77902">
              <w:rPr>
                <w:rFonts w:ascii="Arial" w:eastAsia="Times New Roman" w:hAnsi="Arial" w:cs="Arial"/>
                <w:sz w:val="20"/>
                <w:szCs w:val="20"/>
                <w:lang w:eastAsia="es-CR"/>
              </w:rPr>
              <w:t xml:space="preserve">              840,000.00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C77902" w:rsidRDefault="00AB143B" w:rsidP="004F7859">
            <w:pPr>
              <w:spacing w:after="0" w:line="240" w:lineRule="auto"/>
              <w:jc w:val="both"/>
              <w:rPr>
                <w:rFonts w:ascii="Arial" w:eastAsia="Times New Roman" w:hAnsi="Arial" w:cs="Arial"/>
                <w:sz w:val="20"/>
                <w:szCs w:val="20"/>
                <w:lang w:eastAsia="es-CR"/>
              </w:rPr>
            </w:pPr>
            <w:r w:rsidRPr="00C77902">
              <w:rPr>
                <w:rFonts w:ascii="Arial" w:eastAsia="Times New Roman" w:hAnsi="Arial" w:cs="Arial"/>
                <w:b/>
                <w:bCs/>
                <w:sz w:val="20"/>
                <w:szCs w:val="20"/>
                <w:lang w:eastAsia="es-CR"/>
              </w:rPr>
              <w:t>Desinfectante en aerosol</w:t>
            </w:r>
            <w:r w:rsidRPr="00C77902">
              <w:rPr>
                <w:rFonts w:ascii="Arial" w:eastAsia="Times New Roman" w:hAnsi="Arial" w:cs="Arial"/>
                <w:sz w:val="20"/>
                <w:szCs w:val="20"/>
                <w:lang w:eastAsia="es-CR"/>
              </w:rPr>
              <w:t xml:space="preserve"> para uso en los cursos en donde se requiere de la limpieza de insumos de uso común, como mascarillas de RCP, las caretas del ARAC, etc.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C77902" w:rsidRDefault="00AB143B" w:rsidP="006848D4">
            <w:pPr>
              <w:spacing w:after="0" w:line="240" w:lineRule="auto"/>
              <w:jc w:val="center"/>
              <w:rPr>
                <w:rFonts w:ascii="Arial" w:eastAsia="Times New Roman" w:hAnsi="Arial" w:cs="Arial"/>
                <w:sz w:val="20"/>
                <w:szCs w:val="20"/>
                <w:lang w:eastAsia="es-CR"/>
              </w:rPr>
            </w:pPr>
            <w:r w:rsidRPr="00C77902">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C77902" w:rsidRDefault="00AB143B" w:rsidP="006848D4">
            <w:pPr>
              <w:spacing w:after="0" w:line="240" w:lineRule="auto"/>
              <w:jc w:val="center"/>
              <w:rPr>
                <w:rFonts w:ascii="Arial" w:eastAsia="Times New Roman" w:hAnsi="Arial" w:cs="Arial"/>
                <w:sz w:val="20"/>
                <w:szCs w:val="20"/>
                <w:lang w:eastAsia="es-CR"/>
              </w:rPr>
            </w:pPr>
            <w:r w:rsidRPr="00C77902">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C77902" w:rsidRDefault="00AB143B" w:rsidP="006848D4">
            <w:pPr>
              <w:spacing w:after="0" w:line="240" w:lineRule="auto"/>
              <w:jc w:val="center"/>
              <w:rPr>
                <w:rFonts w:ascii="Arial" w:eastAsia="Times New Roman" w:hAnsi="Arial" w:cs="Arial"/>
                <w:sz w:val="20"/>
                <w:szCs w:val="20"/>
                <w:lang w:eastAsia="es-CR"/>
              </w:rPr>
            </w:pPr>
            <w:r w:rsidRPr="00C77902">
              <w:rPr>
                <w:rFonts w:ascii="Arial" w:eastAsia="Times New Roman" w:hAnsi="Arial" w:cs="Arial"/>
                <w:sz w:val="20"/>
                <w:szCs w:val="20"/>
                <w:lang w:eastAsia="es-CR"/>
              </w:rPr>
              <w:t>3.7.1.2.2</w:t>
            </w:r>
          </w:p>
        </w:tc>
      </w:tr>
      <w:tr w:rsidR="00AB143B" w:rsidRPr="00C77902" w:rsidTr="004F7859">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C77902" w:rsidRDefault="00AB143B" w:rsidP="006848D4">
            <w:pPr>
              <w:spacing w:after="0" w:line="240" w:lineRule="auto"/>
              <w:rPr>
                <w:rFonts w:ascii="Arial" w:eastAsia="Times New Roman" w:hAnsi="Arial" w:cs="Arial"/>
                <w:sz w:val="20"/>
                <w:szCs w:val="20"/>
                <w:lang w:eastAsia="es-CR"/>
              </w:rPr>
            </w:pPr>
            <w:r w:rsidRPr="00C77902">
              <w:rPr>
                <w:rFonts w:ascii="Arial" w:eastAsia="Times New Roman" w:hAnsi="Arial" w:cs="Arial"/>
                <w:sz w:val="20"/>
                <w:szCs w:val="20"/>
                <w:lang w:eastAsia="es-CR"/>
              </w:rPr>
              <w:t>2.99.05 Útiles y materiales de limpieza</w:t>
            </w:r>
          </w:p>
        </w:tc>
        <w:tc>
          <w:tcPr>
            <w:tcW w:w="1980" w:type="dxa"/>
            <w:tcBorders>
              <w:top w:val="nil"/>
              <w:left w:val="nil"/>
              <w:bottom w:val="single" w:sz="4" w:space="0" w:color="auto"/>
              <w:right w:val="single" w:sz="4" w:space="0" w:color="auto"/>
            </w:tcBorders>
            <w:shd w:val="clear" w:color="auto" w:fill="auto"/>
            <w:vAlign w:val="center"/>
            <w:hideMark/>
          </w:tcPr>
          <w:p w:rsidR="00AB143B" w:rsidRPr="00C77902" w:rsidRDefault="00AB143B" w:rsidP="006848D4">
            <w:pPr>
              <w:spacing w:after="0" w:line="240" w:lineRule="auto"/>
              <w:rPr>
                <w:rFonts w:ascii="Arial" w:eastAsia="Times New Roman" w:hAnsi="Arial" w:cs="Arial"/>
                <w:sz w:val="20"/>
                <w:szCs w:val="20"/>
                <w:lang w:eastAsia="es-CR"/>
              </w:rPr>
            </w:pPr>
            <w:r w:rsidRPr="00C77902">
              <w:rPr>
                <w:rFonts w:ascii="Arial" w:eastAsia="Times New Roman" w:hAnsi="Arial" w:cs="Arial"/>
                <w:sz w:val="20"/>
                <w:szCs w:val="20"/>
                <w:lang w:eastAsia="es-CR"/>
              </w:rPr>
              <w:t xml:space="preserve">              160,000.00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C77902" w:rsidRDefault="00AB143B" w:rsidP="004F7859">
            <w:pPr>
              <w:spacing w:after="0" w:line="240" w:lineRule="auto"/>
              <w:jc w:val="both"/>
              <w:rPr>
                <w:rFonts w:ascii="Arial" w:eastAsia="Times New Roman" w:hAnsi="Arial" w:cs="Arial"/>
                <w:sz w:val="20"/>
                <w:szCs w:val="20"/>
                <w:lang w:eastAsia="es-CR"/>
              </w:rPr>
            </w:pPr>
            <w:r w:rsidRPr="00C77902">
              <w:rPr>
                <w:rFonts w:ascii="Arial" w:eastAsia="Times New Roman" w:hAnsi="Arial" w:cs="Arial"/>
                <w:b/>
                <w:bCs/>
                <w:sz w:val="20"/>
                <w:szCs w:val="20"/>
                <w:lang w:eastAsia="es-CR"/>
              </w:rPr>
              <w:t>Toallas micro fibra,</w:t>
            </w:r>
            <w:r w:rsidRPr="00C77902">
              <w:rPr>
                <w:rFonts w:ascii="Arial" w:eastAsia="Times New Roman" w:hAnsi="Arial" w:cs="Arial"/>
                <w:sz w:val="20"/>
                <w:szCs w:val="20"/>
                <w:lang w:eastAsia="es-CR"/>
              </w:rPr>
              <w:t xml:space="preserve"> para poder dar mantenimiento a los equipos durante el desarrollo de los cursos y posterior a ellos.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C77902" w:rsidRDefault="00AB143B" w:rsidP="006848D4">
            <w:pPr>
              <w:spacing w:after="0" w:line="240" w:lineRule="auto"/>
              <w:jc w:val="center"/>
              <w:rPr>
                <w:rFonts w:ascii="Arial" w:eastAsia="Times New Roman" w:hAnsi="Arial" w:cs="Arial"/>
                <w:sz w:val="20"/>
                <w:szCs w:val="20"/>
                <w:lang w:eastAsia="es-CR"/>
              </w:rPr>
            </w:pPr>
            <w:r w:rsidRPr="00C77902">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C77902" w:rsidRDefault="00AB143B" w:rsidP="006848D4">
            <w:pPr>
              <w:spacing w:after="0" w:line="240" w:lineRule="auto"/>
              <w:jc w:val="center"/>
              <w:rPr>
                <w:rFonts w:ascii="Arial" w:eastAsia="Times New Roman" w:hAnsi="Arial" w:cs="Arial"/>
                <w:sz w:val="20"/>
                <w:szCs w:val="20"/>
                <w:lang w:eastAsia="es-CR"/>
              </w:rPr>
            </w:pPr>
            <w:r w:rsidRPr="00C77902">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C77902" w:rsidRDefault="00AB143B" w:rsidP="006848D4">
            <w:pPr>
              <w:spacing w:after="0" w:line="240" w:lineRule="auto"/>
              <w:jc w:val="center"/>
              <w:rPr>
                <w:rFonts w:ascii="Arial" w:eastAsia="Times New Roman" w:hAnsi="Arial" w:cs="Arial"/>
                <w:sz w:val="20"/>
                <w:szCs w:val="20"/>
                <w:lang w:eastAsia="es-CR"/>
              </w:rPr>
            </w:pPr>
            <w:r w:rsidRPr="00C77902">
              <w:rPr>
                <w:rFonts w:ascii="Arial" w:eastAsia="Times New Roman" w:hAnsi="Arial" w:cs="Arial"/>
                <w:sz w:val="20"/>
                <w:szCs w:val="20"/>
                <w:lang w:eastAsia="es-CR"/>
              </w:rPr>
              <w:t>3.7.1.2.2</w:t>
            </w:r>
          </w:p>
        </w:tc>
      </w:tr>
      <w:tr w:rsidR="00AB143B" w:rsidRPr="00C77902" w:rsidTr="004F7859">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C77902" w:rsidRDefault="00AB143B" w:rsidP="006848D4">
            <w:pPr>
              <w:spacing w:after="0" w:line="240" w:lineRule="auto"/>
              <w:rPr>
                <w:rFonts w:ascii="Arial" w:eastAsia="Times New Roman" w:hAnsi="Arial" w:cs="Arial"/>
                <w:sz w:val="20"/>
                <w:szCs w:val="20"/>
                <w:lang w:eastAsia="es-CR"/>
              </w:rPr>
            </w:pPr>
            <w:r w:rsidRPr="00C77902">
              <w:rPr>
                <w:rFonts w:ascii="Arial" w:eastAsia="Times New Roman" w:hAnsi="Arial" w:cs="Arial"/>
                <w:sz w:val="20"/>
                <w:szCs w:val="20"/>
                <w:lang w:eastAsia="es-CR"/>
              </w:rPr>
              <w:t xml:space="preserve">2.99.06 </w:t>
            </w:r>
            <w:r w:rsidR="009F66C9" w:rsidRPr="00C77902">
              <w:rPr>
                <w:rFonts w:ascii="Arial" w:eastAsia="Times New Roman" w:hAnsi="Arial" w:cs="Arial"/>
                <w:sz w:val="20"/>
                <w:szCs w:val="20"/>
                <w:lang w:eastAsia="es-CR"/>
              </w:rPr>
              <w:t>Útiles</w:t>
            </w:r>
            <w:r w:rsidRPr="00C77902">
              <w:rPr>
                <w:rFonts w:ascii="Arial" w:eastAsia="Times New Roman" w:hAnsi="Arial" w:cs="Arial"/>
                <w:sz w:val="20"/>
                <w:szCs w:val="20"/>
                <w:lang w:eastAsia="es-CR"/>
              </w:rPr>
              <w:t xml:space="preserve"> y mater de </w:t>
            </w:r>
            <w:proofErr w:type="spellStart"/>
            <w:r w:rsidRPr="00C77902">
              <w:rPr>
                <w:rFonts w:ascii="Arial" w:eastAsia="Times New Roman" w:hAnsi="Arial" w:cs="Arial"/>
                <w:sz w:val="20"/>
                <w:szCs w:val="20"/>
                <w:lang w:eastAsia="es-CR"/>
              </w:rPr>
              <w:t>resguar</w:t>
            </w:r>
            <w:proofErr w:type="spellEnd"/>
            <w:r w:rsidRPr="00C77902">
              <w:rPr>
                <w:rFonts w:ascii="Arial" w:eastAsia="Times New Roman" w:hAnsi="Arial" w:cs="Arial"/>
                <w:sz w:val="20"/>
                <w:szCs w:val="20"/>
                <w:lang w:eastAsia="es-CR"/>
              </w:rPr>
              <w:t xml:space="preserve"> y </w:t>
            </w:r>
            <w:proofErr w:type="spellStart"/>
            <w:r w:rsidRPr="00C77902">
              <w:rPr>
                <w:rFonts w:ascii="Arial" w:eastAsia="Times New Roman" w:hAnsi="Arial" w:cs="Arial"/>
                <w:sz w:val="20"/>
                <w:szCs w:val="20"/>
                <w:lang w:eastAsia="es-CR"/>
              </w:rPr>
              <w:t>seg</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C77902" w:rsidRDefault="00AB143B" w:rsidP="006848D4">
            <w:pPr>
              <w:spacing w:after="0" w:line="240" w:lineRule="auto"/>
              <w:rPr>
                <w:rFonts w:ascii="Arial" w:eastAsia="Times New Roman" w:hAnsi="Arial" w:cs="Arial"/>
                <w:sz w:val="20"/>
                <w:szCs w:val="20"/>
                <w:lang w:eastAsia="es-CR"/>
              </w:rPr>
            </w:pPr>
            <w:r w:rsidRPr="00C77902">
              <w:rPr>
                <w:rFonts w:ascii="Arial" w:eastAsia="Times New Roman" w:hAnsi="Arial" w:cs="Arial"/>
                <w:sz w:val="20"/>
                <w:szCs w:val="20"/>
                <w:lang w:eastAsia="es-CR"/>
              </w:rPr>
              <w:t xml:space="preserve">                24,000.00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C77902" w:rsidRDefault="00AB143B" w:rsidP="004F7859">
            <w:pPr>
              <w:spacing w:after="0" w:line="240" w:lineRule="auto"/>
              <w:jc w:val="both"/>
              <w:rPr>
                <w:rFonts w:ascii="Arial" w:eastAsia="Times New Roman" w:hAnsi="Arial" w:cs="Arial"/>
                <w:sz w:val="20"/>
                <w:szCs w:val="20"/>
                <w:lang w:eastAsia="es-CR"/>
              </w:rPr>
            </w:pPr>
            <w:r w:rsidRPr="00C77902">
              <w:rPr>
                <w:rFonts w:ascii="Arial" w:eastAsia="Times New Roman" w:hAnsi="Arial" w:cs="Arial"/>
                <w:b/>
                <w:bCs/>
                <w:sz w:val="20"/>
                <w:szCs w:val="20"/>
                <w:lang w:eastAsia="es-CR"/>
              </w:rPr>
              <w:t>Delantal de cuero</w:t>
            </w:r>
            <w:r w:rsidRPr="00C77902">
              <w:rPr>
                <w:rFonts w:ascii="Arial" w:eastAsia="Times New Roman" w:hAnsi="Arial" w:cs="Arial"/>
                <w:sz w:val="20"/>
                <w:szCs w:val="20"/>
                <w:lang w:eastAsia="es-CR"/>
              </w:rPr>
              <w:t xml:space="preserve"> como insumo para el mantenimiento de los diferentes simuladores y componentes de los mismos.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C77902" w:rsidRDefault="00AB143B" w:rsidP="006848D4">
            <w:pPr>
              <w:spacing w:after="0" w:line="240" w:lineRule="auto"/>
              <w:jc w:val="center"/>
              <w:rPr>
                <w:rFonts w:ascii="Arial" w:eastAsia="Times New Roman" w:hAnsi="Arial" w:cs="Arial"/>
                <w:sz w:val="20"/>
                <w:szCs w:val="20"/>
                <w:lang w:eastAsia="es-CR"/>
              </w:rPr>
            </w:pPr>
            <w:r w:rsidRPr="00C77902">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C77902" w:rsidRDefault="00AB143B" w:rsidP="006848D4">
            <w:pPr>
              <w:spacing w:after="0" w:line="240" w:lineRule="auto"/>
              <w:jc w:val="center"/>
              <w:rPr>
                <w:rFonts w:ascii="Arial" w:eastAsia="Times New Roman" w:hAnsi="Arial" w:cs="Arial"/>
                <w:sz w:val="20"/>
                <w:szCs w:val="20"/>
                <w:lang w:eastAsia="es-CR"/>
              </w:rPr>
            </w:pPr>
            <w:r w:rsidRPr="00C77902">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C77902" w:rsidRDefault="00AB143B" w:rsidP="006848D4">
            <w:pPr>
              <w:spacing w:after="0" w:line="240" w:lineRule="auto"/>
              <w:jc w:val="center"/>
              <w:rPr>
                <w:rFonts w:ascii="Arial" w:eastAsia="Times New Roman" w:hAnsi="Arial" w:cs="Arial"/>
                <w:sz w:val="20"/>
                <w:szCs w:val="20"/>
                <w:lang w:eastAsia="es-CR"/>
              </w:rPr>
            </w:pPr>
            <w:r w:rsidRPr="00C77902">
              <w:rPr>
                <w:rFonts w:ascii="Arial" w:eastAsia="Times New Roman" w:hAnsi="Arial" w:cs="Arial"/>
                <w:sz w:val="20"/>
                <w:szCs w:val="20"/>
                <w:lang w:eastAsia="es-CR"/>
              </w:rPr>
              <w:t>3.7.1.2.2</w:t>
            </w:r>
          </w:p>
        </w:tc>
      </w:tr>
      <w:tr w:rsidR="00AB143B" w:rsidRPr="00C77902" w:rsidTr="004F7859">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C77902" w:rsidRDefault="00AB143B" w:rsidP="006848D4">
            <w:pPr>
              <w:spacing w:after="0" w:line="240" w:lineRule="auto"/>
              <w:rPr>
                <w:rFonts w:ascii="Arial" w:eastAsia="Times New Roman" w:hAnsi="Arial" w:cs="Arial"/>
                <w:sz w:val="20"/>
                <w:szCs w:val="20"/>
                <w:lang w:eastAsia="es-CR"/>
              </w:rPr>
            </w:pPr>
            <w:r w:rsidRPr="00C77902">
              <w:rPr>
                <w:rFonts w:ascii="Arial" w:eastAsia="Times New Roman" w:hAnsi="Arial" w:cs="Arial"/>
                <w:sz w:val="20"/>
                <w:szCs w:val="20"/>
                <w:lang w:eastAsia="es-CR"/>
              </w:rPr>
              <w:t xml:space="preserve">2.99.06 </w:t>
            </w:r>
            <w:r w:rsidR="009F66C9" w:rsidRPr="00C77902">
              <w:rPr>
                <w:rFonts w:ascii="Arial" w:eastAsia="Times New Roman" w:hAnsi="Arial" w:cs="Arial"/>
                <w:sz w:val="20"/>
                <w:szCs w:val="20"/>
                <w:lang w:eastAsia="es-CR"/>
              </w:rPr>
              <w:t>Útiles</w:t>
            </w:r>
            <w:r w:rsidRPr="00C77902">
              <w:rPr>
                <w:rFonts w:ascii="Arial" w:eastAsia="Times New Roman" w:hAnsi="Arial" w:cs="Arial"/>
                <w:sz w:val="20"/>
                <w:szCs w:val="20"/>
                <w:lang w:eastAsia="es-CR"/>
              </w:rPr>
              <w:t xml:space="preserve"> y mater de </w:t>
            </w:r>
            <w:proofErr w:type="spellStart"/>
            <w:r w:rsidRPr="00C77902">
              <w:rPr>
                <w:rFonts w:ascii="Arial" w:eastAsia="Times New Roman" w:hAnsi="Arial" w:cs="Arial"/>
                <w:sz w:val="20"/>
                <w:szCs w:val="20"/>
                <w:lang w:eastAsia="es-CR"/>
              </w:rPr>
              <w:t>resguar</w:t>
            </w:r>
            <w:proofErr w:type="spellEnd"/>
            <w:r w:rsidRPr="00C77902">
              <w:rPr>
                <w:rFonts w:ascii="Arial" w:eastAsia="Times New Roman" w:hAnsi="Arial" w:cs="Arial"/>
                <w:sz w:val="20"/>
                <w:szCs w:val="20"/>
                <w:lang w:eastAsia="es-CR"/>
              </w:rPr>
              <w:t xml:space="preserve"> y </w:t>
            </w:r>
            <w:proofErr w:type="spellStart"/>
            <w:r w:rsidRPr="00C77902">
              <w:rPr>
                <w:rFonts w:ascii="Arial" w:eastAsia="Times New Roman" w:hAnsi="Arial" w:cs="Arial"/>
                <w:sz w:val="20"/>
                <w:szCs w:val="20"/>
                <w:lang w:eastAsia="es-CR"/>
              </w:rPr>
              <w:t>seg</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C77902" w:rsidRDefault="00AB143B" w:rsidP="006848D4">
            <w:pPr>
              <w:spacing w:after="0" w:line="240" w:lineRule="auto"/>
              <w:rPr>
                <w:rFonts w:ascii="Arial" w:eastAsia="Times New Roman" w:hAnsi="Arial" w:cs="Arial"/>
                <w:sz w:val="20"/>
                <w:szCs w:val="20"/>
                <w:lang w:eastAsia="es-CR"/>
              </w:rPr>
            </w:pPr>
            <w:r w:rsidRPr="00C77902">
              <w:rPr>
                <w:rFonts w:ascii="Arial" w:eastAsia="Times New Roman" w:hAnsi="Arial" w:cs="Arial"/>
                <w:sz w:val="20"/>
                <w:szCs w:val="20"/>
                <w:lang w:eastAsia="es-CR"/>
              </w:rPr>
              <w:t xml:space="preserve">                  9,000.00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C77902" w:rsidRDefault="00AB143B" w:rsidP="004F7859">
            <w:pPr>
              <w:spacing w:after="0" w:line="240" w:lineRule="auto"/>
              <w:jc w:val="both"/>
              <w:rPr>
                <w:rFonts w:ascii="Arial" w:eastAsia="Times New Roman" w:hAnsi="Arial" w:cs="Arial"/>
                <w:sz w:val="20"/>
                <w:szCs w:val="20"/>
                <w:lang w:eastAsia="es-CR"/>
              </w:rPr>
            </w:pPr>
            <w:r w:rsidRPr="00C77902">
              <w:rPr>
                <w:rFonts w:ascii="Arial" w:eastAsia="Times New Roman" w:hAnsi="Arial" w:cs="Arial"/>
                <w:b/>
                <w:bCs/>
                <w:sz w:val="20"/>
                <w:szCs w:val="20"/>
                <w:lang w:eastAsia="es-CR"/>
              </w:rPr>
              <w:t>Gafas para protección</w:t>
            </w:r>
            <w:r w:rsidRPr="00C77902">
              <w:rPr>
                <w:rFonts w:ascii="Arial" w:eastAsia="Times New Roman" w:hAnsi="Arial" w:cs="Arial"/>
                <w:sz w:val="20"/>
                <w:szCs w:val="20"/>
                <w:lang w:eastAsia="es-CR"/>
              </w:rPr>
              <w:t xml:space="preserve"> del personal que trabaja en el mantenimiento del campo de entrenamiento.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C77902" w:rsidRDefault="00AB143B" w:rsidP="006848D4">
            <w:pPr>
              <w:spacing w:after="0" w:line="240" w:lineRule="auto"/>
              <w:jc w:val="center"/>
              <w:rPr>
                <w:rFonts w:ascii="Arial" w:eastAsia="Times New Roman" w:hAnsi="Arial" w:cs="Arial"/>
                <w:sz w:val="20"/>
                <w:szCs w:val="20"/>
                <w:lang w:eastAsia="es-CR"/>
              </w:rPr>
            </w:pPr>
            <w:r w:rsidRPr="00C77902">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C77902" w:rsidRDefault="00AB143B" w:rsidP="006848D4">
            <w:pPr>
              <w:spacing w:after="0" w:line="240" w:lineRule="auto"/>
              <w:jc w:val="center"/>
              <w:rPr>
                <w:rFonts w:ascii="Arial" w:eastAsia="Times New Roman" w:hAnsi="Arial" w:cs="Arial"/>
                <w:sz w:val="20"/>
                <w:szCs w:val="20"/>
                <w:lang w:eastAsia="es-CR"/>
              </w:rPr>
            </w:pPr>
            <w:r w:rsidRPr="00C77902">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C77902" w:rsidRDefault="00AB143B" w:rsidP="006848D4">
            <w:pPr>
              <w:spacing w:after="0" w:line="240" w:lineRule="auto"/>
              <w:jc w:val="center"/>
              <w:rPr>
                <w:rFonts w:ascii="Arial" w:eastAsia="Times New Roman" w:hAnsi="Arial" w:cs="Arial"/>
                <w:sz w:val="20"/>
                <w:szCs w:val="20"/>
                <w:lang w:eastAsia="es-CR"/>
              </w:rPr>
            </w:pPr>
            <w:r w:rsidRPr="00C77902">
              <w:rPr>
                <w:rFonts w:ascii="Arial" w:eastAsia="Times New Roman" w:hAnsi="Arial" w:cs="Arial"/>
                <w:sz w:val="20"/>
                <w:szCs w:val="20"/>
                <w:lang w:eastAsia="es-CR"/>
              </w:rPr>
              <w:t>3.7.1.2.2</w:t>
            </w:r>
          </w:p>
        </w:tc>
      </w:tr>
      <w:tr w:rsidR="00AB143B" w:rsidRPr="00C77902" w:rsidTr="004F7859">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C77902" w:rsidRDefault="00AB143B" w:rsidP="006848D4">
            <w:pPr>
              <w:spacing w:after="0" w:line="240" w:lineRule="auto"/>
              <w:rPr>
                <w:rFonts w:ascii="Arial" w:eastAsia="Times New Roman" w:hAnsi="Arial" w:cs="Arial"/>
                <w:sz w:val="20"/>
                <w:szCs w:val="20"/>
                <w:lang w:eastAsia="es-CR"/>
              </w:rPr>
            </w:pPr>
            <w:r w:rsidRPr="00C77902">
              <w:rPr>
                <w:rFonts w:ascii="Arial" w:eastAsia="Times New Roman" w:hAnsi="Arial" w:cs="Arial"/>
                <w:sz w:val="20"/>
                <w:szCs w:val="20"/>
                <w:lang w:eastAsia="es-CR"/>
              </w:rPr>
              <w:t xml:space="preserve">2.99.06 </w:t>
            </w:r>
            <w:r w:rsidR="009F66C9" w:rsidRPr="00C77902">
              <w:rPr>
                <w:rFonts w:ascii="Arial" w:eastAsia="Times New Roman" w:hAnsi="Arial" w:cs="Arial"/>
                <w:sz w:val="20"/>
                <w:szCs w:val="20"/>
                <w:lang w:eastAsia="es-CR"/>
              </w:rPr>
              <w:t>Útiles</w:t>
            </w:r>
            <w:r w:rsidRPr="00C77902">
              <w:rPr>
                <w:rFonts w:ascii="Arial" w:eastAsia="Times New Roman" w:hAnsi="Arial" w:cs="Arial"/>
                <w:sz w:val="20"/>
                <w:szCs w:val="20"/>
                <w:lang w:eastAsia="es-CR"/>
              </w:rPr>
              <w:t xml:space="preserve"> y mater de </w:t>
            </w:r>
            <w:proofErr w:type="spellStart"/>
            <w:r w:rsidRPr="00C77902">
              <w:rPr>
                <w:rFonts w:ascii="Arial" w:eastAsia="Times New Roman" w:hAnsi="Arial" w:cs="Arial"/>
                <w:sz w:val="20"/>
                <w:szCs w:val="20"/>
                <w:lang w:eastAsia="es-CR"/>
              </w:rPr>
              <w:t>resguar</w:t>
            </w:r>
            <w:proofErr w:type="spellEnd"/>
            <w:r w:rsidRPr="00C77902">
              <w:rPr>
                <w:rFonts w:ascii="Arial" w:eastAsia="Times New Roman" w:hAnsi="Arial" w:cs="Arial"/>
                <w:sz w:val="20"/>
                <w:szCs w:val="20"/>
                <w:lang w:eastAsia="es-CR"/>
              </w:rPr>
              <w:t xml:space="preserve"> y </w:t>
            </w:r>
            <w:proofErr w:type="spellStart"/>
            <w:r w:rsidRPr="00C77902">
              <w:rPr>
                <w:rFonts w:ascii="Arial" w:eastAsia="Times New Roman" w:hAnsi="Arial" w:cs="Arial"/>
                <w:sz w:val="20"/>
                <w:szCs w:val="20"/>
                <w:lang w:eastAsia="es-CR"/>
              </w:rPr>
              <w:t>seg</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C77902" w:rsidRDefault="00AB143B" w:rsidP="006848D4">
            <w:pPr>
              <w:spacing w:after="0" w:line="240" w:lineRule="auto"/>
              <w:rPr>
                <w:rFonts w:ascii="Arial" w:eastAsia="Times New Roman" w:hAnsi="Arial" w:cs="Arial"/>
                <w:sz w:val="20"/>
                <w:szCs w:val="20"/>
                <w:lang w:eastAsia="es-CR"/>
              </w:rPr>
            </w:pPr>
            <w:r w:rsidRPr="00C77902">
              <w:rPr>
                <w:rFonts w:ascii="Arial" w:eastAsia="Times New Roman" w:hAnsi="Arial" w:cs="Arial"/>
                <w:sz w:val="20"/>
                <w:szCs w:val="20"/>
                <w:lang w:eastAsia="es-CR"/>
              </w:rPr>
              <w:t xml:space="preserve">              450,000.00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C77902" w:rsidRDefault="00AB143B" w:rsidP="004F7859">
            <w:pPr>
              <w:spacing w:after="0" w:line="240" w:lineRule="auto"/>
              <w:jc w:val="both"/>
              <w:rPr>
                <w:rFonts w:ascii="Arial" w:eastAsia="Times New Roman" w:hAnsi="Arial" w:cs="Arial"/>
                <w:sz w:val="20"/>
                <w:szCs w:val="20"/>
                <w:lang w:eastAsia="es-CR"/>
              </w:rPr>
            </w:pPr>
            <w:r w:rsidRPr="00C77902">
              <w:rPr>
                <w:rFonts w:ascii="Arial" w:eastAsia="Times New Roman" w:hAnsi="Arial" w:cs="Arial"/>
                <w:sz w:val="20"/>
                <w:szCs w:val="20"/>
                <w:lang w:eastAsia="es-CR"/>
              </w:rPr>
              <w:t xml:space="preserve">Vallas de </w:t>
            </w:r>
            <w:r w:rsidR="009F66C9" w:rsidRPr="00C77902">
              <w:rPr>
                <w:rFonts w:ascii="Arial" w:eastAsia="Times New Roman" w:hAnsi="Arial" w:cs="Arial"/>
                <w:sz w:val="20"/>
                <w:szCs w:val="20"/>
                <w:lang w:eastAsia="es-CR"/>
              </w:rPr>
              <w:t>tránsito</w:t>
            </w:r>
            <w:r w:rsidRPr="00C77902">
              <w:rPr>
                <w:rFonts w:ascii="Arial" w:eastAsia="Times New Roman" w:hAnsi="Arial" w:cs="Arial"/>
                <w:sz w:val="20"/>
                <w:szCs w:val="20"/>
                <w:lang w:eastAsia="es-CR"/>
              </w:rPr>
              <w:t xml:space="preserve"> para señalización de la Academia Nacional de Bomberos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C77902" w:rsidRDefault="00AB143B" w:rsidP="006848D4">
            <w:pPr>
              <w:spacing w:after="0" w:line="240" w:lineRule="auto"/>
              <w:jc w:val="center"/>
              <w:rPr>
                <w:rFonts w:ascii="Arial" w:eastAsia="Times New Roman" w:hAnsi="Arial" w:cs="Arial"/>
                <w:sz w:val="20"/>
                <w:szCs w:val="20"/>
                <w:lang w:eastAsia="es-CR"/>
              </w:rPr>
            </w:pPr>
            <w:r w:rsidRPr="00C77902">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C77902" w:rsidRDefault="00AB143B" w:rsidP="006848D4">
            <w:pPr>
              <w:spacing w:after="0" w:line="240" w:lineRule="auto"/>
              <w:jc w:val="center"/>
              <w:rPr>
                <w:rFonts w:ascii="Arial" w:eastAsia="Times New Roman" w:hAnsi="Arial" w:cs="Arial"/>
                <w:sz w:val="20"/>
                <w:szCs w:val="20"/>
                <w:lang w:eastAsia="es-CR"/>
              </w:rPr>
            </w:pPr>
            <w:r w:rsidRPr="00C77902">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C77902" w:rsidRDefault="00AB143B" w:rsidP="006848D4">
            <w:pPr>
              <w:spacing w:after="0" w:line="240" w:lineRule="auto"/>
              <w:jc w:val="center"/>
              <w:rPr>
                <w:rFonts w:ascii="Arial" w:eastAsia="Times New Roman" w:hAnsi="Arial" w:cs="Arial"/>
                <w:sz w:val="20"/>
                <w:szCs w:val="20"/>
                <w:lang w:eastAsia="es-CR"/>
              </w:rPr>
            </w:pPr>
            <w:r w:rsidRPr="00C77902">
              <w:rPr>
                <w:rFonts w:ascii="Arial" w:eastAsia="Times New Roman" w:hAnsi="Arial" w:cs="Arial"/>
                <w:sz w:val="20"/>
                <w:szCs w:val="20"/>
                <w:lang w:eastAsia="es-CR"/>
              </w:rPr>
              <w:t>3.7.1.2.2</w:t>
            </w:r>
          </w:p>
        </w:tc>
      </w:tr>
      <w:tr w:rsidR="00AB143B" w:rsidRPr="00C77902" w:rsidTr="004F7859">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C77902" w:rsidRDefault="00AB143B" w:rsidP="006848D4">
            <w:pPr>
              <w:spacing w:after="0" w:line="240" w:lineRule="auto"/>
              <w:rPr>
                <w:rFonts w:ascii="Arial" w:eastAsia="Times New Roman" w:hAnsi="Arial" w:cs="Arial"/>
                <w:sz w:val="20"/>
                <w:szCs w:val="20"/>
                <w:lang w:eastAsia="es-CR"/>
              </w:rPr>
            </w:pPr>
            <w:r w:rsidRPr="00C77902">
              <w:rPr>
                <w:rFonts w:ascii="Arial" w:eastAsia="Times New Roman" w:hAnsi="Arial" w:cs="Arial"/>
                <w:sz w:val="20"/>
                <w:szCs w:val="20"/>
                <w:lang w:eastAsia="es-CR"/>
              </w:rPr>
              <w:t xml:space="preserve">2.99.06 </w:t>
            </w:r>
            <w:r w:rsidR="009F66C9" w:rsidRPr="00C77902">
              <w:rPr>
                <w:rFonts w:ascii="Arial" w:eastAsia="Times New Roman" w:hAnsi="Arial" w:cs="Arial"/>
                <w:sz w:val="20"/>
                <w:szCs w:val="20"/>
                <w:lang w:eastAsia="es-CR"/>
              </w:rPr>
              <w:t>Útiles</w:t>
            </w:r>
            <w:r w:rsidRPr="00C77902">
              <w:rPr>
                <w:rFonts w:ascii="Arial" w:eastAsia="Times New Roman" w:hAnsi="Arial" w:cs="Arial"/>
                <w:sz w:val="20"/>
                <w:szCs w:val="20"/>
                <w:lang w:eastAsia="es-CR"/>
              </w:rPr>
              <w:t xml:space="preserve"> y mater de </w:t>
            </w:r>
            <w:proofErr w:type="spellStart"/>
            <w:r w:rsidRPr="00C77902">
              <w:rPr>
                <w:rFonts w:ascii="Arial" w:eastAsia="Times New Roman" w:hAnsi="Arial" w:cs="Arial"/>
                <w:sz w:val="20"/>
                <w:szCs w:val="20"/>
                <w:lang w:eastAsia="es-CR"/>
              </w:rPr>
              <w:t>resguar</w:t>
            </w:r>
            <w:proofErr w:type="spellEnd"/>
            <w:r w:rsidRPr="00C77902">
              <w:rPr>
                <w:rFonts w:ascii="Arial" w:eastAsia="Times New Roman" w:hAnsi="Arial" w:cs="Arial"/>
                <w:sz w:val="20"/>
                <w:szCs w:val="20"/>
                <w:lang w:eastAsia="es-CR"/>
              </w:rPr>
              <w:t xml:space="preserve"> y </w:t>
            </w:r>
            <w:proofErr w:type="spellStart"/>
            <w:r w:rsidRPr="00C77902">
              <w:rPr>
                <w:rFonts w:ascii="Arial" w:eastAsia="Times New Roman" w:hAnsi="Arial" w:cs="Arial"/>
                <w:sz w:val="20"/>
                <w:szCs w:val="20"/>
                <w:lang w:eastAsia="es-CR"/>
              </w:rPr>
              <w:t>seg</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C77902" w:rsidRDefault="00AB143B" w:rsidP="006848D4">
            <w:pPr>
              <w:spacing w:after="0" w:line="240" w:lineRule="auto"/>
              <w:rPr>
                <w:rFonts w:ascii="Arial" w:eastAsia="Times New Roman" w:hAnsi="Arial" w:cs="Arial"/>
                <w:sz w:val="20"/>
                <w:szCs w:val="20"/>
                <w:lang w:eastAsia="es-CR"/>
              </w:rPr>
            </w:pPr>
            <w:r w:rsidRPr="00C77902">
              <w:rPr>
                <w:rFonts w:ascii="Arial" w:eastAsia="Times New Roman" w:hAnsi="Arial" w:cs="Arial"/>
                <w:sz w:val="20"/>
                <w:szCs w:val="20"/>
                <w:lang w:eastAsia="es-CR"/>
              </w:rPr>
              <w:t xml:space="preserve">                24,000.00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C77902" w:rsidRDefault="00AB143B" w:rsidP="004F7859">
            <w:pPr>
              <w:spacing w:after="0" w:line="240" w:lineRule="auto"/>
              <w:jc w:val="both"/>
              <w:rPr>
                <w:rFonts w:ascii="Arial" w:eastAsia="Times New Roman" w:hAnsi="Arial" w:cs="Arial"/>
                <w:sz w:val="20"/>
                <w:szCs w:val="20"/>
                <w:lang w:eastAsia="es-CR"/>
              </w:rPr>
            </w:pPr>
            <w:r w:rsidRPr="00C77902">
              <w:rPr>
                <w:rFonts w:ascii="Arial" w:eastAsia="Times New Roman" w:hAnsi="Arial" w:cs="Arial"/>
                <w:b/>
                <w:bCs/>
                <w:sz w:val="20"/>
                <w:szCs w:val="20"/>
                <w:lang w:eastAsia="es-CR"/>
              </w:rPr>
              <w:t>Orejeras</w:t>
            </w:r>
            <w:r w:rsidRPr="00C77902">
              <w:rPr>
                <w:rFonts w:ascii="Arial" w:eastAsia="Times New Roman" w:hAnsi="Arial" w:cs="Arial"/>
                <w:sz w:val="20"/>
                <w:szCs w:val="20"/>
                <w:lang w:eastAsia="es-CR"/>
              </w:rPr>
              <w:t xml:space="preserve">, para la </w:t>
            </w:r>
            <w:r w:rsidR="009F66C9" w:rsidRPr="00C77902">
              <w:rPr>
                <w:rFonts w:ascii="Arial" w:eastAsia="Times New Roman" w:hAnsi="Arial" w:cs="Arial"/>
                <w:sz w:val="20"/>
                <w:szCs w:val="20"/>
                <w:lang w:eastAsia="es-CR"/>
              </w:rPr>
              <w:t>protección</w:t>
            </w:r>
            <w:r w:rsidRPr="00C77902">
              <w:rPr>
                <w:rFonts w:ascii="Arial" w:eastAsia="Times New Roman" w:hAnsi="Arial" w:cs="Arial"/>
                <w:sz w:val="20"/>
                <w:szCs w:val="20"/>
                <w:lang w:eastAsia="es-CR"/>
              </w:rPr>
              <w:t xml:space="preserve"> auditiva del personal de </w:t>
            </w:r>
            <w:r w:rsidR="009F66C9" w:rsidRPr="00C77902">
              <w:rPr>
                <w:rFonts w:ascii="Arial" w:eastAsia="Times New Roman" w:hAnsi="Arial" w:cs="Arial"/>
                <w:sz w:val="20"/>
                <w:szCs w:val="20"/>
                <w:lang w:eastAsia="es-CR"/>
              </w:rPr>
              <w:t>mantenimiento</w:t>
            </w:r>
            <w:r w:rsidRPr="00C77902">
              <w:rPr>
                <w:rFonts w:ascii="Arial" w:eastAsia="Times New Roman" w:hAnsi="Arial" w:cs="Arial"/>
                <w:sz w:val="20"/>
                <w:szCs w:val="20"/>
                <w:lang w:eastAsia="es-CR"/>
              </w:rPr>
              <w:t xml:space="preserve"> durante el uso de los equipos.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C77902" w:rsidRDefault="00AB143B" w:rsidP="006848D4">
            <w:pPr>
              <w:spacing w:after="0" w:line="240" w:lineRule="auto"/>
              <w:jc w:val="center"/>
              <w:rPr>
                <w:rFonts w:ascii="Arial" w:eastAsia="Times New Roman" w:hAnsi="Arial" w:cs="Arial"/>
                <w:sz w:val="20"/>
                <w:szCs w:val="20"/>
                <w:lang w:eastAsia="es-CR"/>
              </w:rPr>
            </w:pPr>
            <w:r w:rsidRPr="00C77902">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C77902" w:rsidRDefault="00AB143B" w:rsidP="006848D4">
            <w:pPr>
              <w:spacing w:after="0" w:line="240" w:lineRule="auto"/>
              <w:jc w:val="center"/>
              <w:rPr>
                <w:rFonts w:ascii="Arial" w:eastAsia="Times New Roman" w:hAnsi="Arial" w:cs="Arial"/>
                <w:sz w:val="20"/>
                <w:szCs w:val="20"/>
                <w:lang w:eastAsia="es-CR"/>
              </w:rPr>
            </w:pPr>
            <w:r w:rsidRPr="00C77902">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C77902" w:rsidRDefault="00AB143B" w:rsidP="006848D4">
            <w:pPr>
              <w:spacing w:after="0" w:line="240" w:lineRule="auto"/>
              <w:jc w:val="center"/>
              <w:rPr>
                <w:rFonts w:ascii="Arial" w:eastAsia="Times New Roman" w:hAnsi="Arial" w:cs="Arial"/>
                <w:sz w:val="20"/>
                <w:szCs w:val="20"/>
                <w:lang w:eastAsia="es-CR"/>
              </w:rPr>
            </w:pPr>
            <w:r w:rsidRPr="00C77902">
              <w:rPr>
                <w:rFonts w:ascii="Arial" w:eastAsia="Times New Roman" w:hAnsi="Arial" w:cs="Arial"/>
                <w:sz w:val="20"/>
                <w:szCs w:val="20"/>
                <w:lang w:eastAsia="es-CR"/>
              </w:rPr>
              <w:t>3.7.1.2.2</w:t>
            </w:r>
          </w:p>
        </w:tc>
      </w:tr>
      <w:tr w:rsidR="00AB143B" w:rsidRPr="00C77902" w:rsidTr="004F7859">
        <w:trPr>
          <w:trHeight w:val="547"/>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C77902" w:rsidRDefault="00AB143B" w:rsidP="006848D4">
            <w:pPr>
              <w:spacing w:after="0" w:line="240" w:lineRule="auto"/>
              <w:rPr>
                <w:rFonts w:ascii="Arial" w:eastAsia="Times New Roman" w:hAnsi="Arial" w:cs="Arial"/>
                <w:sz w:val="20"/>
                <w:szCs w:val="20"/>
                <w:lang w:eastAsia="es-CR"/>
              </w:rPr>
            </w:pPr>
            <w:r w:rsidRPr="00C77902">
              <w:rPr>
                <w:rFonts w:ascii="Arial" w:eastAsia="Times New Roman" w:hAnsi="Arial" w:cs="Arial"/>
                <w:sz w:val="20"/>
                <w:szCs w:val="20"/>
                <w:lang w:eastAsia="es-CR"/>
              </w:rPr>
              <w:t xml:space="preserve">2.99.06 </w:t>
            </w:r>
            <w:r w:rsidR="009F66C9" w:rsidRPr="00C77902">
              <w:rPr>
                <w:rFonts w:ascii="Arial" w:eastAsia="Times New Roman" w:hAnsi="Arial" w:cs="Arial"/>
                <w:sz w:val="20"/>
                <w:szCs w:val="20"/>
                <w:lang w:eastAsia="es-CR"/>
              </w:rPr>
              <w:t>Útiles</w:t>
            </w:r>
            <w:r w:rsidRPr="00C77902">
              <w:rPr>
                <w:rFonts w:ascii="Arial" w:eastAsia="Times New Roman" w:hAnsi="Arial" w:cs="Arial"/>
                <w:sz w:val="20"/>
                <w:szCs w:val="20"/>
                <w:lang w:eastAsia="es-CR"/>
              </w:rPr>
              <w:t xml:space="preserve"> y mater de </w:t>
            </w:r>
            <w:proofErr w:type="spellStart"/>
            <w:r w:rsidRPr="00C77902">
              <w:rPr>
                <w:rFonts w:ascii="Arial" w:eastAsia="Times New Roman" w:hAnsi="Arial" w:cs="Arial"/>
                <w:sz w:val="20"/>
                <w:szCs w:val="20"/>
                <w:lang w:eastAsia="es-CR"/>
              </w:rPr>
              <w:t>resguar</w:t>
            </w:r>
            <w:proofErr w:type="spellEnd"/>
            <w:r w:rsidRPr="00C77902">
              <w:rPr>
                <w:rFonts w:ascii="Arial" w:eastAsia="Times New Roman" w:hAnsi="Arial" w:cs="Arial"/>
                <w:sz w:val="20"/>
                <w:szCs w:val="20"/>
                <w:lang w:eastAsia="es-CR"/>
              </w:rPr>
              <w:t xml:space="preserve"> y </w:t>
            </w:r>
            <w:proofErr w:type="spellStart"/>
            <w:r w:rsidRPr="00C77902">
              <w:rPr>
                <w:rFonts w:ascii="Arial" w:eastAsia="Times New Roman" w:hAnsi="Arial" w:cs="Arial"/>
                <w:sz w:val="20"/>
                <w:szCs w:val="20"/>
                <w:lang w:eastAsia="es-CR"/>
              </w:rPr>
              <w:t>seg</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C77902" w:rsidRDefault="00AB143B" w:rsidP="006848D4">
            <w:pPr>
              <w:spacing w:after="0" w:line="240" w:lineRule="auto"/>
              <w:rPr>
                <w:rFonts w:ascii="Arial" w:eastAsia="Times New Roman" w:hAnsi="Arial" w:cs="Arial"/>
                <w:sz w:val="20"/>
                <w:szCs w:val="20"/>
                <w:lang w:eastAsia="es-CR"/>
              </w:rPr>
            </w:pPr>
            <w:r w:rsidRPr="00C77902">
              <w:rPr>
                <w:rFonts w:ascii="Arial" w:eastAsia="Times New Roman" w:hAnsi="Arial" w:cs="Arial"/>
                <w:sz w:val="20"/>
                <w:szCs w:val="20"/>
                <w:lang w:eastAsia="es-CR"/>
              </w:rPr>
              <w:t xml:space="preserve">                24,000.00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C77902" w:rsidRDefault="00AB143B" w:rsidP="004F7859">
            <w:pPr>
              <w:spacing w:after="0" w:line="240" w:lineRule="auto"/>
              <w:jc w:val="both"/>
              <w:rPr>
                <w:rFonts w:ascii="Arial" w:eastAsia="Times New Roman" w:hAnsi="Arial" w:cs="Arial"/>
                <w:sz w:val="20"/>
                <w:szCs w:val="20"/>
                <w:lang w:eastAsia="es-CR"/>
              </w:rPr>
            </w:pPr>
            <w:r w:rsidRPr="00C77902">
              <w:rPr>
                <w:rFonts w:ascii="Arial" w:eastAsia="Times New Roman" w:hAnsi="Arial" w:cs="Arial"/>
                <w:b/>
                <w:bCs/>
                <w:sz w:val="20"/>
                <w:szCs w:val="20"/>
                <w:lang w:eastAsia="es-CR"/>
              </w:rPr>
              <w:t>Gafas de seguridad</w:t>
            </w:r>
            <w:r w:rsidRPr="00C77902">
              <w:rPr>
                <w:rFonts w:ascii="Arial" w:eastAsia="Times New Roman" w:hAnsi="Arial" w:cs="Arial"/>
                <w:sz w:val="20"/>
                <w:szCs w:val="20"/>
                <w:lang w:eastAsia="es-CR"/>
              </w:rPr>
              <w:t xml:space="preserve">, para la </w:t>
            </w:r>
            <w:r w:rsidR="009F66C9" w:rsidRPr="00C77902">
              <w:rPr>
                <w:rFonts w:ascii="Arial" w:eastAsia="Times New Roman" w:hAnsi="Arial" w:cs="Arial"/>
                <w:sz w:val="20"/>
                <w:szCs w:val="20"/>
                <w:lang w:eastAsia="es-CR"/>
              </w:rPr>
              <w:t>protección</w:t>
            </w:r>
            <w:r w:rsidRPr="00C77902">
              <w:rPr>
                <w:rFonts w:ascii="Arial" w:eastAsia="Times New Roman" w:hAnsi="Arial" w:cs="Arial"/>
                <w:sz w:val="20"/>
                <w:szCs w:val="20"/>
                <w:lang w:eastAsia="es-CR"/>
              </w:rPr>
              <w:t xml:space="preserve"> ocular del personal de </w:t>
            </w:r>
            <w:r w:rsidR="009F66C9" w:rsidRPr="00C77902">
              <w:rPr>
                <w:rFonts w:ascii="Arial" w:eastAsia="Times New Roman" w:hAnsi="Arial" w:cs="Arial"/>
                <w:sz w:val="20"/>
                <w:szCs w:val="20"/>
                <w:lang w:eastAsia="es-CR"/>
              </w:rPr>
              <w:t>mantenimiento</w:t>
            </w:r>
            <w:r w:rsidRPr="00C77902">
              <w:rPr>
                <w:rFonts w:ascii="Arial" w:eastAsia="Times New Roman" w:hAnsi="Arial" w:cs="Arial"/>
                <w:sz w:val="20"/>
                <w:szCs w:val="20"/>
                <w:lang w:eastAsia="es-CR"/>
              </w:rPr>
              <w:t xml:space="preserve"> durante el uso de los equipos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C77902" w:rsidRDefault="00AB143B" w:rsidP="006848D4">
            <w:pPr>
              <w:spacing w:after="0" w:line="240" w:lineRule="auto"/>
              <w:jc w:val="center"/>
              <w:rPr>
                <w:rFonts w:ascii="Arial" w:eastAsia="Times New Roman" w:hAnsi="Arial" w:cs="Arial"/>
                <w:sz w:val="20"/>
                <w:szCs w:val="20"/>
                <w:lang w:eastAsia="es-CR"/>
              </w:rPr>
            </w:pPr>
            <w:r w:rsidRPr="00C77902">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C77902" w:rsidRDefault="00AB143B" w:rsidP="006848D4">
            <w:pPr>
              <w:spacing w:after="0" w:line="240" w:lineRule="auto"/>
              <w:jc w:val="center"/>
              <w:rPr>
                <w:rFonts w:ascii="Arial" w:eastAsia="Times New Roman" w:hAnsi="Arial" w:cs="Arial"/>
                <w:sz w:val="20"/>
                <w:szCs w:val="20"/>
                <w:lang w:eastAsia="es-CR"/>
              </w:rPr>
            </w:pPr>
            <w:r w:rsidRPr="00C77902">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C77902" w:rsidRDefault="00AB143B" w:rsidP="006848D4">
            <w:pPr>
              <w:spacing w:after="0" w:line="240" w:lineRule="auto"/>
              <w:jc w:val="center"/>
              <w:rPr>
                <w:rFonts w:ascii="Arial" w:eastAsia="Times New Roman" w:hAnsi="Arial" w:cs="Arial"/>
                <w:sz w:val="20"/>
                <w:szCs w:val="20"/>
                <w:lang w:eastAsia="es-CR"/>
              </w:rPr>
            </w:pPr>
            <w:r w:rsidRPr="00C77902">
              <w:rPr>
                <w:rFonts w:ascii="Arial" w:eastAsia="Times New Roman" w:hAnsi="Arial" w:cs="Arial"/>
                <w:sz w:val="20"/>
                <w:szCs w:val="20"/>
                <w:lang w:eastAsia="es-CR"/>
              </w:rPr>
              <w:t>3.7.1.2.2</w:t>
            </w:r>
          </w:p>
        </w:tc>
      </w:tr>
      <w:tr w:rsidR="00AB143B" w:rsidRPr="00C77902" w:rsidTr="004F7859">
        <w:trPr>
          <w:trHeight w:val="55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C77902" w:rsidRDefault="00AB143B" w:rsidP="006848D4">
            <w:pPr>
              <w:spacing w:after="0" w:line="240" w:lineRule="auto"/>
              <w:rPr>
                <w:rFonts w:ascii="Arial" w:eastAsia="Times New Roman" w:hAnsi="Arial" w:cs="Arial"/>
                <w:sz w:val="20"/>
                <w:szCs w:val="20"/>
                <w:lang w:eastAsia="es-CR"/>
              </w:rPr>
            </w:pPr>
            <w:r w:rsidRPr="00C77902">
              <w:rPr>
                <w:rFonts w:ascii="Arial" w:eastAsia="Times New Roman" w:hAnsi="Arial" w:cs="Arial"/>
                <w:sz w:val="20"/>
                <w:szCs w:val="20"/>
                <w:lang w:eastAsia="es-CR"/>
              </w:rPr>
              <w:t xml:space="preserve">2.99.06 </w:t>
            </w:r>
            <w:r w:rsidR="009F66C9" w:rsidRPr="00C77902">
              <w:rPr>
                <w:rFonts w:ascii="Arial" w:eastAsia="Times New Roman" w:hAnsi="Arial" w:cs="Arial"/>
                <w:sz w:val="20"/>
                <w:szCs w:val="20"/>
                <w:lang w:eastAsia="es-CR"/>
              </w:rPr>
              <w:t>Útiles</w:t>
            </w:r>
            <w:r w:rsidRPr="00C77902">
              <w:rPr>
                <w:rFonts w:ascii="Arial" w:eastAsia="Times New Roman" w:hAnsi="Arial" w:cs="Arial"/>
                <w:sz w:val="20"/>
                <w:szCs w:val="20"/>
                <w:lang w:eastAsia="es-CR"/>
              </w:rPr>
              <w:t xml:space="preserve"> y mater de </w:t>
            </w:r>
            <w:proofErr w:type="spellStart"/>
            <w:r w:rsidRPr="00C77902">
              <w:rPr>
                <w:rFonts w:ascii="Arial" w:eastAsia="Times New Roman" w:hAnsi="Arial" w:cs="Arial"/>
                <w:sz w:val="20"/>
                <w:szCs w:val="20"/>
                <w:lang w:eastAsia="es-CR"/>
              </w:rPr>
              <w:t>resguar</w:t>
            </w:r>
            <w:proofErr w:type="spellEnd"/>
            <w:r w:rsidRPr="00C77902">
              <w:rPr>
                <w:rFonts w:ascii="Arial" w:eastAsia="Times New Roman" w:hAnsi="Arial" w:cs="Arial"/>
                <w:sz w:val="20"/>
                <w:szCs w:val="20"/>
                <w:lang w:eastAsia="es-CR"/>
              </w:rPr>
              <w:t xml:space="preserve"> y </w:t>
            </w:r>
            <w:proofErr w:type="spellStart"/>
            <w:r w:rsidRPr="00C77902">
              <w:rPr>
                <w:rFonts w:ascii="Arial" w:eastAsia="Times New Roman" w:hAnsi="Arial" w:cs="Arial"/>
                <w:sz w:val="20"/>
                <w:szCs w:val="20"/>
                <w:lang w:eastAsia="es-CR"/>
              </w:rPr>
              <w:t>seg</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C77902" w:rsidRDefault="00AB143B" w:rsidP="006848D4">
            <w:pPr>
              <w:spacing w:after="0" w:line="240" w:lineRule="auto"/>
              <w:rPr>
                <w:rFonts w:ascii="Arial" w:eastAsia="Times New Roman" w:hAnsi="Arial" w:cs="Arial"/>
                <w:sz w:val="20"/>
                <w:szCs w:val="20"/>
                <w:lang w:eastAsia="es-CR"/>
              </w:rPr>
            </w:pPr>
            <w:r w:rsidRPr="00C77902">
              <w:rPr>
                <w:rFonts w:ascii="Arial" w:eastAsia="Times New Roman" w:hAnsi="Arial" w:cs="Arial"/>
                <w:sz w:val="20"/>
                <w:szCs w:val="20"/>
                <w:lang w:eastAsia="es-CR"/>
              </w:rPr>
              <w:t xml:space="preserve">                40,000.00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C77902" w:rsidRDefault="00AB143B" w:rsidP="004F7859">
            <w:pPr>
              <w:spacing w:after="0" w:line="240" w:lineRule="auto"/>
              <w:jc w:val="both"/>
              <w:rPr>
                <w:rFonts w:ascii="Arial" w:eastAsia="Times New Roman" w:hAnsi="Arial" w:cs="Arial"/>
                <w:sz w:val="20"/>
                <w:szCs w:val="20"/>
                <w:lang w:eastAsia="es-CR"/>
              </w:rPr>
            </w:pPr>
            <w:r w:rsidRPr="00C77902">
              <w:rPr>
                <w:rFonts w:ascii="Arial" w:eastAsia="Times New Roman" w:hAnsi="Arial" w:cs="Arial"/>
                <w:b/>
                <w:bCs/>
                <w:sz w:val="20"/>
                <w:szCs w:val="20"/>
                <w:lang w:eastAsia="es-CR"/>
              </w:rPr>
              <w:t>Caretas de jardinero</w:t>
            </w:r>
            <w:r w:rsidRPr="00C77902">
              <w:rPr>
                <w:rFonts w:ascii="Arial" w:eastAsia="Times New Roman" w:hAnsi="Arial" w:cs="Arial"/>
                <w:sz w:val="20"/>
                <w:szCs w:val="20"/>
                <w:lang w:eastAsia="es-CR"/>
              </w:rPr>
              <w:t xml:space="preserve">  para la </w:t>
            </w:r>
            <w:r w:rsidR="009F66C9" w:rsidRPr="00C77902">
              <w:rPr>
                <w:rFonts w:ascii="Arial" w:eastAsia="Times New Roman" w:hAnsi="Arial" w:cs="Arial"/>
                <w:sz w:val="20"/>
                <w:szCs w:val="20"/>
                <w:lang w:eastAsia="es-CR"/>
              </w:rPr>
              <w:t>protección</w:t>
            </w:r>
            <w:r w:rsidRPr="00C77902">
              <w:rPr>
                <w:rFonts w:ascii="Arial" w:eastAsia="Times New Roman" w:hAnsi="Arial" w:cs="Arial"/>
                <w:sz w:val="20"/>
                <w:szCs w:val="20"/>
                <w:lang w:eastAsia="es-CR"/>
              </w:rPr>
              <w:t xml:space="preserve"> facial del personal de </w:t>
            </w:r>
            <w:r w:rsidR="009F66C9" w:rsidRPr="00C77902">
              <w:rPr>
                <w:rFonts w:ascii="Arial" w:eastAsia="Times New Roman" w:hAnsi="Arial" w:cs="Arial"/>
                <w:sz w:val="20"/>
                <w:szCs w:val="20"/>
                <w:lang w:eastAsia="es-CR"/>
              </w:rPr>
              <w:t>mantenimiento</w:t>
            </w:r>
            <w:r w:rsidRPr="00C77902">
              <w:rPr>
                <w:rFonts w:ascii="Arial" w:eastAsia="Times New Roman" w:hAnsi="Arial" w:cs="Arial"/>
                <w:sz w:val="20"/>
                <w:szCs w:val="20"/>
                <w:lang w:eastAsia="es-CR"/>
              </w:rPr>
              <w:t xml:space="preserve"> durante el uso de los equipos.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C77902" w:rsidRDefault="00AB143B" w:rsidP="006848D4">
            <w:pPr>
              <w:spacing w:after="0" w:line="240" w:lineRule="auto"/>
              <w:jc w:val="center"/>
              <w:rPr>
                <w:rFonts w:ascii="Arial" w:eastAsia="Times New Roman" w:hAnsi="Arial" w:cs="Arial"/>
                <w:sz w:val="20"/>
                <w:szCs w:val="20"/>
                <w:lang w:eastAsia="es-CR"/>
              </w:rPr>
            </w:pPr>
            <w:r w:rsidRPr="00C77902">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C77902" w:rsidRDefault="00AB143B" w:rsidP="006848D4">
            <w:pPr>
              <w:spacing w:after="0" w:line="240" w:lineRule="auto"/>
              <w:jc w:val="center"/>
              <w:rPr>
                <w:rFonts w:ascii="Arial" w:eastAsia="Times New Roman" w:hAnsi="Arial" w:cs="Arial"/>
                <w:sz w:val="20"/>
                <w:szCs w:val="20"/>
                <w:lang w:eastAsia="es-CR"/>
              </w:rPr>
            </w:pPr>
            <w:r w:rsidRPr="00C77902">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C77902" w:rsidRDefault="00AB143B" w:rsidP="006848D4">
            <w:pPr>
              <w:spacing w:after="0" w:line="240" w:lineRule="auto"/>
              <w:jc w:val="center"/>
              <w:rPr>
                <w:rFonts w:ascii="Arial" w:eastAsia="Times New Roman" w:hAnsi="Arial" w:cs="Arial"/>
                <w:sz w:val="20"/>
                <w:szCs w:val="20"/>
                <w:lang w:eastAsia="es-CR"/>
              </w:rPr>
            </w:pPr>
            <w:r w:rsidRPr="00C77902">
              <w:rPr>
                <w:rFonts w:ascii="Arial" w:eastAsia="Times New Roman" w:hAnsi="Arial" w:cs="Arial"/>
                <w:sz w:val="20"/>
                <w:szCs w:val="20"/>
                <w:lang w:eastAsia="es-CR"/>
              </w:rPr>
              <w:t>3.7.1.2.2</w:t>
            </w:r>
          </w:p>
        </w:tc>
      </w:tr>
      <w:tr w:rsidR="00AB143B" w:rsidRPr="00C77902" w:rsidTr="004F7859">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C77902" w:rsidRDefault="00AB143B" w:rsidP="006848D4">
            <w:pPr>
              <w:spacing w:after="0" w:line="240" w:lineRule="auto"/>
              <w:rPr>
                <w:rFonts w:ascii="Arial" w:eastAsia="Times New Roman" w:hAnsi="Arial" w:cs="Arial"/>
                <w:sz w:val="20"/>
                <w:szCs w:val="20"/>
                <w:lang w:eastAsia="es-CR"/>
              </w:rPr>
            </w:pPr>
            <w:r w:rsidRPr="00C77902">
              <w:rPr>
                <w:rFonts w:ascii="Arial" w:eastAsia="Times New Roman" w:hAnsi="Arial" w:cs="Arial"/>
                <w:sz w:val="20"/>
                <w:szCs w:val="20"/>
                <w:lang w:eastAsia="es-CR"/>
              </w:rPr>
              <w:t xml:space="preserve">2.99.06 </w:t>
            </w:r>
            <w:r w:rsidR="009F66C9" w:rsidRPr="00C77902">
              <w:rPr>
                <w:rFonts w:ascii="Arial" w:eastAsia="Times New Roman" w:hAnsi="Arial" w:cs="Arial"/>
                <w:sz w:val="20"/>
                <w:szCs w:val="20"/>
                <w:lang w:eastAsia="es-CR"/>
              </w:rPr>
              <w:t>Útiles</w:t>
            </w:r>
            <w:r w:rsidRPr="00C77902">
              <w:rPr>
                <w:rFonts w:ascii="Arial" w:eastAsia="Times New Roman" w:hAnsi="Arial" w:cs="Arial"/>
                <w:sz w:val="20"/>
                <w:szCs w:val="20"/>
                <w:lang w:eastAsia="es-CR"/>
              </w:rPr>
              <w:t xml:space="preserve"> y mater de </w:t>
            </w:r>
            <w:proofErr w:type="spellStart"/>
            <w:r w:rsidRPr="00C77902">
              <w:rPr>
                <w:rFonts w:ascii="Arial" w:eastAsia="Times New Roman" w:hAnsi="Arial" w:cs="Arial"/>
                <w:sz w:val="20"/>
                <w:szCs w:val="20"/>
                <w:lang w:eastAsia="es-CR"/>
              </w:rPr>
              <w:t>resguar</w:t>
            </w:r>
            <w:proofErr w:type="spellEnd"/>
            <w:r w:rsidRPr="00C77902">
              <w:rPr>
                <w:rFonts w:ascii="Arial" w:eastAsia="Times New Roman" w:hAnsi="Arial" w:cs="Arial"/>
                <w:sz w:val="20"/>
                <w:szCs w:val="20"/>
                <w:lang w:eastAsia="es-CR"/>
              </w:rPr>
              <w:t xml:space="preserve"> y </w:t>
            </w:r>
            <w:proofErr w:type="spellStart"/>
            <w:r w:rsidRPr="00C77902">
              <w:rPr>
                <w:rFonts w:ascii="Arial" w:eastAsia="Times New Roman" w:hAnsi="Arial" w:cs="Arial"/>
                <w:sz w:val="20"/>
                <w:szCs w:val="20"/>
                <w:lang w:eastAsia="es-CR"/>
              </w:rPr>
              <w:t>seg</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C77902" w:rsidRDefault="00AB143B" w:rsidP="006848D4">
            <w:pPr>
              <w:spacing w:after="0" w:line="240" w:lineRule="auto"/>
              <w:rPr>
                <w:rFonts w:ascii="Arial" w:eastAsia="Times New Roman" w:hAnsi="Arial" w:cs="Arial"/>
                <w:sz w:val="20"/>
                <w:szCs w:val="20"/>
                <w:lang w:eastAsia="es-CR"/>
              </w:rPr>
            </w:pPr>
            <w:r w:rsidRPr="00C77902">
              <w:rPr>
                <w:rFonts w:ascii="Arial" w:eastAsia="Times New Roman" w:hAnsi="Arial" w:cs="Arial"/>
                <w:sz w:val="20"/>
                <w:szCs w:val="20"/>
                <w:lang w:eastAsia="es-CR"/>
              </w:rPr>
              <w:t xml:space="preserve">                60,000.00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C77902" w:rsidRDefault="00AB143B" w:rsidP="004F7859">
            <w:pPr>
              <w:spacing w:after="0" w:line="240" w:lineRule="auto"/>
              <w:jc w:val="both"/>
              <w:rPr>
                <w:rFonts w:ascii="Arial" w:eastAsia="Times New Roman" w:hAnsi="Arial" w:cs="Arial"/>
                <w:sz w:val="20"/>
                <w:szCs w:val="20"/>
                <w:lang w:eastAsia="es-CR"/>
              </w:rPr>
            </w:pPr>
            <w:r w:rsidRPr="00C77902">
              <w:rPr>
                <w:rFonts w:ascii="Arial" w:eastAsia="Times New Roman" w:hAnsi="Arial" w:cs="Arial"/>
                <w:b/>
                <w:bCs/>
                <w:sz w:val="20"/>
                <w:szCs w:val="20"/>
                <w:lang w:eastAsia="es-CR"/>
              </w:rPr>
              <w:t>Delantal jardinero</w:t>
            </w:r>
            <w:r w:rsidRPr="00C77902">
              <w:rPr>
                <w:rFonts w:ascii="Arial" w:eastAsia="Times New Roman" w:hAnsi="Arial" w:cs="Arial"/>
                <w:sz w:val="20"/>
                <w:szCs w:val="20"/>
                <w:lang w:eastAsia="es-CR"/>
              </w:rPr>
              <w:t xml:space="preserve"> para la </w:t>
            </w:r>
            <w:r w:rsidR="009F66C9" w:rsidRPr="00C77902">
              <w:rPr>
                <w:rFonts w:ascii="Arial" w:eastAsia="Times New Roman" w:hAnsi="Arial" w:cs="Arial"/>
                <w:sz w:val="20"/>
                <w:szCs w:val="20"/>
                <w:lang w:eastAsia="es-CR"/>
              </w:rPr>
              <w:t>protección</w:t>
            </w:r>
            <w:r w:rsidRPr="00C77902">
              <w:rPr>
                <w:rFonts w:ascii="Arial" w:eastAsia="Times New Roman" w:hAnsi="Arial" w:cs="Arial"/>
                <w:sz w:val="20"/>
                <w:szCs w:val="20"/>
                <w:lang w:eastAsia="es-CR"/>
              </w:rPr>
              <w:t xml:space="preserve"> corporal del personal de </w:t>
            </w:r>
            <w:r w:rsidR="009F66C9" w:rsidRPr="00C77902">
              <w:rPr>
                <w:rFonts w:ascii="Arial" w:eastAsia="Times New Roman" w:hAnsi="Arial" w:cs="Arial"/>
                <w:sz w:val="20"/>
                <w:szCs w:val="20"/>
                <w:lang w:eastAsia="es-CR"/>
              </w:rPr>
              <w:t>mantenimiento</w:t>
            </w:r>
            <w:r w:rsidRPr="00C77902">
              <w:rPr>
                <w:rFonts w:ascii="Arial" w:eastAsia="Times New Roman" w:hAnsi="Arial" w:cs="Arial"/>
                <w:sz w:val="20"/>
                <w:szCs w:val="20"/>
                <w:lang w:eastAsia="es-CR"/>
              </w:rPr>
              <w:t xml:space="preserve"> durante el uso de los equipos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C77902" w:rsidRDefault="00AB143B" w:rsidP="006848D4">
            <w:pPr>
              <w:spacing w:after="0" w:line="240" w:lineRule="auto"/>
              <w:jc w:val="center"/>
              <w:rPr>
                <w:rFonts w:ascii="Arial" w:eastAsia="Times New Roman" w:hAnsi="Arial" w:cs="Arial"/>
                <w:sz w:val="20"/>
                <w:szCs w:val="20"/>
                <w:lang w:eastAsia="es-CR"/>
              </w:rPr>
            </w:pPr>
            <w:r w:rsidRPr="00C77902">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C77902" w:rsidRDefault="00AB143B" w:rsidP="006848D4">
            <w:pPr>
              <w:spacing w:after="0" w:line="240" w:lineRule="auto"/>
              <w:jc w:val="center"/>
              <w:rPr>
                <w:rFonts w:ascii="Arial" w:eastAsia="Times New Roman" w:hAnsi="Arial" w:cs="Arial"/>
                <w:sz w:val="20"/>
                <w:szCs w:val="20"/>
                <w:lang w:eastAsia="es-CR"/>
              </w:rPr>
            </w:pPr>
            <w:r w:rsidRPr="00C77902">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C77902" w:rsidRDefault="00AB143B" w:rsidP="006848D4">
            <w:pPr>
              <w:spacing w:after="0" w:line="240" w:lineRule="auto"/>
              <w:jc w:val="center"/>
              <w:rPr>
                <w:rFonts w:ascii="Arial" w:eastAsia="Times New Roman" w:hAnsi="Arial" w:cs="Arial"/>
                <w:sz w:val="20"/>
                <w:szCs w:val="20"/>
                <w:lang w:eastAsia="es-CR"/>
              </w:rPr>
            </w:pPr>
            <w:r w:rsidRPr="00C77902">
              <w:rPr>
                <w:rFonts w:ascii="Arial" w:eastAsia="Times New Roman" w:hAnsi="Arial" w:cs="Arial"/>
                <w:sz w:val="20"/>
                <w:szCs w:val="20"/>
                <w:lang w:eastAsia="es-CR"/>
              </w:rPr>
              <w:t>3.7.1.2.2</w:t>
            </w:r>
          </w:p>
        </w:tc>
      </w:tr>
      <w:tr w:rsidR="00AB143B" w:rsidRPr="00C77902" w:rsidTr="004F7859">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C77902" w:rsidRDefault="00AB143B" w:rsidP="006848D4">
            <w:pPr>
              <w:spacing w:after="0" w:line="240" w:lineRule="auto"/>
              <w:rPr>
                <w:rFonts w:ascii="Arial" w:eastAsia="Times New Roman" w:hAnsi="Arial" w:cs="Arial"/>
                <w:sz w:val="20"/>
                <w:szCs w:val="20"/>
                <w:lang w:eastAsia="es-CR"/>
              </w:rPr>
            </w:pPr>
            <w:r w:rsidRPr="00C77902">
              <w:rPr>
                <w:rFonts w:ascii="Arial" w:eastAsia="Times New Roman" w:hAnsi="Arial" w:cs="Arial"/>
                <w:sz w:val="20"/>
                <w:szCs w:val="20"/>
                <w:lang w:eastAsia="es-CR"/>
              </w:rPr>
              <w:t xml:space="preserve">2.99.06 </w:t>
            </w:r>
            <w:r w:rsidR="009F66C9" w:rsidRPr="00C77902">
              <w:rPr>
                <w:rFonts w:ascii="Arial" w:eastAsia="Times New Roman" w:hAnsi="Arial" w:cs="Arial"/>
                <w:sz w:val="20"/>
                <w:szCs w:val="20"/>
                <w:lang w:eastAsia="es-CR"/>
              </w:rPr>
              <w:t>Útiles</w:t>
            </w:r>
            <w:r w:rsidRPr="00C77902">
              <w:rPr>
                <w:rFonts w:ascii="Arial" w:eastAsia="Times New Roman" w:hAnsi="Arial" w:cs="Arial"/>
                <w:sz w:val="20"/>
                <w:szCs w:val="20"/>
                <w:lang w:eastAsia="es-CR"/>
              </w:rPr>
              <w:t xml:space="preserve"> y mater de </w:t>
            </w:r>
            <w:proofErr w:type="spellStart"/>
            <w:r w:rsidRPr="00C77902">
              <w:rPr>
                <w:rFonts w:ascii="Arial" w:eastAsia="Times New Roman" w:hAnsi="Arial" w:cs="Arial"/>
                <w:sz w:val="20"/>
                <w:szCs w:val="20"/>
                <w:lang w:eastAsia="es-CR"/>
              </w:rPr>
              <w:t>resguar</w:t>
            </w:r>
            <w:proofErr w:type="spellEnd"/>
            <w:r w:rsidRPr="00C77902">
              <w:rPr>
                <w:rFonts w:ascii="Arial" w:eastAsia="Times New Roman" w:hAnsi="Arial" w:cs="Arial"/>
                <w:sz w:val="20"/>
                <w:szCs w:val="20"/>
                <w:lang w:eastAsia="es-CR"/>
              </w:rPr>
              <w:t xml:space="preserve"> y </w:t>
            </w:r>
            <w:proofErr w:type="spellStart"/>
            <w:r w:rsidRPr="00C77902">
              <w:rPr>
                <w:rFonts w:ascii="Arial" w:eastAsia="Times New Roman" w:hAnsi="Arial" w:cs="Arial"/>
                <w:sz w:val="20"/>
                <w:szCs w:val="20"/>
                <w:lang w:eastAsia="es-CR"/>
              </w:rPr>
              <w:t>seg</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C77902" w:rsidRDefault="00AB143B" w:rsidP="006848D4">
            <w:pPr>
              <w:spacing w:after="0" w:line="240" w:lineRule="auto"/>
              <w:rPr>
                <w:rFonts w:ascii="Arial" w:eastAsia="Times New Roman" w:hAnsi="Arial" w:cs="Arial"/>
                <w:sz w:val="20"/>
                <w:szCs w:val="20"/>
                <w:lang w:eastAsia="es-CR"/>
              </w:rPr>
            </w:pPr>
            <w:r w:rsidRPr="00C77902">
              <w:rPr>
                <w:rFonts w:ascii="Arial" w:eastAsia="Times New Roman" w:hAnsi="Arial" w:cs="Arial"/>
                <w:sz w:val="20"/>
                <w:szCs w:val="20"/>
                <w:lang w:eastAsia="es-CR"/>
              </w:rPr>
              <w:t xml:space="preserve">                96,000.00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C77902" w:rsidRDefault="00AB143B" w:rsidP="004F7859">
            <w:pPr>
              <w:spacing w:after="0" w:line="240" w:lineRule="auto"/>
              <w:jc w:val="both"/>
              <w:rPr>
                <w:rFonts w:ascii="Arial" w:eastAsia="Times New Roman" w:hAnsi="Arial" w:cs="Arial"/>
                <w:sz w:val="20"/>
                <w:szCs w:val="20"/>
                <w:lang w:eastAsia="es-CR"/>
              </w:rPr>
            </w:pPr>
            <w:r w:rsidRPr="00C77902">
              <w:rPr>
                <w:rFonts w:ascii="Arial" w:eastAsia="Times New Roman" w:hAnsi="Arial" w:cs="Arial"/>
                <w:b/>
                <w:bCs/>
                <w:sz w:val="20"/>
                <w:szCs w:val="20"/>
                <w:lang w:eastAsia="es-CR"/>
              </w:rPr>
              <w:t>Guantes de cuero</w:t>
            </w:r>
            <w:r w:rsidRPr="00C77902">
              <w:rPr>
                <w:rFonts w:ascii="Arial" w:eastAsia="Times New Roman" w:hAnsi="Arial" w:cs="Arial"/>
                <w:sz w:val="20"/>
                <w:szCs w:val="20"/>
                <w:lang w:eastAsia="es-CR"/>
              </w:rPr>
              <w:t xml:space="preserve"> pares, para la protección de las manos del personal de </w:t>
            </w:r>
            <w:r w:rsidR="009F66C9" w:rsidRPr="00C77902">
              <w:rPr>
                <w:rFonts w:ascii="Arial" w:eastAsia="Times New Roman" w:hAnsi="Arial" w:cs="Arial"/>
                <w:sz w:val="20"/>
                <w:szCs w:val="20"/>
                <w:lang w:eastAsia="es-CR"/>
              </w:rPr>
              <w:t>mantenimiento</w:t>
            </w:r>
            <w:r w:rsidRPr="00C77902">
              <w:rPr>
                <w:rFonts w:ascii="Arial" w:eastAsia="Times New Roman" w:hAnsi="Arial" w:cs="Arial"/>
                <w:sz w:val="20"/>
                <w:szCs w:val="20"/>
                <w:lang w:eastAsia="es-CR"/>
              </w:rPr>
              <w:t xml:space="preserve"> de la Academia.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C77902" w:rsidRDefault="00AB143B" w:rsidP="006848D4">
            <w:pPr>
              <w:spacing w:after="0" w:line="240" w:lineRule="auto"/>
              <w:jc w:val="center"/>
              <w:rPr>
                <w:rFonts w:ascii="Arial" w:eastAsia="Times New Roman" w:hAnsi="Arial" w:cs="Arial"/>
                <w:sz w:val="20"/>
                <w:szCs w:val="20"/>
                <w:lang w:eastAsia="es-CR"/>
              </w:rPr>
            </w:pPr>
            <w:r w:rsidRPr="00C77902">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C77902" w:rsidRDefault="00AB143B" w:rsidP="006848D4">
            <w:pPr>
              <w:spacing w:after="0" w:line="240" w:lineRule="auto"/>
              <w:jc w:val="center"/>
              <w:rPr>
                <w:rFonts w:ascii="Arial" w:eastAsia="Times New Roman" w:hAnsi="Arial" w:cs="Arial"/>
                <w:sz w:val="20"/>
                <w:szCs w:val="20"/>
                <w:lang w:eastAsia="es-CR"/>
              </w:rPr>
            </w:pPr>
            <w:r w:rsidRPr="00C77902">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C77902" w:rsidRDefault="00AB143B" w:rsidP="006848D4">
            <w:pPr>
              <w:spacing w:after="0" w:line="240" w:lineRule="auto"/>
              <w:jc w:val="center"/>
              <w:rPr>
                <w:rFonts w:ascii="Arial" w:eastAsia="Times New Roman" w:hAnsi="Arial" w:cs="Arial"/>
                <w:sz w:val="20"/>
                <w:szCs w:val="20"/>
                <w:lang w:eastAsia="es-CR"/>
              </w:rPr>
            </w:pPr>
            <w:r w:rsidRPr="00C77902">
              <w:rPr>
                <w:rFonts w:ascii="Arial" w:eastAsia="Times New Roman" w:hAnsi="Arial" w:cs="Arial"/>
                <w:sz w:val="20"/>
                <w:szCs w:val="20"/>
                <w:lang w:eastAsia="es-CR"/>
              </w:rPr>
              <w:t>3.7.1.2.2</w:t>
            </w:r>
          </w:p>
        </w:tc>
      </w:tr>
      <w:tr w:rsidR="00AB143B" w:rsidRPr="00C77902" w:rsidTr="004F7859">
        <w:trPr>
          <w:trHeight w:val="854"/>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C77902" w:rsidRDefault="00AB143B" w:rsidP="006848D4">
            <w:pPr>
              <w:spacing w:after="0" w:line="240" w:lineRule="auto"/>
              <w:rPr>
                <w:rFonts w:ascii="Arial" w:eastAsia="Times New Roman" w:hAnsi="Arial" w:cs="Arial"/>
                <w:sz w:val="20"/>
                <w:szCs w:val="20"/>
                <w:lang w:eastAsia="es-CR"/>
              </w:rPr>
            </w:pPr>
            <w:r w:rsidRPr="00C77902">
              <w:rPr>
                <w:rFonts w:ascii="Arial" w:eastAsia="Times New Roman" w:hAnsi="Arial" w:cs="Arial"/>
                <w:sz w:val="20"/>
                <w:szCs w:val="20"/>
                <w:lang w:eastAsia="es-CR"/>
              </w:rPr>
              <w:t xml:space="preserve">2.99.06 </w:t>
            </w:r>
            <w:r w:rsidR="009F66C9" w:rsidRPr="00C77902">
              <w:rPr>
                <w:rFonts w:ascii="Arial" w:eastAsia="Times New Roman" w:hAnsi="Arial" w:cs="Arial"/>
                <w:sz w:val="20"/>
                <w:szCs w:val="20"/>
                <w:lang w:eastAsia="es-CR"/>
              </w:rPr>
              <w:t>Útiles</w:t>
            </w:r>
            <w:r w:rsidRPr="00C77902">
              <w:rPr>
                <w:rFonts w:ascii="Arial" w:eastAsia="Times New Roman" w:hAnsi="Arial" w:cs="Arial"/>
                <w:sz w:val="20"/>
                <w:szCs w:val="20"/>
                <w:lang w:eastAsia="es-CR"/>
              </w:rPr>
              <w:t xml:space="preserve"> y mater de </w:t>
            </w:r>
            <w:proofErr w:type="spellStart"/>
            <w:r w:rsidRPr="00C77902">
              <w:rPr>
                <w:rFonts w:ascii="Arial" w:eastAsia="Times New Roman" w:hAnsi="Arial" w:cs="Arial"/>
                <w:sz w:val="20"/>
                <w:szCs w:val="20"/>
                <w:lang w:eastAsia="es-CR"/>
              </w:rPr>
              <w:t>resguar</w:t>
            </w:r>
            <w:proofErr w:type="spellEnd"/>
            <w:r w:rsidRPr="00C77902">
              <w:rPr>
                <w:rFonts w:ascii="Arial" w:eastAsia="Times New Roman" w:hAnsi="Arial" w:cs="Arial"/>
                <w:sz w:val="20"/>
                <w:szCs w:val="20"/>
                <w:lang w:eastAsia="es-CR"/>
              </w:rPr>
              <w:t xml:space="preserve"> y </w:t>
            </w:r>
            <w:proofErr w:type="spellStart"/>
            <w:r w:rsidRPr="00C77902">
              <w:rPr>
                <w:rFonts w:ascii="Arial" w:eastAsia="Times New Roman" w:hAnsi="Arial" w:cs="Arial"/>
                <w:sz w:val="20"/>
                <w:szCs w:val="20"/>
                <w:lang w:eastAsia="es-CR"/>
              </w:rPr>
              <w:t>seg</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C77902" w:rsidRDefault="00AB143B" w:rsidP="006848D4">
            <w:pPr>
              <w:spacing w:after="0" w:line="240" w:lineRule="auto"/>
              <w:rPr>
                <w:rFonts w:ascii="Arial" w:eastAsia="Times New Roman" w:hAnsi="Arial" w:cs="Arial"/>
                <w:sz w:val="20"/>
                <w:szCs w:val="20"/>
                <w:lang w:eastAsia="es-CR"/>
              </w:rPr>
            </w:pPr>
            <w:r w:rsidRPr="00C77902">
              <w:rPr>
                <w:rFonts w:ascii="Arial" w:eastAsia="Times New Roman" w:hAnsi="Arial" w:cs="Arial"/>
                <w:sz w:val="20"/>
                <w:szCs w:val="20"/>
                <w:lang w:eastAsia="es-CR"/>
              </w:rPr>
              <w:t xml:space="preserve">            1,430,000.00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C77902" w:rsidRDefault="00AB143B" w:rsidP="004F7859">
            <w:pPr>
              <w:spacing w:after="0" w:line="240" w:lineRule="auto"/>
              <w:jc w:val="both"/>
              <w:rPr>
                <w:rFonts w:ascii="Arial" w:eastAsia="Times New Roman" w:hAnsi="Arial" w:cs="Arial"/>
                <w:sz w:val="20"/>
                <w:szCs w:val="20"/>
                <w:lang w:eastAsia="es-CR"/>
              </w:rPr>
            </w:pPr>
            <w:r w:rsidRPr="00C77902">
              <w:rPr>
                <w:rFonts w:ascii="Arial" w:eastAsia="Times New Roman" w:hAnsi="Arial" w:cs="Arial"/>
                <w:b/>
                <w:bCs/>
                <w:sz w:val="20"/>
                <w:szCs w:val="20"/>
                <w:lang w:eastAsia="es-CR"/>
              </w:rPr>
              <w:t>Lámparas para casco</w:t>
            </w:r>
            <w:r w:rsidRPr="00C77902">
              <w:rPr>
                <w:rFonts w:ascii="Arial" w:eastAsia="Times New Roman" w:hAnsi="Arial" w:cs="Arial"/>
                <w:sz w:val="20"/>
                <w:szCs w:val="20"/>
                <w:lang w:eastAsia="es-CR"/>
              </w:rPr>
              <w:t xml:space="preserve">, para poder complementar las existentes, ya que se requieren para las prácticas que se desarrolla para la unidad de búsqueda en montaña.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C77902" w:rsidRDefault="00AB143B" w:rsidP="006848D4">
            <w:pPr>
              <w:spacing w:after="0" w:line="240" w:lineRule="auto"/>
              <w:jc w:val="center"/>
              <w:rPr>
                <w:rFonts w:ascii="Arial" w:eastAsia="Times New Roman" w:hAnsi="Arial" w:cs="Arial"/>
                <w:sz w:val="20"/>
                <w:szCs w:val="20"/>
                <w:lang w:eastAsia="es-CR"/>
              </w:rPr>
            </w:pPr>
            <w:r w:rsidRPr="00C77902">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C77902" w:rsidRDefault="00AB143B" w:rsidP="006848D4">
            <w:pPr>
              <w:spacing w:after="0" w:line="240" w:lineRule="auto"/>
              <w:jc w:val="center"/>
              <w:rPr>
                <w:rFonts w:ascii="Arial" w:eastAsia="Times New Roman" w:hAnsi="Arial" w:cs="Arial"/>
                <w:sz w:val="20"/>
                <w:szCs w:val="20"/>
                <w:lang w:eastAsia="es-CR"/>
              </w:rPr>
            </w:pPr>
            <w:r w:rsidRPr="00C77902">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C77902" w:rsidRDefault="00AB143B" w:rsidP="006848D4">
            <w:pPr>
              <w:spacing w:after="0" w:line="240" w:lineRule="auto"/>
              <w:jc w:val="center"/>
              <w:rPr>
                <w:rFonts w:ascii="Arial" w:eastAsia="Times New Roman" w:hAnsi="Arial" w:cs="Arial"/>
                <w:sz w:val="20"/>
                <w:szCs w:val="20"/>
                <w:lang w:eastAsia="es-CR"/>
              </w:rPr>
            </w:pPr>
            <w:r w:rsidRPr="00C77902">
              <w:rPr>
                <w:rFonts w:ascii="Arial" w:eastAsia="Times New Roman" w:hAnsi="Arial" w:cs="Arial"/>
                <w:sz w:val="20"/>
                <w:szCs w:val="20"/>
                <w:lang w:eastAsia="es-CR"/>
              </w:rPr>
              <w:t>3.7.1.2.2</w:t>
            </w:r>
          </w:p>
        </w:tc>
      </w:tr>
    </w:tbl>
    <w:p w:rsidR="00AB143B" w:rsidRDefault="00AB143B" w:rsidP="00AB143B">
      <w:pPr>
        <w:pStyle w:val="Prrafodelista"/>
        <w:rPr>
          <w:rFonts w:ascii="Arial" w:hAnsi="Arial" w:cs="Arial"/>
          <w:sz w:val="12"/>
          <w:szCs w:val="48"/>
        </w:rPr>
      </w:pPr>
    </w:p>
    <w:tbl>
      <w:tblPr>
        <w:tblW w:w="13940" w:type="dxa"/>
        <w:tblInd w:w="65" w:type="dxa"/>
        <w:tblCellMar>
          <w:left w:w="70" w:type="dxa"/>
          <w:right w:w="70" w:type="dxa"/>
        </w:tblCellMar>
        <w:tblLook w:val="04A0" w:firstRow="1" w:lastRow="0" w:firstColumn="1" w:lastColumn="0" w:noHBand="0" w:noVBand="1"/>
      </w:tblPr>
      <w:tblGrid>
        <w:gridCol w:w="2780"/>
        <w:gridCol w:w="1980"/>
        <w:gridCol w:w="5310"/>
        <w:gridCol w:w="1559"/>
        <w:gridCol w:w="1111"/>
        <w:gridCol w:w="1200"/>
      </w:tblGrid>
      <w:tr w:rsidR="00AB143B" w:rsidRPr="00DF67F9" w:rsidTr="004F7859">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143B" w:rsidRPr="00DF67F9" w:rsidRDefault="00AB143B" w:rsidP="006848D4">
            <w:pPr>
              <w:spacing w:after="0" w:line="240" w:lineRule="auto"/>
              <w:jc w:val="center"/>
              <w:rPr>
                <w:rFonts w:ascii="Arial" w:eastAsia="Times New Roman" w:hAnsi="Arial" w:cs="Arial"/>
                <w:b/>
                <w:bCs/>
                <w:color w:val="000000"/>
                <w:sz w:val="18"/>
                <w:szCs w:val="18"/>
                <w:lang w:eastAsia="es-CR"/>
              </w:rPr>
            </w:pPr>
            <w:r w:rsidRPr="00DF67F9">
              <w:rPr>
                <w:rFonts w:ascii="Arial" w:eastAsia="Times New Roman" w:hAnsi="Arial" w:cs="Arial"/>
                <w:b/>
                <w:bCs/>
                <w:color w:val="000000"/>
                <w:sz w:val="18"/>
                <w:szCs w:val="18"/>
                <w:lang w:eastAsia="es-CR"/>
              </w:rPr>
              <w:lastRenderedPageBreak/>
              <w:t>Academia Nacional de Bomberos</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143B" w:rsidRPr="00DF67F9" w:rsidRDefault="00AB143B" w:rsidP="006848D4">
            <w:pPr>
              <w:spacing w:after="0" w:line="240" w:lineRule="auto"/>
              <w:jc w:val="center"/>
              <w:rPr>
                <w:rFonts w:ascii="Arial" w:eastAsia="Times New Roman" w:hAnsi="Arial" w:cs="Arial"/>
                <w:b/>
                <w:bCs/>
                <w:color w:val="000000"/>
                <w:sz w:val="18"/>
                <w:szCs w:val="18"/>
                <w:lang w:eastAsia="es-CR"/>
              </w:rPr>
            </w:pPr>
            <w:r w:rsidRPr="00DF67F9">
              <w:rPr>
                <w:rFonts w:ascii="Arial" w:eastAsia="Times New Roman" w:hAnsi="Arial" w:cs="Arial"/>
                <w:b/>
                <w:bCs/>
                <w:color w:val="000000"/>
                <w:sz w:val="18"/>
                <w:szCs w:val="18"/>
                <w:lang w:eastAsia="es-CR"/>
              </w:rPr>
              <w:t>Vinculación PAO</w:t>
            </w:r>
          </w:p>
        </w:tc>
      </w:tr>
      <w:tr w:rsidR="00AB143B" w:rsidRPr="00DF67F9" w:rsidTr="004F7859">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143B" w:rsidRPr="00DF67F9" w:rsidRDefault="00AB143B" w:rsidP="006848D4">
            <w:pPr>
              <w:spacing w:after="0" w:line="240" w:lineRule="auto"/>
              <w:jc w:val="center"/>
              <w:rPr>
                <w:rFonts w:ascii="Arial" w:eastAsia="Times New Roman" w:hAnsi="Arial" w:cs="Arial"/>
                <w:b/>
                <w:bCs/>
                <w:color w:val="000000"/>
                <w:sz w:val="18"/>
                <w:szCs w:val="18"/>
                <w:lang w:eastAsia="es-CR"/>
              </w:rPr>
            </w:pPr>
            <w:r w:rsidRPr="00DF67F9">
              <w:rPr>
                <w:rFonts w:ascii="Arial" w:eastAsia="Times New Roman" w:hAnsi="Arial" w:cs="Arial"/>
                <w:b/>
                <w:bCs/>
                <w:color w:val="000000"/>
                <w:sz w:val="18"/>
                <w:szCs w:val="18"/>
                <w:lang w:eastAsia="es-CR"/>
              </w:rPr>
              <w:t>2. MATERIALES Y SUMINISTROS</w:t>
            </w: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rsidR="00AB143B" w:rsidRPr="00DF67F9" w:rsidRDefault="00AB143B" w:rsidP="006848D4">
            <w:pPr>
              <w:spacing w:after="0" w:line="240" w:lineRule="auto"/>
              <w:rPr>
                <w:rFonts w:ascii="Arial" w:eastAsia="Times New Roman" w:hAnsi="Arial" w:cs="Arial"/>
                <w:b/>
                <w:bCs/>
                <w:color w:val="000000"/>
                <w:sz w:val="18"/>
                <w:szCs w:val="18"/>
                <w:lang w:eastAsia="es-CR"/>
              </w:rPr>
            </w:pPr>
          </w:p>
        </w:tc>
      </w:tr>
      <w:tr w:rsidR="00AB143B" w:rsidRPr="00DF67F9" w:rsidTr="004F7859">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DF67F9" w:rsidRDefault="00AB143B" w:rsidP="006848D4">
            <w:pPr>
              <w:spacing w:after="0" w:line="240" w:lineRule="auto"/>
              <w:jc w:val="center"/>
              <w:rPr>
                <w:rFonts w:ascii="Arial" w:eastAsia="Times New Roman" w:hAnsi="Arial" w:cs="Arial"/>
                <w:b/>
                <w:bCs/>
                <w:color w:val="000000"/>
                <w:sz w:val="18"/>
                <w:szCs w:val="18"/>
                <w:lang w:eastAsia="es-CR"/>
              </w:rPr>
            </w:pPr>
            <w:proofErr w:type="spellStart"/>
            <w:r w:rsidRPr="00DF67F9">
              <w:rPr>
                <w:rFonts w:ascii="Arial" w:eastAsia="Times New Roman" w:hAnsi="Arial" w:cs="Arial"/>
                <w:b/>
                <w:bCs/>
                <w:color w:val="000000"/>
                <w:sz w:val="18"/>
                <w:szCs w:val="18"/>
                <w:lang w:eastAsia="es-CR"/>
              </w:rPr>
              <w:t>Subpartida</w:t>
            </w:r>
            <w:proofErr w:type="spellEnd"/>
            <w:r w:rsidRPr="00DF67F9">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AB143B" w:rsidRPr="00DF67F9" w:rsidRDefault="00AB143B" w:rsidP="006848D4">
            <w:pPr>
              <w:spacing w:after="0" w:line="240" w:lineRule="auto"/>
              <w:jc w:val="center"/>
              <w:rPr>
                <w:rFonts w:ascii="Arial" w:eastAsia="Times New Roman" w:hAnsi="Arial" w:cs="Arial"/>
                <w:b/>
                <w:bCs/>
                <w:color w:val="000000"/>
                <w:sz w:val="18"/>
                <w:szCs w:val="18"/>
                <w:lang w:eastAsia="es-CR"/>
              </w:rPr>
            </w:pPr>
            <w:r w:rsidRPr="00DF67F9">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AB143B" w:rsidRPr="00DF67F9" w:rsidRDefault="00AB143B" w:rsidP="006848D4">
            <w:pPr>
              <w:spacing w:after="0" w:line="240" w:lineRule="auto"/>
              <w:jc w:val="center"/>
              <w:rPr>
                <w:rFonts w:ascii="Arial" w:eastAsia="Times New Roman" w:hAnsi="Arial" w:cs="Arial"/>
                <w:b/>
                <w:bCs/>
                <w:color w:val="000000"/>
                <w:sz w:val="18"/>
                <w:szCs w:val="18"/>
                <w:lang w:eastAsia="es-CR"/>
              </w:rPr>
            </w:pPr>
            <w:r w:rsidRPr="00DF67F9">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DF67F9" w:rsidRDefault="00AB143B" w:rsidP="006848D4">
            <w:pPr>
              <w:spacing w:after="0" w:line="240" w:lineRule="auto"/>
              <w:jc w:val="center"/>
              <w:rPr>
                <w:rFonts w:ascii="Arial" w:eastAsia="Times New Roman" w:hAnsi="Arial" w:cs="Arial"/>
                <w:b/>
                <w:bCs/>
                <w:color w:val="000000"/>
                <w:sz w:val="18"/>
                <w:szCs w:val="18"/>
                <w:lang w:eastAsia="es-CR"/>
              </w:rPr>
            </w:pPr>
            <w:r w:rsidRPr="00DF67F9">
              <w:rPr>
                <w:rFonts w:ascii="Arial" w:eastAsia="Times New Roman" w:hAnsi="Arial" w:cs="Arial"/>
                <w:b/>
                <w:bCs/>
                <w:color w:val="000000"/>
                <w:sz w:val="18"/>
                <w:szCs w:val="18"/>
                <w:lang w:eastAsia="es-CR"/>
              </w:rPr>
              <w:t>Objetivo</w:t>
            </w:r>
          </w:p>
        </w:tc>
        <w:tc>
          <w:tcPr>
            <w:tcW w:w="1111" w:type="dxa"/>
            <w:tcBorders>
              <w:top w:val="nil"/>
              <w:left w:val="nil"/>
              <w:bottom w:val="single" w:sz="4" w:space="0" w:color="auto"/>
              <w:right w:val="single" w:sz="4" w:space="0" w:color="auto"/>
            </w:tcBorders>
            <w:shd w:val="clear" w:color="000000" w:fill="F2DCDB"/>
            <w:noWrap/>
            <w:vAlign w:val="bottom"/>
            <w:hideMark/>
          </w:tcPr>
          <w:p w:rsidR="00AB143B" w:rsidRPr="00DF67F9" w:rsidRDefault="00AB143B" w:rsidP="006848D4">
            <w:pPr>
              <w:spacing w:after="0" w:line="240" w:lineRule="auto"/>
              <w:jc w:val="center"/>
              <w:rPr>
                <w:rFonts w:ascii="Arial" w:eastAsia="Times New Roman" w:hAnsi="Arial" w:cs="Arial"/>
                <w:b/>
                <w:bCs/>
                <w:color w:val="000000"/>
                <w:sz w:val="18"/>
                <w:szCs w:val="18"/>
                <w:lang w:eastAsia="es-CR"/>
              </w:rPr>
            </w:pPr>
            <w:r w:rsidRPr="00DF67F9">
              <w:rPr>
                <w:rFonts w:ascii="Arial" w:eastAsia="Times New Roman" w:hAnsi="Arial" w:cs="Arial"/>
                <w:b/>
                <w:bCs/>
                <w:color w:val="000000"/>
                <w:sz w:val="18"/>
                <w:szCs w:val="18"/>
                <w:lang w:eastAsia="es-CR"/>
              </w:rPr>
              <w:t>Meta</w:t>
            </w:r>
          </w:p>
        </w:tc>
        <w:tc>
          <w:tcPr>
            <w:tcW w:w="1200" w:type="dxa"/>
            <w:tcBorders>
              <w:top w:val="nil"/>
              <w:left w:val="nil"/>
              <w:bottom w:val="single" w:sz="4" w:space="0" w:color="auto"/>
              <w:right w:val="single" w:sz="4" w:space="0" w:color="auto"/>
            </w:tcBorders>
            <w:shd w:val="clear" w:color="000000" w:fill="F2DCDB"/>
            <w:noWrap/>
            <w:vAlign w:val="bottom"/>
            <w:hideMark/>
          </w:tcPr>
          <w:p w:rsidR="00AB143B" w:rsidRPr="00DF67F9" w:rsidRDefault="00AB143B" w:rsidP="006848D4">
            <w:pPr>
              <w:spacing w:after="0" w:line="240" w:lineRule="auto"/>
              <w:jc w:val="center"/>
              <w:rPr>
                <w:rFonts w:ascii="Arial" w:eastAsia="Times New Roman" w:hAnsi="Arial" w:cs="Arial"/>
                <w:b/>
                <w:bCs/>
                <w:color w:val="000000"/>
                <w:sz w:val="18"/>
                <w:szCs w:val="18"/>
                <w:lang w:eastAsia="es-CR"/>
              </w:rPr>
            </w:pPr>
            <w:r w:rsidRPr="00DF67F9">
              <w:rPr>
                <w:rFonts w:ascii="Arial" w:eastAsia="Times New Roman" w:hAnsi="Arial" w:cs="Arial"/>
                <w:b/>
                <w:bCs/>
                <w:color w:val="000000"/>
                <w:sz w:val="18"/>
                <w:szCs w:val="18"/>
                <w:lang w:eastAsia="es-CR"/>
              </w:rPr>
              <w:t>Acción</w:t>
            </w:r>
          </w:p>
        </w:tc>
      </w:tr>
      <w:tr w:rsidR="00AB143B" w:rsidRPr="00DF67F9" w:rsidTr="004F7859">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DF67F9" w:rsidRDefault="00AB143B" w:rsidP="006848D4">
            <w:pPr>
              <w:spacing w:after="0" w:line="240" w:lineRule="auto"/>
              <w:rPr>
                <w:rFonts w:ascii="Arial" w:eastAsia="Times New Roman" w:hAnsi="Arial" w:cs="Arial"/>
                <w:sz w:val="20"/>
                <w:szCs w:val="20"/>
                <w:lang w:eastAsia="es-CR"/>
              </w:rPr>
            </w:pPr>
            <w:r w:rsidRPr="00DF67F9">
              <w:rPr>
                <w:rFonts w:ascii="Arial" w:eastAsia="Times New Roman" w:hAnsi="Arial" w:cs="Arial"/>
                <w:sz w:val="20"/>
                <w:szCs w:val="20"/>
                <w:lang w:eastAsia="es-CR"/>
              </w:rPr>
              <w:t xml:space="preserve">2.99.06 </w:t>
            </w:r>
            <w:r w:rsidR="009F66C9" w:rsidRPr="00DF67F9">
              <w:rPr>
                <w:rFonts w:ascii="Arial" w:eastAsia="Times New Roman" w:hAnsi="Arial" w:cs="Arial"/>
                <w:sz w:val="20"/>
                <w:szCs w:val="20"/>
                <w:lang w:eastAsia="es-CR"/>
              </w:rPr>
              <w:t>Útiles</w:t>
            </w:r>
            <w:r w:rsidRPr="00DF67F9">
              <w:rPr>
                <w:rFonts w:ascii="Arial" w:eastAsia="Times New Roman" w:hAnsi="Arial" w:cs="Arial"/>
                <w:sz w:val="20"/>
                <w:szCs w:val="20"/>
                <w:lang w:eastAsia="es-CR"/>
              </w:rPr>
              <w:t xml:space="preserve"> y mater de </w:t>
            </w:r>
            <w:proofErr w:type="spellStart"/>
            <w:r w:rsidRPr="00DF67F9">
              <w:rPr>
                <w:rFonts w:ascii="Arial" w:eastAsia="Times New Roman" w:hAnsi="Arial" w:cs="Arial"/>
                <w:sz w:val="20"/>
                <w:szCs w:val="20"/>
                <w:lang w:eastAsia="es-CR"/>
              </w:rPr>
              <w:t>resguar</w:t>
            </w:r>
            <w:proofErr w:type="spellEnd"/>
            <w:r w:rsidRPr="00DF67F9">
              <w:rPr>
                <w:rFonts w:ascii="Arial" w:eastAsia="Times New Roman" w:hAnsi="Arial" w:cs="Arial"/>
                <w:sz w:val="20"/>
                <w:szCs w:val="20"/>
                <w:lang w:eastAsia="es-CR"/>
              </w:rPr>
              <w:t xml:space="preserve"> y </w:t>
            </w:r>
            <w:proofErr w:type="spellStart"/>
            <w:r w:rsidRPr="00DF67F9">
              <w:rPr>
                <w:rFonts w:ascii="Arial" w:eastAsia="Times New Roman" w:hAnsi="Arial" w:cs="Arial"/>
                <w:sz w:val="20"/>
                <w:szCs w:val="20"/>
                <w:lang w:eastAsia="es-CR"/>
              </w:rPr>
              <w:t>seg</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DF67F9" w:rsidRDefault="00AB143B" w:rsidP="006848D4">
            <w:pPr>
              <w:spacing w:after="0" w:line="240" w:lineRule="auto"/>
              <w:rPr>
                <w:rFonts w:ascii="Arial" w:eastAsia="Times New Roman" w:hAnsi="Arial" w:cs="Arial"/>
                <w:sz w:val="20"/>
                <w:szCs w:val="20"/>
                <w:lang w:eastAsia="es-CR"/>
              </w:rPr>
            </w:pPr>
            <w:r w:rsidRPr="00DF67F9">
              <w:rPr>
                <w:rFonts w:ascii="Arial" w:eastAsia="Times New Roman" w:hAnsi="Arial" w:cs="Arial"/>
                <w:sz w:val="20"/>
                <w:szCs w:val="20"/>
                <w:lang w:eastAsia="es-CR"/>
              </w:rPr>
              <w:t xml:space="preserve">            1,020,000.00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DF67F9" w:rsidRDefault="00AB143B" w:rsidP="004F7859">
            <w:pPr>
              <w:spacing w:after="0" w:line="240" w:lineRule="auto"/>
              <w:jc w:val="both"/>
              <w:rPr>
                <w:rFonts w:ascii="Arial" w:eastAsia="Times New Roman" w:hAnsi="Arial" w:cs="Arial"/>
                <w:sz w:val="20"/>
                <w:szCs w:val="20"/>
                <w:lang w:eastAsia="es-CR"/>
              </w:rPr>
            </w:pPr>
            <w:r w:rsidRPr="00DF67F9">
              <w:rPr>
                <w:rFonts w:ascii="Arial" w:eastAsia="Times New Roman" w:hAnsi="Arial" w:cs="Arial"/>
                <w:b/>
                <w:bCs/>
                <w:sz w:val="20"/>
                <w:szCs w:val="20"/>
                <w:lang w:eastAsia="es-CR"/>
              </w:rPr>
              <w:t>Casco de rescate vertical</w:t>
            </w:r>
            <w:r w:rsidRPr="00DF67F9">
              <w:rPr>
                <w:rFonts w:ascii="Arial" w:eastAsia="Times New Roman" w:hAnsi="Arial" w:cs="Arial"/>
                <w:sz w:val="20"/>
                <w:szCs w:val="20"/>
                <w:lang w:eastAsia="es-CR"/>
              </w:rPr>
              <w:t xml:space="preserve">, para poder remplazar los que se </w:t>
            </w:r>
            <w:r w:rsidR="009F66C9" w:rsidRPr="00DF67F9">
              <w:rPr>
                <w:rFonts w:ascii="Arial" w:eastAsia="Times New Roman" w:hAnsi="Arial" w:cs="Arial"/>
                <w:sz w:val="20"/>
                <w:szCs w:val="20"/>
                <w:lang w:eastAsia="es-CR"/>
              </w:rPr>
              <w:t>han</w:t>
            </w:r>
            <w:r w:rsidRPr="00DF67F9">
              <w:rPr>
                <w:rFonts w:ascii="Arial" w:eastAsia="Times New Roman" w:hAnsi="Arial" w:cs="Arial"/>
                <w:sz w:val="20"/>
                <w:szCs w:val="20"/>
                <w:lang w:eastAsia="es-CR"/>
              </w:rPr>
              <w:t xml:space="preserve"> deteriorado por el uso frecuente en los últimos tres años.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DF67F9" w:rsidRDefault="00AB143B" w:rsidP="006848D4">
            <w:pPr>
              <w:spacing w:after="0" w:line="240" w:lineRule="auto"/>
              <w:jc w:val="center"/>
              <w:rPr>
                <w:rFonts w:ascii="Arial" w:eastAsia="Times New Roman" w:hAnsi="Arial" w:cs="Arial"/>
                <w:sz w:val="20"/>
                <w:szCs w:val="20"/>
                <w:lang w:eastAsia="es-CR"/>
              </w:rPr>
            </w:pPr>
            <w:r w:rsidRPr="00DF67F9">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DF67F9" w:rsidRDefault="00AB143B" w:rsidP="006848D4">
            <w:pPr>
              <w:spacing w:after="0" w:line="240" w:lineRule="auto"/>
              <w:jc w:val="center"/>
              <w:rPr>
                <w:rFonts w:ascii="Arial" w:eastAsia="Times New Roman" w:hAnsi="Arial" w:cs="Arial"/>
                <w:sz w:val="20"/>
                <w:szCs w:val="20"/>
                <w:lang w:eastAsia="es-CR"/>
              </w:rPr>
            </w:pPr>
            <w:r w:rsidRPr="00DF67F9">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DF67F9" w:rsidRDefault="00AB143B" w:rsidP="006848D4">
            <w:pPr>
              <w:spacing w:after="0" w:line="240" w:lineRule="auto"/>
              <w:jc w:val="center"/>
              <w:rPr>
                <w:rFonts w:ascii="Arial" w:eastAsia="Times New Roman" w:hAnsi="Arial" w:cs="Arial"/>
                <w:sz w:val="20"/>
                <w:szCs w:val="20"/>
                <w:lang w:eastAsia="es-CR"/>
              </w:rPr>
            </w:pPr>
            <w:r w:rsidRPr="00DF67F9">
              <w:rPr>
                <w:rFonts w:ascii="Arial" w:eastAsia="Times New Roman" w:hAnsi="Arial" w:cs="Arial"/>
                <w:sz w:val="20"/>
                <w:szCs w:val="20"/>
                <w:lang w:eastAsia="es-CR"/>
              </w:rPr>
              <w:t>3.7.1.2.2</w:t>
            </w:r>
          </w:p>
        </w:tc>
      </w:tr>
      <w:tr w:rsidR="00AB143B" w:rsidRPr="00DF67F9" w:rsidTr="004F7859">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DF67F9" w:rsidRDefault="00AB143B" w:rsidP="006848D4">
            <w:pPr>
              <w:spacing w:after="0" w:line="240" w:lineRule="auto"/>
              <w:rPr>
                <w:rFonts w:ascii="Arial" w:eastAsia="Times New Roman" w:hAnsi="Arial" w:cs="Arial"/>
                <w:sz w:val="20"/>
                <w:szCs w:val="20"/>
                <w:lang w:eastAsia="es-CR"/>
              </w:rPr>
            </w:pPr>
            <w:r w:rsidRPr="00DF67F9">
              <w:rPr>
                <w:rFonts w:ascii="Arial" w:eastAsia="Times New Roman" w:hAnsi="Arial" w:cs="Arial"/>
                <w:sz w:val="20"/>
                <w:szCs w:val="20"/>
                <w:lang w:eastAsia="es-CR"/>
              </w:rPr>
              <w:t xml:space="preserve">2.99.06 </w:t>
            </w:r>
            <w:r w:rsidR="009F66C9" w:rsidRPr="00DF67F9">
              <w:rPr>
                <w:rFonts w:ascii="Arial" w:eastAsia="Times New Roman" w:hAnsi="Arial" w:cs="Arial"/>
                <w:sz w:val="20"/>
                <w:szCs w:val="20"/>
                <w:lang w:eastAsia="es-CR"/>
              </w:rPr>
              <w:t>Útiles</w:t>
            </w:r>
            <w:r w:rsidRPr="00DF67F9">
              <w:rPr>
                <w:rFonts w:ascii="Arial" w:eastAsia="Times New Roman" w:hAnsi="Arial" w:cs="Arial"/>
                <w:sz w:val="20"/>
                <w:szCs w:val="20"/>
                <w:lang w:eastAsia="es-CR"/>
              </w:rPr>
              <w:t xml:space="preserve"> y mater de </w:t>
            </w:r>
            <w:proofErr w:type="spellStart"/>
            <w:r w:rsidRPr="00DF67F9">
              <w:rPr>
                <w:rFonts w:ascii="Arial" w:eastAsia="Times New Roman" w:hAnsi="Arial" w:cs="Arial"/>
                <w:sz w:val="20"/>
                <w:szCs w:val="20"/>
                <w:lang w:eastAsia="es-CR"/>
              </w:rPr>
              <w:t>resguar</w:t>
            </w:r>
            <w:proofErr w:type="spellEnd"/>
            <w:r w:rsidRPr="00DF67F9">
              <w:rPr>
                <w:rFonts w:ascii="Arial" w:eastAsia="Times New Roman" w:hAnsi="Arial" w:cs="Arial"/>
                <w:sz w:val="20"/>
                <w:szCs w:val="20"/>
                <w:lang w:eastAsia="es-CR"/>
              </w:rPr>
              <w:t xml:space="preserve"> y </w:t>
            </w:r>
            <w:proofErr w:type="spellStart"/>
            <w:r w:rsidRPr="00DF67F9">
              <w:rPr>
                <w:rFonts w:ascii="Arial" w:eastAsia="Times New Roman" w:hAnsi="Arial" w:cs="Arial"/>
                <w:sz w:val="20"/>
                <w:szCs w:val="20"/>
                <w:lang w:eastAsia="es-CR"/>
              </w:rPr>
              <w:t>seg</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DF67F9" w:rsidRDefault="00AB143B" w:rsidP="006848D4">
            <w:pPr>
              <w:spacing w:after="0" w:line="240" w:lineRule="auto"/>
              <w:rPr>
                <w:rFonts w:ascii="Arial" w:eastAsia="Times New Roman" w:hAnsi="Arial" w:cs="Arial"/>
                <w:sz w:val="20"/>
                <w:szCs w:val="20"/>
                <w:lang w:eastAsia="es-CR"/>
              </w:rPr>
            </w:pPr>
            <w:r w:rsidRPr="00DF67F9">
              <w:rPr>
                <w:rFonts w:ascii="Arial" w:eastAsia="Times New Roman" w:hAnsi="Arial" w:cs="Arial"/>
                <w:sz w:val="20"/>
                <w:szCs w:val="20"/>
                <w:lang w:eastAsia="es-CR"/>
              </w:rPr>
              <w:t xml:space="preserve">              200,000.00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DF67F9" w:rsidRDefault="00AB143B" w:rsidP="004F7859">
            <w:pPr>
              <w:spacing w:after="0" w:line="240" w:lineRule="auto"/>
              <w:jc w:val="both"/>
              <w:rPr>
                <w:rFonts w:ascii="Arial" w:eastAsia="Times New Roman" w:hAnsi="Arial" w:cs="Arial"/>
                <w:sz w:val="20"/>
                <w:szCs w:val="20"/>
                <w:lang w:eastAsia="es-CR"/>
              </w:rPr>
            </w:pPr>
            <w:r w:rsidRPr="00DF67F9">
              <w:rPr>
                <w:rFonts w:ascii="Arial" w:eastAsia="Times New Roman" w:hAnsi="Arial" w:cs="Arial"/>
                <w:b/>
                <w:bCs/>
                <w:sz w:val="20"/>
                <w:szCs w:val="20"/>
                <w:lang w:eastAsia="es-CR"/>
              </w:rPr>
              <w:t xml:space="preserve">Chalecos de seguridad </w:t>
            </w:r>
            <w:r w:rsidRPr="00DF67F9">
              <w:rPr>
                <w:rFonts w:ascii="Arial" w:eastAsia="Times New Roman" w:hAnsi="Arial" w:cs="Arial"/>
                <w:sz w:val="20"/>
                <w:szCs w:val="20"/>
                <w:lang w:eastAsia="es-CR"/>
              </w:rPr>
              <w:t xml:space="preserve">para poder sustituir los dañados en los últimos años, por el uso en los cursos, y poder atender la demanda de chalecos de los diferentes procesos en los que se requieren.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DF67F9" w:rsidRDefault="00AB143B" w:rsidP="006848D4">
            <w:pPr>
              <w:spacing w:after="0" w:line="240" w:lineRule="auto"/>
              <w:jc w:val="center"/>
              <w:rPr>
                <w:rFonts w:ascii="Arial" w:eastAsia="Times New Roman" w:hAnsi="Arial" w:cs="Arial"/>
                <w:sz w:val="20"/>
                <w:szCs w:val="20"/>
                <w:lang w:eastAsia="es-CR"/>
              </w:rPr>
            </w:pPr>
            <w:r w:rsidRPr="00DF67F9">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DF67F9" w:rsidRDefault="00AB143B" w:rsidP="006848D4">
            <w:pPr>
              <w:spacing w:after="0" w:line="240" w:lineRule="auto"/>
              <w:jc w:val="center"/>
              <w:rPr>
                <w:rFonts w:ascii="Arial" w:eastAsia="Times New Roman" w:hAnsi="Arial" w:cs="Arial"/>
                <w:sz w:val="20"/>
                <w:szCs w:val="20"/>
                <w:lang w:eastAsia="es-CR"/>
              </w:rPr>
            </w:pPr>
            <w:r w:rsidRPr="00DF67F9">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DF67F9" w:rsidRDefault="00AB143B" w:rsidP="006848D4">
            <w:pPr>
              <w:spacing w:after="0" w:line="240" w:lineRule="auto"/>
              <w:jc w:val="center"/>
              <w:rPr>
                <w:rFonts w:ascii="Arial" w:eastAsia="Times New Roman" w:hAnsi="Arial" w:cs="Arial"/>
                <w:sz w:val="20"/>
                <w:szCs w:val="20"/>
                <w:lang w:eastAsia="es-CR"/>
              </w:rPr>
            </w:pPr>
            <w:r w:rsidRPr="00DF67F9">
              <w:rPr>
                <w:rFonts w:ascii="Arial" w:eastAsia="Times New Roman" w:hAnsi="Arial" w:cs="Arial"/>
                <w:sz w:val="20"/>
                <w:szCs w:val="20"/>
                <w:lang w:eastAsia="es-CR"/>
              </w:rPr>
              <w:t>3.7.1.2.2</w:t>
            </w:r>
          </w:p>
        </w:tc>
      </w:tr>
      <w:tr w:rsidR="00AB143B" w:rsidRPr="00DF67F9" w:rsidTr="004F7859">
        <w:trPr>
          <w:trHeight w:val="127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DF67F9" w:rsidRDefault="00AB143B" w:rsidP="006848D4">
            <w:pPr>
              <w:spacing w:after="0" w:line="240" w:lineRule="auto"/>
              <w:rPr>
                <w:rFonts w:ascii="Arial" w:eastAsia="Times New Roman" w:hAnsi="Arial" w:cs="Arial"/>
                <w:sz w:val="20"/>
                <w:szCs w:val="20"/>
                <w:lang w:eastAsia="es-CR"/>
              </w:rPr>
            </w:pPr>
            <w:r w:rsidRPr="00DF67F9">
              <w:rPr>
                <w:rFonts w:ascii="Arial" w:eastAsia="Times New Roman" w:hAnsi="Arial" w:cs="Arial"/>
                <w:sz w:val="20"/>
                <w:szCs w:val="20"/>
                <w:lang w:eastAsia="es-CR"/>
              </w:rPr>
              <w:t xml:space="preserve">2.99.06 </w:t>
            </w:r>
            <w:r w:rsidR="009F66C9" w:rsidRPr="00DF67F9">
              <w:rPr>
                <w:rFonts w:ascii="Arial" w:eastAsia="Times New Roman" w:hAnsi="Arial" w:cs="Arial"/>
                <w:sz w:val="20"/>
                <w:szCs w:val="20"/>
                <w:lang w:eastAsia="es-CR"/>
              </w:rPr>
              <w:t>Útiles</w:t>
            </w:r>
            <w:r w:rsidRPr="00DF67F9">
              <w:rPr>
                <w:rFonts w:ascii="Arial" w:eastAsia="Times New Roman" w:hAnsi="Arial" w:cs="Arial"/>
                <w:sz w:val="20"/>
                <w:szCs w:val="20"/>
                <w:lang w:eastAsia="es-CR"/>
              </w:rPr>
              <w:t xml:space="preserve"> y mater de </w:t>
            </w:r>
            <w:proofErr w:type="spellStart"/>
            <w:r w:rsidRPr="00DF67F9">
              <w:rPr>
                <w:rFonts w:ascii="Arial" w:eastAsia="Times New Roman" w:hAnsi="Arial" w:cs="Arial"/>
                <w:sz w:val="20"/>
                <w:szCs w:val="20"/>
                <w:lang w:eastAsia="es-CR"/>
              </w:rPr>
              <w:t>resguar</w:t>
            </w:r>
            <w:proofErr w:type="spellEnd"/>
            <w:r w:rsidRPr="00DF67F9">
              <w:rPr>
                <w:rFonts w:ascii="Arial" w:eastAsia="Times New Roman" w:hAnsi="Arial" w:cs="Arial"/>
                <w:sz w:val="20"/>
                <w:szCs w:val="20"/>
                <w:lang w:eastAsia="es-CR"/>
              </w:rPr>
              <w:t xml:space="preserve"> y </w:t>
            </w:r>
            <w:proofErr w:type="spellStart"/>
            <w:r w:rsidRPr="00DF67F9">
              <w:rPr>
                <w:rFonts w:ascii="Arial" w:eastAsia="Times New Roman" w:hAnsi="Arial" w:cs="Arial"/>
                <w:sz w:val="20"/>
                <w:szCs w:val="20"/>
                <w:lang w:eastAsia="es-CR"/>
              </w:rPr>
              <w:t>seg</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DF67F9" w:rsidRDefault="00AB143B" w:rsidP="006848D4">
            <w:pPr>
              <w:spacing w:after="0" w:line="240" w:lineRule="auto"/>
              <w:rPr>
                <w:rFonts w:ascii="Arial" w:eastAsia="Times New Roman" w:hAnsi="Arial" w:cs="Arial"/>
                <w:sz w:val="20"/>
                <w:szCs w:val="20"/>
                <w:lang w:eastAsia="es-CR"/>
              </w:rPr>
            </w:pPr>
            <w:r w:rsidRPr="00DF67F9">
              <w:rPr>
                <w:rFonts w:ascii="Arial" w:eastAsia="Times New Roman" w:hAnsi="Arial" w:cs="Arial"/>
                <w:sz w:val="20"/>
                <w:szCs w:val="20"/>
                <w:lang w:eastAsia="es-CR"/>
              </w:rPr>
              <w:t xml:space="preserve">                30,000.00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DF67F9" w:rsidRDefault="00AB143B" w:rsidP="004F7859">
            <w:pPr>
              <w:spacing w:after="0" w:line="240" w:lineRule="auto"/>
              <w:jc w:val="both"/>
              <w:rPr>
                <w:rFonts w:ascii="Arial" w:eastAsia="Times New Roman" w:hAnsi="Arial" w:cs="Arial"/>
                <w:sz w:val="20"/>
                <w:szCs w:val="20"/>
                <w:lang w:eastAsia="es-CR"/>
              </w:rPr>
            </w:pPr>
            <w:r w:rsidRPr="00DF67F9">
              <w:rPr>
                <w:rFonts w:ascii="Arial" w:eastAsia="Times New Roman" w:hAnsi="Arial" w:cs="Arial"/>
                <w:b/>
                <w:bCs/>
                <w:sz w:val="20"/>
                <w:szCs w:val="20"/>
                <w:lang w:eastAsia="es-CR"/>
              </w:rPr>
              <w:t>Orejeras</w:t>
            </w:r>
            <w:r w:rsidRPr="00DF67F9">
              <w:rPr>
                <w:rFonts w:ascii="Arial" w:eastAsia="Times New Roman" w:hAnsi="Arial" w:cs="Arial"/>
                <w:sz w:val="20"/>
                <w:szCs w:val="20"/>
                <w:lang w:eastAsia="es-CR"/>
              </w:rPr>
              <w:t xml:space="preserve">, para poder completar las requeridas en los cursos de rescate en inundaciones en la estación del uso de la escopeta, </w:t>
            </w:r>
            <w:r w:rsidR="009F66C9" w:rsidRPr="00DF67F9">
              <w:rPr>
                <w:rFonts w:ascii="Arial" w:eastAsia="Times New Roman" w:hAnsi="Arial" w:cs="Arial"/>
                <w:sz w:val="20"/>
                <w:szCs w:val="20"/>
                <w:lang w:eastAsia="es-CR"/>
              </w:rPr>
              <w:t>además</w:t>
            </w:r>
            <w:r w:rsidRPr="00DF67F9">
              <w:rPr>
                <w:rFonts w:ascii="Arial" w:eastAsia="Times New Roman" w:hAnsi="Arial" w:cs="Arial"/>
                <w:sz w:val="20"/>
                <w:szCs w:val="20"/>
                <w:lang w:eastAsia="es-CR"/>
              </w:rPr>
              <w:t xml:space="preserve"> del curso de </w:t>
            </w:r>
            <w:r w:rsidR="009F66C9" w:rsidRPr="00DF67F9">
              <w:rPr>
                <w:rFonts w:ascii="Arial" w:eastAsia="Times New Roman" w:hAnsi="Arial" w:cs="Arial"/>
                <w:sz w:val="20"/>
                <w:szCs w:val="20"/>
                <w:lang w:eastAsia="es-CR"/>
              </w:rPr>
              <w:t>manteniendo</w:t>
            </w:r>
            <w:r w:rsidRPr="00DF67F9">
              <w:rPr>
                <w:rFonts w:ascii="Arial" w:eastAsia="Times New Roman" w:hAnsi="Arial" w:cs="Arial"/>
                <w:sz w:val="20"/>
                <w:szCs w:val="20"/>
                <w:lang w:eastAsia="es-CR"/>
              </w:rPr>
              <w:t xml:space="preserve"> de los equipos de combustión interna.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DF67F9" w:rsidRDefault="00AB143B" w:rsidP="006848D4">
            <w:pPr>
              <w:spacing w:after="0" w:line="240" w:lineRule="auto"/>
              <w:jc w:val="center"/>
              <w:rPr>
                <w:rFonts w:ascii="Arial" w:eastAsia="Times New Roman" w:hAnsi="Arial" w:cs="Arial"/>
                <w:sz w:val="20"/>
                <w:szCs w:val="20"/>
                <w:lang w:eastAsia="es-CR"/>
              </w:rPr>
            </w:pPr>
            <w:r w:rsidRPr="00DF67F9">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DF67F9" w:rsidRDefault="00AB143B" w:rsidP="006848D4">
            <w:pPr>
              <w:spacing w:after="0" w:line="240" w:lineRule="auto"/>
              <w:jc w:val="center"/>
              <w:rPr>
                <w:rFonts w:ascii="Arial" w:eastAsia="Times New Roman" w:hAnsi="Arial" w:cs="Arial"/>
                <w:sz w:val="20"/>
                <w:szCs w:val="20"/>
                <w:lang w:eastAsia="es-CR"/>
              </w:rPr>
            </w:pPr>
            <w:r w:rsidRPr="00DF67F9">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DF67F9" w:rsidRDefault="00AB143B" w:rsidP="006848D4">
            <w:pPr>
              <w:spacing w:after="0" w:line="240" w:lineRule="auto"/>
              <w:jc w:val="center"/>
              <w:rPr>
                <w:rFonts w:ascii="Arial" w:eastAsia="Times New Roman" w:hAnsi="Arial" w:cs="Arial"/>
                <w:sz w:val="20"/>
                <w:szCs w:val="20"/>
                <w:lang w:eastAsia="es-CR"/>
              </w:rPr>
            </w:pPr>
            <w:r w:rsidRPr="00DF67F9">
              <w:rPr>
                <w:rFonts w:ascii="Arial" w:eastAsia="Times New Roman" w:hAnsi="Arial" w:cs="Arial"/>
                <w:sz w:val="20"/>
                <w:szCs w:val="20"/>
                <w:lang w:eastAsia="es-CR"/>
              </w:rPr>
              <w:t>3.7.1.2.2</w:t>
            </w:r>
          </w:p>
        </w:tc>
      </w:tr>
      <w:tr w:rsidR="00AB143B" w:rsidRPr="00DF67F9" w:rsidTr="004F7859">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DF67F9" w:rsidRDefault="00AB143B" w:rsidP="006848D4">
            <w:pPr>
              <w:spacing w:after="0" w:line="240" w:lineRule="auto"/>
              <w:rPr>
                <w:rFonts w:ascii="Arial" w:eastAsia="Times New Roman" w:hAnsi="Arial" w:cs="Arial"/>
                <w:sz w:val="20"/>
                <w:szCs w:val="20"/>
                <w:lang w:eastAsia="es-CR"/>
              </w:rPr>
            </w:pPr>
            <w:r w:rsidRPr="00DF67F9">
              <w:rPr>
                <w:rFonts w:ascii="Arial" w:eastAsia="Times New Roman" w:hAnsi="Arial" w:cs="Arial"/>
                <w:sz w:val="20"/>
                <w:szCs w:val="20"/>
                <w:lang w:eastAsia="es-CR"/>
              </w:rPr>
              <w:t xml:space="preserve">2.99.06 </w:t>
            </w:r>
            <w:r w:rsidR="009F66C9" w:rsidRPr="00DF67F9">
              <w:rPr>
                <w:rFonts w:ascii="Arial" w:eastAsia="Times New Roman" w:hAnsi="Arial" w:cs="Arial"/>
                <w:sz w:val="20"/>
                <w:szCs w:val="20"/>
                <w:lang w:eastAsia="es-CR"/>
              </w:rPr>
              <w:t>Útiles</w:t>
            </w:r>
            <w:r w:rsidRPr="00DF67F9">
              <w:rPr>
                <w:rFonts w:ascii="Arial" w:eastAsia="Times New Roman" w:hAnsi="Arial" w:cs="Arial"/>
                <w:sz w:val="20"/>
                <w:szCs w:val="20"/>
                <w:lang w:eastAsia="es-CR"/>
              </w:rPr>
              <w:t xml:space="preserve"> y mater de </w:t>
            </w:r>
            <w:proofErr w:type="spellStart"/>
            <w:r w:rsidRPr="00DF67F9">
              <w:rPr>
                <w:rFonts w:ascii="Arial" w:eastAsia="Times New Roman" w:hAnsi="Arial" w:cs="Arial"/>
                <w:sz w:val="20"/>
                <w:szCs w:val="20"/>
                <w:lang w:eastAsia="es-CR"/>
              </w:rPr>
              <w:t>resguar</w:t>
            </w:r>
            <w:proofErr w:type="spellEnd"/>
            <w:r w:rsidRPr="00DF67F9">
              <w:rPr>
                <w:rFonts w:ascii="Arial" w:eastAsia="Times New Roman" w:hAnsi="Arial" w:cs="Arial"/>
                <w:sz w:val="20"/>
                <w:szCs w:val="20"/>
                <w:lang w:eastAsia="es-CR"/>
              </w:rPr>
              <w:t xml:space="preserve"> y </w:t>
            </w:r>
            <w:proofErr w:type="spellStart"/>
            <w:r w:rsidRPr="00DF67F9">
              <w:rPr>
                <w:rFonts w:ascii="Arial" w:eastAsia="Times New Roman" w:hAnsi="Arial" w:cs="Arial"/>
                <w:sz w:val="20"/>
                <w:szCs w:val="20"/>
                <w:lang w:eastAsia="es-CR"/>
              </w:rPr>
              <w:t>seg</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DF67F9" w:rsidRDefault="00AB143B" w:rsidP="006848D4">
            <w:pPr>
              <w:spacing w:after="0" w:line="240" w:lineRule="auto"/>
              <w:rPr>
                <w:rFonts w:ascii="Arial" w:eastAsia="Times New Roman" w:hAnsi="Arial" w:cs="Arial"/>
                <w:sz w:val="20"/>
                <w:szCs w:val="20"/>
                <w:lang w:eastAsia="es-CR"/>
              </w:rPr>
            </w:pPr>
            <w:r w:rsidRPr="00DF67F9">
              <w:rPr>
                <w:rFonts w:ascii="Arial" w:eastAsia="Times New Roman" w:hAnsi="Arial" w:cs="Arial"/>
                <w:sz w:val="20"/>
                <w:szCs w:val="20"/>
                <w:lang w:eastAsia="es-CR"/>
              </w:rPr>
              <w:t xml:space="preserve">              480,000.00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DF67F9" w:rsidRDefault="00AB143B" w:rsidP="004F7859">
            <w:pPr>
              <w:spacing w:after="0" w:line="240" w:lineRule="auto"/>
              <w:jc w:val="both"/>
              <w:rPr>
                <w:rFonts w:ascii="Arial" w:eastAsia="Times New Roman" w:hAnsi="Arial" w:cs="Arial"/>
                <w:sz w:val="20"/>
                <w:szCs w:val="20"/>
                <w:lang w:eastAsia="es-CR"/>
              </w:rPr>
            </w:pPr>
            <w:r w:rsidRPr="00DF67F9">
              <w:rPr>
                <w:rFonts w:ascii="Arial" w:eastAsia="Times New Roman" w:hAnsi="Arial" w:cs="Arial"/>
                <w:b/>
                <w:bCs/>
                <w:sz w:val="20"/>
                <w:szCs w:val="20"/>
                <w:lang w:eastAsia="es-CR"/>
              </w:rPr>
              <w:t xml:space="preserve">Focos </w:t>
            </w:r>
            <w:proofErr w:type="spellStart"/>
            <w:r w:rsidRPr="00DF67F9">
              <w:rPr>
                <w:rFonts w:ascii="Arial" w:eastAsia="Times New Roman" w:hAnsi="Arial" w:cs="Arial"/>
                <w:b/>
                <w:bCs/>
                <w:sz w:val="20"/>
                <w:szCs w:val="20"/>
                <w:lang w:eastAsia="es-CR"/>
              </w:rPr>
              <w:t>survivor</w:t>
            </w:r>
            <w:proofErr w:type="spellEnd"/>
            <w:r w:rsidRPr="00DF67F9">
              <w:rPr>
                <w:rFonts w:ascii="Arial" w:eastAsia="Times New Roman" w:hAnsi="Arial" w:cs="Arial"/>
                <w:sz w:val="20"/>
                <w:szCs w:val="20"/>
                <w:lang w:eastAsia="es-CR"/>
              </w:rPr>
              <w:t xml:space="preserve"> (amarillos) para poder completar la demanda de solicitudes para ser usados en las prácticas que se desarrollan en los cursos.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DF67F9" w:rsidRDefault="00AB143B" w:rsidP="006848D4">
            <w:pPr>
              <w:spacing w:after="0" w:line="240" w:lineRule="auto"/>
              <w:jc w:val="center"/>
              <w:rPr>
                <w:rFonts w:ascii="Arial" w:eastAsia="Times New Roman" w:hAnsi="Arial" w:cs="Arial"/>
                <w:sz w:val="20"/>
                <w:szCs w:val="20"/>
                <w:lang w:eastAsia="es-CR"/>
              </w:rPr>
            </w:pPr>
            <w:r w:rsidRPr="00DF67F9">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DF67F9" w:rsidRDefault="00AB143B" w:rsidP="006848D4">
            <w:pPr>
              <w:spacing w:after="0" w:line="240" w:lineRule="auto"/>
              <w:jc w:val="center"/>
              <w:rPr>
                <w:rFonts w:ascii="Arial" w:eastAsia="Times New Roman" w:hAnsi="Arial" w:cs="Arial"/>
                <w:sz w:val="20"/>
                <w:szCs w:val="20"/>
                <w:lang w:eastAsia="es-CR"/>
              </w:rPr>
            </w:pPr>
            <w:r w:rsidRPr="00DF67F9">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DF67F9" w:rsidRDefault="00AB143B" w:rsidP="006848D4">
            <w:pPr>
              <w:spacing w:after="0" w:line="240" w:lineRule="auto"/>
              <w:jc w:val="center"/>
              <w:rPr>
                <w:rFonts w:ascii="Arial" w:eastAsia="Times New Roman" w:hAnsi="Arial" w:cs="Arial"/>
                <w:sz w:val="20"/>
                <w:szCs w:val="20"/>
                <w:lang w:eastAsia="es-CR"/>
              </w:rPr>
            </w:pPr>
            <w:r w:rsidRPr="00DF67F9">
              <w:rPr>
                <w:rFonts w:ascii="Arial" w:eastAsia="Times New Roman" w:hAnsi="Arial" w:cs="Arial"/>
                <w:sz w:val="20"/>
                <w:szCs w:val="20"/>
                <w:lang w:eastAsia="es-CR"/>
              </w:rPr>
              <w:t>3.7.1.2.2</w:t>
            </w:r>
          </w:p>
        </w:tc>
      </w:tr>
      <w:tr w:rsidR="00AB143B" w:rsidRPr="00DF67F9" w:rsidTr="004F7859">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DF67F9" w:rsidRDefault="00AB143B" w:rsidP="006848D4">
            <w:pPr>
              <w:spacing w:after="0" w:line="240" w:lineRule="auto"/>
              <w:rPr>
                <w:rFonts w:ascii="Arial" w:eastAsia="Times New Roman" w:hAnsi="Arial" w:cs="Arial"/>
                <w:sz w:val="20"/>
                <w:szCs w:val="20"/>
                <w:lang w:eastAsia="es-CR"/>
              </w:rPr>
            </w:pPr>
            <w:r w:rsidRPr="00DF67F9">
              <w:rPr>
                <w:rFonts w:ascii="Arial" w:eastAsia="Times New Roman" w:hAnsi="Arial" w:cs="Arial"/>
                <w:sz w:val="20"/>
                <w:szCs w:val="20"/>
                <w:lang w:eastAsia="es-CR"/>
              </w:rPr>
              <w:t xml:space="preserve">2.99.06 </w:t>
            </w:r>
            <w:r w:rsidR="009F66C9" w:rsidRPr="00DF67F9">
              <w:rPr>
                <w:rFonts w:ascii="Arial" w:eastAsia="Times New Roman" w:hAnsi="Arial" w:cs="Arial"/>
                <w:sz w:val="20"/>
                <w:szCs w:val="20"/>
                <w:lang w:eastAsia="es-CR"/>
              </w:rPr>
              <w:t>Útiles</w:t>
            </w:r>
            <w:r w:rsidRPr="00DF67F9">
              <w:rPr>
                <w:rFonts w:ascii="Arial" w:eastAsia="Times New Roman" w:hAnsi="Arial" w:cs="Arial"/>
                <w:sz w:val="20"/>
                <w:szCs w:val="20"/>
                <w:lang w:eastAsia="es-CR"/>
              </w:rPr>
              <w:t xml:space="preserve"> y mater de </w:t>
            </w:r>
            <w:proofErr w:type="spellStart"/>
            <w:r w:rsidRPr="00DF67F9">
              <w:rPr>
                <w:rFonts w:ascii="Arial" w:eastAsia="Times New Roman" w:hAnsi="Arial" w:cs="Arial"/>
                <w:sz w:val="20"/>
                <w:szCs w:val="20"/>
                <w:lang w:eastAsia="es-CR"/>
              </w:rPr>
              <w:t>resguar</w:t>
            </w:r>
            <w:proofErr w:type="spellEnd"/>
            <w:r w:rsidRPr="00DF67F9">
              <w:rPr>
                <w:rFonts w:ascii="Arial" w:eastAsia="Times New Roman" w:hAnsi="Arial" w:cs="Arial"/>
                <w:sz w:val="20"/>
                <w:szCs w:val="20"/>
                <w:lang w:eastAsia="es-CR"/>
              </w:rPr>
              <w:t xml:space="preserve"> y </w:t>
            </w:r>
            <w:proofErr w:type="spellStart"/>
            <w:r w:rsidRPr="00DF67F9">
              <w:rPr>
                <w:rFonts w:ascii="Arial" w:eastAsia="Times New Roman" w:hAnsi="Arial" w:cs="Arial"/>
                <w:sz w:val="20"/>
                <w:szCs w:val="20"/>
                <w:lang w:eastAsia="es-CR"/>
              </w:rPr>
              <w:t>seg</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DF67F9" w:rsidRDefault="00AB143B" w:rsidP="006848D4">
            <w:pPr>
              <w:spacing w:after="0" w:line="240" w:lineRule="auto"/>
              <w:rPr>
                <w:rFonts w:ascii="Arial" w:eastAsia="Times New Roman" w:hAnsi="Arial" w:cs="Arial"/>
                <w:sz w:val="20"/>
                <w:szCs w:val="20"/>
                <w:lang w:eastAsia="es-CR"/>
              </w:rPr>
            </w:pPr>
            <w:r w:rsidRPr="00DF67F9">
              <w:rPr>
                <w:rFonts w:ascii="Arial" w:eastAsia="Times New Roman" w:hAnsi="Arial" w:cs="Arial"/>
                <w:sz w:val="20"/>
                <w:szCs w:val="20"/>
                <w:lang w:eastAsia="es-CR"/>
              </w:rPr>
              <w:t xml:space="preserve">                60,000.00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DF67F9" w:rsidRDefault="00AB143B" w:rsidP="004F7859">
            <w:pPr>
              <w:spacing w:after="0" w:line="240" w:lineRule="auto"/>
              <w:jc w:val="both"/>
              <w:rPr>
                <w:rFonts w:ascii="Arial" w:eastAsia="Times New Roman" w:hAnsi="Arial" w:cs="Arial"/>
                <w:sz w:val="20"/>
                <w:szCs w:val="20"/>
                <w:lang w:eastAsia="es-CR"/>
              </w:rPr>
            </w:pPr>
            <w:r w:rsidRPr="00DF67F9">
              <w:rPr>
                <w:rFonts w:ascii="Arial" w:eastAsia="Times New Roman" w:hAnsi="Arial" w:cs="Arial"/>
                <w:b/>
                <w:bCs/>
                <w:sz w:val="20"/>
                <w:szCs w:val="20"/>
                <w:lang w:eastAsia="es-CR"/>
              </w:rPr>
              <w:t>Gafas de protección</w:t>
            </w:r>
            <w:r w:rsidRPr="00DF67F9">
              <w:rPr>
                <w:rFonts w:ascii="Arial" w:eastAsia="Times New Roman" w:hAnsi="Arial" w:cs="Arial"/>
                <w:sz w:val="20"/>
                <w:szCs w:val="20"/>
                <w:lang w:eastAsia="es-CR"/>
              </w:rPr>
              <w:t xml:space="preserve"> para poder atender la demanda propia de los procesos de capacitación en materia de primeros auxilios.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DF67F9" w:rsidRDefault="00AB143B" w:rsidP="006848D4">
            <w:pPr>
              <w:spacing w:after="0" w:line="240" w:lineRule="auto"/>
              <w:jc w:val="center"/>
              <w:rPr>
                <w:rFonts w:ascii="Arial" w:eastAsia="Times New Roman" w:hAnsi="Arial" w:cs="Arial"/>
                <w:sz w:val="20"/>
                <w:szCs w:val="20"/>
                <w:lang w:eastAsia="es-CR"/>
              </w:rPr>
            </w:pPr>
            <w:r w:rsidRPr="00DF67F9">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DF67F9" w:rsidRDefault="00AB143B" w:rsidP="006848D4">
            <w:pPr>
              <w:spacing w:after="0" w:line="240" w:lineRule="auto"/>
              <w:jc w:val="center"/>
              <w:rPr>
                <w:rFonts w:ascii="Arial" w:eastAsia="Times New Roman" w:hAnsi="Arial" w:cs="Arial"/>
                <w:sz w:val="20"/>
                <w:szCs w:val="20"/>
                <w:lang w:eastAsia="es-CR"/>
              </w:rPr>
            </w:pPr>
            <w:r w:rsidRPr="00DF67F9">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DF67F9" w:rsidRDefault="00AB143B" w:rsidP="006848D4">
            <w:pPr>
              <w:spacing w:after="0" w:line="240" w:lineRule="auto"/>
              <w:jc w:val="center"/>
              <w:rPr>
                <w:rFonts w:ascii="Arial" w:eastAsia="Times New Roman" w:hAnsi="Arial" w:cs="Arial"/>
                <w:sz w:val="20"/>
                <w:szCs w:val="20"/>
                <w:lang w:eastAsia="es-CR"/>
              </w:rPr>
            </w:pPr>
            <w:r w:rsidRPr="00DF67F9">
              <w:rPr>
                <w:rFonts w:ascii="Arial" w:eastAsia="Times New Roman" w:hAnsi="Arial" w:cs="Arial"/>
                <w:sz w:val="20"/>
                <w:szCs w:val="20"/>
                <w:lang w:eastAsia="es-CR"/>
              </w:rPr>
              <w:t>3.7.1.2.2</w:t>
            </w:r>
          </w:p>
        </w:tc>
      </w:tr>
      <w:tr w:rsidR="00AB143B" w:rsidRPr="00DF67F9" w:rsidTr="004F7859">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DF67F9" w:rsidRDefault="00AB143B" w:rsidP="006848D4">
            <w:pPr>
              <w:spacing w:after="0" w:line="240" w:lineRule="auto"/>
              <w:rPr>
                <w:rFonts w:ascii="Arial" w:eastAsia="Times New Roman" w:hAnsi="Arial" w:cs="Arial"/>
                <w:sz w:val="20"/>
                <w:szCs w:val="20"/>
                <w:lang w:eastAsia="es-CR"/>
              </w:rPr>
            </w:pPr>
            <w:r w:rsidRPr="00DF67F9">
              <w:rPr>
                <w:rFonts w:ascii="Arial" w:eastAsia="Times New Roman" w:hAnsi="Arial" w:cs="Arial"/>
                <w:sz w:val="20"/>
                <w:szCs w:val="20"/>
                <w:lang w:eastAsia="es-CR"/>
              </w:rPr>
              <w:t xml:space="preserve">2.99.06 </w:t>
            </w:r>
            <w:r w:rsidR="009F66C9" w:rsidRPr="00DF67F9">
              <w:rPr>
                <w:rFonts w:ascii="Arial" w:eastAsia="Times New Roman" w:hAnsi="Arial" w:cs="Arial"/>
                <w:sz w:val="20"/>
                <w:szCs w:val="20"/>
                <w:lang w:eastAsia="es-CR"/>
              </w:rPr>
              <w:t>Útiles</w:t>
            </w:r>
            <w:r w:rsidRPr="00DF67F9">
              <w:rPr>
                <w:rFonts w:ascii="Arial" w:eastAsia="Times New Roman" w:hAnsi="Arial" w:cs="Arial"/>
                <w:sz w:val="20"/>
                <w:szCs w:val="20"/>
                <w:lang w:eastAsia="es-CR"/>
              </w:rPr>
              <w:t xml:space="preserve"> y mater de </w:t>
            </w:r>
            <w:proofErr w:type="spellStart"/>
            <w:r w:rsidRPr="00DF67F9">
              <w:rPr>
                <w:rFonts w:ascii="Arial" w:eastAsia="Times New Roman" w:hAnsi="Arial" w:cs="Arial"/>
                <w:sz w:val="20"/>
                <w:szCs w:val="20"/>
                <w:lang w:eastAsia="es-CR"/>
              </w:rPr>
              <w:t>resguar</w:t>
            </w:r>
            <w:proofErr w:type="spellEnd"/>
            <w:r w:rsidRPr="00DF67F9">
              <w:rPr>
                <w:rFonts w:ascii="Arial" w:eastAsia="Times New Roman" w:hAnsi="Arial" w:cs="Arial"/>
                <w:sz w:val="20"/>
                <w:szCs w:val="20"/>
                <w:lang w:eastAsia="es-CR"/>
              </w:rPr>
              <w:t xml:space="preserve"> y </w:t>
            </w:r>
            <w:proofErr w:type="spellStart"/>
            <w:r w:rsidRPr="00DF67F9">
              <w:rPr>
                <w:rFonts w:ascii="Arial" w:eastAsia="Times New Roman" w:hAnsi="Arial" w:cs="Arial"/>
                <w:sz w:val="20"/>
                <w:szCs w:val="20"/>
                <w:lang w:eastAsia="es-CR"/>
              </w:rPr>
              <w:t>seg</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DF67F9" w:rsidRDefault="00AB143B" w:rsidP="006848D4">
            <w:pPr>
              <w:spacing w:after="0" w:line="240" w:lineRule="auto"/>
              <w:rPr>
                <w:rFonts w:ascii="Arial" w:eastAsia="Times New Roman" w:hAnsi="Arial" w:cs="Arial"/>
                <w:sz w:val="20"/>
                <w:szCs w:val="20"/>
                <w:lang w:eastAsia="es-CR"/>
              </w:rPr>
            </w:pPr>
            <w:r w:rsidRPr="00DF67F9">
              <w:rPr>
                <w:rFonts w:ascii="Arial" w:eastAsia="Times New Roman" w:hAnsi="Arial" w:cs="Arial"/>
                <w:sz w:val="20"/>
                <w:szCs w:val="20"/>
                <w:lang w:eastAsia="es-CR"/>
              </w:rPr>
              <w:t xml:space="preserve">              900,000.00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DF67F9" w:rsidRDefault="00AB143B" w:rsidP="004F7859">
            <w:pPr>
              <w:spacing w:after="0" w:line="240" w:lineRule="auto"/>
              <w:jc w:val="both"/>
              <w:rPr>
                <w:rFonts w:ascii="Arial" w:eastAsia="Times New Roman" w:hAnsi="Arial" w:cs="Arial"/>
                <w:sz w:val="20"/>
                <w:szCs w:val="20"/>
                <w:lang w:eastAsia="es-CR"/>
              </w:rPr>
            </w:pPr>
            <w:r w:rsidRPr="00DF67F9">
              <w:rPr>
                <w:rFonts w:ascii="Arial" w:eastAsia="Times New Roman" w:hAnsi="Arial" w:cs="Arial"/>
                <w:b/>
                <w:bCs/>
                <w:sz w:val="20"/>
                <w:szCs w:val="20"/>
                <w:lang w:eastAsia="es-CR"/>
              </w:rPr>
              <w:t>Conos grandes</w:t>
            </w:r>
            <w:r w:rsidRPr="00DF67F9">
              <w:rPr>
                <w:rFonts w:ascii="Arial" w:eastAsia="Times New Roman" w:hAnsi="Arial" w:cs="Arial"/>
                <w:sz w:val="20"/>
                <w:szCs w:val="20"/>
                <w:lang w:eastAsia="es-CR"/>
              </w:rPr>
              <w:t xml:space="preserve">, para poder atender la demanda propia de los procesos de capacitación de conductores y en los procesos de acreditación de los mismos.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DF67F9" w:rsidRDefault="00AB143B" w:rsidP="006848D4">
            <w:pPr>
              <w:spacing w:after="0" w:line="240" w:lineRule="auto"/>
              <w:jc w:val="center"/>
              <w:rPr>
                <w:rFonts w:ascii="Arial" w:eastAsia="Times New Roman" w:hAnsi="Arial" w:cs="Arial"/>
                <w:sz w:val="20"/>
                <w:szCs w:val="20"/>
                <w:lang w:eastAsia="es-CR"/>
              </w:rPr>
            </w:pPr>
            <w:r w:rsidRPr="00DF67F9">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DF67F9" w:rsidRDefault="00AB143B" w:rsidP="006848D4">
            <w:pPr>
              <w:spacing w:after="0" w:line="240" w:lineRule="auto"/>
              <w:jc w:val="center"/>
              <w:rPr>
                <w:rFonts w:ascii="Arial" w:eastAsia="Times New Roman" w:hAnsi="Arial" w:cs="Arial"/>
                <w:sz w:val="20"/>
                <w:szCs w:val="20"/>
                <w:lang w:eastAsia="es-CR"/>
              </w:rPr>
            </w:pPr>
            <w:r w:rsidRPr="00DF67F9">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DF67F9" w:rsidRDefault="00AB143B" w:rsidP="006848D4">
            <w:pPr>
              <w:spacing w:after="0" w:line="240" w:lineRule="auto"/>
              <w:jc w:val="center"/>
              <w:rPr>
                <w:rFonts w:ascii="Arial" w:eastAsia="Times New Roman" w:hAnsi="Arial" w:cs="Arial"/>
                <w:sz w:val="20"/>
                <w:szCs w:val="20"/>
                <w:lang w:eastAsia="es-CR"/>
              </w:rPr>
            </w:pPr>
            <w:r w:rsidRPr="00DF67F9">
              <w:rPr>
                <w:rFonts w:ascii="Arial" w:eastAsia="Times New Roman" w:hAnsi="Arial" w:cs="Arial"/>
                <w:sz w:val="20"/>
                <w:szCs w:val="20"/>
                <w:lang w:eastAsia="es-CR"/>
              </w:rPr>
              <w:t>3.7.1.2.2</w:t>
            </w:r>
          </w:p>
        </w:tc>
      </w:tr>
      <w:tr w:rsidR="00AB143B" w:rsidRPr="00DF67F9" w:rsidTr="004F7859">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DF67F9" w:rsidRDefault="00AB143B" w:rsidP="006848D4">
            <w:pPr>
              <w:spacing w:after="0" w:line="240" w:lineRule="auto"/>
              <w:rPr>
                <w:rFonts w:ascii="Arial" w:eastAsia="Times New Roman" w:hAnsi="Arial" w:cs="Arial"/>
                <w:sz w:val="20"/>
                <w:szCs w:val="20"/>
                <w:lang w:eastAsia="es-CR"/>
              </w:rPr>
            </w:pPr>
            <w:r w:rsidRPr="00DF67F9">
              <w:rPr>
                <w:rFonts w:ascii="Arial" w:eastAsia="Times New Roman" w:hAnsi="Arial" w:cs="Arial"/>
                <w:sz w:val="20"/>
                <w:szCs w:val="20"/>
                <w:lang w:eastAsia="es-CR"/>
              </w:rPr>
              <w:t xml:space="preserve">2.99.06 </w:t>
            </w:r>
            <w:r w:rsidR="009F66C9" w:rsidRPr="00DF67F9">
              <w:rPr>
                <w:rFonts w:ascii="Arial" w:eastAsia="Times New Roman" w:hAnsi="Arial" w:cs="Arial"/>
                <w:sz w:val="20"/>
                <w:szCs w:val="20"/>
                <w:lang w:eastAsia="es-CR"/>
              </w:rPr>
              <w:t>Útiles</w:t>
            </w:r>
            <w:r w:rsidRPr="00DF67F9">
              <w:rPr>
                <w:rFonts w:ascii="Arial" w:eastAsia="Times New Roman" w:hAnsi="Arial" w:cs="Arial"/>
                <w:sz w:val="20"/>
                <w:szCs w:val="20"/>
                <w:lang w:eastAsia="es-CR"/>
              </w:rPr>
              <w:t xml:space="preserve"> y mater de </w:t>
            </w:r>
            <w:proofErr w:type="spellStart"/>
            <w:r w:rsidRPr="00DF67F9">
              <w:rPr>
                <w:rFonts w:ascii="Arial" w:eastAsia="Times New Roman" w:hAnsi="Arial" w:cs="Arial"/>
                <w:sz w:val="20"/>
                <w:szCs w:val="20"/>
                <w:lang w:eastAsia="es-CR"/>
              </w:rPr>
              <w:t>resguar</w:t>
            </w:r>
            <w:proofErr w:type="spellEnd"/>
            <w:r w:rsidRPr="00DF67F9">
              <w:rPr>
                <w:rFonts w:ascii="Arial" w:eastAsia="Times New Roman" w:hAnsi="Arial" w:cs="Arial"/>
                <w:sz w:val="20"/>
                <w:szCs w:val="20"/>
                <w:lang w:eastAsia="es-CR"/>
              </w:rPr>
              <w:t xml:space="preserve"> y </w:t>
            </w:r>
            <w:proofErr w:type="spellStart"/>
            <w:r w:rsidRPr="00DF67F9">
              <w:rPr>
                <w:rFonts w:ascii="Arial" w:eastAsia="Times New Roman" w:hAnsi="Arial" w:cs="Arial"/>
                <w:sz w:val="20"/>
                <w:szCs w:val="20"/>
                <w:lang w:eastAsia="es-CR"/>
              </w:rPr>
              <w:t>seg</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DF67F9" w:rsidRDefault="00AB143B" w:rsidP="006848D4">
            <w:pPr>
              <w:spacing w:after="0" w:line="240" w:lineRule="auto"/>
              <w:rPr>
                <w:rFonts w:ascii="Arial" w:eastAsia="Times New Roman" w:hAnsi="Arial" w:cs="Arial"/>
                <w:sz w:val="20"/>
                <w:szCs w:val="20"/>
                <w:lang w:eastAsia="es-CR"/>
              </w:rPr>
            </w:pPr>
            <w:r w:rsidRPr="00DF67F9">
              <w:rPr>
                <w:rFonts w:ascii="Arial" w:eastAsia="Times New Roman" w:hAnsi="Arial" w:cs="Arial"/>
                <w:sz w:val="20"/>
                <w:szCs w:val="20"/>
                <w:lang w:eastAsia="es-CR"/>
              </w:rPr>
              <w:t xml:space="preserve">                24,000.00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DF67F9" w:rsidRDefault="00AB143B" w:rsidP="004F7859">
            <w:pPr>
              <w:spacing w:after="0" w:line="240" w:lineRule="auto"/>
              <w:jc w:val="both"/>
              <w:rPr>
                <w:rFonts w:ascii="Arial" w:eastAsia="Times New Roman" w:hAnsi="Arial" w:cs="Arial"/>
                <w:sz w:val="20"/>
                <w:szCs w:val="20"/>
                <w:lang w:eastAsia="es-CR"/>
              </w:rPr>
            </w:pPr>
            <w:r w:rsidRPr="00DF67F9">
              <w:rPr>
                <w:rFonts w:ascii="Arial" w:eastAsia="Times New Roman" w:hAnsi="Arial" w:cs="Arial"/>
                <w:b/>
                <w:bCs/>
                <w:sz w:val="20"/>
                <w:szCs w:val="20"/>
                <w:lang w:eastAsia="es-CR"/>
              </w:rPr>
              <w:t xml:space="preserve">Cinta de precaución </w:t>
            </w:r>
            <w:r w:rsidRPr="00DF67F9">
              <w:rPr>
                <w:rFonts w:ascii="Arial" w:eastAsia="Times New Roman" w:hAnsi="Arial" w:cs="Arial"/>
                <w:sz w:val="20"/>
                <w:szCs w:val="20"/>
                <w:lang w:eastAsia="es-CR"/>
              </w:rPr>
              <w:t xml:space="preserve">en rollos, como insumo en los cursos que desarrollan </w:t>
            </w:r>
            <w:r w:rsidR="009F66C9" w:rsidRPr="00DF67F9">
              <w:rPr>
                <w:rFonts w:ascii="Arial" w:eastAsia="Times New Roman" w:hAnsi="Arial" w:cs="Arial"/>
                <w:sz w:val="20"/>
                <w:szCs w:val="20"/>
                <w:lang w:eastAsia="es-CR"/>
              </w:rPr>
              <w:t>prácticas</w:t>
            </w:r>
            <w:r w:rsidRPr="00DF67F9">
              <w:rPr>
                <w:rFonts w:ascii="Arial" w:eastAsia="Times New Roman" w:hAnsi="Arial" w:cs="Arial"/>
                <w:sz w:val="20"/>
                <w:szCs w:val="20"/>
                <w:lang w:eastAsia="es-CR"/>
              </w:rPr>
              <w:t xml:space="preserve"> de campo, para mantener la seguridad con la demarcación de perímetros.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DF67F9" w:rsidRDefault="00AB143B" w:rsidP="006848D4">
            <w:pPr>
              <w:spacing w:after="0" w:line="240" w:lineRule="auto"/>
              <w:jc w:val="center"/>
              <w:rPr>
                <w:rFonts w:ascii="Arial" w:eastAsia="Times New Roman" w:hAnsi="Arial" w:cs="Arial"/>
                <w:sz w:val="20"/>
                <w:szCs w:val="20"/>
                <w:lang w:eastAsia="es-CR"/>
              </w:rPr>
            </w:pPr>
            <w:r w:rsidRPr="00DF67F9">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DF67F9" w:rsidRDefault="00AB143B" w:rsidP="006848D4">
            <w:pPr>
              <w:spacing w:after="0" w:line="240" w:lineRule="auto"/>
              <w:jc w:val="center"/>
              <w:rPr>
                <w:rFonts w:ascii="Arial" w:eastAsia="Times New Roman" w:hAnsi="Arial" w:cs="Arial"/>
                <w:sz w:val="20"/>
                <w:szCs w:val="20"/>
                <w:lang w:eastAsia="es-CR"/>
              </w:rPr>
            </w:pPr>
            <w:r w:rsidRPr="00DF67F9">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DF67F9" w:rsidRDefault="00AB143B" w:rsidP="006848D4">
            <w:pPr>
              <w:spacing w:after="0" w:line="240" w:lineRule="auto"/>
              <w:jc w:val="center"/>
              <w:rPr>
                <w:rFonts w:ascii="Arial" w:eastAsia="Times New Roman" w:hAnsi="Arial" w:cs="Arial"/>
                <w:sz w:val="20"/>
                <w:szCs w:val="20"/>
                <w:lang w:eastAsia="es-CR"/>
              </w:rPr>
            </w:pPr>
            <w:r w:rsidRPr="00DF67F9">
              <w:rPr>
                <w:rFonts w:ascii="Arial" w:eastAsia="Times New Roman" w:hAnsi="Arial" w:cs="Arial"/>
                <w:sz w:val="20"/>
                <w:szCs w:val="20"/>
                <w:lang w:eastAsia="es-CR"/>
              </w:rPr>
              <w:t>3.7.1.2.2</w:t>
            </w:r>
          </w:p>
        </w:tc>
      </w:tr>
      <w:tr w:rsidR="00AB143B" w:rsidRPr="00DF67F9" w:rsidTr="004F7859">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DF67F9" w:rsidRDefault="00AB143B" w:rsidP="006848D4">
            <w:pPr>
              <w:spacing w:after="0" w:line="240" w:lineRule="auto"/>
              <w:rPr>
                <w:rFonts w:ascii="Arial" w:eastAsia="Times New Roman" w:hAnsi="Arial" w:cs="Arial"/>
                <w:sz w:val="20"/>
                <w:szCs w:val="20"/>
                <w:lang w:eastAsia="es-CR"/>
              </w:rPr>
            </w:pPr>
            <w:r w:rsidRPr="00DF67F9">
              <w:rPr>
                <w:rFonts w:ascii="Arial" w:eastAsia="Times New Roman" w:hAnsi="Arial" w:cs="Arial"/>
                <w:sz w:val="20"/>
                <w:szCs w:val="20"/>
                <w:lang w:eastAsia="es-CR"/>
              </w:rPr>
              <w:t xml:space="preserve">2.99.06 </w:t>
            </w:r>
            <w:r w:rsidR="009F66C9" w:rsidRPr="00DF67F9">
              <w:rPr>
                <w:rFonts w:ascii="Arial" w:eastAsia="Times New Roman" w:hAnsi="Arial" w:cs="Arial"/>
                <w:sz w:val="20"/>
                <w:szCs w:val="20"/>
                <w:lang w:eastAsia="es-CR"/>
              </w:rPr>
              <w:t>Útiles</w:t>
            </w:r>
            <w:r w:rsidRPr="00DF67F9">
              <w:rPr>
                <w:rFonts w:ascii="Arial" w:eastAsia="Times New Roman" w:hAnsi="Arial" w:cs="Arial"/>
                <w:sz w:val="20"/>
                <w:szCs w:val="20"/>
                <w:lang w:eastAsia="es-CR"/>
              </w:rPr>
              <w:t xml:space="preserve"> y mater de </w:t>
            </w:r>
            <w:proofErr w:type="spellStart"/>
            <w:r w:rsidRPr="00DF67F9">
              <w:rPr>
                <w:rFonts w:ascii="Arial" w:eastAsia="Times New Roman" w:hAnsi="Arial" w:cs="Arial"/>
                <w:sz w:val="20"/>
                <w:szCs w:val="20"/>
                <w:lang w:eastAsia="es-CR"/>
              </w:rPr>
              <w:t>resguar</w:t>
            </w:r>
            <w:proofErr w:type="spellEnd"/>
            <w:r w:rsidRPr="00DF67F9">
              <w:rPr>
                <w:rFonts w:ascii="Arial" w:eastAsia="Times New Roman" w:hAnsi="Arial" w:cs="Arial"/>
                <w:sz w:val="20"/>
                <w:szCs w:val="20"/>
                <w:lang w:eastAsia="es-CR"/>
              </w:rPr>
              <w:t xml:space="preserve"> y </w:t>
            </w:r>
            <w:proofErr w:type="spellStart"/>
            <w:r w:rsidRPr="00DF67F9">
              <w:rPr>
                <w:rFonts w:ascii="Arial" w:eastAsia="Times New Roman" w:hAnsi="Arial" w:cs="Arial"/>
                <w:sz w:val="20"/>
                <w:szCs w:val="20"/>
                <w:lang w:eastAsia="es-CR"/>
              </w:rPr>
              <w:t>seg</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DF67F9" w:rsidRDefault="00AB143B" w:rsidP="006848D4">
            <w:pPr>
              <w:spacing w:after="0" w:line="240" w:lineRule="auto"/>
              <w:rPr>
                <w:rFonts w:ascii="Arial" w:eastAsia="Times New Roman" w:hAnsi="Arial" w:cs="Arial"/>
                <w:sz w:val="20"/>
                <w:szCs w:val="20"/>
                <w:lang w:eastAsia="es-CR"/>
              </w:rPr>
            </w:pPr>
            <w:r w:rsidRPr="00DF67F9">
              <w:rPr>
                <w:rFonts w:ascii="Arial" w:eastAsia="Times New Roman" w:hAnsi="Arial" w:cs="Arial"/>
                <w:sz w:val="20"/>
                <w:szCs w:val="20"/>
                <w:lang w:eastAsia="es-CR"/>
              </w:rPr>
              <w:t xml:space="preserve">              750,000.00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DF67F9" w:rsidRDefault="00AB143B" w:rsidP="004F7859">
            <w:pPr>
              <w:spacing w:after="0" w:line="240" w:lineRule="auto"/>
              <w:jc w:val="both"/>
              <w:rPr>
                <w:rFonts w:ascii="Arial" w:eastAsia="Times New Roman" w:hAnsi="Arial" w:cs="Arial"/>
                <w:sz w:val="20"/>
                <w:szCs w:val="20"/>
                <w:lang w:eastAsia="es-CR"/>
              </w:rPr>
            </w:pPr>
            <w:r w:rsidRPr="00DF67F9">
              <w:rPr>
                <w:rFonts w:ascii="Arial" w:eastAsia="Times New Roman" w:hAnsi="Arial" w:cs="Arial"/>
                <w:b/>
                <w:bCs/>
                <w:sz w:val="20"/>
                <w:szCs w:val="20"/>
                <w:lang w:eastAsia="es-CR"/>
              </w:rPr>
              <w:t>Cascos para agua</w:t>
            </w:r>
            <w:r w:rsidRPr="00DF67F9">
              <w:rPr>
                <w:rFonts w:ascii="Arial" w:eastAsia="Times New Roman" w:hAnsi="Arial" w:cs="Arial"/>
                <w:sz w:val="20"/>
                <w:szCs w:val="20"/>
                <w:lang w:eastAsia="es-CR"/>
              </w:rPr>
              <w:t xml:space="preserve">, para sustituir los que actualmente se han dañado, derivado del uso en los diferentes procesos de capacitación en rescate en aguas.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DF67F9" w:rsidRDefault="00AB143B" w:rsidP="006848D4">
            <w:pPr>
              <w:spacing w:after="0" w:line="240" w:lineRule="auto"/>
              <w:jc w:val="center"/>
              <w:rPr>
                <w:rFonts w:ascii="Arial" w:eastAsia="Times New Roman" w:hAnsi="Arial" w:cs="Arial"/>
                <w:sz w:val="20"/>
                <w:szCs w:val="20"/>
                <w:lang w:eastAsia="es-CR"/>
              </w:rPr>
            </w:pPr>
            <w:r w:rsidRPr="00DF67F9">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DF67F9" w:rsidRDefault="00AB143B" w:rsidP="006848D4">
            <w:pPr>
              <w:spacing w:after="0" w:line="240" w:lineRule="auto"/>
              <w:jc w:val="center"/>
              <w:rPr>
                <w:rFonts w:ascii="Arial" w:eastAsia="Times New Roman" w:hAnsi="Arial" w:cs="Arial"/>
                <w:sz w:val="20"/>
                <w:szCs w:val="20"/>
                <w:lang w:eastAsia="es-CR"/>
              </w:rPr>
            </w:pPr>
            <w:r w:rsidRPr="00DF67F9">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DF67F9" w:rsidRDefault="00AB143B" w:rsidP="006848D4">
            <w:pPr>
              <w:spacing w:after="0" w:line="240" w:lineRule="auto"/>
              <w:jc w:val="center"/>
              <w:rPr>
                <w:rFonts w:ascii="Arial" w:eastAsia="Times New Roman" w:hAnsi="Arial" w:cs="Arial"/>
                <w:sz w:val="20"/>
                <w:szCs w:val="20"/>
                <w:lang w:eastAsia="es-CR"/>
              </w:rPr>
            </w:pPr>
            <w:r w:rsidRPr="00DF67F9">
              <w:rPr>
                <w:rFonts w:ascii="Arial" w:eastAsia="Times New Roman" w:hAnsi="Arial" w:cs="Arial"/>
                <w:sz w:val="20"/>
                <w:szCs w:val="20"/>
                <w:lang w:eastAsia="es-CR"/>
              </w:rPr>
              <w:t>3.7.1.2.2</w:t>
            </w:r>
          </w:p>
        </w:tc>
      </w:tr>
    </w:tbl>
    <w:p w:rsidR="00AB143B" w:rsidRPr="004F7859" w:rsidRDefault="00AB143B" w:rsidP="004F7859">
      <w:pPr>
        <w:rPr>
          <w:rFonts w:ascii="Arial" w:hAnsi="Arial" w:cs="Arial"/>
          <w:sz w:val="12"/>
          <w:szCs w:val="48"/>
        </w:rPr>
      </w:pPr>
    </w:p>
    <w:tbl>
      <w:tblPr>
        <w:tblW w:w="13914" w:type="dxa"/>
        <w:tblInd w:w="65" w:type="dxa"/>
        <w:tblCellMar>
          <w:left w:w="70" w:type="dxa"/>
          <w:right w:w="70" w:type="dxa"/>
        </w:tblCellMar>
        <w:tblLook w:val="04A0" w:firstRow="1" w:lastRow="0" w:firstColumn="1" w:lastColumn="0" w:noHBand="0" w:noVBand="1"/>
      </w:tblPr>
      <w:tblGrid>
        <w:gridCol w:w="2780"/>
        <w:gridCol w:w="1980"/>
        <w:gridCol w:w="5310"/>
        <w:gridCol w:w="1559"/>
        <w:gridCol w:w="1134"/>
        <w:gridCol w:w="1151"/>
      </w:tblGrid>
      <w:tr w:rsidR="00AB143B" w:rsidRPr="00E139D0" w:rsidTr="004F7859">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143B" w:rsidRPr="00E139D0" w:rsidRDefault="00AB143B" w:rsidP="006848D4">
            <w:pPr>
              <w:spacing w:after="0" w:line="240" w:lineRule="auto"/>
              <w:jc w:val="center"/>
              <w:rPr>
                <w:rFonts w:ascii="Arial" w:eastAsia="Times New Roman" w:hAnsi="Arial" w:cs="Arial"/>
                <w:b/>
                <w:bCs/>
                <w:color w:val="000000"/>
                <w:sz w:val="18"/>
                <w:szCs w:val="18"/>
                <w:lang w:eastAsia="es-CR"/>
              </w:rPr>
            </w:pPr>
            <w:r w:rsidRPr="00E139D0">
              <w:rPr>
                <w:rFonts w:ascii="Arial" w:eastAsia="Times New Roman" w:hAnsi="Arial" w:cs="Arial"/>
                <w:b/>
                <w:bCs/>
                <w:color w:val="000000"/>
                <w:sz w:val="18"/>
                <w:szCs w:val="18"/>
                <w:lang w:eastAsia="es-CR"/>
              </w:rPr>
              <w:lastRenderedPageBreak/>
              <w:t>Academia Nacional de Bomberos</w:t>
            </w:r>
          </w:p>
        </w:tc>
        <w:tc>
          <w:tcPr>
            <w:tcW w:w="3844"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143B" w:rsidRPr="00E139D0" w:rsidRDefault="00AB143B" w:rsidP="006848D4">
            <w:pPr>
              <w:spacing w:after="0" w:line="240" w:lineRule="auto"/>
              <w:jc w:val="center"/>
              <w:rPr>
                <w:rFonts w:ascii="Arial" w:eastAsia="Times New Roman" w:hAnsi="Arial" w:cs="Arial"/>
                <w:b/>
                <w:bCs/>
                <w:color w:val="000000"/>
                <w:sz w:val="18"/>
                <w:szCs w:val="18"/>
                <w:lang w:eastAsia="es-CR"/>
              </w:rPr>
            </w:pPr>
            <w:r w:rsidRPr="00E139D0">
              <w:rPr>
                <w:rFonts w:ascii="Arial" w:eastAsia="Times New Roman" w:hAnsi="Arial" w:cs="Arial"/>
                <w:b/>
                <w:bCs/>
                <w:color w:val="000000"/>
                <w:sz w:val="18"/>
                <w:szCs w:val="18"/>
                <w:lang w:eastAsia="es-CR"/>
              </w:rPr>
              <w:t>Vinculación PAO</w:t>
            </w:r>
          </w:p>
        </w:tc>
      </w:tr>
      <w:tr w:rsidR="00AB143B" w:rsidRPr="00E139D0" w:rsidTr="004F7859">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143B" w:rsidRPr="00E139D0" w:rsidRDefault="00AB143B" w:rsidP="006848D4">
            <w:pPr>
              <w:spacing w:after="0" w:line="240" w:lineRule="auto"/>
              <w:jc w:val="center"/>
              <w:rPr>
                <w:rFonts w:ascii="Arial" w:eastAsia="Times New Roman" w:hAnsi="Arial" w:cs="Arial"/>
                <w:b/>
                <w:bCs/>
                <w:color w:val="000000"/>
                <w:sz w:val="18"/>
                <w:szCs w:val="18"/>
                <w:lang w:eastAsia="es-CR"/>
              </w:rPr>
            </w:pPr>
            <w:r w:rsidRPr="00E139D0">
              <w:rPr>
                <w:rFonts w:ascii="Arial" w:eastAsia="Times New Roman" w:hAnsi="Arial" w:cs="Arial"/>
                <w:b/>
                <w:bCs/>
                <w:color w:val="000000"/>
                <w:sz w:val="18"/>
                <w:szCs w:val="18"/>
                <w:lang w:eastAsia="es-CR"/>
              </w:rPr>
              <w:t>2. MATERIALES Y SUMINISTROS</w:t>
            </w:r>
          </w:p>
        </w:tc>
        <w:tc>
          <w:tcPr>
            <w:tcW w:w="3844" w:type="dxa"/>
            <w:gridSpan w:val="3"/>
            <w:vMerge/>
            <w:tcBorders>
              <w:top w:val="single" w:sz="4" w:space="0" w:color="auto"/>
              <w:left w:val="single" w:sz="4" w:space="0" w:color="auto"/>
              <w:bottom w:val="single" w:sz="4" w:space="0" w:color="000000"/>
              <w:right w:val="single" w:sz="4" w:space="0" w:color="000000"/>
            </w:tcBorders>
            <w:vAlign w:val="center"/>
            <w:hideMark/>
          </w:tcPr>
          <w:p w:rsidR="00AB143B" w:rsidRPr="00E139D0" w:rsidRDefault="00AB143B" w:rsidP="006848D4">
            <w:pPr>
              <w:spacing w:after="0" w:line="240" w:lineRule="auto"/>
              <w:rPr>
                <w:rFonts w:ascii="Arial" w:eastAsia="Times New Roman" w:hAnsi="Arial" w:cs="Arial"/>
                <w:b/>
                <w:bCs/>
                <w:color w:val="000000"/>
                <w:sz w:val="18"/>
                <w:szCs w:val="18"/>
                <w:lang w:eastAsia="es-CR"/>
              </w:rPr>
            </w:pPr>
          </w:p>
        </w:tc>
      </w:tr>
      <w:tr w:rsidR="00AB143B" w:rsidRPr="00E139D0" w:rsidTr="004F7859">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E139D0" w:rsidRDefault="00AB143B" w:rsidP="006848D4">
            <w:pPr>
              <w:spacing w:after="0" w:line="240" w:lineRule="auto"/>
              <w:jc w:val="center"/>
              <w:rPr>
                <w:rFonts w:ascii="Arial" w:eastAsia="Times New Roman" w:hAnsi="Arial" w:cs="Arial"/>
                <w:b/>
                <w:bCs/>
                <w:color w:val="000000"/>
                <w:sz w:val="18"/>
                <w:szCs w:val="18"/>
                <w:lang w:eastAsia="es-CR"/>
              </w:rPr>
            </w:pPr>
            <w:proofErr w:type="spellStart"/>
            <w:r w:rsidRPr="00E139D0">
              <w:rPr>
                <w:rFonts w:ascii="Arial" w:eastAsia="Times New Roman" w:hAnsi="Arial" w:cs="Arial"/>
                <w:b/>
                <w:bCs/>
                <w:color w:val="000000"/>
                <w:sz w:val="18"/>
                <w:szCs w:val="18"/>
                <w:lang w:eastAsia="es-CR"/>
              </w:rPr>
              <w:t>Subpartida</w:t>
            </w:r>
            <w:proofErr w:type="spellEnd"/>
            <w:r w:rsidRPr="00E139D0">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AB143B" w:rsidRPr="00E139D0" w:rsidRDefault="00AB143B" w:rsidP="006848D4">
            <w:pPr>
              <w:spacing w:after="0" w:line="240" w:lineRule="auto"/>
              <w:jc w:val="center"/>
              <w:rPr>
                <w:rFonts w:ascii="Arial" w:eastAsia="Times New Roman" w:hAnsi="Arial" w:cs="Arial"/>
                <w:b/>
                <w:bCs/>
                <w:color w:val="000000"/>
                <w:sz w:val="18"/>
                <w:szCs w:val="18"/>
                <w:lang w:eastAsia="es-CR"/>
              </w:rPr>
            </w:pPr>
            <w:r w:rsidRPr="00E139D0">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AB143B" w:rsidRPr="00E139D0" w:rsidRDefault="00AB143B" w:rsidP="006848D4">
            <w:pPr>
              <w:spacing w:after="0" w:line="240" w:lineRule="auto"/>
              <w:jc w:val="center"/>
              <w:rPr>
                <w:rFonts w:ascii="Arial" w:eastAsia="Times New Roman" w:hAnsi="Arial" w:cs="Arial"/>
                <w:b/>
                <w:bCs/>
                <w:color w:val="000000"/>
                <w:sz w:val="18"/>
                <w:szCs w:val="18"/>
                <w:lang w:eastAsia="es-CR"/>
              </w:rPr>
            </w:pPr>
            <w:r w:rsidRPr="00E139D0">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E139D0" w:rsidRDefault="00AB143B" w:rsidP="006848D4">
            <w:pPr>
              <w:spacing w:after="0" w:line="240" w:lineRule="auto"/>
              <w:jc w:val="center"/>
              <w:rPr>
                <w:rFonts w:ascii="Arial" w:eastAsia="Times New Roman" w:hAnsi="Arial" w:cs="Arial"/>
                <w:b/>
                <w:bCs/>
                <w:color w:val="000000"/>
                <w:sz w:val="18"/>
                <w:szCs w:val="18"/>
                <w:lang w:eastAsia="es-CR"/>
              </w:rPr>
            </w:pPr>
            <w:r w:rsidRPr="00E139D0">
              <w:rPr>
                <w:rFonts w:ascii="Arial" w:eastAsia="Times New Roman" w:hAnsi="Arial" w:cs="Arial"/>
                <w:b/>
                <w:bCs/>
                <w:color w:val="000000"/>
                <w:sz w:val="18"/>
                <w:szCs w:val="18"/>
                <w:lang w:eastAsia="es-CR"/>
              </w:rPr>
              <w:t>Objetivo</w:t>
            </w:r>
          </w:p>
        </w:tc>
        <w:tc>
          <w:tcPr>
            <w:tcW w:w="1134" w:type="dxa"/>
            <w:tcBorders>
              <w:top w:val="nil"/>
              <w:left w:val="nil"/>
              <w:bottom w:val="single" w:sz="4" w:space="0" w:color="auto"/>
              <w:right w:val="single" w:sz="4" w:space="0" w:color="auto"/>
            </w:tcBorders>
            <w:shd w:val="clear" w:color="000000" w:fill="F2DCDB"/>
            <w:noWrap/>
            <w:vAlign w:val="bottom"/>
            <w:hideMark/>
          </w:tcPr>
          <w:p w:rsidR="00AB143B" w:rsidRPr="00E139D0" w:rsidRDefault="00AB143B" w:rsidP="006848D4">
            <w:pPr>
              <w:spacing w:after="0" w:line="240" w:lineRule="auto"/>
              <w:jc w:val="center"/>
              <w:rPr>
                <w:rFonts w:ascii="Arial" w:eastAsia="Times New Roman" w:hAnsi="Arial" w:cs="Arial"/>
                <w:b/>
                <w:bCs/>
                <w:color w:val="000000"/>
                <w:sz w:val="18"/>
                <w:szCs w:val="18"/>
                <w:lang w:eastAsia="es-CR"/>
              </w:rPr>
            </w:pPr>
            <w:r w:rsidRPr="00E139D0">
              <w:rPr>
                <w:rFonts w:ascii="Arial" w:eastAsia="Times New Roman" w:hAnsi="Arial" w:cs="Arial"/>
                <w:b/>
                <w:bCs/>
                <w:color w:val="000000"/>
                <w:sz w:val="18"/>
                <w:szCs w:val="18"/>
                <w:lang w:eastAsia="es-CR"/>
              </w:rPr>
              <w:t>Meta</w:t>
            </w:r>
          </w:p>
        </w:tc>
        <w:tc>
          <w:tcPr>
            <w:tcW w:w="1151" w:type="dxa"/>
            <w:tcBorders>
              <w:top w:val="nil"/>
              <w:left w:val="nil"/>
              <w:bottom w:val="single" w:sz="4" w:space="0" w:color="auto"/>
              <w:right w:val="single" w:sz="4" w:space="0" w:color="auto"/>
            </w:tcBorders>
            <w:shd w:val="clear" w:color="000000" w:fill="F2DCDB"/>
            <w:noWrap/>
            <w:vAlign w:val="bottom"/>
            <w:hideMark/>
          </w:tcPr>
          <w:p w:rsidR="00AB143B" w:rsidRPr="00E139D0" w:rsidRDefault="00AB143B" w:rsidP="006848D4">
            <w:pPr>
              <w:spacing w:after="0" w:line="240" w:lineRule="auto"/>
              <w:jc w:val="center"/>
              <w:rPr>
                <w:rFonts w:ascii="Arial" w:eastAsia="Times New Roman" w:hAnsi="Arial" w:cs="Arial"/>
                <w:b/>
                <w:bCs/>
                <w:color w:val="000000"/>
                <w:sz w:val="18"/>
                <w:szCs w:val="18"/>
                <w:lang w:eastAsia="es-CR"/>
              </w:rPr>
            </w:pPr>
            <w:r w:rsidRPr="00E139D0">
              <w:rPr>
                <w:rFonts w:ascii="Arial" w:eastAsia="Times New Roman" w:hAnsi="Arial" w:cs="Arial"/>
                <w:b/>
                <w:bCs/>
                <w:color w:val="000000"/>
                <w:sz w:val="18"/>
                <w:szCs w:val="18"/>
                <w:lang w:eastAsia="es-CR"/>
              </w:rPr>
              <w:t>Acción</w:t>
            </w:r>
          </w:p>
        </w:tc>
      </w:tr>
      <w:tr w:rsidR="00AB143B" w:rsidRPr="00E139D0" w:rsidTr="004F7859">
        <w:trPr>
          <w:trHeight w:val="773"/>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E139D0" w:rsidRDefault="00AB143B" w:rsidP="006848D4">
            <w:pPr>
              <w:spacing w:after="0" w:line="240" w:lineRule="auto"/>
              <w:rPr>
                <w:rFonts w:ascii="Arial" w:eastAsia="Times New Roman" w:hAnsi="Arial" w:cs="Arial"/>
                <w:sz w:val="20"/>
                <w:szCs w:val="20"/>
                <w:lang w:eastAsia="es-CR"/>
              </w:rPr>
            </w:pPr>
            <w:r w:rsidRPr="00E139D0">
              <w:rPr>
                <w:rFonts w:ascii="Arial" w:eastAsia="Times New Roman" w:hAnsi="Arial" w:cs="Arial"/>
                <w:sz w:val="20"/>
                <w:szCs w:val="20"/>
                <w:lang w:eastAsia="es-CR"/>
              </w:rPr>
              <w:t xml:space="preserve">2.99.06 </w:t>
            </w:r>
            <w:r w:rsidR="009F66C9" w:rsidRPr="00E139D0">
              <w:rPr>
                <w:rFonts w:ascii="Arial" w:eastAsia="Times New Roman" w:hAnsi="Arial" w:cs="Arial"/>
                <w:sz w:val="20"/>
                <w:szCs w:val="20"/>
                <w:lang w:eastAsia="es-CR"/>
              </w:rPr>
              <w:t>Útiles</w:t>
            </w:r>
            <w:r w:rsidRPr="00E139D0">
              <w:rPr>
                <w:rFonts w:ascii="Arial" w:eastAsia="Times New Roman" w:hAnsi="Arial" w:cs="Arial"/>
                <w:sz w:val="20"/>
                <w:szCs w:val="20"/>
                <w:lang w:eastAsia="es-CR"/>
              </w:rPr>
              <w:t xml:space="preserve"> y mater de </w:t>
            </w:r>
            <w:proofErr w:type="spellStart"/>
            <w:r w:rsidRPr="00E139D0">
              <w:rPr>
                <w:rFonts w:ascii="Arial" w:eastAsia="Times New Roman" w:hAnsi="Arial" w:cs="Arial"/>
                <w:sz w:val="20"/>
                <w:szCs w:val="20"/>
                <w:lang w:eastAsia="es-CR"/>
              </w:rPr>
              <w:t>resguar</w:t>
            </w:r>
            <w:proofErr w:type="spellEnd"/>
            <w:r w:rsidRPr="00E139D0">
              <w:rPr>
                <w:rFonts w:ascii="Arial" w:eastAsia="Times New Roman" w:hAnsi="Arial" w:cs="Arial"/>
                <w:sz w:val="20"/>
                <w:szCs w:val="20"/>
                <w:lang w:eastAsia="es-CR"/>
              </w:rPr>
              <w:t xml:space="preserve"> y </w:t>
            </w:r>
            <w:proofErr w:type="spellStart"/>
            <w:r w:rsidRPr="00E139D0">
              <w:rPr>
                <w:rFonts w:ascii="Arial" w:eastAsia="Times New Roman" w:hAnsi="Arial" w:cs="Arial"/>
                <w:sz w:val="20"/>
                <w:szCs w:val="20"/>
                <w:lang w:eastAsia="es-CR"/>
              </w:rPr>
              <w:t>seg</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E139D0" w:rsidRDefault="00AB143B" w:rsidP="006848D4">
            <w:pPr>
              <w:spacing w:after="0" w:line="240" w:lineRule="auto"/>
              <w:rPr>
                <w:rFonts w:ascii="Arial" w:eastAsia="Times New Roman" w:hAnsi="Arial" w:cs="Arial"/>
                <w:sz w:val="20"/>
                <w:szCs w:val="20"/>
                <w:lang w:eastAsia="es-CR"/>
              </w:rPr>
            </w:pPr>
            <w:r w:rsidRPr="00E139D0">
              <w:rPr>
                <w:rFonts w:ascii="Arial" w:eastAsia="Times New Roman" w:hAnsi="Arial" w:cs="Arial"/>
                <w:sz w:val="20"/>
                <w:szCs w:val="20"/>
                <w:lang w:eastAsia="es-CR"/>
              </w:rPr>
              <w:t xml:space="preserve">            2,100,000.00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E139D0" w:rsidRDefault="00AB143B" w:rsidP="004F7859">
            <w:pPr>
              <w:spacing w:after="0" w:line="240" w:lineRule="auto"/>
              <w:jc w:val="both"/>
              <w:rPr>
                <w:rFonts w:ascii="Arial" w:eastAsia="Times New Roman" w:hAnsi="Arial" w:cs="Arial"/>
                <w:sz w:val="20"/>
                <w:szCs w:val="20"/>
                <w:lang w:eastAsia="es-CR"/>
              </w:rPr>
            </w:pPr>
            <w:r w:rsidRPr="00E139D0">
              <w:rPr>
                <w:rFonts w:ascii="Arial" w:eastAsia="Times New Roman" w:hAnsi="Arial" w:cs="Arial"/>
                <w:b/>
                <w:bCs/>
                <w:sz w:val="20"/>
                <w:szCs w:val="20"/>
                <w:lang w:eastAsia="es-CR"/>
              </w:rPr>
              <w:t>Chalecos salvavidas</w:t>
            </w:r>
            <w:r w:rsidRPr="00E139D0">
              <w:rPr>
                <w:rFonts w:ascii="Arial" w:eastAsia="Times New Roman" w:hAnsi="Arial" w:cs="Arial"/>
                <w:sz w:val="20"/>
                <w:szCs w:val="20"/>
                <w:lang w:eastAsia="es-CR"/>
              </w:rPr>
              <w:t xml:space="preserve"> para sustituir los que actualmente se han dañado, derivado del uso en los diferentes procesos de capacitación en rescate en aguas.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E139D0" w:rsidRDefault="00AB143B" w:rsidP="006848D4">
            <w:pPr>
              <w:spacing w:after="0" w:line="240" w:lineRule="auto"/>
              <w:jc w:val="center"/>
              <w:rPr>
                <w:rFonts w:ascii="Arial" w:eastAsia="Times New Roman" w:hAnsi="Arial" w:cs="Arial"/>
                <w:sz w:val="20"/>
                <w:szCs w:val="20"/>
                <w:lang w:eastAsia="es-CR"/>
              </w:rPr>
            </w:pPr>
            <w:r w:rsidRPr="00E139D0">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E139D0" w:rsidRDefault="00AB143B" w:rsidP="006848D4">
            <w:pPr>
              <w:spacing w:after="0" w:line="240" w:lineRule="auto"/>
              <w:jc w:val="center"/>
              <w:rPr>
                <w:rFonts w:ascii="Arial" w:eastAsia="Times New Roman" w:hAnsi="Arial" w:cs="Arial"/>
                <w:sz w:val="20"/>
                <w:szCs w:val="20"/>
                <w:lang w:eastAsia="es-CR"/>
              </w:rPr>
            </w:pPr>
            <w:r w:rsidRPr="00E139D0">
              <w:rPr>
                <w:rFonts w:ascii="Arial" w:eastAsia="Times New Roman" w:hAnsi="Arial" w:cs="Arial"/>
                <w:sz w:val="20"/>
                <w:szCs w:val="20"/>
                <w:lang w:eastAsia="es-CR"/>
              </w:rPr>
              <w:t xml:space="preserve">3.7.1.2 </w:t>
            </w:r>
          </w:p>
        </w:tc>
        <w:tc>
          <w:tcPr>
            <w:tcW w:w="1151" w:type="dxa"/>
            <w:tcBorders>
              <w:top w:val="nil"/>
              <w:left w:val="nil"/>
              <w:bottom w:val="single" w:sz="4" w:space="0" w:color="auto"/>
              <w:right w:val="single" w:sz="4" w:space="0" w:color="auto"/>
            </w:tcBorders>
            <w:shd w:val="clear" w:color="auto" w:fill="auto"/>
            <w:noWrap/>
            <w:vAlign w:val="center"/>
            <w:hideMark/>
          </w:tcPr>
          <w:p w:rsidR="00AB143B" w:rsidRPr="00E139D0" w:rsidRDefault="00AB143B" w:rsidP="006848D4">
            <w:pPr>
              <w:spacing w:after="0" w:line="240" w:lineRule="auto"/>
              <w:jc w:val="center"/>
              <w:rPr>
                <w:rFonts w:ascii="Arial" w:eastAsia="Times New Roman" w:hAnsi="Arial" w:cs="Arial"/>
                <w:sz w:val="20"/>
                <w:szCs w:val="20"/>
                <w:lang w:eastAsia="es-CR"/>
              </w:rPr>
            </w:pPr>
            <w:r w:rsidRPr="00E139D0">
              <w:rPr>
                <w:rFonts w:ascii="Arial" w:eastAsia="Times New Roman" w:hAnsi="Arial" w:cs="Arial"/>
                <w:sz w:val="20"/>
                <w:szCs w:val="20"/>
                <w:lang w:eastAsia="es-CR"/>
              </w:rPr>
              <w:t>3.7.1.2.2</w:t>
            </w:r>
          </w:p>
        </w:tc>
      </w:tr>
      <w:tr w:rsidR="00AB143B" w:rsidRPr="00E139D0" w:rsidTr="004F7859">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E139D0" w:rsidRDefault="00AB143B" w:rsidP="006848D4">
            <w:pPr>
              <w:spacing w:after="0" w:line="240" w:lineRule="auto"/>
              <w:rPr>
                <w:rFonts w:ascii="Arial" w:eastAsia="Times New Roman" w:hAnsi="Arial" w:cs="Arial"/>
                <w:sz w:val="20"/>
                <w:szCs w:val="20"/>
                <w:lang w:eastAsia="es-CR"/>
              </w:rPr>
            </w:pPr>
            <w:r w:rsidRPr="00E139D0">
              <w:rPr>
                <w:rFonts w:ascii="Arial" w:eastAsia="Times New Roman" w:hAnsi="Arial" w:cs="Arial"/>
                <w:sz w:val="20"/>
                <w:szCs w:val="20"/>
                <w:lang w:eastAsia="es-CR"/>
              </w:rPr>
              <w:t xml:space="preserve">2.99.06 </w:t>
            </w:r>
            <w:r w:rsidR="009F66C9" w:rsidRPr="00E139D0">
              <w:rPr>
                <w:rFonts w:ascii="Arial" w:eastAsia="Times New Roman" w:hAnsi="Arial" w:cs="Arial"/>
                <w:sz w:val="20"/>
                <w:szCs w:val="20"/>
                <w:lang w:eastAsia="es-CR"/>
              </w:rPr>
              <w:t>Útiles</w:t>
            </w:r>
            <w:r w:rsidRPr="00E139D0">
              <w:rPr>
                <w:rFonts w:ascii="Arial" w:eastAsia="Times New Roman" w:hAnsi="Arial" w:cs="Arial"/>
                <w:sz w:val="20"/>
                <w:szCs w:val="20"/>
                <w:lang w:eastAsia="es-CR"/>
              </w:rPr>
              <w:t xml:space="preserve"> y mater de </w:t>
            </w:r>
            <w:proofErr w:type="spellStart"/>
            <w:r w:rsidRPr="00E139D0">
              <w:rPr>
                <w:rFonts w:ascii="Arial" w:eastAsia="Times New Roman" w:hAnsi="Arial" w:cs="Arial"/>
                <w:sz w:val="20"/>
                <w:szCs w:val="20"/>
                <w:lang w:eastAsia="es-CR"/>
              </w:rPr>
              <w:t>resguar</w:t>
            </w:r>
            <w:proofErr w:type="spellEnd"/>
            <w:r w:rsidRPr="00E139D0">
              <w:rPr>
                <w:rFonts w:ascii="Arial" w:eastAsia="Times New Roman" w:hAnsi="Arial" w:cs="Arial"/>
                <w:sz w:val="20"/>
                <w:szCs w:val="20"/>
                <w:lang w:eastAsia="es-CR"/>
              </w:rPr>
              <w:t xml:space="preserve"> y </w:t>
            </w:r>
            <w:proofErr w:type="spellStart"/>
            <w:r w:rsidRPr="00E139D0">
              <w:rPr>
                <w:rFonts w:ascii="Arial" w:eastAsia="Times New Roman" w:hAnsi="Arial" w:cs="Arial"/>
                <w:sz w:val="20"/>
                <w:szCs w:val="20"/>
                <w:lang w:eastAsia="es-CR"/>
              </w:rPr>
              <w:t>seg</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E139D0" w:rsidRDefault="00AB143B" w:rsidP="006848D4">
            <w:pPr>
              <w:spacing w:after="0" w:line="240" w:lineRule="auto"/>
              <w:rPr>
                <w:rFonts w:ascii="Arial" w:eastAsia="Times New Roman" w:hAnsi="Arial" w:cs="Arial"/>
                <w:sz w:val="20"/>
                <w:szCs w:val="20"/>
                <w:lang w:eastAsia="es-CR"/>
              </w:rPr>
            </w:pPr>
            <w:r w:rsidRPr="00E139D0">
              <w:rPr>
                <w:rFonts w:ascii="Arial" w:eastAsia="Times New Roman" w:hAnsi="Arial" w:cs="Arial"/>
                <w:sz w:val="20"/>
                <w:szCs w:val="20"/>
                <w:lang w:eastAsia="es-CR"/>
              </w:rPr>
              <w:t xml:space="preserve">              720,000.00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E139D0" w:rsidRDefault="00AB143B" w:rsidP="004F7859">
            <w:pPr>
              <w:spacing w:after="0" w:line="240" w:lineRule="auto"/>
              <w:jc w:val="both"/>
              <w:rPr>
                <w:rFonts w:ascii="Arial" w:eastAsia="Times New Roman" w:hAnsi="Arial" w:cs="Arial"/>
                <w:sz w:val="20"/>
                <w:szCs w:val="20"/>
                <w:lang w:eastAsia="es-CR"/>
              </w:rPr>
            </w:pPr>
            <w:r w:rsidRPr="00E139D0">
              <w:rPr>
                <w:rFonts w:ascii="Arial" w:eastAsia="Times New Roman" w:hAnsi="Arial" w:cs="Arial"/>
                <w:b/>
                <w:bCs/>
                <w:sz w:val="20"/>
                <w:szCs w:val="20"/>
                <w:lang w:eastAsia="es-CR"/>
              </w:rPr>
              <w:t>Cascos forestales</w:t>
            </w:r>
            <w:r w:rsidRPr="00E139D0">
              <w:rPr>
                <w:rFonts w:ascii="Arial" w:eastAsia="Times New Roman" w:hAnsi="Arial" w:cs="Arial"/>
                <w:sz w:val="20"/>
                <w:szCs w:val="20"/>
                <w:lang w:eastAsia="es-CR"/>
              </w:rPr>
              <w:t xml:space="preserve"> para poder atender la demanda propia de los procesos de capacitación de bomberos forestales.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E139D0" w:rsidRDefault="00AB143B" w:rsidP="006848D4">
            <w:pPr>
              <w:spacing w:after="0" w:line="240" w:lineRule="auto"/>
              <w:jc w:val="center"/>
              <w:rPr>
                <w:rFonts w:ascii="Arial" w:eastAsia="Times New Roman" w:hAnsi="Arial" w:cs="Arial"/>
                <w:sz w:val="20"/>
                <w:szCs w:val="20"/>
                <w:lang w:eastAsia="es-CR"/>
              </w:rPr>
            </w:pPr>
            <w:r w:rsidRPr="00E139D0">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E139D0" w:rsidRDefault="00AB143B" w:rsidP="006848D4">
            <w:pPr>
              <w:spacing w:after="0" w:line="240" w:lineRule="auto"/>
              <w:jc w:val="center"/>
              <w:rPr>
                <w:rFonts w:ascii="Arial" w:eastAsia="Times New Roman" w:hAnsi="Arial" w:cs="Arial"/>
                <w:sz w:val="20"/>
                <w:szCs w:val="20"/>
                <w:lang w:eastAsia="es-CR"/>
              </w:rPr>
            </w:pPr>
            <w:r w:rsidRPr="00E139D0">
              <w:rPr>
                <w:rFonts w:ascii="Arial" w:eastAsia="Times New Roman" w:hAnsi="Arial" w:cs="Arial"/>
                <w:sz w:val="20"/>
                <w:szCs w:val="20"/>
                <w:lang w:eastAsia="es-CR"/>
              </w:rPr>
              <w:t xml:space="preserve">3.7.1.2 </w:t>
            </w:r>
          </w:p>
        </w:tc>
        <w:tc>
          <w:tcPr>
            <w:tcW w:w="1151" w:type="dxa"/>
            <w:tcBorders>
              <w:top w:val="nil"/>
              <w:left w:val="nil"/>
              <w:bottom w:val="single" w:sz="4" w:space="0" w:color="auto"/>
              <w:right w:val="single" w:sz="4" w:space="0" w:color="auto"/>
            </w:tcBorders>
            <w:shd w:val="clear" w:color="auto" w:fill="auto"/>
            <w:noWrap/>
            <w:vAlign w:val="center"/>
            <w:hideMark/>
          </w:tcPr>
          <w:p w:rsidR="00AB143B" w:rsidRPr="00E139D0" w:rsidRDefault="00AB143B" w:rsidP="006848D4">
            <w:pPr>
              <w:spacing w:after="0" w:line="240" w:lineRule="auto"/>
              <w:jc w:val="center"/>
              <w:rPr>
                <w:rFonts w:ascii="Arial" w:eastAsia="Times New Roman" w:hAnsi="Arial" w:cs="Arial"/>
                <w:sz w:val="20"/>
                <w:szCs w:val="20"/>
                <w:lang w:eastAsia="es-CR"/>
              </w:rPr>
            </w:pPr>
            <w:r w:rsidRPr="00E139D0">
              <w:rPr>
                <w:rFonts w:ascii="Arial" w:eastAsia="Times New Roman" w:hAnsi="Arial" w:cs="Arial"/>
                <w:sz w:val="20"/>
                <w:szCs w:val="20"/>
                <w:lang w:eastAsia="es-CR"/>
              </w:rPr>
              <w:t>3.7.1.2.2</w:t>
            </w:r>
          </w:p>
        </w:tc>
      </w:tr>
      <w:tr w:rsidR="00AB143B" w:rsidRPr="00E139D0" w:rsidTr="004F7859">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E139D0" w:rsidRDefault="00AB143B" w:rsidP="006848D4">
            <w:pPr>
              <w:spacing w:after="0" w:line="240" w:lineRule="auto"/>
              <w:rPr>
                <w:rFonts w:ascii="Arial" w:eastAsia="Times New Roman" w:hAnsi="Arial" w:cs="Arial"/>
                <w:sz w:val="20"/>
                <w:szCs w:val="20"/>
                <w:lang w:eastAsia="es-CR"/>
              </w:rPr>
            </w:pPr>
            <w:r w:rsidRPr="00E139D0">
              <w:rPr>
                <w:rFonts w:ascii="Arial" w:eastAsia="Times New Roman" w:hAnsi="Arial" w:cs="Arial"/>
                <w:sz w:val="20"/>
                <w:szCs w:val="20"/>
                <w:lang w:eastAsia="es-CR"/>
              </w:rPr>
              <w:t xml:space="preserve">2.99.06 </w:t>
            </w:r>
            <w:r w:rsidR="009F66C9" w:rsidRPr="00E139D0">
              <w:rPr>
                <w:rFonts w:ascii="Arial" w:eastAsia="Times New Roman" w:hAnsi="Arial" w:cs="Arial"/>
                <w:sz w:val="20"/>
                <w:szCs w:val="20"/>
                <w:lang w:eastAsia="es-CR"/>
              </w:rPr>
              <w:t>Útiles</w:t>
            </w:r>
            <w:r w:rsidRPr="00E139D0">
              <w:rPr>
                <w:rFonts w:ascii="Arial" w:eastAsia="Times New Roman" w:hAnsi="Arial" w:cs="Arial"/>
                <w:sz w:val="20"/>
                <w:szCs w:val="20"/>
                <w:lang w:eastAsia="es-CR"/>
              </w:rPr>
              <w:t xml:space="preserve"> y mater de </w:t>
            </w:r>
            <w:proofErr w:type="spellStart"/>
            <w:r w:rsidRPr="00E139D0">
              <w:rPr>
                <w:rFonts w:ascii="Arial" w:eastAsia="Times New Roman" w:hAnsi="Arial" w:cs="Arial"/>
                <w:sz w:val="20"/>
                <w:szCs w:val="20"/>
                <w:lang w:eastAsia="es-CR"/>
              </w:rPr>
              <w:t>resguar</w:t>
            </w:r>
            <w:proofErr w:type="spellEnd"/>
            <w:r w:rsidRPr="00E139D0">
              <w:rPr>
                <w:rFonts w:ascii="Arial" w:eastAsia="Times New Roman" w:hAnsi="Arial" w:cs="Arial"/>
                <w:sz w:val="20"/>
                <w:szCs w:val="20"/>
                <w:lang w:eastAsia="es-CR"/>
              </w:rPr>
              <w:t xml:space="preserve"> y </w:t>
            </w:r>
            <w:proofErr w:type="spellStart"/>
            <w:r w:rsidRPr="00E139D0">
              <w:rPr>
                <w:rFonts w:ascii="Arial" w:eastAsia="Times New Roman" w:hAnsi="Arial" w:cs="Arial"/>
                <w:sz w:val="20"/>
                <w:szCs w:val="20"/>
                <w:lang w:eastAsia="es-CR"/>
              </w:rPr>
              <w:t>seg</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E139D0" w:rsidRDefault="00AB143B" w:rsidP="006848D4">
            <w:pPr>
              <w:spacing w:after="0" w:line="240" w:lineRule="auto"/>
              <w:rPr>
                <w:rFonts w:ascii="Arial" w:eastAsia="Times New Roman" w:hAnsi="Arial" w:cs="Arial"/>
                <w:sz w:val="20"/>
                <w:szCs w:val="20"/>
                <w:lang w:eastAsia="es-CR"/>
              </w:rPr>
            </w:pPr>
            <w:r w:rsidRPr="00E139D0">
              <w:rPr>
                <w:rFonts w:ascii="Arial" w:eastAsia="Times New Roman" w:hAnsi="Arial" w:cs="Arial"/>
                <w:sz w:val="20"/>
                <w:szCs w:val="20"/>
                <w:lang w:eastAsia="es-CR"/>
              </w:rPr>
              <w:t xml:space="preserve">              375,000.00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E139D0" w:rsidRDefault="00AB143B" w:rsidP="004F7859">
            <w:pPr>
              <w:spacing w:after="0" w:line="240" w:lineRule="auto"/>
              <w:jc w:val="both"/>
              <w:rPr>
                <w:rFonts w:ascii="Arial" w:eastAsia="Times New Roman" w:hAnsi="Arial" w:cs="Arial"/>
                <w:sz w:val="20"/>
                <w:szCs w:val="20"/>
                <w:lang w:eastAsia="es-CR"/>
              </w:rPr>
            </w:pPr>
            <w:r w:rsidRPr="00E139D0">
              <w:rPr>
                <w:rFonts w:ascii="Arial" w:eastAsia="Times New Roman" w:hAnsi="Arial" w:cs="Arial"/>
                <w:b/>
                <w:bCs/>
                <w:sz w:val="20"/>
                <w:szCs w:val="20"/>
                <w:lang w:eastAsia="es-CR"/>
              </w:rPr>
              <w:t>Cascos de seguridad</w:t>
            </w:r>
            <w:r w:rsidRPr="00E139D0">
              <w:rPr>
                <w:rFonts w:ascii="Arial" w:eastAsia="Times New Roman" w:hAnsi="Arial" w:cs="Arial"/>
                <w:sz w:val="20"/>
                <w:szCs w:val="20"/>
                <w:lang w:eastAsia="es-CR"/>
              </w:rPr>
              <w:t xml:space="preserve">, para poder complementar con los ya existentes y a la vez poder cambiar los que se encuentran deteriorados por el uso.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E139D0" w:rsidRDefault="00AB143B" w:rsidP="006848D4">
            <w:pPr>
              <w:spacing w:after="0" w:line="240" w:lineRule="auto"/>
              <w:jc w:val="center"/>
              <w:rPr>
                <w:rFonts w:ascii="Arial" w:eastAsia="Times New Roman" w:hAnsi="Arial" w:cs="Arial"/>
                <w:sz w:val="20"/>
                <w:szCs w:val="20"/>
                <w:lang w:eastAsia="es-CR"/>
              </w:rPr>
            </w:pPr>
            <w:r w:rsidRPr="00E139D0">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E139D0" w:rsidRDefault="00AB143B" w:rsidP="006848D4">
            <w:pPr>
              <w:spacing w:after="0" w:line="240" w:lineRule="auto"/>
              <w:jc w:val="center"/>
              <w:rPr>
                <w:rFonts w:ascii="Arial" w:eastAsia="Times New Roman" w:hAnsi="Arial" w:cs="Arial"/>
                <w:sz w:val="20"/>
                <w:szCs w:val="20"/>
                <w:lang w:eastAsia="es-CR"/>
              </w:rPr>
            </w:pPr>
            <w:r w:rsidRPr="00E139D0">
              <w:rPr>
                <w:rFonts w:ascii="Arial" w:eastAsia="Times New Roman" w:hAnsi="Arial" w:cs="Arial"/>
                <w:sz w:val="20"/>
                <w:szCs w:val="20"/>
                <w:lang w:eastAsia="es-CR"/>
              </w:rPr>
              <w:t xml:space="preserve">3.7.1.2 </w:t>
            </w:r>
          </w:p>
        </w:tc>
        <w:tc>
          <w:tcPr>
            <w:tcW w:w="1151" w:type="dxa"/>
            <w:tcBorders>
              <w:top w:val="nil"/>
              <w:left w:val="nil"/>
              <w:bottom w:val="single" w:sz="4" w:space="0" w:color="auto"/>
              <w:right w:val="single" w:sz="4" w:space="0" w:color="auto"/>
            </w:tcBorders>
            <w:shd w:val="clear" w:color="auto" w:fill="auto"/>
            <w:noWrap/>
            <w:vAlign w:val="center"/>
            <w:hideMark/>
          </w:tcPr>
          <w:p w:rsidR="00AB143B" w:rsidRPr="00E139D0" w:rsidRDefault="00AB143B" w:rsidP="006848D4">
            <w:pPr>
              <w:spacing w:after="0" w:line="240" w:lineRule="auto"/>
              <w:jc w:val="center"/>
              <w:rPr>
                <w:rFonts w:ascii="Arial" w:eastAsia="Times New Roman" w:hAnsi="Arial" w:cs="Arial"/>
                <w:sz w:val="20"/>
                <w:szCs w:val="20"/>
                <w:lang w:eastAsia="es-CR"/>
              </w:rPr>
            </w:pPr>
            <w:r w:rsidRPr="00E139D0">
              <w:rPr>
                <w:rFonts w:ascii="Arial" w:eastAsia="Times New Roman" w:hAnsi="Arial" w:cs="Arial"/>
                <w:sz w:val="20"/>
                <w:szCs w:val="20"/>
                <w:lang w:eastAsia="es-CR"/>
              </w:rPr>
              <w:t>3.7.1.2.2</w:t>
            </w:r>
          </w:p>
        </w:tc>
      </w:tr>
      <w:tr w:rsidR="00AB143B" w:rsidRPr="00E139D0" w:rsidTr="004F7859">
        <w:trPr>
          <w:trHeight w:val="2393"/>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E139D0" w:rsidRDefault="00AB143B" w:rsidP="006848D4">
            <w:pPr>
              <w:spacing w:after="0" w:line="240" w:lineRule="auto"/>
              <w:rPr>
                <w:rFonts w:ascii="Arial" w:eastAsia="Times New Roman" w:hAnsi="Arial" w:cs="Arial"/>
                <w:sz w:val="20"/>
                <w:szCs w:val="20"/>
                <w:lang w:eastAsia="es-CR"/>
              </w:rPr>
            </w:pPr>
            <w:r w:rsidRPr="00E139D0">
              <w:rPr>
                <w:rFonts w:ascii="Arial" w:eastAsia="Times New Roman" w:hAnsi="Arial" w:cs="Arial"/>
                <w:sz w:val="20"/>
                <w:szCs w:val="20"/>
                <w:lang w:eastAsia="es-CR"/>
              </w:rPr>
              <w:t xml:space="preserve">2.99.06 </w:t>
            </w:r>
            <w:r w:rsidR="009F66C9" w:rsidRPr="00E139D0">
              <w:rPr>
                <w:rFonts w:ascii="Arial" w:eastAsia="Times New Roman" w:hAnsi="Arial" w:cs="Arial"/>
                <w:sz w:val="20"/>
                <w:szCs w:val="20"/>
                <w:lang w:eastAsia="es-CR"/>
              </w:rPr>
              <w:t>Útiles</w:t>
            </w:r>
            <w:r w:rsidRPr="00E139D0">
              <w:rPr>
                <w:rFonts w:ascii="Arial" w:eastAsia="Times New Roman" w:hAnsi="Arial" w:cs="Arial"/>
                <w:sz w:val="20"/>
                <w:szCs w:val="20"/>
                <w:lang w:eastAsia="es-CR"/>
              </w:rPr>
              <w:t xml:space="preserve"> y mater de </w:t>
            </w:r>
            <w:proofErr w:type="spellStart"/>
            <w:r w:rsidRPr="00E139D0">
              <w:rPr>
                <w:rFonts w:ascii="Arial" w:eastAsia="Times New Roman" w:hAnsi="Arial" w:cs="Arial"/>
                <w:sz w:val="20"/>
                <w:szCs w:val="20"/>
                <w:lang w:eastAsia="es-CR"/>
              </w:rPr>
              <w:t>resguar</w:t>
            </w:r>
            <w:proofErr w:type="spellEnd"/>
            <w:r w:rsidRPr="00E139D0">
              <w:rPr>
                <w:rFonts w:ascii="Arial" w:eastAsia="Times New Roman" w:hAnsi="Arial" w:cs="Arial"/>
                <w:sz w:val="20"/>
                <w:szCs w:val="20"/>
                <w:lang w:eastAsia="es-CR"/>
              </w:rPr>
              <w:t xml:space="preserve"> y </w:t>
            </w:r>
            <w:proofErr w:type="spellStart"/>
            <w:r w:rsidRPr="00E139D0">
              <w:rPr>
                <w:rFonts w:ascii="Arial" w:eastAsia="Times New Roman" w:hAnsi="Arial" w:cs="Arial"/>
                <w:sz w:val="20"/>
                <w:szCs w:val="20"/>
                <w:lang w:eastAsia="es-CR"/>
              </w:rPr>
              <w:t>seg</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E139D0" w:rsidRDefault="00AB143B" w:rsidP="006848D4">
            <w:pPr>
              <w:spacing w:after="0" w:line="240" w:lineRule="auto"/>
              <w:rPr>
                <w:rFonts w:ascii="Arial" w:eastAsia="Times New Roman" w:hAnsi="Arial" w:cs="Arial"/>
                <w:sz w:val="20"/>
                <w:szCs w:val="20"/>
                <w:lang w:eastAsia="es-CR"/>
              </w:rPr>
            </w:pPr>
            <w:r w:rsidRPr="00E139D0">
              <w:rPr>
                <w:rFonts w:ascii="Arial" w:eastAsia="Times New Roman" w:hAnsi="Arial" w:cs="Arial"/>
                <w:sz w:val="20"/>
                <w:szCs w:val="20"/>
                <w:lang w:eastAsia="es-CR"/>
              </w:rPr>
              <w:t xml:space="preserve">              340,000.00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E139D0" w:rsidRDefault="00AB143B" w:rsidP="004F7859">
            <w:pPr>
              <w:spacing w:after="0" w:line="240" w:lineRule="auto"/>
              <w:jc w:val="both"/>
              <w:rPr>
                <w:rFonts w:ascii="Arial" w:eastAsia="Times New Roman" w:hAnsi="Arial" w:cs="Arial"/>
                <w:sz w:val="20"/>
                <w:szCs w:val="20"/>
                <w:lang w:eastAsia="es-CR"/>
              </w:rPr>
            </w:pPr>
            <w:r w:rsidRPr="00E139D0">
              <w:rPr>
                <w:rFonts w:ascii="Arial" w:eastAsia="Times New Roman" w:hAnsi="Arial" w:cs="Arial"/>
                <w:sz w:val="20"/>
                <w:szCs w:val="20"/>
                <w:lang w:eastAsia="es-CR"/>
              </w:rPr>
              <w:t xml:space="preserve">Desarrollar los  procesos formativos dirigidos al personal  operativo del Cuerpo de Bomberos, por medio de 2000 cupos  disponibles en actividades de capacitación, en las que exista disponibilidad operativa, para ajustar los perfiles de los puestos con los funcionarios que los requieren, a través de un Programa Anual de </w:t>
            </w:r>
            <w:r w:rsidR="009F66C9" w:rsidRPr="00E139D0">
              <w:rPr>
                <w:rFonts w:ascii="Arial" w:eastAsia="Times New Roman" w:hAnsi="Arial" w:cs="Arial"/>
                <w:sz w:val="20"/>
                <w:szCs w:val="20"/>
                <w:lang w:eastAsia="es-CR"/>
              </w:rPr>
              <w:t>Capacitación.</w:t>
            </w:r>
            <w:r w:rsidR="009F66C9" w:rsidRPr="00E139D0">
              <w:rPr>
                <w:rFonts w:ascii="Arial" w:eastAsia="Times New Roman" w:hAnsi="Arial" w:cs="Arial"/>
                <w:b/>
                <w:bCs/>
                <w:sz w:val="20"/>
                <w:szCs w:val="20"/>
                <w:u w:val="single"/>
                <w:lang w:eastAsia="es-CR"/>
              </w:rPr>
              <w:t xml:space="preserve"> Compra</w:t>
            </w:r>
            <w:r w:rsidRPr="00E139D0">
              <w:rPr>
                <w:rFonts w:ascii="Arial" w:eastAsia="Times New Roman" w:hAnsi="Arial" w:cs="Arial"/>
                <w:b/>
                <w:bCs/>
                <w:sz w:val="20"/>
                <w:szCs w:val="20"/>
                <w:u w:val="single"/>
                <w:lang w:eastAsia="es-CR"/>
              </w:rPr>
              <w:t xml:space="preserve"> de 10 pares de guantes para labores de </w:t>
            </w:r>
            <w:proofErr w:type="spellStart"/>
            <w:r w:rsidRPr="00E139D0">
              <w:rPr>
                <w:rFonts w:ascii="Arial" w:eastAsia="Times New Roman" w:hAnsi="Arial" w:cs="Arial"/>
                <w:b/>
                <w:bCs/>
                <w:sz w:val="20"/>
                <w:szCs w:val="20"/>
                <w:u w:val="single"/>
                <w:lang w:eastAsia="es-CR"/>
              </w:rPr>
              <w:t>extricación</w:t>
            </w:r>
            <w:proofErr w:type="spellEnd"/>
            <w:r w:rsidRPr="00E139D0">
              <w:rPr>
                <w:rFonts w:ascii="Arial" w:eastAsia="Times New Roman" w:hAnsi="Arial" w:cs="Arial"/>
                <w:b/>
                <w:bCs/>
                <w:sz w:val="20"/>
                <w:szCs w:val="20"/>
                <w:lang w:eastAsia="es-CR"/>
              </w:rPr>
              <w:t xml:space="preserve"> para uso por parte del personal instructor en cursos como Rescate vehicular liviano.</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E139D0" w:rsidRDefault="00AB143B" w:rsidP="006848D4">
            <w:pPr>
              <w:spacing w:after="0" w:line="240" w:lineRule="auto"/>
              <w:jc w:val="center"/>
              <w:rPr>
                <w:rFonts w:ascii="Arial" w:eastAsia="Times New Roman" w:hAnsi="Arial" w:cs="Arial"/>
                <w:color w:val="000000"/>
                <w:sz w:val="20"/>
                <w:szCs w:val="20"/>
                <w:lang w:eastAsia="es-CR"/>
              </w:rPr>
            </w:pPr>
            <w:r w:rsidRPr="00E139D0">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E139D0" w:rsidRDefault="00AB143B" w:rsidP="006848D4">
            <w:pPr>
              <w:spacing w:after="0" w:line="240" w:lineRule="auto"/>
              <w:jc w:val="center"/>
              <w:rPr>
                <w:rFonts w:ascii="Arial" w:eastAsia="Times New Roman" w:hAnsi="Arial" w:cs="Arial"/>
                <w:sz w:val="20"/>
                <w:szCs w:val="20"/>
                <w:lang w:eastAsia="es-CR"/>
              </w:rPr>
            </w:pPr>
            <w:r w:rsidRPr="00E139D0">
              <w:rPr>
                <w:rFonts w:ascii="Arial" w:eastAsia="Times New Roman" w:hAnsi="Arial" w:cs="Arial"/>
                <w:sz w:val="20"/>
                <w:szCs w:val="20"/>
                <w:lang w:eastAsia="es-CR"/>
              </w:rPr>
              <w:t xml:space="preserve"> 3.2.5.15</w:t>
            </w:r>
          </w:p>
        </w:tc>
        <w:tc>
          <w:tcPr>
            <w:tcW w:w="1151" w:type="dxa"/>
            <w:tcBorders>
              <w:top w:val="nil"/>
              <w:left w:val="nil"/>
              <w:bottom w:val="single" w:sz="4" w:space="0" w:color="auto"/>
              <w:right w:val="single" w:sz="4" w:space="0" w:color="auto"/>
            </w:tcBorders>
            <w:shd w:val="clear" w:color="auto" w:fill="auto"/>
            <w:noWrap/>
            <w:vAlign w:val="center"/>
            <w:hideMark/>
          </w:tcPr>
          <w:p w:rsidR="00AB143B" w:rsidRPr="00E139D0" w:rsidRDefault="00AB143B" w:rsidP="006848D4">
            <w:pPr>
              <w:spacing w:after="0" w:line="240" w:lineRule="auto"/>
              <w:jc w:val="center"/>
              <w:rPr>
                <w:rFonts w:ascii="Arial" w:eastAsia="Times New Roman" w:hAnsi="Arial" w:cs="Arial"/>
                <w:sz w:val="20"/>
                <w:szCs w:val="20"/>
                <w:lang w:eastAsia="es-CR"/>
              </w:rPr>
            </w:pPr>
            <w:r w:rsidRPr="00E139D0">
              <w:rPr>
                <w:rFonts w:ascii="Arial" w:eastAsia="Times New Roman" w:hAnsi="Arial" w:cs="Arial"/>
                <w:sz w:val="20"/>
                <w:szCs w:val="20"/>
                <w:lang w:eastAsia="es-CR"/>
              </w:rPr>
              <w:t>3.2.5.15.2</w:t>
            </w:r>
          </w:p>
        </w:tc>
      </w:tr>
      <w:tr w:rsidR="00AB143B" w:rsidRPr="00E139D0" w:rsidTr="004F7859">
        <w:trPr>
          <w:trHeight w:val="28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E139D0" w:rsidRDefault="00AB143B" w:rsidP="006848D4">
            <w:pPr>
              <w:spacing w:after="0" w:line="240" w:lineRule="auto"/>
              <w:rPr>
                <w:rFonts w:ascii="Arial" w:eastAsia="Times New Roman" w:hAnsi="Arial" w:cs="Arial"/>
                <w:sz w:val="20"/>
                <w:szCs w:val="20"/>
                <w:lang w:eastAsia="es-CR"/>
              </w:rPr>
            </w:pPr>
            <w:r w:rsidRPr="00E139D0">
              <w:rPr>
                <w:rFonts w:ascii="Arial" w:eastAsia="Times New Roman" w:hAnsi="Arial" w:cs="Arial"/>
                <w:sz w:val="20"/>
                <w:szCs w:val="20"/>
                <w:lang w:eastAsia="es-CR"/>
              </w:rPr>
              <w:t xml:space="preserve">2.99.06 </w:t>
            </w:r>
            <w:r w:rsidR="009F66C9" w:rsidRPr="00E139D0">
              <w:rPr>
                <w:rFonts w:ascii="Arial" w:eastAsia="Times New Roman" w:hAnsi="Arial" w:cs="Arial"/>
                <w:sz w:val="20"/>
                <w:szCs w:val="20"/>
                <w:lang w:eastAsia="es-CR"/>
              </w:rPr>
              <w:t>Útiles</w:t>
            </w:r>
            <w:r w:rsidRPr="00E139D0">
              <w:rPr>
                <w:rFonts w:ascii="Arial" w:eastAsia="Times New Roman" w:hAnsi="Arial" w:cs="Arial"/>
                <w:sz w:val="20"/>
                <w:szCs w:val="20"/>
                <w:lang w:eastAsia="es-CR"/>
              </w:rPr>
              <w:t xml:space="preserve"> y mater de </w:t>
            </w:r>
            <w:proofErr w:type="spellStart"/>
            <w:r w:rsidRPr="00E139D0">
              <w:rPr>
                <w:rFonts w:ascii="Arial" w:eastAsia="Times New Roman" w:hAnsi="Arial" w:cs="Arial"/>
                <w:sz w:val="20"/>
                <w:szCs w:val="20"/>
                <w:lang w:eastAsia="es-CR"/>
              </w:rPr>
              <w:t>resguar</w:t>
            </w:r>
            <w:proofErr w:type="spellEnd"/>
            <w:r w:rsidRPr="00E139D0">
              <w:rPr>
                <w:rFonts w:ascii="Arial" w:eastAsia="Times New Roman" w:hAnsi="Arial" w:cs="Arial"/>
                <w:sz w:val="20"/>
                <w:szCs w:val="20"/>
                <w:lang w:eastAsia="es-CR"/>
              </w:rPr>
              <w:t xml:space="preserve"> y </w:t>
            </w:r>
            <w:proofErr w:type="spellStart"/>
            <w:r w:rsidRPr="00E139D0">
              <w:rPr>
                <w:rFonts w:ascii="Arial" w:eastAsia="Times New Roman" w:hAnsi="Arial" w:cs="Arial"/>
                <w:sz w:val="20"/>
                <w:szCs w:val="20"/>
                <w:lang w:eastAsia="es-CR"/>
              </w:rPr>
              <w:t>seg</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E139D0" w:rsidRDefault="00AB143B" w:rsidP="006848D4">
            <w:pPr>
              <w:spacing w:after="0" w:line="240" w:lineRule="auto"/>
              <w:rPr>
                <w:rFonts w:ascii="Arial" w:eastAsia="Times New Roman" w:hAnsi="Arial" w:cs="Arial"/>
                <w:sz w:val="20"/>
                <w:szCs w:val="20"/>
                <w:lang w:eastAsia="es-CR"/>
              </w:rPr>
            </w:pPr>
            <w:r w:rsidRPr="00E139D0">
              <w:rPr>
                <w:rFonts w:ascii="Arial" w:eastAsia="Times New Roman" w:hAnsi="Arial" w:cs="Arial"/>
                <w:sz w:val="20"/>
                <w:szCs w:val="20"/>
                <w:lang w:eastAsia="es-CR"/>
              </w:rPr>
              <w:t xml:space="preserve">              600,000.00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E139D0" w:rsidRDefault="00AB143B" w:rsidP="004F7859">
            <w:pPr>
              <w:spacing w:after="0" w:line="240" w:lineRule="auto"/>
              <w:jc w:val="both"/>
              <w:rPr>
                <w:rFonts w:ascii="Arial" w:eastAsia="Times New Roman" w:hAnsi="Arial" w:cs="Arial"/>
                <w:sz w:val="20"/>
                <w:szCs w:val="20"/>
                <w:lang w:eastAsia="es-CR"/>
              </w:rPr>
            </w:pPr>
            <w:r w:rsidRPr="00E139D0">
              <w:rPr>
                <w:rFonts w:ascii="Arial" w:eastAsia="Times New Roman" w:hAnsi="Arial" w:cs="Arial"/>
                <w:sz w:val="20"/>
                <w:szCs w:val="20"/>
                <w:lang w:eastAsia="es-CR"/>
              </w:rPr>
              <w:t xml:space="preserve">Desarrollar los  procesos formativos dirigidos al personal  operativo del Cuerpo de Bomberos, por medio de 2000 cupos  disponibles en actividades de capacitación, en las que exista disponibilidad operativa, para ajustar los perfiles de los puestos con los funcionarios que los requieren, a través de un Programa Anual de Capacitación. Se requiere la adquisición </w:t>
            </w:r>
            <w:r w:rsidRPr="00E139D0">
              <w:rPr>
                <w:rFonts w:ascii="Arial" w:eastAsia="Times New Roman" w:hAnsi="Arial" w:cs="Arial"/>
                <w:b/>
                <w:bCs/>
                <w:sz w:val="20"/>
                <w:szCs w:val="20"/>
                <w:u w:val="single"/>
                <w:lang w:eastAsia="es-CR"/>
              </w:rPr>
              <w:t xml:space="preserve">de 10 juegos de rodilleras y coderas de concha dura </w:t>
            </w:r>
            <w:r w:rsidRPr="00E139D0">
              <w:rPr>
                <w:rFonts w:ascii="Arial" w:eastAsia="Times New Roman" w:hAnsi="Arial" w:cs="Arial"/>
                <w:b/>
                <w:bCs/>
                <w:sz w:val="20"/>
                <w:szCs w:val="20"/>
                <w:lang w:eastAsia="es-CR"/>
              </w:rPr>
              <w:t xml:space="preserve"> para la seguridad de los participantes e Instructores/asistentes en las prácticas de curso CRECL.</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E139D0" w:rsidRDefault="00AB143B" w:rsidP="006848D4">
            <w:pPr>
              <w:spacing w:after="0" w:line="240" w:lineRule="auto"/>
              <w:jc w:val="center"/>
              <w:rPr>
                <w:rFonts w:ascii="Arial" w:eastAsia="Times New Roman" w:hAnsi="Arial" w:cs="Arial"/>
                <w:color w:val="000000"/>
                <w:sz w:val="20"/>
                <w:szCs w:val="20"/>
                <w:lang w:eastAsia="es-CR"/>
              </w:rPr>
            </w:pPr>
            <w:r w:rsidRPr="00E139D0">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E139D0" w:rsidRDefault="00AB143B" w:rsidP="006848D4">
            <w:pPr>
              <w:spacing w:after="0" w:line="240" w:lineRule="auto"/>
              <w:jc w:val="center"/>
              <w:rPr>
                <w:rFonts w:ascii="Arial" w:eastAsia="Times New Roman" w:hAnsi="Arial" w:cs="Arial"/>
                <w:sz w:val="20"/>
                <w:szCs w:val="20"/>
                <w:lang w:eastAsia="es-CR"/>
              </w:rPr>
            </w:pPr>
            <w:r w:rsidRPr="00E139D0">
              <w:rPr>
                <w:rFonts w:ascii="Arial" w:eastAsia="Times New Roman" w:hAnsi="Arial" w:cs="Arial"/>
                <w:sz w:val="20"/>
                <w:szCs w:val="20"/>
                <w:lang w:eastAsia="es-CR"/>
              </w:rPr>
              <w:t xml:space="preserve"> 3.2.5.15</w:t>
            </w:r>
          </w:p>
        </w:tc>
        <w:tc>
          <w:tcPr>
            <w:tcW w:w="1151" w:type="dxa"/>
            <w:tcBorders>
              <w:top w:val="nil"/>
              <w:left w:val="nil"/>
              <w:bottom w:val="single" w:sz="4" w:space="0" w:color="auto"/>
              <w:right w:val="single" w:sz="4" w:space="0" w:color="auto"/>
            </w:tcBorders>
            <w:shd w:val="clear" w:color="auto" w:fill="auto"/>
            <w:noWrap/>
            <w:vAlign w:val="center"/>
            <w:hideMark/>
          </w:tcPr>
          <w:p w:rsidR="00AB143B" w:rsidRPr="00E139D0" w:rsidRDefault="00AB143B" w:rsidP="006848D4">
            <w:pPr>
              <w:spacing w:after="0" w:line="240" w:lineRule="auto"/>
              <w:jc w:val="center"/>
              <w:rPr>
                <w:rFonts w:ascii="Arial" w:eastAsia="Times New Roman" w:hAnsi="Arial" w:cs="Arial"/>
                <w:sz w:val="20"/>
                <w:szCs w:val="20"/>
                <w:lang w:eastAsia="es-CR"/>
              </w:rPr>
            </w:pPr>
            <w:r w:rsidRPr="00E139D0">
              <w:rPr>
                <w:rFonts w:ascii="Arial" w:eastAsia="Times New Roman" w:hAnsi="Arial" w:cs="Arial"/>
                <w:sz w:val="20"/>
                <w:szCs w:val="20"/>
                <w:lang w:eastAsia="es-CR"/>
              </w:rPr>
              <w:t>3.2.5.15.2</w:t>
            </w:r>
          </w:p>
        </w:tc>
      </w:tr>
    </w:tbl>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tbl>
      <w:tblPr>
        <w:tblW w:w="13914" w:type="dxa"/>
        <w:tblInd w:w="65" w:type="dxa"/>
        <w:tblCellMar>
          <w:left w:w="70" w:type="dxa"/>
          <w:right w:w="70" w:type="dxa"/>
        </w:tblCellMar>
        <w:tblLook w:val="04A0" w:firstRow="1" w:lastRow="0" w:firstColumn="1" w:lastColumn="0" w:noHBand="0" w:noVBand="1"/>
      </w:tblPr>
      <w:tblGrid>
        <w:gridCol w:w="2780"/>
        <w:gridCol w:w="1980"/>
        <w:gridCol w:w="5310"/>
        <w:gridCol w:w="1559"/>
        <w:gridCol w:w="1134"/>
        <w:gridCol w:w="1151"/>
      </w:tblGrid>
      <w:tr w:rsidR="00AB143B" w:rsidRPr="002031A3" w:rsidTr="004F7859">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143B" w:rsidRPr="002031A3" w:rsidRDefault="00AB143B" w:rsidP="006848D4">
            <w:pPr>
              <w:spacing w:after="0" w:line="240" w:lineRule="auto"/>
              <w:jc w:val="center"/>
              <w:rPr>
                <w:rFonts w:ascii="Arial" w:eastAsia="Times New Roman" w:hAnsi="Arial" w:cs="Arial"/>
                <w:b/>
                <w:bCs/>
                <w:color w:val="000000"/>
                <w:sz w:val="18"/>
                <w:szCs w:val="18"/>
                <w:lang w:eastAsia="es-CR"/>
              </w:rPr>
            </w:pPr>
            <w:r w:rsidRPr="002031A3">
              <w:rPr>
                <w:rFonts w:ascii="Arial" w:eastAsia="Times New Roman" w:hAnsi="Arial" w:cs="Arial"/>
                <w:b/>
                <w:bCs/>
                <w:color w:val="000000"/>
                <w:sz w:val="18"/>
                <w:szCs w:val="18"/>
                <w:lang w:eastAsia="es-CR"/>
              </w:rPr>
              <w:t>Academia Nacional de Bomberos</w:t>
            </w:r>
          </w:p>
        </w:tc>
        <w:tc>
          <w:tcPr>
            <w:tcW w:w="3844"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143B" w:rsidRPr="002031A3" w:rsidRDefault="00AB143B" w:rsidP="006848D4">
            <w:pPr>
              <w:spacing w:after="0" w:line="240" w:lineRule="auto"/>
              <w:jc w:val="center"/>
              <w:rPr>
                <w:rFonts w:ascii="Arial" w:eastAsia="Times New Roman" w:hAnsi="Arial" w:cs="Arial"/>
                <w:b/>
                <w:bCs/>
                <w:color w:val="000000"/>
                <w:sz w:val="18"/>
                <w:szCs w:val="18"/>
                <w:lang w:eastAsia="es-CR"/>
              </w:rPr>
            </w:pPr>
            <w:r w:rsidRPr="002031A3">
              <w:rPr>
                <w:rFonts w:ascii="Arial" w:eastAsia="Times New Roman" w:hAnsi="Arial" w:cs="Arial"/>
                <w:b/>
                <w:bCs/>
                <w:color w:val="000000"/>
                <w:sz w:val="18"/>
                <w:szCs w:val="18"/>
                <w:lang w:eastAsia="es-CR"/>
              </w:rPr>
              <w:t>Vinculación PAO</w:t>
            </w:r>
          </w:p>
        </w:tc>
      </w:tr>
      <w:tr w:rsidR="00AB143B" w:rsidRPr="002031A3" w:rsidTr="004F7859">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143B" w:rsidRPr="002031A3" w:rsidRDefault="00AB143B" w:rsidP="006848D4">
            <w:pPr>
              <w:spacing w:after="0" w:line="240" w:lineRule="auto"/>
              <w:jc w:val="center"/>
              <w:rPr>
                <w:rFonts w:ascii="Arial" w:eastAsia="Times New Roman" w:hAnsi="Arial" w:cs="Arial"/>
                <w:b/>
                <w:bCs/>
                <w:color w:val="000000"/>
                <w:sz w:val="18"/>
                <w:szCs w:val="18"/>
                <w:lang w:eastAsia="es-CR"/>
              </w:rPr>
            </w:pPr>
            <w:r w:rsidRPr="002031A3">
              <w:rPr>
                <w:rFonts w:ascii="Arial" w:eastAsia="Times New Roman" w:hAnsi="Arial" w:cs="Arial"/>
                <w:b/>
                <w:bCs/>
                <w:color w:val="000000"/>
                <w:sz w:val="18"/>
                <w:szCs w:val="18"/>
                <w:lang w:eastAsia="es-CR"/>
              </w:rPr>
              <w:t>2. MATERIALES Y SUMINISTROS</w:t>
            </w:r>
          </w:p>
        </w:tc>
        <w:tc>
          <w:tcPr>
            <w:tcW w:w="3844" w:type="dxa"/>
            <w:gridSpan w:val="3"/>
            <w:vMerge/>
            <w:tcBorders>
              <w:top w:val="single" w:sz="4" w:space="0" w:color="auto"/>
              <w:left w:val="single" w:sz="4" w:space="0" w:color="auto"/>
              <w:bottom w:val="single" w:sz="4" w:space="0" w:color="000000"/>
              <w:right w:val="single" w:sz="4" w:space="0" w:color="000000"/>
            </w:tcBorders>
            <w:vAlign w:val="center"/>
            <w:hideMark/>
          </w:tcPr>
          <w:p w:rsidR="00AB143B" w:rsidRPr="002031A3" w:rsidRDefault="00AB143B" w:rsidP="006848D4">
            <w:pPr>
              <w:spacing w:after="0" w:line="240" w:lineRule="auto"/>
              <w:rPr>
                <w:rFonts w:ascii="Arial" w:eastAsia="Times New Roman" w:hAnsi="Arial" w:cs="Arial"/>
                <w:b/>
                <w:bCs/>
                <w:color w:val="000000"/>
                <w:sz w:val="18"/>
                <w:szCs w:val="18"/>
                <w:lang w:eastAsia="es-CR"/>
              </w:rPr>
            </w:pPr>
          </w:p>
        </w:tc>
      </w:tr>
      <w:tr w:rsidR="00AB143B" w:rsidRPr="002031A3" w:rsidTr="004F7859">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2031A3" w:rsidRDefault="00AB143B" w:rsidP="006848D4">
            <w:pPr>
              <w:spacing w:after="0" w:line="240" w:lineRule="auto"/>
              <w:jc w:val="center"/>
              <w:rPr>
                <w:rFonts w:ascii="Arial" w:eastAsia="Times New Roman" w:hAnsi="Arial" w:cs="Arial"/>
                <w:b/>
                <w:bCs/>
                <w:color w:val="000000"/>
                <w:sz w:val="18"/>
                <w:szCs w:val="18"/>
                <w:lang w:eastAsia="es-CR"/>
              </w:rPr>
            </w:pPr>
            <w:proofErr w:type="spellStart"/>
            <w:r w:rsidRPr="002031A3">
              <w:rPr>
                <w:rFonts w:ascii="Arial" w:eastAsia="Times New Roman" w:hAnsi="Arial" w:cs="Arial"/>
                <w:b/>
                <w:bCs/>
                <w:color w:val="000000"/>
                <w:sz w:val="18"/>
                <w:szCs w:val="18"/>
                <w:lang w:eastAsia="es-CR"/>
              </w:rPr>
              <w:t>Subpartida</w:t>
            </w:r>
            <w:proofErr w:type="spellEnd"/>
            <w:r w:rsidRPr="002031A3">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AB143B" w:rsidRPr="002031A3" w:rsidRDefault="00AB143B" w:rsidP="006848D4">
            <w:pPr>
              <w:spacing w:after="0" w:line="240" w:lineRule="auto"/>
              <w:jc w:val="center"/>
              <w:rPr>
                <w:rFonts w:ascii="Arial" w:eastAsia="Times New Roman" w:hAnsi="Arial" w:cs="Arial"/>
                <w:b/>
                <w:bCs/>
                <w:color w:val="000000"/>
                <w:sz w:val="18"/>
                <w:szCs w:val="18"/>
                <w:lang w:eastAsia="es-CR"/>
              </w:rPr>
            </w:pPr>
            <w:r w:rsidRPr="002031A3">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AB143B" w:rsidRPr="002031A3" w:rsidRDefault="00AB143B" w:rsidP="006848D4">
            <w:pPr>
              <w:spacing w:after="0" w:line="240" w:lineRule="auto"/>
              <w:jc w:val="center"/>
              <w:rPr>
                <w:rFonts w:ascii="Arial" w:eastAsia="Times New Roman" w:hAnsi="Arial" w:cs="Arial"/>
                <w:b/>
                <w:bCs/>
                <w:color w:val="000000"/>
                <w:sz w:val="18"/>
                <w:szCs w:val="18"/>
                <w:lang w:eastAsia="es-CR"/>
              </w:rPr>
            </w:pPr>
            <w:r w:rsidRPr="002031A3">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2031A3" w:rsidRDefault="00AB143B" w:rsidP="006848D4">
            <w:pPr>
              <w:spacing w:after="0" w:line="240" w:lineRule="auto"/>
              <w:jc w:val="center"/>
              <w:rPr>
                <w:rFonts w:ascii="Arial" w:eastAsia="Times New Roman" w:hAnsi="Arial" w:cs="Arial"/>
                <w:b/>
                <w:bCs/>
                <w:color w:val="000000"/>
                <w:sz w:val="18"/>
                <w:szCs w:val="18"/>
                <w:lang w:eastAsia="es-CR"/>
              </w:rPr>
            </w:pPr>
            <w:r w:rsidRPr="002031A3">
              <w:rPr>
                <w:rFonts w:ascii="Arial" w:eastAsia="Times New Roman" w:hAnsi="Arial" w:cs="Arial"/>
                <w:b/>
                <w:bCs/>
                <w:color w:val="000000"/>
                <w:sz w:val="18"/>
                <w:szCs w:val="18"/>
                <w:lang w:eastAsia="es-CR"/>
              </w:rPr>
              <w:t>Objetivo</w:t>
            </w:r>
          </w:p>
        </w:tc>
        <w:tc>
          <w:tcPr>
            <w:tcW w:w="1134" w:type="dxa"/>
            <w:tcBorders>
              <w:top w:val="nil"/>
              <w:left w:val="nil"/>
              <w:bottom w:val="single" w:sz="4" w:space="0" w:color="auto"/>
              <w:right w:val="single" w:sz="4" w:space="0" w:color="auto"/>
            </w:tcBorders>
            <w:shd w:val="clear" w:color="000000" w:fill="F2DCDB"/>
            <w:noWrap/>
            <w:vAlign w:val="bottom"/>
            <w:hideMark/>
          </w:tcPr>
          <w:p w:rsidR="00AB143B" w:rsidRPr="002031A3" w:rsidRDefault="00AB143B" w:rsidP="006848D4">
            <w:pPr>
              <w:spacing w:after="0" w:line="240" w:lineRule="auto"/>
              <w:jc w:val="center"/>
              <w:rPr>
                <w:rFonts w:ascii="Arial" w:eastAsia="Times New Roman" w:hAnsi="Arial" w:cs="Arial"/>
                <w:b/>
                <w:bCs/>
                <w:color w:val="000000"/>
                <w:sz w:val="18"/>
                <w:szCs w:val="18"/>
                <w:lang w:eastAsia="es-CR"/>
              </w:rPr>
            </w:pPr>
            <w:r w:rsidRPr="002031A3">
              <w:rPr>
                <w:rFonts w:ascii="Arial" w:eastAsia="Times New Roman" w:hAnsi="Arial" w:cs="Arial"/>
                <w:b/>
                <w:bCs/>
                <w:color w:val="000000"/>
                <w:sz w:val="18"/>
                <w:szCs w:val="18"/>
                <w:lang w:eastAsia="es-CR"/>
              </w:rPr>
              <w:t>Meta</w:t>
            </w:r>
          </w:p>
        </w:tc>
        <w:tc>
          <w:tcPr>
            <w:tcW w:w="1151" w:type="dxa"/>
            <w:tcBorders>
              <w:top w:val="nil"/>
              <w:left w:val="nil"/>
              <w:bottom w:val="single" w:sz="4" w:space="0" w:color="auto"/>
              <w:right w:val="single" w:sz="4" w:space="0" w:color="auto"/>
            </w:tcBorders>
            <w:shd w:val="clear" w:color="000000" w:fill="F2DCDB"/>
            <w:noWrap/>
            <w:vAlign w:val="bottom"/>
            <w:hideMark/>
          </w:tcPr>
          <w:p w:rsidR="00AB143B" w:rsidRPr="002031A3" w:rsidRDefault="00AB143B" w:rsidP="006848D4">
            <w:pPr>
              <w:spacing w:after="0" w:line="240" w:lineRule="auto"/>
              <w:jc w:val="center"/>
              <w:rPr>
                <w:rFonts w:ascii="Arial" w:eastAsia="Times New Roman" w:hAnsi="Arial" w:cs="Arial"/>
                <w:b/>
                <w:bCs/>
                <w:color w:val="000000"/>
                <w:sz w:val="18"/>
                <w:szCs w:val="18"/>
                <w:lang w:eastAsia="es-CR"/>
              </w:rPr>
            </w:pPr>
            <w:r w:rsidRPr="002031A3">
              <w:rPr>
                <w:rFonts w:ascii="Arial" w:eastAsia="Times New Roman" w:hAnsi="Arial" w:cs="Arial"/>
                <w:b/>
                <w:bCs/>
                <w:color w:val="000000"/>
                <w:sz w:val="18"/>
                <w:szCs w:val="18"/>
                <w:lang w:eastAsia="es-CR"/>
              </w:rPr>
              <w:t>Acción</w:t>
            </w:r>
          </w:p>
        </w:tc>
      </w:tr>
      <w:tr w:rsidR="00AB143B" w:rsidRPr="002031A3" w:rsidTr="004F7859">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2031A3" w:rsidRDefault="00AB143B" w:rsidP="006848D4">
            <w:pPr>
              <w:spacing w:after="0" w:line="240" w:lineRule="auto"/>
              <w:rPr>
                <w:rFonts w:ascii="Arial" w:eastAsia="Times New Roman" w:hAnsi="Arial" w:cs="Arial"/>
                <w:sz w:val="20"/>
                <w:szCs w:val="20"/>
                <w:lang w:eastAsia="es-CR"/>
              </w:rPr>
            </w:pPr>
            <w:r w:rsidRPr="002031A3">
              <w:rPr>
                <w:rFonts w:ascii="Arial" w:eastAsia="Times New Roman" w:hAnsi="Arial" w:cs="Arial"/>
                <w:sz w:val="20"/>
                <w:szCs w:val="20"/>
                <w:lang w:eastAsia="es-CR"/>
              </w:rPr>
              <w:t xml:space="preserve">2.99.06 </w:t>
            </w:r>
            <w:r w:rsidR="009F66C9" w:rsidRPr="002031A3">
              <w:rPr>
                <w:rFonts w:ascii="Arial" w:eastAsia="Times New Roman" w:hAnsi="Arial" w:cs="Arial"/>
                <w:sz w:val="20"/>
                <w:szCs w:val="20"/>
                <w:lang w:eastAsia="es-CR"/>
              </w:rPr>
              <w:t>Útiles</w:t>
            </w:r>
            <w:r w:rsidRPr="002031A3">
              <w:rPr>
                <w:rFonts w:ascii="Arial" w:eastAsia="Times New Roman" w:hAnsi="Arial" w:cs="Arial"/>
                <w:sz w:val="20"/>
                <w:szCs w:val="20"/>
                <w:lang w:eastAsia="es-CR"/>
              </w:rPr>
              <w:t xml:space="preserve"> y mater de </w:t>
            </w:r>
            <w:proofErr w:type="spellStart"/>
            <w:r w:rsidRPr="002031A3">
              <w:rPr>
                <w:rFonts w:ascii="Arial" w:eastAsia="Times New Roman" w:hAnsi="Arial" w:cs="Arial"/>
                <w:sz w:val="20"/>
                <w:szCs w:val="20"/>
                <w:lang w:eastAsia="es-CR"/>
              </w:rPr>
              <w:t>resguar</w:t>
            </w:r>
            <w:proofErr w:type="spellEnd"/>
            <w:r w:rsidRPr="002031A3">
              <w:rPr>
                <w:rFonts w:ascii="Arial" w:eastAsia="Times New Roman" w:hAnsi="Arial" w:cs="Arial"/>
                <w:sz w:val="20"/>
                <w:szCs w:val="20"/>
                <w:lang w:eastAsia="es-CR"/>
              </w:rPr>
              <w:t xml:space="preserve"> y </w:t>
            </w:r>
            <w:proofErr w:type="spellStart"/>
            <w:r w:rsidRPr="002031A3">
              <w:rPr>
                <w:rFonts w:ascii="Arial" w:eastAsia="Times New Roman" w:hAnsi="Arial" w:cs="Arial"/>
                <w:sz w:val="20"/>
                <w:szCs w:val="20"/>
                <w:lang w:eastAsia="es-CR"/>
              </w:rPr>
              <w:t>seg</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2031A3" w:rsidRDefault="00AB143B" w:rsidP="006848D4">
            <w:pPr>
              <w:spacing w:after="0" w:line="240" w:lineRule="auto"/>
              <w:rPr>
                <w:rFonts w:ascii="Arial" w:eastAsia="Times New Roman" w:hAnsi="Arial" w:cs="Arial"/>
                <w:sz w:val="20"/>
                <w:szCs w:val="20"/>
                <w:lang w:eastAsia="es-CR"/>
              </w:rPr>
            </w:pPr>
            <w:r w:rsidRPr="002031A3">
              <w:rPr>
                <w:rFonts w:ascii="Arial" w:eastAsia="Times New Roman" w:hAnsi="Arial" w:cs="Arial"/>
                <w:sz w:val="20"/>
                <w:szCs w:val="20"/>
                <w:lang w:eastAsia="es-CR"/>
              </w:rPr>
              <w:t xml:space="preserve">              150,000.00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2031A3" w:rsidRDefault="00AB143B" w:rsidP="004F7859">
            <w:pPr>
              <w:spacing w:after="0" w:line="240" w:lineRule="auto"/>
              <w:jc w:val="both"/>
              <w:rPr>
                <w:rFonts w:ascii="Arial" w:eastAsia="Times New Roman" w:hAnsi="Arial" w:cs="Arial"/>
                <w:sz w:val="20"/>
                <w:szCs w:val="20"/>
                <w:lang w:eastAsia="es-CR"/>
              </w:rPr>
            </w:pPr>
            <w:r w:rsidRPr="002031A3">
              <w:rPr>
                <w:rFonts w:ascii="Arial" w:eastAsia="Times New Roman" w:hAnsi="Arial" w:cs="Arial"/>
                <w:sz w:val="20"/>
                <w:szCs w:val="20"/>
                <w:lang w:eastAsia="es-CR"/>
              </w:rPr>
              <w:t>Desarrollar el programa de capacitación de la gestión empresarial requiriendo renovar 50 cascos de protección y 50 lentes de seguridad, para proteger a los participantes de los cursos.</w:t>
            </w:r>
          </w:p>
        </w:tc>
        <w:tc>
          <w:tcPr>
            <w:tcW w:w="1559" w:type="dxa"/>
            <w:tcBorders>
              <w:top w:val="nil"/>
              <w:left w:val="nil"/>
              <w:bottom w:val="single" w:sz="4" w:space="0" w:color="auto"/>
              <w:right w:val="single" w:sz="4" w:space="0" w:color="auto"/>
            </w:tcBorders>
            <w:shd w:val="clear" w:color="auto" w:fill="auto"/>
            <w:vAlign w:val="center"/>
            <w:hideMark/>
          </w:tcPr>
          <w:p w:rsidR="00AB143B" w:rsidRPr="002031A3" w:rsidRDefault="00AB143B" w:rsidP="006848D4">
            <w:pPr>
              <w:spacing w:after="0" w:line="240" w:lineRule="auto"/>
              <w:jc w:val="center"/>
              <w:rPr>
                <w:rFonts w:ascii="Arial" w:eastAsia="Times New Roman" w:hAnsi="Arial" w:cs="Arial"/>
                <w:color w:val="000000"/>
                <w:sz w:val="20"/>
                <w:szCs w:val="20"/>
                <w:lang w:eastAsia="es-CR"/>
              </w:rPr>
            </w:pPr>
            <w:r w:rsidRPr="002031A3">
              <w:rPr>
                <w:rFonts w:ascii="Arial" w:eastAsia="Times New Roman" w:hAnsi="Arial" w:cs="Arial"/>
                <w:color w:val="000000"/>
                <w:sz w:val="20"/>
                <w:szCs w:val="20"/>
                <w:lang w:eastAsia="es-CR"/>
              </w:rPr>
              <w:t>1.Gestión Institucional</w:t>
            </w:r>
          </w:p>
        </w:tc>
        <w:tc>
          <w:tcPr>
            <w:tcW w:w="1134" w:type="dxa"/>
            <w:tcBorders>
              <w:top w:val="nil"/>
              <w:left w:val="nil"/>
              <w:bottom w:val="single" w:sz="4" w:space="0" w:color="auto"/>
              <w:right w:val="single" w:sz="4" w:space="0" w:color="auto"/>
            </w:tcBorders>
            <w:shd w:val="clear" w:color="auto" w:fill="auto"/>
            <w:vAlign w:val="center"/>
            <w:hideMark/>
          </w:tcPr>
          <w:p w:rsidR="00AB143B" w:rsidRPr="002031A3" w:rsidRDefault="00AB143B" w:rsidP="006848D4">
            <w:pPr>
              <w:spacing w:after="0" w:line="240" w:lineRule="auto"/>
              <w:jc w:val="center"/>
              <w:rPr>
                <w:rFonts w:ascii="Arial" w:eastAsia="Times New Roman" w:hAnsi="Arial" w:cs="Arial"/>
                <w:sz w:val="20"/>
                <w:szCs w:val="20"/>
                <w:lang w:eastAsia="es-CR"/>
              </w:rPr>
            </w:pPr>
            <w:r w:rsidRPr="002031A3">
              <w:rPr>
                <w:rFonts w:ascii="Arial" w:eastAsia="Times New Roman" w:hAnsi="Arial" w:cs="Arial"/>
                <w:sz w:val="20"/>
                <w:szCs w:val="20"/>
                <w:lang w:eastAsia="es-CR"/>
              </w:rPr>
              <w:t xml:space="preserve">3.1.2.5 </w:t>
            </w:r>
          </w:p>
        </w:tc>
        <w:tc>
          <w:tcPr>
            <w:tcW w:w="1151" w:type="dxa"/>
            <w:tcBorders>
              <w:top w:val="nil"/>
              <w:left w:val="nil"/>
              <w:bottom w:val="single" w:sz="4" w:space="0" w:color="auto"/>
              <w:right w:val="single" w:sz="4" w:space="0" w:color="auto"/>
            </w:tcBorders>
            <w:shd w:val="clear" w:color="auto" w:fill="auto"/>
            <w:vAlign w:val="center"/>
            <w:hideMark/>
          </w:tcPr>
          <w:p w:rsidR="00AB143B" w:rsidRPr="002031A3" w:rsidRDefault="00AB143B" w:rsidP="006848D4">
            <w:pPr>
              <w:spacing w:after="0" w:line="240" w:lineRule="auto"/>
              <w:jc w:val="center"/>
              <w:rPr>
                <w:rFonts w:ascii="Arial" w:eastAsia="Times New Roman" w:hAnsi="Arial" w:cs="Arial"/>
                <w:sz w:val="20"/>
                <w:szCs w:val="20"/>
                <w:lang w:eastAsia="es-CR"/>
              </w:rPr>
            </w:pPr>
            <w:r w:rsidRPr="002031A3">
              <w:rPr>
                <w:rFonts w:ascii="Arial" w:eastAsia="Times New Roman" w:hAnsi="Arial" w:cs="Arial"/>
                <w:sz w:val="20"/>
                <w:szCs w:val="20"/>
                <w:lang w:eastAsia="es-CR"/>
              </w:rPr>
              <w:t>3.1.2.5.2</w:t>
            </w:r>
          </w:p>
        </w:tc>
      </w:tr>
      <w:tr w:rsidR="00AB143B" w:rsidRPr="002031A3" w:rsidTr="004F7859">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2031A3" w:rsidRDefault="00AB143B" w:rsidP="006848D4">
            <w:pPr>
              <w:spacing w:after="0" w:line="240" w:lineRule="auto"/>
              <w:rPr>
                <w:rFonts w:ascii="Arial" w:eastAsia="Times New Roman" w:hAnsi="Arial" w:cs="Arial"/>
                <w:sz w:val="20"/>
                <w:szCs w:val="20"/>
                <w:lang w:eastAsia="es-CR"/>
              </w:rPr>
            </w:pPr>
            <w:r w:rsidRPr="002031A3">
              <w:rPr>
                <w:rFonts w:ascii="Arial" w:eastAsia="Times New Roman" w:hAnsi="Arial" w:cs="Arial"/>
                <w:sz w:val="20"/>
                <w:szCs w:val="20"/>
                <w:lang w:eastAsia="es-CR"/>
              </w:rPr>
              <w:t xml:space="preserve">2.99.07 </w:t>
            </w:r>
            <w:r w:rsidR="009F66C9" w:rsidRPr="002031A3">
              <w:rPr>
                <w:rFonts w:ascii="Arial" w:eastAsia="Times New Roman" w:hAnsi="Arial" w:cs="Arial"/>
                <w:sz w:val="20"/>
                <w:szCs w:val="20"/>
                <w:lang w:eastAsia="es-CR"/>
              </w:rPr>
              <w:t>Útiles</w:t>
            </w:r>
            <w:r w:rsidRPr="002031A3">
              <w:rPr>
                <w:rFonts w:ascii="Arial" w:eastAsia="Times New Roman" w:hAnsi="Arial" w:cs="Arial"/>
                <w:sz w:val="20"/>
                <w:szCs w:val="20"/>
                <w:lang w:eastAsia="es-CR"/>
              </w:rPr>
              <w:t xml:space="preserve"> y mater de cocina y comedor</w:t>
            </w:r>
          </w:p>
        </w:tc>
        <w:tc>
          <w:tcPr>
            <w:tcW w:w="1980" w:type="dxa"/>
            <w:tcBorders>
              <w:top w:val="nil"/>
              <w:left w:val="nil"/>
              <w:bottom w:val="single" w:sz="4" w:space="0" w:color="auto"/>
              <w:right w:val="single" w:sz="4" w:space="0" w:color="auto"/>
            </w:tcBorders>
            <w:shd w:val="clear" w:color="auto" w:fill="auto"/>
            <w:vAlign w:val="center"/>
            <w:hideMark/>
          </w:tcPr>
          <w:p w:rsidR="00AB143B" w:rsidRPr="002031A3" w:rsidRDefault="00AB143B" w:rsidP="006848D4">
            <w:pPr>
              <w:spacing w:after="0" w:line="240" w:lineRule="auto"/>
              <w:rPr>
                <w:rFonts w:ascii="Arial" w:eastAsia="Times New Roman" w:hAnsi="Arial" w:cs="Arial"/>
                <w:sz w:val="20"/>
                <w:szCs w:val="20"/>
                <w:lang w:eastAsia="es-CR"/>
              </w:rPr>
            </w:pPr>
            <w:r w:rsidRPr="002031A3">
              <w:rPr>
                <w:rFonts w:ascii="Arial" w:eastAsia="Times New Roman" w:hAnsi="Arial" w:cs="Arial"/>
                <w:sz w:val="20"/>
                <w:szCs w:val="20"/>
                <w:lang w:eastAsia="es-CR"/>
              </w:rPr>
              <w:t xml:space="preserve">                10,000.00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2031A3" w:rsidRDefault="00AB143B" w:rsidP="004F7859">
            <w:pPr>
              <w:spacing w:after="0" w:line="240" w:lineRule="auto"/>
              <w:jc w:val="both"/>
              <w:rPr>
                <w:rFonts w:ascii="Arial" w:eastAsia="Times New Roman" w:hAnsi="Arial" w:cs="Arial"/>
                <w:sz w:val="20"/>
                <w:szCs w:val="20"/>
                <w:lang w:eastAsia="es-CR"/>
              </w:rPr>
            </w:pPr>
            <w:r w:rsidRPr="002031A3">
              <w:rPr>
                <w:rFonts w:ascii="Arial" w:eastAsia="Times New Roman" w:hAnsi="Arial" w:cs="Arial"/>
                <w:b/>
                <w:bCs/>
                <w:sz w:val="20"/>
                <w:szCs w:val="20"/>
                <w:lang w:eastAsia="es-CR"/>
              </w:rPr>
              <w:t>Rollo de papel aluminio</w:t>
            </w:r>
            <w:r w:rsidRPr="002031A3">
              <w:rPr>
                <w:rFonts w:ascii="Arial" w:eastAsia="Times New Roman" w:hAnsi="Arial" w:cs="Arial"/>
                <w:sz w:val="20"/>
                <w:szCs w:val="20"/>
                <w:lang w:eastAsia="es-CR"/>
              </w:rPr>
              <w:t xml:space="preserve"> como insumo de los curso de primeros auxilios.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2031A3" w:rsidRDefault="00AB143B" w:rsidP="006848D4">
            <w:pPr>
              <w:spacing w:after="0" w:line="240" w:lineRule="auto"/>
              <w:jc w:val="center"/>
              <w:rPr>
                <w:rFonts w:ascii="Arial" w:eastAsia="Times New Roman" w:hAnsi="Arial" w:cs="Arial"/>
                <w:sz w:val="20"/>
                <w:szCs w:val="20"/>
                <w:lang w:eastAsia="es-CR"/>
              </w:rPr>
            </w:pPr>
            <w:r w:rsidRPr="002031A3">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2031A3" w:rsidRDefault="00AB143B" w:rsidP="006848D4">
            <w:pPr>
              <w:spacing w:after="0" w:line="240" w:lineRule="auto"/>
              <w:jc w:val="center"/>
              <w:rPr>
                <w:rFonts w:ascii="Arial" w:eastAsia="Times New Roman" w:hAnsi="Arial" w:cs="Arial"/>
                <w:sz w:val="20"/>
                <w:szCs w:val="20"/>
                <w:lang w:eastAsia="es-CR"/>
              </w:rPr>
            </w:pPr>
            <w:r w:rsidRPr="002031A3">
              <w:rPr>
                <w:rFonts w:ascii="Arial" w:eastAsia="Times New Roman" w:hAnsi="Arial" w:cs="Arial"/>
                <w:sz w:val="20"/>
                <w:szCs w:val="20"/>
                <w:lang w:eastAsia="es-CR"/>
              </w:rPr>
              <w:t xml:space="preserve">3.7.1.2 </w:t>
            </w:r>
          </w:p>
        </w:tc>
        <w:tc>
          <w:tcPr>
            <w:tcW w:w="1151" w:type="dxa"/>
            <w:tcBorders>
              <w:top w:val="nil"/>
              <w:left w:val="nil"/>
              <w:bottom w:val="single" w:sz="4" w:space="0" w:color="auto"/>
              <w:right w:val="single" w:sz="4" w:space="0" w:color="auto"/>
            </w:tcBorders>
            <w:shd w:val="clear" w:color="auto" w:fill="auto"/>
            <w:noWrap/>
            <w:vAlign w:val="center"/>
            <w:hideMark/>
          </w:tcPr>
          <w:p w:rsidR="00AB143B" w:rsidRPr="002031A3" w:rsidRDefault="00AB143B" w:rsidP="006848D4">
            <w:pPr>
              <w:spacing w:after="0" w:line="240" w:lineRule="auto"/>
              <w:jc w:val="center"/>
              <w:rPr>
                <w:rFonts w:ascii="Arial" w:eastAsia="Times New Roman" w:hAnsi="Arial" w:cs="Arial"/>
                <w:sz w:val="20"/>
                <w:szCs w:val="20"/>
                <w:lang w:eastAsia="es-CR"/>
              </w:rPr>
            </w:pPr>
            <w:r w:rsidRPr="002031A3">
              <w:rPr>
                <w:rFonts w:ascii="Arial" w:eastAsia="Times New Roman" w:hAnsi="Arial" w:cs="Arial"/>
                <w:sz w:val="20"/>
                <w:szCs w:val="20"/>
                <w:lang w:eastAsia="es-CR"/>
              </w:rPr>
              <w:t>3.7.1.2.2</w:t>
            </w:r>
          </w:p>
        </w:tc>
      </w:tr>
      <w:tr w:rsidR="00AB143B" w:rsidRPr="002031A3" w:rsidTr="004F7859">
        <w:trPr>
          <w:trHeight w:val="3381"/>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2031A3" w:rsidRDefault="00AB143B" w:rsidP="006848D4">
            <w:pPr>
              <w:spacing w:after="0" w:line="240" w:lineRule="auto"/>
              <w:rPr>
                <w:rFonts w:ascii="Arial" w:eastAsia="Times New Roman" w:hAnsi="Arial" w:cs="Arial"/>
                <w:sz w:val="20"/>
                <w:szCs w:val="20"/>
                <w:lang w:eastAsia="es-CR"/>
              </w:rPr>
            </w:pPr>
            <w:r w:rsidRPr="002031A3">
              <w:rPr>
                <w:rFonts w:ascii="Arial" w:eastAsia="Times New Roman" w:hAnsi="Arial" w:cs="Arial"/>
                <w:sz w:val="20"/>
                <w:szCs w:val="20"/>
                <w:lang w:eastAsia="es-CR"/>
              </w:rPr>
              <w:t xml:space="preserve">2.99.99 Otros útiles materiales y </w:t>
            </w:r>
            <w:proofErr w:type="spellStart"/>
            <w:r w:rsidRPr="002031A3">
              <w:rPr>
                <w:rFonts w:ascii="Arial" w:eastAsia="Times New Roman" w:hAnsi="Arial" w:cs="Arial"/>
                <w:sz w:val="20"/>
                <w:szCs w:val="20"/>
                <w:lang w:eastAsia="es-CR"/>
              </w:rPr>
              <w:t>sumin</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2031A3" w:rsidRDefault="00AB143B" w:rsidP="006848D4">
            <w:pPr>
              <w:spacing w:after="0" w:line="240" w:lineRule="auto"/>
              <w:rPr>
                <w:rFonts w:ascii="Arial" w:eastAsia="Times New Roman" w:hAnsi="Arial" w:cs="Arial"/>
                <w:sz w:val="20"/>
                <w:szCs w:val="20"/>
                <w:lang w:eastAsia="es-CR"/>
              </w:rPr>
            </w:pPr>
            <w:r w:rsidRPr="002031A3">
              <w:rPr>
                <w:rFonts w:ascii="Arial" w:eastAsia="Times New Roman" w:hAnsi="Arial" w:cs="Arial"/>
                <w:sz w:val="20"/>
                <w:szCs w:val="20"/>
                <w:lang w:eastAsia="es-CR"/>
              </w:rPr>
              <w:t xml:space="preserve">          51,800,000.00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2031A3" w:rsidRDefault="00AB143B" w:rsidP="004F7859">
            <w:pPr>
              <w:spacing w:after="0" w:line="240" w:lineRule="auto"/>
              <w:rPr>
                <w:rFonts w:ascii="Arial" w:eastAsia="Times New Roman" w:hAnsi="Arial" w:cs="Arial"/>
                <w:sz w:val="20"/>
                <w:szCs w:val="20"/>
                <w:lang w:eastAsia="es-CR"/>
              </w:rPr>
            </w:pPr>
            <w:r w:rsidRPr="002031A3">
              <w:rPr>
                <w:rFonts w:ascii="Arial" w:eastAsia="Times New Roman" w:hAnsi="Arial" w:cs="Arial"/>
                <w:sz w:val="20"/>
                <w:szCs w:val="20"/>
                <w:lang w:eastAsia="es-CR"/>
              </w:rPr>
              <w:t xml:space="preserve">Equipos para el desarrollo de rutinas de ejercicios en la estaciones de bomberos conforme a lo planteado en el PAO 2107 y que consta del siguiente , Equipo funcional: Cuerdas para </w:t>
            </w:r>
            <w:r w:rsidR="009F66C9" w:rsidRPr="002031A3">
              <w:rPr>
                <w:rFonts w:ascii="Arial" w:eastAsia="Times New Roman" w:hAnsi="Arial" w:cs="Arial"/>
                <w:sz w:val="20"/>
                <w:szCs w:val="20"/>
                <w:lang w:eastAsia="es-CR"/>
              </w:rPr>
              <w:t>saltar, Wall</w:t>
            </w:r>
            <w:r w:rsidRPr="002031A3">
              <w:rPr>
                <w:rFonts w:ascii="Arial" w:eastAsia="Times New Roman" w:hAnsi="Arial" w:cs="Arial"/>
                <w:sz w:val="20"/>
                <w:szCs w:val="20"/>
                <w:lang w:eastAsia="es-CR"/>
              </w:rPr>
              <w:t xml:space="preserve"> </w:t>
            </w:r>
            <w:proofErr w:type="spellStart"/>
            <w:r w:rsidRPr="002031A3">
              <w:rPr>
                <w:rFonts w:ascii="Arial" w:eastAsia="Times New Roman" w:hAnsi="Arial" w:cs="Arial"/>
                <w:sz w:val="20"/>
                <w:szCs w:val="20"/>
                <w:lang w:eastAsia="es-CR"/>
              </w:rPr>
              <w:t>ball</w:t>
            </w:r>
            <w:proofErr w:type="spellEnd"/>
            <w:r w:rsidRPr="002031A3">
              <w:rPr>
                <w:rFonts w:ascii="Arial" w:eastAsia="Times New Roman" w:hAnsi="Arial" w:cs="Arial"/>
                <w:sz w:val="20"/>
                <w:szCs w:val="20"/>
                <w:lang w:eastAsia="es-CR"/>
              </w:rPr>
              <w:t xml:space="preserve"> 10kg, Wall </w:t>
            </w:r>
            <w:proofErr w:type="spellStart"/>
            <w:r w:rsidRPr="002031A3">
              <w:rPr>
                <w:rFonts w:ascii="Arial" w:eastAsia="Times New Roman" w:hAnsi="Arial" w:cs="Arial"/>
                <w:sz w:val="20"/>
                <w:szCs w:val="20"/>
                <w:lang w:eastAsia="es-CR"/>
              </w:rPr>
              <w:t>ball</w:t>
            </w:r>
            <w:proofErr w:type="spellEnd"/>
            <w:r w:rsidRPr="002031A3">
              <w:rPr>
                <w:rFonts w:ascii="Arial" w:eastAsia="Times New Roman" w:hAnsi="Arial" w:cs="Arial"/>
                <w:sz w:val="20"/>
                <w:szCs w:val="20"/>
                <w:lang w:eastAsia="es-CR"/>
              </w:rPr>
              <w:t xml:space="preserve"> 5kg,TRX o similar, Mancuernas con rosca 1”, </w:t>
            </w:r>
            <w:proofErr w:type="spellStart"/>
            <w:r w:rsidRPr="002031A3">
              <w:rPr>
                <w:rFonts w:ascii="Arial" w:eastAsia="Times New Roman" w:hAnsi="Arial" w:cs="Arial"/>
                <w:sz w:val="20"/>
                <w:szCs w:val="20"/>
                <w:lang w:eastAsia="es-CR"/>
              </w:rPr>
              <w:t>Ketlebell</w:t>
            </w:r>
            <w:proofErr w:type="spellEnd"/>
            <w:r w:rsidRPr="002031A3">
              <w:rPr>
                <w:rFonts w:ascii="Arial" w:eastAsia="Times New Roman" w:hAnsi="Arial" w:cs="Arial"/>
                <w:sz w:val="20"/>
                <w:szCs w:val="20"/>
                <w:lang w:eastAsia="es-CR"/>
              </w:rPr>
              <w:t xml:space="preserve">, Escalera </w:t>
            </w:r>
            <w:proofErr w:type="spellStart"/>
            <w:r w:rsidRPr="002031A3">
              <w:rPr>
                <w:rFonts w:ascii="Arial" w:eastAsia="Times New Roman" w:hAnsi="Arial" w:cs="Arial"/>
                <w:sz w:val="20"/>
                <w:szCs w:val="20"/>
                <w:lang w:eastAsia="es-CR"/>
              </w:rPr>
              <w:t>pliométrica</w:t>
            </w:r>
            <w:proofErr w:type="spellEnd"/>
            <w:r w:rsidRPr="002031A3">
              <w:rPr>
                <w:rFonts w:ascii="Arial" w:eastAsia="Times New Roman" w:hAnsi="Arial" w:cs="Arial"/>
                <w:sz w:val="20"/>
                <w:szCs w:val="20"/>
                <w:lang w:eastAsia="es-CR"/>
              </w:rPr>
              <w:t>, Juegos de ligas de distintas intensidades, BOZU, Conos o platos para demarcación de juegos, Barra Z 1” con rosca, Barra recta larga 1” con rosca, Ligas, Discos de peso:</w:t>
            </w:r>
            <w:r w:rsidRPr="002031A3">
              <w:rPr>
                <w:rFonts w:ascii="Arial" w:eastAsia="Times New Roman" w:hAnsi="Arial" w:cs="Arial"/>
                <w:sz w:val="20"/>
                <w:szCs w:val="20"/>
                <w:lang w:eastAsia="es-CR"/>
              </w:rPr>
              <w:br/>
              <w:t xml:space="preserve">• 35 </w:t>
            </w:r>
            <w:proofErr w:type="spellStart"/>
            <w:r w:rsidRPr="002031A3">
              <w:rPr>
                <w:rFonts w:ascii="Arial" w:eastAsia="Times New Roman" w:hAnsi="Arial" w:cs="Arial"/>
                <w:sz w:val="20"/>
                <w:szCs w:val="20"/>
                <w:lang w:eastAsia="es-CR"/>
              </w:rPr>
              <w:t>lbs</w:t>
            </w:r>
            <w:proofErr w:type="spellEnd"/>
            <w:r w:rsidRPr="002031A3">
              <w:rPr>
                <w:rFonts w:ascii="Arial" w:eastAsia="Times New Roman" w:hAnsi="Arial" w:cs="Arial"/>
                <w:sz w:val="20"/>
                <w:szCs w:val="20"/>
                <w:lang w:eastAsia="es-CR"/>
              </w:rPr>
              <w:br/>
              <w:t xml:space="preserve">• 25 </w:t>
            </w:r>
            <w:proofErr w:type="spellStart"/>
            <w:r w:rsidRPr="002031A3">
              <w:rPr>
                <w:rFonts w:ascii="Arial" w:eastAsia="Times New Roman" w:hAnsi="Arial" w:cs="Arial"/>
                <w:sz w:val="20"/>
                <w:szCs w:val="20"/>
                <w:lang w:eastAsia="es-CR"/>
              </w:rPr>
              <w:t>lbs</w:t>
            </w:r>
            <w:proofErr w:type="spellEnd"/>
            <w:r w:rsidRPr="002031A3">
              <w:rPr>
                <w:rFonts w:ascii="Arial" w:eastAsia="Times New Roman" w:hAnsi="Arial" w:cs="Arial"/>
                <w:sz w:val="20"/>
                <w:szCs w:val="20"/>
                <w:lang w:eastAsia="es-CR"/>
              </w:rPr>
              <w:br/>
              <w:t xml:space="preserve">• 10 </w:t>
            </w:r>
            <w:proofErr w:type="spellStart"/>
            <w:r w:rsidRPr="002031A3">
              <w:rPr>
                <w:rFonts w:ascii="Arial" w:eastAsia="Times New Roman" w:hAnsi="Arial" w:cs="Arial"/>
                <w:sz w:val="20"/>
                <w:szCs w:val="20"/>
                <w:lang w:eastAsia="es-CR"/>
              </w:rPr>
              <w:t>lbs</w:t>
            </w:r>
            <w:proofErr w:type="spellEnd"/>
            <w:r w:rsidRPr="002031A3">
              <w:rPr>
                <w:rFonts w:ascii="Arial" w:eastAsia="Times New Roman" w:hAnsi="Arial" w:cs="Arial"/>
                <w:sz w:val="20"/>
                <w:szCs w:val="20"/>
                <w:lang w:eastAsia="es-CR"/>
              </w:rPr>
              <w:br/>
              <w:t xml:space="preserve">• 5 </w:t>
            </w:r>
            <w:proofErr w:type="spellStart"/>
            <w:r w:rsidRPr="002031A3">
              <w:rPr>
                <w:rFonts w:ascii="Arial" w:eastAsia="Times New Roman" w:hAnsi="Arial" w:cs="Arial"/>
                <w:sz w:val="20"/>
                <w:szCs w:val="20"/>
                <w:lang w:eastAsia="es-CR"/>
              </w:rPr>
              <w:t>lbs</w:t>
            </w:r>
            <w:proofErr w:type="spellEnd"/>
            <w:r w:rsidRPr="002031A3">
              <w:rPr>
                <w:rFonts w:ascii="Arial" w:eastAsia="Times New Roman" w:hAnsi="Arial" w:cs="Arial"/>
                <w:sz w:val="20"/>
                <w:szCs w:val="20"/>
                <w:lang w:eastAsia="es-CR"/>
              </w:rPr>
              <w:br/>
              <w:t xml:space="preserve">• 2.5 </w:t>
            </w:r>
            <w:proofErr w:type="spellStart"/>
            <w:r w:rsidRPr="002031A3">
              <w:rPr>
                <w:rFonts w:ascii="Arial" w:eastAsia="Times New Roman" w:hAnsi="Arial" w:cs="Arial"/>
                <w:sz w:val="20"/>
                <w:szCs w:val="20"/>
                <w:lang w:eastAsia="es-CR"/>
              </w:rPr>
              <w:t>lbs</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2031A3" w:rsidRDefault="00AB143B" w:rsidP="006848D4">
            <w:pPr>
              <w:spacing w:after="0" w:line="240" w:lineRule="auto"/>
              <w:jc w:val="center"/>
              <w:rPr>
                <w:rFonts w:ascii="Arial" w:eastAsia="Times New Roman" w:hAnsi="Arial" w:cs="Arial"/>
                <w:color w:val="000000"/>
                <w:sz w:val="20"/>
                <w:szCs w:val="20"/>
                <w:lang w:eastAsia="es-CR"/>
              </w:rPr>
            </w:pPr>
            <w:r w:rsidRPr="002031A3">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vAlign w:val="center"/>
            <w:hideMark/>
          </w:tcPr>
          <w:p w:rsidR="00AB143B" w:rsidRPr="002031A3" w:rsidRDefault="00AB143B" w:rsidP="006848D4">
            <w:pPr>
              <w:spacing w:after="0" w:line="240" w:lineRule="auto"/>
              <w:jc w:val="center"/>
              <w:rPr>
                <w:rFonts w:ascii="Arial" w:eastAsia="Times New Roman" w:hAnsi="Arial" w:cs="Arial"/>
                <w:sz w:val="20"/>
                <w:szCs w:val="20"/>
                <w:lang w:eastAsia="es-CR"/>
              </w:rPr>
            </w:pPr>
            <w:r w:rsidRPr="002031A3">
              <w:rPr>
                <w:rFonts w:ascii="Arial" w:eastAsia="Times New Roman" w:hAnsi="Arial" w:cs="Arial"/>
                <w:sz w:val="20"/>
                <w:szCs w:val="20"/>
                <w:lang w:eastAsia="es-CR"/>
              </w:rPr>
              <w:t>3.2.5.6</w:t>
            </w:r>
          </w:p>
        </w:tc>
        <w:tc>
          <w:tcPr>
            <w:tcW w:w="1151" w:type="dxa"/>
            <w:tcBorders>
              <w:top w:val="nil"/>
              <w:left w:val="nil"/>
              <w:bottom w:val="single" w:sz="4" w:space="0" w:color="auto"/>
              <w:right w:val="single" w:sz="4" w:space="0" w:color="auto"/>
            </w:tcBorders>
            <w:shd w:val="clear" w:color="auto" w:fill="auto"/>
            <w:vAlign w:val="center"/>
            <w:hideMark/>
          </w:tcPr>
          <w:p w:rsidR="00AB143B" w:rsidRPr="002031A3" w:rsidRDefault="00AB143B" w:rsidP="006848D4">
            <w:pPr>
              <w:spacing w:after="0" w:line="240" w:lineRule="auto"/>
              <w:jc w:val="center"/>
              <w:rPr>
                <w:rFonts w:ascii="Arial" w:eastAsia="Times New Roman" w:hAnsi="Arial" w:cs="Arial"/>
                <w:sz w:val="20"/>
                <w:szCs w:val="20"/>
                <w:lang w:eastAsia="es-CR"/>
              </w:rPr>
            </w:pPr>
            <w:r w:rsidRPr="002031A3">
              <w:rPr>
                <w:rFonts w:ascii="Arial" w:eastAsia="Times New Roman" w:hAnsi="Arial" w:cs="Arial"/>
                <w:sz w:val="20"/>
                <w:szCs w:val="20"/>
                <w:lang w:eastAsia="es-CR"/>
              </w:rPr>
              <w:t>3.2.5.6.2</w:t>
            </w:r>
          </w:p>
        </w:tc>
      </w:tr>
      <w:tr w:rsidR="00AB143B" w:rsidRPr="002031A3" w:rsidTr="004F7859">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2031A3" w:rsidRDefault="00AB143B" w:rsidP="006848D4">
            <w:pPr>
              <w:spacing w:after="0" w:line="240" w:lineRule="auto"/>
              <w:rPr>
                <w:rFonts w:ascii="Arial" w:eastAsia="Times New Roman" w:hAnsi="Arial" w:cs="Arial"/>
                <w:sz w:val="20"/>
                <w:szCs w:val="20"/>
                <w:lang w:eastAsia="es-CR"/>
              </w:rPr>
            </w:pPr>
            <w:r w:rsidRPr="002031A3">
              <w:rPr>
                <w:rFonts w:ascii="Arial" w:eastAsia="Times New Roman" w:hAnsi="Arial" w:cs="Arial"/>
                <w:sz w:val="20"/>
                <w:szCs w:val="20"/>
                <w:lang w:eastAsia="es-CR"/>
              </w:rPr>
              <w:t xml:space="preserve">2.99.99 Otros útiles materiales y </w:t>
            </w:r>
            <w:proofErr w:type="spellStart"/>
            <w:r w:rsidRPr="002031A3">
              <w:rPr>
                <w:rFonts w:ascii="Arial" w:eastAsia="Times New Roman" w:hAnsi="Arial" w:cs="Arial"/>
                <w:sz w:val="20"/>
                <w:szCs w:val="20"/>
                <w:lang w:eastAsia="es-CR"/>
              </w:rPr>
              <w:t>sumin</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2031A3" w:rsidRDefault="00AB143B" w:rsidP="006848D4">
            <w:pPr>
              <w:spacing w:after="0" w:line="240" w:lineRule="auto"/>
              <w:rPr>
                <w:rFonts w:ascii="Arial" w:eastAsia="Times New Roman" w:hAnsi="Arial" w:cs="Arial"/>
                <w:sz w:val="20"/>
                <w:szCs w:val="20"/>
                <w:lang w:eastAsia="es-CR"/>
              </w:rPr>
            </w:pPr>
            <w:r w:rsidRPr="002031A3">
              <w:rPr>
                <w:rFonts w:ascii="Arial" w:eastAsia="Times New Roman" w:hAnsi="Arial" w:cs="Arial"/>
                <w:sz w:val="20"/>
                <w:szCs w:val="20"/>
                <w:lang w:eastAsia="es-CR"/>
              </w:rPr>
              <w:t xml:space="preserve">              500,000.00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2031A3" w:rsidRDefault="00AB143B" w:rsidP="004F7859">
            <w:pPr>
              <w:spacing w:after="0" w:line="240" w:lineRule="auto"/>
              <w:jc w:val="both"/>
              <w:rPr>
                <w:rFonts w:ascii="Arial" w:eastAsia="Times New Roman" w:hAnsi="Arial" w:cs="Arial"/>
                <w:sz w:val="20"/>
                <w:szCs w:val="20"/>
                <w:lang w:eastAsia="es-CR"/>
              </w:rPr>
            </w:pPr>
            <w:r w:rsidRPr="002031A3">
              <w:rPr>
                <w:rFonts w:ascii="Arial" w:eastAsia="Times New Roman" w:hAnsi="Arial" w:cs="Arial"/>
                <w:sz w:val="20"/>
                <w:szCs w:val="20"/>
                <w:lang w:eastAsia="es-CR"/>
              </w:rPr>
              <w:t>Compra de modelos de alimentación para ser utilizados en capacitación al personal de bomberos durante desarrollo del PAF</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2031A3" w:rsidRDefault="00AB143B" w:rsidP="006848D4">
            <w:pPr>
              <w:spacing w:after="0" w:line="240" w:lineRule="auto"/>
              <w:jc w:val="center"/>
              <w:rPr>
                <w:rFonts w:ascii="Arial" w:eastAsia="Times New Roman" w:hAnsi="Arial" w:cs="Arial"/>
                <w:color w:val="000000"/>
                <w:sz w:val="20"/>
                <w:szCs w:val="20"/>
                <w:lang w:eastAsia="es-CR"/>
              </w:rPr>
            </w:pPr>
            <w:r w:rsidRPr="002031A3">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vAlign w:val="center"/>
            <w:hideMark/>
          </w:tcPr>
          <w:p w:rsidR="00AB143B" w:rsidRPr="002031A3" w:rsidRDefault="00AB143B" w:rsidP="006848D4">
            <w:pPr>
              <w:spacing w:after="0" w:line="240" w:lineRule="auto"/>
              <w:jc w:val="center"/>
              <w:rPr>
                <w:rFonts w:ascii="Arial" w:eastAsia="Times New Roman" w:hAnsi="Arial" w:cs="Arial"/>
                <w:sz w:val="20"/>
                <w:szCs w:val="20"/>
                <w:lang w:eastAsia="es-CR"/>
              </w:rPr>
            </w:pPr>
            <w:r w:rsidRPr="002031A3">
              <w:rPr>
                <w:rFonts w:ascii="Arial" w:eastAsia="Times New Roman" w:hAnsi="Arial" w:cs="Arial"/>
                <w:sz w:val="20"/>
                <w:szCs w:val="20"/>
                <w:lang w:eastAsia="es-CR"/>
              </w:rPr>
              <w:t>3.2.5.6</w:t>
            </w:r>
          </w:p>
        </w:tc>
        <w:tc>
          <w:tcPr>
            <w:tcW w:w="1151" w:type="dxa"/>
            <w:tcBorders>
              <w:top w:val="nil"/>
              <w:left w:val="nil"/>
              <w:bottom w:val="single" w:sz="4" w:space="0" w:color="auto"/>
              <w:right w:val="single" w:sz="4" w:space="0" w:color="auto"/>
            </w:tcBorders>
            <w:shd w:val="clear" w:color="auto" w:fill="auto"/>
            <w:vAlign w:val="center"/>
            <w:hideMark/>
          </w:tcPr>
          <w:p w:rsidR="00AB143B" w:rsidRPr="002031A3" w:rsidRDefault="00AB143B" w:rsidP="006848D4">
            <w:pPr>
              <w:spacing w:after="0" w:line="240" w:lineRule="auto"/>
              <w:jc w:val="center"/>
              <w:rPr>
                <w:rFonts w:ascii="Arial" w:eastAsia="Times New Roman" w:hAnsi="Arial" w:cs="Arial"/>
                <w:sz w:val="20"/>
                <w:szCs w:val="20"/>
                <w:lang w:eastAsia="es-CR"/>
              </w:rPr>
            </w:pPr>
            <w:r w:rsidRPr="002031A3">
              <w:rPr>
                <w:rFonts w:ascii="Arial" w:eastAsia="Times New Roman" w:hAnsi="Arial" w:cs="Arial"/>
                <w:sz w:val="20"/>
                <w:szCs w:val="20"/>
                <w:lang w:eastAsia="es-CR"/>
              </w:rPr>
              <w:t>3.2.5.6.2</w:t>
            </w:r>
          </w:p>
        </w:tc>
      </w:tr>
      <w:tr w:rsidR="00AB143B" w:rsidRPr="002031A3" w:rsidTr="004F7859">
        <w:trPr>
          <w:trHeight w:val="51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2031A3" w:rsidRDefault="00AB143B" w:rsidP="006848D4">
            <w:pPr>
              <w:spacing w:after="0" w:line="240" w:lineRule="auto"/>
              <w:rPr>
                <w:rFonts w:ascii="Arial" w:eastAsia="Times New Roman" w:hAnsi="Arial" w:cs="Arial"/>
                <w:sz w:val="20"/>
                <w:szCs w:val="20"/>
                <w:lang w:eastAsia="es-CR"/>
              </w:rPr>
            </w:pPr>
            <w:r w:rsidRPr="002031A3">
              <w:rPr>
                <w:rFonts w:ascii="Arial" w:eastAsia="Times New Roman" w:hAnsi="Arial" w:cs="Arial"/>
                <w:sz w:val="20"/>
                <w:szCs w:val="20"/>
                <w:lang w:eastAsia="es-CR"/>
              </w:rPr>
              <w:t xml:space="preserve">2.99.99 Otros útiles materiales y </w:t>
            </w:r>
            <w:proofErr w:type="spellStart"/>
            <w:r w:rsidRPr="002031A3">
              <w:rPr>
                <w:rFonts w:ascii="Arial" w:eastAsia="Times New Roman" w:hAnsi="Arial" w:cs="Arial"/>
                <w:sz w:val="20"/>
                <w:szCs w:val="20"/>
                <w:lang w:eastAsia="es-CR"/>
              </w:rPr>
              <w:t>sumin</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2031A3" w:rsidRDefault="00AB143B" w:rsidP="006848D4">
            <w:pPr>
              <w:spacing w:after="0" w:line="240" w:lineRule="auto"/>
              <w:rPr>
                <w:rFonts w:ascii="Arial" w:eastAsia="Times New Roman" w:hAnsi="Arial" w:cs="Arial"/>
                <w:sz w:val="20"/>
                <w:szCs w:val="20"/>
                <w:lang w:eastAsia="es-CR"/>
              </w:rPr>
            </w:pPr>
            <w:r w:rsidRPr="002031A3">
              <w:rPr>
                <w:rFonts w:ascii="Arial" w:eastAsia="Times New Roman" w:hAnsi="Arial" w:cs="Arial"/>
                <w:sz w:val="20"/>
                <w:szCs w:val="20"/>
                <w:lang w:eastAsia="es-CR"/>
              </w:rPr>
              <w:t xml:space="preserve">            1,000,000.00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2031A3" w:rsidRDefault="00AB143B" w:rsidP="004F7859">
            <w:pPr>
              <w:spacing w:after="0" w:line="240" w:lineRule="auto"/>
              <w:jc w:val="both"/>
              <w:rPr>
                <w:rFonts w:ascii="Arial" w:eastAsia="Times New Roman" w:hAnsi="Arial" w:cs="Arial"/>
                <w:sz w:val="20"/>
                <w:szCs w:val="20"/>
                <w:lang w:eastAsia="es-CR"/>
              </w:rPr>
            </w:pPr>
            <w:r w:rsidRPr="002031A3">
              <w:rPr>
                <w:rFonts w:ascii="Arial" w:eastAsia="Times New Roman" w:hAnsi="Arial" w:cs="Arial"/>
                <w:b/>
                <w:bCs/>
                <w:sz w:val="20"/>
                <w:szCs w:val="20"/>
                <w:lang w:eastAsia="es-CR"/>
              </w:rPr>
              <w:t xml:space="preserve">Plantas </w:t>
            </w:r>
            <w:r w:rsidRPr="002031A3">
              <w:rPr>
                <w:rFonts w:ascii="Arial" w:eastAsia="Times New Roman" w:hAnsi="Arial" w:cs="Arial"/>
                <w:sz w:val="20"/>
                <w:szCs w:val="20"/>
                <w:lang w:eastAsia="es-CR"/>
              </w:rPr>
              <w:t xml:space="preserve">para la reforestación  y mantenimiento de las zonas verde de la academia.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2031A3" w:rsidRDefault="00AB143B" w:rsidP="006848D4">
            <w:pPr>
              <w:spacing w:after="0" w:line="240" w:lineRule="auto"/>
              <w:jc w:val="center"/>
              <w:rPr>
                <w:rFonts w:ascii="Arial" w:eastAsia="Times New Roman" w:hAnsi="Arial" w:cs="Arial"/>
                <w:sz w:val="20"/>
                <w:szCs w:val="20"/>
                <w:lang w:eastAsia="es-CR"/>
              </w:rPr>
            </w:pPr>
            <w:r w:rsidRPr="002031A3">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2031A3" w:rsidRDefault="00AB143B" w:rsidP="006848D4">
            <w:pPr>
              <w:spacing w:after="0" w:line="240" w:lineRule="auto"/>
              <w:jc w:val="center"/>
              <w:rPr>
                <w:rFonts w:ascii="Arial" w:eastAsia="Times New Roman" w:hAnsi="Arial" w:cs="Arial"/>
                <w:sz w:val="20"/>
                <w:szCs w:val="20"/>
                <w:lang w:eastAsia="es-CR"/>
              </w:rPr>
            </w:pPr>
            <w:r w:rsidRPr="002031A3">
              <w:rPr>
                <w:rFonts w:ascii="Arial" w:eastAsia="Times New Roman" w:hAnsi="Arial" w:cs="Arial"/>
                <w:sz w:val="20"/>
                <w:szCs w:val="20"/>
                <w:lang w:eastAsia="es-CR"/>
              </w:rPr>
              <w:t xml:space="preserve">3.7.1.2 </w:t>
            </w:r>
          </w:p>
        </w:tc>
        <w:tc>
          <w:tcPr>
            <w:tcW w:w="1151" w:type="dxa"/>
            <w:tcBorders>
              <w:top w:val="nil"/>
              <w:left w:val="nil"/>
              <w:bottom w:val="single" w:sz="4" w:space="0" w:color="auto"/>
              <w:right w:val="single" w:sz="4" w:space="0" w:color="auto"/>
            </w:tcBorders>
            <w:shd w:val="clear" w:color="auto" w:fill="auto"/>
            <w:noWrap/>
            <w:vAlign w:val="center"/>
            <w:hideMark/>
          </w:tcPr>
          <w:p w:rsidR="00AB143B" w:rsidRPr="002031A3" w:rsidRDefault="00AB143B" w:rsidP="006848D4">
            <w:pPr>
              <w:spacing w:after="0" w:line="240" w:lineRule="auto"/>
              <w:jc w:val="center"/>
              <w:rPr>
                <w:rFonts w:ascii="Arial" w:eastAsia="Times New Roman" w:hAnsi="Arial" w:cs="Arial"/>
                <w:sz w:val="20"/>
                <w:szCs w:val="20"/>
                <w:lang w:eastAsia="es-CR"/>
              </w:rPr>
            </w:pPr>
            <w:r w:rsidRPr="002031A3">
              <w:rPr>
                <w:rFonts w:ascii="Arial" w:eastAsia="Times New Roman" w:hAnsi="Arial" w:cs="Arial"/>
                <w:sz w:val="20"/>
                <w:szCs w:val="20"/>
                <w:lang w:eastAsia="es-CR"/>
              </w:rPr>
              <w:t>3.7.1.2.2</w:t>
            </w:r>
          </w:p>
        </w:tc>
      </w:tr>
      <w:tr w:rsidR="00AB143B" w:rsidRPr="002031A3" w:rsidTr="004F7859">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2031A3" w:rsidRDefault="00AB143B" w:rsidP="006848D4">
            <w:pPr>
              <w:spacing w:after="0" w:line="240" w:lineRule="auto"/>
              <w:rPr>
                <w:rFonts w:ascii="Arial" w:eastAsia="Times New Roman" w:hAnsi="Arial" w:cs="Arial"/>
                <w:sz w:val="20"/>
                <w:szCs w:val="20"/>
                <w:lang w:eastAsia="es-CR"/>
              </w:rPr>
            </w:pPr>
            <w:r w:rsidRPr="002031A3">
              <w:rPr>
                <w:rFonts w:ascii="Arial" w:eastAsia="Times New Roman" w:hAnsi="Arial" w:cs="Arial"/>
                <w:sz w:val="20"/>
                <w:szCs w:val="20"/>
                <w:lang w:eastAsia="es-CR"/>
              </w:rPr>
              <w:t xml:space="preserve">2.99.99 Otros útiles materiales y </w:t>
            </w:r>
            <w:proofErr w:type="spellStart"/>
            <w:r w:rsidRPr="002031A3">
              <w:rPr>
                <w:rFonts w:ascii="Arial" w:eastAsia="Times New Roman" w:hAnsi="Arial" w:cs="Arial"/>
                <w:sz w:val="20"/>
                <w:szCs w:val="20"/>
                <w:lang w:eastAsia="es-CR"/>
              </w:rPr>
              <w:t>sumin</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2031A3" w:rsidRDefault="00AB143B" w:rsidP="006848D4">
            <w:pPr>
              <w:spacing w:after="0" w:line="240" w:lineRule="auto"/>
              <w:rPr>
                <w:rFonts w:ascii="Arial" w:eastAsia="Times New Roman" w:hAnsi="Arial" w:cs="Arial"/>
                <w:sz w:val="20"/>
                <w:szCs w:val="20"/>
                <w:lang w:eastAsia="es-CR"/>
              </w:rPr>
            </w:pPr>
            <w:r w:rsidRPr="002031A3">
              <w:rPr>
                <w:rFonts w:ascii="Arial" w:eastAsia="Times New Roman" w:hAnsi="Arial" w:cs="Arial"/>
                <w:sz w:val="20"/>
                <w:szCs w:val="20"/>
                <w:lang w:eastAsia="es-CR"/>
              </w:rPr>
              <w:t xml:space="preserve">                45,000.00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2031A3" w:rsidRDefault="00AB143B" w:rsidP="004F7859">
            <w:pPr>
              <w:spacing w:after="0" w:line="240" w:lineRule="auto"/>
              <w:jc w:val="both"/>
              <w:rPr>
                <w:rFonts w:ascii="Arial" w:eastAsia="Times New Roman" w:hAnsi="Arial" w:cs="Arial"/>
                <w:sz w:val="20"/>
                <w:szCs w:val="20"/>
                <w:lang w:eastAsia="es-CR"/>
              </w:rPr>
            </w:pPr>
            <w:r w:rsidRPr="002031A3">
              <w:rPr>
                <w:rFonts w:ascii="Arial" w:eastAsia="Times New Roman" w:hAnsi="Arial" w:cs="Arial"/>
                <w:b/>
                <w:bCs/>
                <w:sz w:val="20"/>
                <w:szCs w:val="20"/>
                <w:lang w:eastAsia="es-CR"/>
              </w:rPr>
              <w:t>Pichinga mezcla de 5 litro</w:t>
            </w:r>
            <w:r w:rsidRPr="002031A3">
              <w:rPr>
                <w:rFonts w:ascii="Arial" w:eastAsia="Times New Roman" w:hAnsi="Arial" w:cs="Arial"/>
                <w:sz w:val="20"/>
                <w:szCs w:val="20"/>
                <w:lang w:eastAsia="es-CR"/>
              </w:rPr>
              <w:t xml:space="preserve">s, para el almacenamiento de combustibles de los equipos de combustión utilizados en el mantenimiento de las zonas verdes.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2031A3" w:rsidRDefault="00AB143B" w:rsidP="006848D4">
            <w:pPr>
              <w:spacing w:after="0" w:line="240" w:lineRule="auto"/>
              <w:jc w:val="center"/>
              <w:rPr>
                <w:rFonts w:ascii="Arial" w:eastAsia="Times New Roman" w:hAnsi="Arial" w:cs="Arial"/>
                <w:sz w:val="20"/>
                <w:szCs w:val="20"/>
                <w:lang w:eastAsia="es-CR"/>
              </w:rPr>
            </w:pPr>
            <w:r w:rsidRPr="002031A3">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2031A3" w:rsidRDefault="00AB143B" w:rsidP="006848D4">
            <w:pPr>
              <w:spacing w:after="0" w:line="240" w:lineRule="auto"/>
              <w:jc w:val="center"/>
              <w:rPr>
                <w:rFonts w:ascii="Arial" w:eastAsia="Times New Roman" w:hAnsi="Arial" w:cs="Arial"/>
                <w:sz w:val="20"/>
                <w:szCs w:val="20"/>
                <w:lang w:eastAsia="es-CR"/>
              </w:rPr>
            </w:pPr>
            <w:r w:rsidRPr="002031A3">
              <w:rPr>
                <w:rFonts w:ascii="Arial" w:eastAsia="Times New Roman" w:hAnsi="Arial" w:cs="Arial"/>
                <w:sz w:val="20"/>
                <w:szCs w:val="20"/>
                <w:lang w:eastAsia="es-CR"/>
              </w:rPr>
              <w:t xml:space="preserve">3.7.1.2 </w:t>
            </w:r>
          </w:p>
        </w:tc>
        <w:tc>
          <w:tcPr>
            <w:tcW w:w="1151" w:type="dxa"/>
            <w:tcBorders>
              <w:top w:val="nil"/>
              <w:left w:val="nil"/>
              <w:bottom w:val="single" w:sz="4" w:space="0" w:color="auto"/>
              <w:right w:val="single" w:sz="4" w:space="0" w:color="auto"/>
            </w:tcBorders>
            <w:shd w:val="clear" w:color="auto" w:fill="auto"/>
            <w:noWrap/>
            <w:vAlign w:val="center"/>
            <w:hideMark/>
          </w:tcPr>
          <w:p w:rsidR="00AB143B" w:rsidRPr="002031A3" w:rsidRDefault="00AB143B" w:rsidP="006848D4">
            <w:pPr>
              <w:spacing w:after="0" w:line="240" w:lineRule="auto"/>
              <w:jc w:val="center"/>
              <w:rPr>
                <w:rFonts w:ascii="Arial" w:eastAsia="Times New Roman" w:hAnsi="Arial" w:cs="Arial"/>
                <w:sz w:val="20"/>
                <w:szCs w:val="20"/>
                <w:lang w:eastAsia="es-CR"/>
              </w:rPr>
            </w:pPr>
            <w:r w:rsidRPr="002031A3">
              <w:rPr>
                <w:rFonts w:ascii="Arial" w:eastAsia="Times New Roman" w:hAnsi="Arial" w:cs="Arial"/>
                <w:sz w:val="20"/>
                <w:szCs w:val="20"/>
                <w:lang w:eastAsia="es-CR"/>
              </w:rPr>
              <w:t>3.7.1.2.2</w:t>
            </w:r>
          </w:p>
        </w:tc>
      </w:tr>
    </w:tbl>
    <w:p w:rsidR="00AB143B" w:rsidRPr="004F7859" w:rsidRDefault="00AB143B" w:rsidP="004F7859">
      <w:pPr>
        <w:rPr>
          <w:rFonts w:ascii="Arial" w:hAnsi="Arial" w:cs="Arial"/>
          <w:sz w:val="12"/>
          <w:szCs w:val="48"/>
        </w:rPr>
      </w:pPr>
    </w:p>
    <w:tbl>
      <w:tblPr>
        <w:tblW w:w="13940" w:type="dxa"/>
        <w:tblInd w:w="65" w:type="dxa"/>
        <w:tblCellMar>
          <w:left w:w="70" w:type="dxa"/>
          <w:right w:w="70" w:type="dxa"/>
        </w:tblCellMar>
        <w:tblLook w:val="04A0" w:firstRow="1" w:lastRow="0" w:firstColumn="1" w:lastColumn="0" w:noHBand="0" w:noVBand="1"/>
      </w:tblPr>
      <w:tblGrid>
        <w:gridCol w:w="2780"/>
        <w:gridCol w:w="1980"/>
        <w:gridCol w:w="5310"/>
        <w:gridCol w:w="1559"/>
        <w:gridCol w:w="1111"/>
        <w:gridCol w:w="1200"/>
      </w:tblGrid>
      <w:tr w:rsidR="00AB143B" w:rsidRPr="001B2B5B" w:rsidTr="007379F6">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143B" w:rsidRPr="001B2B5B" w:rsidRDefault="00AB143B" w:rsidP="006848D4">
            <w:pPr>
              <w:spacing w:after="0" w:line="240" w:lineRule="auto"/>
              <w:jc w:val="center"/>
              <w:rPr>
                <w:rFonts w:ascii="Arial" w:eastAsia="Times New Roman" w:hAnsi="Arial" w:cs="Arial"/>
                <w:b/>
                <w:bCs/>
                <w:color w:val="000000"/>
                <w:sz w:val="18"/>
                <w:szCs w:val="18"/>
                <w:lang w:eastAsia="es-CR"/>
              </w:rPr>
            </w:pPr>
            <w:r w:rsidRPr="001B2B5B">
              <w:rPr>
                <w:rFonts w:ascii="Arial" w:eastAsia="Times New Roman" w:hAnsi="Arial" w:cs="Arial"/>
                <w:b/>
                <w:bCs/>
                <w:color w:val="000000"/>
                <w:sz w:val="18"/>
                <w:szCs w:val="18"/>
                <w:lang w:eastAsia="es-CR"/>
              </w:rPr>
              <w:lastRenderedPageBreak/>
              <w:t>Academia Nacional de Bomberos</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143B" w:rsidRPr="001B2B5B" w:rsidRDefault="00AB143B" w:rsidP="006848D4">
            <w:pPr>
              <w:spacing w:after="0" w:line="240" w:lineRule="auto"/>
              <w:jc w:val="center"/>
              <w:rPr>
                <w:rFonts w:ascii="Arial" w:eastAsia="Times New Roman" w:hAnsi="Arial" w:cs="Arial"/>
                <w:b/>
                <w:bCs/>
                <w:color w:val="000000"/>
                <w:sz w:val="18"/>
                <w:szCs w:val="18"/>
                <w:lang w:eastAsia="es-CR"/>
              </w:rPr>
            </w:pPr>
            <w:r w:rsidRPr="001B2B5B">
              <w:rPr>
                <w:rFonts w:ascii="Arial" w:eastAsia="Times New Roman" w:hAnsi="Arial" w:cs="Arial"/>
                <w:b/>
                <w:bCs/>
                <w:color w:val="000000"/>
                <w:sz w:val="18"/>
                <w:szCs w:val="18"/>
                <w:lang w:eastAsia="es-CR"/>
              </w:rPr>
              <w:t>Vinculación PAO</w:t>
            </w:r>
          </w:p>
        </w:tc>
      </w:tr>
      <w:tr w:rsidR="00AB143B" w:rsidRPr="001B2B5B" w:rsidTr="007379F6">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143B" w:rsidRPr="001B2B5B" w:rsidRDefault="00AB143B" w:rsidP="006848D4">
            <w:pPr>
              <w:spacing w:after="0" w:line="240" w:lineRule="auto"/>
              <w:jc w:val="center"/>
              <w:rPr>
                <w:rFonts w:ascii="Arial" w:eastAsia="Times New Roman" w:hAnsi="Arial" w:cs="Arial"/>
                <w:b/>
                <w:bCs/>
                <w:color w:val="000000"/>
                <w:sz w:val="18"/>
                <w:szCs w:val="18"/>
                <w:lang w:eastAsia="es-CR"/>
              </w:rPr>
            </w:pPr>
            <w:r w:rsidRPr="001B2B5B">
              <w:rPr>
                <w:rFonts w:ascii="Arial" w:eastAsia="Times New Roman" w:hAnsi="Arial" w:cs="Arial"/>
                <w:b/>
                <w:bCs/>
                <w:color w:val="000000"/>
                <w:sz w:val="18"/>
                <w:szCs w:val="18"/>
                <w:lang w:eastAsia="es-CR"/>
              </w:rPr>
              <w:t>2. MATERIALES Y SUMINISTROS</w:t>
            </w: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rsidR="00AB143B" w:rsidRPr="001B2B5B" w:rsidRDefault="00AB143B" w:rsidP="006848D4">
            <w:pPr>
              <w:spacing w:after="0" w:line="240" w:lineRule="auto"/>
              <w:rPr>
                <w:rFonts w:ascii="Arial" w:eastAsia="Times New Roman" w:hAnsi="Arial" w:cs="Arial"/>
                <w:b/>
                <w:bCs/>
                <w:color w:val="000000"/>
                <w:sz w:val="18"/>
                <w:szCs w:val="18"/>
                <w:lang w:eastAsia="es-CR"/>
              </w:rPr>
            </w:pPr>
          </w:p>
        </w:tc>
      </w:tr>
      <w:tr w:rsidR="00AB143B" w:rsidRPr="001B2B5B" w:rsidTr="007379F6">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1B2B5B" w:rsidRDefault="00AB143B" w:rsidP="006848D4">
            <w:pPr>
              <w:spacing w:after="0" w:line="240" w:lineRule="auto"/>
              <w:jc w:val="center"/>
              <w:rPr>
                <w:rFonts w:ascii="Arial" w:eastAsia="Times New Roman" w:hAnsi="Arial" w:cs="Arial"/>
                <w:b/>
                <w:bCs/>
                <w:color w:val="000000"/>
                <w:sz w:val="18"/>
                <w:szCs w:val="18"/>
                <w:lang w:eastAsia="es-CR"/>
              </w:rPr>
            </w:pPr>
            <w:proofErr w:type="spellStart"/>
            <w:r w:rsidRPr="001B2B5B">
              <w:rPr>
                <w:rFonts w:ascii="Arial" w:eastAsia="Times New Roman" w:hAnsi="Arial" w:cs="Arial"/>
                <w:b/>
                <w:bCs/>
                <w:color w:val="000000"/>
                <w:sz w:val="18"/>
                <w:szCs w:val="18"/>
                <w:lang w:eastAsia="es-CR"/>
              </w:rPr>
              <w:t>Subpartida</w:t>
            </w:r>
            <w:proofErr w:type="spellEnd"/>
            <w:r w:rsidRPr="001B2B5B">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AB143B" w:rsidRPr="001B2B5B" w:rsidRDefault="00AB143B" w:rsidP="006848D4">
            <w:pPr>
              <w:spacing w:after="0" w:line="240" w:lineRule="auto"/>
              <w:jc w:val="center"/>
              <w:rPr>
                <w:rFonts w:ascii="Arial" w:eastAsia="Times New Roman" w:hAnsi="Arial" w:cs="Arial"/>
                <w:b/>
                <w:bCs/>
                <w:color w:val="000000"/>
                <w:sz w:val="18"/>
                <w:szCs w:val="18"/>
                <w:lang w:eastAsia="es-CR"/>
              </w:rPr>
            </w:pPr>
            <w:r w:rsidRPr="001B2B5B">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AB143B" w:rsidRPr="001B2B5B" w:rsidRDefault="00AB143B" w:rsidP="006848D4">
            <w:pPr>
              <w:spacing w:after="0" w:line="240" w:lineRule="auto"/>
              <w:jc w:val="center"/>
              <w:rPr>
                <w:rFonts w:ascii="Arial" w:eastAsia="Times New Roman" w:hAnsi="Arial" w:cs="Arial"/>
                <w:b/>
                <w:bCs/>
                <w:color w:val="000000"/>
                <w:sz w:val="18"/>
                <w:szCs w:val="18"/>
                <w:lang w:eastAsia="es-CR"/>
              </w:rPr>
            </w:pPr>
            <w:r w:rsidRPr="001B2B5B">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1B2B5B" w:rsidRDefault="00AB143B" w:rsidP="006848D4">
            <w:pPr>
              <w:spacing w:after="0" w:line="240" w:lineRule="auto"/>
              <w:jc w:val="center"/>
              <w:rPr>
                <w:rFonts w:ascii="Arial" w:eastAsia="Times New Roman" w:hAnsi="Arial" w:cs="Arial"/>
                <w:b/>
                <w:bCs/>
                <w:color w:val="000000"/>
                <w:sz w:val="18"/>
                <w:szCs w:val="18"/>
                <w:lang w:eastAsia="es-CR"/>
              </w:rPr>
            </w:pPr>
            <w:r w:rsidRPr="001B2B5B">
              <w:rPr>
                <w:rFonts w:ascii="Arial" w:eastAsia="Times New Roman" w:hAnsi="Arial" w:cs="Arial"/>
                <w:b/>
                <w:bCs/>
                <w:color w:val="000000"/>
                <w:sz w:val="18"/>
                <w:szCs w:val="18"/>
                <w:lang w:eastAsia="es-CR"/>
              </w:rPr>
              <w:t>Objetivo</w:t>
            </w:r>
          </w:p>
        </w:tc>
        <w:tc>
          <w:tcPr>
            <w:tcW w:w="1111" w:type="dxa"/>
            <w:tcBorders>
              <w:top w:val="nil"/>
              <w:left w:val="nil"/>
              <w:bottom w:val="single" w:sz="4" w:space="0" w:color="auto"/>
              <w:right w:val="single" w:sz="4" w:space="0" w:color="auto"/>
            </w:tcBorders>
            <w:shd w:val="clear" w:color="000000" w:fill="F2DCDB"/>
            <w:noWrap/>
            <w:vAlign w:val="bottom"/>
            <w:hideMark/>
          </w:tcPr>
          <w:p w:rsidR="00AB143B" w:rsidRPr="001B2B5B" w:rsidRDefault="00AB143B" w:rsidP="006848D4">
            <w:pPr>
              <w:spacing w:after="0" w:line="240" w:lineRule="auto"/>
              <w:jc w:val="center"/>
              <w:rPr>
                <w:rFonts w:ascii="Arial" w:eastAsia="Times New Roman" w:hAnsi="Arial" w:cs="Arial"/>
                <w:b/>
                <w:bCs/>
                <w:color w:val="000000"/>
                <w:sz w:val="18"/>
                <w:szCs w:val="18"/>
                <w:lang w:eastAsia="es-CR"/>
              </w:rPr>
            </w:pPr>
            <w:r w:rsidRPr="001B2B5B">
              <w:rPr>
                <w:rFonts w:ascii="Arial" w:eastAsia="Times New Roman" w:hAnsi="Arial" w:cs="Arial"/>
                <w:b/>
                <w:bCs/>
                <w:color w:val="000000"/>
                <w:sz w:val="18"/>
                <w:szCs w:val="18"/>
                <w:lang w:eastAsia="es-CR"/>
              </w:rPr>
              <w:t>Meta</w:t>
            </w:r>
          </w:p>
        </w:tc>
        <w:tc>
          <w:tcPr>
            <w:tcW w:w="1200" w:type="dxa"/>
            <w:tcBorders>
              <w:top w:val="nil"/>
              <w:left w:val="nil"/>
              <w:bottom w:val="single" w:sz="4" w:space="0" w:color="auto"/>
              <w:right w:val="single" w:sz="4" w:space="0" w:color="auto"/>
            </w:tcBorders>
            <w:shd w:val="clear" w:color="000000" w:fill="F2DCDB"/>
            <w:noWrap/>
            <w:vAlign w:val="bottom"/>
            <w:hideMark/>
          </w:tcPr>
          <w:p w:rsidR="00AB143B" w:rsidRPr="001B2B5B" w:rsidRDefault="00AB143B" w:rsidP="006848D4">
            <w:pPr>
              <w:spacing w:after="0" w:line="240" w:lineRule="auto"/>
              <w:jc w:val="center"/>
              <w:rPr>
                <w:rFonts w:ascii="Arial" w:eastAsia="Times New Roman" w:hAnsi="Arial" w:cs="Arial"/>
                <w:b/>
                <w:bCs/>
                <w:color w:val="000000"/>
                <w:sz w:val="18"/>
                <w:szCs w:val="18"/>
                <w:lang w:eastAsia="es-CR"/>
              </w:rPr>
            </w:pPr>
            <w:r w:rsidRPr="001B2B5B">
              <w:rPr>
                <w:rFonts w:ascii="Arial" w:eastAsia="Times New Roman" w:hAnsi="Arial" w:cs="Arial"/>
                <w:b/>
                <w:bCs/>
                <w:color w:val="000000"/>
                <w:sz w:val="18"/>
                <w:szCs w:val="18"/>
                <w:lang w:eastAsia="es-CR"/>
              </w:rPr>
              <w:t>Acción</w:t>
            </w:r>
          </w:p>
        </w:tc>
      </w:tr>
      <w:tr w:rsidR="00AB143B" w:rsidRPr="001B2B5B" w:rsidTr="007379F6">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1B2B5B" w:rsidRDefault="00AB143B" w:rsidP="006848D4">
            <w:pPr>
              <w:spacing w:after="0" w:line="240" w:lineRule="auto"/>
              <w:rPr>
                <w:rFonts w:ascii="Arial" w:eastAsia="Times New Roman" w:hAnsi="Arial" w:cs="Arial"/>
                <w:sz w:val="20"/>
                <w:szCs w:val="20"/>
                <w:lang w:eastAsia="es-CR"/>
              </w:rPr>
            </w:pPr>
            <w:r w:rsidRPr="001B2B5B">
              <w:rPr>
                <w:rFonts w:ascii="Arial" w:eastAsia="Times New Roman" w:hAnsi="Arial" w:cs="Arial"/>
                <w:sz w:val="20"/>
                <w:szCs w:val="20"/>
                <w:lang w:eastAsia="es-CR"/>
              </w:rPr>
              <w:t xml:space="preserve">2.99.99 Otros útiles materiales y </w:t>
            </w:r>
            <w:proofErr w:type="spellStart"/>
            <w:r w:rsidRPr="001B2B5B">
              <w:rPr>
                <w:rFonts w:ascii="Arial" w:eastAsia="Times New Roman" w:hAnsi="Arial" w:cs="Arial"/>
                <w:sz w:val="20"/>
                <w:szCs w:val="20"/>
                <w:lang w:eastAsia="es-CR"/>
              </w:rPr>
              <w:t>sumin</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1B2B5B" w:rsidRDefault="00AB143B" w:rsidP="006848D4">
            <w:pPr>
              <w:spacing w:after="0" w:line="240" w:lineRule="auto"/>
              <w:rPr>
                <w:rFonts w:ascii="Arial" w:eastAsia="Times New Roman" w:hAnsi="Arial" w:cs="Arial"/>
                <w:sz w:val="20"/>
                <w:szCs w:val="20"/>
                <w:lang w:eastAsia="es-CR"/>
              </w:rPr>
            </w:pPr>
            <w:r w:rsidRPr="001B2B5B">
              <w:rPr>
                <w:rFonts w:ascii="Arial" w:eastAsia="Times New Roman" w:hAnsi="Arial" w:cs="Arial"/>
                <w:sz w:val="20"/>
                <w:szCs w:val="20"/>
                <w:lang w:eastAsia="es-CR"/>
              </w:rPr>
              <w:t xml:space="preserve">                80,000.00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1B2B5B" w:rsidRDefault="00AB143B" w:rsidP="007379F6">
            <w:pPr>
              <w:spacing w:after="0" w:line="240" w:lineRule="auto"/>
              <w:jc w:val="both"/>
              <w:rPr>
                <w:rFonts w:ascii="Arial" w:eastAsia="Times New Roman" w:hAnsi="Arial" w:cs="Arial"/>
                <w:sz w:val="20"/>
                <w:szCs w:val="20"/>
                <w:lang w:eastAsia="es-CR"/>
              </w:rPr>
            </w:pPr>
            <w:r w:rsidRPr="001B2B5B">
              <w:rPr>
                <w:rFonts w:ascii="Arial" w:eastAsia="Times New Roman" w:hAnsi="Arial" w:cs="Arial"/>
                <w:b/>
                <w:bCs/>
                <w:sz w:val="20"/>
                <w:szCs w:val="20"/>
                <w:lang w:eastAsia="es-CR"/>
              </w:rPr>
              <w:t>Hieleras de 12 litros</w:t>
            </w:r>
            <w:r w:rsidRPr="001B2B5B">
              <w:rPr>
                <w:rFonts w:ascii="Arial" w:eastAsia="Times New Roman" w:hAnsi="Arial" w:cs="Arial"/>
                <w:sz w:val="20"/>
                <w:szCs w:val="20"/>
                <w:lang w:eastAsia="es-CR"/>
              </w:rPr>
              <w:t xml:space="preserve"> para proveer de hidratación a los participantes en las prácticas de los </w:t>
            </w:r>
            <w:r w:rsidR="009F66C9" w:rsidRPr="001B2B5B">
              <w:rPr>
                <w:rFonts w:ascii="Arial" w:eastAsia="Times New Roman" w:hAnsi="Arial" w:cs="Arial"/>
                <w:sz w:val="20"/>
                <w:szCs w:val="20"/>
                <w:lang w:eastAsia="es-CR"/>
              </w:rPr>
              <w:t>diferentes</w:t>
            </w:r>
            <w:r w:rsidRPr="001B2B5B">
              <w:rPr>
                <w:rFonts w:ascii="Arial" w:eastAsia="Times New Roman" w:hAnsi="Arial" w:cs="Arial"/>
                <w:sz w:val="20"/>
                <w:szCs w:val="20"/>
                <w:lang w:eastAsia="es-CR"/>
              </w:rPr>
              <w:t xml:space="preserve"> cursos, por cuanto las que tenemos actualmente presentan deterioro significativo.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1B2B5B" w:rsidRDefault="00AB143B" w:rsidP="006848D4">
            <w:pPr>
              <w:spacing w:after="0" w:line="240" w:lineRule="auto"/>
              <w:jc w:val="center"/>
              <w:rPr>
                <w:rFonts w:ascii="Arial" w:eastAsia="Times New Roman" w:hAnsi="Arial" w:cs="Arial"/>
                <w:sz w:val="20"/>
                <w:szCs w:val="20"/>
                <w:lang w:eastAsia="es-CR"/>
              </w:rPr>
            </w:pPr>
            <w:r w:rsidRPr="001B2B5B">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1B2B5B" w:rsidRDefault="00AB143B" w:rsidP="006848D4">
            <w:pPr>
              <w:spacing w:after="0" w:line="240" w:lineRule="auto"/>
              <w:jc w:val="center"/>
              <w:rPr>
                <w:rFonts w:ascii="Arial" w:eastAsia="Times New Roman" w:hAnsi="Arial" w:cs="Arial"/>
                <w:sz w:val="20"/>
                <w:szCs w:val="20"/>
                <w:lang w:eastAsia="es-CR"/>
              </w:rPr>
            </w:pPr>
            <w:r w:rsidRPr="001B2B5B">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1B2B5B" w:rsidRDefault="00AB143B" w:rsidP="006848D4">
            <w:pPr>
              <w:spacing w:after="0" w:line="240" w:lineRule="auto"/>
              <w:jc w:val="center"/>
              <w:rPr>
                <w:rFonts w:ascii="Arial" w:eastAsia="Times New Roman" w:hAnsi="Arial" w:cs="Arial"/>
                <w:sz w:val="20"/>
                <w:szCs w:val="20"/>
                <w:lang w:eastAsia="es-CR"/>
              </w:rPr>
            </w:pPr>
            <w:r w:rsidRPr="001B2B5B">
              <w:rPr>
                <w:rFonts w:ascii="Arial" w:eastAsia="Times New Roman" w:hAnsi="Arial" w:cs="Arial"/>
                <w:sz w:val="20"/>
                <w:szCs w:val="20"/>
                <w:lang w:eastAsia="es-CR"/>
              </w:rPr>
              <w:t>3.7.1.2.2</w:t>
            </w:r>
          </w:p>
        </w:tc>
      </w:tr>
      <w:tr w:rsidR="00AB143B" w:rsidRPr="001B2B5B" w:rsidTr="007379F6">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1B2B5B" w:rsidRDefault="00AB143B" w:rsidP="006848D4">
            <w:pPr>
              <w:spacing w:after="0" w:line="240" w:lineRule="auto"/>
              <w:rPr>
                <w:rFonts w:ascii="Arial" w:eastAsia="Times New Roman" w:hAnsi="Arial" w:cs="Arial"/>
                <w:sz w:val="20"/>
                <w:szCs w:val="20"/>
                <w:lang w:eastAsia="es-CR"/>
              </w:rPr>
            </w:pPr>
            <w:r w:rsidRPr="001B2B5B">
              <w:rPr>
                <w:rFonts w:ascii="Arial" w:eastAsia="Times New Roman" w:hAnsi="Arial" w:cs="Arial"/>
                <w:sz w:val="20"/>
                <w:szCs w:val="20"/>
                <w:lang w:eastAsia="es-CR"/>
              </w:rPr>
              <w:t xml:space="preserve">2.99.99 Otros útiles materiales y </w:t>
            </w:r>
            <w:proofErr w:type="spellStart"/>
            <w:r w:rsidRPr="001B2B5B">
              <w:rPr>
                <w:rFonts w:ascii="Arial" w:eastAsia="Times New Roman" w:hAnsi="Arial" w:cs="Arial"/>
                <w:sz w:val="20"/>
                <w:szCs w:val="20"/>
                <w:lang w:eastAsia="es-CR"/>
              </w:rPr>
              <w:t>sumin</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1B2B5B" w:rsidRDefault="00AB143B" w:rsidP="006848D4">
            <w:pPr>
              <w:spacing w:after="0" w:line="240" w:lineRule="auto"/>
              <w:rPr>
                <w:rFonts w:ascii="Arial" w:eastAsia="Times New Roman" w:hAnsi="Arial" w:cs="Arial"/>
                <w:sz w:val="20"/>
                <w:szCs w:val="20"/>
                <w:lang w:eastAsia="es-CR"/>
              </w:rPr>
            </w:pPr>
            <w:r w:rsidRPr="001B2B5B">
              <w:rPr>
                <w:rFonts w:ascii="Arial" w:eastAsia="Times New Roman" w:hAnsi="Arial" w:cs="Arial"/>
                <w:sz w:val="20"/>
                <w:szCs w:val="20"/>
                <w:lang w:eastAsia="es-CR"/>
              </w:rPr>
              <w:t xml:space="preserve">                90,000.00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1B2B5B" w:rsidRDefault="00AB143B" w:rsidP="007379F6">
            <w:pPr>
              <w:spacing w:after="0" w:line="240" w:lineRule="auto"/>
              <w:jc w:val="both"/>
              <w:rPr>
                <w:rFonts w:ascii="Arial" w:eastAsia="Times New Roman" w:hAnsi="Arial" w:cs="Arial"/>
                <w:sz w:val="20"/>
                <w:szCs w:val="20"/>
                <w:lang w:eastAsia="es-CR"/>
              </w:rPr>
            </w:pPr>
            <w:r w:rsidRPr="001B2B5B">
              <w:rPr>
                <w:rFonts w:ascii="Arial" w:eastAsia="Times New Roman" w:hAnsi="Arial" w:cs="Arial"/>
                <w:b/>
                <w:bCs/>
                <w:sz w:val="20"/>
                <w:szCs w:val="20"/>
                <w:lang w:eastAsia="es-CR"/>
              </w:rPr>
              <w:t>Hieleras de 36 litros</w:t>
            </w:r>
            <w:r w:rsidRPr="001B2B5B">
              <w:rPr>
                <w:rFonts w:ascii="Arial" w:eastAsia="Times New Roman" w:hAnsi="Arial" w:cs="Arial"/>
                <w:sz w:val="20"/>
                <w:szCs w:val="20"/>
                <w:lang w:eastAsia="es-CR"/>
              </w:rPr>
              <w:t xml:space="preserve"> para proveer de hidratación a los participantes en las prácticas de los </w:t>
            </w:r>
            <w:r w:rsidR="009F66C9" w:rsidRPr="001B2B5B">
              <w:rPr>
                <w:rFonts w:ascii="Arial" w:eastAsia="Times New Roman" w:hAnsi="Arial" w:cs="Arial"/>
                <w:sz w:val="20"/>
                <w:szCs w:val="20"/>
                <w:lang w:eastAsia="es-CR"/>
              </w:rPr>
              <w:t>diferentes</w:t>
            </w:r>
            <w:r w:rsidRPr="001B2B5B">
              <w:rPr>
                <w:rFonts w:ascii="Arial" w:eastAsia="Times New Roman" w:hAnsi="Arial" w:cs="Arial"/>
                <w:sz w:val="20"/>
                <w:szCs w:val="20"/>
                <w:lang w:eastAsia="es-CR"/>
              </w:rPr>
              <w:t xml:space="preserve"> cursos, por cuanto las que tenemos actualmente presentan deterioro significativo.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1B2B5B" w:rsidRDefault="00AB143B" w:rsidP="006848D4">
            <w:pPr>
              <w:spacing w:after="0" w:line="240" w:lineRule="auto"/>
              <w:jc w:val="center"/>
              <w:rPr>
                <w:rFonts w:ascii="Arial" w:eastAsia="Times New Roman" w:hAnsi="Arial" w:cs="Arial"/>
                <w:sz w:val="20"/>
                <w:szCs w:val="20"/>
                <w:lang w:eastAsia="es-CR"/>
              </w:rPr>
            </w:pPr>
            <w:r w:rsidRPr="001B2B5B">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1B2B5B" w:rsidRDefault="00AB143B" w:rsidP="006848D4">
            <w:pPr>
              <w:spacing w:after="0" w:line="240" w:lineRule="auto"/>
              <w:jc w:val="center"/>
              <w:rPr>
                <w:rFonts w:ascii="Arial" w:eastAsia="Times New Roman" w:hAnsi="Arial" w:cs="Arial"/>
                <w:sz w:val="20"/>
                <w:szCs w:val="20"/>
                <w:lang w:eastAsia="es-CR"/>
              </w:rPr>
            </w:pPr>
            <w:r w:rsidRPr="001B2B5B">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1B2B5B" w:rsidRDefault="00AB143B" w:rsidP="006848D4">
            <w:pPr>
              <w:spacing w:after="0" w:line="240" w:lineRule="auto"/>
              <w:jc w:val="center"/>
              <w:rPr>
                <w:rFonts w:ascii="Arial" w:eastAsia="Times New Roman" w:hAnsi="Arial" w:cs="Arial"/>
                <w:sz w:val="20"/>
                <w:szCs w:val="20"/>
                <w:lang w:eastAsia="es-CR"/>
              </w:rPr>
            </w:pPr>
            <w:r w:rsidRPr="001B2B5B">
              <w:rPr>
                <w:rFonts w:ascii="Arial" w:eastAsia="Times New Roman" w:hAnsi="Arial" w:cs="Arial"/>
                <w:sz w:val="20"/>
                <w:szCs w:val="20"/>
                <w:lang w:eastAsia="es-CR"/>
              </w:rPr>
              <w:t>3.7.1.2.2</w:t>
            </w:r>
          </w:p>
        </w:tc>
      </w:tr>
      <w:tr w:rsidR="00AB143B" w:rsidRPr="001B2B5B" w:rsidTr="007379F6">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1B2B5B" w:rsidRDefault="00AB143B" w:rsidP="006848D4">
            <w:pPr>
              <w:spacing w:after="0" w:line="240" w:lineRule="auto"/>
              <w:rPr>
                <w:rFonts w:ascii="Arial" w:eastAsia="Times New Roman" w:hAnsi="Arial" w:cs="Arial"/>
                <w:sz w:val="20"/>
                <w:szCs w:val="20"/>
                <w:lang w:eastAsia="es-CR"/>
              </w:rPr>
            </w:pPr>
            <w:r w:rsidRPr="001B2B5B">
              <w:rPr>
                <w:rFonts w:ascii="Arial" w:eastAsia="Times New Roman" w:hAnsi="Arial" w:cs="Arial"/>
                <w:sz w:val="20"/>
                <w:szCs w:val="20"/>
                <w:lang w:eastAsia="es-CR"/>
              </w:rPr>
              <w:t xml:space="preserve">2.99.99 Otros útiles materiales y </w:t>
            </w:r>
            <w:proofErr w:type="spellStart"/>
            <w:r w:rsidRPr="001B2B5B">
              <w:rPr>
                <w:rFonts w:ascii="Arial" w:eastAsia="Times New Roman" w:hAnsi="Arial" w:cs="Arial"/>
                <w:sz w:val="20"/>
                <w:szCs w:val="20"/>
                <w:lang w:eastAsia="es-CR"/>
              </w:rPr>
              <w:t>sumin</w:t>
            </w:r>
            <w:proofErr w:type="spellEnd"/>
          </w:p>
        </w:tc>
        <w:tc>
          <w:tcPr>
            <w:tcW w:w="1980" w:type="dxa"/>
            <w:tcBorders>
              <w:top w:val="nil"/>
              <w:left w:val="nil"/>
              <w:bottom w:val="single" w:sz="4" w:space="0" w:color="auto"/>
              <w:right w:val="single" w:sz="4" w:space="0" w:color="auto"/>
            </w:tcBorders>
            <w:shd w:val="clear" w:color="auto" w:fill="auto"/>
            <w:vAlign w:val="center"/>
            <w:hideMark/>
          </w:tcPr>
          <w:p w:rsidR="00AB143B" w:rsidRPr="001B2B5B" w:rsidRDefault="00AB143B" w:rsidP="006848D4">
            <w:pPr>
              <w:spacing w:after="0" w:line="240" w:lineRule="auto"/>
              <w:rPr>
                <w:rFonts w:ascii="Arial" w:eastAsia="Times New Roman" w:hAnsi="Arial" w:cs="Arial"/>
                <w:sz w:val="20"/>
                <w:szCs w:val="20"/>
                <w:lang w:eastAsia="es-CR"/>
              </w:rPr>
            </w:pPr>
            <w:r w:rsidRPr="001B2B5B">
              <w:rPr>
                <w:rFonts w:ascii="Arial" w:eastAsia="Times New Roman" w:hAnsi="Arial" w:cs="Arial"/>
                <w:sz w:val="20"/>
                <w:szCs w:val="20"/>
                <w:lang w:eastAsia="es-CR"/>
              </w:rPr>
              <w:t xml:space="preserve">                60,000.00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1B2B5B" w:rsidRDefault="00AB143B" w:rsidP="007379F6">
            <w:pPr>
              <w:spacing w:after="0" w:line="240" w:lineRule="auto"/>
              <w:jc w:val="both"/>
              <w:rPr>
                <w:rFonts w:ascii="Arial" w:eastAsia="Times New Roman" w:hAnsi="Arial" w:cs="Arial"/>
                <w:sz w:val="20"/>
                <w:szCs w:val="20"/>
                <w:lang w:eastAsia="es-CR"/>
              </w:rPr>
            </w:pPr>
            <w:r w:rsidRPr="001B2B5B">
              <w:rPr>
                <w:rFonts w:ascii="Arial" w:eastAsia="Times New Roman" w:hAnsi="Arial" w:cs="Arial"/>
                <w:b/>
                <w:bCs/>
                <w:sz w:val="20"/>
                <w:szCs w:val="20"/>
                <w:lang w:eastAsia="es-CR"/>
              </w:rPr>
              <w:t>Hielera de 24 litros</w:t>
            </w:r>
            <w:r w:rsidRPr="001B2B5B">
              <w:rPr>
                <w:rFonts w:ascii="Arial" w:eastAsia="Times New Roman" w:hAnsi="Arial" w:cs="Arial"/>
                <w:sz w:val="20"/>
                <w:szCs w:val="20"/>
                <w:lang w:eastAsia="es-CR"/>
              </w:rPr>
              <w:t xml:space="preserve"> para proveer de hidratación a los participantes en las prácticas de los </w:t>
            </w:r>
            <w:r w:rsidR="009F66C9" w:rsidRPr="001B2B5B">
              <w:rPr>
                <w:rFonts w:ascii="Arial" w:eastAsia="Times New Roman" w:hAnsi="Arial" w:cs="Arial"/>
                <w:sz w:val="20"/>
                <w:szCs w:val="20"/>
                <w:lang w:eastAsia="es-CR"/>
              </w:rPr>
              <w:t>diferentes</w:t>
            </w:r>
            <w:r w:rsidRPr="001B2B5B">
              <w:rPr>
                <w:rFonts w:ascii="Arial" w:eastAsia="Times New Roman" w:hAnsi="Arial" w:cs="Arial"/>
                <w:sz w:val="20"/>
                <w:szCs w:val="20"/>
                <w:lang w:eastAsia="es-CR"/>
              </w:rPr>
              <w:t xml:space="preserve"> cursos, por cuanto las que tenemos actualmente presentan deterioro significativo.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1B2B5B" w:rsidRDefault="00AB143B" w:rsidP="006848D4">
            <w:pPr>
              <w:spacing w:after="0" w:line="240" w:lineRule="auto"/>
              <w:jc w:val="center"/>
              <w:rPr>
                <w:rFonts w:ascii="Arial" w:eastAsia="Times New Roman" w:hAnsi="Arial" w:cs="Arial"/>
                <w:sz w:val="20"/>
                <w:szCs w:val="20"/>
                <w:lang w:eastAsia="es-CR"/>
              </w:rPr>
            </w:pPr>
            <w:r w:rsidRPr="001B2B5B">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1B2B5B" w:rsidRDefault="00AB143B" w:rsidP="006848D4">
            <w:pPr>
              <w:spacing w:after="0" w:line="240" w:lineRule="auto"/>
              <w:jc w:val="center"/>
              <w:rPr>
                <w:rFonts w:ascii="Arial" w:eastAsia="Times New Roman" w:hAnsi="Arial" w:cs="Arial"/>
                <w:sz w:val="20"/>
                <w:szCs w:val="20"/>
                <w:lang w:eastAsia="es-CR"/>
              </w:rPr>
            </w:pPr>
            <w:r w:rsidRPr="001B2B5B">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1B2B5B" w:rsidRDefault="00AB143B" w:rsidP="006848D4">
            <w:pPr>
              <w:spacing w:after="0" w:line="240" w:lineRule="auto"/>
              <w:jc w:val="center"/>
              <w:rPr>
                <w:rFonts w:ascii="Arial" w:eastAsia="Times New Roman" w:hAnsi="Arial" w:cs="Arial"/>
                <w:sz w:val="20"/>
                <w:szCs w:val="20"/>
                <w:lang w:eastAsia="es-CR"/>
              </w:rPr>
            </w:pPr>
            <w:r w:rsidRPr="001B2B5B">
              <w:rPr>
                <w:rFonts w:ascii="Arial" w:eastAsia="Times New Roman" w:hAnsi="Arial" w:cs="Arial"/>
                <w:sz w:val="20"/>
                <w:szCs w:val="20"/>
                <w:lang w:eastAsia="es-CR"/>
              </w:rPr>
              <w:t>3.7.1.2.2</w:t>
            </w:r>
          </w:p>
        </w:tc>
      </w:tr>
    </w:tbl>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tbl>
      <w:tblPr>
        <w:tblW w:w="13940" w:type="dxa"/>
        <w:tblInd w:w="65" w:type="dxa"/>
        <w:tblCellMar>
          <w:left w:w="70" w:type="dxa"/>
          <w:right w:w="70" w:type="dxa"/>
        </w:tblCellMar>
        <w:tblLook w:val="04A0" w:firstRow="1" w:lastRow="0" w:firstColumn="1" w:lastColumn="0" w:noHBand="0" w:noVBand="1"/>
      </w:tblPr>
      <w:tblGrid>
        <w:gridCol w:w="2780"/>
        <w:gridCol w:w="1980"/>
        <w:gridCol w:w="5310"/>
        <w:gridCol w:w="1559"/>
        <w:gridCol w:w="1111"/>
        <w:gridCol w:w="1200"/>
      </w:tblGrid>
      <w:tr w:rsidR="00AB143B" w:rsidRPr="00064F10" w:rsidTr="007379F6">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143B" w:rsidRPr="00064F10" w:rsidRDefault="00AB143B" w:rsidP="006848D4">
            <w:pPr>
              <w:spacing w:after="0" w:line="240" w:lineRule="auto"/>
              <w:jc w:val="center"/>
              <w:rPr>
                <w:rFonts w:ascii="Arial" w:eastAsia="Times New Roman" w:hAnsi="Arial" w:cs="Arial"/>
                <w:b/>
                <w:bCs/>
                <w:color w:val="000000"/>
                <w:sz w:val="18"/>
                <w:szCs w:val="18"/>
                <w:lang w:eastAsia="es-CR"/>
              </w:rPr>
            </w:pPr>
            <w:r w:rsidRPr="00064F10">
              <w:rPr>
                <w:rFonts w:ascii="Arial" w:eastAsia="Times New Roman" w:hAnsi="Arial" w:cs="Arial"/>
                <w:b/>
                <w:bCs/>
                <w:color w:val="000000"/>
                <w:sz w:val="18"/>
                <w:szCs w:val="18"/>
                <w:lang w:eastAsia="es-CR"/>
              </w:rPr>
              <w:t>Academia Nacional de Bomberos</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143B" w:rsidRPr="00064F10" w:rsidRDefault="00AB143B" w:rsidP="006848D4">
            <w:pPr>
              <w:spacing w:after="0" w:line="240" w:lineRule="auto"/>
              <w:jc w:val="center"/>
              <w:rPr>
                <w:rFonts w:ascii="Arial" w:eastAsia="Times New Roman" w:hAnsi="Arial" w:cs="Arial"/>
                <w:b/>
                <w:bCs/>
                <w:color w:val="000000"/>
                <w:sz w:val="18"/>
                <w:szCs w:val="18"/>
                <w:lang w:eastAsia="es-CR"/>
              </w:rPr>
            </w:pPr>
            <w:r w:rsidRPr="00064F10">
              <w:rPr>
                <w:rFonts w:ascii="Arial" w:eastAsia="Times New Roman" w:hAnsi="Arial" w:cs="Arial"/>
                <w:b/>
                <w:bCs/>
                <w:color w:val="000000"/>
                <w:sz w:val="18"/>
                <w:szCs w:val="18"/>
                <w:lang w:eastAsia="es-CR"/>
              </w:rPr>
              <w:t>Vinculación PAO</w:t>
            </w:r>
          </w:p>
        </w:tc>
      </w:tr>
      <w:tr w:rsidR="00AB143B" w:rsidRPr="00064F10" w:rsidTr="007379F6">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143B" w:rsidRPr="00064F10" w:rsidRDefault="00AB143B" w:rsidP="006848D4">
            <w:pPr>
              <w:spacing w:after="0" w:line="240" w:lineRule="auto"/>
              <w:jc w:val="center"/>
              <w:rPr>
                <w:rFonts w:ascii="Arial" w:eastAsia="Times New Roman" w:hAnsi="Arial" w:cs="Arial"/>
                <w:b/>
                <w:bCs/>
                <w:color w:val="000000"/>
                <w:sz w:val="18"/>
                <w:szCs w:val="18"/>
                <w:lang w:eastAsia="es-CR"/>
              </w:rPr>
            </w:pPr>
            <w:r w:rsidRPr="00064F10">
              <w:rPr>
                <w:rFonts w:ascii="Arial" w:eastAsia="Times New Roman" w:hAnsi="Arial" w:cs="Arial"/>
                <w:b/>
                <w:bCs/>
                <w:color w:val="000000"/>
                <w:sz w:val="18"/>
                <w:szCs w:val="18"/>
                <w:lang w:eastAsia="es-CR"/>
              </w:rPr>
              <w:t>5. BIENES DURADEROS</w:t>
            </w: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rsidR="00AB143B" w:rsidRPr="00064F10" w:rsidRDefault="00AB143B" w:rsidP="006848D4">
            <w:pPr>
              <w:spacing w:after="0" w:line="240" w:lineRule="auto"/>
              <w:rPr>
                <w:rFonts w:ascii="Arial" w:eastAsia="Times New Roman" w:hAnsi="Arial" w:cs="Arial"/>
                <w:b/>
                <w:bCs/>
                <w:color w:val="000000"/>
                <w:sz w:val="18"/>
                <w:szCs w:val="18"/>
                <w:lang w:eastAsia="es-CR"/>
              </w:rPr>
            </w:pPr>
          </w:p>
        </w:tc>
      </w:tr>
      <w:tr w:rsidR="00AB143B" w:rsidRPr="00064F10" w:rsidTr="007379F6">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064F10" w:rsidRDefault="00AB143B" w:rsidP="006848D4">
            <w:pPr>
              <w:spacing w:after="0" w:line="240" w:lineRule="auto"/>
              <w:jc w:val="center"/>
              <w:rPr>
                <w:rFonts w:ascii="Arial" w:eastAsia="Times New Roman" w:hAnsi="Arial" w:cs="Arial"/>
                <w:b/>
                <w:bCs/>
                <w:color w:val="000000"/>
                <w:sz w:val="18"/>
                <w:szCs w:val="18"/>
                <w:lang w:eastAsia="es-CR"/>
              </w:rPr>
            </w:pPr>
            <w:proofErr w:type="spellStart"/>
            <w:r w:rsidRPr="00064F10">
              <w:rPr>
                <w:rFonts w:ascii="Arial" w:eastAsia="Times New Roman" w:hAnsi="Arial" w:cs="Arial"/>
                <w:b/>
                <w:bCs/>
                <w:color w:val="000000"/>
                <w:sz w:val="18"/>
                <w:szCs w:val="18"/>
                <w:lang w:eastAsia="es-CR"/>
              </w:rPr>
              <w:t>Subpartida</w:t>
            </w:r>
            <w:proofErr w:type="spellEnd"/>
            <w:r w:rsidRPr="00064F10">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AB143B" w:rsidRPr="00064F10" w:rsidRDefault="00AB143B" w:rsidP="006848D4">
            <w:pPr>
              <w:spacing w:after="0" w:line="240" w:lineRule="auto"/>
              <w:jc w:val="center"/>
              <w:rPr>
                <w:rFonts w:ascii="Arial" w:eastAsia="Times New Roman" w:hAnsi="Arial" w:cs="Arial"/>
                <w:b/>
                <w:bCs/>
                <w:color w:val="000000"/>
                <w:sz w:val="18"/>
                <w:szCs w:val="18"/>
                <w:lang w:eastAsia="es-CR"/>
              </w:rPr>
            </w:pPr>
            <w:r w:rsidRPr="00064F10">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AB143B" w:rsidRPr="00064F10" w:rsidRDefault="00AB143B" w:rsidP="006848D4">
            <w:pPr>
              <w:spacing w:after="0" w:line="240" w:lineRule="auto"/>
              <w:jc w:val="center"/>
              <w:rPr>
                <w:rFonts w:ascii="Arial" w:eastAsia="Times New Roman" w:hAnsi="Arial" w:cs="Arial"/>
                <w:b/>
                <w:bCs/>
                <w:color w:val="000000"/>
                <w:sz w:val="18"/>
                <w:szCs w:val="18"/>
                <w:lang w:eastAsia="es-CR"/>
              </w:rPr>
            </w:pPr>
            <w:r w:rsidRPr="00064F10">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064F10" w:rsidRDefault="00AB143B" w:rsidP="006848D4">
            <w:pPr>
              <w:spacing w:after="0" w:line="240" w:lineRule="auto"/>
              <w:jc w:val="center"/>
              <w:rPr>
                <w:rFonts w:ascii="Arial" w:eastAsia="Times New Roman" w:hAnsi="Arial" w:cs="Arial"/>
                <w:b/>
                <w:bCs/>
                <w:color w:val="000000"/>
                <w:sz w:val="18"/>
                <w:szCs w:val="18"/>
                <w:lang w:eastAsia="es-CR"/>
              </w:rPr>
            </w:pPr>
            <w:r w:rsidRPr="00064F10">
              <w:rPr>
                <w:rFonts w:ascii="Arial" w:eastAsia="Times New Roman" w:hAnsi="Arial" w:cs="Arial"/>
                <w:b/>
                <w:bCs/>
                <w:color w:val="000000"/>
                <w:sz w:val="18"/>
                <w:szCs w:val="18"/>
                <w:lang w:eastAsia="es-CR"/>
              </w:rPr>
              <w:t>Objetivo</w:t>
            </w:r>
          </w:p>
        </w:tc>
        <w:tc>
          <w:tcPr>
            <w:tcW w:w="1111" w:type="dxa"/>
            <w:tcBorders>
              <w:top w:val="nil"/>
              <w:left w:val="nil"/>
              <w:bottom w:val="single" w:sz="4" w:space="0" w:color="auto"/>
              <w:right w:val="single" w:sz="4" w:space="0" w:color="auto"/>
            </w:tcBorders>
            <w:shd w:val="clear" w:color="000000" w:fill="F2DCDB"/>
            <w:noWrap/>
            <w:vAlign w:val="bottom"/>
            <w:hideMark/>
          </w:tcPr>
          <w:p w:rsidR="00AB143B" w:rsidRPr="00064F10" w:rsidRDefault="00AB143B" w:rsidP="006848D4">
            <w:pPr>
              <w:spacing w:after="0" w:line="240" w:lineRule="auto"/>
              <w:jc w:val="center"/>
              <w:rPr>
                <w:rFonts w:ascii="Arial" w:eastAsia="Times New Roman" w:hAnsi="Arial" w:cs="Arial"/>
                <w:b/>
                <w:bCs/>
                <w:color w:val="000000"/>
                <w:sz w:val="18"/>
                <w:szCs w:val="18"/>
                <w:lang w:eastAsia="es-CR"/>
              </w:rPr>
            </w:pPr>
            <w:r w:rsidRPr="00064F10">
              <w:rPr>
                <w:rFonts w:ascii="Arial" w:eastAsia="Times New Roman" w:hAnsi="Arial" w:cs="Arial"/>
                <w:b/>
                <w:bCs/>
                <w:color w:val="000000"/>
                <w:sz w:val="18"/>
                <w:szCs w:val="18"/>
                <w:lang w:eastAsia="es-CR"/>
              </w:rPr>
              <w:t>Meta</w:t>
            </w:r>
          </w:p>
        </w:tc>
        <w:tc>
          <w:tcPr>
            <w:tcW w:w="1200" w:type="dxa"/>
            <w:tcBorders>
              <w:top w:val="nil"/>
              <w:left w:val="nil"/>
              <w:bottom w:val="single" w:sz="4" w:space="0" w:color="auto"/>
              <w:right w:val="single" w:sz="4" w:space="0" w:color="auto"/>
            </w:tcBorders>
            <w:shd w:val="clear" w:color="000000" w:fill="F2DCDB"/>
            <w:noWrap/>
            <w:vAlign w:val="bottom"/>
            <w:hideMark/>
          </w:tcPr>
          <w:p w:rsidR="00AB143B" w:rsidRPr="00064F10" w:rsidRDefault="00AB143B" w:rsidP="006848D4">
            <w:pPr>
              <w:spacing w:after="0" w:line="240" w:lineRule="auto"/>
              <w:jc w:val="center"/>
              <w:rPr>
                <w:rFonts w:ascii="Arial" w:eastAsia="Times New Roman" w:hAnsi="Arial" w:cs="Arial"/>
                <w:b/>
                <w:bCs/>
                <w:color w:val="000000"/>
                <w:sz w:val="18"/>
                <w:szCs w:val="18"/>
                <w:lang w:eastAsia="es-CR"/>
              </w:rPr>
            </w:pPr>
            <w:r w:rsidRPr="00064F10">
              <w:rPr>
                <w:rFonts w:ascii="Arial" w:eastAsia="Times New Roman" w:hAnsi="Arial" w:cs="Arial"/>
                <w:b/>
                <w:bCs/>
                <w:color w:val="000000"/>
                <w:sz w:val="18"/>
                <w:szCs w:val="18"/>
                <w:lang w:eastAsia="es-CR"/>
              </w:rPr>
              <w:t>Acción</w:t>
            </w:r>
          </w:p>
        </w:tc>
      </w:tr>
      <w:tr w:rsidR="00AB143B" w:rsidRPr="00064F10" w:rsidTr="007379F6">
        <w:trPr>
          <w:trHeight w:val="597"/>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064F10" w:rsidRDefault="00AB143B" w:rsidP="006848D4">
            <w:pPr>
              <w:spacing w:after="0" w:line="240" w:lineRule="auto"/>
              <w:rPr>
                <w:rFonts w:ascii="Arial" w:eastAsia="Times New Roman" w:hAnsi="Arial" w:cs="Arial"/>
                <w:sz w:val="20"/>
                <w:szCs w:val="20"/>
                <w:lang w:eastAsia="es-CR"/>
              </w:rPr>
            </w:pPr>
            <w:r w:rsidRPr="00064F10">
              <w:rPr>
                <w:rFonts w:ascii="Arial" w:eastAsia="Times New Roman" w:hAnsi="Arial" w:cs="Arial"/>
                <w:sz w:val="20"/>
                <w:szCs w:val="20"/>
                <w:lang w:eastAsia="es-CR"/>
              </w:rPr>
              <w:t>5.01.07 Equipo y mobiliario educacional, deportivo y recreativo</w:t>
            </w:r>
          </w:p>
        </w:tc>
        <w:tc>
          <w:tcPr>
            <w:tcW w:w="1980" w:type="dxa"/>
            <w:tcBorders>
              <w:top w:val="nil"/>
              <w:left w:val="nil"/>
              <w:bottom w:val="single" w:sz="4" w:space="0" w:color="auto"/>
              <w:right w:val="single" w:sz="4" w:space="0" w:color="auto"/>
            </w:tcBorders>
            <w:shd w:val="clear" w:color="auto" w:fill="auto"/>
            <w:vAlign w:val="center"/>
            <w:hideMark/>
          </w:tcPr>
          <w:p w:rsidR="00AB143B" w:rsidRPr="00064F10" w:rsidRDefault="00AB143B" w:rsidP="006848D4">
            <w:pPr>
              <w:spacing w:after="0" w:line="240" w:lineRule="auto"/>
              <w:rPr>
                <w:rFonts w:ascii="Arial" w:eastAsia="Times New Roman" w:hAnsi="Arial" w:cs="Arial"/>
                <w:sz w:val="20"/>
                <w:szCs w:val="20"/>
                <w:lang w:eastAsia="es-CR"/>
              </w:rPr>
            </w:pPr>
            <w:r w:rsidRPr="00064F10">
              <w:rPr>
                <w:rFonts w:ascii="Arial" w:eastAsia="Times New Roman" w:hAnsi="Arial" w:cs="Arial"/>
                <w:sz w:val="20"/>
                <w:szCs w:val="20"/>
                <w:lang w:eastAsia="es-CR"/>
              </w:rPr>
              <w:t xml:space="preserve">            1,800,000.00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064F10" w:rsidRDefault="00AB143B" w:rsidP="007379F6">
            <w:pPr>
              <w:spacing w:after="0" w:line="240" w:lineRule="auto"/>
              <w:jc w:val="both"/>
              <w:rPr>
                <w:rFonts w:ascii="Arial" w:eastAsia="Times New Roman" w:hAnsi="Arial" w:cs="Arial"/>
                <w:sz w:val="20"/>
                <w:szCs w:val="20"/>
                <w:lang w:eastAsia="es-CR"/>
              </w:rPr>
            </w:pPr>
            <w:r w:rsidRPr="00064F10">
              <w:rPr>
                <w:rFonts w:ascii="Arial" w:eastAsia="Times New Roman" w:hAnsi="Arial" w:cs="Arial"/>
                <w:b/>
                <w:bCs/>
                <w:sz w:val="20"/>
                <w:szCs w:val="20"/>
                <w:lang w:eastAsia="es-CR"/>
              </w:rPr>
              <w:t>Muñecos infantes</w:t>
            </w:r>
            <w:r w:rsidRPr="00064F10">
              <w:rPr>
                <w:rFonts w:ascii="Arial" w:eastAsia="Times New Roman" w:hAnsi="Arial" w:cs="Arial"/>
                <w:sz w:val="20"/>
                <w:szCs w:val="20"/>
                <w:lang w:eastAsia="es-CR"/>
              </w:rPr>
              <w:t xml:space="preserve">, para poder sustituir los deteriorados por el uso en los cursos de los últimos años.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064F10" w:rsidRDefault="00AB143B" w:rsidP="006848D4">
            <w:pPr>
              <w:spacing w:after="0" w:line="240" w:lineRule="auto"/>
              <w:jc w:val="center"/>
              <w:rPr>
                <w:rFonts w:ascii="Arial" w:eastAsia="Times New Roman" w:hAnsi="Arial" w:cs="Arial"/>
                <w:sz w:val="20"/>
                <w:szCs w:val="20"/>
                <w:lang w:eastAsia="es-CR"/>
              </w:rPr>
            </w:pPr>
            <w:r w:rsidRPr="00064F10">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064F10" w:rsidRDefault="00AB143B" w:rsidP="006848D4">
            <w:pPr>
              <w:spacing w:after="0" w:line="240" w:lineRule="auto"/>
              <w:jc w:val="center"/>
              <w:rPr>
                <w:rFonts w:ascii="Arial" w:eastAsia="Times New Roman" w:hAnsi="Arial" w:cs="Arial"/>
                <w:sz w:val="20"/>
                <w:szCs w:val="20"/>
                <w:lang w:eastAsia="es-CR"/>
              </w:rPr>
            </w:pPr>
            <w:r w:rsidRPr="00064F10">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064F10" w:rsidRDefault="00AB143B" w:rsidP="006848D4">
            <w:pPr>
              <w:spacing w:after="0" w:line="240" w:lineRule="auto"/>
              <w:jc w:val="center"/>
              <w:rPr>
                <w:rFonts w:ascii="Arial" w:eastAsia="Times New Roman" w:hAnsi="Arial" w:cs="Arial"/>
                <w:sz w:val="20"/>
                <w:szCs w:val="20"/>
                <w:lang w:eastAsia="es-CR"/>
              </w:rPr>
            </w:pPr>
            <w:r w:rsidRPr="00064F10">
              <w:rPr>
                <w:rFonts w:ascii="Arial" w:eastAsia="Times New Roman" w:hAnsi="Arial" w:cs="Arial"/>
                <w:sz w:val="20"/>
                <w:szCs w:val="20"/>
                <w:lang w:eastAsia="es-CR"/>
              </w:rPr>
              <w:t>3.7.1.2.2</w:t>
            </w:r>
          </w:p>
        </w:tc>
      </w:tr>
      <w:tr w:rsidR="00AB143B" w:rsidRPr="00064F10" w:rsidTr="007379F6">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064F10" w:rsidRDefault="00AB143B" w:rsidP="006848D4">
            <w:pPr>
              <w:spacing w:after="0" w:line="240" w:lineRule="auto"/>
              <w:rPr>
                <w:rFonts w:ascii="Arial" w:eastAsia="Times New Roman" w:hAnsi="Arial" w:cs="Arial"/>
                <w:sz w:val="20"/>
                <w:szCs w:val="20"/>
                <w:lang w:eastAsia="es-CR"/>
              </w:rPr>
            </w:pPr>
            <w:r w:rsidRPr="00064F10">
              <w:rPr>
                <w:rFonts w:ascii="Arial" w:eastAsia="Times New Roman" w:hAnsi="Arial" w:cs="Arial"/>
                <w:sz w:val="20"/>
                <w:szCs w:val="20"/>
                <w:lang w:eastAsia="es-CR"/>
              </w:rPr>
              <w:t>5.01.07 Equipo y mobiliario educacional, deportivo y recreativo</w:t>
            </w:r>
          </w:p>
        </w:tc>
        <w:tc>
          <w:tcPr>
            <w:tcW w:w="1980" w:type="dxa"/>
            <w:tcBorders>
              <w:top w:val="nil"/>
              <w:left w:val="nil"/>
              <w:bottom w:val="single" w:sz="4" w:space="0" w:color="auto"/>
              <w:right w:val="single" w:sz="4" w:space="0" w:color="auto"/>
            </w:tcBorders>
            <w:shd w:val="clear" w:color="auto" w:fill="auto"/>
            <w:vAlign w:val="center"/>
            <w:hideMark/>
          </w:tcPr>
          <w:p w:rsidR="00AB143B" w:rsidRPr="00064F10" w:rsidRDefault="00AB143B" w:rsidP="006848D4">
            <w:pPr>
              <w:spacing w:after="0" w:line="240" w:lineRule="auto"/>
              <w:rPr>
                <w:rFonts w:ascii="Arial" w:eastAsia="Times New Roman" w:hAnsi="Arial" w:cs="Arial"/>
                <w:sz w:val="20"/>
                <w:szCs w:val="20"/>
                <w:lang w:eastAsia="es-CR"/>
              </w:rPr>
            </w:pPr>
            <w:r w:rsidRPr="00064F10">
              <w:rPr>
                <w:rFonts w:ascii="Arial" w:eastAsia="Times New Roman" w:hAnsi="Arial" w:cs="Arial"/>
                <w:sz w:val="20"/>
                <w:szCs w:val="20"/>
                <w:lang w:eastAsia="es-CR"/>
              </w:rPr>
              <w:t xml:space="preserve">              960,000.00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064F10" w:rsidRDefault="00AB143B" w:rsidP="007379F6">
            <w:pPr>
              <w:spacing w:after="0" w:line="240" w:lineRule="auto"/>
              <w:jc w:val="both"/>
              <w:rPr>
                <w:rFonts w:ascii="Arial" w:eastAsia="Times New Roman" w:hAnsi="Arial" w:cs="Arial"/>
                <w:sz w:val="20"/>
                <w:szCs w:val="20"/>
                <w:lang w:eastAsia="es-CR"/>
              </w:rPr>
            </w:pPr>
            <w:r w:rsidRPr="00064F10">
              <w:rPr>
                <w:rFonts w:ascii="Arial" w:eastAsia="Times New Roman" w:hAnsi="Arial" w:cs="Arial"/>
                <w:b/>
                <w:bCs/>
                <w:sz w:val="20"/>
                <w:szCs w:val="20"/>
                <w:lang w:eastAsia="es-CR"/>
              </w:rPr>
              <w:t>Muñeco pediátrico</w:t>
            </w:r>
            <w:r w:rsidRPr="00064F10">
              <w:rPr>
                <w:rFonts w:ascii="Arial" w:eastAsia="Times New Roman" w:hAnsi="Arial" w:cs="Arial"/>
                <w:sz w:val="20"/>
                <w:szCs w:val="20"/>
                <w:lang w:eastAsia="es-CR"/>
              </w:rPr>
              <w:t xml:space="preserve"> para poder sustituir los deteriorados por el uso en los cursos de los últimos años.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064F10" w:rsidRDefault="00AB143B" w:rsidP="006848D4">
            <w:pPr>
              <w:spacing w:after="0" w:line="240" w:lineRule="auto"/>
              <w:jc w:val="center"/>
              <w:rPr>
                <w:rFonts w:ascii="Arial" w:eastAsia="Times New Roman" w:hAnsi="Arial" w:cs="Arial"/>
                <w:sz w:val="20"/>
                <w:szCs w:val="20"/>
                <w:lang w:eastAsia="es-CR"/>
              </w:rPr>
            </w:pPr>
            <w:r w:rsidRPr="00064F10">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064F10" w:rsidRDefault="00AB143B" w:rsidP="006848D4">
            <w:pPr>
              <w:spacing w:after="0" w:line="240" w:lineRule="auto"/>
              <w:jc w:val="center"/>
              <w:rPr>
                <w:rFonts w:ascii="Arial" w:eastAsia="Times New Roman" w:hAnsi="Arial" w:cs="Arial"/>
                <w:sz w:val="20"/>
                <w:szCs w:val="20"/>
                <w:lang w:eastAsia="es-CR"/>
              </w:rPr>
            </w:pPr>
            <w:r w:rsidRPr="00064F10">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064F10" w:rsidRDefault="00AB143B" w:rsidP="006848D4">
            <w:pPr>
              <w:spacing w:after="0" w:line="240" w:lineRule="auto"/>
              <w:jc w:val="center"/>
              <w:rPr>
                <w:rFonts w:ascii="Arial" w:eastAsia="Times New Roman" w:hAnsi="Arial" w:cs="Arial"/>
                <w:sz w:val="20"/>
                <w:szCs w:val="20"/>
                <w:lang w:eastAsia="es-CR"/>
              </w:rPr>
            </w:pPr>
            <w:r w:rsidRPr="00064F10">
              <w:rPr>
                <w:rFonts w:ascii="Arial" w:eastAsia="Times New Roman" w:hAnsi="Arial" w:cs="Arial"/>
                <w:sz w:val="20"/>
                <w:szCs w:val="20"/>
                <w:lang w:eastAsia="es-CR"/>
              </w:rPr>
              <w:t>3.7.1.2.2</w:t>
            </w:r>
          </w:p>
        </w:tc>
      </w:tr>
      <w:tr w:rsidR="00AB143B" w:rsidRPr="00064F10" w:rsidTr="007379F6">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064F10" w:rsidRDefault="00AB143B" w:rsidP="006848D4">
            <w:pPr>
              <w:spacing w:after="0" w:line="240" w:lineRule="auto"/>
              <w:rPr>
                <w:rFonts w:ascii="Arial" w:eastAsia="Times New Roman" w:hAnsi="Arial" w:cs="Arial"/>
                <w:sz w:val="20"/>
                <w:szCs w:val="20"/>
                <w:lang w:eastAsia="es-CR"/>
              </w:rPr>
            </w:pPr>
            <w:r w:rsidRPr="00064F10">
              <w:rPr>
                <w:rFonts w:ascii="Arial" w:eastAsia="Times New Roman" w:hAnsi="Arial" w:cs="Arial"/>
                <w:sz w:val="20"/>
                <w:szCs w:val="20"/>
                <w:lang w:eastAsia="es-CR"/>
              </w:rPr>
              <w:t>5.01.07 Equipo y mobiliario educacional, deportivo y recreativo</w:t>
            </w:r>
          </w:p>
        </w:tc>
        <w:tc>
          <w:tcPr>
            <w:tcW w:w="1980" w:type="dxa"/>
            <w:tcBorders>
              <w:top w:val="nil"/>
              <w:left w:val="nil"/>
              <w:bottom w:val="single" w:sz="4" w:space="0" w:color="auto"/>
              <w:right w:val="single" w:sz="4" w:space="0" w:color="auto"/>
            </w:tcBorders>
            <w:shd w:val="clear" w:color="auto" w:fill="auto"/>
            <w:vAlign w:val="center"/>
            <w:hideMark/>
          </w:tcPr>
          <w:p w:rsidR="00AB143B" w:rsidRPr="00064F10" w:rsidRDefault="00AB143B" w:rsidP="006848D4">
            <w:pPr>
              <w:spacing w:after="0" w:line="240" w:lineRule="auto"/>
              <w:rPr>
                <w:rFonts w:ascii="Arial" w:eastAsia="Times New Roman" w:hAnsi="Arial" w:cs="Arial"/>
                <w:sz w:val="20"/>
                <w:szCs w:val="20"/>
                <w:lang w:eastAsia="es-CR"/>
              </w:rPr>
            </w:pPr>
            <w:r w:rsidRPr="00064F10">
              <w:rPr>
                <w:rFonts w:ascii="Arial" w:eastAsia="Times New Roman" w:hAnsi="Arial" w:cs="Arial"/>
                <w:sz w:val="20"/>
                <w:szCs w:val="20"/>
                <w:lang w:eastAsia="es-CR"/>
              </w:rPr>
              <w:t xml:space="preserve">            1,500,000.00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064F10" w:rsidRDefault="00AB143B" w:rsidP="007379F6">
            <w:pPr>
              <w:spacing w:after="0" w:line="240" w:lineRule="auto"/>
              <w:jc w:val="both"/>
              <w:rPr>
                <w:rFonts w:ascii="Arial" w:eastAsia="Times New Roman" w:hAnsi="Arial" w:cs="Arial"/>
                <w:sz w:val="20"/>
                <w:szCs w:val="20"/>
                <w:lang w:eastAsia="es-CR"/>
              </w:rPr>
            </w:pPr>
            <w:r w:rsidRPr="00064F10">
              <w:rPr>
                <w:rFonts w:ascii="Arial" w:eastAsia="Times New Roman" w:hAnsi="Arial" w:cs="Arial"/>
                <w:b/>
                <w:bCs/>
                <w:sz w:val="20"/>
                <w:szCs w:val="20"/>
                <w:lang w:eastAsia="es-CR"/>
              </w:rPr>
              <w:t>Máquina de humo TIPO BULLEX</w:t>
            </w:r>
            <w:r w:rsidRPr="00064F10">
              <w:rPr>
                <w:rFonts w:ascii="Arial" w:eastAsia="Times New Roman" w:hAnsi="Arial" w:cs="Arial"/>
                <w:sz w:val="20"/>
                <w:szCs w:val="20"/>
                <w:lang w:eastAsia="es-CR"/>
              </w:rPr>
              <w:t xml:space="preserve"> grande para prácticas de cursos operativos, simulacros, semana del bombero.</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064F10" w:rsidRDefault="00AB143B" w:rsidP="006848D4">
            <w:pPr>
              <w:spacing w:after="0" w:line="240" w:lineRule="auto"/>
              <w:jc w:val="center"/>
              <w:rPr>
                <w:rFonts w:ascii="Arial" w:eastAsia="Times New Roman" w:hAnsi="Arial" w:cs="Arial"/>
                <w:sz w:val="20"/>
                <w:szCs w:val="20"/>
                <w:lang w:eastAsia="es-CR"/>
              </w:rPr>
            </w:pPr>
            <w:r w:rsidRPr="00064F10">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064F10" w:rsidRDefault="00AB143B" w:rsidP="006848D4">
            <w:pPr>
              <w:spacing w:after="0" w:line="240" w:lineRule="auto"/>
              <w:jc w:val="center"/>
              <w:rPr>
                <w:rFonts w:ascii="Arial" w:eastAsia="Times New Roman" w:hAnsi="Arial" w:cs="Arial"/>
                <w:sz w:val="20"/>
                <w:szCs w:val="20"/>
                <w:lang w:eastAsia="es-CR"/>
              </w:rPr>
            </w:pPr>
            <w:r w:rsidRPr="00064F10">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064F10" w:rsidRDefault="00AB143B" w:rsidP="006848D4">
            <w:pPr>
              <w:spacing w:after="0" w:line="240" w:lineRule="auto"/>
              <w:jc w:val="center"/>
              <w:rPr>
                <w:rFonts w:ascii="Arial" w:eastAsia="Times New Roman" w:hAnsi="Arial" w:cs="Arial"/>
                <w:sz w:val="20"/>
                <w:szCs w:val="20"/>
                <w:lang w:eastAsia="es-CR"/>
              </w:rPr>
            </w:pPr>
            <w:r w:rsidRPr="00064F10">
              <w:rPr>
                <w:rFonts w:ascii="Arial" w:eastAsia="Times New Roman" w:hAnsi="Arial" w:cs="Arial"/>
                <w:sz w:val="20"/>
                <w:szCs w:val="20"/>
                <w:lang w:eastAsia="es-CR"/>
              </w:rPr>
              <w:t>3.7.1.2.2</w:t>
            </w:r>
          </w:p>
        </w:tc>
      </w:tr>
      <w:tr w:rsidR="00AB143B" w:rsidRPr="00064F10" w:rsidTr="007379F6">
        <w:trPr>
          <w:trHeight w:val="898"/>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064F10" w:rsidRDefault="00AB143B" w:rsidP="006848D4">
            <w:pPr>
              <w:spacing w:after="0" w:line="240" w:lineRule="auto"/>
              <w:rPr>
                <w:rFonts w:ascii="Arial" w:eastAsia="Times New Roman" w:hAnsi="Arial" w:cs="Arial"/>
                <w:sz w:val="20"/>
                <w:szCs w:val="20"/>
                <w:lang w:eastAsia="es-CR"/>
              </w:rPr>
            </w:pPr>
            <w:r w:rsidRPr="00064F10">
              <w:rPr>
                <w:rFonts w:ascii="Arial" w:eastAsia="Times New Roman" w:hAnsi="Arial" w:cs="Arial"/>
                <w:sz w:val="20"/>
                <w:szCs w:val="20"/>
                <w:lang w:eastAsia="es-CR"/>
              </w:rPr>
              <w:t>5.01.07 Equipo y mobiliario educacional, deportivo y recreativo</w:t>
            </w:r>
          </w:p>
        </w:tc>
        <w:tc>
          <w:tcPr>
            <w:tcW w:w="1980" w:type="dxa"/>
            <w:tcBorders>
              <w:top w:val="nil"/>
              <w:left w:val="nil"/>
              <w:bottom w:val="single" w:sz="4" w:space="0" w:color="auto"/>
              <w:right w:val="single" w:sz="4" w:space="0" w:color="auto"/>
            </w:tcBorders>
            <w:shd w:val="clear" w:color="auto" w:fill="auto"/>
            <w:vAlign w:val="center"/>
            <w:hideMark/>
          </w:tcPr>
          <w:p w:rsidR="00AB143B" w:rsidRPr="00064F10" w:rsidRDefault="00AB143B" w:rsidP="006848D4">
            <w:pPr>
              <w:spacing w:after="0" w:line="240" w:lineRule="auto"/>
              <w:rPr>
                <w:rFonts w:ascii="Arial" w:eastAsia="Times New Roman" w:hAnsi="Arial" w:cs="Arial"/>
                <w:sz w:val="20"/>
                <w:szCs w:val="20"/>
                <w:lang w:eastAsia="es-CR"/>
              </w:rPr>
            </w:pPr>
            <w:r w:rsidRPr="00064F10">
              <w:rPr>
                <w:rFonts w:ascii="Arial" w:eastAsia="Times New Roman" w:hAnsi="Arial" w:cs="Arial"/>
                <w:sz w:val="20"/>
                <w:szCs w:val="20"/>
                <w:lang w:eastAsia="es-CR"/>
              </w:rPr>
              <w:t xml:space="preserve">            1,800,000.00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064F10" w:rsidRDefault="00AB143B" w:rsidP="007379F6">
            <w:pPr>
              <w:spacing w:after="0" w:line="240" w:lineRule="auto"/>
              <w:jc w:val="both"/>
              <w:rPr>
                <w:rFonts w:ascii="Arial" w:eastAsia="Times New Roman" w:hAnsi="Arial" w:cs="Arial"/>
                <w:sz w:val="20"/>
                <w:szCs w:val="20"/>
                <w:lang w:eastAsia="es-CR"/>
              </w:rPr>
            </w:pPr>
            <w:r w:rsidRPr="00064F10">
              <w:rPr>
                <w:rFonts w:ascii="Arial" w:eastAsia="Times New Roman" w:hAnsi="Arial" w:cs="Arial"/>
                <w:b/>
                <w:bCs/>
                <w:sz w:val="20"/>
                <w:szCs w:val="20"/>
                <w:lang w:eastAsia="es-CR"/>
              </w:rPr>
              <w:t xml:space="preserve">Dorsos para </w:t>
            </w:r>
            <w:proofErr w:type="spellStart"/>
            <w:r w:rsidRPr="00064F10">
              <w:rPr>
                <w:rFonts w:ascii="Arial" w:eastAsia="Times New Roman" w:hAnsi="Arial" w:cs="Arial"/>
                <w:b/>
                <w:bCs/>
                <w:sz w:val="20"/>
                <w:szCs w:val="20"/>
                <w:lang w:eastAsia="es-CR"/>
              </w:rPr>
              <w:t>rcp</w:t>
            </w:r>
            <w:proofErr w:type="spellEnd"/>
            <w:r w:rsidRPr="00064F10">
              <w:rPr>
                <w:rFonts w:ascii="Arial" w:eastAsia="Times New Roman" w:hAnsi="Arial" w:cs="Arial"/>
                <w:b/>
                <w:bCs/>
                <w:sz w:val="20"/>
                <w:szCs w:val="20"/>
                <w:lang w:eastAsia="es-CR"/>
              </w:rPr>
              <w:t xml:space="preserve"> para adulto</w:t>
            </w:r>
            <w:r w:rsidRPr="00064F10">
              <w:rPr>
                <w:rFonts w:ascii="Arial" w:eastAsia="Times New Roman" w:hAnsi="Arial" w:cs="Arial"/>
                <w:sz w:val="20"/>
                <w:szCs w:val="20"/>
                <w:lang w:eastAsia="es-CR"/>
              </w:rPr>
              <w:t xml:space="preserve">, para sustituir los que actualmente se han dañado, derivado del uso en los diferentes procesos de capacitación en primeros auxilios.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064F10" w:rsidRDefault="00AB143B" w:rsidP="006848D4">
            <w:pPr>
              <w:spacing w:after="0" w:line="240" w:lineRule="auto"/>
              <w:jc w:val="center"/>
              <w:rPr>
                <w:rFonts w:ascii="Arial" w:eastAsia="Times New Roman" w:hAnsi="Arial" w:cs="Arial"/>
                <w:sz w:val="20"/>
                <w:szCs w:val="20"/>
                <w:lang w:eastAsia="es-CR"/>
              </w:rPr>
            </w:pPr>
            <w:r w:rsidRPr="00064F10">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064F10" w:rsidRDefault="00AB143B" w:rsidP="006848D4">
            <w:pPr>
              <w:spacing w:after="0" w:line="240" w:lineRule="auto"/>
              <w:jc w:val="center"/>
              <w:rPr>
                <w:rFonts w:ascii="Arial" w:eastAsia="Times New Roman" w:hAnsi="Arial" w:cs="Arial"/>
                <w:sz w:val="20"/>
                <w:szCs w:val="20"/>
                <w:lang w:eastAsia="es-CR"/>
              </w:rPr>
            </w:pPr>
            <w:r w:rsidRPr="00064F10">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064F10" w:rsidRDefault="00AB143B" w:rsidP="006848D4">
            <w:pPr>
              <w:spacing w:after="0" w:line="240" w:lineRule="auto"/>
              <w:jc w:val="center"/>
              <w:rPr>
                <w:rFonts w:ascii="Arial" w:eastAsia="Times New Roman" w:hAnsi="Arial" w:cs="Arial"/>
                <w:sz w:val="20"/>
                <w:szCs w:val="20"/>
                <w:lang w:eastAsia="es-CR"/>
              </w:rPr>
            </w:pPr>
            <w:r w:rsidRPr="00064F10">
              <w:rPr>
                <w:rFonts w:ascii="Arial" w:eastAsia="Times New Roman" w:hAnsi="Arial" w:cs="Arial"/>
                <w:sz w:val="20"/>
                <w:szCs w:val="20"/>
                <w:lang w:eastAsia="es-CR"/>
              </w:rPr>
              <w:t>3.7.1.2.2</w:t>
            </w:r>
          </w:p>
        </w:tc>
      </w:tr>
    </w:tbl>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tbl>
      <w:tblPr>
        <w:tblW w:w="13940" w:type="dxa"/>
        <w:tblInd w:w="65" w:type="dxa"/>
        <w:tblCellMar>
          <w:left w:w="70" w:type="dxa"/>
          <w:right w:w="70" w:type="dxa"/>
        </w:tblCellMar>
        <w:tblLook w:val="04A0" w:firstRow="1" w:lastRow="0" w:firstColumn="1" w:lastColumn="0" w:noHBand="0" w:noVBand="1"/>
      </w:tblPr>
      <w:tblGrid>
        <w:gridCol w:w="2780"/>
        <w:gridCol w:w="1980"/>
        <w:gridCol w:w="5310"/>
        <w:gridCol w:w="1559"/>
        <w:gridCol w:w="1111"/>
        <w:gridCol w:w="1200"/>
      </w:tblGrid>
      <w:tr w:rsidR="00AB143B" w:rsidRPr="00107F4C" w:rsidTr="007379F6">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143B" w:rsidRPr="00107F4C" w:rsidRDefault="00AB143B" w:rsidP="006848D4">
            <w:pPr>
              <w:spacing w:after="0" w:line="240" w:lineRule="auto"/>
              <w:jc w:val="center"/>
              <w:rPr>
                <w:rFonts w:ascii="Arial" w:eastAsia="Times New Roman" w:hAnsi="Arial" w:cs="Arial"/>
                <w:b/>
                <w:bCs/>
                <w:color w:val="000000"/>
                <w:sz w:val="18"/>
                <w:szCs w:val="18"/>
                <w:lang w:eastAsia="es-CR"/>
              </w:rPr>
            </w:pPr>
            <w:r w:rsidRPr="00107F4C">
              <w:rPr>
                <w:rFonts w:ascii="Arial" w:eastAsia="Times New Roman" w:hAnsi="Arial" w:cs="Arial"/>
                <w:b/>
                <w:bCs/>
                <w:color w:val="000000"/>
                <w:sz w:val="18"/>
                <w:szCs w:val="18"/>
                <w:lang w:eastAsia="es-CR"/>
              </w:rPr>
              <w:t>Academia Nacional de Bomberos</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143B" w:rsidRPr="00107F4C" w:rsidRDefault="00AB143B" w:rsidP="006848D4">
            <w:pPr>
              <w:spacing w:after="0" w:line="240" w:lineRule="auto"/>
              <w:jc w:val="center"/>
              <w:rPr>
                <w:rFonts w:ascii="Arial" w:eastAsia="Times New Roman" w:hAnsi="Arial" w:cs="Arial"/>
                <w:b/>
                <w:bCs/>
                <w:color w:val="000000"/>
                <w:sz w:val="18"/>
                <w:szCs w:val="18"/>
                <w:lang w:eastAsia="es-CR"/>
              </w:rPr>
            </w:pPr>
            <w:r w:rsidRPr="00107F4C">
              <w:rPr>
                <w:rFonts w:ascii="Arial" w:eastAsia="Times New Roman" w:hAnsi="Arial" w:cs="Arial"/>
                <w:b/>
                <w:bCs/>
                <w:color w:val="000000"/>
                <w:sz w:val="18"/>
                <w:szCs w:val="18"/>
                <w:lang w:eastAsia="es-CR"/>
              </w:rPr>
              <w:t>Vinculación PAO</w:t>
            </w:r>
          </w:p>
        </w:tc>
      </w:tr>
      <w:tr w:rsidR="00AB143B" w:rsidRPr="00107F4C" w:rsidTr="007379F6">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143B" w:rsidRPr="00107F4C" w:rsidRDefault="00AB143B" w:rsidP="006848D4">
            <w:pPr>
              <w:spacing w:after="0" w:line="240" w:lineRule="auto"/>
              <w:jc w:val="center"/>
              <w:rPr>
                <w:rFonts w:ascii="Arial" w:eastAsia="Times New Roman" w:hAnsi="Arial" w:cs="Arial"/>
                <w:b/>
                <w:bCs/>
                <w:color w:val="000000"/>
                <w:sz w:val="18"/>
                <w:szCs w:val="18"/>
                <w:lang w:eastAsia="es-CR"/>
              </w:rPr>
            </w:pPr>
            <w:r w:rsidRPr="00107F4C">
              <w:rPr>
                <w:rFonts w:ascii="Arial" w:eastAsia="Times New Roman" w:hAnsi="Arial" w:cs="Arial"/>
                <w:b/>
                <w:bCs/>
                <w:color w:val="000000"/>
                <w:sz w:val="18"/>
                <w:szCs w:val="18"/>
                <w:lang w:eastAsia="es-CR"/>
              </w:rPr>
              <w:t>5. BIENES DURADEROS</w:t>
            </w: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rsidR="00AB143B" w:rsidRPr="00107F4C" w:rsidRDefault="00AB143B" w:rsidP="006848D4">
            <w:pPr>
              <w:spacing w:after="0" w:line="240" w:lineRule="auto"/>
              <w:rPr>
                <w:rFonts w:ascii="Arial" w:eastAsia="Times New Roman" w:hAnsi="Arial" w:cs="Arial"/>
                <w:b/>
                <w:bCs/>
                <w:color w:val="000000"/>
                <w:sz w:val="18"/>
                <w:szCs w:val="18"/>
                <w:lang w:eastAsia="es-CR"/>
              </w:rPr>
            </w:pPr>
          </w:p>
        </w:tc>
      </w:tr>
      <w:tr w:rsidR="00AB143B" w:rsidRPr="00107F4C" w:rsidTr="007379F6">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107F4C" w:rsidRDefault="00AB143B" w:rsidP="006848D4">
            <w:pPr>
              <w:spacing w:after="0" w:line="240" w:lineRule="auto"/>
              <w:jc w:val="center"/>
              <w:rPr>
                <w:rFonts w:ascii="Arial" w:eastAsia="Times New Roman" w:hAnsi="Arial" w:cs="Arial"/>
                <w:b/>
                <w:bCs/>
                <w:color w:val="000000"/>
                <w:sz w:val="18"/>
                <w:szCs w:val="18"/>
                <w:lang w:eastAsia="es-CR"/>
              </w:rPr>
            </w:pPr>
            <w:proofErr w:type="spellStart"/>
            <w:r w:rsidRPr="00107F4C">
              <w:rPr>
                <w:rFonts w:ascii="Arial" w:eastAsia="Times New Roman" w:hAnsi="Arial" w:cs="Arial"/>
                <w:b/>
                <w:bCs/>
                <w:color w:val="000000"/>
                <w:sz w:val="18"/>
                <w:szCs w:val="18"/>
                <w:lang w:eastAsia="es-CR"/>
              </w:rPr>
              <w:t>Subpartida</w:t>
            </w:r>
            <w:proofErr w:type="spellEnd"/>
            <w:r w:rsidRPr="00107F4C">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AB143B" w:rsidRPr="00107F4C" w:rsidRDefault="00AB143B" w:rsidP="006848D4">
            <w:pPr>
              <w:spacing w:after="0" w:line="240" w:lineRule="auto"/>
              <w:jc w:val="center"/>
              <w:rPr>
                <w:rFonts w:ascii="Arial" w:eastAsia="Times New Roman" w:hAnsi="Arial" w:cs="Arial"/>
                <w:b/>
                <w:bCs/>
                <w:color w:val="000000"/>
                <w:sz w:val="18"/>
                <w:szCs w:val="18"/>
                <w:lang w:eastAsia="es-CR"/>
              </w:rPr>
            </w:pPr>
            <w:r w:rsidRPr="00107F4C">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AB143B" w:rsidRPr="00107F4C" w:rsidRDefault="00AB143B" w:rsidP="006848D4">
            <w:pPr>
              <w:spacing w:after="0" w:line="240" w:lineRule="auto"/>
              <w:jc w:val="center"/>
              <w:rPr>
                <w:rFonts w:ascii="Arial" w:eastAsia="Times New Roman" w:hAnsi="Arial" w:cs="Arial"/>
                <w:b/>
                <w:bCs/>
                <w:color w:val="000000"/>
                <w:sz w:val="18"/>
                <w:szCs w:val="18"/>
                <w:lang w:eastAsia="es-CR"/>
              </w:rPr>
            </w:pPr>
            <w:r w:rsidRPr="00107F4C">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107F4C" w:rsidRDefault="00AB143B" w:rsidP="006848D4">
            <w:pPr>
              <w:spacing w:after="0" w:line="240" w:lineRule="auto"/>
              <w:jc w:val="center"/>
              <w:rPr>
                <w:rFonts w:ascii="Arial" w:eastAsia="Times New Roman" w:hAnsi="Arial" w:cs="Arial"/>
                <w:b/>
                <w:bCs/>
                <w:color w:val="000000"/>
                <w:sz w:val="18"/>
                <w:szCs w:val="18"/>
                <w:lang w:eastAsia="es-CR"/>
              </w:rPr>
            </w:pPr>
            <w:r w:rsidRPr="00107F4C">
              <w:rPr>
                <w:rFonts w:ascii="Arial" w:eastAsia="Times New Roman" w:hAnsi="Arial" w:cs="Arial"/>
                <w:b/>
                <w:bCs/>
                <w:color w:val="000000"/>
                <w:sz w:val="18"/>
                <w:szCs w:val="18"/>
                <w:lang w:eastAsia="es-CR"/>
              </w:rPr>
              <w:t>Objetivo</w:t>
            </w:r>
          </w:p>
        </w:tc>
        <w:tc>
          <w:tcPr>
            <w:tcW w:w="1111" w:type="dxa"/>
            <w:tcBorders>
              <w:top w:val="nil"/>
              <w:left w:val="nil"/>
              <w:bottom w:val="single" w:sz="4" w:space="0" w:color="auto"/>
              <w:right w:val="single" w:sz="4" w:space="0" w:color="auto"/>
            </w:tcBorders>
            <w:shd w:val="clear" w:color="000000" w:fill="F2DCDB"/>
            <w:noWrap/>
            <w:vAlign w:val="bottom"/>
            <w:hideMark/>
          </w:tcPr>
          <w:p w:rsidR="00AB143B" w:rsidRPr="00107F4C" w:rsidRDefault="00AB143B" w:rsidP="006848D4">
            <w:pPr>
              <w:spacing w:after="0" w:line="240" w:lineRule="auto"/>
              <w:jc w:val="center"/>
              <w:rPr>
                <w:rFonts w:ascii="Arial" w:eastAsia="Times New Roman" w:hAnsi="Arial" w:cs="Arial"/>
                <w:b/>
                <w:bCs/>
                <w:color w:val="000000"/>
                <w:sz w:val="18"/>
                <w:szCs w:val="18"/>
                <w:lang w:eastAsia="es-CR"/>
              </w:rPr>
            </w:pPr>
            <w:r w:rsidRPr="00107F4C">
              <w:rPr>
                <w:rFonts w:ascii="Arial" w:eastAsia="Times New Roman" w:hAnsi="Arial" w:cs="Arial"/>
                <w:b/>
                <w:bCs/>
                <w:color w:val="000000"/>
                <w:sz w:val="18"/>
                <w:szCs w:val="18"/>
                <w:lang w:eastAsia="es-CR"/>
              </w:rPr>
              <w:t>Meta</w:t>
            </w:r>
          </w:p>
        </w:tc>
        <w:tc>
          <w:tcPr>
            <w:tcW w:w="1200" w:type="dxa"/>
            <w:tcBorders>
              <w:top w:val="nil"/>
              <w:left w:val="nil"/>
              <w:bottom w:val="single" w:sz="4" w:space="0" w:color="auto"/>
              <w:right w:val="single" w:sz="4" w:space="0" w:color="auto"/>
            </w:tcBorders>
            <w:shd w:val="clear" w:color="000000" w:fill="F2DCDB"/>
            <w:noWrap/>
            <w:vAlign w:val="bottom"/>
            <w:hideMark/>
          </w:tcPr>
          <w:p w:rsidR="00AB143B" w:rsidRPr="00107F4C" w:rsidRDefault="00AB143B" w:rsidP="006848D4">
            <w:pPr>
              <w:spacing w:after="0" w:line="240" w:lineRule="auto"/>
              <w:jc w:val="center"/>
              <w:rPr>
                <w:rFonts w:ascii="Arial" w:eastAsia="Times New Roman" w:hAnsi="Arial" w:cs="Arial"/>
                <w:b/>
                <w:bCs/>
                <w:color w:val="000000"/>
                <w:sz w:val="18"/>
                <w:szCs w:val="18"/>
                <w:lang w:eastAsia="es-CR"/>
              </w:rPr>
            </w:pPr>
            <w:r w:rsidRPr="00107F4C">
              <w:rPr>
                <w:rFonts w:ascii="Arial" w:eastAsia="Times New Roman" w:hAnsi="Arial" w:cs="Arial"/>
                <w:b/>
                <w:bCs/>
                <w:color w:val="000000"/>
                <w:sz w:val="18"/>
                <w:szCs w:val="18"/>
                <w:lang w:eastAsia="es-CR"/>
              </w:rPr>
              <w:t>Acción</w:t>
            </w:r>
          </w:p>
        </w:tc>
      </w:tr>
      <w:tr w:rsidR="00AB143B" w:rsidRPr="00107F4C" w:rsidTr="007379F6">
        <w:trPr>
          <w:trHeight w:val="127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107F4C" w:rsidRDefault="00AB143B" w:rsidP="006848D4">
            <w:pPr>
              <w:spacing w:after="0" w:line="240" w:lineRule="auto"/>
              <w:rPr>
                <w:rFonts w:ascii="Arial" w:eastAsia="Times New Roman" w:hAnsi="Arial" w:cs="Arial"/>
                <w:sz w:val="20"/>
                <w:szCs w:val="20"/>
                <w:lang w:eastAsia="es-CR"/>
              </w:rPr>
            </w:pPr>
            <w:r w:rsidRPr="00107F4C">
              <w:rPr>
                <w:rFonts w:ascii="Arial" w:eastAsia="Times New Roman" w:hAnsi="Arial" w:cs="Arial"/>
                <w:sz w:val="20"/>
                <w:szCs w:val="20"/>
                <w:lang w:eastAsia="es-CR"/>
              </w:rPr>
              <w:t>5.01.07 Equipo y mobiliario educacional, deportivo y recreativo</w:t>
            </w:r>
          </w:p>
        </w:tc>
        <w:tc>
          <w:tcPr>
            <w:tcW w:w="1980" w:type="dxa"/>
            <w:tcBorders>
              <w:top w:val="nil"/>
              <w:left w:val="nil"/>
              <w:bottom w:val="single" w:sz="4" w:space="0" w:color="auto"/>
              <w:right w:val="single" w:sz="4" w:space="0" w:color="auto"/>
            </w:tcBorders>
            <w:shd w:val="clear" w:color="auto" w:fill="auto"/>
            <w:vAlign w:val="center"/>
            <w:hideMark/>
          </w:tcPr>
          <w:p w:rsidR="00AB143B" w:rsidRPr="00107F4C" w:rsidRDefault="00AB143B" w:rsidP="006848D4">
            <w:pPr>
              <w:spacing w:after="0" w:line="240" w:lineRule="auto"/>
              <w:rPr>
                <w:rFonts w:ascii="Arial" w:eastAsia="Times New Roman" w:hAnsi="Arial" w:cs="Arial"/>
                <w:sz w:val="20"/>
                <w:szCs w:val="20"/>
                <w:lang w:eastAsia="es-CR"/>
              </w:rPr>
            </w:pPr>
            <w:r w:rsidRPr="00107F4C">
              <w:rPr>
                <w:rFonts w:ascii="Arial" w:eastAsia="Times New Roman" w:hAnsi="Arial" w:cs="Arial"/>
                <w:sz w:val="20"/>
                <w:szCs w:val="20"/>
                <w:lang w:eastAsia="es-CR"/>
              </w:rPr>
              <w:t xml:space="preserve">              275,000.00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107F4C" w:rsidRDefault="00AB143B" w:rsidP="007379F6">
            <w:pPr>
              <w:spacing w:after="0" w:line="240" w:lineRule="auto"/>
              <w:jc w:val="both"/>
              <w:rPr>
                <w:rFonts w:ascii="Arial" w:eastAsia="Times New Roman" w:hAnsi="Arial" w:cs="Arial"/>
                <w:sz w:val="20"/>
                <w:szCs w:val="20"/>
                <w:lang w:eastAsia="es-CR"/>
              </w:rPr>
            </w:pPr>
            <w:proofErr w:type="spellStart"/>
            <w:r w:rsidRPr="00107F4C">
              <w:rPr>
                <w:rFonts w:ascii="Arial" w:eastAsia="Times New Roman" w:hAnsi="Arial" w:cs="Arial"/>
                <w:b/>
                <w:bCs/>
                <w:sz w:val="20"/>
                <w:szCs w:val="20"/>
                <w:lang w:eastAsia="es-CR"/>
              </w:rPr>
              <w:t>Eductor</w:t>
            </w:r>
            <w:proofErr w:type="spellEnd"/>
            <w:r w:rsidRPr="00107F4C">
              <w:rPr>
                <w:rFonts w:ascii="Arial" w:eastAsia="Times New Roman" w:hAnsi="Arial" w:cs="Arial"/>
                <w:b/>
                <w:bCs/>
                <w:sz w:val="20"/>
                <w:szCs w:val="20"/>
                <w:lang w:eastAsia="es-CR"/>
              </w:rPr>
              <w:t xml:space="preserve"> de calor</w:t>
            </w:r>
            <w:r w:rsidRPr="00107F4C">
              <w:rPr>
                <w:rFonts w:ascii="Arial" w:eastAsia="Times New Roman" w:hAnsi="Arial" w:cs="Arial"/>
                <w:sz w:val="20"/>
                <w:szCs w:val="20"/>
                <w:lang w:eastAsia="es-CR"/>
              </w:rPr>
              <w:t xml:space="preserve">, para poder complementar el que actualmente poseemos y así poder realizar escenarios </w:t>
            </w:r>
            <w:r w:rsidR="009F66C9" w:rsidRPr="00107F4C">
              <w:rPr>
                <w:rFonts w:ascii="Arial" w:eastAsia="Times New Roman" w:hAnsi="Arial" w:cs="Arial"/>
                <w:sz w:val="20"/>
                <w:szCs w:val="20"/>
                <w:lang w:eastAsia="es-CR"/>
              </w:rPr>
              <w:t>prácticos</w:t>
            </w:r>
            <w:r w:rsidRPr="00107F4C">
              <w:rPr>
                <w:rFonts w:ascii="Arial" w:eastAsia="Times New Roman" w:hAnsi="Arial" w:cs="Arial"/>
                <w:sz w:val="20"/>
                <w:szCs w:val="20"/>
                <w:lang w:eastAsia="es-CR"/>
              </w:rPr>
              <w:t xml:space="preserve"> más reales, que le permitan al bombero dimensionar lo que en el incidente se desarrolla.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107F4C" w:rsidRDefault="00AB143B" w:rsidP="006848D4">
            <w:pPr>
              <w:spacing w:after="0" w:line="240" w:lineRule="auto"/>
              <w:jc w:val="center"/>
              <w:rPr>
                <w:rFonts w:ascii="Arial" w:eastAsia="Times New Roman" w:hAnsi="Arial" w:cs="Arial"/>
                <w:sz w:val="20"/>
                <w:szCs w:val="20"/>
                <w:lang w:eastAsia="es-CR"/>
              </w:rPr>
            </w:pPr>
            <w:r w:rsidRPr="00107F4C">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107F4C" w:rsidRDefault="00AB143B" w:rsidP="006848D4">
            <w:pPr>
              <w:spacing w:after="0" w:line="240" w:lineRule="auto"/>
              <w:jc w:val="center"/>
              <w:rPr>
                <w:rFonts w:ascii="Arial" w:eastAsia="Times New Roman" w:hAnsi="Arial" w:cs="Arial"/>
                <w:sz w:val="20"/>
                <w:szCs w:val="20"/>
                <w:lang w:eastAsia="es-CR"/>
              </w:rPr>
            </w:pPr>
            <w:r w:rsidRPr="00107F4C">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107F4C" w:rsidRDefault="00AB143B" w:rsidP="006848D4">
            <w:pPr>
              <w:spacing w:after="0" w:line="240" w:lineRule="auto"/>
              <w:jc w:val="center"/>
              <w:rPr>
                <w:rFonts w:ascii="Arial" w:eastAsia="Times New Roman" w:hAnsi="Arial" w:cs="Arial"/>
                <w:sz w:val="20"/>
                <w:szCs w:val="20"/>
                <w:lang w:eastAsia="es-CR"/>
              </w:rPr>
            </w:pPr>
            <w:r w:rsidRPr="00107F4C">
              <w:rPr>
                <w:rFonts w:ascii="Arial" w:eastAsia="Times New Roman" w:hAnsi="Arial" w:cs="Arial"/>
                <w:sz w:val="20"/>
                <w:szCs w:val="20"/>
                <w:lang w:eastAsia="es-CR"/>
              </w:rPr>
              <w:t>3.7.1.2.2</w:t>
            </w:r>
          </w:p>
        </w:tc>
      </w:tr>
      <w:tr w:rsidR="00AB143B" w:rsidRPr="00107F4C" w:rsidTr="007379F6">
        <w:trPr>
          <w:trHeight w:val="102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107F4C" w:rsidRDefault="00AB143B" w:rsidP="006848D4">
            <w:pPr>
              <w:spacing w:after="0" w:line="240" w:lineRule="auto"/>
              <w:rPr>
                <w:rFonts w:ascii="Arial" w:eastAsia="Times New Roman" w:hAnsi="Arial" w:cs="Arial"/>
                <w:sz w:val="20"/>
                <w:szCs w:val="20"/>
                <w:lang w:eastAsia="es-CR"/>
              </w:rPr>
            </w:pPr>
            <w:r w:rsidRPr="00107F4C">
              <w:rPr>
                <w:rFonts w:ascii="Arial" w:eastAsia="Times New Roman" w:hAnsi="Arial" w:cs="Arial"/>
                <w:sz w:val="20"/>
                <w:szCs w:val="20"/>
                <w:lang w:eastAsia="es-CR"/>
              </w:rPr>
              <w:t>5.01.07 Equipo y mobiliario educacional, deportivo y recreativo</w:t>
            </w:r>
          </w:p>
        </w:tc>
        <w:tc>
          <w:tcPr>
            <w:tcW w:w="1980" w:type="dxa"/>
            <w:tcBorders>
              <w:top w:val="nil"/>
              <w:left w:val="nil"/>
              <w:bottom w:val="single" w:sz="4" w:space="0" w:color="auto"/>
              <w:right w:val="single" w:sz="4" w:space="0" w:color="auto"/>
            </w:tcBorders>
            <w:shd w:val="clear" w:color="auto" w:fill="auto"/>
            <w:vAlign w:val="center"/>
            <w:hideMark/>
          </w:tcPr>
          <w:p w:rsidR="00AB143B" w:rsidRPr="00107F4C" w:rsidRDefault="00AB143B" w:rsidP="006848D4">
            <w:pPr>
              <w:spacing w:after="0" w:line="240" w:lineRule="auto"/>
              <w:rPr>
                <w:rFonts w:ascii="Arial" w:eastAsia="Times New Roman" w:hAnsi="Arial" w:cs="Arial"/>
                <w:sz w:val="20"/>
                <w:szCs w:val="20"/>
                <w:lang w:eastAsia="es-CR"/>
              </w:rPr>
            </w:pPr>
            <w:r w:rsidRPr="00107F4C">
              <w:rPr>
                <w:rFonts w:ascii="Arial" w:eastAsia="Times New Roman" w:hAnsi="Arial" w:cs="Arial"/>
                <w:sz w:val="20"/>
                <w:szCs w:val="20"/>
                <w:lang w:eastAsia="es-CR"/>
              </w:rPr>
              <w:t xml:space="preserve">              800,000.00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107F4C" w:rsidRDefault="00AB143B" w:rsidP="007379F6">
            <w:pPr>
              <w:spacing w:after="0" w:line="240" w:lineRule="auto"/>
              <w:jc w:val="both"/>
              <w:rPr>
                <w:rFonts w:ascii="Arial" w:eastAsia="Times New Roman" w:hAnsi="Arial" w:cs="Arial"/>
                <w:sz w:val="20"/>
                <w:szCs w:val="20"/>
                <w:lang w:eastAsia="es-CR"/>
              </w:rPr>
            </w:pPr>
            <w:r w:rsidRPr="00107F4C">
              <w:rPr>
                <w:rFonts w:ascii="Arial" w:eastAsia="Times New Roman" w:hAnsi="Arial" w:cs="Arial"/>
                <w:b/>
                <w:bCs/>
                <w:sz w:val="20"/>
                <w:szCs w:val="20"/>
                <w:lang w:eastAsia="es-CR"/>
              </w:rPr>
              <w:t>Muñeco de 18 kg</w:t>
            </w:r>
            <w:r w:rsidRPr="00107F4C">
              <w:rPr>
                <w:rFonts w:ascii="Arial" w:eastAsia="Times New Roman" w:hAnsi="Arial" w:cs="Arial"/>
                <w:sz w:val="20"/>
                <w:szCs w:val="20"/>
                <w:lang w:eastAsia="es-CR"/>
              </w:rPr>
              <w:t xml:space="preserve"> para ser usados en el desarrollo de las </w:t>
            </w:r>
            <w:r w:rsidR="009F66C9" w:rsidRPr="00107F4C">
              <w:rPr>
                <w:rFonts w:ascii="Arial" w:eastAsia="Times New Roman" w:hAnsi="Arial" w:cs="Arial"/>
                <w:sz w:val="20"/>
                <w:szCs w:val="20"/>
                <w:lang w:eastAsia="es-CR"/>
              </w:rPr>
              <w:t>prácticas</w:t>
            </w:r>
            <w:r w:rsidRPr="00107F4C">
              <w:rPr>
                <w:rFonts w:ascii="Arial" w:eastAsia="Times New Roman" w:hAnsi="Arial" w:cs="Arial"/>
                <w:sz w:val="20"/>
                <w:szCs w:val="20"/>
                <w:lang w:eastAsia="es-CR"/>
              </w:rPr>
              <w:t xml:space="preserve"> en donde se enseña el abordaje y extracción de víctimas de los diferentes escenarios, al que el personal de bomberos debe hacer frente.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107F4C" w:rsidRDefault="00AB143B" w:rsidP="006848D4">
            <w:pPr>
              <w:spacing w:after="0" w:line="240" w:lineRule="auto"/>
              <w:jc w:val="center"/>
              <w:rPr>
                <w:rFonts w:ascii="Arial" w:eastAsia="Times New Roman" w:hAnsi="Arial" w:cs="Arial"/>
                <w:sz w:val="20"/>
                <w:szCs w:val="20"/>
                <w:lang w:eastAsia="es-CR"/>
              </w:rPr>
            </w:pPr>
            <w:r w:rsidRPr="00107F4C">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107F4C" w:rsidRDefault="00AB143B" w:rsidP="006848D4">
            <w:pPr>
              <w:spacing w:after="0" w:line="240" w:lineRule="auto"/>
              <w:jc w:val="center"/>
              <w:rPr>
                <w:rFonts w:ascii="Arial" w:eastAsia="Times New Roman" w:hAnsi="Arial" w:cs="Arial"/>
                <w:sz w:val="20"/>
                <w:szCs w:val="20"/>
                <w:lang w:eastAsia="es-CR"/>
              </w:rPr>
            </w:pPr>
            <w:r w:rsidRPr="00107F4C">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107F4C" w:rsidRDefault="00AB143B" w:rsidP="006848D4">
            <w:pPr>
              <w:spacing w:after="0" w:line="240" w:lineRule="auto"/>
              <w:jc w:val="center"/>
              <w:rPr>
                <w:rFonts w:ascii="Arial" w:eastAsia="Times New Roman" w:hAnsi="Arial" w:cs="Arial"/>
                <w:sz w:val="20"/>
                <w:szCs w:val="20"/>
                <w:lang w:eastAsia="es-CR"/>
              </w:rPr>
            </w:pPr>
            <w:r w:rsidRPr="00107F4C">
              <w:rPr>
                <w:rFonts w:ascii="Arial" w:eastAsia="Times New Roman" w:hAnsi="Arial" w:cs="Arial"/>
                <w:sz w:val="20"/>
                <w:szCs w:val="20"/>
                <w:lang w:eastAsia="es-CR"/>
              </w:rPr>
              <w:t>3.7.1.2.2</w:t>
            </w:r>
          </w:p>
        </w:tc>
      </w:tr>
      <w:tr w:rsidR="00AB143B" w:rsidRPr="00107F4C" w:rsidTr="007379F6">
        <w:trPr>
          <w:trHeight w:val="127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107F4C" w:rsidRDefault="00AB143B" w:rsidP="006848D4">
            <w:pPr>
              <w:spacing w:after="0" w:line="240" w:lineRule="auto"/>
              <w:rPr>
                <w:rFonts w:ascii="Arial" w:eastAsia="Times New Roman" w:hAnsi="Arial" w:cs="Arial"/>
                <w:sz w:val="20"/>
                <w:szCs w:val="20"/>
                <w:lang w:eastAsia="es-CR"/>
              </w:rPr>
            </w:pPr>
            <w:r w:rsidRPr="00107F4C">
              <w:rPr>
                <w:rFonts w:ascii="Arial" w:eastAsia="Times New Roman" w:hAnsi="Arial" w:cs="Arial"/>
                <w:sz w:val="20"/>
                <w:szCs w:val="20"/>
                <w:lang w:eastAsia="es-CR"/>
              </w:rPr>
              <w:t>5.01.07 Equipo y mobiliario educacional, deportivo y recreativo</w:t>
            </w:r>
          </w:p>
        </w:tc>
        <w:tc>
          <w:tcPr>
            <w:tcW w:w="1980" w:type="dxa"/>
            <w:tcBorders>
              <w:top w:val="nil"/>
              <w:left w:val="nil"/>
              <w:bottom w:val="single" w:sz="4" w:space="0" w:color="auto"/>
              <w:right w:val="single" w:sz="4" w:space="0" w:color="auto"/>
            </w:tcBorders>
            <w:shd w:val="clear" w:color="auto" w:fill="auto"/>
            <w:vAlign w:val="center"/>
            <w:hideMark/>
          </w:tcPr>
          <w:p w:rsidR="00AB143B" w:rsidRPr="00107F4C" w:rsidRDefault="00AB143B" w:rsidP="006848D4">
            <w:pPr>
              <w:spacing w:after="0" w:line="240" w:lineRule="auto"/>
              <w:rPr>
                <w:rFonts w:ascii="Arial" w:eastAsia="Times New Roman" w:hAnsi="Arial" w:cs="Arial"/>
                <w:sz w:val="20"/>
                <w:szCs w:val="20"/>
                <w:lang w:eastAsia="es-CR"/>
              </w:rPr>
            </w:pPr>
            <w:r w:rsidRPr="00107F4C">
              <w:rPr>
                <w:rFonts w:ascii="Arial" w:eastAsia="Times New Roman" w:hAnsi="Arial" w:cs="Arial"/>
                <w:sz w:val="20"/>
                <w:szCs w:val="20"/>
                <w:lang w:eastAsia="es-CR"/>
              </w:rPr>
              <w:t xml:space="preserve">            3,200,000.00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107F4C" w:rsidRDefault="00AB143B" w:rsidP="007379F6">
            <w:pPr>
              <w:spacing w:after="0" w:line="240" w:lineRule="auto"/>
              <w:jc w:val="both"/>
              <w:rPr>
                <w:rFonts w:ascii="Arial" w:eastAsia="Times New Roman" w:hAnsi="Arial" w:cs="Arial"/>
                <w:sz w:val="20"/>
                <w:szCs w:val="20"/>
                <w:lang w:eastAsia="es-CR"/>
              </w:rPr>
            </w:pPr>
            <w:r w:rsidRPr="00107F4C">
              <w:rPr>
                <w:rFonts w:ascii="Arial" w:eastAsia="Times New Roman" w:hAnsi="Arial" w:cs="Arial"/>
                <w:b/>
                <w:bCs/>
                <w:sz w:val="20"/>
                <w:szCs w:val="20"/>
                <w:lang w:eastAsia="es-CR"/>
              </w:rPr>
              <w:t>Muñeco Randy de 90 kg</w:t>
            </w:r>
            <w:r w:rsidRPr="00107F4C">
              <w:rPr>
                <w:rFonts w:ascii="Arial" w:eastAsia="Times New Roman" w:hAnsi="Arial" w:cs="Arial"/>
                <w:sz w:val="20"/>
                <w:szCs w:val="20"/>
                <w:lang w:eastAsia="es-CR"/>
              </w:rPr>
              <w:t xml:space="preserve"> para ser usados en el desarrollo de las </w:t>
            </w:r>
            <w:r w:rsidR="009F66C9" w:rsidRPr="00107F4C">
              <w:rPr>
                <w:rFonts w:ascii="Arial" w:eastAsia="Times New Roman" w:hAnsi="Arial" w:cs="Arial"/>
                <w:sz w:val="20"/>
                <w:szCs w:val="20"/>
                <w:lang w:eastAsia="es-CR"/>
              </w:rPr>
              <w:t>prácticas</w:t>
            </w:r>
            <w:r w:rsidRPr="00107F4C">
              <w:rPr>
                <w:rFonts w:ascii="Arial" w:eastAsia="Times New Roman" w:hAnsi="Arial" w:cs="Arial"/>
                <w:sz w:val="20"/>
                <w:szCs w:val="20"/>
                <w:lang w:eastAsia="es-CR"/>
              </w:rPr>
              <w:t xml:space="preserve"> en donde se enseña el abordaje y extracción de víctimas de los diferentes escenarios, al que el personal de bomberos debe hacer frente.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107F4C" w:rsidRDefault="00AB143B" w:rsidP="006848D4">
            <w:pPr>
              <w:spacing w:after="0" w:line="240" w:lineRule="auto"/>
              <w:jc w:val="center"/>
              <w:rPr>
                <w:rFonts w:ascii="Arial" w:eastAsia="Times New Roman" w:hAnsi="Arial" w:cs="Arial"/>
                <w:sz w:val="20"/>
                <w:szCs w:val="20"/>
                <w:lang w:eastAsia="es-CR"/>
              </w:rPr>
            </w:pPr>
            <w:r w:rsidRPr="00107F4C">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107F4C" w:rsidRDefault="00AB143B" w:rsidP="006848D4">
            <w:pPr>
              <w:spacing w:after="0" w:line="240" w:lineRule="auto"/>
              <w:jc w:val="center"/>
              <w:rPr>
                <w:rFonts w:ascii="Arial" w:eastAsia="Times New Roman" w:hAnsi="Arial" w:cs="Arial"/>
                <w:sz w:val="20"/>
                <w:szCs w:val="20"/>
                <w:lang w:eastAsia="es-CR"/>
              </w:rPr>
            </w:pPr>
            <w:r w:rsidRPr="00107F4C">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107F4C" w:rsidRDefault="00AB143B" w:rsidP="006848D4">
            <w:pPr>
              <w:spacing w:after="0" w:line="240" w:lineRule="auto"/>
              <w:jc w:val="center"/>
              <w:rPr>
                <w:rFonts w:ascii="Arial" w:eastAsia="Times New Roman" w:hAnsi="Arial" w:cs="Arial"/>
                <w:sz w:val="20"/>
                <w:szCs w:val="20"/>
                <w:lang w:eastAsia="es-CR"/>
              </w:rPr>
            </w:pPr>
            <w:r w:rsidRPr="00107F4C">
              <w:rPr>
                <w:rFonts w:ascii="Arial" w:eastAsia="Times New Roman" w:hAnsi="Arial" w:cs="Arial"/>
                <w:sz w:val="20"/>
                <w:szCs w:val="20"/>
                <w:lang w:eastAsia="es-CR"/>
              </w:rPr>
              <w:t>3.7.1.2.2</w:t>
            </w:r>
          </w:p>
        </w:tc>
      </w:tr>
      <w:tr w:rsidR="00AB143B" w:rsidRPr="00107F4C" w:rsidTr="007379F6">
        <w:trPr>
          <w:trHeight w:val="127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107F4C" w:rsidRDefault="00AB143B" w:rsidP="006848D4">
            <w:pPr>
              <w:spacing w:after="0" w:line="240" w:lineRule="auto"/>
              <w:rPr>
                <w:rFonts w:ascii="Arial" w:eastAsia="Times New Roman" w:hAnsi="Arial" w:cs="Arial"/>
                <w:sz w:val="20"/>
                <w:szCs w:val="20"/>
                <w:lang w:eastAsia="es-CR"/>
              </w:rPr>
            </w:pPr>
            <w:r w:rsidRPr="00107F4C">
              <w:rPr>
                <w:rFonts w:ascii="Arial" w:eastAsia="Times New Roman" w:hAnsi="Arial" w:cs="Arial"/>
                <w:sz w:val="20"/>
                <w:szCs w:val="20"/>
                <w:lang w:eastAsia="es-CR"/>
              </w:rPr>
              <w:t>5.01.07 Equipo y mobiliario educacional, deportivo y recreativo</w:t>
            </w:r>
          </w:p>
        </w:tc>
        <w:tc>
          <w:tcPr>
            <w:tcW w:w="1980" w:type="dxa"/>
            <w:tcBorders>
              <w:top w:val="nil"/>
              <w:left w:val="nil"/>
              <w:bottom w:val="single" w:sz="4" w:space="0" w:color="auto"/>
              <w:right w:val="single" w:sz="4" w:space="0" w:color="auto"/>
            </w:tcBorders>
            <w:shd w:val="clear" w:color="auto" w:fill="auto"/>
            <w:vAlign w:val="center"/>
            <w:hideMark/>
          </w:tcPr>
          <w:p w:rsidR="00AB143B" w:rsidRPr="00107F4C" w:rsidRDefault="00AB143B" w:rsidP="006848D4">
            <w:pPr>
              <w:spacing w:after="0" w:line="240" w:lineRule="auto"/>
              <w:rPr>
                <w:rFonts w:ascii="Arial" w:eastAsia="Times New Roman" w:hAnsi="Arial" w:cs="Arial"/>
                <w:sz w:val="20"/>
                <w:szCs w:val="20"/>
                <w:lang w:eastAsia="es-CR"/>
              </w:rPr>
            </w:pPr>
            <w:r w:rsidRPr="00107F4C">
              <w:rPr>
                <w:rFonts w:ascii="Arial" w:eastAsia="Times New Roman" w:hAnsi="Arial" w:cs="Arial"/>
                <w:sz w:val="20"/>
                <w:szCs w:val="20"/>
                <w:lang w:eastAsia="es-CR"/>
              </w:rPr>
              <w:t xml:space="preserve">              800,000.00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107F4C" w:rsidRDefault="00AB143B" w:rsidP="007379F6">
            <w:pPr>
              <w:spacing w:after="0" w:line="240" w:lineRule="auto"/>
              <w:jc w:val="both"/>
              <w:rPr>
                <w:rFonts w:ascii="Arial" w:eastAsia="Times New Roman" w:hAnsi="Arial" w:cs="Arial"/>
                <w:sz w:val="20"/>
                <w:szCs w:val="20"/>
                <w:lang w:eastAsia="es-CR"/>
              </w:rPr>
            </w:pPr>
            <w:r w:rsidRPr="00107F4C">
              <w:rPr>
                <w:rFonts w:ascii="Arial" w:eastAsia="Times New Roman" w:hAnsi="Arial" w:cs="Arial"/>
                <w:b/>
                <w:bCs/>
                <w:sz w:val="20"/>
                <w:szCs w:val="20"/>
                <w:lang w:eastAsia="es-CR"/>
              </w:rPr>
              <w:t>Muñecos para rescate en agua</w:t>
            </w:r>
            <w:r w:rsidRPr="00107F4C">
              <w:rPr>
                <w:rFonts w:ascii="Arial" w:eastAsia="Times New Roman" w:hAnsi="Arial" w:cs="Arial"/>
                <w:sz w:val="20"/>
                <w:szCs w:val="20"/>
                <w:lang w:eastAsia="es-CR"/>
              </w:rPr>
              <w:t xml:space="preserve"> para ser usados en el desarrollo de las </w:t>
            </w:r>
            <w:r w:rsidR="009F66C9" w:rsidRPr="00107F4C">
              <w:rPr>
                <w:rFonts w:ascii="Arial" w:eastAsia="Times New Roman" w:hAnsi="Arial" w:cs="Arial"/>
                <w:sz w:val="20"/>
                <w:szCs w:val="20"/>
                <w:lang w:eastAsia="es-CR"/>
              </w:rPr>
              <w:t>prácticas</w:t>
            </w:r>
            <w:r w:rsidRPr="00107F4C">
              <w:rPr>
                <w:rFonts w:ascii="Arial" w:eastAsia="Times New Roman" w:hAnsi="Arial" w:cs="Arial"/>
                <w:sz w:val="20"/>
                <w:szCs w:val="20"/>
                <w:lang w:eastAsia="es-CR"/>
              </w:rPr>
              <w:t xml:space="preserve"> en donde se enseña el abordaje y extracción de víctimas de los diferentes escenarios, al que el personal de bomberos debe hacer frente.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107F4C" w:rsidRDefault="00AB143B" w:rsidP="006848D4">
            <w:pPr>
              <w:spacing w:after="0" w:line="240" w:lineRule="auto"/>
              <w:jc w:val="center"/>
              <w:rPr>
                <w:rFonts w:ascii="Arial" w:eastAsia="Times New Roman" w:hAnsi="Arial" w:cs="Arial"/>
                <w:sz w:val="20"/>
                <w:szCs w:val="20"/>
                <w:lang w:eastAsia="es-CR"/>
              </w:rPr>
            </w:pPr>
            <w:r w:rsidRPr="00107F4C">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107F4C" w:rsidRDefault="00AB143B" w:rsidP="006848D4">
            <w:pPr>
              <w:spacing w:after="0" w:line="240" w:lineRule="auto"/>
              <w:jc w:val="center"/>
              <w:rPr>
                <w:rFonts w:ascii="Arial" w:eastAsia="Times New Roman" w:hAnsi="Arial" w:cs="Arial"/>
                <w:sz w:val="20"/>
                <w:szCs w:val="20"/>
                <w:lang w:eastAsia="es-CR"/>
              </w:rPr>
            </w:pPr>
            <w:r w:rsidRPr="00107F4C">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107F4C" w:rsidRDefault="00AB143B" w:rsidP="006848D4">
            <w:pPr>
              <w:spacing w:after="0" w:line="240" w:lineRule="auto"/>
              <w:jc w:val="center"/>
              <w:rPr>
                <w:rFonts w:ascii="Arial" w:eastAsia="Times New Roman" w:hAnsi="Arial" w:cs="Arial"/>
                <w:sz w:val="20"/>
                <w:szCs w:val="20"/>
                <w:lang w:eastAsia="es-CR"/>
              </w:rPr>
            </w:pPr>
            <w:r w:rsidRPr="00107F4C">
              <w:rPr>
                <w:rFonts w:ascii="Arial" w:eastAsia="Times New Roman" w:hAnsi="Arial" w:cs="Arial"/>
                <w:sz w:val="20"/>
                <w:szCs w:val="20"/>
                <w:lang w:eastAsia="es-CR"/>
              </w:rPr>
              <w:t>3.7.1.2.2</w:t>
            </w:r>
          </w:p>
        </w:tc>
      </w:tr>
      <w:tr w:rsidR="00AB143B" w:rsidRPr="00107F4C" w:rsidTr="007379F6">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107F4C" w:rsidRDefault="00AB143B" w:rsidP="006848D4">
            <w:pPr>
              <w:spacing w:after="0" w:line="240" w:lineRule="auto"/>
              <w:rPr>
                <w:rFonts w:ascii="Arial" w:eastAsia="Times New Roman" w:hAnsi="Arial" w:cs="Arial"/>
                <w:sz w:val="20"/>
                <w:szCs w:val="20"/>
                <w:lang w:eastAsia="es-CR"/>
              </w:rPr>
            </w:pPr>
            <w:r w:rsidRPr="00107F4C">
              <w:rPr>
                <w:rFonts w:ascii="Arial" w:eastAsia="Times New Roman" w:hAnsi="Arial" w:cs="Arial"/>
                <w:sz w:val="20"/>
                <w:szCs w:val="20"/>
                <w:lang w:eastAsia="es-CR"/>
              </w:rPr>
              <w:t>5.01.07 Equipo y mobiliario educacional, deportivo y recreativo</w:t>
            </w:r>
          </w:p>
        </w:tc>
        <w:tc>
          <w:tcPr>
            <w:tcW w:w="1980" w:type="dxa"/>
            <w:tcBorders>
              <w:top w:val="nil"/>
              <w:left w:val="nil"/>
              <w:bottom w:val="single" w:sz="4" w:space="0" w:color="auto"/>
              <w:right w:val="single" w:sz="4" w:space="0" w:color="auto"/>
            </w:tcBorders>
            <w:shd w:val="clear" w:color="auto" w:fill="auto"/>
            <w:vAlign w:val="center"/>
            <w:hideMark/>
          </w:tcPr>
          <w:p w:rsidR="00AB143B" w:rsidRPr="00107F4C" w:rsidRDefault="00AB143B" w:rsidP="006848D4">
            <w:pPr>
              <w:spacing w:after="0" w:line="240" w:lineRule="auto"/>
              <w:rPr>
                <w:rFonts w:ascii="Arial" w:eastAsia="Times New Roman" w:hAnsi="Arial" w:cs="Arial"/>
                <w:sz w:val="20"/>
                <w:szCs w:val="20"/>
                <w:lang w:eastAsia="es-CR"/>
              </w:rPr>
            </w:pPr>
            <w:r w:rsidRPr="00107F4C">
              <w:rPr>
                <w:rFonts w:ascii="Arial" w:eastAsia="Times New Roman" w:hAnsi="Arial" w:cs="Arial"/>
                <w:sz w:val="20"/>
                <w:szCs w:val="20"/>
                <w:lang w:eastAsia="es-CR"/>
              </w:rPr>
              <w:t xml:space="preserve">            1,600,000.00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107F4C" w:rsidRDefault="00AB143B" w:rsidP="007379F6">
            <w:pPr>
              <w:spacing w:after="0" w:line="240" w:lineRule="auto"/>
              <w:jc w:val="both"/>
              <w:rPr>
                <w:rFonts w:ascii="Arial" w:eastAsia="Times New Roman" w:hAnsi="Arial" w:cs="Arial"/>
                <w:sz w:val="20"/>
                <w:szCs w:val="20"/>
                <w:lang w:eastAsia="es-CR"/>
              </w:rPr>
            </w:pPr>
            <w:r w:rsidRPr="00107F4C">
              <w:rPr>
                <w:rFonts w:ascii="Arial" w:eastAsia="Times New Roman" w:hAnsi="Arial" w:cs="Arial"/>
                <w:b/>
                <w:bCs/>
                <w:sz w:val="20"/>
                <w:szCs w:val="20"/>
                <w:lang w:eastAsia="es-CR"/>
              </w:rPr>
              <w:t>Escopeta de rescate</w:t>
            </w:r>
            <w:r w:rsidRPr="00107F4C">
              <w:rPr>
                <w:rFonts w:ascii="Arial" w:eastAsia="Times New Roman" w:hAnsi="Arial" w:cs="Arial"/>
                <w:sz w:val="20"/>
                <w:szCs w:val="20"/>
                <w:lang w:eastAsia="es-CR"/>
              </w:rPr>
              <w:t xml:space="preserve">, para poder complementar los trabajos de campo en los cursos, por cuanto en la actualidad solo tenemos una.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107F4C" w:rsidRDefault="00AB143B" w:rsidP="006848D4">
            <w:pPr>
              <w:spacing w:after="0" w:line="240" w:lineRule="auto"/>
              <w:jc w:val="center"/>
              <w:rPr>
                <w:rFonts w:ascii="Arial" w:eastAsia="Times New Roman" w:hAnsi="Arial" w:cs="Arial"/>
                <w:sz w:val="20"/>
                <w:szCs w:val="20"/>
                <w:lang w:eastAsia="es-CR"/>
              </w:rPr>
            </w:pPr>
            <w:r w:rsidRPr="00107F4C">
              <w:rPr>
                <w:rFonts w:ascii="Arial" w:eastAsia="Times New Roman" w:hAnsi="Arial" w:cs="Arial"/>
                <w:sz w:val="20"/>
                <w:szCs w:val="20"/>
                <w:lang w:eastAsia="es-CR"/>
              </w:rPr>
              <w:t>7. Infraestructura</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107F4C" w:rsidRDefault="00AB143B" w:rsidP="006848D4">
            <w:pPr>
              <w:spacing w:after="0" w:line="240" w:lineRule="auto"/>
              <w:jc w:val="center"/>
              <w:rPr>
                <w:rFonts w:ascii="Arial" w:eastAsia="Times New Roman" w:hAnsi="Arial" w:cs="Arial"/>
                <w:sz w:val="20"/>
                <w:szCs w:val="20"/>
                <w:lang w:eastAsia="es-CR"/>
              </w:rPr>
            </w:pPr>
            <w:r w:rsidRPr="00107F4C">
              <w:rPr>
                <w:rFonts w:ascii="Arial" w:eastAsia="Times New Roman" w:hAnsi="Arial" w:cs="Arial"/>
                <w:sz w:val="20"/>
                <w:szCs w:val="20"/>
                <w:lang w:eastAsia="es-CR"/>
              </w:rPr>
              <w:t xml:space="preserve">3.7.1.2 </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107F4C" w:rsidRDefault="00AB143B" w:rsidP="006848D4">
            <w:pPr>
              <w:spacing w:after="0" w:line="240" w:lineRule="auto"/>
              <w:jc w:val="center"/>
              <w:rPr>
                <w:rFonts w:ascii="Arial" w:eastAsia="Times New Roman" w:hAnsi="Arial" w:cs="Arial"/>
                <w:sz w:val="20"/>
                <w:szCs w:val="20"/>
                <w:lang w:eastAsia="es-CR"/>
              </w:rPr>
            </w:pPr>
            <w:r w:rsidRPr="00107F4C">
              <w:rPr>
                <w:rFonts w:ascii="Arial" w:eastAsia="Times New Roman" w:hAnsi="Arial" w:cs="Arial"/>
                <w:sz w:val="20"/>
                <w:szCs w:val="20"/>
                <w:lang w:eastAsia="es-CR"/>
              </w:rPr>
              <w:t>3.7.1.2.2</w:t>
            </w:r>
          </w:p>
        </w:tc>
      </w:tr>
    </w:tbl>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p w:rsidR="00AB143B" w:rsidRPr="007379F6" w:rsidRDefault="00AB143B" w:rsidP="007379F6">
      <w:pPr>
        <w:rPr>
          <w:rFonts w:ascii="Arial" w:hAnsi="Arial" w:cs="Arial"/>
          <w:sz w:val="12"/>
          <w:szCs w:val="48"/>
        </w:rPr>
      </w:pPr>
    </w:p>
    <w:tbl>
      <w:tblPr>
        <w:tblW w:w="13940" w:type="dxa"/>
        <w:tblInd w:w="65" w:type="dxa"/>
        <w:tblCellMar>
          <w:left w:w="70" w:type="dxa"/>
          <w:right w:w="70" w:type="dxa"/>
        </w:tblCellMar>
        <w:tblLook w:val="04A0" w:firstRow="1" w:lastRow="0" w:firstColumn="1" w:lastColumn="0" w:noHBand="0" w:noVBand="1"/>
      </w:tblPr>
      <w:tblGrid>
        <w:gridCol w:w="2780"/>
        <w:gridCol w:w="1980"/>
        <w:gridCol w:w="5310"/>
        <w:gridCol w:w="1559"/>
        <w:gridCol w:w="1130"/>
        <w:gridCol w:w="1181"/>
      </w:tblGrid>
      <w:tr w:rsidR="00AB143B" w:rsidRPr="00017A06" w:rsidTr="007379F6">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143B" w:rsidRPr="00017A06" w:rsidRDefault="00AB143B" w:rsidP="006848D4">
            <w:pPr>
              <w:spacing w:after="0" w:line="240" w:lineRule="auto"/>
              <w:jc w:val="center"/>
              <w:rPr>
                <w:rFonts w:ascii="Arial" w:eastAsia="Times New Roman" w:hAnsi="Arial" w:cs="Arial"/>
                <w:b/>
                <w:bCs/>
                <w:color w:val="000000"/>
                <w:sz w:val="18"/>
                <w:szCs w:val="18"/>
                <w:lang w:eastAsia="es-CR"/>
              </w:rPr>
            </w:pPr>
            <w:r w:rsidRPr="00017A06">
              <w:rPr>
                <w:rFonts w:ascii="Arial" w:eastAsia="Times New Roman" w:hAnsi="Arial" w:cs="Arial"/>
                <w:b/>
                <w:bCs/>
                <w:color w:val="000000"/>
                <w:sz w:val="18"/>
                <w:szCs w:val="18"/>
                <w:lang w:eastAsia="es-CR"/>
              </w:rPr>
              <w:lastRenderedPageBreak/>
              <w:t>Academia Nacional de Bomberos</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143B" w:rsidRPr="00017A06" w:rsidRDefault="00AB143B" w:rsidP="006848D4">
            <w:pPr>
              <w:spacing w:after="0" w:line="240" w:lineRule="auto"/>
              <w:jc w:val="center"/>
              <w:rPr>
                <w:rFonts w:ascii="Arial" w:eastAsia="Times New Roman" w:hAnsi="Arial" w:cs="Arial"/>
                <w:b/>
                <w:bCs/>
                <w:color w:val="000000"/>
                <w:sz w:val="18"/>
                <w:szCs w:val="18"/>
                <w:lang w:eastAsia="es-CR"/>
              </w:rPr>
            </w:pPr>
            <w:r w:rsidRPr="00017A06">
              <w:rPr>
                <w:rFonts w:ascii="Arial" w:eastAsia="Times New Roman" w:hAnsi="Arial" w:cs="Arial"/>
                <w:b/>
                <w:bCs/>
                <w:color w:val="000000"/>
                <w:sz w:val="18"/>
                <w:szCs w:val="18"/>
                <w:lang w:eastAsia="es-CR"/>
              </w:rPr>
              <w:t>Vinculación PAO</w:t>
            </w:r>
          </w:p>
        </w:tc>
      </w:tr>
      <w:tr w:rsidR="00AB143B" w:rsidRPr="00017A06" w:rsidTr="007379F6">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143B" w:rsidRPr="00017A06" w:rsidRDefault="00AB143B" w:rsidP="006848D4">
            <w:pPr>
              <w:spacing w:after="0" w:line="240" w:lineRule="auto"/>
              <w:jc w:val="center"/>
              <w:rPr>
                <w:rFonts w:ascii="Arial" w:eastAsia="Times New Roman" w:hAnsi="Arial" w:cs="Arial"/>
                <w:b/>
                <w:bCs/>
                <w:color w:val="000000"/>
                <w:sz w:val="18"/>
                <w:szCs w:val="18"/>
                <w:lang w:eastAsia="es-CR"/>
              </w:rPr>
            </w:pPr>
            <w:r w:rsidRPr="00017A06">
              <w:rPr>
                <w:rFonts w:ascii="Arial" w:eastAsia="Times New Roman" w:hAnsi="Arial" w:cs="Arial"/>
                <w:b/>
                <w:bCs/>
                <w:color w:val="000000"/>
                <w:sz w:val="18"/>
                <w:szCs w:val="18"/>
                <w:lang w:eastAsia="es-CR"/>
              </w:rPr>
              <w:t>5. BIENES DURADEROS</w:t>
            </w: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rsidR="00AB143B" w:rsidRPr="00017A06" w:rsidRDefault="00AB143B" w:rsidP="006848D4">
            <w:pPr>
              <w:spacing w:after="0" w:line="240" w:lineRule="auto"/>
              <w:rPr>
                <w:rFonts w:ascii="Arial" w:eastAsia="Times New Roman" w:hAnsi="Arial" w:cs="Arial"/>
                <w:b/>
                <w:bCs/>
                <w:color w:val="000000"/>
                <w:sz w:val="18"/>
                <w:szCs w:val="18"/>
                <w:lang w:eastAsia="es-CR"/>
              </w:rPr>
            </w:pPr>
          </w:p>
        </w:tc>
      </w:tr>
      <w:tr w:rsidR="00AB143B" w:rsidRPr="00017A06" w:rsidTr="007379F6">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017A06" w:rsidRDefault="00AB143B" w:rsidP="006848D4">
            <w:pPr>
              <w:spacing w:after="0" w:line="240" w:lineRule="auto"/>
              <w:jc w:val="center"/>
              <w:rPr>
                <w:rFonts w:ascii="Arial" w:eastAsia="Times New Roman" w:hAnsi="Arial" w:cs="Arial"/>
                <w:b/>
                <w:bCs/>
                <w:color w:val="000000"/>
                <w:sz w:val="18"/>
                <w:szCs w:val="18"/>
                <w:lang w:eastAsia="es-CR"/>
              </w:rPr>
            </w:pPr>
            <w:proofErr w:type="spellStart"/>
            <w:r w:rsidRPr="00017A06">
              <w:rPr>
                <w:rFonts w:ascii="Arial" w:eastAsia="Times New Roman" w:hAnsi="Arial" w:cs="Arial"/>
                <w:b/>
                <w:bCs/>
                <w:color w:val="000000"/>
                <w:sz w:val="18"/>
                <w:szCs w:val="18"/>
                <w:lang w:eastAsia="es-CR"/>
              </w:rPr>
              <w:t>Subpartida</w:t>
            </w:r>
            <w:proofErr w:type="spellEnd"/>
            <w:r w:rsidRPr="00017A06">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AB143B" w:rsidRPr="00017A06" w:rsidRDefault="00AB143B" w:rsidP="006848D4">
            <w:pPr>
              <w:spacing w:after="0" w:line="240" w:lineRule="auto"/>
              <w:jc w:val="center"/>
              <w:rPr>
                <w:rFonts w:ascii="Arial" w:eastAsia="Times New Roman" w:hAnsi="Arial" w:cs="Arial"/>
                <w:b/>
                <w:bCs/>
                <w:color w:val="000000"/>
                <w:sz w:val="18"/>
                <w:szCs w:val="18"/>
                <w:lang w:eastAsia="es-CR"/>
              </w:rPr>
            </w:pPr>
            <w:r w:rsidRPr="00017A06">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AB143B" w:rsidRPr="00017A06" w:rsidRDefault="00AB143B" w:rsidP="006848D4">
            <w:pPr>
              <w:spacing w:after="0" w:line="240" w:lineRule="auto"/>
              <w:jc w:val="center"/>
              <w:rPr>
                <w:rFonts w:ascii="Arial" w:eastAsia="Times New Roman" w:hAnsi="Arial" w:cs="Arial"/>
                <w:b/>
                <w:bCs/>
                <w:color w:val="000000"/>
                <w:sz w:val="18"/>
                <w:szCs w:val="18"/>
                <w:lang w:eastAsia="es-CR"/>
              </w:rPr>
            </w:pPr>
            <w:r w:rsidRPr="00017A06">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017A06" w:rsidRDefault="00AB143B" w:rsidP="006848D4">
            <w:pPr>
              <w:spacing w:after="0" w:line="240" w:lineRule="auto"/>
              <w:jc w:val="center"/>
              <w:rPr>
                <w:rFonts w:ascii="Arial" w:eastAsia="Times New Roman" w:hAnsi="Arial" w:cs="Arial"/>
                <w:b/>
                <w:bCs/>
                <w:color w:val="000000"/>
                <w:sz w:val="18"/>
                <w:szCs w:val="18"/>
                <w:lang w:eastAsia="es-CR"/>
              </w:rPr>
            </w:pPr>
            <w:r w:rsidRPr="00017A06">
              <w:rPr>
                <w:rFonts w:ascii="Arial" w:eastAsia="Times New Roman" w:hAnsi="Arial" w:cs="Arial"/>
                <w:b/>
                <w:bCs/>
                <w:color w:val="000000"/>
                <w:sz w:val="18"/>
                <w:szCs w:val="18"/>
                <w:lang w:eastAsia="es-CR"/>
              </w:rPr>
              <w:t>Objetivo</w:t>
            </w:r>
          </w:p>
        </w:tc>
        <w:tc>
          <w:tcPr>
            <w:tcW w:w="1130" w:type="dxa"/>
            <w:tcBorders>
              <w:top w:val="nil"/>
              <w:left w:val="nil"/>
              <w:bottom w:val="single" w:sz="4" w:space="0" w:color="auto"/>
              <w:right w:val="single" w:sz="4" w:space="0" w:color="auto"/>
            </w:tcBorders>
            <w:shd w:val="clear" w:color="000000" w:fill="F2DCDB"/>
            <w:noWrap/>
            <w:vAlign w:val="bottom"/>
            <w:hideMark/>
          </w:tcPr>
          <w:p w:rsidR="00AB143B" w:rsidRPr="00017A06" w:rsidRDefault="00AB143B" w:rsidP="006848D4">
            <w:pPr>
              <w:spacing w:after="0" w:line="240" w:lineRule="auto"/>
              <w:jc w:val="center"/>
              <w:rPr>
                <w:rFonts w:ascii="Arial" w:eastAsia="Times New Roman" w:hAnsi="Arial" w:cs="Arial"/>
                <w:b/>
                <w:bCs/>
                <w:color w:val="000000"/>
                <w:sz w:val="18"/>
                <w:szCs w:val="18"/>
                <w:lang w:eastAsia="es-CR"/>
              </w:rPr>
            </w:pPr>
            <w:r w:rsidRPr="00017A06">
              <w:rPr>
                <w:rFonts w:ascii="Arial" w:eastAsia="Times New Roman" w:hAnsi="Arial" w:cs="Arial"/>
                <w:b/>
                <w:bCs/>
                <w:color w:val="000000"/>
                <w:sz w:val="18"/>
                <w:szCs w:val="18"/>
                <w:lang w:eastAsia="es-CR"/>
              </w:rPr>
              <w:t>Meta</w:t>
            </w:r>
          </w:p>
        </w:tc>
        <w:tc>
          <w:tcPr>
            <w:tcW w:w="1181" w:type="dxa"/>
            <w:tcBorders>
              <w:top w:val="nil"/>
              <w:left w:val="nil"/>
              <w:bottom w:val="single" w:sz="4" w:space="0" w:color="auto"/>
              <w:right w:val="single" w:sz="4" w:space="0" w:color="auto"/>
            </w:tcBorders>
            <w:shd w:val="clear" w:color="000000" w:fill="F2DCDB"/>
            <w:noWrap/>
            <w:vAlign w:val="bottom"/>
            <w:hideMark/>
          </w:tcPr>
          <w:p w:rsidR="00AB143B" w:rsidRPr="00017A06" w:rsidRDefault="00AB143B" w:rsidP="006848D4">
            <w:pPr>
              <w:spacing w:after="0" w:line="240" w:lineRule="auto"/>
              <w:jc w:val="center"/>
              <w:rPr>
                <w:rFonts w:ascii="Arial" w:eastAsia="Times New Roman" w:hAnsi="Arial" w:cs="Arial"/>
                <w:b/>
                <w:bCs/>
                <w:color w:val="000000"/>
                <w:sz w:val="18"/>
                <w:szCs w:val="18"/>
                <w:lang w:eastAsia="es-CR"/>
              </w:rPr>
            </w:pPr>
            <w:r w:rsidRPr="00017A06">
              <w:rPr>
                <w:rFonts w:ascii="Arial" w:eastAsia="Times New Roman" w:hAnsi="Arial" w:cs="Arial"/>
                <w:b/>
                <w:bCs/>
                <w:color w:val="000000"/>
                <w:sz w:val="18"/>
                <w:szCs w:val="18"/>
                <w:lang w:eastAsia="es-CR"/>
              </w:rPr>
              <w:t>Acción</w:t>
            </w:r>
          </w:p>
        </w:tc>
      </w:tr>
      <w:tr w:rsidR="00AB143B" w:rsidRPr="00017A06" w:rsidTr="007379F6">
        <w:trPr>
          <w:trHeight w:val="28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017A06" w:rsidRDefault="00AB143B" w:rsidP="006848D4">
            <w:pPr>
              <w:spacing w:after="0" w:line="240" w:lineRule="auto"/>
              <w:rPr>
                <w:rFonts w:ascii="Arial" w:eastAsia="Times New Roman" w:hAnsi="Arial" w:cs="Arial"/>
                <w:sz w:val="20"/>
                <w:szCs w:val="20"/>
                <w:lang w:eastAsia="es-CR"/>
              </w:rPr>
            </w:pPr>
            <w:r w:rsidRPr="00017A06">
              <w:rPr>
                <w:rFonts w:ascii="Arial" w:eastAsia="Times New Roman" w:hAnsi="Arial" w:cs="Arial"/>
                <w:sz w:val="20"/>
                <w:szCs w:val="20"/>
                <w:lang w:eastAsia="es-CR"/>
              </w:rPr>
              <w:t>5.01.99 Maquinaria, equipo y mobiliario diverso</w:t>
            </w:r>
          </w:p>
        </w:tc>
        <w:tc>
          <w:tcPr>
            <w:tcW w:w="1980" w:type="dxa"/>
            <w:tcBorders>
              <w:top w:val="nil"/>
              <w:left w:val="nil"/>
              <w:bottom w:val="single" w:sz="4" w:space="0" w:color="auto"/>
              <w:right w:val="single" w:sz="4" w:space="0" w:color="auto"/>
            </w:tcBorders>
            <w:shd w:val="clear" w:color="auto" w:fill="auto"/>
            <w:vAlign w:val="center"/>
            <w:hideMark/>
          </w:tcPr>
          <w:p w:rsidR="00AB143B" w:rsidRPr="00017A06" w:rsidRDefault="00AB143B" w:rsidP="006848D4">
            <w:pPr>
              <w:spacing w:after="0" w:line="240" w:lineRule="auto"/>
              <w:rPr>
                <w:rFonts w:ascii="Arial" w:eastAsia="Times New Roman" w:hAnsi="Arial" w:cs="Arial"/>
                <w:sz w:val="20"/>
                <w:szCs w:val="20"/>
                <w:lang w:eastAsia="es-CR"/>
              </w:rPr>
            </w:pPr>
            <w:r w:rsidRPr="00017A06">
              <w:rPr>
                <w:rFonts w:ascii="Arial" w:eastAsia="Times New Roman" w:hAnsi="Arial" w:cs="Arial"/>
                <w:sz w:val="20"/>
                <w:szCs w:val="20"/>
                <w:lang w:eastAsia="es-CR"/>
              </w:rPr>
              <w:t xml:space="preserve">            2,460,000.00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017A06" w:rsidRDefault="00AB143B" w:rsidP="007379F6">
            <w:pPr>
              <w:spacing w:after="0" w:line="240" w:lineRule="auto"/>
              <w:jc w:val="both"/>
              <w:rPr>
                <w:rFonts w:ascii="Arial" w:eastAsia="Times New Roman" w:hAnsi="Arial" w:cs="Arial"/>
                <w:sz w:val="20"/>
                <w:szCs w:val="20"/>
                <w:lang w:eastAsia="es-CR"/>
              </w:rPr>
            </w:pPr>
            <w:r w:rsidRPr="00017A06">
              <w:rPr>
                <w:rFonts w:ascii="Arial" w:eastAsia="Times New Roman" w:hAnsi="Arial" w:cs="Arial"/>
                <w:b/>
                <w:bCs/>
                <w:sz w:val="20"/>
                <w:szCs w:val="20"/>
                <w:lang w:eastAsia="es-CR"/>
              </w:rPr>
              <w:t>Generador eléctrico</w:t>
            </w:r>
            <w:r w:rsidRPr="00017A06">
              <w:rPr>
                <w:rFonts w:ascii="Arial" w:eastAsia="Times New Roman" w:hAnsi="Arial" w:cs="Arial"/>
                <w:sz w:val="20"/>
                <w:szCs w:val="20"/>
                <w:lang w:eastAsia="es-CR"/>
              </w:rPr>
              <w:t xml:space="preserve"> para el soporte en los cursos, en las prácticas de campo y en los diferentes procesos evaluación de los participantes. Se requiere la adquisición de cuatro generadores con motor de 4 tiempos, de al menos 3 HP, 98 cc, 2000 watts de salida y una autonomía de al menos 7 horas de trabajo continuo y baja emisión de presión sonora para el manejo de capacitaciones como el CRECL y procesos de acreditación de conductores, así como respaldo para la continuidad de las actividades de capacitación.</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017A06" w:rsidRDefault="00AB143B" w:rsidP="006848D4">
            <w:pPr>
              <w:spacing w:after="0" w:line="240" w:lineRule="auto"/>
              <w:jc w:val="center"/>
              <w:rPr>
                <w:rFonts w:ascii="Arial" w:eastAsia="Times New Roman" w:hAnsi="Arial" w:cs="Arial"/>
                <w:sz w:val="20"/>
                <w:szCs w:val="20"/>
                <w:lang w:eastAsia="es-CR"/>
              </w:rPr>
            </w:pPr>
            <w:r w:rsidRPr="00017A06">
              <w:rPr>
                <w:rFonts w:ascii="Arial" w:eastAsia="Times New Roman" w:hAnsi="Arial" w:cs="Arial"/>
                <w:sz w:val="20"/>
                <w:szCs w:val="20"/>
                <w:lang w:eastAsia="es-CR"/>
              </w:rPr>
              <w:t>7. Infraestructura</w:t>
            </w:r>
          </w:p>
        </w:tc>
        <w:tc>
          <w:tcPr>
            <w:tcW w:w="1130" w:type="dxa"/>
            <w:tcBorders>
              <w:top w:val="nil"/>
              <w:left w:val="nil"/>
              <w:bottom w:val="single" w:sz="4" w:space="0" w:color="auto"/>
              <w:right w:val="single" w:sz="4" w:space="0" w:color="auto"/>
            </w:tcBorders>
            <w:shd w:val="clear" w:color="auto" w:fill="auto"/>
            <w:noWrap/>
            <w:vAlign w:val="center"/>
            <w:hideMark/>
          </w:tcPr>
          <w:p w:rsidR="00AB143B" w:rsidRPr="00017A06" w:rsidRDefault="00AB143B" w:rsidP="006848D4">
            <w:pPr>
              <w:spacing w:after="0" w:line="240" w:lineRule="auto"/>
              <w:jc w:val="center"/>
              <w:rPr>
                <w:rFonts w:ascii="Arial" w:eastAsia="Times New Roman" w:hAnsi="Arial" w:cs="Arial"/>
                <w:sz w:val="20"/>
                <w:szCs w:val="20"/>
                <w:lang w:eastAsia="es-CR"/>
              </w:rPr>
            </w:pPr>
            <w:r w:rsidRPr="00017A06">
              <w:rPr>
                <w:rFonts w:ascii="Arial" w:eastAsia="Times New Roman" w:hAnsi="Arial" w:cs="Arial"/>
                <w:sz w:val="20"/>
                <w:szCs w:val="20"/>
                <w:lang w:eastAsia="es-CR"/>
              </w:rPr>
              <w:t xml:space="preserve">3.7.1.2 </w:t>
            </w:r>
          </w:p>
        </w:tc>
        <w:tc>
          <w:tcPr>
            <w:tcW w:w="1181" w:type="dxa"/>
            <w:tcBorders>
              <w:top w:val="nil"/>
              <w:left w:val="nil"/>
              <w:bottom w:val="single" w:sz="4" w:space="0" w:color="auto"/>
              <w:right w:val="single" w:sz="4" w:space="0" w:color="auto"/>
            </w:tcBorders>
            <w:shd w:val="clear" w:color="auto" w:fill="auto"/>
            <w:noWrap/>
            <w:vAlign w:val="center"/>
            <w:hideMark/>
          </w:tcPr>
          <w:p w:rsidR="00AB143B" w:rsidRPr="00017A06" w:rsidRDefault="00AB143B" w:rsidP="006848D4">
            <w:pPr>
              <w:spacing w:after="0" w:line="240" w:lineRule="auto"/>
              <w:jc w:val="center"/>
              <w:rPr>
                <w:rFonts w:ascii="Arial" w:eastAsia="Times New Roman" w:hAnsi="Arial" w:cs="Arial"/>
                <w:sz w:val="20"/>
                <w:szCs w:val="20"/>
                <w:lang w:eastAsia="es-CR"/>
              </w:rPr>
            </w:pPr>
            <w:r w:rsidRPr="00017A06">
              <w:rPr>
                <w:rFonts w:ascii="Arial" w:eastAsia="Times New Roman" w:hAnsi="Arial" w:cs="Arial"/>
                <w:sz w:val="20"/>
                <w:szCs w:val="20"/>
                <w:lang w:eastAsia="es-CR"/>
              </w:rPr>
              <w:t>3.7.1.2.2</w:t>
            </w:r>
          </w:p>
        </w:tc>
      </w:tr>
      <w:tr w:rsidR="00AB143B" w:rsidRPr="00017A06" w:rsidTr="007379F6">
        <w:trPr>
          <w:trHeight w:val="357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017A06" w:rsidRDefault="00AB143B" w:rsidP="006848D4">
            <w:pPr>
              <w:spacing w:after="0" w:line="240" w:lineRule="auto"/>
              <w:rPr>
                <w:rFonts w:ascii="Arial" w:eastAsia="Times New Roman" w:hAnsi="Arial" w:cs="Arial"/>
                <w:sz w:val="20"/>
                <w:szCs w:val="20"/>
                <w:lang w:eastAsia="es-CR"/>
              </w:rPr>
            </w:pPr>
            <w:r w:rsidRPr="00017A06">
              <w:rPr>
                <w:rFonts w:ascii="Arial" w:eastAsia="Times New Roman" w:hAnsi="Arial" w:cs="Arial"/>
                <w:sz w:val="20"/>
                <w:szCs w:val="20"/>
                <w:lang w:eastAsia="es-CR"/>
              </w:rPr>
              <w:t>5.01.99 Maquinaria, equipo y mobiliario diverso</w:t>
            </w:r>
          </w:p>
        </w:tc>
        <w:tc>
          <w:tcPr>
            <w:tcW w:w="1980" w:type="dxa"/>
            <w:tcBorders>
              <w:top w:val="nil"/>
              <w:left w:val="nil"/>
              <w:bottom w:val="single" w:sz="4" w:space="0" w:color="auto"/>
              <w:right w:val="single" w:sz="4" w:space="0" w:color="auto"/>
            </w:tcBorders>
            <w:shd w:val="clear" w:color="auto" w:fill="auto"/>
            <w:vAlign w:val="center"/>
            <w:hideMark/>
          </w:tcPr>
          <w:p w:rsidR="00AB143B" w:rsidRPr="00017A06" w:rsidRDefault="00AB143B" w:rsidP="006848D4">
            <w:pPr>
              <w:spacing w:after="0" w:line="240" w:lineRule="auto"/>
              <w:rPr>
                <w:rFonts w:ascii="Arial" w:eastAsia="Times New Roman" w:hAnsi="Arial" w:cs="Arial"/>
                <w:sz w:val="20"/>
                <w:szCs w:val="20"/>
                <w:lang w:eastAsia="es-CR"/>
              </w:rPr>
            </w:pPr>
            <w:r w:rsidRPr="00017A06">
              <w:rPr>
                <w:rFonts w:ascii="Arial" w:eastAsia="Times New Roman" w:hAnsi="Arial" w:cs="Arial"/>
                <w:sz w:val="20"/>
                <w:szCs w:val="20"/>
                <w:lang w:eastAsia="es-CR"/>
              </w:rPr>
              <w:t xml:space="preserve">              500,000.00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017A06" w:rsidRDefault="00AB143B" w:rsidP="007379F6">
            <w:pPr>
              <w:spacing w:after="0" w:line="240" w:lineRule="auto"/>
              <w:jc w:val="both"/>
              <w:rPr>
                <w:rFonts w:ascii="Arial" w:eastAsia="Times New Roman" w:hAnsi="Arial" w:cs="Arial"/>
                <w:sz w:val="20"/>
                <w:szCs w:val="20"/>
                <w:lang w:eastAsia="es-CR"/>
              </w:rPr>
            </w:pPr>
            <w:r w:rsidRPr="00017A06">
              <w:rPr>
                <w:rFonts w:ascii="Arial" w:eastAsia="Times New Roman" w:hAnsi="Arial" w:cs="Arial"/>
                <w:sz w:val="20"/>
                <w:szCs w:val="20"/>
                <w:lang w:eastAsia="es-CR"/>
              </w:rPr>
              <w:t xml:space="preserve">Desarrollar los  procesos formativos dirigidos al personal  operativo del Cuerpo de Bomberos, por medio de 2000 cupos  disponibles en actividades de capacitación, en las que exista disponibilidad operativa, para ajustar los perfiles de los puestos con los funcionarios que los requieren, a través de un Programa Anual de Capacitación. Se requiere la adquisición </w:t>
            </w:r>
            <w:r w:rsidRPr="00017A06">
              <w:rPr>
                <w:rFonts w:ascii="Arial" w:eastAsia="Times New Roman" w:hAnsi="Arial" w:cs="Arial"/>
                <w:b/>
                <w:bCs/>
                <w:sz w:val="20"/>
                <w:szCs w:val="20"/>
                <w:u w:val="single"/>
                <w:lang w:eastAsia="es-CR"/>
              </w:rPr>
              <w:t xml:space="preserve">de un juego de monitoreo por cámaras estáticas con visión nocturna </w:t>
            </w:r>
            <w:r w:rsidRPr="00017A06">
              <w:rPr>
                <w:rFonts w:ascii="Arial" w:eastAsia="Times New Roman" w:hAnsi="Arial" w:cs="Arial"/>
                <w:b/>
                <w:bCs/>
                <w:sz w:val="20"/>
                <w:szCs w:val="20"/>
                <w:lang w:eastAsia="es-CR"/>
              </w:rPr>
              <w:t xml:space="preserve">para la grabación de las prácticas en ambientes escasos de luz dentro del simulador de Búsqueda y Rescate y </w:t>
            </w:r>
            <w:r w:rsidR="009F66C9" w:rsidRPr="00017A06">
              <w:rPr>
                <w:rFonts w:ascii="Arial" w:eastAsia="Times New Roman" w:hAnsi="Arial" w:cs="Arial"/>
                <w:b/>
                <w:bCs/>
                <w:sz w:val="20"/>
                <w:szCs w:val="20"/>
                <w:lang w:eastAsia="es-CR"/>
              </w:rPr>
              <w:t>también</w:t>
            </w:r>
            <w:r w:rsidRPr="00017A06">
              <w:rPr>
                <w:rFonts w:ascii="Arial" w:eastAsia="Times New Roman" w:hAnsi="Arial" w:cs="Arial"/>
                <w:b/>
                <w:bCs/>
                <w:sz w:val="20"/>
                <w:szCs w:val="20"/>
                <w:lang w:eastAsia="es-CR"/>
              </w:rPr>
              <w:t xml:space="preserve"> tener visión en tiempo real de los movimientos para control y manejo de las prácticas.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017A06" w:rsidRDefault="00AB143B" w:rsidP="006848D4">
            <w:pPr>
              <w:spacing w:after="0" w:line="240" w:lineRule="auto"/>
              <w:jc w:val="center"/>
              <w:rPr>
                <w:rFonts w:ascii="Arial" w:eastAsia="Times New Roman" w:hAnsi="Arial" w:cs="Arial"/>
                <w:color w:val="000000"/>
                <w:sz w:val="20"/>
                <w:szCs w:val="20"/>
                <w:lang w:eastAsia="es-CR"/>
              </w:rPr>
            </w:pPr>
            <w:r w:rsidRPr="00017A06">
              <w:rPr>
                <w:rFonts w:ascii="Arial" w:eastAsia="Times New Roman" w:hAnsi="Arial" w:cs="Arial"/>
                <w:color w:val="000000"/>
                <w:sz w:val="20"/>
                <w:szCs w:val="20"/>
                <w:lang w:eastAsia="es-CR"/>
              </w:rPr>
              <w:t>2. Talento Humano</w:t>
            </w:r>
          </w:p>
        </w:tc>
        <w:tc>
          <w:tcPr>
            <w:tcW w:w="1130" w:type="dxa"/>
            <w:tcBorders>
              <w:top w:val="nil"/>
              <w:left w:val="nil"/>
              <w:bottom w:val="single" w:sz="4" w:space="0" w:color="auto"/>
              <w:right w:val="single" w:sz="4" w:space="0" w:color="auto"/>
            </w:tcBorders>
            <w:shd w:val="clear" w:color="auto" w:fill="auto"/>
            <w:noWrap/>
            <w:vAlign w:val="center"/>
            <w:hideMark/>
          </w:tcPr>
          <w:p w:rsidR="00AB143B" w:rsidRPr="00017A06" w:rsidRDefault="00AB143B" w:rsidP="006848D4">
            <w:pPr>
              <w:spacing w:after="0" w:line="240" w:lineRule="auto"/>
              <w:jc w:val="center"/>
              <w:rPr>
                <w:rFonts w:ascii="Arial" w:eastAsia="Times New Roman" w:hAnsi="Arial" w:cs="Arial"/>
                <w:sz w:val="20"/>
                <w:szCs w:val="20"/>
                <w:lang w:eastAsia="es-CR"/>
              </w:rPr>
            </w:pPr>
            <w:r w:rsidRPr="00017A06">
              <w:rPr>
                <w:rFonts w:ascii="Arial" w:eastAsia="Times New Roman" w:hAnsi="Arial" w:cs="Arial"/>
                <w:sz w:val="20"/>
                <w:szCs w:val="20"/>
                <w:lang w:eastAsia="es-CR"/>
              </w:rPr>
              <w:t xml:space="preserve"> 3.2.5.15</w:t>
            </w:r>
          </w:p>
        </w:tc>
        <w:tc>
          <w:tcPr>
            <w:tcW w:w="1181" w:type="dxa"/>
            <w:tcBorders>
              <w:top w:val="nil"/>
              <w:left w:val="nil"/>
              <w:bottom w:val="single" w:sz="4" w:space="0" w:color="auto"/>
              <w:right w:val="single" w:sz="4" w:space="0" w:color="auto"/>
            </w:tcBorders>
            <w:shd w:val="clear" w:color="auto" w:fill="auto"/>
            <w:noWrap/>
            <w:vAlign w:val="center"/>
            <w:hideMark/>
          </w:tcPr>
          <w:p w:rsidR="00AB143B" w:rsidRPr="00017A06" w:rsidRDefault="00AB143B" w:rsidP="006848D4">
            <w:pPr>
              <w:spacing w:after="0" w:line="240" w:lineRule="auto"/>
              <w:jc w:val="center"/>
              <w:rPr>
                <w:rFonts w:ascii="Arial" w:eastAsia="Times New Roman" w:hAnsi="Arial" w:cs="Arial"/>
                <w:sz w:val="20"/>
                <w:szCs w:val="20"/>
                <w:lang w:eastAsia="es-CR"/>
              </w:rPr>
            </w:pPr>
            <w:r w:rsidRPr="00017A06">
              <w:rPr>
                <w:rFonts w:ascii="Arial" w:eastAsia="Times New Roman" w:hAnsi="Arial" w:cs="Arial"/>
                <w:sz w:val="20"/>
                <w:szCs w:val="20"/>
                <w:lang w:eastAsia="es-CR"/>
              </w:rPr>
              <w:t>3.2.5.15.2</w:t>
            </w:r>
          </w:p>
        </w:tc>
      </w:tr>
    </w:tbl>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p w:rsidR="00AB143B" w:rsidRPr="007379F6" w:rsidRDefault="00AB143B" w:rsidP="007379F6">
      <w:pPr>
        <w:rPr>
          <w:rFonts w:ascii="Arial" w:hAnsi="Arial" w:cs="Arial"/>
          <w:sz w:val="12"/>
          <w:szCs w:val="48"/>
        </w:rPr>
      </w:pPr>
    </w:p>
    <w:tbl>
      <w:tblPr>
        <w:tblW w:w="13949" w:type="dxa"/>
        <w:tblInd w:w="65" w:type="dxa"/>
        <w:tblCellMar>
          <w:left w:w="70" w:type="dxa"/>
          <w:right w:w="70" w:type="dxa"/>
        </w:tblCellMar>
        <w:tblLook w:val="04A0" w:firstRow="1" w:lastRow="0" w:firstColumn="1" w:lastColumn="0" w:noHBand="0" w:noVBand="1"/>
      </w:tblPr>
      <w:tblGrid>
        <w:gridCol w:w="2780"/>
        <w:gridCol w:w="1980"/>
        <w:gridCol w:w="5310"/>
        <w:gridCol w:w="1559"/>
        <w:gridCol w:w="1134"/>
        <w:gridCol w:w="1186"/>
      </w:tblGrid>
      <w:tr w:rsidR="00AB143B" w:rsidRPr="008A498A" w:rsidTr="007379F6">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143B" w:rsidRPr="008A498A" w:rsidRDefault="00AB143B" w:rsidP="006848D4">
            <w:pPr>
              <w:spacing w:after="0" w:line="240" w:lineRule="auto"/>
              <w:jc w:val="center"/>
              <w:rPr>
                <w:rFonts w:ascii="Arial" w:eastAsia="Times New Roman" w:hAnsi="Arial" w:cs="Arial"/>
                <w:b/>
                <w:bCs/>
                <w:color w:val="000000"/>
                <w:sz w:val="18"/>
                <w:szCs w:val="18"/>
                <w:lang w:eastAsia="es-CR"/>
              </w:rPr>
            </w:pPr>
            <w:r w:rsidRPr="008A498A">
              <w:rPr>
                <w:rFonts w:ascii="Arial" w:eastAsia="Times New Roman" w:hAnsi="Arial" w:cs="Arial"/>
                <w:b/>
                <w:bCs/>
                <w:color w:val="000000"/>
                <w:sz w:val="18"/>
                <w:szCs w:val="18"/>
                <w:lang w:eastAsia="es-CR"/>
              </w:rPr>
              <w:lastRenderedPageBreak/>
              <w:t>Academia Nacional de Bomberos</w:t>
            </w:r>
          </w:p>
        </w:tc>
        <w:tc>
          <w:tcPr>
            <w:tcW w:w="3879"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143B" w:rsidRPr="008A498A" w:rsidRDefault="00AB143B" w:rsidP="006848D4">
            <w:pPr>
              <w:spacing w:after="0" w:line="240" w:lineRule="auto"/>
              <w:jc w:val="center"/>
              <w:rPr>
                <w:rFonts w:ascii="Arial" w:eastAsia="Times New Roman" w:hAnsi="Arial" w:cs="Arial"/>
                <w:b/>
                <w:bCs/>
                <w:color w:val="000000"/>
                <w:sz w:val="18"/>
                <w:szCs w:val="18"/>
                <w:lang w:eastAsia="es-CR"/>
              </w:rPr>
            </w:pPr>
            <w:r w:rsidRPr="008A498A">
              <w:rPr>
                <w:rFonts w:ascii="Arial" w:eastAsia="Times New Roman" w:hAnsi="Arial" w:cs="Arial"/>
                <w:b/>
                <w:bCs/>
                <w:color w:val="000000"/>
                <w:sz w:val="18"/>
                <w:szCs w:val="18"/>
                <w:lang w:eastAsia="es-CR"/>
              </w:rPr>
              <w:t>Vinculación PAO</w:t>
            </w:r>
          </w:p>
        </w:tc>
      </w:tr>
      <w:tr w:rsidR="00AB143B" w:rsidRPr="008A498A" w:rsidTr="007379F6">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143B" w:rsidRPr="008A498A" w:rsidRDefault="00AB143B" w:rsidP="006848D4">
            <w:pPr>
              <w:spacing w:after="0" w:line="240" w:lineRule="auto"/>
              <w:jc w:val="center"/>
              <w:rPr>
                <w:rFonts w:ascii="Arial" w:eastAsia="Times New Roman" w:hAnsi="Arial" w:cs="Arial"/>
                <w:b/>
                <w:bCs/>
                <w:color w:val="000000"/>
                <w:sz w:val="18"/>
                <w:szCs w:val="18"/>
                <w:lang w:eastAsia="es-CR"/>
              </w:rPr>
            </w:pPr>
            <w:r w:rsidRPr="008A498A">
              <w:rPr>
                <w:rFonts w:ascii="Arial" w:eastAsia="Times New Roman" w:hAnsi="Arial" w:cs="Arial"/>
                <w:b/>
                <w:bCs/>
                <w:color w:val="000000"/>
                <w:sz w:val="18"/>
                <w:szCs w:val="18"/>
                <w:lang w:eastAsia="es-CR"/>
              </w:rPr>
              <w:t>5. BIENES DURADEROS</w:t>
            </w:r>
          </w:p>
        </w:tc>
        <w:tc>
          <w:tcPr>
            <w:tcW w:w="3879" w:type="dxa"/>
            <w:gridSpan w:val="3"/>
            <w:vMerge/>
            <w:tcBorders>
              <w:top w:val="single" w:sz="4" w:space="0" w:color="auto"/>
              <w:left w:val="single" w:sz="4" w:space="0" w:color="auto"/>
              <w:bottom w:val="single" w:sz="4" w:space="0" w:color="000000"/>
              <w:right w:val="single" w:sz="4" w:space="0" w:color="000000"/>
            </w:tcBorders>
            <w:vAlign w:val="center"/>
            <w:hideMark/>
          </w:tcPr>
          <w:p w:rsidR="00AB143B" w:rsidRPr="008A498A" w:rsidRDefault="00AB143B" w:rsidP="006848D4">
            <w:pPr>
              <w:spacing w:after="0" w:line="240" w:lineRule="auto"/>
              <w:rPr>
                <w:rFonts w:ascii="Arial" w:eastAsia="Times New Roman" w:hAnsi="Arial" w:cs="Arial"/>
                <w:b/>
                <w:bCs/>
                <w:color w:val="000000"/>
                <w:sz w:val="18"/>
                <w:szCs w:val="18"/>
                <w:lang w:eastAsia="es-CR"/>
              </w:rPr>
            </w:pPr>
          </w:p>
        </w:tc>
      </w:tr>
      <w:tr w:rsidR="00AB143B" w:rsidRPr="008A498A" w:rsidTr="007379F6">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8A498A" w:rsidRDefault="00AB143B" w:rsidP="006848D4">
            <w:pPr>
              <w:spacing w:after="0" w:line="240" w:lineRule="auto"/>
              <w:jc w:val="center"/>
              <w:rPr>
                <w:rFonts w:ascii="Arial" w:eastAsia="Times New Roman" w:hAnsi="Arial" w:cs="Arial"/>
                <w:b/>
                <w:bCs/>
                <w:color w:val="000000"/>
                <w:sz w:val="18"/>
                <w:szCs w:val="18"/>
                <w:lang w:eastAsia="es-CR"/>
              </w:rPr>
            </w:pPr>
            <w:proofErr w:type="spellStart"/>
            <w:r w:rsidRPr="008A498A">
              <w:rPr>
                <w:rFonts w:ascii="Arial" w:eastAsia="Times New Roman" w:hAnsi="Arial" w:cs="Arial"/>
                <w:b/>
                <w:bCs/>
                <w:color w:val="000000"/>
                <w:sz w:val="18"/>
                <w:szCs w:val="18"/>
                <w:lang w:eastAsia="es-CR"/>
              </w:rPr>
              <w:t>Subpartida</w:t>
            </w:r>
            <w:proofErr w:type="spellEnd"/>
            <w:r w:rsidRPr="008A498A">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AB143B" w:rsidRPr="008A498A" w:rsidRDefault="00AB143B" w:rsidP="006848D4">
            <w:pPr>
              <w:spacing w:after="0" w:line="240" w:lineRule="auto"/>
              <w:jc w:val="center"/>
              <w:rPr>
                <w:rFonts w:ascii="Arial" w:eastAsia="Times New Roman" w:hAnsi="Arial" w:cs="Arial"/>
                <w:b/>
                <w:bCs/>
                <w:color w:val="000000"/>
                <w:sz w:val="18"/>
                <w:szCs w:val="18"/>
                <w:lang w:eastAsia="es-CR"/>
              </w:rPr>
            </w:pPr>
            <w:r w:rsidRPr="008A498A">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AB143B" w:rsidRPr="008A498A" w:rsidRDefault="00AB143B" w:rsidP="006848D4">
            <w:pPr>
              <w:spacing w:after="0" w:line="240" w:lineRule="auto"/>
              <w:jc w:val="center"/>
              <w:rPr>
                <w:rFonts w:ascii="Arial" w:eastAsia="Times New Roman" w:hAnsi="Arial" w:cs="Arial"/>
                <w:b/>
                <w:bCs/>
                <w:color w:val="000000"/>
                <w:sz w:val="18"/>
                <w:szCs w:val="18"/>
                <w:lang w:eastAsia="es-CR"/>
              </w:rPr>
            </w:pPr>
            <w:r w:rsidRPr="008A498A">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8A498A" w:rsidRDefault="00AB143B" w:rsidP="006848D4">
            <w:pPr>
              <w:spacing w:after="0" w:line="240" w:lineRule="auto"/>
              <w:jc w:val="center"/>
              <w:rPr>
                <w:rFonts w:ascii="Arial" w:eastAsia="Times New Roman" w:hAnsi="Arial" w:cs="Arial"/>
                <w:b/>
                <w:bCs/>
                <w:color w:val="000000"/>
                <w:sz w:val="18"/>
                <w:szCs w:val="18"/>
                <w:lang w:eastAsia="es-CR"/>
              </w:rPr>
            </w:pPr>
            <w:r w:rsidRPr="008A498A">
              <w:rPr>
                <w:rFonts w:ascii="Arial" w:eastAsia="Times New Roman" w:hAnsi="Arial" w:cs="Arial"/>
                <w:b/>
                <w:bCs/>
                <w:color w:val="000000"/>
                <w:sz w:val="18"/>
                <w:szCs w:val="18"/>
                <w:lang w:eastAsia="es-CR"/>
              </w:rPr>
              <w:t>Objetivo</w:t>
            </w:r>
          </w:p>
        </w:tc>
        <w:tc>
          <w:tcPr>
            <w:tcW w:w="1134" w:type="dxa"/>
            <w:tcBorders>
              <w:top w:val="nil"/>
              <w:left w:val="nil"/>
              <w:bottom w:val="single" w:sz="4" w:space="0" w:color="auto"/>
              <w:right w:val="single" w:sz="4" w:space="0" w:color="auto"/>
            </w:tcBorders>
            <w:shd w:val="clear" w:color="000000" w:fill="F2DCDB"/>
            <w:noWrap/>
            <w:vAlign w:val="bottom"/>
            <w:hideMark/>
          </w:tcPr>
          <w:p w:rsidR="00AB143B" w:rsidRPr="008A498A" w:rsidRDefault="00AB143B" w:rsidP="006848D4">
            <w:pPr>
              <w:spacing w:after="0" w:line="240" w:lineRule="auto"/>
              <w:jc w:val="center"/>
              <w:rPr>
                <w:rFonts w:ascii="Arial" w:eastAsia="Times New Roman" w:hAnsi="Arial" w:cs="Arial"/>
                <w:b/>
                <w:bCs/>
                <w:color w:val="000000"/>
                <w:sz w:val="18"/>
                <w:szCs w:val="18"/>
                <w:lang w:eastAsia="es-CR"/>
              </w:rPr>
            </w:pPr>
            <w:r w:rsidRPr="008A498A">
              <w:rPr>
                <w:rFonts w:ascii="Arial" w:eastAsia="Times New Roman" w:hAnsi="Arial" w:cs="Arial"/>
                <w:b/>
                <w:bCs/>
                <w:color w:val="000000"/>
                <w:sz w:val="18"/>
                <w:szCs w:val="18"/>
                <w:lang w:eastAsia="es-CR"/>
              </w:rPr>
              <w:t>Meta</w:t>
            </w:r>
          </w:p>
        </w:tc>
        <w:tc>
          <w:tcPr>
            <w:tcW w:w="1186" w:type="dxa"/>
            <w:tcBorders>
              <w:top w:val="nil"/>
              <w:left w:val="nil"/>
              <w:bottom w:val="single" w:sz="4" w:space="0" w:color="auto"/>
              <w:right w:val="single" w:sz="4" w:space="0" w:color="auto"/>
            </w:tcBorders>
            <w:shd w:val="clear" w:color="000000" w:fill="F2DCDB"/>
            <w:noWrap/>
            <w:vAlign w:val="bottom"/>
            <w:hideMark/>
          </w:tcPr>
          <w:p w:rsidR="00AB143B" w:rsidRPr="008A498A" w:rsidRDefault="00AB143B" w:rsidP="006848D4">
            <w:pPr>
              <w:spacing w:after="0" w:line="240" w:lineRule="auto"/>
              <w:jc w:val="center"/>
              <w:rPr>
                <w:rFonts w:ascii="Arial" w:eastAsia="Times New Roman" w:hAnsi="Arial" w:cs="Arial"/>
                <w:b/>
                <w:bCs/>
                <w:color w:val="000000"/>
                <w:sz w:val="18"/>
                <w:szCs w:val="18"/>
                <w:lang w:eastAsia="es-CR"/>
              </w:rPr>
            </w:pPr>
            <w:r w:rsidRPr="008A498A">
              <w:rPr>
                <w:rFonts w:ascii="Arial" w:eastAsia="Times New Roman" w:hAnsi="Arial" w:cs="Arial"/>
                <w:b/>
                <w:bCs/>
                <w:color w:val="000000"/>
                <w:sz w:val="18"/>
                <w:szCs w:val="18"/>
                <w:lang w:eastAsia="es-CR"/>
              </w:rPr>
              <w:t>Acción</w:t>
            </w:r>
          </w:p>
        </w:tc>
      </w:tr>
      <w:tr w:rsidR="00AB143B" w:rsidRPr="008A498A" w:rsidTr="007379F6">
        <w:trPr>
          <w:trHeight w:val="2333"/>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8A498A" w:rsidRDefault="00AB143B" w:rsidP="006848D4">
            <w:pPr>
              <w:spacing w:after="0" w:line="240" w:lineRule="auto"/>
              <w:rPr>
                <w:rFonts w:ascii="Arial" w:eastAsia="Times New Roman" w:hAnsi="Arial" w:cs="Arial"/>
                <w:sz w:val="20"/>
                <w:szCs w:val="20"/>
                <w:lang w:eastAsia="es-CR"/>
              </w:rPr>
            </w:pPr>
            <w:r w:rsidRPr="008A498A">
              <w:rPr>
                <w:rFonts w:ascii="Arial" w:eastAsia="Times New Roman" w:hAnsi="Arial" w:cs="Arial"/>
                <w:sz w:val="20"/>
                <w:szCs w:val="20"/>
                <w:lang w:eastAsia="es-CR"/>
              </w:rPr>
              <w:t>5.01.99 Maquinaria, equipo y mobiliario diverso</w:t>
            </w:r>
          </w:p>
        </w:tc>
        <w:tc>
          <w:tcPr>
            <w:tcW w:w="1980" w:type="dxa"/>
            <w:tcBorders>
              <w:top w:val="nil"/>
              <w:left w:val="nil"/>
              <w:bottom w:val="single" w:sz="4" w:space="0" w:color="auto"/>
              <w:right w:val="single" w:sz="4" w:space="0" w:color="auto"/>
            </w:tcBorders>
            <w:shd w:val="clear" w:color="auto" w:fill="auto"/>
            <w:vAlign w:val="center"/>
            <w:hideMark/>
          </w:tcPr>
          <w:p w:rsidR="00AB143B" w:rsidRPr="008A498A" w:rsidRDefault="00AB143B" w:rsidP="006848D4">
            <w:pPr>
              <w:spacing w:after="0" w:line="240" w:lineRule="auto"/>
              <w:rPr>
                <w:rFonts w:ascii="Arial" w:eastAsia="Times New Roman" w:hAnsi="Arial" w:cs="Arial"/>
                <w:sz w:val="20"/>
                <w:szCs w:val="20"/>
                <w:lang w:eastAsia="es-CR"/>
              </w:rPr>
            </w:pPr>
            <w:r w:rsidRPr="008A498A">
              <w:rPr>
                <w:rFonts w:ascii="Arial" w:eastAsia="Times New Roman" w:hAnsi="Arial" w:cs="Arial"/>
                <w:sz w:val="20"/>
                <w:szCs w:val="20"/>
                <w:lang w:eastAsia="es-CR"/>
              </w:rPr>
              <w:t xml:space="preserve">              592,000.00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8A498A" w:rsidRDefault="00AB143B" w:rsidP="007379F6">
            <w:pPr>
              <w:spacing w:after="0" w:line="240" w:lineRule="auto"/>
              <w:jc w:val="both"/>
              <w:rPr>
                <w:rFonts w:ascii="Arial" w:eastAsia="Times New Roman" w:hAnsi="Arial" w:cs="Arial"/>
                <w:sz w:val="20"/>
                <w:szCs w:val="20"/>
                <w:lang w:eastAsia="es-CR"/>
              </w:rPr>
            </w:pPr>
            <w:r w:rsidRPr="008A498A">
              <w:rPr>
                <w:rFonts w:ascii="Arial" w:eastAsia="Times New Roman" w:hAnsi="Arial" w:cs="Arial"/>
                <w:sz w:val="20"/>
                <w:szCs w:val="20"/>
                <w:lang w:eastAsia="es-CR"/>
              </w:rPr>
              <w:t>Desarrollar los procesos de formación en Acreditación de Conductores para el personal del Benemérito Cuerpo de Bomberos por medio de la atención de las solicitudes según calendario de acreditación.  Se requiere la compra de 04</w:t>
            </w:r>
            <w:r w:rsidRPr="008A498A">
              <w:rPr>
                <w:rFonts w:ascii="Arial" w:eastAsia="Times New Roman" w:hAnsi="Arial" w:cs="Arial"/>
                <w:b/>
                <w:bCs/>
                <w:sz w:val="20"/>
                <w:szCs w:val="20"/>
                <w:u w:val="single"/>
                <w:lang w:eastAsia="es-CR"/>
              </w:rPr>
              <w:t xml:space="preserve"> mesas plásticas plegables de 90*210 cm y 24 sillas plásticas plegables para el resguardo del equipo digital y la </w:t>
            </w:r>
            <w:r w:rsidR="009F66C9" w:rsidRPr="008A498A">
              <w:rPr>
                <w:rFonts w:ascii="Arial" w:eastAsia="Times New Roman" w:hAnsi="Arial" w:cs="Arial"/>
                <w:b/>
                <w:bCs/>
                <w:sz w:val="20"/>
                <w:szCs w:val="20"/>
                <w:u w:val="single"/>
                <w:lang w:eastAsia="es-CR"/>
              </w:rPr>
              <w:t>estadía</w:t>
            </w:r>
            <w:r w:rsidRPr="008A498A">
              <w:rPr>
                <w:rFonts w:ascii="Arial" w:eastAsia="Times New Roman" w:hAnsi="Arial" w:cs="Arial"/>
                <w:b/>
                <w:bCs/>
                <w:sz w:val="20"/>
                <w:szCs w:val="20"/>
                <w:u w:val="single"/>
                <w:lang w:eastAsia="es-CR"/>
              </w:rPr>
              <w:t xml:space="preserve"> del personal durante prácticas al aire libre en los cursos y acreditación que así lo requiera.</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8A498A" w:rsidRDefault="00AB143B" w:rsidP="006848D4">
            <w:pPr>
              <w:spacing w:after="0" w:line="240" w:lineRule="auto"/>
              <w:jc w:val="center"/>
              <w:rPr>
                <w:rFonts w:ascii="Arial" w:eastAsia="Times New Roman" w:hAnsi="Arial" w:cs="Arial"/>
                <w:color w:val="000000"/>
                <w:sz w:val="20"/>
                <w:szCs w:val="20"/>
                <w:lang w:eastAsia="es-CR"/>
              </w:rPr>
            </w:pPr>
            <w:r w:rsidRPr="008A498A">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8A498A" w:rsidRDefault="00AB143B" w:rsidP="006848D4">
            <w:pPr>
              <w:spacing w:after="0" w:line="240" w:lineRule="auto"/>
              <w:jc w:val="center"/>
              <w:rPr>
                <w:rFonts w:ascii="Arial" w:eastAsia="Times New Roman" w:hAnsi="Arial" w:cs="Arial"/>
                <w:sz w:val="20"/>
                <w:szCs w:val="20"/>
                <w:lang w:eastAsia="es-CR"/>
              </w:rPr>
            </w:pPr>
            <w:r w:rsidRPr="008A498A">
              <w:rPr>
                <w:rFonts w:ascii="Arial" w:eastAsia="Times New Roman" w:hAnsi="Arial" w:cs="Arial"/>
                <w:sz w:val="20"/>
                <w:szCs w:val="20"/>
                <w:lang w:eastAsia="es-CR"/>
              </w:rPr>
              <w:t xml:space="preserve"> 3.2.5.15</w:t>
            </w:r>
          </w:p>
        </w:tc>
        <w:tc>
          <w:tcPr>
            <w:tcW w:w="1186" w:type="dxa"/>
            <w:tcBorders>
              <w:top w:val="nil"/>
              <w:left w:val="nil"/>
              <w:bottom w:val="single" w:sz="4" w:space="0" w:color="auto"/>
              <w:right w:val="single" w:sz="4" w:space="0" w:color="auto"/>
            </w:tcBorders>
            <w:shd w:val="clear" w:color="auto" w:fill="auto"/>
            <w:noWrap/>
            <w:vAlign w:val="center"/>
            <w:hideMark/>
          </w:tcPr>
          <w:p w:rsidR="00AB143B" w:rsidRPr="008A498A" w:rsidRDefault="00AB143B" w:rsidP="006848D4">
            <w:pPr>
              <w:spacing w:after="0" w:line="240" w:lineRule="auto"/>
              <w:jc w:val="center"/>
              <w:rPr>
                <w:rFonts w:ascii="Arial" w:eastAsia="Times New Roman" w:hAnsi="Arial" w:cs="Arial"/>
                <w:sz w:val="20"/>
                <w:szCs w:val="20"/>
                <w:lang w:eastAsia="es-CR"/>
              </w:rPr>
            </w:pPr>
            <w:r w:rsidRPr="008A498A">
              <w:rPr>
                <w:rFonts w:ascii="Arial" w:eastAsia="Times New Roman" w:hAnsi="Arial" w:cs="Arial"/>
                <w:sz w:val="20"/>
                <w:szCs w:val="20"/>
                <w:lang w:eastAsia="es-CR"/>
              </w:rPr>
              <w:t>3.2.5.15.2</w:t>
            </w:r>
          </w:p>
        </w:tc>
      </w:tr>
      <w:tr w:rsidR="00AB143B" w:rsidRPr="008A498A" w:rsidTr="007379F6">
        <w:trPr>
          <w:trHeight w:val="280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8A498A" w:rsidRDefault="00AB143B" w:rsidP="006848D4">
            <w:pPr>
              <w:spacing w:after="0" w:line="240" w:lineRule="auto"/>
              <w:rPr>
                <w:rFonts w:ascii="Arial" w:eastAsia="Times New Roman" w:hAnsi="Arial" w:cs="Arial"/>
                <w:sz w:val="20"/>
                <w:szCs w:val="20"/>
                <w:lang w:eastAsia="es-CR"/>
              </w:rPr>
            </w:pPr>
            <w:r w:rsidRPr="008A498A">
              <w:rPr>
                <w:rFonts w:ascii="Arial" w:eastAsia="Times New Roman" w:hAnsi="Arial" w:cs="Arial"/>
                <w:sz w:val="20"/>
                <w:szCs w:val="20"/>
                <w:lang w:eastAsia="es-CR"/>
              </w:rPr>
              <w:t>5.01.99 Maquinaria, equipo y mobiliario diverso</w:t>
            </w:r>
          </w:p>
        </w:tc>
        <w:tc>
          <w:tcPr>
            <w:tcW w:w="1980" w:type="dxa"/>
            <w:tcBorders>
              <w:top w:val="nil"/>
              <w:left w:val="nil"/>
              <w:bottom w:val="single" w:sz="4" w:space="0" w:color="auto"/>
              <w:right w:val="single" w:sz="4" w:space="0" w:color="auto"/>
            </w:tcBorders>
            <w:shd w:val="clear" w:color="auto" w:fill="auto"/>
            <w:vAlign w:val="center"/>
            <w:hideMark/>
          </w:tcPr>
          <w:p w:rsidR="00AB143B" w:rsidRPr="008A498A" w:rsidRDefault="00AB143B" w:rsidP="006848D4">
            <w:pPr>
              <w:spacing w:after="0" w:line="240" w:lineRule="auto"/>
              <w:rPr>
                <w:rFonts w:ascii="Arial" w:eastAsia="Times New Roman" w:hAnsi="Arial" w:cs="Arial"/>
                <w:sz w:val="20"/>
                <w:szCs w:val="20"/>
                <w:lang w:eastAsia="es-CR"/>
              </w:rPr>
            </w:pPr>
            <w:r w:rsidRPr="008A498A">
              <w:rPr>
                <w:rFonts w:ascii="Arial" w:eastAsia="Times New Roman" w:hAnsi="Arial" w:cs="Arial"/>
                <w:sz w:val="20"/>
                <w:szCs w:val="20"/>
                <w:lang w:eastAsia="es-CR"/>
              </w:rPr>
              <w:t xml:space="preserve">              240,000.00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8A498A" w:rsidRDefault="00AB143B" w:rsidP="007379F6">
            <w:pPr>
              <w:spacing w:after="0" w:line="240" w:lineRule="auto"/>
              <w:jc w:val="both"/>
              <w:rPr>
                <w:rFonts w:ascii="Arial" w:eastAsia="Times New Roman" w:hAnsi="Arial" w:cs="Arial"/>
                <w:sz w:val="20"/>
                <w:szCs w:val="20"/>
                <w:lang w:eastAsia="es-CR"/>
              </w:rPr>
            </w:pPr>
            <w:r w:rsidRPr="008A498A">
              <w:rPr>
                <w:rFonts w:ascii="Arial" w:eastAsia="Times New Roman" w:hAnsi="Arial" w:cs="Arial"/>
                <w:sz w:val="20"/>
                <w:szCs w:val="20"/>
                <w:lang w:eastAsia="es-CR"/>
              </w:rPr>
              <w:t xml:space="preserve">Desarrollar los  procesos formativos dirigidos al personal  operativo del Cuerpo de Bomberos, por medio de 2000 cupos  disponibles en actividades de capacitación, en las que exista disponibilidad operativa, para ajustar los perfiles de los puestos con los funcionarios que los requieren, a través de un Programa Anual de Capacitación. Se requiere la adquisición </w:t>
            </w:r>
            <w:r w:rsidRPr="008A498A">
              <w:rPr>
                <w:rFonts w:ascii="Arial" w:eastAsia="Times New Roman" w:hAnsi="Arial" w:cs="Arial"/>
                <w:b/>
                <w:bCs/>
                <w:sz w:val="20"/>
                <w:szCs w:val="20"/>
                <w:u w:val="single"/>
                <w:lang w:eastAsia="es-CR"/>
              </w:rPr>
              <w:t xml:space="preserve">de tres bancos de trabajo metálicos con bandejas para herramientas y convertible a mesa de trabajo </w:t>
            </w:r>
            <w:r w:rsidRPr="008A498A">
              <w:rPr>
                <w:rFonts w:ascii="Arial" w:eastAsia="Times New Roman" w:hAnsi="Arial" w:cs="Arial"/>
                <w:b/>
                <w:bCs/>
                <w:sz w:val="20"/>
                <w:szCs w:val="20"/>
                <w:lang w:eastAsia="es-CR"/>
              </w:rPr>
              <w:t xml:space="preserve"> para el manejo las estaciones prácticas por medio de puestos de trabajo en cursos como Equipos de Combustión Interna, trabajos de la USCO.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8A498A" w:rsidRDefault="00AB143B" w:rsidP="006848D4">
            <w:pPr>
              <w:spacing w:after="0" w:line="240" w:lineRule="auto"/>
              <w:jc w:val="center"/>
              <w:rPr>
                <w:rFonts w:ascii="Arial" w:eastAsia="Times New Roman" w:hAnsi="Arial" w:cs="Arial"/>
                <w:color w:val="000000"/>
                <w:sz w:val="20"/>
                <w:szCs w:val="20"/>
                <w:lang w:eastAsia="es-CR"/>
              </w:rPr>
            </w:pPr>
            <w:r w:rsidRPr="008A498A">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8A498A" w:rsidRDefault="00AB143B" w:rsidP="006848D4">
            <w:pPr>
              <w:spacing w:after="0" w:line="240" w:lineRule="auto"/>
              <w:jc w:val="center"/>
              <w:rPr>
                <w:rFonts w:ascii="Arial" w:eastAsia="Times New Roman" w:hAnsi="Arial" w:cs="Arial"/>
                <w:sz w:val="20"/>
                <w:szCs w:val="20"/>
                <w:lang w:eastAsia="es-CR"/>
              </w:rPr>
            </w:pPr>
            <w:r w:rsidRPr="008A498A">
              <w:rPr>
                <w:rFonts w:ascii="Arial" w:eastAsia="Times New Roman" w:hAnsi="Arial" w:cs="Arial"/>
                <w:sz w:val="20"/>
                <w:szCs w:val="20"/>
                <w:lang w:eastAsia="es-CR"/>
              </w:rPr>
              <w:t xml:space="preserve"> 3.2.5.15</w:t>
            </w:r>
          </w:p>
        </w:tc>
        <w:tc>
          <w:tcPr>
            <w:tcW w:w="1186" w:type="dxa"/>
            <w:tcBorders>
              <w:top w:val="nil"/>
              <w:left w:val="nil"/>
              <w:bottom w:val="single" w:sz="4" w:space="0" w:color="auto"/>
              <w:right w:val="single" w:sz="4" w:space="0" w:color="auto"/>
            </w:tcBorders>
            <w:shd w:val="clear" w:color="auto" w:fill="auto"/>
            <w:noWrap/>
            <w:vAlign w:val="center"/>
            <w:hideMark/>
          </w:tcPr>
          <w:p w:rsidR="00AB143B" w:rsidRPr="008A498A" w:rsidRDefault="00AB143B" w:rsidP="006848D4">
            <w:pPr>
              <w:spacing w:after="0" w:line="240" w:lineRule="auto"/>
              <w:jc w:val="center"/>
              <w:rPr>
                <w:rFonts w:ascii="Arial" w:eastAsia="Times New Roman" w:hAnsi="Arial" w:cs="Arial"/>
                <w:sz w:val="20"/>
                <w:szCs w:val="20"/>
                <w:lang w:eastAsia="es-CR"/>
              </w:rPr>
            </w:pPr>
            <w:r w:rsidRPr="008A498A">
              <w:rPr>
                <w:rFonts w:ascii="Arial" w:eastAsia="Times New Roman" w:hAnsi="Arial" w:cs="Arial"/>
                <w:sz w:val="20"/>
                <w:szCs w:val="20"/>
                <w:lang w:eastAsia="es-CR"/>
              </w:rPr>
              <w:t>3.2.5.15.2</w:t>
            </w:r>
          </w:p>
        </w:tc>
      </w:tr>
      <w:tr w:rsidR="00AB143B" w:rsidRPr="008A498A" w:rsidTr="007379F6">
        <w:trPr>
          <w:trHeight w:val="255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8A498A" w:rsidRDefault="00AB143B" w:rsidP="006848D4">
            <w:pPr>
              <w:spacing w:after="0" w:line="240" w:lineRule="auto"/>
              <w:rPr>
                <w:rFonts w:ascii="Arial" w:eastAsia="Times New Roman" w:hAnsi="Arial" w:cs="Arial"/>
                <w:sz w:val="20"/>
                <w:szCs w:val="20"/>
                <w:lang w:eastAsia="es-CR"/>
              </w:rPr>
            </w:pPr>
            <w:r w:rsidRPr="008A498A">
              <w:rPr>
                <w:rFonts w:ascii="Arial" w:eastAsia="Times New Roman" w:hAnsi="Arial" w:cs="Arial"/>
                <w:sz w:val="20"/>
                <w:szCs w:val="20"/>
                <w:lang w:eastAsia="es-CR"/>
              </w:rPr>
              <w:t>5.01.99 Maquinaria, equipo y mobiliario diverso</w:t>
            </w:r>
          </w:p>
        </w:tc>
        <w:tc>
          <w:tcPr>
            <w:tcW w:w="1980" w:type="dxa"/>
            <w:tcBorders>
              <w:top w:val="nil"/>
              <w:left w:val="nil"/>
              <w:bottom w:val="single" w:sz="4" w:space="0" w:color="auto"/>
              <w:right w:val="single" w:sz="4" w:space="0" w:color="auto"/>
            </w:tcBorders>
            <w:shd w:val="clear" w:color="auto" w:fill="auto"/>
            <w:vAlign w:val="center"/>
            <w:hideMark/>
          </w:tcPr>
          <w:p w:rsidR="00AB143B" w:rsidRPr="008A498A" w:rsidRDefault="00AB143B" w:rsidP="006848D4">
            <w:pPr>
              <w:spacing w:after="0" w:line="240" w:lineRule="auto"/>
              <w:rPr>
                <w:rFonts w:ascii="Arial" w:eastAsia="Times New Roman" w:hAnsi="Arial" w:cs="Arial"/>
                <w:sz w:val="20"/>
                <w:szCs w:val="20"/>
                <w:lang w:eastAsia="es-CR"/>
              </w:rPr>
            </w:pPr>
            <w:r w:rsidRPr="008A498A">
              <w:rPr>
                <w:rFonts w:ascii="Arial" w:eastAsia="Times New Roman" w:hAnsi="Arial" w:cs="Arial"/>
                <w:sz w:val="20"/>
                <w:szCs w:val="20"/>
                <w:lang w:eastAsia="es-CR"/>
              </w:rPr>
              <w:t xml:space="preserve">              270,000.00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8A498A" w:rsidRDefault="00AB143B" w:rsidP="007379F6">
            <w:pPr>
              <w:spacing w:after="0" w:line="240" w:lineRule="auto"/>
              <w:jc w:val="both"/>
              <w:rPr>
                <w:rFonts w:ascii="Arial" w:eastAsia="Times New Roman" w:hAnsi="Arial" w:cs="Arial"/>
                <w:sz w:val="20"/>
                <w:szCs w:val="20"/>
                <w:lang w:eastAsia="es-CR"/>
              </w:rPr>
            </w:pPr>
            <w:r w:rsidRPr="008A498A">
              <w:rPr>
                <w:rFonts w:ascii="Arial" w:eastAsia="Times New Roman" w:hAnsi="Arial" w:cs="Arial"/>
                <w:sz w:val="20"/>
                <w:szCs w:val="20"/>
                <w:lang w:eastAsia="es-CR"/>
              </w:rPr>
              <w:t xml:space="preserve">Desarrollar los  procesos formativos dirigidos a la proyección social a la comunidad por medio del personal operativo del Cuerpo de Bomberos en actividades de programadas de visitas de estudiantes y empresas. Se requiere la adquisición </w:t>
            </w:r>
            <w:r w:rsidRPr="008A498A">
              <w:rPr>
                <w:rFonts w:ascii="Arial" w:eastAsia="Times New Roman" w:hAnsi="Arial" w:cs="Arial"/>
                <w:b/>
                <w:bCs/>
                <w:sz w:val="20"/>
                <w:szCs w:val="20"/>
                <w:u w:val="single"/>
                <w:lang w:eastAsia="es-CR"/>
              </w:rPr>
              <w:t>de 3 Maquina generadora de neblina tipo fiesta</w:t>
            </w:r>
            <w:r w:rsidRPr="008A498A">
              <w:rPr>
                <w:rFonts w:ascii="Arial" w:eastAsia="Times New Roman" w:hAnsi="Arial" w:cs="Arial"/>
                <w:b/>
                <w:bCs/>
                <w:sz w:val="20"/>
                <w:szCs w:val="20"/>
                <w:lang w:eastAsia="es-CR"/>
              </w:rPr>
              <w:t xml:space="preserve"> para las simulaciones en capacitaciones, actividades varias de la Academia, visitas de </w:t>
            </w:r>
            <w:r w:rsidR="009F66C9" w:rsidRPr="008A498A">
              <w:rPr>
                <w:rFonts w:ascii="Arial" w:eastAsia="Times New Roman" w:hAnsi="Arial" w:cs="Arial"/>
                <w:b/>
                <w:bCs/>
                <w:sz w:val="20"/>
                <w:szCs w:val="20"/>
                <w:lang w:eastAsia="es-CR"/>
              </w:rPr>
              <w:t>escolares</w:t>
            </w:r>
            <w:r w:rsidRPr="008A498A">
              <w:rPr>
                <w:rFonts w:ascii="Arial" w:eastAsia="Times New Roman" w:hAnsi="Arial" w:cs="Arial"/>
                <w:b/>
                <w:bCs/>
                <w:sz w:val="20"/>
                <w:szCs w:val="20"/>
                <w:lang w:eastAsia="es-CR"/>
              </w:rPr>
              <w:t xml:space="preserve">  actividades de la semana del bombero.</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8A498A" w:rsidRDefault="00AB143B" w:rsidP="006848D4">
            <w:pPr>
              <w:spacing w:after="0" w:line="240" w:lineRule="auto"/>
              <w:jc w:val="center"/>
              <w:rPr>
                <w:rFonts w:ascii="Arial" w:eastAsia="Times New Roman" w:hAnsi="Arial" w:cs="Arial"/>
                <w:color w:val="000000"/>
                <w:sz w:val="20"/>
                <w:szCs w:val="20"/>
                <w:lang w:eastAsia="es-CR"/>
              </w:rPr>
            </w:pPr>
            <w:r w:rsidRPr="008A498A">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8A498A" w:rsidRDefault="00AB143B" w:rsidP="006848D4">
            <w:pPr>
              <w:spacing w:after="0" w:line="240" w:lineRule="auto"/>
              <w:jc w:val="center"/>
              <w:rPr>
                <w:rFonts w:ascii="Arial" w:eastAsia="Times New Roman" w:hAnsi="Arial" w:cs="Arial"/>
                <w:sz w:val="20"/>
                <w:szCs w:val="20"/>
                <w:lang w:eastAsia="es-CR"/>
              </w:rPr>
            </w:pPr>
            <w:r w:rsidRPr="008A498A">
              <w:rPr>
                <w:rFonts w:ascii="Arial" w:eastAsia="Times New Roman" w:hAnsi="Arial" w:cs="Arial"/>
                <w:sz w:val="20"/>
                <w:szCs w:val="20"/>
                <w:lang w:eastAsia="es-CR"/>
              </w:rPr>
              <w:t xml:space="preserve"> 3.2.5.15</w:t>
            </w:r>
          </w:p>
        </w:tc>
        <w:tc>
          <w:tcPr>
            <w:tcW w:w="1186" w:type="dxa"/>
            <w:tcBorders>
              <w:top w:val="nil"/>
              <w:left w:val="nil"/>
              <w:bottom w:val="single" w:sz="4" w:space="0" w:color="auto"/>
              <w:right w:val="single" w:sz="4" w:space="0" w:color="auto"/>
            </w:tcBorders>
            <w:shd w:val="clear" w:color="auto" w:fill="auto"/>
            <w:noWrap/>
            <w:vAlign w:val="center"/>
            <w:hideMark/>
          </w:tcPr>
          <w:p w:rsidR="00AB143B" w:rsidRPr="008A498A" w:rsidRDefault="00AB143B" w:rsidP="006848D4">
            <w:pPr>
              <w:spacing w:after="0" w:line="240" w:lineRule="auto"/>
              <w:jc w:val="center"/>
              <w:rPr>
                <w:rFonts w:ascii="Arial" w:eastAsia="Times New Roman" w:hAnsi="Arial" w:cs="Arial"/>
                <w:sz w:val="20"/>
                <w:szCs w:val="20"/>
                <w:lang w:eastAsia="es-CR"/>
              </w:rPr>
            </w:pPr>
            <w:r w:rsidRPr="008A498A">
              <w:rPr>
                <w:rFonts w:ascii="Arial" w:eastAsia="Times New Roman" w:hAnsi="Arial" w:cs="Arial"/>
                <w:sz w:val="20"/>
                <w:szCs w:val="20"/>
                <w:lang w:eastAsia="es-CR"/>
              </w:rPr>
              <w:t>3.2.5.15.2</w:t>
            </w:r>
          </w:p>
        </w:tc>
      </w:tr>
      <w:tr w:rsidR="00AB143B" w:rsidRPr="00041493" w:rsidTr="007379F6">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143B" w:rsidRPr="00041493" w:rsidRDefault="00AB143B" w:rsidP="006848D4">
            <w:pPr>
              <w:spacing w:after="0" w:line="240" w:lineRule="auto"/>
              <w:jc w:val="center"/>
              <w:rPr>
                <w:rFonts w:ascii="Arial" w:eastAsia="Times New Roman" w:hAnsi="Arial" w:cs="Arial"/>
                <w:b/>
                <w:bCs/>
                <w:color w:val="000000"/>
                <w:sz w:val="18"/>
                <w:szCs w:val="18"/>
                <w:lang w:eastAsia="es-CR"/>
              </w:rPr>
            </w:pPr>
            <w:r w:rsidRPr="00041493">
              <w:rPr>
                <w:rFonts w:ascii="Arial" w:eastAsia="Times New Roman" w:hAnsi="Arial" w:cs="Arial"/>
                <w:b/>
                <w:bCs/>
                <w:color w:val="000000"/>
                <w:sz w:val="18"/>
                <w:szCs w:val="18"/>
                <w:lang w:eastAsia="es-CR"/>
              </w:rPr>
              <w:lastRenderedPageBreak/>
              <w:t>Academia Nacional de Bomberos</w:t>
            </w:r>
          </w:p>
        </w:tc>
        <w:tc>
          <w:tcPr>
            <w:tcW w:w="3879"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143B" w:rsidRPr="00041493" w:rsidRDefault="00AB143B" w:rsidP="006848D4">
            <w:pPr>
              <w:spacing w:after="0" w:line="240" w:lineRule="auto"/>
              <w:jc w:val="center"/>
              <w:rPr>
                <w:rFonts w:ascii="Arial" w:eastAsia="Times New Roman" w:hAnsi="Arial" w:cs="Arial"/>
                <w:b/>
                <w:bCs/>
                <w:color w:val="000000"/>
                <w:sz w:val="18"/>
                <w:szCs w:val="18"/>
                <w:lang w:eastAsia="es-CR"/>
              </w:rPr>
            </w:pPr>
            <w:r w:rsidRPr="00041493">
              <w:rPr>
                <w:rFonts w:ascii="Arial" w:eastAsia="Times New Roman" w:hAnsi="Arial" w:cs="Arial"/>
                <w:b/>
                <w:bCs/>
                <w:color w:val="000000"/>
                <w:sz w:val="18"/>
                <w:szCs w:val="18"/>
                <w:lang w:eastAsia="es-CR"/>
              </w:rPr>
              <w:t>Vinculación PAO</w:t>
            </w:r>
          </w:p>
        </w:tc>
      </w:tr>
      <w:tr w:rsidR="00AB143B" w:rsidRPr="00041493" w:rsidTr="007379F6">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143B" w:rsidRPr="00041493" w:rsidRDefault="00AB143B" w:rsidP="006848D4">
            <w:pPr>
              <w:spacing w:after="0" w:line="240" w:lineRule="auto"/>
              <w:jc w:val="center"/>
              <w:rPr>
                <w:rFonts w:ascii="Arial" w:eastAsia="Times New Roman" w:hAnsi="Arial" w:cs="Arial"/>
                <w:b/>
                <w:bCs/>
                <w:color w:val="000000"/>
                <w:sz w:val="18"/>
                <w:szCs w:val="18"/>
                <w:lang w:eastAsia="es-CR"/>
              </w:rPr>
            </w:pPr>
            <w:r w:rsidRPr="00041493">
              <w:rPr>
                <w:rFonts w:ascii="Arial" w:eastAsia="Times New Roman" w:hAnsi="Arial" w:cs="Arial"/>
                <w:b/>
                <w:bCs/>
                <w:color w:val="000000"/>
                <w:sz w:val="18"/>
                <w:szCs w:val="18"/>
                <w:lang w:eastAsia="es-CR"/>
              </w:rPr>
              <w:t>5. BIENES DURADEROS</w:t>
            </w:r>
          </w:p>
        </w:tc>
        <w:tc>
          <w:tcPr>
            <w:tcW w:w="3879" w:type="dxa"/>
            <w:gridSpan w:val="3"/>
            <w:vMerge/>
            <w:tcBorders>
              <w:top w:val="single" w:sz="4" w:space="0" w:color="auto"/>
              <w:left w:val="single" w:sz="4" w:space="0" w:color="auto"/>
              <w:bottom w:val="single" w:sz="4" w:space="0" w:color="000000"/>
              <w:right w:val="single" w:sz="4" w:space="0" w:color="000000"/>
            </w:tcBorders>
            <w:vAlign w:val="center"/>
            <w:hideMark/>
          </w:tcPr>
          <w:p w:rsidR="00AB143B" w:rsidRPr="00041493" w:rsidRDefault="00AB143B" w:rsidP="006848D4">
            <w:pPr>
              <w:spacing w:after="0" w:line="240" w:lineRule="auto"/>
              <w:rPr>
                <w:rFonts w:ascii="Arial" w:eastAsia="Times New Roman" w:hAnsi="Arial" w:cs="Arial"/>
                <w:b/>
                <w:bCs/>
                <w:color w:val="000000"/>
                <w:sz w:val="18"/>
                <w:szCs w:val="18"/>
                <w:lang w:eastAsia="es-CR"/>
              </w:rPr>
            </w:pPr>
          </w:p>
        </w:tc>
      </w:tr>
      <w:tr w:rsidR="00AB143B" w:rsidRPr="00041493" w:rsidTr="007379F6">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041493" w:rsidRDefault="00AB143B" w:rsidP="006848D4">
            <w:pPr>
              <w:spacing w:after="0" w:line="240" w:lineRule="auto"/>
              <w:jc w:val="center"/>
              <w:rPr>
                <w:rFonts w:ascii="Arial" w:eastAsia="Times New Roman" w:hAnsi="Arial" w:cs="Arial"/>
                <w:b/>
                <w:bCs/>
                <w:color w:val="000000"/>
                <w:sz w:val="18"/>
                <w:szCs w:val="18"/>
                <w:lang w:eastAsia="es-CR"/>
              </w:rPr>
            </w:pPr>
            <w:proofErr w:type="spellStart"/>
            <w:r w:rsidRPr="00041493">
              <w:rPr>
                <w:rFonts w:ascii="Arial" w:eastAsia="Times New Roman" w:hAnsi="Arial" w:cs="Arial"/>
                <w:b/>
                <w:bCs/>
                <w:color w:val="000000"/>
                <w:sz w:val="18"/>
                <w:szCs w:val="18"/>
                <w:lang w:eastAsia="es-CR"/>
              </w:rPr>
              <w:t>Subpartida</w:t>
            </w:r>
            <w:proofErr w:type="spellEnd"/>
            <w:r w:rsidRPr="00041493">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AB143B" w:rsidRPr="00041493" w:rsidRDefault="00AB143B" w:rsidP="006848D4">
            <w:pPr>
              <w:spacing w:after="0" w:line="240" w:lineRule="auto"/>
              <w:jc w:val="center"/>
              <w:rPr>
                <w:rFonts w:ascii="Arial" w:eastAsia="Times New Roman" w:hAnsi="Arial" w:cs="Arial"/>
                <w:b/>
                <w:bCs/>
                <w:color w:val="000000"/>
                <w:sz w:val="18"/>
                <w:szCs w:val="18"/>
                <w:lang w:eastAsia="es-CR"/>
              </w:rPr>
            </w:pPr>
            <w:r w:rsidRPr="00041493">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AB143B" w:rsidRPr="00041493" w:rsidRDefault="00AB143B" w:rsidP="006848D4">
            <w:pPr>
              <w:spacing w:after="0" w:line="240" w:lineRule="auto"/>
              <w:jc w:val="center"/>
              <w:rPr>
                <w:rFonts w:ascii="Arial" w:eastAsia="Times New Roman" w:hAnsi="Arial" w:cs="Arial"/>
                <w:b/>
                <w:bCs/>
                <w:color w:val="000000"/>
                <w:sz w:val="18"/>
                <w:szCs w:val="18"/>
                <w:lang w:eastAsia="es-CR"/>
              </w:rPr>
            </w:pPr>
            <w:r w:rsidRPr="00041493">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041493" w:rsidRDefault="00AB143B" w:rsidP="006848D4">
            <w:pPr>
              <w:spacing w:after="0" w:line="240" w:lineRule="auto"/>
              <w:jc w:val="center"/>
              <w:rPr>
                <w:rFonts w:ascii="Arial" w:eastAsia="Times New Roman" w:hAnsi="Arial" w:cs="Arial"/>
                <w:b/>
                <w:bCs/>
                <w:color w:val="000000"/>
                <w:sz w:val="18"/>
                <w:szCs w:val="18"/>
                <w:lang w:eastAsia="es-CR"/>
              </w:rPr>
            </w:pPr>
            <w:r w:rsidRPr="00041493">
              <w:rPr>
                <w:rFonts w:ascii="Arial" w:eastAsia="Times New Roman" w:hAnsi="Arial" w:cs="Arial"/>
                <w:b/>
                <w:bCs/>
                <w:color w:val="000000"/>
                <w:sz w:val="18"/>
                <w:szCs w:val="18"/>
                <w:lang w:eastAsia="es-CR"/>
              </w:rPr>
              <w:t>Objetivo</w:t>
            </w:r>
          </w:p>
        </w:tc>
        <w:tc>
          <w:tcPr>
            <w:tcW w:w="1134" w:type="dxa"/>
            <w:tcBorders>
              <w:top w:val="nil"/>
              <w:left w:val="nil"/>
              <w:bottom w:val="single" w:sz="4" w:space="0" w:color="auto"/>
              <w:right w:val="single" w:sz="4" w:space="0" w:color="auto"/>
            </w:tcBorders>
            <w:shd w:val="clear" w:color="000000" w:fill="F2DCDB"/>
            <w:noWrap/>
            <w:vAlign w:val="bottom"/>
            <w:hideMark/>
          </w:tcPr>
          <w:p w:rsidR="00AB143B" w:rsidRPr="00041493" w:rsidRDefault="00AB143B" w:rsidP="006848D4">
            <w:pPr>
              <w:spacing w:after="0" w:line="240" w:lineRule="auto"/>
              <w:jc w:val="center"/>
              <w:rPr>
                <w:rFonts w:ascii="Arial" w:eastAsia="Times New Roman" w:hAnsi="Arial" w:cs="Arial"/>
                <w:b/>
                <w:bCs/>
                <w:color w:val="000000"/>
                <w:sz w:val="18"/>
                <w:szCs w:val="18"/>
                <w:lang w:eastAsia="es-CR"/>
              </w:rPr>
            </w:pPr>
            <w:r w:rsidRPr="00041493">
              <w:rPr>
                <w:rFonts w:ascii="Arial" w:eastAsia="Times New Roman" w:hAnsi="Arial" w:cs="Arial"/>
                <w:b/>
                <w:bCs/>
                <w:color w:val="000000"/>
                <w:sz w:val="18"/>
                <w:szCs w:val="18"/>
                <w:lang w:eastAsia="es-CR"/>
              </w:rPr>
              <w:t>Meta</w:t>
            </w:r>
          </w:p>
        </w:tc>
        <w:tc>
          <w:tcPr>
            <w:tcW w:w="1186" w:type="dxa"/>
            <w:tcBorders>
              <w:top w:val="nil"/>
              <w:left w:val="nil"/>
              <w:bottom w:val="single" w:sz="4" w:space="0" w:color="auto"/>
              <w:right w:val="single" w:sz="4" w:space="0" w:color="auto"/>
            </w:tcBorders>
            <w:shd w:val="clear" w:color="000000" w:fill="F2DCDB"/>
            <w:noWrap/>
            <w:vAlign w:val="bottom"/>
            <w:hideMark/>
          </w:tcPr>
          <w:p w:rsidR="00AB143B" w:rsidRPr="00041493" w:rsidRDefault="00AB143B" w:rsidP="006848D4">
            <w:pPr>
              <w:spacing w:after="0" w:line="240" w:lineRule="auto"/>
              <w:jc w:val="center"/>
              <w:rPr>
                <w:rFonts w:ascii="Arial" w:eastAsia="Times New Roman" w:hAnsi="Arial" w:cs="Arial"/>
                <w:b/>
                <w:bCs/>
                <w:color w:val="000000"/>
                <w:sz w:val="18"/>
                <w:szCs w:val="18"/>
                <w:lang w:eastAsia="es-CR"/>
              </w:rPr>
            </w:pPr>
            <w:r w:rsidRPr="00041493">
              <w:rPr>
                <w:rFonts w:ascii="Arial" w:eastAsia="Times New Roman" w:hAnsi="Arial" w:cs="Arial"/>
                <w:b/>
                <w:bCs/>
                <w:color w:val="000000"/>
                <w:sz w:val="18"/>
                <w:szCs w:val="18"/>
                <w:lang w:eastAsia="es-CR"/>
              </w:rPr>
              <w:t>Acción</w:t>
            </w:r>
          </w:p>
        </w:tc>
      </w:tr>
      <w:tr w:rsidR="00AB143B" w:rsidRPr="00041493" w:rsidTr="007379F6">
        <w:trPr>
          <w:trHeight w:val="229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041493" w:rsidRDefault="00AB143B" w:rsidP="006848D4">
            <w:pPr>
              <w:spacing w:after="0" w:line="240" w:lineRule="auto"/>
              <w:rPr>
                <w:rFonts w:ascii="Arial" w:eastAsia="Times New Roman" w:hAnsi="Arial" w:cs="Arial"/>
                <w:sz w:val="20"/>
                <w:szCs w:val="20"/>
                <w:lang w:eastAsia="es-CR"/>
              </w:rPr>
            </w:pPr>
            <w:r w:rsidRPr="00041493">
              <w:rPr>
                <w:rFonts w:ascii="Arial" w:eastAsia="Times New Roman" w:hAnsi="Arial" w:cs="Arial"/>
                <w:sz w:val="20"/>
                <w:szCs w:val="20"/>
                <w:lang w:eastAsia="es-CR"/>
              </w:rPr>
              <w:t>5.01.99 Maquinaria, equipo y mobiliario diverso</w:t>
            </w:r>
          </w:p>
        </w:tc>
        <w:tc>
          <w:tcPr>
            <w:tcW w:w="1980" w:type="dxa"/>
            <w:tcBorders>
              <w:top w:val="nil"/>
              <w:left w:val="nil"/>
              <w:bottom w:val="single" w:sz="4" w:space="0" w:color="auto"/>
              <w:right w:val="single" w:sz="4" w:space="0" w:color="auto"/>
            </w:tcBorders>
            <w:shd w:val="clear" w:color="auto" w:fill="auto"/>
            <w:vAlign w:val="center"/>
            <w:hideMark/>
          </w:tcPr>
          <w:p w:rsidR="00AB143B" w:rsidRPr="00041493" w:rsidRDefault="00AB143B" w:rsidP="006848D4">
            <w:pPr>
              <w:spacing w:after="0" w:line="240" w:lineRule="auto"/>
              <w:rPr>
                <w:rFonts w:ascii="Arial" w:eastAsia="Times New Roman" w:hAnsi="Arial" w:cs="Arial"/>
                <w:sz w:val="20"/>
                <w:szCs w:val="20"/>
                <w:lang w:eastAsia="es-CR"/>
              </w:rPr>
            </w:pPr>
            <w:r w:rsidRPr="00041493">
              <w:rPr>
                <w:rFonts w:ascii="Arial" w:eastAsia="Times New Roman" w:hAnsi="Arial" w:cs="Arial"/>
                <w:sz w:val="20"/>
                <w:szCs w:val="20"/>
                <w:lang w:eastAsia="es-CR"/>
              </w:rPr>
              <w:t xml:space="preserve">            5,500,000.00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041493" w:rsidRDefault="00AB143B" w:rsidP="007379F6">
            <w:pPr>
              <w:spacing w:after="0" w:line="240" w:lineRule="auto"/>
              <w:jc w:val="both"/>
              <w:rPr>
                <w:rFonts w:ascii="Arial" w:eastAsia="Times New Roman" w:hAnsi="Arial" w:cs="Arial"/>
                <w:sz w:val="20"/>
                <w:szCs w:val="20"/>
                <w:lang w:eastAsia="es-CR"/>
              </w:rPr>
            </w:pPr>
            <w:r w:rsidRPr="00041493">
              <w:rPr>
                <w:rFonts w:ascii="Arial" w:eastAsia="Times New Roman" w:hAnsi="Arial" w:cs="Arial"/>
                <w:sz w:val="20"/>
                <w:szCs w:val="20"/>
                <w:lang w:eastAsia="es-CR"/>
              </w:rPr>
              <w:t xml:space="preserve">Desarrollar los  procesos formativos dirigidos al personal  operativo del Cuerpo de Bomberos, por medio de 2000 cupos  disponibles en actividades de capacitación, en las que exista disponibilidad operativa, para ajustar los perfiles de los puestos con los funcionarios que los requieren, a través de un Programa Anual de Capacitación. Se requiere la adquisición </w:t>
            </w:r>
            <w:r w:rsidRPr="00041493">
              <w:rPr>
                <w:rFonts w:ascii="Arial" w:eastAsia="Times New Roman" w:hAnsi="Arial" w:cs="Arial"/>
                <w:b/>
                <w:bCs/>
                <w:sz w:val="20"/>
                <w:szCs w:val="20"/>
                <w:u w:val="single"/>
                <w:lang w:eastAsia="es-CR"/>
              </w:rPr>
              <w:t xml:space="preserve">1 juego de bolsas neumáticas </w:t>
            </w:r>
            <w:r w:rsidRPr="00041493">
              <w:rPr>
                <w:rFonts w:ascii="Arial" w:eastAsia="Times New Roman" w:hAnsi="Arial" w:cs="Arial"/>
                <w:b/>
                <w:bCs/>
                <w:sz w:val="20"/>
                <w:szCs w:val="20"/>
                <w:lang w:eastAsia="es-CR"/>
              </w:rPr>
              <w:t>para cursos de rescate vehicular.</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041493" w:rsidRDefault="00AB143B" w:rsidP="006848D4">
            <w:pPr>
              <w:spacing w:after="0" w:line="240" w:lineRule="auto"/>
              <w:jc w:val="center"/>
              <w:rPr>
                <w:rFonts w:ascii="Arial" w:eastAsia="Times New Roman" w:hAnsi="Arial" w:cs="Arial"/>
                <w:color w:val="000000"/>
                <w:sz w:val="20"/>
                <w:szCs w:val="20"/>
                <w:lang w:eastAsia="es-CR"/>
              </w:rPr>
            </w:pPr>
            <w:r w:rsidRPr="00041493">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041493" w:rsidRDefault="00AB143B" w:rsidP="006848D4">
            <w:pPr>
              <w:spacing w:after="0" w:line="240" w:lineRule="auto"/>
              <w:jc w:val="center"/>
              <w:rPr>
                <w:rFonts w:ascii="Arial" w:eastAsia="Times New Roman" w:hAnsi="Arial" w:cs="Arial"/>
                <w:sz w:val="20"/>
                <w:szCs w:val="20"/>
                <w:lang w:eastAsia="es-CR"/>
              </w:rPr>
            </w:pPr>
            <w:r w:rsidRPr="00041493">
              <w:rPr>
                <w:rFonts w:ascii="Arial" w:eastAsia="Times New Roman" w:hAnsi="Arial" w:cs="Arial"/>
                <w:sz w:val="20"/>
                <w:szCs w:val="20"/>
                <w:lang w:eastAsia="es-CR"/>
              </w:rPr>
              <w:t xml:space="preserve"> 3.2.5.15</w:t>
            </w:r>
          </w:p>
        </w:tc>
        <w:tc>
          <w:tcPr>
            <w:tcW w:w="1186" w:type="dxa"/>
            <w:tcBorders>
              <w:top w:val="nil"/>
              <w:left w:val="nil"/>
              <w:bottom w:val="single" w:sz="4" w:space="0" w:color="auto"/>
              <w:right w:val="single" w:sz="4" w:space="0" w:color="auto"/>
            </w:tcBorders>
            <w:shd w:val="clear" w:color="auto" w:fill="auto"/>
            <w:noWrap/>
            <w:vAlign w:val="center"/>
            <w:hideMark/>
          </w:tcPr>
          <w:p w:rsidR="00AB143B" w:rsidRPr="00041493" w:rsidRDefault="00AB143B" w:rsidP="006848D4">
            <w:pPr>
              <w:spacing w:after="0" w:line="240" w:lineRule="auto"/>
              <w:jc w:val="center"/>
              <w:rPr>
                <w:rFonts w:ascii="Arial" w:eastAsia="Times New Roman" w:hAnsi="Arial" w:cs="Arial"/>
                <w:sz w:val="20"/>
                <w:szCs w:val="20"/>
                <w:lang w:eastAsia="es-CR"/>
              </w:rPr>
            </w:pPr>
            <w:r w:rsidRPr="00041493">
              <w:rPr>
                <w:rFonts w:ascii="Arial" w:eastAsia="Times New Roman" w:hAnsi="Arial" w:cs="Arial"/>
                <w:sz w:val="20"/>
                <w:szCs w:val="20"/>
                <w:lang w:eastAsia="es-CR"/>
              </w:rPr>
              <w:t>3.2.5.15.2</w:t>
            </w:r>
          </w:p>
        </w:tc>
      </w:tr>
      <w:tr w:rsidR="00AB143B" w:rsidRPr="00041493" w:rsidTr="007379F6">
        <w:trPr>
          <w:trHeight w:val="229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041493" w:rsidRDefault="00AB143B" w:rsidP="006848D4">
            <w:pPr>
              <w:spacing w:after="0" w:line="240" w:lineRule="auto"/>
              <w:rPr>
                <w:rFonts w:ascii="Arial" w:eastAsia="Times New Roman" w:hAnsi="Arial" w:cs="Arial"/>
                <w:sz w:val="20"/>
                <w:szCs w:val="20"/>
                <w:lang w:eastAsia="es-CR"/>
              </w:rPr>
            </w:pPr>
            <w:r w:rsidRPr="00041493">
              <w:rPr>
                <w:rFonts w:ascii="Arial" w:eastAsia="Times New Roman" w:hAnsi="Arial" w:cs="Arial"/>
                <w:sz w:val="20"/>
                <w:szCs w:val="20"/>
                <w:lang w:eastAsia="es-CR"/>
              </w:rPr>
              <w:t>5.01.99 Maquinaria, equipo y mobiliario diverso</w:t>
            </w:r>
          </w:p>
        </w:tc>
        <w:tc>
          <w:tcPr>
            <w:tcW w:w="1980" w:type="dxa"/>
            <w:tcBorders>
              <w:top w:val="nil"/>
              <w:left w:val="nil"/>
              <w:bottom w:val="single" w:sz="4" w:space="0" w:color="auto"/>
              <w:right w:val="single" w:sz="4" w:space="0" w:color="auto"/>
            </w:tcBorders>
            <w:shd w:val="clear" w:color="auto" w:fill="auto"/>
            <w:vAlign w:val="center"/>
            <w:hideMark/>
          </w:tcPr>
          <w:p w:rsidR="00AB143B" w:rsidRPr="00041493" w:rsidRDefault="00AB143B" w:rsidP="006848D4">
            <w:pPr>
              <w:spacing w:after="0" w:line="240" w:lineRule="auto"/>
              <w:rPr>
                <w:rFonts w:ascii="Arial" w:eastAsia="Times New Roman" w:hAnsi="Arial" w:cs="Arial"/>
                <w:sz w:val="20"/>
                <w:szCs w:val="20"/>
                <w:lang w:eastAsia="es-CR"/>
              </w:rPr>
            </w:pPr>
            <w:r w:rsidRPr="00041493">
              <w:rPr>
                <w:rFonts w:ascii="Arial" w:eastAsia="Times New Roman" w:hAnsi="Arial" w:cs="Arial"/>
                <w:sz w:val="20"/>
                <w:szCs w:val="20"/>
                <w:lang w:eastAsia="es-CR"/>
              </w:rPr>
              <w:t xml:space="preserve">            5,500,000.00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041493" w:rsidRDefault="00AB143B" w:rsidP="007379F6">
            <w:pPr>
              <w:spacing w:after="0" w:line="240" w:lineRule="auto"/>
              <w:jc w:val="both"/>
              <w:rPr>
                <w:rFonts w:ascii="Arial" w:eastAsia="Times New Roman" w:hAnsi="Arial" w:cs="Arial"/>
                <w:sz w:val="20"/>
                <w:szCs w:val="20"/>
                <w:lang w:eastAsia="es-CR"/>
              </w:rPr>
            </w:pPr>
            <w:r w:rsidRPr="00041493">
              <w:rPr>
                <w:rFonts w:ascii="Arial" w:eastAsia="Times New Roman" w:hAnsi="Arial" w:cs="Arial"/>
                <w:sz w:val="20"/>
                <w:szCs w:val="20"/>
                <w:lang w:eastAsia="es-CR"/>
              </w:rPr>
              <w:t xml:space="preserve">Desarrollar los  procesos formativos dirigidos al personal  operativo del Cuerpo de Bomberos, por medio de 2000 cupos  disponibles en actividades de capacitación, en las que exista disponibilidad operativa, para ajustar los perfiles de los puestos con los funcionarios que los requieren, a través de un Programa Anual de Capacitación. Se requiere la adquisición </w:t>
            </w:r>
            <w:r w:rsidRPr="00041493">
              <w:rPr>
                <w:rFonts w:ascii="Arial" w:eastAsia="Times New Roman" w:hAnsi="Arial" w:cs="Arial"/>
                <w:b/>
                <w:bCs/>
                <w:sz w:val="20"/>
                <w:szCs w:val="20"/>
                <w:u w:val="single"/>
                <w:lang w:eastAsia="es-CR"/>
              </w:rPr>
              <w:t xml:space="preserve">1 juego de </w:t>
            </w:r>
            <w:proofErr w:type="spellStart"/>
            <w:r w:rsidRPr="00041493">
              <w:rPr>
                <w:rFonts w:ascii="Arial" w:eastAsia="Times New Roman" w:hAnsi="Arial" w:cs="Arial"/>
                <w:b/>
                <w:bCs/>
                <w:sz w:val="20"/>
                <w:szCs w:val="20"/>
                <w:u w:val="single"/>
                <w:lang w:eastAsia="es-CR"/>
              </w:rPr>
              <w:t>apuntaladores</w:t>
            </w:r>
            <w:proofErr w:type="spellEnd"/>
            <w:r w:rsidRPr="00041493">
              <w:rPr>
                <w:rFonts w:ascii="Arial" w:eastAsia="Times New Roman" w:hAnsi="Arial" w:cs="Arial"/>
                <w:b/>
                <w:bCs/>
                <w:sz w:val="20"/>
                <w:szCs w:val="20"/>
                <w:u w:val="single"/>
                <w:lang w:eastAsia="es-CR"/>
              </w:rPr>
              <w:t xml:space="preserve"> neumáticos </w:t>
            </w:r>
            <w:r w:rsidRPr="00041493">
              <w:rPr>
                <w:rFonts w:ascii="Arial" w:eastAsia="Times New Roman" w:hAnsi="Arial" w:cs="Arial"/>
                <w:b/>
                <w:bCs/>
                <w:sz w:val="20"/>
                <w:szCs w:val="20"/>
                <w:lang w:eastAsia="es-CR"/>
              </w:rPr>
              <w:t>para cursos de rescate vehicular.</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041493" w:rsidRDefault="00AB143B" w:rsidP="006848D4">
            <w:pPr>
              <w:spacing w:after="0" w:line="240" w:lineRule="auto"/>
              <w:jc w:val="center"/>
              <w:rPr>
                <w:rFonts w:ascii="Arial" w:eastAsia="Times New Roman" w:hAnsi="Arial" w:cs="Arial"/>
                <w:color w:val="000000"/>
                <w:sz w:val="20"/>
                <w:szCs w:val="20"/>
                <w:lang w:eastAsia="es-CR"/>
              </w:rPr>
            </w:pPr>
            <w:r w:rsidRPr="00041493">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041493" w:rsidRDefault="00AB143B" w:rsidP="006848D4">
            <w:pPr>
              <w:spacing w:after="0" w:line="240" w:lineRule="auto"/>
              <w:jc w:val="center"/>
              <w:rPr>
                <w:rFonts w:ascii="Arial" w:eastAsia="Times New Roman" w:hAnsi="Arial" w:cs="Arial"/>
                <w:sz w:val="20"/>
                <w:szCs w:val="20"/>
                <w:lang w:eastAsia="es-CR"/>
              </w:rPr>
            </w:pPr>
            <w:r w:rsidRPr="00041493">
              <w:rPr>
                <w:rFonts w:ascii="Arial" w:eastAsia="Times New Roman" w:hAnsi="Arial" w:cs="Arial"/>
                <w:sz w:val="20"/>
                <w:szCs w:val="20"/>
                <w:lang w:eastAsia="es-CR"/>
              </w:rPr>
              <w:t xml:space="preserve"> 3.2.5.15</w:t>
            </w:r>
          </w:p>
        </w:tc>
        <w:tc>
          <w:tcPr>
            <w:tcW w:w="1186" w:type="dxa"/>
            <w:tcBorders>
              <w:top w:val="nil"/>
              <w:left w:val="nil"/>
              <w:bottom w:val="single" w:sz="4" w:space="0" w:color="auto"/>
              <w:right w:val="single" w:sz="4" w:space="0" w:color="auto"/>
            </w:tcBorders>
            <w:shd w:val="clear" w:color="auto" w:fill="auto"/>
            <w:noWrap/>
            <w:vAlign w:val="center"/>
            <w:hideMark/>
          </w:tcPr>
          <w:p w:rsidR="00AB143B" w:rsidRPr="00041493" w:rsidRDefault="00AB143B" w:rsidP="006848D4">
            <w:pPr>
              <w:spacing w:after="0" w:line="240" w:lineRule="auto"/>
              <w:jc w:val="center"/>
              <w:rPr>
                <w:rFonts w:ascii="Arial" w:eastAsia="Times New Roman" w:hAnsi="Arial" w:cs="Arial"/>
                <w:sz w:val="20"/>
                <w:szCs w:val="20"/>
                <w:lang w:eastAsia="es-CR"/>
              </w:rPr>
            </w:pPr>
            <w:r w:rsidRPr="00041493">
              <w:rPr>
                <w:rFonts w:ascii="Arial" w:eastAsia="Times New Roman" w:hAnsi="Arial" w:cs="Arial"/>
                <w:sz w:val="20"/>
                <w:szCs w:val="20"/>
                <w:lang w:eastAsia="es-CR"/>
              </w:rPr>
              <w:t>3.2.5.15.2</w:t>
            </w:r>
          </w:p>
        </w:tc>
      </w:tr>
      <w:tr w:rsidR="00AB143B" w:rsidRPr="00041493" w:rsidTr="007379F6">
        <w:trPr>
          <w:trHeight w:val="255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041493" w:rsidRDefault="00AB143B" w:rsidP="006848D4">
            <w:pPr>
              <w:spacing w:after="0" w:line="240" w:lineRule="auto"/>
              <w:rPr>
                <w:rFonts w:ascii="Arial" w:eastAsia="Times New Roman" w:hAnsi="Arial" w:cs="Arial"/>
                <w:sz w:val="20"/>
                <w:szCs w:val="20"/>
                <w:lang w:eastAsia="es-CR"/>
              </w:rPr>
            </w:pPr>
            <w:r w:rsidRPr="00041493">
              <w:rPr>
                <w:rFonts w:ascii="Arial" w:eastAsia="Times New Roman" w:hAnsi="Arial" w:cs="Arial"/>
                <w:sz w:val="20"/>
                <w:szCs w:val="20"/>
                <w:lang w:eastAsia="es-CR"/>
              </w:rPr>
              <w:t>5.01.99 Maquinaria, equipo y mobiliario diverso</w:t>
            </w:r>
          </w:p>
        </w:tc>
        <w:tc>
          <w:tcPr>
            <w:tcW w:w="1980" w:type="dxa"/>
            <w:tcBorders>
              <w:top w:val="nil"/>
              <w:left w:val="nil"/>
              <w:bottom w:val="single" w:sz="4" w:space="0" w:color="auto"/>
              <w:right w:val="single" w:sz="4" w:space="0" w:color="auto"/>
            </w:tcBorders>
            <w:shd w:val="clear" w:color="auto" w:fill="auto"/>
            <w:vAlign w:val="center"/>
            <w:hideMark/>
          </w:tcPr>
          <w:p w:rsidR="00AB143B" w:rsidRPr="00041493" w:rsidRDefault="00AB143B" w:rsidP="006848D4">
            <w:pPr>
              <w:spacing w:after="0" w:line="240" w:lineRule="auto"/>
              <w:rPr>
                <w:rFonts w:ascii="Arial" w:eastAsia="Times New Roman" w:hAnsi="Arial" w:cs="Arial"/>
                <w:sz w:val="20"/>
                <w:szCs w:val="20"/>
                <w:lang w:eastAsia="es-CR"/>
              </w:rPr>
            </w:pPr>
            <w:r w:rsidRPr="00041493">
              <w:rPr>
                <w:rFonts w:ascii="Arial" w:eastAsia="Times New Roman" w:hAnsi="Arial" w:cs="Arial"/>
                <w:sz w:val="20"/>
                <w:szCs w:val="20"/>
                <w:lang w:eastAsia="es-CR"/>
              </w:rPr>
              <w:t xml:space="preserve">            2,500,000.00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041493" w:rsidRDefault="00AB143B" w:rsidP="007379F6">
            <w:pPr>
              <w:spacing w:after="0" w:line="240" w:lineRule="auto"/>
              <w:jc w:val="both"/>
              <w:rPr>
                <w:rFonts w:ascii="Arial" w:eastAsia="Times New Roman" w:hAnsi="Arial" w:cs="Arial"/>
                <w:sz w:val="20"/>
                <w:szCs w:val="20"/>
                <w:lang w:eastAsia="es-CR"/>
              </w:rPr>
            </w:pPr>
            <w:r w:rsidRPr="00041493">
              <w:rPr>
                <w:rFonts w:ascii="Arial" w:eastAsia="Times New Roman" w:hAnsi="Arial" w:cs="Arial"/>
                <w:sz w:val="20"/>
                <w:szCs w:val="20"/>
                <w:lang w:eastAsia="es-CR"/>
              </w:rPr>
              <w:t xml:space="preserve">Desarrollar los  procesos formativos dirigidos al personal  operativo del Cuerpo de Bomberos, por medio de 2000 cupos  disponibles en actividades de capacitación, en las que exista disponibilidad operativa, para ajustar los perfiles de los puestos con los funcionarios que los requieren, a través de un Programa Anual de Capacitación. Se requiere la adquisición </w:t>
            </w:r>
            <w:r w:rsidRPr="00041493">
              <w:rPr>
                <w:rFonts w:ascii="Arial" w:eastAsia="Times New Roman" w:hAnsi="Arial" w:cs="Arial"/>
                <w:b/>
                <w:bCs/>
                <w:sz w:val="20"/>
                <w:szCs w:val="20"/>
                <w:u w:val="single"/>
                <w:lang w:eastAsia="es-CR"/>
              </w:rPr>
              <w:t xml:space="preserve">de 1 cortador de pedales hidráulico </w:t>
            </w:r>
            <w:r w:rsidRPr="00041493">
              <w:rPr>
                <w:rFonts w:ascii="Arial" w:eastAsia="Times New Roman" w:hAnsi="Arial" w:cs="Arial"/>
                <w:b/>
                <w:bCs/>
                <w:sz w:val="20"/>
                <w:szCs w:val="20"/>
                <w:lang w:eastAsia="es-CR"/>
              </w:rPr>
              <w:t xml:space="preserve"> para utilizar en cursos EIR (entrada forzada), BRIE, Vehicular, Procesos de Inducción</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041493" w:rsidRDefault="00AB143B" w:rsidP="006848D4">
            <w:pPr>
              <w:spacing w:after="0" w:line="240" w:lineRule="auto"/>
              <w:jc w:val="center"/>
              <w:rPr>
                <w:rFonts w:ascii="Arial" w:eastAsia="Times New Roman" w:hAnsi="Arial" w:cs="Arial"/>
                <w:color w:val="000000"/>
                <w:sz w:val="20"/>
                <w:szCs w:val="20"/>
                <w:lang w:eastAsia="es-CR"/>
              </w:rPr>
            </w:pPr>
            <w:r w:rsidRPr="00041493">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041493" w:rsidRDefault="00AB143B" w:rsidP="006848D4">
            <w:pPr>
              <w:spacing w:after="0" w:line="240" w:lineRule="auto"/>
              <w:jc w:val="center"/>
              <w:rPr>
                <w:rFonts w:ascii="Arial" w:eastAsia="Times New Roman" w:hAnsi="Arial" w:cs="Arial"/>
                <w:sz w:val="20"/>
                <w:szCs w:val="20"/>
                <w:lang w:eastAsia="es-CR"/>
              </w:rPr>
            </w:pPr>
            <w:r w:rsidRPr="00041493">
              <w:rPr>
                <w:rFonts w:ascii="Arial" w:eastAsia="Times New Roman" w:hAnsi="Arial" w:cs="Arial"/>
                <w:sz w:val="20"/>
                <w:szCs w:val="20"/>
                <w:lang w:eastAsia="es-CR"/>
              </w:rPr>
              <w:t xml:space="preserve"> 3.2.5.15</w:t>
            </w:r>
          </w:p>
        </w:tc>
        <w:tc>
          <w:tcPr>
            <w:tcW w:w="1186" w:type="dxa"/>
            <w:tcBorders>
              <w:top w:val="nil"/>
              <w:left w:val="nil"/>
              <w:bottom w:val="single" w:sz="4" w:space="0" w:color="auto"/>
              <w:right w:val="single" w:sz="4" w:space="0" w:color="auto"/>
            </w:tcBorders>
            <w:shd w:val="clear" w:color="auto" w:fill="auto"/>
            <w:noWrap/>
            <w:vAlign w:val="center"/>
            <w:hideMark/>
          </w:tcPr>
          <w:p w:rsidR="00AB143B" w:rsidRPr="00041493" w:rsidRDefault="00AB143B" w:rsidP="006848D4">
            <w:pPr>
              <w:spacing w:after="0" w:line="240" w:lineRule="auto"/>
              <w:jc w:val="center"/>
              <w:rPr>
                <w:rFonts w:ascii="Arial" w:eastAsia="Times New Roman" w:hAnsi="Arial" w:cs="Arial"/>
                <w:sz w:val="20"/>
                <w:szCs w:val="20"/>
                <w:lang w:eastAsia="es-CR"/>
              </w:rPr>
            </w:pPr>
            <w:r w:rsidRPr="00041493">
              <w:rPr>
                <w:rFonts w:ascii="Arial" w:eastAsia="Times New Roman" w:hAnsi="Arial" w:cs="Arial"/>
                <w:sz w:val="20"/>
                <w:szCs w:val="20"/>
                <w:lang w:eastAsia="es-CR"/>
              </w:rPr>
              <w:t>3.2.5.15.2</w:t>
            </w:r>
          </w:p>
        </w:tc>
      </w:tr>
    </w:tbl>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p w:rsidR="00AB143B" w:rsidRPr="007379F6" w:rsidRDefault="00AB143B" w:rsidP="007379F6">
      <w:pPr>
        <w:rPr>
          <w:rFonts w:ascii="Arial" w:hAnsi="Arial" w:cs="Arial"/>
          <w:sz w:val="12"/>
          <w:szCs w:val="48"/>
        </w:rPr>
      </w:pPr>
    </w:p>
    <w:tbl>
      <w:tblPr>
        <w:tblW w:w="13940" w:type="dxa"/>
        <w:tblInd w:w="65" w:type="dxa"/>
        <w:tblCellMar>
          <w:left w:w="70" w:type="dxa"/>
          <w:right w:w="70" w:type="dxa"/>
        </w:tblCellMar>
        <w:tblLook w:val="04A0" w:firstRow="1" w:lastRow="0" w:firstColumn="1" w:lastColumn="0" w:noHBand="0" w:noVBand="1"/>
      </w:tblPr>
      <w:tblGrid>
        <w:gridCol w:w="2780"/>
        <w:gridCol w:w="1980"/>
        <w:gridCol w:w="5310"/>
        <w:gridCol w:w="1559"/>
        <w:gridCol w:w="1130"/>
        <w:gridCol w:w="1181"/>
      </w:tblGrid>
      <w:tr w:rsidR="00AB143B" w:rsidRPr="009F1A4D" w:rsidTr="007379F6">
        <w:trPr>
          <w:trHeight w:val="30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143B" w:rsidRPr="009F1A4D" w:rsidRDefault="00AB143B" w:rsidP="006848D4">
            <w:pPr>
              <w:spacing w:after="0" w:line="240" w:lineRule="auto"/>
              <w:jc w:val="center"/>
              <w:rPr>
                <w:rFonts w:ascii="Arial" w:eastAsia="Times New Roman" w:hAnsi="Arial" w:cs="Arial"/>
                <w:b/>
                <w:bCs/>
                <w:color w:val="000000"/>
                <w:sz w:val="18"/>
                <w:szCs w:val="18"/>
                <w:lang w:eastAsia="es-CR"/>
              </w:rPr>
            </w:pPr>
            <w:r w:rsidRPr="009F1A4D">
              <w:rPr>
                <w:rFonts w:ascii="Arial" w:eastAsia="Times New Roman" w:hAnsi="Arial" w:cs="Arial"/>
                <w:b/>
                <w:bCs/>
                <w:color w:val="000000"/>
                <w:sz w:val="18"/>
                <w:szCs w:val="18"/>
                <w:lang w:eastAsia="es-CR"/>
              </w:rPr>
              <w:lastRenderedPageBreak/>
              <w:t>Academia Nacional de Bomberos</w:t>
            </w:r>
          </w:p>
        </w:tc>
        <w:tc>
          <w:tcPr>
            <w:tcW w:w="387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143B" w:rsidRPr="009F1A4D" w:rsidRDefault="00AB143B" w:rsidP="006848D4">
            <w:pPr>
              <w:spacing w:after="0" w:line="240" w:lineRule="auto"/>
              <w:jc w:val="center"/>
              <w:rPr>
                <w:rFonts w:ascii="Arial" w:eastAsia="Times New Roman" w:hAnsi="Arial" w:cs="Arial"/>
                <w:b/>
                <w:bCs/>
                <w:color w:val="000000"/>
                <w:sz w:val="18"/>
                <w:szCs w:val="18"/>
                <w:lang w:eastAsia="es-CR"/>
              </w:rPr>
            </w:pPr>
            <w:r w:rsidRPr="009F1A4D">
              <w:rPr>
                <w:rFonts w:ascii="Arial" w:eastAsia="Times New Roman" w:hAnsi="Arial" w:cs="Arial"/>
                <w:b/>
                <w:bCs/>
                <w:color w:val="000000"/>
                <w:sz w:val="18"/>
                <w:szCs w:val="18"/>
                <w:lang w:eastAsia="es-CR"/>
              </w:rPr>
              <w:t>Vinculación PAO</w:t>
            </w:r>
          </w:p>
        </w:tc>
      </w:tr>
      <w:tr w:rsidR="00AB143B" w:rsidRPr="009F1A4D" w:rsidTr="007379F6">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143B" w:rsidRPr="009F1A4D" w:rsidRDefault="00AB143B" w:rsidP="006848D4">
            <w:pPr>
              <w:spacing w:after="0" w:line="240" w:lineRule="auto"/>
              <w:jc w:val="center"/>
              <w:rPr>
                <w:rFonts w:ascii="Arial" w:eastAsia="Times New Roman" w:hAnsi="Arial" w:cs="Arial"/>
                <w:b/>
                <w:bCs/>
                <w:color w:val="000000"/>
                <w:sz w:val="18"/>
                <w:szCs w:val="18"/>
                <w:lang w:eastAsia="es-CR"/>
              </w:rPr>
            </w:pPr>
            <w:r w:rsidRPr="009F1A4D">
              <w:rPr>
                <w:rFonts w:ascii="Arial" w:eastAsia="Times New Roman" w:hAnsi="Arial" w:cs="Arial"/>
                <w:b/>
                <w:bCs/>
                <w:color w:val="000000"/>
                <w:sz w:val="18"/>
                <w:szCs w:val="18"/>
                <w:lang w:eastAsia="es-CR"/>
              </w:rPr>
              <w:t>5. BIENES DURADEROS</w:t>
            </w:r>
          </w:p>
        </w:tc>
        <w:tc>
          <w:tcPr>
            <w:tcW w:w="3870" w:type="dxa"/>
            <w:gridSpan w:val="3"/>
            <w:vMerge/>
            <w:tcBorders>
              <w:top w:val="single" w:sz="4" w:space="0" w:color="auto"/>
              <w:left w:val="single" w:sz="4" w:space="0" w:color="auto"/>
              <w:bottom w:val="single" w:sz="4" w:space="0" w:color="000000"/>
              <w:right w:val="single" w:sz="4" w:space="0" w:color="000000"/>
            </w:tcBorders>
            <w:vAlign w:val="center"/>
            <w:hideMark/>
          </w:tcPr>
          <w:p w:rsidR="00AB143B" w:rsidRPr="009F1A4D" w:rsidRDefault="00AB143B" w:rsidP="006848D4">
            <w:pPr>
              <w:spacing w:after="0" w:line="240" w:lineRule="auto"/>
              <w:rPr>
                <w:rFonts w:ascii="Arial" w:eastAsia="Times New Roman" w:hAnsi="Arial" w:cs="Arial"/>
                <w:b/>
                <w:bCs/>
                <w:color w:val="000000"/>
                <w:sz w:val="18"/>
                <w:szCs w:val="18"/>
                <w:lang w:eastAsia="es-CR"/>
              </w:rPr>
            </w:pPr>
          </w:p>
        </w:tc>
      </w:tr>
      <w:tr w:rsidR="00AB143B" w:rsidRPr="009F1A4D" w:rsidTr="007379F6">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9F1A4D" w:rsidRDefault="00AB143B" w:rsidP="006848D4">
            <w:pPr>
              <w:spacing w:after="0" w:line="240" w:lineRule="auto"/>
              <w:jc w:val="center"/>
              <w:rPr>
                <w:rFonts w:ascii="Arial" w:eastAsia="Times New Roman" w:hAnsi="Arial" w:cs="Arial"/>
                <w:b/>
                <w:bCs/>
                <w:color w:val="000000"/>
                <w:sz w:val="18"/>
                <w:szCs w:val="18"/>
                <w:lang w:eastAsia="es-CR"/>
              </w:rPr>
            </w:pPr>
            <w:proofErr w:type="spellStart"/>
            <w:r w:rsidRPr="009F1A4D">
              <w:rPr>
                <w:rFonts w:ascii="Arial" w:eastAsia="Times New Roman" w:hAnsi="Arial" w:cs="Arial"/>
                <w:b/>
                <w:bCs/>
                <w:color w:val="000000"/>
                <w:sz w:val="18"/>
                <w:szCs w:val="18"/>
                <w:lang w:eastAsia="es-CR"/>
              </w:rPr>
              <w:t>Subpartida</w:t>
            </w:r>
            <w:proofErr w:type="spellEnd"/>
            <w:r w:rsidRPr="009F1A4D">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AB143B" w:rsidRPr="009F1A4D" w:rsidRDefault="00AB143B" w:rsidP="006848D4">
            <w:pPr>
              <w:spacing w:after="0" w:line="240" w:lineRule="auto"/>
              <w:jc w:val="center"/>
              <w:rPr>
                <w:rFonts w:ascii="Arial" w:eastAsia="Times New Roman" w:hAnsi="Arial" w:cs="Arial"/>
                <w:b/>
                <w:bCs/>
                <w:color w:val="000000"/>
                <w:sz w:val="18"/>
                <w:szCs w:val="18"/>
                <w:lang w:eastAsia="es-CR"/>
              </w:rPr>
            </w:pPr>
            <w:r w:rsidRPr="009F1A4D">
              <w:rPr>
                <w:rFonts w:ascii="Arial" w:eastAsia="Times New Roman" w:hAnsi="Arial" w:cs="Arial"/>
                <w:b/>
                <w:bCs/>
                <w:color w:val="000000"/>
                <w:sz w:val="18"/>
                <w:szCs w:val="18"/>
                <w:lang w:eastAsia="es-CR"/>
              </w:rPr>
              <w:t>Monto</w:t>
            </w:r>
          </w:p>
        </w:tc>
        <w:tc>
          <w:tcPr>
            <w:tcW w:w="5310" w:type="dxa"/>
            <w:tcBorders>
              <w:top w:val="nil"/>
              <w:left w:val="nil"/>
              <w:bottom w:val="single" w:sz="4" w:space="0" w:color="auto"/>
              <w:right w:val="nil"/>
            </w:tcBorders>
            <w:shd w:val="clear" w:color="000000" w:fill="F2DCDB"/>
            <w:noWrap/>
            <w:vAlign w:val="bottom"/>
            <w:hideMark/>
          </w:tcPr>
          <w:p w:rsidR="00AB143B" w:rsidRPr="009F1A4D" w:rsidRDefault="00AB143B" w:rsidP="006848D4">
            <w:pPr>
              <w:spacing w:after="0" w:line="240" w:lineRule="auto"/>
              <w:jc w:val="center"/>
              <w:rPr>
                <w:rFonts w:ascii="Arial" w:eastAsia="Times New Roman" w:hAnsi="Arial" w:cs="Arial"/>
                <w:b/>
                <w:bCs/>
                <w:color w:val="000000"/>
                <w:sz w:val="18"/>
                <w:szCs w:val="18"/>
                <w:lang w:eastAsia="es-CR"/>
              </w:rPr>
            </w:pPr>
            <w:r w:rsidRPr="009F1A4D">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9F1A4D" w:rsidRDefault="00AB143B" w:rsidP="006848D4">
            <w:pPr>
              <w:spacing w:after="0" w:line="240" w:lineRule="auto"/>
              <w:jc w:val="center"/>
              <w:rPr>
                <w:rFonts w:ascii="Arial" w:eastAsia="Times New Roman" w:hAnsi="Arial" w:cs="Arial"/>
                <w:b/>
                <w:bCs/>
                <w:color w:val="000000"/>
                <w:sz w:val="18"/>
                <w:szCs w:val="18"/>
                <w:lang w:eastAsia="es-CR"/>
              </w:rPr>
            </w:pPr>
            <w:r w:rsidRPr="009F1A4D">
              <w:rPr>
                <w:rFonts w:ascii="Arial" w:eastAsia="Times New Roman" w:hAnsi="Arial" w:cs="Arial"/>
                <w:b/>
                <w:bCs/>
                <w:color w:val="000000"/>
                <w:sz w:val="18"/>
                <w:szCs w:val="18"/>
                <w:lang w:eastAsia="es-CR"/>
              </w:rPr>
              <w:t>Objetivo</w:t>
            </w:r>
          </w:p>
        </w:tc>
        <w:tc>
          <w:tcPr>
            <w:tcW w:w="1130" w:type="dxa"/>
            <w:tcBorders>
              <w:top w:val="nil"/>
              <w:left w:val="nil"/>
              <w:bottom w:val="single" w:sz="4" w:space="0" w:color="auto"/>
              <w:right w:val="single" w:sz="4" w:space="0" w:color="auto"/>
            </w:tcBorders>
            <w:shd w:val="clear" w:color="000000" w:fill="F2DCDB"/>
            <w:noWrap/>
            <w:vAlign w:val="bottom"/>
            <w:hideMark/>
          </w:tcPr>
          <w:p w:rsidR="00AB143B" w:rsidRPr="009F1A4D" w:rsidRDefault="00AB143B" w:rsidP="006848D4">
            <w:pPr>
              <w:spacing w:after="0" w:line="240" w:lineRule="auto"/>
              <w:jc w:val="center"/>
              <w:rPr>
                <w:rFonts w:ascii="Arial" w:eastAsia="Times New Roman" w:hAnsi="Arial" w:cs="Arial"/>
                <w:b/>
                <w:bCs/>
                <w:color w:val="000000"/>
                <w:sz w:val="18"/>
                <w:szCs w:val="18"/>
                <w:lang w:eastAsia="es-CR"/>
              </w:rPr>
            </w:pPr>
            <w:r w:rsidRPr="009F1A4D">
              <w:rPr>
                <w:rFonts w:ascii="Arial" w:eastAsia="Times New Roman" w:hAnsi="Arial" w:cs="Arial"/>
                <w:b/>
                <w:bCs/>
                <w:color w:val="000000"/>
                <w:sz w:val="18"/>
                <w:szCs w:val="18"/>
                <w:lang w:eastAsia="es-CR"/>
              </w:rPr>
              <w:t>Meta</w:t>
            </w:r>
          </w:p>
        </w:tc>
        <w:tc>
          <w:tcPr>
            <w:tcW w:w="1181" w:type="dxa"/>
            <w:tcBorders>
              <w:top w:val="nil"/>
              <w:left w:val="nil"/>
              <w:bottom w:val="single" w:sz="4" w:space="0" w:color="auto"/>
              <w:right w:val="single" w:sz="4" w:space="0" w:color="auto"/>
            </w:tcBorders>
            <w:shd w:val="clear" w:color="000000" w:fill="F2DCDB"/>
            <w:noWrap/>
            <w:vAlign w:val="bottom"/>
            <w:hideMark/>
          </w:tcPr>
          <w:p w:rsidR="00AB143B" w:rsidRPr="009F1A4D" w:rsidRDefault="00AB143B" w:rsidP="006848D4">
            <w:pPr>
              <w:spacing w:after="0" w:line="240" w:lineRule="auto"/>
              <w:jc w:val="center"/>
              <w:rPr>
                <w:rFonts w:ascii="Arial" w:eastAsia="Times New Roman" w:hAnsi="Arial" w:cs="Arial"/>
                <w:b/>
                <w:bCs/>
                <w:color w:val="000000"/>
                <w:sz w:val="18"/>
                <w:szCs w:val="18"/>
                <w:lang w:eastAsia="es-CR"/>
              </w:rPr>
            </w:pPr>
            <w:r w:rsidRPr="009F1A4D">
              <w:rPr>
                <w:rFonts w:ascii="Arial" w:eastAsia="Times New Roman" w:hAnsi="Arial" w:cs="Arial"/>
                <w:b/>
                <w:bCs/>
                <w:color w:val="000000"/>
                <w:sz w:val="18"/>
                <w:szCs w:val="18"/>
                <w:lang w:eastAsia="es-CR"/>
              </w:rPr>
              <w:t>Acción</w:t>
            </w:r>
          </w:p>
        </w:tc>
      </w:tr>
      <w:tr w:rsidR="00AB143B" w:rsidRPr="009F1A4D" w:rsidTr="007379F6">
        <w:trPr>
          <w:trHeight w:val="6869"/>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9F1A4D" w:rsidRDefault="00AB143B" w:rsidP="006848D4">
            <w:pPr>
              <w:spacing w:after="0" w:line="240" w:lineRule="auto"/>
              <w:rPr>
                <w:rFonts w:ascii="Arial" w:eastAsia="Times New Roman" w:hAnsi="Arial" w:cs="Arial"/>
                <w:sz w:val="20"/>
                <w:szCs w:val="20"/>
                <w:lang w:eastAsia="es-CR"/>
              </w:rPr>
            </w:pPr>
            <w:r w:rsidRPr="009F1A4D">
              <w:rPr>
                <w:rFonts w:ascii="Arial" w:eastAsia="Times New Roman" w:hAnsi="Arial" w:cs="Arial"/>
                <w:sz w:val="20"/>
                <w:szCs w:val="20"/>
                <w:lang w:eastAsia="es-CR"/>
              </w:rPr>
              <w:t>5.01.99 Maquinaria, equipo y mobiliario diverso</w:t>
            </w:r>
          </w:p>
        </w:tc>
        <w:tc>
          <w:tcPr>
            <w:tcW w:w="1980" w:type="dxa"/>
            <w:tcBorders>
              <w:top w:val="nil"/>
              <w:left w:val="nil"/>
              <w:bottom w:val="single" w:sz="4" w:space="0" w:color="auto"/>
              <w:right w:val="single" w:sz="4" w:space="0" w:color="auto"/>
            </w:tcBorders>
            <w:shd w:val="clear" w:color="auto" w:fill="auto"/>
            <w:vAlign w:val="center"/>
            <w:hideMark/>
          </w:tcPr>
          <w:p w:rsidR="00AB143B" w:rsidRPr="009F1A4D" w:rsidRDefault="00AB143B" w:rsidP="006848D4">
            <w:pPr>
              <w:spacing w:after="0" w:line="240" w:lineRule="auto"/>
              <w:rPr>
                <w:rFonts w:ascii="Arial" w:eastAsia="Times New Roman" w:hAnsi="Arial" w:cs="Arial"/>
                <w:sz w:val="20"/>
                <w:szCs w:val="20"/>
                <w:lang w:eastAsia="es-CR"/>
              </w:rPr>
            </w:pPr>
            <w:r w:rsidRPr="009F1A4D">
              <w:rPr>
                <w:rFonts w:ascii="Arial" w:eastAsia="Times New Roman" w:hAnsi="Arial" w:cs="Arial"/>
                <w:sz w:val="20"/>
                <w:szCs w:val="20"/>
                <w:lang w:eastAsia="es-CR"/>
              </w:rPr>
              <w:t xml:space="preserve">            8,400,000.00 </w:t>
            </w:r>
          </w:p>
        </w:tc>
        <w:tc>
          <w:tcPr>
            <w:tcW w:w="5310" w:type="dxa"/>
            <w:tcBorders>
              <w:top w:val="nil"/>
              <w:left w:val="nil"/>
              <w:bottom w:val="single" w:sz="4" w:space="0" w:color="auto"/>
              <w:right w:val="single" w:sz="4" w:space="0" w:color="auto"/>
            </w:tcBorders>
            <w:shd w:val="clear" w:color="auto" w:fill="auto"/>
            <w:vAlign w:val="center"/>
            <w:hideMark/>
          </w:tcPr>
          <w:p w:rsidR="00AB143B" w:rsidRPr="009F1A4D" w:rsidRDefault="00AB143B" w:rsidP="007379F6">
            <w:pPr>
              <w:spacing w:after="0" w:line="240" w:lineRule="auto"/>
              <w:jc w:val="both"/>
              <w:rPr>
                <w:rFonts w:ascii="Arial" w:eastAsia="Times New Roman" w:hAnsi="Arial" w:cs="Arial"/>
                <w:sz w:val="20"/>
                <w:szCs w:val="20"/>
                <w:lang w:eastAsia="es-CR"/>
              </w:rPr>
            </w:pPr>
            <w:r w:rsidRPr="009F1A4D">
              <w:rPr>
                <w:rFonts w:ascii="Arial" w:eastAsia="Times New Roman" w:hAnsi="Arial" w:cs="Arial"/>
                <w:sz w:val="20"/>
                <w:szCs w:val="20"/>
                <w:lang w:eastAsia="es-CR"/>
              </w:rPr>
              <w:t xml:space="preserve">Desarrollar los  procesos formativos dirigidos al personal  operativo del Cuerpo de Bomberos, por medio de 2000 cupos  disponibles en actividades de capacitación, en las que exista disponibilidad operativa, para ajustar los perfiles de los puestos con los funcionarios que los requieren, a través de un Programa Anual de Capacitación. Se requiere la adquisición </w:t>
            </w:r>
            <w:r w:rsidRPr="009F1A4D">
              <w:rPr>
                <w:rFonts w:ascii="Arial" w:eastAsia="Times New Roman" w:hAnsi="Arial" w:cs="Arial"/>
                <w:b/>
                <w:bCs/>
                <w:sz w:val="20"/>
                <w:szCs w:val="20"/>
                <w:u w:val="single"/>
                <w:lang w:eastAsia="es-CR"/>
              </w:rPr>
              <w:t xml:space="preserve">de  una estación de llenado para la recarga de cilindros de aire de 4500 psi, cerrado, con indicadores de presión, para sistema de cascada, certificado contra explosión por </w:t>
            </w:r>
            <w:proofErr w:type="spellStart"/>
            <w:r w:rsidRPr="009F1A4D">
              <w:rPr>
                <w:rFonts w:ascii="Arial" w:eastAsia="Times New Roman" w:hAnsi="Arial" w:cs="Arial"/>
                <w:b/>
                <w:bCs/>
                <w:sz w:val="20"/>
                <w:szCs w:val="20"/>
                <w:u w:val="single"/>
                <w:lang w:eastAsia="es-CR"/>
              </w:rPr>
              <w:t>Underwriters</w:t>
            </w:r>
            <w:proofErr w:type="spellEnd"/>
            <w:r w:rsidRPr="009F1A4D">
              <w:rPr>
                <w:rFonts w:ascii="Arial" w:eastAsia="Times New Roman" w:hAnsi="Arial" w:cs="Arial"/>
                <w:b/>
                <w:bCs/>
                <w:sz w:val="20"/>
                <w:szCs w:val="20"/>
                <w:u w:val="single"/>
                <w:lang w:eastAsia="es-CR"/>
              </w:rPr>
              <w:t xml:space="preserve"> </w:t>
            </w:r>
            <w:proofErr w:type="spellStart"/>
            <w:r w:rsidRPr="009F1A4D">
              <w:rPr>
                <w:rFonts w:ascii="Arial" w:eastAsia="Times New Roman" w:hAnsi="Arial" w:cs="Arial"/>
                <w:b/>
                <w:bCs/>
                <w:sz w:val="20"/>
                <w:szCs w:val="20"/>
                <w:u w:val="single"/>
                <w:lang w:eastAsia="es-CR"/>
              </w:rPr>
              <w:t>Laboratories</w:t>
            </w:r>
            <w:proofErr w:type="spellEnd"/>
            <w:r w:rsidRPr="009F1A4D">
              <w:rPr>
                <w:rFonts w:ascii="Arial" w:eastAsia="Times New Roman" w:hAnsi="Arial" w:cs="Arial"/>
                <w:b/>
                <w:bCs/>
                <w:sz w:val="20"/>
                <w:szCs w:val="20"/>
                <w:u w:val="single"/>
                <w:lang w:eastAsia="es-CR"/>
              </w:rPr>
              <w:t xml:space="preserve"> (UL), con indicadores de presión de entrada y salida, cámara de protección de carga y puerta de seguridad, que soporte el impacto de una ruptura de un cilindro sin afectar al operador y que pueda permitir llenar en forma simultánea no menos de dos cilindros de ARAC de 4500 psi.  Sistema de cascada de 6000 PSI compuesto por cilindros, mangueras de interconexión y  mangueras de abastecimiento del compresor a la cascada y de ésta al rack de carga. </w:t>
            </w:r>
            <w:r w:rsidR="009F66C9" w:rsidRPr="009F1A4D">
              <w:rPr>
                <w:rFonts w:ascii="Arial" w:eastAsia="Times New Roman" w:hAnsi="Arial" w:cs="Arial"/>
                <w:b/>
                <w:bCs/>
                <w:sz w:val="20"/>
                <w:szCs w:val="20"/>
                <w:lang w:eastAsia="es-CR"/>
              </w:rPr>
              <w:t>Para</w:t>
            </w:r>
            <w:r w:rsidRPr="009F1A4D">
              <w:rPr>
                <w:rFonts w:ascii="Arial" w:eastAsia="Times New Roman" w:hAnsi="Arial" w:cs="Arial"/>
                <w:b/>
                <w:bCs/>
                <w:sz w:val="20"/>
                <w:szCs w:val="20"/>
                <w:lang w:eastAsia="es-CR"/>
              </w:rPr>
              <w:t xml:space="preserve"> utilizar cursos para brigadas, sistemas fijos, equipos de combustión y acreditación de conductores, EIR, BRIE, procesos de Inducción, y todas las y capacitaciones formales e informales que requieran el uso de equipos de </w:t>
            </w:r>
            <w:r w:rsidR="009F66C9" w:rsidRPr="009F1A4D">
              <w:rPr>
                <w:rFonts w:ascii="Arial" w:eastAsia="Times New Roman" w:hAnsi="Arial" w:cs="Arial"/>
                <w:b/>
                <w:bCs/>
                <w:sz w:val="20"/>
                <w:szCs w:val="20"/>
                <w:lang w:eastAsia="es-CR"/>
              </w:rPr>
              <w:t>respiración</w:t>
            </w:r>
            <w:r w:rsidRPr="009F1A4D">
              <w:rPr>
                <w:rFonts w:ascii="Arial" w:eastAsia="Times New Roman" w:hAnsi="Arial" w:cs="Arial"/>
                <w:b/>
                <w:bCs/>
                <w:sz w:val="20"/>
                <w:szCs w:val="20"/>
                <w:lang w:eastAsia="es-CR"/>
              </w:rPr>
              <w:t xml:space="preserve"> de manera continua.</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9F1A4D" w:rsidRDefault="00AB143B" w:rsidP="006848D4">
            <w:pPr>
              <w:spacing w:after="0" w:line="240" w:lineRule="auto"/>
              <w:jc w:val="center"/>
              <w:rPr>
                <w:rFonts w:ascii="Arial" w:eastAsia="Times New Roman" w:hAnsi="Arial" w:cs="Arial"/>
                <w:color w:val="000000"/>
                <w:sz w:val="20"/>
                <w:szCs w:val="20"/>
                <w:lang w:eastAsia="es-CR"/>
              </w:rPr>
            </w:pPr>
            <w:r w:rsidRPr="009F1A4D">
              <w:rPr>
                <w:rFonts w:ascii="Arial" w:eastAsia="Times New Roman" w:hAnsi="Arial" w:cs="Arial"/>
                <w:color w:val="000000"/>
                <w:sz w:val="20"/>
                <w:szCs w:val="20"/>
                <w:lang w:eastAsia="es-CR"/>
              </w:rPr>
              <w:t>2. Talento Humano</w:t>
            </w:r>
          </w:p>
        </w:tc>
        <w:tc>
          <w:tcPr>
            <w:tcW w:w="1130" w:type="dxa"/>
            <w:tcBorders>
              <w:top w:val="nil"/>
              <w:left w:val="nil"/>
              <w:bottom w:val="single" w:sz="4" w:space="0" w:color="auto"/>
              <w:right w:val="single" w:sz="4" w:space="0" w:color="auto"/>
            </w:tcBorders>
            <w:shd w:val="clear" w:color="auto" w:fill="auto"/>
            <w:noWrap/>
            <w:vAlign w:val="center"/>
            <w:hideMark/>
          </w:tcPr>
          <w:p w:rsidR="00AB143B" w:rsidRPr="009F1A4D" w:rsidRDefault="00AB143B" w:rsidP="006848D4">
            <w:pPr>
              <w:spacing w:after="0" w:line="240" w:lineRule="auto"/>
              <w:jc w:val="center"/>
              <w:rPr>
                <w:rFonts w:ascii="Arial" w:eastAsia="Times New Roman" w:hAnsi="Arial" w:cs="Arial"/>
                <w:sz w:val="20"/>
                <w:szCs w:val="20"/>
                <w:lang w:eastAsia="es-CR"/>
              </w:rPr>
            </w:pPr>
            <w:r w:rsidRPr="009F1A4D">
              <w:rPr>
                <w:rFonts w:ascii="Arial" w:eastAsia="Times New Roman" w:hAnsi="Arial" w:cs="Arial"/>
                <w:sz w:val="20"/>
                <w:szCs w:val="20"/>
                <w:lang w:eastAsia="es-CR"/>
              </w:rPr>
              <w:t xml:space="preserve"> 3.2.5.15</w:t>
            </w:r>
          </w:p>
        </w:tc>
        <w:tc>
          <w:tcPr>
            <w:tcW w:w="1181" w:type="dxa"/>
            <w:tcBorders>
              <w:top w:val="nil"/>
              <w:left w:val="nil"/>
              <w:bottom w:val="single" w:sz="4" w:space="0" w:color="auto"/>
              <w:right w:val="single" w:sz="4" w:space="0" w:color="auto"/>
            </w:tcBorders>
            <w:shd w:val="clear" w:color="auto" w:fill="auto"/>
            <w:noWrap/>
            <w:vAlign w:val="center"/>
            <w:hideMark/>
          </w:tcPr>
          <w:p w:rsidR="00AB143B" w:rsidRPr="009F1A4D" w:rsidRDefault="00AB143B" w:rsidP="006848D4">
            <w:pPr>
              <w:spacing w:after="0" w:line="240" w:lineRule="auto"/>
              <w:jc w:val="center"/>
              <w:rPr>
                <w:rFonts w:ascii="Arial" w:eastAsia="Times New Roman" w:hAnsi="Arial" w:cs="Arial"/>
                <w:sz w:val="20"/>
                <w:szCs w:val="20"/>
                <w:lang w:eastAsia="es-CR"/>
              </w:rPr>
            </w:pPr>
            <w:r w:rsidRPr="009F1A4D">
              <w:rPr>
                <w:rFonts w:ascii="Arial" w:eastAsia="Times New Roman" w:hAnsi="Arial" w:cs="Arial"/>
                <w:sz w:val="20"/>
                <w:szCs w:val="20"/>
                <w:lang w:eastAsia="es-CR"/>
              </w:rPr>
              <w:t>3.2.5.15.2</w:t>
            </w:r>
          </w:p>
        </w:tc>
      </w:tr>
    </w:tbl>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tbl>
      <w:tblPr>
        <w:tblW w:w="13924" w:type="dxa"/>
        <w:tblInd w:w="55" w:type="dxa"/>
        <w:tblCellMar>
          <w:left w:w="70" w:type="dxa"/>
          <w:right w:w="70" w:type="dxa"/>
        </w:tblCellMar>
        <w:tblLook w:val="04A0" w:firstRow="1" w:lastRow="0" w:firstColumn="1" w:lastColumn="0" w:noHBand="0" w:noVBand="1"/>
      </w:tblPr>
      <w:tblGrid>
        <w:gridCol w:w="2780"/>
        <w:gridCol w:w="1980"/>
        <w:gridCol w:w="5320"/>
        <w:gridCol w:w="1559"/>
        <w:gridCol w:w="1134"/>
        <w:gridCol w:w="1151"/>
      </w:tblGrid>
      <w:tr w:rsidR="00AB143B" w:rsidRPr="0032584B" w:rsidTr="007379F6">
        <w:trPr>
          <w:trHeight w:val="300"/>
        </w:trPr>
        <w:tc>
          <w:tcPr>
            <w:tcW w:w="1008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143B" w:rsidRPr="0032584B" w:rsidRDefault="00AB143B" w:rsidP="006848D4">
            <w:pPr>
              <w:spacing w:after="0" w:line="240" w:lineRule="auto"/>
              <w:jc w:val="center"/>
              <w:rPr>
                <w:rFonts w:ascii="Arial" w:eastAsia="Times New Roman" w:hAnsi="Arial" w:cs="Arial"/>
                <w:b/>
                <w:bCs/>
                <w:color w:val="000000"/>
                <w:sz w:val="18"/>
                <w:szCs w:val="18"/>
                <w:lang w:eastAsia="es-CR"/>
              </w:rPr>
            </w:pPr>
            <w:r w:rsidRPr="0032584B">
              <w:rPr>
                <w:rFonts w:ascii="Arial" w:eastAsia="Times New Roman" w:hAnsi="Arial" w:cs="Arial"/>
                <w:b/>
                <w:bCs/>
                <w:color w:val="000000"/>
                <w:sz w:val="18"/>
                <w:szCs w:val="18"/>
                <w:lang w:eastAsia="es-CR"/>
              </w:rPr>
              <w:lastRenderedPageBreak/>
              <w:t>Academia Nacional de Bomberos</w:t>
            </w:r>
          </w:p>
        </w:tc>
        <w:tc>
          <w:tcPr>
            <w:tcW w:w="3844"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143B" w:rsidRPr="0032584B" w:rsidRDefault="00AB143B" w:rsidP="006848D4">
            <w:pPr>
              <w:spacing w:after="0" w:line="240" w:lineRule="auto"/>
              <w:jc w:val="center"/>
              <w:rPr>
                <w:rFonts w:ascii="Arial" w:eastAsia="Times New Roman" w:hAnsi="Arial" w:cs="Arial"/>
                <w:b/>
                <w:bCs/>
                <w:color w:val="000000"/>
                <w:sz w:val="18"/>
                <w:szCs w:val="18"/>
                <w:lang w:eastAsia="es-CR"/>
              </w:rPr>
            </w:pPr>
            <w:r w:rsidRPr="0032584B">
              <w:rPr>
                <w:rFonts w:ascii="Arial" w:eastAsia="Times New Roman" w:hAnsi="Arial" w:cs="Arial"/>
                <w:b/>
                <w:bCs/>
                <w:color w:val="000000"/>
                <w:sz w:val="18"/>
                <w:szCs w:val="18"/>
                <w:lang w:eastAsia="es-CR"/>
              </w:rPr>
              <w:t>Vinculación PAO</w:t>
            </w:r>
          </w:p>
        </w:tc>
      </w:tr>
      <w:tr w:rsidR="00AB143B" w:rsidRPr="0032584B" w:rsidTr="007379F6">
        <w:trPr>
          <w:trHeight w:val="300"/>
        </w:trPr>
        <w:tc>
          <w:tcPr>
            <w:tcW w:w="1008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143B" w:rsidRPr="0032584B" w:rsidRDefault="00AB143B" w:rsidP="006848D4">
            <w:pPr>
              <w:spacing w:after="0" w:line="240" w:lineRule="auto"/>
              <w:jc w:val="center"/>
              <w:rPr>
                <w:rFonts w:ascii="Arial" w:eastAsia="Times New Roman" w:hAnsi="Arial" w:cs="Arial"/>
                <w:b/>
                <w:bCs/>
                <w:color w:val="000000"/>
                <w:sz w:val="18"/>
                <w:szCs w:val="18"/>
                <w:lang w:eastAsia="es-CR"/>
              </w:rPr>
            </w:pPr>
            <w:r w:rsidRPr="0032584B">
              <w:rPr>
                <w:rFonts w:ascii="Arial" w:eastAsia="Times New Roman" w:hAnsi="Arial" w:cs="Arial"/>
                <w:b/>
                <w:bCs/>
                <w:color w:val="000000"/>
                <w:sz w:val="18"/>
                <w:szCs w:val="18"/>
                <w:lang w:eastAsia="es-CR"/>
              </w:rPr>
              <w:t>5. BIENES DURADEROS</w:t>
            </w:r>
          </w:p>
        </w:tc>
        <w:tc>
          <w:tcPr>
            <w:tcW w:w="3844" w:type="dxa"/>
            <w:gridSpan w:val="3"/>
            <w:vMerge/>
            <w:tcBorders>
              <w:top w:val="single" w:sz="4" w:space="0" w:color="auto"/>
              <w:left w:val="single" w:sz="4" w:space="0" w:color="auto"/>
              <w:bottom w:val="single" w:sz="4" w:space="0" w:color="000000"/>
              <w:right w:val="single" w:sz="4" w:space="0" w:color="000000"/>
            </w:tcBorders>
            <w:vAlign w:val="center"/>
            <w:hideMark/>
          </w:tcPr>
          <w:p w:rsidR="00AB143B" w:rsidRPr="0032584B" w:rsidRDefault="00AB143B" w:rsidP="006848D4">
            <w:pPr>
              <w:spacing w:after="0" w:line="240" w:lineRule="auto"/>
              <w:rPr>
                <w:rFonts w:ascii="Arial" w:eastAsia="Times New Roman" w:hAnsi="Arial" w:cs="Arial"/>
                <w:b/>
                <w:bCs/>
                <w:color w:val="000000"/>
                <w:sz w:val="18"/>
                <w:szCs w:val="18"/>
                <w:lang w:eastAsia="es-CR"/>
              </w:rPr>
            </w:pPr>
          </w:p>
        </w:tc>
      </w:tr>
      <w:tr w:rsidR="00AB143B" w:rsidRPr="0032584B" w:rsidTr="007379F6">
        <w:trPr>
          <w:trHeight w:val="300"/>
        </w:trPr>
        <w:tc>
          <w:tcPr>
            <w:tcW w:w="2780"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32584B" w:rsidRDefault="00AB143B" w:rsidP="006848D4">
            <w:pPr>
              <w:spacing w:after="0" w:line="240" w:lineRule="auto"/>
              <w:jc w:val="center"/>
              <w:rPr>
                <w:rFonts w:ascii="Arial" w:eastAsia="Times New Roman" w:hAnsi="Arial" w:cs="Arial"/>
                <w:b/>
                <w:bCs/>
                <w:color w:val="000000"/>
                <w:sz w:val="18"/>
                <w:szCs w:val="18"/>
                <w:lang w:eastAsia="es-CR"/>
              </w:rPr>
            </w:pPr>
            <w:proofErr w:type="spellStart"/>
            <w:r w:rsidRPr="0032584B">
              <w:rPr>
                <w:rFonts w:ascii="Arial" w:eastAsia="Times New Roman" w:hAnsi="Arial" w:cs="Arial"/>
                <w:b/>
                <w:bCs/>
                <w:color w:val="000000"/>
                <w:sz w:val="18"/>
                <w:szCs w:val="18"/>
                <w:lang w:eastAsia="es-CR"/>
              </w:rPr>
              <w:t>Subpartida</w:t>
            </w:r>
            <w:proofErr w:type="spellEnd"/>
            <w:r w:rsidRPr="0032584B">
              <w:rPr>
                <w:rFonts w:ascii="Arial" w:eastAsia="Times New Roman" w:hAnsi="Arial" w:cs="Arial"/>
                <w:b/>
                <w:bCs/>
                <w:color w:val="000000"/>
                <w:sz w:val="18"/>
                <w:szCs w:val="18"/>
                <w:lang w:eastAsia="es-CR"/>
              </w:rPr>
              <w:t xml:space="preserve"> y descripción</w:t>
            </w:r>
          </w:p>
        </w:tc>
        <w:tc>
          <w:tcPr>
            <w:tcW w:w="1980" w:type="dxa"/>
            <w:tcBorders>
              <w:top w:val="nil"/>
              <w:left w:val="nil"/>
              <w:bottom w:val="single" w:sz="4" w:space="0" w:color="auto"/>
              <w:right w:val="single" w:sz="4" w:space="0" w:color="auto"/>
            </w:tcBorders>
            <w:shd w:val="clear" w:color="000000" w:fill="F2DCDB"/>
            <w:noWrap/>
            <w:vAlign w:val="bottom"/>
            <w:hideMark/>
          </w:tcPr>
          <w:p w:rsidR="00AB143B" w:rsidRPr="0032584B" w:rsidRDefault="00AB143B" w:rsidP="006848D4">
            <w:pPr>
              <w:spacing w:after="0" w:line="240" w:lineRule="auto"/>
              <w:jc w:val="center"/>
              <w:rPr>
                <w:rFonts w:ascii="Arial" w:eastAsia="Times New Roman" w:hAnsi="Arial" w:cs="Arial"/>
                <w:b/>
                <w:bCs/>
                <w:color w:val="000000"/>
                <w:sz w:val="18"/>
                <w:szCs w:val="18"/>
                <w:lang w:eastAsia="es-CR"/>
              </w:rPr>
            </w:pPr>
            <w:r w:rsidRPr="0032584B">
              <w:rPr>
                <w:rFonts w:ascii="Arial" w:eastAsia="Times New Roman" w:hAnsi="Arial" w:cs="Arial"/>
                <w:b/>
                <w:bCs/>
                <w:color w:val="000000"/>
                <w:sz w:val="18"/>
                <w:szCs w:val="18"/>
                <w:lang w:eastAsia="es-CR"/>
              </w:rPr>
              <w:t>Monto</w:t>
            </w:r>
          </w:p>
        </w:tc>
        <w:tc>
          <w:tcPr>
            <w:tcW w:w="5320" w:type="dxa"/>
            <w:tcBorders>
              <w:top w:val="nil"/>
              <w:left w:val="nil"/>
              <w:bottom w:val="single" w:sz="4" w:space="0" w:color="auto"/>
              <w:right w:val="nil"/>
            </w:tcBorders>
            <w:shd w:val="clear" w:color="000000" w:fill="F2DCDB"/>
            <w:noWrap/>
            <w:vAlign w:val="bottom"/>
            <w:hideMark/>
          </w:tcPr>
          <w:p w:rsidR="00AB143B" w:rsidRPr="0032584B" w:rsidRDefault="00AB143B" w:rsidP="006848D4">
            <w:pPr>
              <w:spacing w:after="0" w:line="240" w:lineRule="auto"/>
              <w:jc w:val="center"/>
              <w:rPr>
                <w:rFonts w:ascii="Arial" w:eastAsia="Times New Roman" w:hAnsi="Arial" w:cs="Arial"/>
                <w:b/>
                <w:bCs/>
                <w:color w:val="000000"/>
                <w:sz w:val="18"/>
                <w:szCs w:val="18"/>
                <w:lang w:eastAsia="es-CR"/>
              </w:rPr>
            </w:pPr>
            <w:r w:rsidRPr="0032584B">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32584B" w:rsidRDefault="00AB143B" w:rsidP="006848D4">
            <w:pPr>
              <w:spacing w:after="0" w:line="240" w:lineRule="auto"/>
              <w:jc w:val="center"/>
              <w:rPr>
                <w:rFonts w:ascii="Arial" w:eastAsia="Times New Roman" w:hAnsi="Arial" w:cs="Arial"/>
                <w:b/>
                <w:bCs/>
                <w:color w:val="000000"/>
                <w:sz w:val="18"/>
                <w:szCs w:val="18"/>
                <w:lang w:eastAsia="es-CR"/>
              </w:rPr>
            </w:pPr>
            <w:r w:rsidRPr="0032584B">
              <w:rPr>
                <w:rFonts w:ascii="Arial" w:eastAsia="Times New Roman" w:hAnsi="Arial" w:cs="Arial"/>
                <w:b/>
                <w:bCs/>
                <w:color w:val="000000"/>
                <w:sz w:val="18"/>
                <w:szCs w:val="18"/>
                <w:lang w:eastAsia="es-CR"/>
              </w:rPr>
              <w:t>Objetivo</w:t>
            </w:r>
          </w:p>
        </w:tc>
        <w:tc>
          <w:tcPr>
            <w:tcW w:w="1134" w:type="dxa"/>
            <w:tcBorders>
              <w:top w:val="nil"/>
              <w:left w:val="nil"/>
              <w:bottom w:val="single" w:sz="4" w:space="0" w:color="auto"/>
              <w:right w:val="single" w:sz="4" w:space="0" w:color="auto"/>
            </w:tcBorders>
            <w:shd w:val="clear" w:color="000000" w:fill="F2DCDB"/>
            <w:noWrap/>
            <w:vAlign w:val="bottom"/>
            <w:hideMark/>
          </w:tcPr>
          <w:p w:rsidR="00AB143B" w:rsidRPr="0032584B" w:rsidRDefault="00AB143B" w:rsidP="006848D4">
            <w:pPr>
              <w:spacing w:after="0" w:line="240" w:lineRule="auto"/>
              <w:jc w:val="center"/>
              <w:rPr>
                <w:rFonts w:ascii="Arial" w:eastAsia="Times New Roman" w:hAnsi="Arial" w:cs="Arial"/>
                <w:b/>
                <w:bCs/>
                <w:color w:val="000000"/>
                <w:sz w:val="18"/>
                <w:szCs w:val="18"/>
                <w:lang w:eastAsia="es-CR"/>
              </w:rPr>
            </w:pPr>
            <w:r w:rsidRPr="0032584B">
              <w:rPr>
                <w:rFonts w:ascii="Arial" w:eastAsia="Times New Roman" w:hAnsi="Arial" w:cs="Arial"/>
                <w:b/>
                <w:bCs/>
                <w:color w:val="000000"/>
                <w:sz w:val="18"/>
                <w:szCs w:val="18"/>
                <w:lang w:eastAsia="es-CR"/>
              </w:rPr>
              <w:t>Meta</w:t>
            </w:r>
          </w:p>
        </w:tc>
        <w:tc>
          <w:tcPr>
            <w:tcW w:w="1151" w:type="dxa"/>
            <w:tcBorders>
              <w:top w:val="nil"/>
              <w:left w:val="nil"/>
              <w:bottom w:val="single" w:sz="4" w:space="0" w:color="auto"/>
              <w:right w:val="single" w:sz="4" w:space="0" w:color="auto"/>
            </w:tcBorders>
            <w:shd w:val="clear" w:color="000000" w:fill="F2DCDB"/>
            <w:noWrap/>
            <w:vAlign w:val="bottom"/>
            <w:hideMark/>
          </w:tcPr>
          <w:p w:rsidR="00AB143B" w:rsidRPr="0032584B" w:rsidRDefault="00AB143B" w:rsidP="006848D4">
            <w:pPr>
              <w:spacing w:after="0" w:line="240" w:lineRule="auto"/>
              <w:jc w:val="center"/>
              <w:rPr>
                <w:rFonts w:ascii="Arial" w:eastAsia="Times New Roman" w:hAnsi="Arial" w:cs="Arial"/>
                <w:b/>
                <w:bCs/>
                <w:color w:val="000000"/>
                <w:sz w:val="18"/>
                <w:szCs w:val="18"/>
                <w:lang w:eastAsia="es-CR"/>
              </w:rPr>
            </w:pPr>
            <w:r w:rsidRPr="0032584B">
              <w:rPr>
                <w:rFonts w:ascii="Arial" w:eastAsia="Times New Roman" w:hAnsi="Arial" w:cs="Arial"/>
                <w:b/>
                <w:bCs/>
                <w:color w:val="000000"/>
                <w:sz w:val="18"/>
                <w:szCs w:val="18"/>
                <w:lang w:eastAsia="es-CR"/>
              </w:rPr>
              <w:t>Acción</w:t>
            </w:r>
          </w:p>
        </w:tc>
      </w:tr>
      <w:tr w:rsidR="00AB143B" w:rsidRPr="0032584B" w:rsidTr="007379F6">
        <w:trPr>
          <w:trHeight w:val="2191"/>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32584B" w:rsidRDefault="00AB143B" w:rsidP="006848D4">
            <w:pPr>
              <w:spacing w:after="0" w:line="240" w:lineRule="auto"/>
              <w:rPr>
                <w:rFonts w:ascii="Arial" w:eastAsia="Times New Roman" w:hAnsi="Arial" w:cs="Arial"/>
                <w:sz w:val="20"/>
                <w:szCs w:val="20"/>
                <w:lang w:eastAsia="es-CR"/>
              </w:rPr>
            </w:pPr>
            <w:r w:rsidRPr="0032584B">
              <w:rPr>
                <w:rFonts w:ascii="Arial" w:eastAsia="Times New Roman" w:hAnsi="Arial" w:cs="Arial"/>
                <w:sz w:val="20"/>
                <w:szCs w:val="20"/>
                <w:lang w:eastAsia="es-CR"/>
              </w:rPr>
              <w:t>5.01.99 Maquinaria, equipo y mobiliario diverso</w:t>
            </w:r>
          </w:p>
        </w:tc>
        <w:tc>
          <w:tcPr>
            <w:tcW w:w="1980" w:type="dxa"/>
            <w:tcBorders>
              <w:top w:val="nil"/>
              <w:left w:val="nil"/>
              <w:bottom w:val="single" w:sz="4" w:space="0" w:color="auto"/>
              <w:right w:val="single" w:sz="4" w:space="0" w:color="auto"/>
            </w:tcBorders>
            <w:shd w:val="clear" w:color="auto" w:fill="auto"/>
            <w:vAlign w:val="center"/>
            <w:hideMark/>
          </w:tcPr>
          <w:p w:rsidR="00AB143B" w:rsidRPr="0032584B" w:rsidRDefault="00AB143B" w:rsidP="006848D4">
            <w:pPr>
              <w:spacing w:after="0" w:line="240" w:lineRule="auto"/>
              <w:rPr>
                <w:rFonts w:ascii="Arial" w:eastAsia="Times New Roman" w:hAnsi="Arial" w:cs="Arial"/>
                <w:sz w:val="20"/>
                <w:szCs w:val="20"/>
                <w:lang w:eastAsia="es-CR"/>
              </w:rPr>
            </w:pPr>
            <w:r w:rsidRPr="0032584B">
              <w:rPr>
                <w:rFonts w:ascii="Arial" w:eastAsia="Times New Roman" w:hAnsi="Arial" w:cs="Arial"/>
                <w:sz w:val="20"/>
                <w:szCs w:val="20"/>
                <w:lang w:eastAsia="es-CR"/>
              </w:rPr>
              <w:t xml:space="preserve">              580,000.00 </w:t>
            </w:r>
          </w:p>
        </w:tc>
        <w:tc>
          <w:tcPr>
            <w:tcW w:w="5320" w:type="dxa"/>
            <w:tcBorders>
              <w:top w:val="nil"/>
              <w:left w:val="nil"/>
              <w:bottom w:val="single" w:sz="4" w:space="0" w:color="auto"/>
              <w:right w:val="single" w:sz="4" w:space="0" w:color="auto"/>
            </w:tcBorders>
            <w:shd w:val="clear" w:color="auto" w:fill="auto"/>
            <w:vAlign w:val="center"/>
            <w:hideMark/>
          </w:tcPr>
          <w:p w:rsidR="00AB143B" w:rsidRPr="0032584B" w:rsidRDefault="00AB143B" w:rsidP="007379F6">
            <w:pPr>
              <w:spacing w:after="0" w:line="240" w:lineRule="auto"/>
              <w:jc w:val="both"/>
              <w:rPr>
                <w:rFonts w:ascii="Arial" w:eastAsia="Times New Roman" w:hAnsi="Arial" w:cs="Arial"/>
                <w:sz w:val="20"/>
                <w:szCs w:val="20"/>
                <w:lang w:eastAsia="es-CR"/>
              </w:rPr>
            </w:pPr>
            <w:r w:rsidRPr="0032584B">
              <w:rPr>
                <w:rFonts w:ascii="Arial" w:eastAsia="Times New Roman" w:hAnsi="Arial" w:cs="Arial"/>
                <w:sz w:val="20"/>
                <w:szCs w:val="20"/>
                <w:lang w:eastAsia="es-CR"/>
              </w:rPr>
              <w:t xml:space="preserve">Desarrollar los  procesos formativos dirigidos al personal  operativo del Cuerpo de Bomberos, por medio de 2000 cupos  disponibles en actividades de capacitación, en las que exista disponibilidad operativa, para ajustar los perfiles de los puestos con los funcionarios que los requieren, a través de un Programa Anual de Capacitación. Se requiere la adquisición </w:t>
            </w:r>
            <w:r w:rsidRPr="0032584B">
              <w:rPr>
                <w:rFonts w:ascii="Arial" w:eastAsia="Times New Roman" w:hAnsi="Arial" w:cs="Arial"/>
                <w:b/>
                <w:bCs/>
                <w:sz w:val="20"/>
                <w:szCs w:val="20"/>
                <w:u w:val="single"/>
                <w:lang w:eastAsia="es-CR"/>
              </w:rPr>
              <w:t xml:space="preserve">de 4 Gabinetes sistema fijo clase III </w:t>
            </w:r>
            <w:r w:rsidRPr="0032584B">
              <w:rPr>
                <w:rFonts w:ascii="Arial" w:eastAsia="Times New Roman" w:hAnsi="Arial" w:cs="Arial"/>
                <w:b/>
                <w:bCs/>
                <w:sz w:val="20"/>
                <w:szCs w:val="20"/>
                <w:lang w:eastAsia="es-CR"/>
              </w:rPr>
              <w:t xml:space="preserve"> para utilizar Cursos para brigadas, sistemas fijos.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32584B" w:rsidRDefault="00AB143B" w:rsidP="006848D4">
            <w:pPr>
              <w:spacing w:after="0" w:line="240" w:lineRule="auto"/>
              <w:jc w:val="center"/>
              <w:rPr>
                <w:rFonts w:ascii="Arial" w:eastAsia="Times New Roman" w:hAnsi="Arial" w:cs="Arial"/>
                <w:color w:val="000000"/>
                <w:sz w:val="20"/>
                <w:szCs w:val="20"/>
                <w:lang w:eastAsia="es-CR"/>
              </w:rPr>
            </w:pPr>
            <w:r w:rsidRPr="0032584B">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32584B" w:rsidRDefault="00AB143B" w:rsidP="006848D4">
            <w:pPr>
              <w:spacing w:after="0" w:line="240" w:lineRule="auto"/>
              <w:jc w:val="center"/>
              <w:rPr>
                <w:rFonts w:ascii="Arial" w:eastAsia="Times New Roman" w:hAnsi="Arial" w:cs="Arial"/>
                <w:sz w:val="20"/>
                <w:szCs w:val="20"/>
                <w:lang w:eastAsia="es-CR"/>
              </w:rPr>
            </w:pPr>
            <w:r w:rsidRPr="0032584B">
              <w:rPr>
                <w:rFonts w:ascii="Arial" w:eastAsia="Times New Roman" w:hAnsi="Arial" w:cs="Arial"/>
                <w:sz w:val="20"/>
                <w:szCs w:val="20"/>
                <w:lang w:eastAsia="es-CR"/>
              </w:rPr>
              <w:t xml:space="preserve"> 3.2.5.15</w:t>
            </w:r>
          </w:p>
        </w:tc>
        <w:tc>
          <w:tcPr>
            <w:tcW w:w="1151" w:type="dxa"/>
            <w:tcBorders>
              <w:top w:val="nil"/>
              <w:left w:val="nil"/>
              <w:bottom w:val="single" w:sz="4" w:space="0" w:color="auto"/>
              <w:right w:val="single" w:sz="4" w:space="0" w:color="auto"/>
            </w:tcBorders>
            <w:shd w:val="clear" w:color="auto" w:fill="auto"/>
            <w:noWrap/>
            <w:vAlign w:val="center"/>
            <w:hideMark/>
          </w:tcPr>
          <w:p w:rsidR="00AB143B" w:rsidRPr="0032584B" w:rsidRDefault="00AB143B" w:rsidP="006848D4">
            <w:pPr>
              <w:spacing w:after="0" w:line="240" w:lineRule="auto"/>
              <w:jc w:val="center"/>
              <w:rPr>
                <w:rFonts w:ascii="Arial" w:eastAsia="Times New Roman" w:hAnsi="Arial" w:cs="Arial"/>
                <w:sz w:val="20"/>
                <w:szCs w:val="20"/>
                <w:lang w:eastAsia="es-CR"/>
              </w:rPr>
            </w:pPr>
            <w:r w:rsidRPr="0032584B">
              <w:rPr>
                <w:rFonts w:ascii="Arial" w:eastAsia="Times New Roman" w:hAnsi="Arial" w:cs="Arial"/>
                <w:sz w:val="20"/>
                <w:szCs w:val="20"/>
                <w:lang w:eastAsia="es-CR"/>
              </w:rPr>
              <w:t>3.2.5.15.2</w:t>
            </w:r>
          </w:p>
        </w:tc>
      </w:tr>
      <w:tr w:rsidR="00AB143B" w:rsidRPr="0032584B" w:rsidTr="007379F6">
        <w:trPr>
          <w:trHeight w:val="2521"/>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32584B" w:rsidRDefault="00AB143B" w:rsidP="006848D4">
            <w:pPr>
              <w:spacing w:after="0" w:line="240" w:lineRule="auto"/>
              <w:rPr>
                <w:rFonts w:ascii="Arial" w:eastAsia="Times New Roman" w:hAnsi="Arial" w:cs="Arial"/>
                <w:sz w:val="20"/>
                <w:szCs w:val="20"/>
                <w:lang w:eastAsia="es-CR"/>
              </w:rPr>
            </w:pPr>
            <w:r w:rsidRPr="0032584B">
              <w:rPr>
                <w:rFonts w:ascii="Arial" w:eastAsia="Times New Roman" w:hAnsi="Arial" w:cs="Arial"/>
                <w:sz w:val="20"/>
                <w:szCs w:val="20"/>
                <w:lang w:eastAsia="es-CR"/>
              </w:rPr>
              <w:t>5.01.99 Maquinaria, equipo y mobiliario diverso</w:t>
            </w:r>
          </w:p>
        </w:tc>
        <w:tc>
          <w:tcPr>
            <w:tcW w:w="1980" w:type="dxa"/>
            <w:tcBorders>
              <w:top w:val="nil"/>
              <w:left w:val="nil"/>
              <w:bottom w:val="single" w:sz="4" w:space="0" w:color="auto"/>
              <w:right w:val="single" w:sz="4" w:space="0" w:color="auto"/>
            </w:tcBorders>
            <w:shd w:val="clear" w:color="auto" w:fill="auto"/>
            <w:vAlign w:val="center"/>
            <w:hideMark/>
          </w:tcPr>
          <w:p w:rsidR="00AB143B" w:rsidRPr="0032584B" w:rsidRDefault="00AB143B" w:rsidP="006848D4">
            <w:pPr>
              <w:spacing w:after="0" w:line="240" w:lineRule="auto"/>
              <w:rPr>
                <w:rFonts w:ascii="Arial" w:eastAsia="Times New Roman" w:hAnsi="Arial" w:cs="Arial"/>
                <w:sz w:val="20"/>
                <w:szCs w:val="20"/>
                <w:lang w:eastAsia="es-CR"/>
              </w:rPr>
            </w:pPr>
            <w:r w:rsidRPr="0032584B">
              <w:rPr>
                <w:rFonts w:ascii="Arial" w:eastAsia="Times New Roman" w:hAnsi="Arial" w:cs="Arial"/>
                <w:sz w:val="20"/>
                <w:szCs w:val="20"/>
                <w:lang w:eastAsia="es-CR"/>
              </w:rPr>
              <w:t xml:space="preserve">              870,000.00 </w:t>
            </w:r>
          </w:p>
        </w:tc>
        <w:tc>
          <w:tcPr>
            <w:tcW w:w="5320" w:type="dxa"/>
            <w:tcBorders>
              <w:top w:val="nil"/>
              <w:left w:val="nil"/>
              <w:bottom w:val="single" w:sz="4" w:space="0" w:color="auto"/>
              <w:right w:val="single" w:sz="4" w:space="0" w:color="auto"/>
            </w:tcBorders>
            <w:shd w:val="clear" w:color="auto" w:fill="auto"/>
            <w:vAlign w:val="center"/>
            <w:hideMark/>
          </w:tcPr>
          <w:p w:rsidR="00AB143B" w:rsidRPr="0032584B" w:rsidRDefault="00AB143B" w:rsidP="007379F6">
            <w:pPr>
              <w:spacing w:after="0" w:line="240" w:lineRule="auto"/>
              <w:jc w:val="both"/>
              <w:rPr>
                <w:rFonts w:ascii="Arial" w:eastAsia="Times New Roman" w:hAnsi="Arial" w:cs="Arial"/>
                <w:sz w:val="20"/>
                <w:szCs w:val="20"/>
                <w:lang w:eastAsia="es-CR"/>
              </w:rPr>
            </w:pPr>
            <w:r w:rsidRPr="0032584B">
              <w:rPr>
                <w:rFonts w:ascii="Arial" w:eastAsia="Times New Roman" w:hAnsi="Arial" w:cs="Arial"/>
                <w:sz w:val="20"/>
                <w:szCs w:val="20"/>
                <w:lang w:eastAsia="es-CR"/>
              </w:rPr>
              <w:t xml:space="preserve">Desarrollar los  procesos formativos dirigidos al personal  operativo del Cuerpo de Bomberos, por medio de 2000 cupos  disponibles en actividades de capacitación, en las que exista disponibilidad operativa, para ajustar los perfiles de los puestos con los funcionarios que los requieren, a través de un Programa Anual de Capacitación. Se requiere la adquisición </w:t>
            </w:r>
            <w:r w:rsidRPr="0032584B">
              <w:rPr>
                <w:rFonts w:ascii="Arial" w:eastAsia="Times New Roman" w:hAnsi="Arial" w:cs="Arial"/>
                <w:b/>
                <w:bCs/>
                <w:sz w:val="20"/>
                <w:szCs w:val="20"/>
                <w:u w:val="single"/>
                <w:lang w:eastAsia="es-CR"/>
              </w:rPr>
              <w:t xml:space="preserve">de cajas de herramientas completas de 74 piezas </w:t>
            </w:r>
            <w:r w:rsidRPr="0032584B">
              <w:rPr>
                <w:rFonts w:ascii="Arial" w:eastAsia="Times New Roman" w:hAnsi="Arial" w:cs="Arial"/>
                <w:b/>
                <w:bCs/>
                <w:sz w:val="20"/>
                <w:szCs w:val="20"/>
                <w:lang w:eastAsia="es-CR"/>
              </w:rPr>
              <w:t>para utilizar Cursos para brigadas, sistemas fijos, equipos de combustión y acreditación de conductores.</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32584B" w:rsidRDefault="00AB143B" w:rsidP="006848D4">
            <w:pPr>
              <w:spacing w:after="0" w:line="240" w:lineRule="auto"/>
              <w:jc w:val="center"/>
              <w:rPr>
                <w:rFonts w:ascii="Arial" w:eastAsia="Times New Roman" w:hAnsi="Arial" w:cs="Arial"/>
                <w:color w:val="000000"/>
                <w:sz w:val="20"/>
                <w:szCs w:val="20"/>
                <w:lang w:eastAsia="es-CR"/>
              </w:rPr>
            </w:pPr>
            <w:r w:rsidRPr="0032584B">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32584B" w:rsidRDefault="00AB143B" w:rsidP="006848D4">
            <w:pPr>
              <w:spacing w:after="0" w:line="240" w:lineRule="auto"/>
              <w:jc w:val="center"/>
              <w:rPr>
                <w:rFonts w:ascii="Arial" w:eastAsia="Times New Roman" w:hAnsi="Arial" w:cs="Arial"/>
                <w:sz w:val="20"/>
                <w:szCs w:val="20"/>
                <w:lang w:eastAsia="es-CR"/>
              </w:rPr>
            </w:pPr>
            <w:r w:rsidRPr="0032584B">
              <w:rPr>
                <w:rFonts w:ascii="Arial" w:eastAsia="Times New Roman" w:hAnsi="Arial" w:cs="Arial"/>
                <w:sz w:val="20"/>
                <w:szCs w:val="20"/>
                <w:lang w:eastAsia="es-CR"/>
              </w:rPr>
              <w:t xml:space="preserve"> 3.2.5.15</w:t>
            </w:r>
          </w:p>
        </w:tc>
        <w:tc>
          <w:tcPr>
            <w:tcW w:w="1151" w:type="dxa"/>
            <w:tcBorders>
              <w:top w:val="nil"/>
              <w:left w:val="nil"/>
              <w:bottom w:val="single" w:sz="4" w:space="0" w:color="auto"/>
              <w:right w:val="single" w:sz="4" w:space="0" w:color="auto"/>
            </w:tcBorders>
            <w:shd w:val="clear" w:color="auto" w:fill="auto"/>
            <w:noWrap/>
            <w:vAlign w:val="center"/>
            <w:hideMark/>
          </w:tcPr>
          <w:p w:rsidR="00AB143B" w:rsidRPr="0032584B" w:rsidRDefault="00AB143B" w:rsidP="006848D4">
            <w:pPr>
              <w:spacing w:after="0" w:line="240" w:lineRule="auto"/>
              <w:jc w:val="center"/>
              <w:rPr>
                <w:rFonts w:ascii="Arial" w:eastAsia="Times New Roman" w:hAnsi="Arial" w:cs="Arial"/>
                <w:sz w:val="20"/>
                <w:szCs w:val="20"/>
                <w:lang w:eastAsia="es-CR"/>
              </w:rPr>
            </w:pPr>
            <w:r w:rsidRPr="0032584B">
              <w:rPr>
                <w:rFonts w:ascii="Arial" w:eastAsia="Times New Roman" w:hAnsi="Arial" w:cs="Arial"/>
                <w:sz w:val="20"/>
                <w:szCs w:val="20"/>
                <w:lang w:eastAsia="es-CR"/>
              </w:rPr>
              <w:t>3.2.5.15.2</w:t>
            </w:r>
          </w:p>
        </w:tc>
      </w:tr>
      <w:tr w:rsidR="00AB143B" w:rsidRPr="0032584B" w:rsidTr="007379F6">
        <w:trPr>
          <w:trHeight w:val="2040"/>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32584B" w:rsidRDefault="00AB143B" w:rsidP="006848D4">
            <w:pPr>
              <w:spacing w:after="0" w:line="240" w:lineRule="auto"/>
              <w:rPr>
                <w:rFonts w:ascii="Arial" w:eastAsia="Times New Roman" w:hAnsi="Arial" w:cs="Arial"/>
                <w:sz w:val="20"/>
                <w:szCs w:val="20"/>
                <w:lang w:eastAsia="es-CR"/>
              </w:rPr>
            </w:pPr>
            <w:r w:rsidRPr="0032584B">
              <w:rPr>
                <w:rFonts w:ascii="Arial" w:eastAsia="Times New Roman" w:hAnsi="Arial" w:cs="Arial"/>
                <w:sz w:val="20"/>
                <w:szCs w:val="20"/>
                <w:lang w:eastAsia="es-CR"/>
              </w:rPr>
              <w:t>5.01.99 Maquinaria, equipo y mobiliario diverso</w:t>
            </w:r>
          </w:p>
        </w:tc>
        <w:tc>
          <w:tcPr>
            <w:tcW w:w="1980" w:type="dxa"/>
            <w:tcBorders>
              <w:top w:val="nil"/>
              <w:left w:val="nil"/>
              <w:bottom w:val="single" w:sz="4" w:space="0" w:color="auto"/>
              <w:right w:val="single" w:sz="4" w:space="0" w:color="auto"/>
            </w:tcBorders>
            <w:shd w:val="clear" w:color="auto" w:fill="auto"/>
            <w:vAlign w:val="center"/>
            <w:hideMark/>
          </w:tcPr>
          <w:p w:rsidR="00AB143B" w:rsidRPr="0032584B" w:rsidRDefault="00AB143B" w:rsidP="006848D4">
            <w:pPr>
              <w:spacing w:after="0" w:line="240" w:lineRule="auto"/>
              <w:rPr>
                <w:rFonts w:ascii="Arial" w:eastAsia="Times New Roman" w:hAnsi="Arial" w:cs="Arial"/>
                <w:sz w:val="20"/>
                <w:szCs w:val="20"/>
                <w:lang w:eastAsia="es-CR"/>
              </w:rPr>
            </w:pPr>
            <w:r w:rsidRPr="0032584B">
              <w:rPr>
                <w:rFonts w:ascii="Arial" w:eastAsia="Times New Roman" w:hAnsi="Arial" w:cs="Arial"/>
                <w:sz w:val="20"/>
                <w:szCs w:val="20"/>
                <w:lang w:eastAsia="es-CR"/>
              </w:rPr>
              <w:t xml:space="preserve">            1,500,000.00 </w:t>
            </w:r>
          </w:p>
        </w:tc>
        <w:tc>
          <w:tcPr>
            <w:tcW w:w="5320" w:type="dxa"/>
            <w:tcBorders>
              <w:top w:val="nil"/>
              <w:left w:val="nil"/>
              <w:bottom w:val="single" w:sz="4" w:space="0" w:color="auto"/>
              <w:right w:val="single" w:sz="4" w:space="0" w:color="auto"/>
            </w:tcBorders>
            <w:shd w:val="clear" w:color="auto" w:fill="auto"/>
            <w:vAlign w:val="center"/>
            <w:hideMark/>
          </w:tcPr>
          <w:p w:rsidR="00AB143B" w:rsidRPr="0032584B" w:rsidRDefault="00AB143B" w:rsidP="007379F6">
            <w:pPr>
              <w:spacing w:after="0" w:line="240" w:lineRule="auto"/>
              <w:jc w:val="both"/>
              <w:rPr>
                <w:rFonts w:ascii="Arial" w:eastAsia="Times New Roman" w:hAnsi="Arial" w:cs="Arial"/>
                <w:sz w:val="20"/>
                <w:szCs w:val="20"/>
                <w:lang w:eastAsia="es-CR"/>
              </w:rPr>
            </w:pPr>
            <w:r w:rsidRPr="0032584B">
              <w:rPr>
                <w:rFonts w:ascii="Arial" w:eastAsia="Times New Roman" w:hAnsi="Arial" w:cs="Arial"/>
                <w:sz w:val="20"/>
                <w:szCs w:val="20"/>
                <w:lang w:eastAsia="es-CR"/>
              </w:rPr>
              <w:t>Desarrollar el programa de capacitación de la gestión empresarial donde se requiere un contenedor de 20 pies para habilitarlos como bodega para la custodia y almacenaje de los equipos de protección y otros equipos de empresas que participan en los cursos de Rescate para Brigadas, Sistemas Fijos contra Incendios y Control de Principios de Incendio, entre otros.</w:t>
            </w:r>
          </w:p>
        </w:tc>
        <w:tc>
          <w:tcPr>
            <w:tcW w:w="1559" w:type="dxa"/>
            <w:tcBorders>
              <w:top w:val="nil"/>
              <w:left w:val="nil"/>
              <w:bottom w:val="single" w:sz="4" w:space="0" w:color="auto"/>
              <w:right w:val="single" w:sz="4" w:space="0" w:color="auto"/>
            </w:tcBorders>
            <w:shd w:val="clear" w:color="auto" w:fill="auto"/>
            <w:vAlign w:val="center"/>
            <w:hideMark/>
          </w:tcPr>
          <w:p w:rsidR="00AB143B" w:rsidRPr="0032584B" w:rsidRDefault="00AB143B" w:rsidP="006848D4">
            <w:pPr>
              <w:spacing w:after="0" w:line="240" w:lineRule="auto"/>
              <w:jc w:val="center"/>
              <w:rPr>
                <w:rFonts w:ascii="Arial" w:eastAsia="Times New Roman" w:hAnsi="Arial" w:cs="Arial"/>
                <w:color w:val="000000"/>
                <w:sz w:val="20"/>
                <w:szCs w:val="20"/>
                <w:lang w:eastAsia="es-CR"/>
              </w:rPr>
            </w:pPr>
            <w:r w:rsidRPr="0032584B">
              <w:rPr>
                <w:rFonts w:ascii="Arial" w:eastAsia="Times New Roman" w:hAnsi="Arial" w:cs="Arial"/>
                <w:color w:val="000000"/>
                <w:sz w:val="20"/>
                <w:szCs w:val="20"/>
                <w:lang w:eastAsia="es-CR"/>
              </w:rPr>
              <w:t>1.Gestión Institucional</w:t>
            </w:r>
          </w:p>
        </w:tc>
        <w:tc>
          <w:tcPr>
            <w:tcW w:w="1134" w:type="dxa"/>
            <w:tcBorders>
              <w:top w:val="nil"/>
              <w:left w:val="nil"/>
              <w:bottom w:val="single" w:sz="4" w:space="0" w:color="auto"/>
              <w:right w:val="single" w:sz="4" w:space="0" w:color="auto"/>
            </w:tcBorders>
            <w:shd w:val="clear" w:color="auto" w:fill="auto"/>
            <w:vAlign w:val="center"/>
            <w:hideMark/>
          </w:tcPr>
          <w:p w:rsidR="00AB143B" w:rsidRPr="0032584B" w:rsidRDefault="00AB143B" w:rsidP="006848D4">
            <w:pPr>
              <w:spacing w:after="0" w:line="240" w:lineRule="auto"/>
              <w:jc w:val="center"/>
              <w:rPr>
                <w:rFonts w:ascii="Arial" w:eastAsia="Times New Roman" w:hAnsi="Arial" w:cs="Arial"/>
                <w:sz w:val="20"/>
                <w:szCs w:val="20"/>
                <w:lang w:eastAsia="es-CR"/>
              </w:rPr>
            </w:pPr>
            <w:r w:rsidRPr="0032584B">
              <w:rPr>
                <w:rFonts w:ascii="Arial" w:eastAsia="Times New Roman" w:hAnsi="Arial" w:cs="Arial"/>
                <w:sz w:val="20"/>
                <w:szCs w:val="20"/>
                <w:lang w:eastAsia="es-CR"/>
              </w:rPr>
              <w:t xml:space="preserve">3.1.2.5 </w:t>
            </w:r>
          </w:p>
        </w:tc>
        <w:tc>
          <w:tcPr>
            <w:tcW w:w="1151" w:type="dxa"/>
            <w:tcBorders>
              <w:top w:val="nil"/>
              <w:left w:val="nil"/>
              <w:bottom w:val="single" w:sz="4" w:space="0" w:color="auto"/>
              <w:right w:val="single" w:sz="4" w:space="0" w:color="auto"/>
            </w:tcBorders>
            <w:shd w:val="clear" w:color="auto" w:fill="auto"/>
            <w:vAlign w:val="center"/>
            <w:hideMark/>
          </w:tcPr>
          <w:p w:rsidR="00AB143B" w:rsidRPr="0032584B" w:rsidRDefault="00AB143B" w:rsidP="006848D4">
            <w:pPr>
              <w:spacing w:after="0" w:line="240" w:lineRule="auto"/>
              <w:jc w:val="center"/>
              <w:rPr>
                <w:rFonts w:ascii="Arial" w:eastAsia="Times New Roman" w:hAnsi="Arial" w:cs="Arial"/>
                <w:sz w:val="20"/>
                <w:szCs w:val="20"/>
                <w:lang w:eastAsia="es-CR"/>
              </w:rPr>
            </w:pPr>
            <w:r w:rsidRPr="0032584B">
              <w:rPr>
                <w:rFonts w:ascii="Arial" w:eastAsia="Times New Roman" w:hAnsi="Arial" w:cs="Arial"/>
                <w:sz w:val="20"/>
                <w:szCs w:val="20"/>
                <w:lang w:eastAsia="es-CR"/>
              </w:rPr>
              <w:t>3.1.2.5.2</w:t>
            </w:r>
          </w:p>
        </w:tc>
      </w:tr>
      <w:tr w:rsidR="00AB143B" w:rsidRPr="0032584B" w:rsidTr="007379F6">
        <w:trPr>
          <w:trHeight w:val="76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B143B" w:rsidRPr="0032584B" w:rsidRDefault="00AB143B" w:rsidP="006848D4">
            <w:pPr>
              <w:spacing w:after="0" w:line="240" w:lineRule="auto"/>
              <w:rPr>
                <w:rFonts w:ascii="Arial" w:eastAsia="Times New Roman" w:hAnsi="Arial" w:cs="Arial"/>
                <w:sz w:val="20"/>
                <w:szCs w:val="20"/>
                <w:lang w:eastAsia="es-CR"/>
              </w:rPr>
            </w:pPr>
            <w:r w:rsidRPr="0032584B">
              <w:rPr>
                <w:rFonts w:ascii="Arial" w:eastAsia="Times New Roman" w:hAnsi="Arial" w:cs="Arial"/>
                <w:sz w:val="20"/>
                <w:szCs w:val="20"/>
                <w:lang w:eastAsia="es-CR"/>
              </w:rPr>
              <w:t>5.02.07 Instalaciones</w:t>
            </w:r>
          </w:p>
        </w:tc>
        <w:tc>
          <w:tcPr>
            <w:tcW w:w="1980" w:type="dxa"/>
            <w:tcBorders>
              <w:top w:val="nil"/>
              <w:left w:val="nil"/>
              <w:bottom w:val="single" w:sz="4" w:space="0" w:color="auto"/>
              <w:right w:val="single" w:sz="4" w:space="0" w:color="auto"/>
            </w:tcBorders>
            <w:shd w:val="clear" w:color="auto" w:fill="auto"/>
            <w:vAlign w:val="center"/>
            <w:hideMark/>
          </w:tcPr>
          <w:p w:rsidR="00AB143B" w:rsidRPr="0032584B" w:rsidRDefault="00AB143B" w:rsidP="006848D4">
            <w:pPr>
              <w:spacing w:after="0" w:line="240" w:lineRule="auto"/>
              <w:rPr>
                <w:rFonts w:ascii="Arial" w:eastAsia="Times New Roman" w:hAnsi="Arial" w:cs="Arial"/>
                <w:sz w:val="20"/>
                <w:szCs w:val="20"/>
                <w:lang w:eastAsia="es-CR"/>
              </w:rPr>
            </w:pPr>
            <w:r w:rsidRPr="0032584B">
              <w:rPr>
                <w:rFonts w:ascii="Arial" w:eastAsia="Times New Roman" w:hAnsi="Arial" w:cs="Arial"/>
                <w:sz w:val="20"/>
                <w:szCs w:val="20"/>
                <w:lang w:eastAsia="es-CR"/>
              </w:rPr>
              <w:t xml:space="preserve">            1,050,000.00 </w:t>
            </w:r>
          </w:p>
        </w:tc>
        <w:tc>
          <w:tcPr>
            <w:tcW w:w="5320" w:type="dxa"/>
            <w:tcBorders>
              <w:top w:val="nil"/>
              <w:left w:val="nil"/>
              <w:bottom w:val="single" w:sz="4" w:space="0" w:color="auto"/>
              <w:right w:val="single" w:sz="4" w:space="0" w:color="auto"/>
            </w:tcBorders>
            <w:shd w:val="clear" w:color="auto" w:fill="auto"/>
            <w:vAlign w:val="center"/>
            <w:hideMark/>
          </w:tcPr>
          <w:p w:rsidR="00AB143B" w:rsidRPr="0032584B" w:rsidRDefault="00AB143B" w:rsidP="007379F6">
            <w:pPr>
              <w:spacing w:after="0" w:line="240" w:lineRule="auto"/>
              <w:jc w:val="both"/>
              <w:rPr>
                <w:rFonts w:ascii="Arial" w:eastAsia="Times New Roman" w:hAnsi="Arial" w:cs="Arial"/>
                <w:sz w:val="20"/>
                <w:szCs w:val="20"/>
                <w:lang w:eastAsia="es-CR"/>
              </w:rPr>
            </w:pPr>
            <w:r w:rsidRPr="0032584B">
              <w:rPr>
                <w:rFonts w:ascii="Arial" w:eastAsia="Times New Roman" w:hAnsi="Arial" w:cs="Arial"/>
                <w:b/>
                <w:bCs/>
                <w:sz w:val="20"/>
                <w:szCs w:val="20"/>
                <w:lang w:eastAsia="es-CR"/>
              </w:rPr>
              <w:t xml:space="preserve">Sistema de riego, </w:t>
            </w:r>
            <w:r w:rsidRPr="0032584B">
              <w:rPr>
                <w:rFonts w:ascii="Arial" w:eastAsia="Times New Roman" w:hAnsi="Arial" w:cs="Arial"/>
                <w:sz w:val="20"/>
                <w:szCs w:val="20"/>
                <w:lang w:eastAsia="es-CR"/>
              </w:rPr>
              <w:t xml:space="preserve">servicio de instalación de circuito de riego para el mantenimiento de las zonas verdes de la academia. </w:t>
            </w:r>
          </w:p>
        </w:tc>
        <w:tc>
          <w:tcPr>
            <w:tcW w:w="1559" w:type="dxa"/>
            <w:tcBorders>
              <w:top w:val="nil"/>
              <w:left w:val="nil"/>
              <w:bottom w:val="single" w:sz="4" w:space="0" w:color="auto"/>
              <w:right w:val="single" w:sz="4" w:space="0" w:color="auto"/>
            </w:tcBorders>
            <w:shd w:val="clear" w:color="auto" w:fill="auto"/>
            <w:noWrap/>
            <w:vAlign w:val="center"/>
            <w:hideMark/>
          </w:tcPr>
          <w:p w:rsidR="00AB143B" w:rsidRPr="0032584B" w:rsidRDefault="00AB143B" w:rsidP="006848D4">
            <w:pPr>
              <w:spacing w:after="0" w:line="240" w:lineRule="auto"/>
              <w:jc w:val="center"/>
              <w:rPr>
                <w:rFonts w:ascii="Arial" w:eastAsia="Times New Roman" w:hAnsi="Arial" w:cs="Arial"/>
                <w:sz w:val="20"/>
                <w:szCs w:val="20"/>
                <w:lang w:eastAsia="es-CR"/>
              </w:rPr>
            </w:pPr>
            <w:r w:rsidRPr="0032584B">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AB143B" w:rsidRPr="0032584B" w:rsidRDefault="00AB143B" w:rsidP="006848D4">
            <w:pPr>
              <w:spacing w:after="0" w:line="240" w:lineRule="auto"/>
              <w:jc w:val="center"/>
              <w:rPr>
                <w:rFonts w:ascii="Arial" w:eastAsia="Times New Roman" w:hAnsi="Arial" w:cs="Arial"/>
                <w:sz w:val="20"/>
                <w:szCs w:val="20"/>
                <w:lang w:eastAsia="es-CR"/>
              </w:rPr>
            </w:pPr>
            <w:r w:rsidRPr="0032584B">
              <w:rPr>
                <w:rFonts w:ascii="Arial" w:eastAsia="Times New Roman" w:hAnsi="Arial" w:cs="Arial"/>
                <w:sz w:val="20"/>
                <w:szCs w:val="20"/>
                <w:lang w:eastAsia="es-CR"/>
              </w:rPr>
              <w:t xml:space="preserve">3.7.1.2 </w:t>
            </w:r>
          </w:p>
        </w:tc>
        <w:tc>
          <w:tcPr>
            <w:tcW w:w="1151" w:type="dxa"/>
            <w:tcBorders>
              <w:top w:val="nil"/>
              <w:left w:val="nil"/>
              <w:bottom w:val="single" w:sz="4" w:space="0" w:color="auto"/>
              <w:right w:val="single" w:sz="4" w:space="0" w:color="auto"/>
            </w:tcBorders>
            <w:shd w:val="clear" w:color="auto" w:fill="auto"/>
            <w:noWrap/>
            <w:vAlign w:val="center"/>
            <w:hideMark/>
          </w:tcPr>
          <w:p w:rsidR="00AB143B" w:rsidRPr="0032584B" w:rsidRDefault="00AB143B" w:rsidP="006848D4">
            <w:pPr>
              <w:spacing w:after="0" w:line="240" w:lineRule="auto"/>
              <w:jc w:val="center"/>
              <w:rPr>
                <w:rFonts w:ascii="Arial" w:eastAsia="Times New Roman" w:hAnsi="Arial" w:cs="Arial"/>
                <w:sz w:val="20"/>
                <w:szCs w:val="20"/>
                <w:lang w:eastAsia="es-CR"/>
              </w:rPr>
            </w:pPr>
            <w:r w:rsidRPr="0032584B">
              <w:rPr>
                <w:rFonts w:ascii="Arial" w:eastAsia="Times New Roman" w:hAnsi="Arial" w:cs="Arial"/>
                <w:sz w:val="20"/>
                <w:szCs w:val="20"/>
                <w:lang w:eastAsia="es-CR"/>
              </w:rPr>
              <w:t>3.7.1.2.2</w:t>
            </w:r>
          </w:p>
        </w:tc>
      </w:tr>
    </w:tbl>
    <w:p w:rsidR="00AB143B" w:rsidRDefault="00AB143B" w:rsidP="00AB143B">
      <w:pPr>
        <w:pStyle w:val="Prrafodelista"/>
        <w:rPr>
          <w:rFonts w:ascii="Arial" w:hAnsi="Arial" w:cs="Arial"/>
          <w:sz w:val="12"/>
          <w:szCs w:val="48"/>
        </w:rPr>
      </w:pPr>
    </w:p>
    <w:tbl>
      <w:tblPr>
        <w:tblW w:w="13940" w:type="dxa"/>
        <w:tblInd w:w="65" w:type="dxa"/>
        <w:tblCellMar>
          <w:left w:w="70" w:type="dxa"/>
          <w:right w:w="70" w:type="dxa"/>
        </w:tblCellMar>
        <w:tblLook w:val="04A0" w:firstRow="1" w:lastRow="0" w:firstColumn="1" w:lastColumn="0" w:noHBand="0" w:noVBand="1"/>
      </w:tblPr>
      <w:tblGrid>
        <w:gridCol w:w="2840"/>
        <w:gridCol w:w="1843"/>
        <w:gridCol w:w="5330"/>
        <w:gridCol w:w="1616"/>
        <w:gridCol w:w="1150"/>
        <w:gridCol w:w="1161"/>
      </w:tblGrid>
      <w:tr w:rsidR="00AB143B" w:rsidRPr="007662A6" w:rsidTr="007379F6">
        <w:trPr>
          <w:trHeight w:val="300"/>
        </w:trPr>
        <w:tc>
          <w:tcPr>
            <w:tcW w:w="10013"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143B" w:rsidRPr="007662A6" w:rsidRDefault="00AB143B" w:rsidP="006848D4">
            <w:pPr>
              <w:spacing w:after="0" w:line="240" w:lineRule="auto"/>
              <w:jc w:val="center"/>
              <w:rPr>
                <w:rFonts w:ascii="Arial" w:eastAsia="Times New Roman" w:hAnsi="Arial" w:cs="Arial"/>
                <w:b/>
                <w:bCs/>
                <w:color w:val="000000"/>
                <w:sz w:val="18"/>
                <w:szCs w:val="18"/>
                <w:lang w:eastAsia="es-CR"/>
              </w:rPr>
            </w:pPr>
            <w:r w:rsidRPr="007662A6">
              <w:rPr>
                <w:rFonts w:ascii="Arial" w:eastAsia="Times New Roman" w:hAnsi="Arial" w:cs="Arial"/>
                <w:b/>
                <w:bCs/>
                <w:color w:val="000000"/>
                <w:sz w:val="18"/>
                <w:szCs w:val="18"/>
                <w:lang w:eastAsia="es-CR"/>
              </w:rPr>
              <w:lastRenderedPageBreak/>
              <w:t>Academia Nacional de Bomberos</w:t>
            </w:r>
          </w:p>
        </w:tc>
        <w:tc>
          <w:tcPr>
            <w:tcW w:w="3927"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143B" w:rsidRPr="007662A6" w:rsidRDefault="00AB143B" w:rsidP="006848D4">
            <w:pPr>
              <w:spacing w:after="0" w:line="240" w:lineRule="auto"/>
              <w:jc w:val="center"/>
              <w:rPr>
                <w:rFonts w:ascii="Arial" w:eastAsia="Times New Roman" w:hAnsi="Arial" w:cs="Arial"/>
                <w:b/>
                <w:bCs/>
                <w:color w:val="000000"/>
                <w:sz w:val="18"/>
                <w:szCs w:val="18"/>
                <w:lang w:eastAsia="es-CR"/>
              </w:rPr>
            </w:pPr>
            <w:r w:rsidRPr="007662A6">
              <w:rPr>
                <w:rFonts w:ascii="Arial" w:eastAsia="Times New Roman" w:hAnsi="Arial" w:cs="Arial"/>
                <w:b/>
                <w:bCs/>
                <w:color w:val="000000"/>
                <w:sz w:val="18"/>
                <w:szCs w:val="18"/>
                <w:lang w:eastAsia="es-CR"/>
              </w:rPr>
              <w:t>Vinculación PAO</w:t>
            </w:r>
          </w:p>
        </w:tc>
      </w:tr>
      <w:tr w:rsidR="00AB143B" w:rsidRPr="007662A6" w:rsidTr="007379F6">
        <w:trPr>
          <w:trHeight w:val="300"/>
        </w:trPr>
        <w:tc>
          <w:tcPr>
            <w:tcW w:w="10013"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143B" w:rsidRPr="007662A6" w:rsidRDefault="00AB143B" w:rsidP="006848D4">
            <w:pPr>
              <w:spacing w:after="0" w:line="240" w:lineRule="auto"/>
              <w:jc w:val="center"/>
              <w:rPr>
                <w:rFonts w:ascii="Arial" w:eastAsia="Times New Roman" w:hAnsi="Arial" w:cs="Arial"/>
                <w:b/>
                <w:bCs/>
                <w:color w:val="000000"/>
                <w:sz w:val="18"/>
                <w:szCs w:val="18"/>
                <w:lang w:eastAsia="es-CR"/>
              </w:rPr>
            </w:pPr>
            <w:r w:rsidRPr="007662A6">
              <w:rPr>
                <w:rFonts w:ascii="Arial" w:eastAsia="Times New Roman" w:hAnsi="Arial" w:cs="Arial"/>
                <w:b/>
                <w:bCs/>
                <w:color w:val="000000"/>
                <w:sz w:val="18"/>
                <w:szCs w:val="18"/>
                <w:lang w:eastAsia="es-CR"/>
              </w:rPr>
              <w:t>5. BIENES DURADEROS</w:t>
            </w:r>
          </w:p>
        </w:tc>
        <w:tc>
          <w:tcPr>
            <w:tcW w:w="3927" w:type="dxa"/>
            <w:gridSpan w:val="3"/>
            <w:vMerge/>
            <w:tcBorders>
              <w:top w:val="single" w:sz="4" w:space="0" w:color="auto"/>
              <w:left w:val="single" w:sz="4" w:space="0" w:color="auto"/>
              <w:bottom w:val="single" w:sz="4" w:space="0" w:color="000000"/>
              <w:right w:val="single" w:sz="4" w:space="0" w:color="000000"/>
            </w:tcBorders>
            <w:vAlign w:val="center"/>
            <w:hideMark/>
          </w:tcPr>
          <w:p w:rsidR="00AB143B" w:rsidRPr="007662A6" w:rsidRDefault="00AB143B" w:rsidP="006848D4">
            <w:pPr>
              <w:spacing w:after="0" w:line="240" w:lineRule="auto"/>
              <w:rPr>
                <w:rFonts w:ascii="Arial" w:eastAsia="Times New Roman" w:hAnsi="Arial" w:cs="Arial"/>
                <w:b/>
                <w:bCs/>
                <w:color w:val="000000"/>
                <w:sz w:val="18"/>
                <w:szCs w:val="18"/>
                <w:lang w:eastAsia="es-CR"/>
              </w:rPr>
            </w:pPr>
          </w:p>
        </w:tc>
      </w:tr>
      <w:tr w:rsidR="00AB143B" w:rsidRPr="007662A6" w:rsidTr="007379F6">
        <w:trPr>
          <w:trHeight w:val="300"/>
        </w:trPr>
        <w:tc>
          <w:tcPr>
            <w:tcW w:w="2840"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7662A6" w:rsidRDefault="00AB143B" w:rsidP="006848D4">
            <w:pPr>
              <w:spacing w:after="0" w:line="240" w:lineRule="auto"/>
              <w:jc w:val="center"/>
              <w:rPr>
                <w:rFonts w:ascii="Arial" w:eastAsia="Times New Roman" w:hAnsi="Arial" w:cs="Arial"/>
                <w:b/>
                <w:bCs/>
                <w:color w:val="000000"/>
                <w:sz w:val="18"/>
                <w:szCs w:val="18"/>
                <w:lang w:eastAsia="es-CR"/>
              </w:rPr>
            </w:pPr>
            <w:proofErr w:type="spellStart"/>
            <w:r w:rsidRPr="007662A6">
              <w:rPr>
                <w:rFonts w:ascii="Arial" w:eastAsia="Times New Roman" w:hAnsi="Arial" w:cs="Arial"/>
                <w:b/>
                <w:bCs/>
                <w:color w:val="000000"/>
                <w:sz w:val="18"/>
                <w:szCs w:val="18"/>
                <w:lang w:eastAsia="es-CR"/>
              </w:rPr>
              <w:t>Subpartida</w:t>
            </w:r>
            <w:proofErr w:type="spellEnd"/>
            <w:r w:rsidRPr="007662A6">
              <w:rPr>
                <w:rFonts w:ascii="Arial" w:eastAsia="Times New Roman" w:hAnsi="Arial" w:cs="Arial"/>
                <w:b/>
                <w:bCs/>
                <w:color w:val="000000"/>
                <w:sz w:val="18"/>
                <w:szCs w:val="18"/>
                <w:lang w:eastAsia="es-CR"/>
              </w:rPr>
              <w:t xml:space="preserve"> y descripción</w:t>
            </w:r>
          </w:p>
        </w:tc>
        <w:tc>
          <w:tcPr>
            <w:tcW w:w="1843" w:type="dxa"/>
            <w:tcBorders>
              <w:top w:val="nil"/>
              <w:left w:val="nil"/>
              <w:bottom w:val="single" w:sz="4" w:space="0" w:color="auto"/>
              <w:right w:val="single" w:sz="4" w:space="0" w:color="auto"/>
            </w:tcBorders>
            <w:shd w:val="clear" w:color="000000" w:fill="F2DCDB"/>
            <w:noWrap/>
            <w:vAlign w:val="bottom"/>
            <w:hideMark/>
          </w:tcPr>
          <w:p w:rsidR="00AB143B" w:rsidRPr="007662A6" w:rsidRDefault="00AB143B" w:rsidP="006848D4">
            <w:pPr>
              <w:spacing w:after="0" w:line="240" w:lineRule="auto"/>
              <w:jc w:val="center"/>
              <w:rPr>
                <w:rFonts w:ascii="Arial" w:eastAsia="Times New Roman" w:hAnsi="Arial" w:cs="Arial"/>
                <w:b/>
                <w:bCs/>
                <w:color w:val="000000"/>
                <w:sz w:val="18"/>
                <w:szCs w:val="18"/>
                <w:lang w:eastAsia="es-CR"/>
              </w:rPr>
            </w:pPr>
            <w:r w:rsidRPr="007662A6">
              <w:rPr>
                <w:rFonts w:ascii="Arial" w:eastAsia="Times New Roman" w:hAnsi="Arial" w:cs="Arial"/>
                <w:b/>
                <w:bCs/>
                <w:color w:val="000000"/>
                <w:sz w:val="18"/>
                <w:szCs w:val="18"/>
                <w:lang w:eastAsia="es-CR"/>
              </w:rPr>
              <w:t>Monto</w:t>
            </w:r>
          </w:p>
        </w:tc>
        <w:tc>
          <w:tcPr>
            <w:tcW w:w="5330" w:type="dxa"/>
            <w:tcBorders>
              <w:top w:val="nil"/>
              <w:left w:val="nil"/>
              <w:bottom w:val="single" w:sz="4" w:space="0" w:color="auto"/>
              <w:right w:val="nil"/>
            </w:tcBorders>
            <w:shd w:val="clear" w:color="000000" w:fill="F2DCDB"/>
            <w:noWrap/>
            <w:vAlign w:val="bottom"/>
            <w:hideMark/>
          </w:tcPr>
          <w:p w:rsidR="00AB143B" w:rsidRPr="007662A6" w:rsidRDefault="00AB143B" w:rsidP="006848D4">
            <w:pPr>
              <w:spacing w:after="0" w:line="240" w:lineRule="auto"/>
              <w:jc w:val="center"/>
              <w:rPr>
                <w:rFonts w:ascii="Arial" w:eastAsia="Times New Roman" w:hAnsi="Arial" w:cs="Arial"/>
                <w:b/>
                <w:bCs/>
                <w:color w:val="000000"/>
                <w:sz w:val="18"/>
                <w:szCs w:val="18"/>
                <w:lang w:eastAsia="es-CR"/>
              </w:rPr>
            </w:pPr>
            <w:r w:rsidRPr="007662A6">
              <w:rPr>
                <w:rFonts w:ascii="Arial" w:eastAsia="Times New Roman" w:hAnsi="Arial" w:cs="Arial"/>
                <w:b/>
                <w:bCs/>
                <w:color w:val="000000"/>
                <w:sz w:val="18"/>
                <w:szCs w:val="18"/>
                <w:lang w:eastAsia="es-CR"/>
              </w:rPr>
              <w:t>Justificación</w:t>
            </w:r>
          </w:p>
        </w:tc>
        <w:tc>
          <w:tcPr>
            <w:tcW w:w="1616"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7662A6" w:rsidRDefault="00AB143B" w:rsidP="006848D4">
            <w:pPr>
              <w:spacing w:after="0" w:line="240" w:lineRule="auto"/>
              <w:jc w:val="center"/>
              <w:rPr>
                <w:rFonts w:ascii="Arial" w:eastAsia="Times New Roman" w:hAnsi="Arial" w:cs="Arial"/>
                <w:b/>
                <w:bCs/>
                <w:color w:val="000000"/>
                <w:sz w:val="18"/>
                <w:szCs w:val="18"/>
                <w:lang w:eastAsia="es-CR"/>
              </w:rPr>
            </w:pPr>
            <w:r w:rsidRPr="007662A6">
              <w:rPr>
                <w:rFonts w:ascii="Arial" w:eastAsia="Times New Roman" w:hAnsi="Arial" w:cs="Arial"/>
                <w:b/>
                <w:bCs/>
                <w:color w:val="000000"/>
                <w:sz w:val="18"/>
                <w:szCs w:val="18"/>
                <w:lang w:eastAsia="es-CR"/>
              </w:rPr>
              <w:t>Objetivo</w:t>
            </w:r>
          </w:p>
        </w:tc>
        <w:tc>
          <w:tcPr>
            <w:tcW w:w="1150" w:type="dxa"/>
            <w:tcBorders>
              <w:top w:val="nil"/>
              <w:left w:val="nil"/>
              <w:bottom w:val="single" w:sz="4" w:space="0" w:color="auto"/>
              <w:right w:val="single" w:sz="4" w:space="0" w:color="auto"/>
            </w:tcBorders>
            <w:shd w:val="clear" w:color="000000" w:fill="F2DCDB"/>
            <w:noWrap/>
            <w:vAlign w:val="bottom"/>
            <w:hideMark/>
          </w:tcPr>
          <w:p w:rsidR="00AB143B" w:rsidRPr="007662A6" w:rsidRDefault="00AB143B" w:rsidP="006848D4">
            <w:pPr>
              <w:spacing w:after="0" w:line="240" w:lineRule="auto"/>
              <w:jc w:val="center"/>
              <w:rPr>
                <w:rFonts w:ascii="Arial" w:eastAsia="Times New Roman" w:hAnsi="Arial" w:cs="Arial"/>
                <w:b/>
                <w:bCs/>
                <w:color w:val="000000"/>
                <w:sz w:val="18"/>
                <w:szCs w:val="18"/>
                <w:lang w:eastAsia="es-CR"/>
              </w:rPr>
            </w:pPr>
            <w:r w:rsidRPr="007662A6">
              <w:rPr>
                <w:rFonts w:ascii="Arial" w:eastAsia="Times New Roman" w:hAnsi="Arial" w:cs="Arial"/>
                <w:b/>
                <w:bCs/>
                <w:color w:val="000000"/>
                <w:sz w:val="18"/>
                <w:szCs w:val="18"/>
                <w:lang w:eastAsia="es-CR"/>
              </w:rPr>
              <w:t>Meta</w:t>
            </w:r>
          </w:p>
        </w:tc>
        <w:tc>
          <w:tcPr>
            <w:tcW w:w="1161" w:type="dxa"/>
            <w:tcBorders>
              <w:top w:val="nil"/>
              <w:left w:val="nil"/>
              <w:bottom w:val="single" w:sz="4" w:space="0" w:color="auto"/>
              <w:right w:val="single" w:sz="4" w:space="0" w:color="auto"/>
            </w:tcBorders>
            <w:shd w:val="clear" w:color="000000" w:fill="F2DCDB"/>
            <w:noWrap/>
            <w:vAlign w:val="bottom"/>
            <w:hideMark/>
          </w:tcPr>
          <w:p w:rsidR="00AB143B" w:rsidRPr="007662A6" w:rsidRDefault="00AB143B" w:rsidP="006848D4">
            <w:pPr>
              <w:spacing w:after="0" w:line="240" w:lineRule="auto"/>
              <w:jc w:val="center"/>
              <w:rPr>
                <w:rFonts w:ascii="Arial" w:eastAsia="Times New Roman" w:hAnsi="Arial" w:cs="Arial"/>
                <w:b/>
                <w:bCs/>
                <w:color w:val="000000"/>
                <w:sz w:val="18"/>
                <w:szCs w:val="18"/>
                <w:lang w:eastAsia="es-CR"/>
              </w:rPr>
            </w:pPr>
            <w:r w:rsidRPr="007662A6">
              <w:rPr>
                <w:rFonts w:ascii="Arial" w:eastAsia="Times New Roman" w:hAnsi="Arial" w:cs="Arial"/>
                <w:b/>
                <w:bCs/>
                <w:color w:val="000000"/>
                <w:sz w:val="18"/>
                <w:szCs w:val="18"/>
                <w:lang w:eastAsia="es-CR"/>
              </w:rPr>
              <w:t>Acción</w:t>
            </w:r>
          </w:p>
        </w:tc>
      </w:tr>
      <w:tr w:rsidR="00AB143B" w:rsidRPr="007662A6" w:rsidTr="007379F6">
        <w:trPr>
          <w:trHeight w:val="102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AB143B" w:rsidRPr="007662A6" w:rsidRDefault="00AB143B" w:rsidP="006848D4">
            <w:pPr>
              <w:spacing w:after="0" w:line="240" w:lineRule="auto"/>
              <w:rPr>
                <w:rFonts w:ascii="Arial" w:eastAsia="Times New Roman" w:hAnsi="Arial" w:cs="Arial"/>
                <w:sz w:val="20"/>
                <w:szCs w:val="20"/>
                <w:lang w:eastAsia="es-CR"/>
              </w:rPr>
            </w:pPr>
            <w:r w:rsidRPr="007662A6">
              <w:rPr>
                <w:rFonts w:ascii="Arial" w:eastAsia="Times New Roman" w:hAnsi="Arial" w:cs="Arial"/>
                <w:sz w:val="20"/>
                <w:szCs w:val="20"/>
                <w:lang w:eastAsia="es-CR"/>
              </w:rPr>
              <w:t>5-01-06 Equipo sanitario, de laboratorio e investigación</w:t>
            </w:r>
          </w:p>
        </w:tc>
        <w:tc>
          <w:tcPr>
            <w:tcW w:w="1843" w:type="dxa"/>
            <w:tcBorders>
              <w:top w:val="nil"/>
              <w:left w:val="nil"/>
              <w:bottom w:val="single" w:sz="4" w:space="0" w:color="auto"/>
              <w:right w:val="single" w:sz="4" w:space="0" w:color="auto"/>
            </w:tcBorders>
            <w:shd w:val="clear" w:color="auto" w:fill="auto"/>
            <w:vAlign w:val="center"/>
            <w:hideMark/>
          </w:tcPr>
          <w:p w:rsidR="00AB143B" w:rsidRPr="007662A6" w:rsidRDefault="00AB143B" w:rsidP="007379F6">
            <w:pPr>
              <w:spacing w:after="0" w:line="240" w:lineRule="auto"/>
              <w:jc w:val="right"/>
              <w:rPr>
                <w:rFonts w:ascii="Arial" w:eastAsia="Times New Roman" w:hAnsi="Arial" w:cs="Arial"/>
                <w:sz w:val="20"/>
                <w:szCs w:val="20"/>
                <w:lang w:eastAsia="es-CR"/>
              </w:rPr>
            </w:pPr>
            <w:r w:rsidRPr="007662A6">
              <w:rPr>
                <w:rFonts w:ascii="Arial" w:eastAsia="Times New Roman" w:hAnsi="Arial" w:cs="Arial"/>
                <w:sz w:val="20"/>
                <w:szCs w:val="20"/>
                <w:lang w:eastAsia="es-CR"/>
              </w:rPr>
              <w:t xml:space="preserve">              150,000.00 </w:t>
            </w:r>
          </w:p>
        </w:tc>
        <w:tc>
          <w:tcPr>
            <w:tcW w:w="5330" w:type="dxa"/>
            <w:tcBorders>
              <w:top w:val="nil"/>
              <w:left w:val="nil"/>
              <w:bottom w:val="single" w:sz="4" w:space="0" w:color="auto"/>
              <w:right w:val="single" w:sz="4" w:space="0" w:color="auto"/>
            </w:tcBorders>
            <w:shd w:val="clear" w:color="auto" w:fill="auto"/>
            <w:vAlign w:val="center"/>
            <w:hideMark/>
          </w:tcPr>
          <w:p w:rsidR="00AB143B" w:rsidRPr="007662A6" w:rsidRDefault="00AB143B" w:rsidP="007379F6">
            <w:pPr>
              <w:spacing w:after="0" w:line="240" w:lineRule="auto"/>
              <w:jc w:val="both"/>
              <w:rPr>
                <w:rFonts w:ascii="Arial" w:eastAsia="Times New Roman" w:hAnsi="Arial" w:cs="Arial"/>
                <w:sz w:val="20"/>
                <w:szCs w:val="20"/>
                <w:lang w:eastAsia="es-CR"/>
              </w:rPr>
            </w:pPr>
            <w:r w:rsidRPr="007662A6">
              <w:rPr>
                <w:rFonts w:ascii="Arial" w:eastAsia="Times New Roman" w:hAnsi="Arial" w:cs="Arial"/>
                <w:sz w:val="20"/>
                <w:szCs w:val="20"/>
                <w:lang w:eastAsia="es-CR"/>
              </w:rPr>
              <w:t>Desarrollar el programa de capacitación de la gestión empresarial requiriendo 06 botiquines para ejercicios en campo a un precio estimado de ¢25000</w:t>
            </w:r>
          </w:p>
        </w:tc>
        <w:tc>
          <w:tcPr>
            <w:tcW w:w="1616" w:type="dxa"/>
            <w:tcBorders>
              <w:top w:val="nil"/>
              <w:left w:val="nil"/>
              <w:bottom w:val="single" w:sz="4" w:space="0" w:color="auto"/>
              <w:right w:val="single" w:sz="4" w:space="0" w:color="auto"/>
            </w:tcBorders>
            <w:shd w:val="clear" w:color="auto" w:fill="auto"/>
            <w:vAlign w:val="center"/>
            <w:hideMark/>
          </w:tcPr>
          <w:p w:rsidR="00AB143B" w:rsidRPr="007662A6" w:rsidRDefault="00AB143B" w:rsidP="006848D4">
            <w:pPr>
              <w:spacing w:after="0" w:line="240" w:lineRule="auto"/>
              <w:jc w:val="center"/>
              <w:rPr>
                <w:rFonts w:ascii="Arial" w:eastAsia="Times New Roman" w:hAnsi="Arial" w:cs="Arial"/>
                <w:color w:val="000000"/>
                <w:sz w:val="20"/>
                <w:szCs w:val="20"/>
                <w:lang w:eastAsia="es-CR"/>
              </w:rPr>
            </w:pPr>
            <w:r w:rsidRPr="007662A6">
              <w:rPr>
                <w:rFonts w:ascii="Arial" w:eastAsia="Times New Roman" w:hAnsi="Arial" w:cs="Arial"/>
                <w:color w:val="000000"/>
                <w:sz w:val="20"/>
                <w:szCs w:val="20"/>
                <w:lang w:eastAsia="es-CR"/>
              </w:rPr>
              <w:t>1.Gestión Institucional</w:t>
            </w:r>
          </w:p>
        </w:tc>
        <w:tc>
          <w:tcPr>
            <w:tcW w:w="1150" w:type="dxa"/>
            <w:tcBorders>
              <w:top w:val="nil"/>
              <w:left w:val="nil"/>
              <w:bottom w:val="single" w:sz="4" w:space="0" w:color="auto"/>
              <w:right w:val="single" w:sz="4" w:space="0" w:color="auto"/>
            </w:tcBorders>
            <w:shd w:val="clear" w:color="auto" w:fill="auto"/>
            <w:vAlign w:val="center"/>
            <w:hideMark/>
          </w:tcPr>
          <w:p w:rsidR="00AB143B" w:rsidRPr="007662A6" w:rsidRDefault="00AB143B" w:rsidP="006848D4">
            <w:pPr>
              <w:spacing w:after="0" w:line="240" w:lineRule="auto"/>
              <w:jc w:val="center"/>
              <w:rPr>
                <w:rFonts w:ascii="Arial" w:eastAsia="Times New Roman" w:hAnsi="Arial" w:cs="Arial"/>
                <w:sz w:val="20"/>
                <w:szCs w:val="20"/>
                <w:lang w:eastAsia="es-CR"/>
              </w:rPr>
            </w:pPr>
            <w:r w:rsidRPr="007662A6">
              <w:rPr>
                <w:rFonts w:ascii="Arial" w:eastAsia="Times New Roman" w:hAnsi="Arial" w:cs="Arial"/>
                <w:sz w:val="20"/>
                <w:szCs w:val="20"/>
                <w:lang w:eastAsia="es-CR"/>
              </w:rPr>
              <w:t xml:space="preserve">3.1.2.5 </w:t>
            </w:r>
          </w:p>
        </w:tc>
        <w:tc>
          <w:tcPr>
            <w:tcW w:w="1161" w:type="dxa"/>
            <w:tcBorders>
              <w:top w:val="nil"/>
              <w:left w:val="nil"/>
              <w:bottom w:val="single" w:sz="4" w:space="0" w:color="auto"/>
              <w:right w:val="single" w:sz="4" w:space="0" w:color="auto"/>
            </w:tcBorders>
            <w:shd w:val="clear" w:color="auto" w:fill="auto"/>
            <w:vAlign w:val="center"/>
            <w:hideMark/>
          </w:tcPr>
          <w:p w:rsidR="00AB143B" w:rsidRPr="007662A6" w:rsidRDefault="00AB143B" w:rsidP="006848D4">
            <w:pPr>
              <w:spacing w:after="0" w:line="240" w:lineRule="auto"/>
              <w:jc w:val="center"/>
              <w:rPr>
                <w:rFonts w:ascii="Arial" w:eastAsia="Times New Roman" w:hAnsi="Arial" w:cs="Arial"/>
                <w:sz w:val="20"/>
                <w:szCs w:val="20"/>
                <w:lang w:eastAsia="es-CR"/>
              </w:rPr>
            </w:pPr>
            <w:r w:rsidRPr="007662A6">
              <w:rPr>
                <w:rFonts w:ascii="Arial" w:eastAsia="Times New Roman" w:hAnsi="Arial" w:cs="Arial"/>
                <w:sz w:val="20"/>
                <w:szCs w:val="20"/>
                <w:lang w:eastAsia="es-CR"/>
              </w:rPr>
              <w:t>3.1.2.5.2</w:t>
            </w:r>
          </w:p>
        </w:tc>
      </w:tr>
      <w:tr w:rsidR="00AB143B" w:rsidRPr="007662A6" w:rsidTr="007379F6">
        <w:trPr>
          <w:trHeight w:val="1590"/>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AB143B" w:rsidRPr="007662A6" w:rsidRDefault="00AB143B" w:rsidP="006848D4">
            <w:pPr>
              <w:spacing w:after="0" w:line="240" w:lineRule="auto"/>
              <w:rPr>
                <w:rFonts w:ascii="Arial" w:eastAsia="Times New Roman" w:hAnsi="Arial" w:cs="Arial"/>
                <w:sz w:val="20"/>
                <w:szCs w:val="20"/>
                <w:lang w:eastAsia="es-CR"/>
              </w:rPr>
            </w:pPr>
            <w:r w:rsidRPr="007662A6">
              <w:rPr>
                <w:rFonts w:ascii="Arial" w:eastAsia="Times New Roman" w:hAnsi="Arial" w:cs="Arial"/>
                <w:sz w:val="20"/>
                <w:szCs w:val="20"/>
                <w:lang w:eastAsia="es-CR"/>
              </w:rPr>
              <w:t>5-01-99 Maquinaria, equipo y mobiliario diverso</w:t>
            </w:r>
          </w:p>
        </w:tc>
        <w:tc>
          <w:tcPr>
            <w:tcW w:w="1843" w:type="dxa"/>
            <w:tcBorders>
              <w:top w:val="nil"/>
              <w:left w:val="nil"/>
              <w:bottom w:val="single" w:sz="4" w:space="0" w:color="auto"/>
              <w:right w:val="single" w:sz="4" w:space="0" w:color="auto"/>
            </w:tcBorders>
            <w:shd w:val="clear" w:color="auto" w:fill="auto"/>
            <w:vAlign w:val="center"/>
            <w:hideMark/>
          </w:tcPr>
          <w:p w:rsidR="00AB143B" w:rsidRPr="007662A6" w:rsidRDefault="00AB143B" w:rsidP="007379F6">
            <w:pPr>
              <w:spacing w:after="0" w:line="240" w:lineRule="auto"/>
              <w:jc w:val="right"/>
              <w:rPr>
                <w:rFonts w:ascii="Arial" w:eastAsia="Times New Roman" w:hAnsi="Arial" w:cs="Arial"/>
                <w:sz w:val="20"/>
                <w:szCs w:val="20"/>
                <w:lang w:eastAsia="es-CR"/>
              </w:rPr>
            </w:pPr>
            <w:r w:rsidRPr="007662A6">
              <w:rPr>
                <w:rFonts w:ascii="Arial" w:eastAsia="Times New Roman" w:hAnsi="Arial" w:cs="Arial"/>
                <w:sz w:val="20"/>
                <w:szCs w:val="20"/>
                <w:lang w:eastAsia="es-CR"/>
              </w:rPr>
              <w:t xml:space="preserve">            1,303,500.00 </w:t>
            </w:r>
          </w:p>
        </w:tc>
        <w:tc>
          <w:tcPr>
            <w:tcW w:w="5330" w:type="dxa"/>
            <w:tcBorders>
              <w:top w:val="nil"/>
              <w:left w:val="nil"/>
              <w:bottom w:val="single" w:sz="4" w:space="0" w:color="auto"/>
              <w:right w:val="single" w:sz="4" w:space="0" w:color="auto"/>
            </w:tcBorders>
            <w:shd w:val="clear" w:color="auto" w:fill="auto"/>
            <w:vAlign w:val="center"/>
            <w:hideMark/>
          </w:tcPr>
          <w:p w:rsidR="00AB143B" w:rsidRPr="007662A6" w:rsidRDefault="00AB143B" w:rsidP="007379F6">
            <w:pPr>
              <w:spacing w:after="0" w:line="240" w:lineRule="auto"/>
              <w:jc w:val="both"/>
              <w:rPr>
                <w:rFonts w:ascii="Arial" w:eastAsia="Times New Roman" w:hAnsi="Arial" w:cs="Arial"/>
                <w:sz w:val="20"/>
                <w:szCs w:val="20"/>
                <w:lang w:eastAsia="es-CR"/>
              </w:rPr>
            </w:pPr>
            <w:proofErr w:type="spellStart"/>
            <w:r w:rsidRPr="007662A6">
              <w:rPr>
                <w:rFonts w:ascii="Arial" w:eastAsia="Times New Roman" w:hAnsi="Arial" w:cs="Arial"/>
                <w:b/>
                <w:bCs/>
                <w:sz w:val="20"/>
                <w:szCs w:val="20"/>
                <w:lang w:eastAsia="es-CR"/>
              </w:rPr>
              <w:t>Hidrolavadora</w:t>
            </w:r>
            <w:proofErr w:type="spellEnd"/>
            <w:r w:rsidRPr="007662A6">
              <w:rPr>
                <w:rFonts w:ascii="Arial" w:eastAsia="Times New Roman" w:hAnsi="Arial" w:cs="Arial"/>
                <w:b/>
                <w:bCs/>
                <w:sz w:val="20"/>
                <w:szCs w:val="20"/>
                <w:lang w:eastAsia="es-CR"/>
              </w:rPr>
              <w:t xml:space="preserve"> eléctrica</w:t>
            </w:r>
            <w:r w:rsidRPr="007662A6">
              <w:rPr>
                <w:rFonts w:ascii="Arial" w:eastAsia="Times New Roman" w:hAnsi="Arial" w:cs="Arial"/>
                <w:sz w:val="20"/>
                <w:szCs w:val="20"/>
                <w:lang w:eastAsia="es-CR"/>
              </w:rPr>
              <w:t xml:space="preserve"> para el lavado y mantenimiento de los simuladores, vehículos, equipos y herramientas usadas en el campo de entrenamiento. </w:t>
            </w:r>
          </w:p>
        </w:tc>
        <w:tc>
          <w:tcPr>
            <w:tcW w:w="1616" w:type="dxa"/>
            <w:tcBorders>
              <w:top w:val="nil"/>
              <w:left w:val="nil"/>
              <w:bottom w:val="single" w:sz="4" w:space="0" w:color="auto"/>
              <w:right w:val="single" w:sz="4" w:space="0" w:color="auto"/>
            </w:tcBorders>
            <w:shd w:val="clear" w:color="auto" w:fill="auto"/>
            <w:noWrap/>
            <w:vAlign w:val="center"/>
            <w:hideMark/>
          </w:tcPr>
          <w:p w:rsidR="00AB143B" w:rsidRPr="007662A6" w:rsidRDefault="00AB143B" w:rsidP="006848D4">
            <w:pPr>
              <w:spacing w:after="0" w:line="240" w:lineRule="auto"/>
              <w:jc w:val="center"/>
              <w:rPr>
                <w:rFonts w:ascii="Arial" w:eastAsia="Times New Roman" w:hAnsi="Arial" w:cs="Arial"/>
                <w:sz w:val="20"/>
                <w:szCs w:val="20"/>
                <w:lang w:eastAsia="es-CR"/>
              </w:rPr>
            </w:pPr>
            <w:r w:rsidRPr="007662A6">
              <w:rPr>
                <w:rFonts w:ascii="Arial" w:eastAsia="Times New Roman" w:hAnsi="Arial" w:cs="Arial"/>
                <w:sz w:val="20"/>
                <w:szCs w:val="20"/>
                <w:lang w:eastAsia="es-CR"/>
              </w:rPr>
              <w:t>7. Infraestructura</w:t>
            </w:r>
          </w:p>
        </w:tc>
        <w:tc>
          <w:tcPr>
            <w:tcW w:w="1150" w:type="dxa"/>
            <w:tcBorders>
              <w:top w:val="nil"/>
              <w:left w:val="nil"/>
              <w:bottom w:val="single" w:sz="4" w:space="0" w:color="auto"/>
              <w:right w:val="single" w:sz="4" w:space="0" w:color="auto"/>
            </w:tcBorders>
            <w:shd w:val="clear" w:color="auto" w:fill="auto"/>
            <w:noWrap/>
            <w:vAlign w:val="center"/>
            <w:hideMark/>
          </w:tcPr>
          <w:p w:rsidR="00AB143B" w:rsidRPr="007662A6" w:rsidRDefault="00AB143B" w:rsidP="006848D4">
            <w:pPr>
              <w:spacing w:after="0" w:line="240" w:lineRule="auto"/>
              <w:jc w:val="center"/>
              <w:rPr>
                <w:rFonts w:ascii="Arial" w:eastAsia="Times New Roman" w:hAnsi="Arial" w:cs="Arial"/>
                <w:sz w:val="20"/>
                <w:szCs w:val="20"/>
                <w:lang w:eastAsia="es-CR"/>
              </w:rPr>
            </w:pPr>
            <w:r w:rsidRPr="007662A6">
              <w:rPr>
                <w:rFonts w:ascii="Arial" w:eastAsia="Times New Roman" w:hAnsi="Arial" w:cs="Arial"/>
                <w:sz w:val="20"/>
                <w:szCs w:val="20"/>
                <w:lang w:eastAsia="es-CR"/>
              </w:rPr>
              <w:t xml:space="preserve">3.7.1.2 </w:t>
            </w:r>
          </w:p>
        </w:tc>
        <w:tc>
          <w:tcPr>
            <w:tcW w:w="1161" w:type="dxa"/>
            <w:tcBorders>
              <w:top w:val="nil"/>
              <w:left w:val="nil"/>
              <w:bottom w:val="single" w:sz="4" w:space="0" w:color="auto"/>
              <w:right w:val="single" w:sz="4" w:space="0" w:color="auto"/>
            </w:tcBorders>
            <w:shd w:val="clear" w:color="auto" w:fill="auto"/>
            <w:noWrap/>
            <w:vAlign w:val="center"/>
            <w:hideMark/>
          </w:tcPr>
          <w:p w:rsidR="00AB143B" w:rsidRPr="007662A6" w:rsidRDefault="00AB143B" w:rsidP="006848D4">
            <w:pPr>
              <w:spacing w:after="0" w:line="240" w:lineRule="auto"/>
              <w:jc w:val="center"/>
              <w:rPr>
                <w:rFonts w:ascii="Arial" w:eastAsia="Times New Roman" w:hAnsi="Arial" w:cs="Arial"/>
                <w:sz w:val="20"/>
                <w:szCs w:val="20"/>
                <w:lang w:eastAsia="es-CR"/>
              </w:rPr>
            </w:pPr>
            <w:r w:rsidRPr="007662A6">
              <w:rPr>
                <w:rFonts w:ascii="Arial" w:eastAsia="Times New Roman" w:hAnsi="Arial" w:cs="Arial"/>
                <w:sz w:val="20"/>
                <w:szCs w:val="20"/>
                <w:lang w:eastAsia="es-CR"/>
              </w:rPr>
              <w:t>3.7.1.2.2</w:t>
            </w:r>
          </w:p>
        </w:tc>
      </w:tr>
    </w:tbl>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tbl>
      <w:tblPr>
        <w:tblW w:w="13940" w:type="dxa"/>
        <w:tblInd w:w="65" w:type="dxa"/>
        <w:tblCellMar>
          <w:left w:w="70" w:type="dxa"/>
          <w:right w:w="70" w:type="dxa"/>
        </w:tblCellMar>
        <w:tblLook w:val="04A0" w:firstRow="1" w:lastRow="0" w:firstColumn="1" w:lastColumn="0" w:noHBand="0" w:noVBand="1"/>
      </w:tblPr>
      <w:tblGrid>
        <w:gridCol w:w="2840"/>
        <w:gridCol w:w="1843"/>
        <w:gridCol w:w="5245"/>
        <w:gridCol w:w="1701"/>
        <w:gridCol w:w="1111"/>
        <w:gridCol w:w="1200"/>
      </w:tblGrid>
      <w:tr w:rsidR="00AB143B" w:rsidRPr="0051436B" w:rsidTr="007379F6">
        <w:trPr>
          <w:trHeight w:val="300"/>
        </w:trPr>
        <w:tc>
          <w:tcPr>
            <w:tcW w:w="9928"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143B" w:rsidRPr="0051436B" w:rsidRDefault="00AB143B" w:rsidP="006848D4">
            <w:pPr>
              <w:spacing w:after="0" w:line="240" w:lineRule="auto"/>
              <w:jc w:val="center"/>
              <w:rPr>
                <w:rFonts w:ascii="Arial" w:eastAsia="Times New Roman" w:hAnsi="Arial" w:cs="Arial"/>
                <w:b/>
                <w:bCs/>
                <w:color w:val="000000"/>
                <w:sz w:val="18"/>
                <w:szCs w:val="18"/>
                <w:lang w:eastAsia="es-CR"/>
              </w:rPr>
            </w:pPr>
            <w:r w:rsidRPr="0051436B">
              <w:rPr>
                <w:rFonts w:ascii="Arial" w:eastAsia="Times New Roman" w:hAnsi="Arial" w:cs="Arial"/>
                <w:b/>
                <w:bCs/>
                <w:color w:val="000000"/>
                <w:sz w:val="18"/>
                <w:szCs w:val="18"/>
                <w:lang w:eastAsia="es-CR"/>
              </w:rPr>
              <w:t>Academia Nacional de Bomberos</w:t>
            </w:r>
          </w:p>
        </w:tc>
        <w:tc>
          <w:tcPr>
            <w:tcW w:w="4012"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143B" w:rsidRPr="0051436B" w:rsidRDefault="00AB143B" w:rsidP="006848D4">
            <w:pPr>
              <w:spacing w:after="0" w:line="240" w:lineRule="auto"/>
              <w:jc w:val="center"/>
              <w:rPr>
                <w:rFonts w:ascii="Arial" w:eastAsia="Times New Roman" w:hAnsi="Arial" w:cs="Arial"/>
                <w:b/>
                <w:bCs/>
                <w:color w:val="000000"/>
                <w:sz w:val="18"/>
                <w:szCs w:val="18"/>
                <w:lang w:eastAsia="es-CR"/>
              </w:rPr>
            </w:pPr>
            <w:r w:rsidRPr="0051436B">
              <w:rPr>
                <w:rFonts w:ascii="Arial" w:eastAsia="Times New Roman" w:hAnsi="Arial" w:cs="Arial"/>
                <w:b/>
                <w:bCs/>
                <w:color w:val="000000"/>
                <w:sz w:val="18"/>
                <w:szCs w:val="18"/>
                <w:lang w:eastAsia="es-CR"/>
              </w:rPr>
              <w:t>Vinculación PAO</w:t>
            </w:r>
          </w:p>
        </w:tc>
      </w:tr>
      <w:tr w:rsidR="00AB143B" w:rsidRPr="0051436B" w:rsidTr="007379F6">
        <w:trPr>
          <w:trHeight w:val="300"/>
        </w:trPr>
        <w:tc>
          <w:tcPr>
            <w:tcW w:w="9928"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143B" w:rsidRPr="0051436B" w:rsidRDefault="00AB143B" w:rsidP="006848D4">
            <w:pPr>
              <w:spacing w:after="0" w:line="240" w:lineRule="auto"/>
              <w:jc w:val="center"/>
              <w:rPr>
                <w:rFonts w:ascii="Arial" w:eastAsia="Times New Roman" w:hAnsi="Arial" w:cs="Arial"/>
                <w:b/>
                <w:bCs/>
                <w:color w:val="000000"/>
                <w:sz w:val="18"/>
                <w:szCs w:val="18"/>
                <w:lang w:eastAsia="es-CR"/>
              </w:rPr>
            </w:pPr>
            <w:r w:rsidRPr="0051436B">
              <w:rPr>
                <w:rFonts w:ascii="Arial" w:eastAsia="Times New Roman" w:hAnsi="Arial" w:cs="Arial"/>
                <w:b/>
                <w:bCs/>
                <w:color w:val="000000"/>
                <w:sz w:val="18"/>
                <w:szCs w:val="18"/>
                <w:lang w:eastAsia="es-CR"/>
              </w:rPr>
              <w:t>6. TRANSFERENCIAS CORRIENTES</w:t>
            </w:r>
          </w:p>
        </w:tc>
        <w:tc>
          <w:tcPr>
            <w:tcW w:w="4012" w:type="dxa"/>
            <w:gridSpan w:val="3"/>
            <w:vMerge/>
            <w:tcBorders>
              <w:top w:val="single" w:sz="4" w:space="0" w:color="auto"/>
              <w:left w:val="single" w:sz="4" w:space="0" w:color="auto"/>
              <w:bottom w:val="single" w:sz="4" w:space="0" w:color="000000"/>
              <w:right w:val="single" w:sz="4" w:space="0" w:color="000000"/>
            </w:tcBorders>
            <w:vAlign w:val="center"/>
            <w:hideMark/>
          </w:tcPr>
          <w:p w:rsidR="00AB143B" w:rsidRPr="0051436B" w:rsidRDefault="00AB143B" w:rsidP="006848D4">
            <w:pPr>
              <w:spacing w:after="0" w:line="240" w:lineRule="auto"/>
              <w:rPr>
                <w:rFonts w:ascii="Arial" w:eastAsia="Times New Roman" w:hAnsi="Arial" w:cs="Arial"/>
                <w:b/>
                <w:bCs/>
                <w:color w:val="000000"/>
                <w:sz w:val="18"/>
                <w:szCs w:val="18"/>
                <w:lang w:eastAsia="es-CR"/>
              </w:rPr>
            </w:pPr>
          </w:p>
        </w:tc>
      </w:tr>
      <w:tr w:rsidR="00AB143B" w:rsidRPr="0051436B" w:rsidTr="007379F6">
        <w:trPr>
          <w:trHeight w:val="300"/>
        </w:trPr>
        <w:tc>
          <w:tcPr>
            <w:tcW w:w="2840"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51436B" w:rsidRDefault="00AB143B" w:rsidP="006848D4">
            <w:pPr>
              <w:spacing w:after="0" w:line="240" w:lineRule="auto"/>
              <w:jc w:val="center"/>
              <w:rPr>
                <w:rFonts w:ascii="Arial" w:eastAsia="Times New Roman" w:hAnsi="Arial" w:cs="Arial"/>
                <w:b/>
                <w:bCs/>
                <w:color w:val="000000"/>
                <w:sz w:val="18"/>
                <w:szCs w:val="18"/>
                <w:lang w:eastAsia="es-CR"/>
              </w:rPr>
            </w:pPr>
            <w:proofErr w:type="spellStart"/>
            <w:r w:rsidRPr="0051436B">
              <w:rPr>
                <w:rFonts w:ascii="Arial" w:eastAsia="Times New Roman" w:hAnsi="Arial" w:cs="Arial"/>
                <w:b/>
                <w:bCs/>
                <w:color w:val="000000"/>
                <w:sz w:val="18"/>
                <w:szCs w:val="18"/>
                <w:lang w:eastAsia="es-CR"/>
              </w:rPr>
              <w:t>Subpartida</w:t>
            </w:r>
            <w:proofErr w:type="spellEnd"/>
            <w:r w:rsidRPr="0051436B">
              <w:rPr>
                <w:rFonts w:ascii="Arial" w:eastAsia="Times New Roman" w:hAnsi="Arial" w:cs="Arial"/>
                <w:b/>
                <w:bCs/>
                <w:color w:val="000000"/>
                <w:sz w:val="18"/>
                <w:szCs w:val="18"/>
                <w:lang w:eastAsia="es-CR"/>
              </w:rPr>
              <w:t xml:space="preserve"> y descripción</w:t>
            </w:r>
          </w:p>
        </w:tc>
        <w:tc>
          <w:tcPr>
            <w:tcW w:w="1843" w:type="dxa"/>
            <w:tcBorders>
              <w:top w:val="nil"/>
              <w:left w:val="nil"/>
              <w:bottom w:val="single" w:sz="4" w:space="0" w:color="auto"/>
              <w:right w:val="single" w:sz="4" w:space="0" w:color="auto"/>
            </w:tcBorders>
            <w:shd w:val="clear" w:color="000000" w:fill="F2DCDB"/>
            <w:noWrap/>
            <w:vAlign w:val="bottom"/>
            <w:hideMark/>
          </w:tcPr>
          <w:p w:rsidR="00AB143B" w:rsidRPr="0051436B" w:rsidRDefault="00AB143B" w:rsidP="006848D4">
            <w:pPr>
              <w:spacing w:after="0" w:line="240" w:lineRule="auto"/>
              <w:jc w:val="center"/>
              <w:rPr>
                <w:rFonts w:ascii="Arial" w:eastAsia="Times New Roman" w:hAnsi="Arial" w:cs="Arial"/>
                <w:b/>
                <w:bCs/>
                <w:color w:val="000000"/>
                <w:sz w:val="18"/>
                <w:szCs w:val="18"/>
                <w:lang w:eastAsia="es-CR"/>
              </w:rPr>
            </w:pPr>
            <w:r w:rsidRPr="0051436B">
              <w:rPr>
                <w:rFonts w:ascii="Arial" w:eastAsia="Times New Roman" w:hAnsi="Arial" w:cs="Arial"/>
                <w:b/>
                <w:bCs/>
                <w:color w:val="000000"/>
                <w:sz w:val="18"/>
                <w:szCs w:val="18"/>
                <w:lang w:eastAsia="es-CR"/>
              </w:rPr>
              <w:t>Monto</w:t>
            </w:r>
          </w:p>
        </w:tc>
        <w:tc>
          <w:tcPr>
            <w:tcW w:w="5245" w:type="dxa"/>
            <w:tcBorders>
              <w:top w:val="nil"/>
              <w:left w:val="nil"/>
              <w:bottom w:val="single" w:sz="4" w:space="0" w:color="auto"/>
              <w:right w:val="nil"/>
            </w:tcBorders>
            <w:shd w:val="clear" w:color="000000" w:fill="F2DCDB"/>
            <w:noWrap/>
            <w:vAlign w:val="bottom"/>
            <w:hideMark/>
          </w:tcPr>
          <w:p w:rsidR="00AB143B" w:rsidRPr="0051436B" w:rsidRDefault="00AB143B" w:rsidP="006848D4">
            <w:pPr>
              <w:spacing w:after="0" w:line="240" w:lineRule="auto"/>
              <w:jc w:val="center"/>
              <w:rPr>
                <w:rFonts w:ascii="Arial" w:eastAsia="Times New Roman" w:hAnsi="Arial" w:cs="Arial"/>
                <w:b/>
                <w:bCs/>
                <w:color w:val="000000"/>
                <w:sz w:val="18"/>
                <w:szCs w:val="18"/>
                <w:lang w:eastAsia="es-CR"/>
              </w:rPr>
            </w:pPr>
            <w:r w:rsidRPr="0051436B">
              <w:rPr>
                <w:rFonts w:ascii="Arial" w:eastAsia="Times New Roman" w:hAnsi="Arial" w:cs="Arial"/>
                <w:b/>
                <w:bCs/>
                <w:color w:val="000000"/>
                <w:sz w:val="18"/>
                <w:szCs w:val="18"/>
                <w:lang w:eastAsia="es-CR"/>
              </w:rPr>
              <w:t>Justificación</w:t>
            </w:r>
          </w:p>
        </w:tc>
        <w:tc>
          <w:tcPr>
            <w:tcW w:w="1701" w:type="dxa"/>
            <w:tcBorders>
              <w:top w:val="nil"/>
              <w:left w:val="single" w:sz="4" w:space="0" w:color="auto"/>
              <w:bottom w:val="single" w:sz="4" w:space="0" w:color="auto"/>
              <w:right w:val="single" w:sz="4" w:space="0" w:color="auto"/>
            </w:tcBorders>
            <w:shd w:val="clear" w:color="000000" w:fill="F2DCDB"/>
            <w:noWrap/>
            <w:vAlign w:val="bottom"/>
            <w:hideMark/>
          </w:tcPr>
          <w:p w:rsidR="00AB143B" w:rsidRPr="0051436B" w:rsidRDefault="00AB143B" w:rsidP="006848D4">
            <w:pPr>
              <w:spacing w:after="0" w:line="240" w:lineRule="auto"/>
              <w:jc w:val="center"/>
              <w:rPr>
                <w:rFonts w:ascii="Arial" w:eastAsia="Times New Roman" w:hAnsi="Arial" w:cs="Arial"/>
                <w:b/>
                <w:bCs/>
                <w:color w:val="000000"/>
                <w:sz w:val="18"/>
                <w:szCs w:val="18"/>
                <w:lang w:eastAsia="es-CR"/>
              </w:rPr>
            </w:pPr>
            <w:r w:rsidRPr="0051436B">
              <w:rPr>
                <w:rFonts w:ascii="Arial" w:eastAsia="Times New Roman" w:hAnsi="Arial" w:cs="Arial"/>
                <w:b/>
                <w:bCs/>
                <w:color w:val="000000"/>
                <w:sz w:val="18"/>
                <w:szCs w:val="18"/>
                <w:lang w:eastAsia="es-CR"/>
              </w:rPr>
              <w:t>Objetivo</w:t>
            </w:r>
          </w:p>
        </w:tc>
        <w:tc>
          <w:tcPr>
            <w:tcW w:w="1111" w:type="dxa"/>
            <w:tcBorders>
              <w:top w:val="nil"/>
              <w:left w:val="nil"/>
              <w:bottom w:val="single" w:sz="4" w:space="0" w:color="auto"/>
              <w:right w:val="single" w:sz="4" w:space="0" w:color="auto"/>
            </w:tcBorders>
            <w:shd w:val="clear" w:color="000000" w:fill="F2DCDB"/>
            <w:noWrap/>
            <w:vAlign w:val="bottom"/>
            <w:hideMark/>
          </w:tcPr>
          <w:p w:rsidR="00AB143B" w:rsidRPr="0051436B" w:rsidRDefault="00AB143B" w:rsidP="006848D4">
            <w:pPr>
              <w:spacing w:after="0" w:line="240" w:lineRule="auto"/>
              <w:jc w:val="center"/>
              <w:rPr>
                <w:rFonts w:ascii="Arial" w:eastAsia="Times New Roman" w:hAnsi="Arial" w:cs="Arial"/>
                <w:b/>
                <w:bCs/>
                <w:color w:val="000000"/>
                <w:sz w:val="18"/>
                <w:szCs w:val="18"/>
                <w:lang w:eastAsia="es-CR"/>
              </w:rPr>
            </w:pPr>
            <w:r w:rsidRPr="0051436B">
              <w:rPr>
                <w:rFonts w:ascii="Arial" w:eastAsia="Times New Roman" w:hAnsi="Arial" w:cs="Arial"/>
                <w:b/>
                <w:bCs/>
                <w:color w:val="000000"/>
                <w:sz w:val="18"/>
                <w:szCs w:val="18"/>
                <w:lang w:eastAsia="es-CR"/>
              </w:rPr>
              <w:t>Meta</w:t>
            </w:r>
          </w:p>
        </w:tc>
        <w:tc>
          <w:tcPr>
            <w:tcW w:w="1200" w:type="dxa"/>
            <w:tcBorders>
              <w:top w:val="nil"/>
              <w:left w:val="nil"/>
              <w:bottom w:val="single" w:sz="4" w:space="0" w:color="auto"/>
              <w:right w:val="single" w:sz="4" w:space="0" w:color="auto"/>
            </w:tcBorders>
            <w:shd w:val="clear" w:color="000000" w:fill="F2DCDB"/>
            <w:noWrap/>
            <w:vAlign w:val="bottom"/>
            <w:hideMark/>
          </w:tcPr>
          <w:p w:rsidR="00AB143B" w:rsidRPr="0051436B" w:rsidRDefault="00AB143B" w:rsidP="006848D4">
            <w:pPr>
              <w:spacing w:after="0" w:line="240" w:lineRule="auto"/>
              <w:jc w:val="center"/>
              <w:rPr>
                <w:rFonts w:ascii="Arial" w:eastAsia="Times New Roman" w:hAnsi="Arial" w:cs="Arial"/>
                <w:b/>
                <w:bCs/>
                <w:color w:val="000000"/>
                <w:sz w:val="18"/>
                <w:szCs w:val="18"/>
                <w:lang w:eastAsia="es-CR"/>
              </w:rPr>
            </w:pPr>
            <w:r w:rsidRPr="0051436B">
              <w:rPr>
                <w:rFonts w:ascii="Arial" w:eastAsia="Times New Roman" w:hAnsi="Arial" w:cs="Arial"/>
                <w:b/>
                <w:bCs/>
                <w:color w:val="000000"/>
                <w:sz w:val="18"/>
                <w:szCs w:val="18"/>
                <w:lang w:eastAsia="es-CR"/>
              </w:rPr>
              <w:t>Acción</w:t>
            </w:r>
          </w:p>
        </w:tc>
      </w:tr>
      <w:tr w:rsidR="00AB143B" w:rsidRPr="0051436B" w:rsidTr="007379F6">
        <w:trPr>
          <w:trHeight w:val="2033"/>
        </w:trPr>
        <w:tc>
          <w:tcPr>
            <w:tcW w:w="2840" w:type="dxa"/>
            <w:tcBorders>
              <w:top w:val="nil"/>
              <w:left w:val="single" w:sz="4" w:space="0" w:color="auto"/>
              <w:bottom w:val="single" w:sz="4" w:space="0" w:color="auto"/>
              <w:right w:val="single" w:sz="4" w:space="0" w:color="auto"/>
            </w:tcBorders>
            <w:shd w:val="clear" w:color="auto" w:fill="auto"/>
            <w:vAlign w:val="center"/>
            <w:hideMark/>
          </w:tcPr>
          <w:p w:rsidR="00AB143B" w:rsidRPr="0051436B" w:rsidRDefault="00AB143B" w:rsidP="006848D4">
            <w:pPr>
              <w:spacing w:after="0" w:line="240" w:lineRule="auto"/>
              <w:rPr>
                <w:rFonts w:ascii="Arial" w:eastAsia="Times New Roman" w:hAnsi="Arial" w:cs="Arial"/>
                <w:sz w:val="20"/>
                <w:szCs w:val="20"/>
                <w:lang w:eastAsia="es-CR"/>
              </w:rPr>
            </w:pPr>
            <w:r w:rsidRPr="0051436B">
              <w:rPr>
                <w:rFonts w:ascii="Arial" w:eastAsia="Times New Roman" w:hAnsi="Arial" w:cs="Arial"/>
                <w:sz w:val="20"/>
                <w:szCs w:val="20"/>
                <w:lang w:eastAsia="es-CR"/>
              </w:rPr>
              <w:t>6-02-01 Becas a funcionarios</w:t>
            </w:r>
          </w:p>
        </w:tc>
        <w:tc>
          <w:tcPr>
            <w:tcW w:w="1843" w:type="dxa"/>
            <w:tcBorders>
              <w:top w:val="nil"/>
              <w:left w:val="nil"/>
              <w:bottom w:val="single" w:sz="4" w:space="0" w:color="auto"/>
              <w:right w:val="single" w:sz="4" w:space="0" w:color="auto"/>
            </w:tcBorders>
            <w:shd w:val="clear" w:color="auto" w:fill="auto"/>
            <w:vAlign w:val="center"/>
            <w:hideMark/>
          </w:tcPr>
          <w:p w:rsidR="00AB143B" w:rsidRPr="0051436B" w:rsidRDefault="00AB143B" w:rsidP="006848D4">
            <w:pPr>
              <w:spacing w:after="0" w:line="240" w:lineRule="auto"/>
              <w:jc w:val="right"/>
              <w:rPr>
                <w:rFonts w:ascii="Arial" w:eastAsia="Times New Roman" w:hAnsi="Arial" w:cs="Arial"/>
                <w:sz w:val="20"/>
                <w:szCs w:val="20"/>
                <w:lang w:eastAsia="es-CR"/>
              </w:rPr>
            </w:pPr>
            <w:r w:rsidRPr="0051436B">
              <w:rPr>
                <w:rFonts w:ascii="Arial" w:eastAsia="Times New Roman" w:hAnsi="Arial" w:cs="Arial"/>
                <w:sz w:val="20"/>
                <w:szCs w:val="20"/>
                <w:lang w:eastAsia="es-CR"/>
              </w:rPr>
              <w:t xml:space="preserve">          10,000,000.00 </w:t>
            </w:r>
          </w:p>
        </w:tc>
        <w:tc>
          <w:tcPr>
            <w:tcW w:w="5245" w:type="dxa"/>
            <w:tcBorders>
              <w:top w:val="nil"/>
              <w:left w:val="nil"/>
              <w:bottom w:val="single" w:sz="4" w:space="0" w:color="auto"/>
              <w:right w:val="single" w:sz="4" w:space="0" w:color="auto"/>
            </w:tcBorders>
            <w:shd w:val="clear" w:color="auto" w:fill="auto"/>
            <w:vAlign w:val="center"/>
            <w:hideMark/>
          </w:tcPr>
          <w:p w:rsidR="00AB143B" w:rsidRPr="0051436B" w:rsidRDefault="00AB143B" w:rsidP="007379F6">
            <w:pPr>
              <w:spacing w:after="0" w:line="240" w:lineRule="auto"/>
              <w:jc w:val="both"/>
              <w:rPr>
                <w:rFonts w:ascii="Arial" w:eastAsia="Times New Roman" w:hAnsi="Arial" w:cs="Arial"/>
                <w:sz w:val="20"/>
                <w:szCs w:val="20"/>
                <w:lang w:eastAsia="es-CR"/>
              </w:rPr>
            </w:pPr>
            <w:r w:rsidRPr="0051436B">
              <w:rPr>
                <w:rFonts w:ascii="Arial" w:eastAsia="Times New Roman" w:hAnsi="Arial" w:cs="Arial"/>
                <w:sz w:val="20"/>
                <w:szCs w:val="20"/>
                <w:lang w:eastAsia="es-CR"/>
              </w:rPr>
              <w:t>En ocasiones los colaboradores solicitan becas que son aprobadas y analizadas por la Comisión de Capacitación en función del puesto y necesidad de conocimientos del solicitante. Por lo cual se estima el gasto en lo presupuestado para esta partida, basado en el histórico.</w:t>
            </w:r>
          </w:p>
        </w:tc>
        <w:tc>
          <w:tcPr>
            <w:tcW w:w="1701" w:type="dxa"/>
            <w:tcBorders>
              <w:top w:val="nil"/>
              <w:left w:val="nil"/>
              <w:bottom w:val="single" w:sz="4" w:space="0" w:color="auto"/>
              <w:right w:val="single" w:sz="4" w:space="0" w:color="auto"/>
            </w:tcBorders>
            <w:shd w:val="clear" w:color="auto" w:fill="auto"/>
            <w:noWrap/>
            <w:vAlign w:val="center"/>
            <w:hideMark/>
          </w:tcPr>
          <w:p w:rsidR="00AB143B" w:rsidRPr="0051436B" w:rsidRDefault="00AB143B" w:rsidP="006848D4">
            <w:pPr>
              <w:spacing w:after="0" w:line="240" w:lineRule="auto"/>
              <w:jc w:val="center"/>
              <w:rPr>
                <w:rFonts w:ascii="Arial" w:eastAsia="Times New Roman" w:hAnsi="Arial" w:cs="Arial"/>
                <w:color w:val="000000"/>
                <w:sz w:val="20"/>
                <w:szCs w:val="20"/>
                <w:lang w:eastAsia="es-CR"/>
              </w:rPr>
            </w:pPr>
            <w:r w:rsidRPr="0051436B">
              <w:rPr>
                <w:rFonts w:ascii="Arial" w:eastAsia="Times New Roman" w:hAnsi="Arial" w:cs="Arial"/>
                <w:color w:val="000000"/>
                <w:sz w:val="20"/>
                <w:szCs w:val="20"/>
                <w:lang w:eastAsia="es-CR"/>
              </w:rPr>
              <w:t>2. Talento Humano</w:t>
            </w:r>
          </w:p>
        </w:tc>
        <w:tc>
          <w:tcPr>
            <w:tcW w:w="1111" w:type="dxa"/>
            <w:tcBorders>
              <w:top w:val="nil"/>
              <w:left w:val="nil"/>
              <w:bottom w:val="single" w:sz="4" w:space="0" w:color="auto"/>
              <w:right w:val="single" w:sz="4" w:space="0" w:color="auto"/>
            </w:tcBorders>
            <w:shd w:val="clear" w:color="auto" w:fill="auto"/>
            <w:noWrap/>
            <w:vAlign w:val="center"/>
            <w:hideMark/>
          </w:tcPr>
          <w:p w:rsidR="00AB143B" w:rsidRPr="0051436B" w:rsidRDefault="00AB143B" w:rsidP="006848D4">
            <w:pPr>
              <w:spacing w:after="0" w:line="240" w:lineRule="auto"/>
              <w:jc w:val="center"/>
              <w:rPr>
                <w:rFonts w:ascii="Arial" w:eastAsia="Times New Roman" w:hAnsi="Arial" w:cs="Arial"/>
                <w:sz w:val="20"/>
                <w:szCs w:val="20"/>
                <w:lang w:eastAsia="es-CR"/>
              </w:rPr>
            </w:pPr>
            <w:r w:rsidRPr="0051436B">
              <w:rPr>
                <w:rFonts w:ascii="Arial" w:eastAsia="Times New Roman" w:hAnsi="Arial" w:cs="Arial"/>
                <w:sz w:val="20"/>
                <w:szCs w:val="20"/>
                <w:lang w:eastAsia="es-CR"/>
              </w:rPr>
              <w:t>3.2.5.22</w:t>
            </w:r>
          </w:p>
        </w:tc>
        <w:tc>
          <w:tcPr>
            <w:tcW w:w="1200" w:type="dxa"/>
            <w:tcBorders>
              <w:top w:val="nil"/>
              <w:left w:val="nil"/>
              <w:bottom w:val="single" w:sz="4" w:space="0" w:color="auto"/>
              <w:right w:val="single" w:sz="4" w:space="0" w:color="auto"/>
            </w:tcBorders>
            <w:shd w:val="clear" w:color="auto" w:fill="auto"/>
            <w:noWrap/>
            <w:vAlign w:val="center"/>
            <w:hideMark/>
          </w:tcPr>
          <w:p w:rsidR="00AB143B" w:rsidRPr="0051436B" w:rsidRDefault="00AB143B" w:rsidP="006848D4">
            <w:pPr>
              <w:spacing w:after="0" w:line="240" w:lineRule="auto"/>
              <w:jc w:val="center"/>
              <w:rPr>
                <w:rFonts w:ascii="Arial" w:eastAsia="Times New Roman" w:hAnsi="Arial" w:cs="Arial"/>
                <w:sz w:val="20"/>
                <w:szCs w:val="20"/>
                <w:lang w:eastAsia="es-CR"/>
              </w:rPr>
            </w:pPr>
            <w:r w:rsidRPr="0051436B">
              <w:rPr>
                <w:rFonts w:ascii="Arial" w:eastAsia="Times New Roman" w:hAnsi="Arial" w:cs="Arial"/>
                <w:sz w:val="20"/>
                <w:szCs w:val="20"/>
                <w:lang w:eastAsia="es-CR"/>
              </w:rPr>
              <w:t xml:space="preserve">3.2.5.22.3 </w:t>
            </w:r>
          </w:p>
        </w:tc>
      </w:tr>
    </w:tbl>
    <w:p w:rsidR="00AB143B" w:rsidRDefault="00AB143B" w:rsidP="00AB143B">
      <w:pPr>
        <w:pStyle w:val="Prrafodelista"/>
        <w:rPr>
          <w:rFonts w:ascii="Arial" w:hAnsi="Arial" w:cs="Arial"/>
          <w:sz w:val="12"/>
          <w:szCs w:val="48"/>
        </w:rPr>
      </w:pPr>
    </w:p>
    <w:p w:rsidR="00AB143B" w:rsidRDefault="00AB143B" w:rsidP="00AB143B">
      <w:pPr>
        <w:pStyle w:val="Prrafodelista"/>
        <w:rPr>
          <w:rFonts w:ascii="Arial" w:hAnsi="Arial" w:cs="Arial"/>
          <w:sz w:val="12"/>
          <w:szCs w:val="48"/>
        </w:rPr>
      </w:pPr>
    </w:p>
    <w:p w:rsidR="007379F6" w:rsidRDefault="007379F6" w:rsidP="00AB143B">
      <w:pPr>
        <w:pStyle w:val="Prrafodelista"/>
        <w:rPr>
          <w:rFonts w:ascii="Arial" w:hAnsi="Arial" w:cs="Arial"/>
          <w:sz w:val="12"/>
          <w:szCs w:val="48"/>
        </w:rPr>
      </w:pPr>
    </w:p>
    <w:p w:rsidR="007379F6" w:rsidRDefault="007379F6" w:rsidP="00AB143B">
      <w:pPr>
        <w:pStyle w:val="Prrafodelista"/>
        <w:rPr>
          <w:rFonts w:ascii="Arial" w:hAnsi="Arial" w:cs="Arial"/>
          <w:sz w:val="12"/>
          <w:szCs w:val="48"/>
        </w:rPr>
      </w:pPr>
    </w:p>
    <w:p w:rsidR="007379F6" w:rsidRDefault="007379F6" w:rsidP="00AB143B">
      <w:pPr>
        <w:pStyle w:val="Prrafodelista"/>
        <w:rPr>
          <w:rFonts w:ascii="Arial" w:hAnsi="Arial" w:cs="Arial"/>
          <w:sz w:val="12"/>
          <w:szCs w:val="48"/>
        </w:rPr>
      </w:pPr>
    </w:p>
    <w:p w:rsidR="007379F6" w:rsidRDefault="007379F6" w:rsidP="00AB143B">
      <w:pPr>
        <w:pStyle w:val="Prrafodelista"/>
        <w:rPr>
          <w:rFonts w:ascii="Arial" w:hAnsi="Arial" w:cs="Arial"/>
          <w:sz w:val="12"/>
          <w:szCs w:val="48"/>
        </w:rPr>
      </w:pPr>
    </w:p>
    <w:tbl>
      <w:tblPr>
        <w:tblW w:w="13720" w:type="dxa"/>
        <w:jc w:val="center"/>
        <w:tblInd w:w="65" w:type="dxa"/>
        <w:tblCellMar>
          <w:left w:w="70" w:type="dxa"/>
          <w:right w:w="70" w:type="dxa"/>
        </w:tblCellMar>
        <w:tblLook w:val="04A0" w:firstRow="1" w:lastRow="0" w:firstColumn="1" w:lastColumn="0" w:noHBand="0" w:noVBand="1"/>
      </w:tblPr>
      <w:tblGrid>
        <w:gridCol w:w="2751"/>
        <w:gridCol w:w="1790"/>
        <w:gridCol w:w="5386"/>
        <w:gridCol w:w="1595"/>
        <w:gridCol w:w="1092"/>
        <w:gridCol w:w="1106"/>
      </w:tblGrid>
      <w:tr w:rsidR="00AB2BBD" w:rsidRPr="007F5789" w:rsidTr="00145B12">
        <w:trPr>
          <w:trHeight w:val="482"/>
          <w:jc w:val="center"/>
        </w:trPr>
        <w:tc>
          <w:tcPr>
            <w:tcW w:w="9927"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2BBD" w:rsidRPr="007F5789" w:rsidRDefault="00AB2BBD" w:rsidP="001658F5">
            <w:pPr>
              <w:spacing w:after="0" w:line="240" w:lineRule="auto"/>
              <w:jc w:val="center"/>
              <w:rPr>
                <w:rFonts w:ascii="Arial" w:eastAsia="Times New Roman" w:hAnsi="Arial" w:cs="Arial"/>
                <w:b/>
                <w:bCs/>
                <w:color w:val="000000"/>
                <w:sz w:val="18"/>
                <w:szCs w:val="18"/>
                <w:lang w:eastAsia="es-CR"/>
              </w:rPr>
            </w:pPr>
            <w:r w:rsidRPr="007F5789">
              <w:rPr>
                <w:rFonts w:ascii="Arial" w:eastAsia="Times New Roman" w:hAnsi="Arial" w:cs="Arial"/>
                <w:b/>
                <w:bCs/>
                <w:color w:val="000000"/>
                <w:sz w:val="18"/>
                <w:szCs w:val="18"/>
                <w:lang w:eastAsia="es-CR"/>
              </w:rPr>
              <w:lastRenderedPageBreak/>
              <w:t>Academia Nacional de Bomberos(USCO)</w:t>
            </w:r>
          </w:p>
        </w:tc>
        <w:tc>
          <w:tcPr>
            <w:tcW w:w="3793"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2BBD" w:rsidRPr="007F5789" w:rsidRDefault="00AB2BBD" w:rsidP="001658F5">
            <w:pPr>
              <w:spacing w:after="0" w:line="240" w:lineRule="auto"/>
              <w:jc w:val="center"/>
              <w:rPr>
                <w:rFonts w:ascii="Arial" w:eastAsia="Times New Roman" w:hAnsi="Arial" w:cs="Arial"/>
                <w:b/>
                <w:bCs/>
                <w:color w:val="000000"/>
                <w:sz w:val="18"/>
                <w:szCs w:val="18"/>
                <w:lang w:eastAsia="es-CR"/>
              </w:rPr>
            </w:pPr>
            <w:r w:rsidRPr="007F5789">
              <w:rPr>
                <w:rFonts w:ascii="Arial" w:eastAsia="Times New Roman" w:hAnsi="Arial" w:cs="Arial"/>
                <w:b/>
                <w:bCs/>
                <w:color w:val="000000"/>
                <w:sz w:val="18"/>
                <w:szCs w:val="18"/>
                <w:lang w:eastAsia="es-CR"/>
              </w:rPr>
              <w:t>Vinculación PAO</w:t>
            </w:r>
          </w:p>
        </w:tc>
      </w:tr>
      <w:tr w:rsidR="00AB2BBD" w:rsidRPr="007F5789" w:rsidTr="00145B12">
        <w:trPr>
          <w:trHeight w:val="301"/>
          <w:jc w:val="center"/>
        </w:trPr>
        <w:tc>
          <w:tcPr>
            <w:tcW w:w="9927"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2BBD" w:rsidRPr="007F5789" w:rsidRDefault="00AB2BBD" w:rsidP="001658F5">
            <w:pPr>
              <w:spacing w:after="0" w:line="240" w:lineRule="auto"/>
              <w:jc w:val="center"/>
              <w:rPr>
                <w:rFonts w:ascii="Arial" w:eastAsia="Times New Roman" w:hAnsi="Arial" w:cs="Arial"/>
                <w:b/>
                <w:bCs/>
                <w:color w:val="000000"/>
                <w:sz w:val="18"/>
                <w:szCs w:val="18"/>
                <w:lang w:eastAsia="es-CR"/>
              </w:rPr>
            </w:pPr>
            <w:r w:rsidRPr="007F5789">
              <w:rPr>
                <w:rFonts w:ascii="Arial" w:eastAsia="Times New Roman" w:hAnsi="Arial" w:cs="Arial"/>
                <w:b/>
                <w:bCs/>
                <w:color w:val="000000"/>
                <w:sz w:val="18"/>
                <w:szCs w:val="18"/>
                <w:lang w:eastAsia="es-CR"/>
              </w:rPr>
              <w:t>1. SERVICIOS</w:t>
            </w:r>
          </w:p>
        </w:tc>
        <w:tc>
          <w:tcPr>
            <w:tcW w:w="3793" w:type="dxa"/>
            <w:gridSpan w:val="3"/>
            <w:vMerge/>
            <w:tcBorders>
              <w:top w:val="single" w:sz="4" w:space="0" w:color="auto"/>
              <w:left w:val="single" w:sz="4" w:space="0" w:color="auto"/>
              <w:bottom w:val="single" w:sz="4" w:space="0" w:color="000000"/>
              <w:right w:val="single" w:sz="4" w:space="0" w:color="000000"/>
            </w:tcBorders>
            <w:vAlign w:val="center"/>
            <w:hideMark/>
          </w:tcPr>
          <w:p w:rsidR="00AB2BBD" w:rsidRPr="007F5789" w:rsidRDefault="00AB2BBD" w:rsidP="001658F5">
            <w:pPr>
              <w:spacing w:after="0" w:line="240" w:lineRule="auto"/>
              <w:rPr>
                <w:rFonts w:ascii="Arial" w:eastAsia="Times New Roman" w:hAnsi="Arial" w:cs="Arial"/>
                <w:b/>
                <w:bCs/>
                <w:color w:val="000000"/>
                <w:sz w:val="18"/>
                <w:szCs w:val="18"/>
                <w:lang w:eastAsia="es-CR"/>
              </w:rPr>
            </w:pPr>
          </w:p>
        </w:tc>
      </w:tr>
      <w:tr w:rsidR="00AB2BBD" w:rsidRPr="007F5789" w:rsidTr="00145B12">
        <w:trPr>
          <w:trHeight w:val="331"/>
          <w:jc w:val="center"/>
        </w:trPr>
        <w:tc>
          <w:tcPr>
            <w:tcW w:w="2751" w:type="dxa"/>
            <w:tcBorders>
              <w:top w:val="nil"/>
              <w:left w:val="single" w:sz="4" w:space="0" w:color="auto"/>
              <w:bottom w:val="single" w:sz="4" w:space="0" w:color="auto"/>
              <w:right w:val="single" w:sz="4" w:space="0" w:color="auto"/>
            </w:tcBorders>
            <w:shd w:val="clear" w:color="000000" w:fill="F2DCDB"/>
            <w:noWrap/>
            <w:vAlign w:val="bottom"/>
            <w:hideMark/>
          </w:tcPr>
          <w:p w:rsidR="00AB2BBD" w:rsidRPr="007F5789" w:rsidRDefault="00AB2BBD" w:rsidP="001658F5">
            <w:pPr>
              <w:spacing w:after="0" w:line="240" w:lineRule="auto"/>
              <w:jc w:val="center"/>
              <w:rPr>
                <w:rFonts w:ascii="Arial" w:eastAsia="Times New Roman" w:hAnsi="Arial" w:cs="Arial"/>
                <w:b/>
                <w:bCs/>
                <w:color w:val="000000"/>
                <w:sz w:val="18"/>
                <w:szCs w:val="18"/>
                <w:lang w:eastAsia="es-CR"/>
              </w:rPr>
            </w:pPr>
            <w:proofErr w:type="spellStart"/>
            <w:r w:rsidRPr="007F5789">
              <w:rPr>
                <w:rFonts w:ascii="Arial" w:eastAsia="Times New Roman" w:hAnsi="Arial" w:cs="Arial"/>
                <w:b/>
                <w:bCs/>
                <w:color w:val="000000"/>
                <w:sz w:val="18"/>
                <w:szCs w:val="18"/>
                <w:lang w:eastAsia="es-CR"/>
              </w:rPr>
              <w:t>Subpartida</w:t>
            </w:r>
            <w:proofErr w:type="spellEnd"/>
            <w:r w:rsidRPr="007F5789">
              <w:rPr>
                <w:rFonts w:ascii="Arial" w:eastAsia="Times New Roman" w:hAnsi="Arial" w:cs="Arial"/>
                <w:b/>
                <w:bCs/>
                <w:color w:val="000000"/>
                <w:sz w:val="18"/>
                <w:szCs w:val="18"/>
                <w:lang w:eastAsia="es-CR"/>
              </w:rPr>
              <w:t xml:space="preserve"> y descripción</w:t>
            </w:r>
          </w:p>
        </w:tc>
        <w:tc>
          <w:tcPr>
            <w:tcW w:w="1790" w:type="dxa"/>
            <w:tcBorders>
              <w:top w:val="nil"/>
              <w:left w:val="nil"/>
              <w:bottom w:val="single" w:sz="4" w:space="0" w:color="auto"/>
              <w:right w:val="single" w:sz="4" w:space="0" w:color="auto"/>
            </w:tcBorders>
            <w:shd w:val="clear" w:color="000000" w:fill="F2DCDB"/>
            <w:noWrap/>
            <w:vAlign w:val="bottom"/>
            <w:hideMark/>
          </w:tcPr>
          <w:p w:rsidR="00AB2BBD" w:rsidRPr="007F5789" w:rsidRDefault="00AB2BBD" w:rsidP="001658F5">
            <w:pPr>
              <w:spacing w:after="0" w:line="240" w:lineRule="auto"/>
              <w:jc w:val="center"/>
              <w:rPr>
                <w:rFonts w:ascii="Arial" w:eastAsia="Times New Roman" w:hAnsi="Arial" w:cs="Arial"/>
                <w:b/>
                <w:bCs/>
                <w:color w:val="000000"/>
                <w:sz w:val="18"/>
                <w:szCs w:val="18"/>
                <w:lang w:eastAsia="es-CR"/>
              </w:rPr>
            </w:pPr>
            <w:r w:rsidRPr="007F5789">
              <w:rPr>
                <w:rFonts w:ascii="Arial" w:eastAsia="Times New Roman" w:hAnsi="Arial" w:cs="Arial"/>
                <w:b/>
                <w:bCs/>
                <w:color w:val="000000"/>
                <w:sz w:val="18"/>
                <w:szCs w:val="18"/>
                <w:lang w:eastAsia="es-CR"/>
              </w:rPr>
              <w:t>Monto</w:t>
            </w:r>
          </w:p>
        </w:tc>
        <w:tc>
          <w:tcPr>
            <w:tcW w:w="5386" w:type="dxa"/>
            <w:tcBorders>
              <w:top w:val="nil"/>
              <w:left w:val="nil"/>
              <w:bottom w:val="single" w:sz="4" w:space="0" w:color="auto"/>
              <w:right w:val="nil"/>
            </w:tcBorders>
            <w:shd w:val="clear" w:color="000000" w:fill="F2DCDB"/>
            <w:noWrap/>
            <w:vAlign w:val="bottom"/>
            <w:hideMark/>
          </w:tcPr>
          <w:p w:rsidR="00AB2BBD" w:rsidRPr="007F5789" w:rsidRDefault="00AB2BBD" w:rsidP="001658F5">
            <w:pPr>
              <w:spacing w:after="0" w:line="240" w:lineRule="auto"/>
              <w:jc w:val="center"/>
              <w:rPr>
                <w:rFonts w:ascii="Arial" w:eastAsia="Times New Roman" w:hAnsi="Arial" w:cs="Arial"/>
                <w:b/>
                <w:bCs/>
                <w:color w:val="000000"/>
                <w:sz w:val="18"/>
                <w:szCs w:val="18"/>
                <w:lang w:eastAsia="es-CR"/>
              </w:rPr>
            </w:pPr>
            <w:r w:rsidRPr="007F5789">
              <w:rPr>
                <w:rFonts w:ascii="Arial" w:eastAsia="Times New Roman" w:hAnsi="Arial" w:cs="Arial"/>
                <w:b/>
                <w:bCs/>
                <w:color w:val="000000"/>
                <w:sz w:val="18"/>
                <w:szCs w:val="18"/>
                <w:lang w:eastAsia="es-CR"/>
              </w:rPr>
              <w:t>Justificación</w:t>
            </w:r>
          </w:p>
        </w:tc>
        <w:tc>
          <w:tcPr>
            <w:tcW w:w="1595" w:type="dxa"/>
            <w:tcBorders>
              <w:top w:val="nil"/>
              <w:left w:val="single" w:sz="4" w:space="0" w:color="auto"/>
              <w:bottom w:val="single" w:sz="4" w:space="0" w:color="auto"/>
              <w:right w:val="single" w:sz="4" w:space="0" w:color="auto"/>
            </w:tcBorders>
            <w:shd w:val="clear" w:color="000000" w:fill="F2DCDB"/>
            <w:noWrap/>
            <w:vAlign w:val="bottom"/>
            <w:hideMark/>
          </w:tcPr>
          <w:p w:rsidR="00AB2BBD" w:rsidRPr="007F5789" w:rsidRDefault="00AB2BBD" w:rsidP="001658F5">
            <w:pPr>
              <w:spacing w:after="0" w:line="240" w:lineRule="auto"/>
              <w:jc w:val="center"/>
              <w:rPr>
                <w:rFonts w:ascii="Arial" w:eastAsia="Times New Roman" w:hAnsi="Arial" w:cs="Arial"/>
                <w:b/>
                <w:bCs/>
                <w:color w:val="000000"/>
                <w:sz w:val="18"/>
                <w:szCs w:val="18"/>
                <w:lang w:eastAsia="es-CR"/>
              </w:rPr>
            </w:pPr>
            <w:r w:rsidRPr="007F5789">
              <w:rPr>
                <w:rFonts w:ascii="Arial" w:eastAsia="Times New Roman" w:hAnsi="Arial" w:cs="Arial"/>
                <w:b/>
                <w:bCs/>
                <w:color w:val="000000"/>
                <w:sz w:val="18"/>
                <w:szCs w:val="18"/>
                <w:lang w:eastAsia="es-CR"/>
              </w:rPr>
              <w:t>Objetivo</w:t>
            </w:r>
          </w:p>
        </w:tc>
        <w:tc>
          <w:tcPr>
            <w:tcW w:w="1092" w:type="dxa"/>
            <w:tcBorders>
              <w:top w:val="nil"/>
              <w:left w:val="nil"/>
              <w:bottom w:val="single" w:sz="4" w:space="0" w:color="auto"/>
              <w:right w:val="single" w:sz="4" w:space="0" w:color="auto"/>
            </w:tcBorders>
            <w:shd w:val="clear" w:color="000000" w:fill="F2DCDB"/>
            <w:noWrap/>
            <w:vAlign w:val="bottom"/>
            <w:hideMark/>
          </w:tcPr>
          <w:p w:rsidR="00AB2BBD" w:rsidRPr="007F5789" w:rsidRDefault="00AB2BBD" w:rsidP="001658F5">
            <w:pPr>
              <w:spacing w:after="0" w:line="240" w:lineRule="auto"/>
              <w:jc w:val="center"/>
              <w:rPr>
                <w:rFonts w:ascii="Arial" w:eastAsia="Times New Roman" w:hAnsi="Arial" w:cs="Arial"/>
                <w:b/>
                <w:bCs/>
                <w:color w:val="000000"/>
                <w:sz w:val="18"/>
                <w:szCs w:val="18"/>
                <w:lang w:eastAsia="es-CR"/>
              </w:rPr>
            </w:pPr>
            <w:r w:rsidRPr="007F5789">
              <w:rPr>
                <w:rFonts w:ascii="Arial" w:eastAsia="Times New Roman" w:hAnsi="Arial" w:cs="Arial"/>
                <w:b/>
                <w:bCs/>
                <w:color w:val="000000"/>
                <w:sz w:val="18"/>
                <w:szCs w:val="18"/>
                <w:lang w:eastAsia="es-CR"/>
              </w:rPr>
              <w:t>Meta</w:t>
            </w:r>
          </w:p>
        </w:tc>
        <w:tc>
          <w:tcPr>
            <w:tcW w:w="1106" w:type="dxa"/>
            <w:tcBorders>
              <w:top w:val="nil"/>
              <w:left w:val="nil"/>
              <w:bottom w:val="single" w:sz="4" w:space="0" w:color="auto"/>
              <w:right w:val="single" w:sz="4" w:space="0" w:color="auto"/>
            </w:tcBorders>
            <w:shd w:val="clear" w:color="000000" w:fill="F2DCDB"/>
            <w:noWrap/>
            <w:vAlign w:val="bottom"/>
            <w:hideMark/>
          </w:tcPr>
          <w:p w:rsidR="00AB2BBD" w:rsidRPr="007F5789" w:rsidRDefault="00AB2BBD" w:rsidP="001658F5">
            <w:pPr>
              <w:spacing w:after="0" w:line="240" w:lineRule="auto"/>
              <w:jc w:val="center"/>
              <w:rPr>
                <w:rFonts w:ascii="Arial" w:eastAsia="Times New Roman" w:hAnsi="Arial" w:cs="Arial"/>
                <w:b/>
                <w:bCs/>
                <w:color w:val="000000"/>
                <w:sz w:val="18"/>
                <w:szCs w:val="18"/>
                <w:lang w:eastAsia="es-CR"/>
              </w:rPr>
            </w:pPr>
            <w:r w:rsidRPr="007F5789">
              <w:rPr>
                <w:rFonts w:ascii="Arial" w:eastAsia="Times New Roman" w:hAnsi="Arial" w:cs="Arial"/>
                <w:b/>
                <w:bCs/>
                <w:color w:val="000000"/>
                <w:sz w:val="18"/>
                <w:szCs w:val="18"/>
                <w:lang w:eastAsia="es-CR"/>
              </w:rPr>
              <w:t>Acción</w:t>
            </w:r>
          </w:p>
        </w:tc>
      </w:tr>
      <w:tr w:rsidR="00AB2BBD" w:rsidRPr="007F5789" w:rsidTr="00145B12">
        <w:trPr>
          <w:trHeight w:val="768"/>
          <w:jc w:val="center"/>
        </w:trPr>
        <w:tc>
          <w:tcPr>
            <w:tcW w:w="2751" w:type="dxa"/>
            <w:tcBorders>
              <w:top w:val="nil"/>
              <w:left w:val="single" w:sz="4" w:space="0" w:color="auto"/>
              <w:bottom w:val="single" w:sz="4" w:space="0" w:color="auto"/>
              <w:right w:val="single" w:sz="4" w:space="0" w:color="auto"/>
            </w:tcBorders>
            <w:shd w:val="clear" w:color="auto" w:fill="auto"/>
            <w:noWrap/>
            <w:vAlign w:val="center"/>
            <w:hideMark/>
          </w:tcPr>
          <w:p w:rsidR="00AB2BBD" w:rsidRPr="007F5789" w:rsidRDefault="00AB2BBD" w:rsidP="00145B12">
            <w:pPr>
              <w:spacing w:after="0" w:line="240" w:lineRule="auto"/>
              <w:rPr>
                <w:rFonts w:ascii="Arial" w:eastAsia="Times New Roman" w:hAnsi="Arial" w:cs="Arial"/>
                <w:sz w:val="20"/>
                <w:szCs w:val="20"/>
                <w:lang w:eastAsia="es-CR"/>
              </w:rPr>
            </w:pPr>
            <w:r w:rsidRPr="007F5789">
              <w:rPr>
                <w:rFonts w:ascii="Arial" w:eastAsia="Times New Roman" w:hAnsi="Arial" w:cs="Arial"/>
                <w:sz w:val="20"/>
                <w:szCs w:val="20"/>
                <w:lang w:eastAsia="es-CR"/>
              </w:rPr>
              <w:t>1.03.03 Impresión, encuadernación y otros</w:t>
            </w:r>
          </w:p>
        </w:tc>
        <w:tc>
          <w:tcPr>
            <w:tcW w:w="1790" w:type="dxa"/>
            <w:tcBorders>
              <w:top w:val="nil"/>
              <w:left w:val="nil"/>
              <w:bottom w:val="single" w:sz="4" w:space="0" w:color="auto"/>
              <w:right w:val="single" w:sz="4" w:space="0" w:color="auto"/>
            </w:tcBorders>
            <w:shd w:val="clear" w:color="auto" w:fill="auto"/>
            <w:vAlign w:val="center"/>
            <w:hideMark/>
          </w:tcPr>
          <w:p w:rsidR="00AB2BBD" w:rsidRPr="007F5789" w:rsidRDefault="00AB2BBD" w:rsidP="00145B12">
            <w:pPr>
              <w:spacing w:after="0" w:line="240" w:lineRule="auto"/>
              <w:jc w:val="right"/>
              <w:rPr>
                <w:rFonts w:ascii="Arial" w:eastAsia="Times New Roman" w:hAnsi="Arial" w:cs="Arial"/>
                <w:sz w:val="20"/>
                <w:szCs w:val="20"/>
                <w:lang w:eastAsia="es-CR"/>
              </w:rPr>
            </w:pPr>
            <w:r w:rsidRPr="007F5789">
              <w:rPr>
                <w:rFonts w:ascii="Arial" w:eastAsia="Times New Roman" w:hAnsi="Arial" w:cs="Arial"/>
                <w:sz w:val="20"/>
                <w:szCs w:val="20"/>
                <w:lang w:eastAsia="es-CR"/>
              </w:rPr>
              <w:t xml:space="preserve">          140.000,00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7F5789" w:rsidRDefault="00AB2BBD" w:rsidP="00145B12">
            <w:pPr>
              <w:spacing w:after="0" w:line="240" w:lineRule="auto"/>
              <w:jc w:val="both"/>
              <w:rPr>
                <w:rFonts w:ascii="Arial" w:eastAsia="Times New Roman" w:hAnsi="Arial" w:cs="Arial"/>
                <w:sz w:val="20"/>
                <w:szCs w:val="20"/>
                <w:lang w:eastAsia="es-CR"/>
              </w:rPr>
            </w:pPr>
            <w:r w:rsidRPr="007F5789">
              <w:rPr>
                <w:rFonts w:ascii="Arial" w:eastAsia="Times New Roman" w:hAnsi="Arial" w:cs="Arial"/>
                <w:sz w:val="20"/>
                <w:szCs w:val="20"/>
                <w:lang w:eastAsia="es-CR"/>
              </w:rPr>
              <w:t>Capacitación en ANB MATERIAL DIDÁCTICO</w:t>
            </w:r>
            <w:r w:rsidR="00145B12">
              <w:rPr>
                <w:rFonts w:ascii="Arial" w:eastAsia="Times New Roman" w:hAnsi="Arial" w:cs="Arial"/>
                <w:sz w:val="20"/>
                <w:szCs w:val="20"/>
                <w:lang w:eastAsia="es-CR"/>
              </w:rPr>
              <w:t xml:space="preserve"> </w:t>
            </w:r>
            <w:r w:rsidRPr="007F5789">
              <w:rPr>
                <w:rFonts w:ascii="Arial" w:eastAsia="Times New Roman" w:hAnsi="Arial" w:cs="Arial"/>
                <w:sz w:val="20"/>
                <w:szCs w:val="20"/>
                <w:lang w:eastAsia="es-CR"/>
              </w:rPr>
              <w:t xml:space="preserve">(50 manuales)  para transmisión de conocimientos en materia de coordinación de </w:t>
            </w:r>
            <w:r w:rsidR="00094EF5" w:rsidRPr="007F5789">
              <w:rPr>
                <w:rFonts w:ascii="Arial" w:eastAsia="Times New Roman" w:hAnsi="Arial" w:cs="Arial"/>
                <w:sz w:val="20"/>
                <w:szCs w:val="20"/>
                <w:lang w:eastAsia="es-CR"/>
              </w:rPr>
              <w:t>recurso</w:t>
            </w:r>
          </w:p>
        </w:tc>
        <w:tc>
          <w:tcPr>
            <w:tcW w:w="1595" w:type="dxa"/>
            <w:tcBorders>
              <w:top w:val="nil"/>
              <w:left w:val="nil"/>
              <w:bottom w:val="single" w:sz="4" w:space="0" w:color="auto"/>
              <w:right w:val="single" w:sz="4" w:space="0" w:color="auto"/>
            </w:tcBorders>
            <w:shd w:val="clear" w:color="auto" w:fill="auto"/>
            <w:noWrap/>
            <w:vAlign w:val="center"/>
            <w:hideMark/>
          </w:tcPr>
          <w:p w:rsidR="00AB2BBD" w:rsidRPr="007F5789" w:rsidRDefault="00AB2BBD" w:rsidP="001658F5">
            <w:pPr>
              <w:spacing w:after="0" w:line="240" w:lineRule="auto"/>
              <w:jc w:val="center"/>
              <w:rPr>
                <w:rFonts w:ascii="Arial" w:eastAsia="Times New Roman" w:hAnsi="Arial" w:cs="Arial"/>
                <w:color w:val="000000"/>
                <w:sz w:val="20"/>
                <w:szCs w:val="20"/>
                <w:lang w:eastAsia="es-CR"/>
              </w:rPr>
            </w:pPr>
            <w:r w:rsidRPr="007F5789">
              <w:rPr>
                <w:rFonts w:ascii="Arial" w:eastAsia="Times New Roman" w:hAnsi="Arial" w:cs="Arial"/>
                <w:color w:val="000000"/>
                <w:sz w:val="20"/>
                <w:szCs w:val="20"/>
                <w:lang w:eastAsia="es-CR"/>
              </w:rPr>
              <w:t>2. Talento Humano</w:t>
            </w:r>
          </w:p>
        </w:tc>
        <w:tc>
          <w:tcPr>
            <w:tcW w:w="1092" w:type="dxa"/>
            <w:tcBorders>
              <w:top w:val="nil"/>
              <w:left w:val="nil"/>
              <w:bottom w:val="single" w:sz="4" w:space="0" w:color="auto"/>
              <w:right w:val="single" w:sz="4" w:space="0" w:color="auto"/>
            </w:tcBorders>
            <w:shd w:val="clear" w:color="auto" w:fill="auto"/>
            <w:noWrap/>
            <w:vAlign w:val="center"/>
            <w:hideMark/>
          </w:tcPr>
          <w:p w:rsidR="00AB2BBD" w:rsidRPr="00A51DCA" w:rsidRDefault="00AB2BBD" w:rsidP="001658F5">
            <w:pPr>
              <w:spacing w:after="0" w:line="240" w:lineRule="auto"/>
              <w:jc w:val="center"/>
              <w:rPr>
                <w:rFonts w:ascii="Arial" w:eastAsia="Times New Roman" w:hAnsi="Arial" w:cs="Arial"/>
                <w:sz w:val="20"/>
                <w:szCs w:val="20"/>
                <w:lang w:eastAsia="es-CR"/>
              </w:rPr>
            </w:pPr>
            <w:r w:rsidRPr="00A51DCA">
              <w:rPr>
                <w:rFonts w:ascii="Arial" w:eastAsia="Times New Roman" w:hAnsi="Arial" w:cs="Arial"/>
                <w:sz w:val="20"/>
                <w:szCs w:val="20"/>
                <w:lang w:eastAsia="es-CR"/>
              </w:rPr>
              <w:t>3.2.5.4</w:t>
            </w:r>
          </w:p>
        </w:tc>
        <w:tc>
          <w:tcPr>
            <w:tcW w:w="1106" w:type="dxa"/>
            <w:tcBorders>
              <w:top w:val="nil"/>
              <w:left w:val="nil"/>
              <w:bottom w:val="single" w:sz="4" w:space="0" w:color="auto"/>
              <w:right w:val="single" w:sz="4" w:space="0" w:color="auto"/>
            </w:tcBorders>
            <w:shd w:val="clear" w:color="auto" w:fill="auto"/>
            <w:noWrap/>
            <w:vAlign w:val="center"/>
            <w:hideMark/>
          </w:tcPr>
          <w:p w:rsidR="00AB2BBD" w:rsidRPr="00A51DCA" w:rsidRDefault="00AB2BBD" w:rsidP="001658F5">
            <w:pPr>
              <w:spacing w:after="0" w:line="240" w:lineRule="auto"/>
              <w:jc w:val="center"/>
              <w:rPr>
                <w:rFonts w:ascii="Arial" w:eastAsia="Times New Roman" w:hAnsi="Arial" w:cs="Arial"/>
                <w:sz w:val="20"/>
                <w:szCs w:val="20"/>
                <w:lang w:eastAsia="es-CR"/>
              </w:rPr>
            </w:pPr>
            <w:r w:rsidRPr="00A51DCA">
              <w:rPr>
                <w:rFonts w:ascii="Arial" w:eastAsia="Times New Roman" w:hAnsi="Arial" w:cs="Arial"/>
                <w:sz w:val="20"/>
                <w:szCs w:val="20"/>
                <w:lang w:eastAsia="es-CR"/>
              </w:rPr>
              <w:t>3.2.5.4.2</w:t>
            </w:r>
          </w:p>
        </w:tc>
      </w:tr>
      <w:tr w:rsidR="00AB2BBD" w:rsidRPr="007F5789" w:rsidTr="00145B12">
        <w:trPr>
          <w:trHeight w:val="1537"/>
          <w:jc w:val="center"/>
        </w:trPr>
        <w:tc>
          <w:tcPr>
            <w:tcW w:w="2751" w:type="dxa"/>
            <w:tcBorders>
              <w:top w:val="nil"/>
              <w:left w:val="single" w:sz="4" w:space="0" w:color="auto"/>
              <w:bottom w:val="single" w:sz="4" w:space="0" w:color="auto"/>
              <w:right w:val="single" w:sz="4" w:space="0" w:color="auto"/>
            </w:tcBorders>
            <w:shd w:val="clear" w:color="auto" w:fill="auto"/>
            <w:vAlign w:val="center"/>
            <w:hideMark/>
          </w:tcPr>
          <w:p w:rsidR="00AB2BBD" w:rsidRPr="007F5789" w:rsidRDefault="00AB2BBD" w:rsidP="00145B12">
            <w:pPr>
              <w:spacing w:after="0" w:line="240" w:lineRule="auto"/>
              <w:rPr>
                <w:rFonts w:ascii="Arial" w:eastAsia="Times New Roman" w:hAnsi="Arial" w:cs="Arial"/>
                <w:sz w:val="20"/>
                <w:szCs w:val="20"/>
                <w:lang w:eastAsia="es-CR"/>
              </w:rPr>
            </w:pPr>
            <w:r w:rsidRPr="007F5789">
              <w:rPr>
                <w:rFonts w:ascii="Arial" w:eastAsia="Times New Roman" w:hAnsi="Arial" w:cs="Arial"/>
                <w:sz w:val="20"/>
                <w:szCs w:val="20"/>
                <w:lang w:eastAsia="es-CR"/>
              </w:rPr>
              <w:t>1.07.01 Actividades de capacitación</w:t>
            </w:r>
          </w:p>
        </w:tc>
        <w:tc>
          <w:tcPr>
            <w:tcW w:w="1790" w:type="dxa"/>
            <w:tcBorders>
              <w:top w:val="nil"/>
              <w:left w:val="nil"/>
              <w:bottom w:val="single" w:sz="4" w:space="0" w:color="auto"/>
              <w:right w:val="single" w:sz="4" w:space="0" w:color="auto"/>
            </w:tcBorders>
            <w:shd w:val="clear" w:color="auto" w:fill="auto"/>
            <w:vAlign w:val="center"/>
            <w:hideMark/>
          </w:tcPr>
          <w:p w:rsidR="00AB2BBD" w:rsidRPr="007F5789" w:rsidRDefault="00AB2BBD" w:rsidP="00145B12">
            <w:pPr>
              <w:spacing w:after="0" w:line="240" w:lineRule="auto"/>
              <w:jc w:val="right"/>
              <w:rPr>
                <w:rFonts w:ascii="Arial" w:eastAsia="Times New Roman" w:hAnsi="Arial" w:cs="Arial"/>
                <w:sz w:val="20"/>
                <w:szCs w:val="20"/>
                <w:lang w:eastAsia="es-CR"/>
              </w:rPr>
            </w:pPr>
            <w:r w:rsidRPr="007F5789">
              <w:rPr>
                <w:rFonts w:ascii="Arial" w:eastAsia="Times New Roman" w:hAnsi="Arial" w:cs="Arial"/>
                <w:sz w:val="20"/>
                <w:szCs w:val="20"/>
                <w:lang w:eastAsia="es-CR"/>
              </w:rPr>
              <w:t xml:space="preserve">        2.000.000,00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7F5789" w:rsidRDefault="00AB2BBD" w:rsidP="00145B12">
            <w:pPr>
              <w:spacing w:after="0" w:line="240" w:lineRule="auto"/>
              <w:jc w:val="both"/>
              <w:rPr>
                <w:rFonts w:ascii="Arial" w:eastAsia="Times New Roman" w:hAnsi="Arial" w:cs="Arial"/>
                <w:sz w:val="20"/>
                <w:szCs w:val="20"/>
                <w:lang w:eastAsia="es-CR"/>
              </w:rPr>
            </w:pPr>
            <w:r w:rsidRPr="007F5789">
              <w:rPr>
                <w:rFonts w:ascii="Arial" w:eastAsia="Times New Roman" w:hAnsi="Arial" w:cs="Arial"/>
                <w:sz w:val="20"/>
                <w:szCs w:val="20"/>
                <w:lang w:eastAsia="es-CR"/>
              </w:rPr>
              <w:t xml:space="preserve">Suscripciones a congresos, seminarios, talleres, simposios, cursos, charlas y similares en materia de logística con el fin de adquirir conocimientos, mejores prácticas y técnicas aplicables a coordinación y planificación de actividades de </w:t>
            </w:r>
            <w:proofErr w:type="spellStart"/>
            <w:r w:rsidRPr="007F5789">
              <w:rPr>
                <w:rFonts w:ascii="Arial" w:eastAsia="Times New Roman" w:hAnsi="Arial" w:cs="Arial"/>
                <w:sz w:val="20"/>
                <w:szCs w:val="20"/>
                <w:lang w:eastAsia="es-CR"/>
              </w:rPr>
              <w:t>campamentación</w:t>
            </w:r>
            <w:proofErr w:type="spellEnd"/>
            <w:r w:rsidRPr="007F5789">
              <w:rPr>
                <w:rFonts w:ascii="Arial" w:eastAsia="Times New Roman" w:hAnsi="Arial" w:cs="Arial"/>
                <w:sz w:val="20"/>
                <w:szCs w:val="20"/>
                <w:lang w:eastAsia="es-CR"/>
              </w:rPr>
              <w:t xml:space="preserve"> y continuidad operativa</w:t>
            </w:r>
          </w:p>
        </w:tc>
        <w:tc>
          <w:tcPr>
            <w:tcW w:w="1595" w:type="dxa"/>
            <w:tcBorders>
              <w:top w:val="nil"/>
              <w:left w:val="nil"/>
              <w:bottom w:val="single" w:sz="4" w:space="0" w:color="auto"/>
              <w:right w:val="single" w:sz="4" w:space="0" w:color="auto"/>
            </w:tcBorders>
            <w:shd w:val="clear" w:color="auto" w:fill="auto"/>
            <w:noWrap/>
            <w:vAlign w:val="center"/>
            <w:hideMark/>
          </w:tcPr>
          <w:p w:rsidR="00AB2BBD" w:rsidRPr="007F5789" w:rsidRDefault="00AB2BBD" w:rsidP="001658F5">
            <w:pPr>
              <w:spacing w:after="0" w:line="240" w:lineRule="auto"/>
              <w:jc w:val="center"/>
              <w:rPr>
                <w:rFonts w:ascii="Arial" w:eastAsia="Times New Roman" w:hAnsi="Arial" w:cs="Arial"/>
                <w:color w:val="000000"/>
                <w:sz w:val="20"/>
                <w:szCs w:val="20"/>
                <w:lang w:eastAsia="es-CR"/>
              </w:rPr>
            </w:pPr>
            <w:r w:rsidRPr="007F5789">
              <w:rPr>
                <w:rFonts w:ascii="Arial" w:eastAsia="Times New Roman" w:hAnsi="Arial" w:cs="Arial"/>
                <w:color w:val="000000"/>
                <w:sz w:val="20"/>
                <w:szCs w:val="20"/>
                <w:lang w:eastAsia="es-CR"/>
              </w:rPr>
              <w:t>2. Talento Humano</w:t>
            </w:r>
          </w:p>
        </w:tc>
        <w:tc>
          <w:tcPr>
            <w:tcW w:w="1092" w:type="dxa"/>
            <w:tcBorders>
              <w:top w:val="nil"/>
              <w:left w:val="nil"/>
              <w:bottom w:val="single" w:sz="4" w:space="0" w:color="auto"/>
              <w:right w:val="single" w:sz="4" w:space="0" w:color="auto"/>
            </w:tcBorders>
            <w:shd w:val="clear" w:color="auto" w:fill="auto"/>
            <w:noWrap/>
            <w:vAlign w:val="center"/>
            <w:hideMark/>
          </w:tcPr>
          <w:p w:rsidR="00AB2BBD" w:rsidRPr="007F5789" w:rsidRDefault="00AB2BBD" w:rsidP="001658F5">
            <w:pPr>
              <w:spacing w:after="0" w:line="240" w:lineRule="auto"/>
              <w:jc w:val="center"/>
              <w:rPr>
                <w:rFonts w:ascii="Arial" w:eastAsia="Times New Roman" w:hAnsi="Arial" w:cs="Arial"/>
                <w:sz w:val="20"/>
                <w:szCs w:val="20"/>
                <w:lang w:eastAsia="es-CR"/>
              </w:rPr>
            </w:pPr>
            <w:r w:rsidRPr="007F5789">
              <w:rPr>
                <w:rFonts w:ascii="Arial" w:eastAsia="Times New Roman" w:hAnsi="Arial" w:cs="Arial"/>
                <w:sz w:val="20"/>
                <w:szCs w:val="20"/>
                <w:lang w:eastAsia="es-CR"/>
              </w:rPr>
              <w:t>3.2.5.3</w:t>
            </w:r>
          </w:p>
        </w:tc>
        <w:tc>
          <w:tcPr>
            <w:tcW w:w="1106" w:type="dxa"/>
            <w:tcBorders>
              <w:top w:val="nil"/>
              <w:left w:val="nil"/>
              <w:bottom w:val="single" w:sz="4" w:space="0" w:color="auto"/>
              <w:right w:val="single" w:sz="4" w:space="0" w:color="auto"/>
            </w:tcBorders>
            <w:shd w:val="clear" w:color="auto" w:fill="auto"/>
            <w:noWrap/>
            <w:vAlign w:val="center"/>
            <w:hideMark/>
          </w:tcPr>
          <w:p w:rsidR="00AB2BBD" w:rsidRPr="007F5789" w:rsidRDefault="00AB2BBD" w:rsidP="001658F5">
            <w:pPr>
              <w:spacing w:after="0" w:line="240" w:lineRule="auto"/>
              <w:jc w:val="center"/>
              <w:rPr>
                <w:rFonts w:ascii="Arial" w:eastAsia="Times New Roman" w:hAnsi="Arial" w:cs="Arial"/>
                <w:sz w:val="20"/>
                <w:szCs w:val="20"/>
                <w:lang w:eastAsia="es-CR"/>
              </w:rPr>
            </w:pPr>
            <w:r w:rsidRPr="007F5789">
              <w:rPr>
                <w:rFonts w:ascii="Arial" w:eastAsia="Times New Roman" w:hAnsi="Arial" w:cs="Arial"/>
                <w:sz w:val="20"/>
                <w:szCs w:val="20"/>
                <w:lang w:eastAsia="es-CR"/>
              </w:rPr>
              <w:t>3.2.5.3.2</w:t>
            </w:r>
          </w:p>
        </w:tc>
      </w:tr>
      <w:tr w:rsidR="00AB2BBD" w:rsidRPr="007F5789" w:rsidTr="00145B12">
        <w:trPr>
          <w:trHeight w:val="1793"/>
          <w:jc w:val="center"/>
        </w:trPr>
        <w:tc>
          <w:tcPr>
            <w:tcW w:w="2751" w:type="dxa"/>
            <w:tcBorders>
              <w:top w:val="nil"/>
              <w:left w:val="single" w:sz="4" w:space="0" w:color="auto"/>
              <w:bottom w:val="single" w:sz="4" w:space="0" w:color="auto"/>
              <w:right w:val="single" w:sz="4" w:space="0" w:color="auto"/>
            </w:tcBorders>
            <w:shd w:val="clear" w:color="auto" w:fill="auto"/>
            <w:vAlign w:val="center"/>
            <w:hideMark/>
          </w:tcPr>
          <w:p w:rsidR="00AB2BBD" w:rsidRPr="007F5789" w:rsidRDefault="00AB2BBD" w:rsidP="00145B12">
            <w:pPr>
              <w:spacing w:after="0" w:line="240" w:lineRule="auto"/>
              <w:rPr>
                <w:rFonts w:ascii="Arial" w:eastAsia="Times New Roman" w:hAnsi="Arial" w:cs="Arial"/>
                <w:sz w:val="20"/>
                <w:szCs w:val="20"/>
                <w:lang w:eastAsia="es-CR"/>
              </w:rPr>
            </w:pPr>
            <w:r w:rsidRPr="007F5789">
              <w:rPr>
                <w:rFonts w:ascii="Arial" w:eastAsia="Times New Roman" w:hAnsi="Arial" w:cs="Arial"/>
                <w:sz w:val="20"/>
                <w:szCs w:val="20"/>
                <w:lang w:eastAsia="es-CR"/>
              </w:rPr>
              <w:t>1.07.01 Actividades de capacitación</w:t>
            </w:r>
          </w:p>
        </w:tc>
        <w:tc>
          <w:tcPr>
            <w:tcW w:w="1790" w:type="dxa"/>
            <w:tcBorders>
              <w:top w:val="nil"/>
              <w:left w:val="nil"/>
              <w:bottom w:val="single" w:sz="4" w:space="0" w:color="auto"/>
              <w:right w:val="single" w:sz="4" w:space="0" w:color="auto"/>
            </w:tcBorders>
            <w:shd w:val="clear" w:color="auto" w:fill="auto"/>
            <w:vAlign w:val="center"/>
            <w:hideMark/>
          </w:tcPr>
          <w:p w:rsidR="00AB2BBD" w:rsidRPr="007F5789" w:rsidRDefault="00AB2BBD" w:rsidP="00145B12">
            <w:pPr>
              <w:spacing w:after="0" w:line="240" w:lineRule="auto"/>
              <w:jc w:val="right"/>
              <w:rPr>
                <w:rFonts w:ascii="Arial" w:eastAsia="Times New Roman" w:hAnsi="Arial" w:cs="Arial"/>
                <w:sz w:val="20"/>
                <w:szCs w:val="20"/>
                <w:lang w:eastAsia="es-CR"/>
              </w:rPr>
            </w:pPr>
            <w:r w:rsidRPr="007F5789">
              <w:rPr>
                <w:rFonts w:ascii="Arial" w:eastAsia="Times New Roman" w:hAnsi="Arial" w:cs="Arial"/>
                <w:sz w:val="20"/>
                <w:szCs w:val="20"/>
                <w:lang w:eastAsia="es-CR"/>
              </w:rPr>
              <w:t xml:space="preserve">          900.000,00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7F5789" w:rsidRDefault="00AB2BBD" w:rsidP="00145B12">
            <w:pPr>
              <w:spacing w:after="0" w:line="240" w:lineRule="auto"/>
              <w:jc w:val="both"/>
              <w:rPr>
                <w:rFonts w:ascii="Arial" w:eastAsia="Times New Roman" w:hAnsi="Arial" w:cs="Arial"/>
                <w:sz w:val="20"/>
                <w:szCs w:val="20"/>
                <w:lang w:eastAsia="es-CR"/>
              </w:rPr>
            </w:pPr>
            <w:r w:rsidRPr="007F5789">
              <w:rPr>
                <w:rFonts w:ascii="Arial" w:eastAsia="Times New Roman" w:hAnsi="Arial" w:cs="Arial"/>
                <w:sz w:val="20"/>
                <w:szCs w:val="20"/>
                <w:lang w:eastAsia="es-CR"/>
              </w:rPr>
              <w:t xml:space="preserve">Participación de 03 funcionarios en cursos fuera del país especializados en materia de logística y </w:t>
            </w:r>
            <w:proofErr w:type="spellStart"/>
            <w:r w:rsidRPr="007F5789">
              <w:rPr>
                <w:rFonts w:ascii="Arial" w:eastAsia="Times New Roman" w:hAnsi="Arial" w:cs="Arial"/>
                <w:sz w:val="20"/>
                <w:szCs w:val="20"/>
                <w:lang w:eastAsia="es-CR"/>
              </w:rPr>
              <w:t>campamentación</w:t>
            </w:r>
            <w:proofErr w:type="spellEnd"/>
            <w:r w:rsidRPr="007F5789">
              <w:rPr>
                <w:rFonts w:ascii="Arial" w:eastAsia="Times New Roman" w:hAnsi="Arial" w:cs="Arial"/>
                <w:sz w:val="20"/>
                <w:szCs w:val="20"/>
                <w:lang w:eastAsia="es-CR"/>
              </w:rPr>
              <w:t xml:space="preserve"> con el fin de adquirir conocimientos, mejores prácticas y técnicas aplicables a coordinación y planificación de actividades de </w:t>
            </w:r>
            <w:proofErr w:type="spellStart"/>
            <w:r w:rsidRPr="007F5789">
              <w:rPr>
                <w:rFonts w:ascii="Arial" w:eastAsia="Times New Roman" w:hAnsi="Arial" w:cs="Arial"/>
                <w:sz w:val="20"/>
                <w:szCs w:val="20"/>
                <w:lang w:eastAsia="es-CR"/>
              </w:rPr>
              <w:t>campamentación</w:t>
            </w:r>
            <w:proofErr w:type="spellEnd"/>
            <w:r w:rsidRPr="007F5789">
              <w:rPr>
                <w:rFonts w:ascii="Arial" w:eastAsia="Times New Roman" w:hAnsi="Arial" w:cs="Arial"/>
                <w:sz w:val="20"/>
                <w:szCs w:val="20"/>
                <w:lang w:eastAsia="es-CR"/>
              </w:rPr>
              <w:t xml:space="preserve"> y continuidad operativa</w:t>
            </w:r>
          </w:p>
        </w:tc>
        <w:tc>
          <w:tcPr>
            <w:tcW w:w="1595" w:type="dxa"/>
            <w:tcBorders>
              <w:top w:val="nil"/>
              <w:left w:val="nil"/>
              <w:bottom w:val="single" w:sz="4" w:space="0" w:color="auto"/>
              <w:right w:val="single" w:sz="4" w:space="0" w:color="auto"/>
            </w:tcBorders>
            <w:shd w:val="clear" w:color="auto" w:fill="auto"/>
            <w:noWrap/>
            <w:vAlign w:val="center"/>
            <w:hideMark/>
          </w:tcPr>
          <w:p w:rsidR="00AB2BBD" w:rsidRPr="007F5789" w:rsidRDefault="00AB2BBD" w:rsidP="001658F5">
            <w:pPr>
              <w:spacing w:after="0" w:line="240" w:lineRule="auto"/>
              <w:jc w:val="center"/>
              <w:rPr>
                <w:rFonts w:ascii="Arial" w:eastAsia="Times New Roman" w:hAnsi="Arial" w:cs="Arial"/>
                <w:color w:val="000000"/>
                <w:sz w:val="20"/>
                <w:szCs w:val="20"/>
                <w:lang w:eastAsia="es-CR"/>
              </w:rPr>
            </w:pPr>
            <w:r w:rsidRPr="007F5789">
              <w:rPr>
                <w:rFonts w:ascii="Arial" w:eastAsia="Times New Roman" w:hAnsi="Arial" w:cs="Arial"/>
                <w:color w:val="000000"/>
                <w:sz w:val="20"/>
                <w:szCs w:val="20"/>
                <w:lang w:eastAsia="es-CR"/>
              </w:rPr>
              <w:t>2. Talento Humano</w:t>
            </w:r>
          </w:p>
        </w:tc>
        <w:tc>
          <w:tcPr>
            <w:tcW w:w="1092" w:type="dxa"/>
            <w:tcBorders>
              <w:top w:val="nil"/>
              <w:left w:val="nil"/>
              <w:bottom w:val="single" w:sz="4" w:space="0" w:color="auto"/>
              <w:right w:val="single" w:sz="4" w:space="0" w:color="auto"/>
            </w:tcBorders>
            <w:shd w:val="clear" w:color="auto" w:fill="auto"/>
            <w:noWrap/>
            <w:vAlign w:val="center"/>
            <w:hideMark/>
          </w:tcPr>
          <w:p w:rsidR="00AB2BBD" w:rsidRPr="007F5789" w:rsidRDefault="00AB2BBD" w:rsidP="001658F5">
            <w:pPr>
              <w:spacing w:after="0" w:line="240" w:lineRule="auto"/>
              <w:jc w:val="center"/>
              <w:rPr>
                <w:rFonts w:ascii="Arial" w:eastAsia="Times New Roman" w:hAnsi="Arial" w:cs="Arial"/>
                <w:sz w:val="20"/>
                <w:szCs w:val="20"/>
                <w:lang w:eastAsia="es-CR"/>
              </w:rPr>
            </w:pPr>
            <w:r w:rsidRPr="007F5789">
              <w:rPr>
                <w:rFonts w:ascii="Arial" w:eastAsia="Times New Roman" w:hAnsi="Arial" w:cs="Arial"/>
                <w:sz w:val="20"/>
                <w:szCs w:val="20"/>
                <w:lang w:eastAsia="es-CR"/>
              </w:rPr>
              <w:t>3.2.5.3</w:t>
            </w:r>
          </w:p>
        </w:tc>
        <w:tc>
          <w:tcPr>
            <w:tcW w:w="1106" w:type="dxa"/>
            <w:tcBorders>
              <w:top w:val="nil"/>
              <w:left w:val="nil"/>
              <w:bottom w:val="single" w:sz="4" w:space="0" w:color="auto"/>
              <w:right w:val="single" w:sz="4" w:space="0" w:color="auto"/>
            </w:tcBorders>
            <w:shd w:val="clear" w:color="auto" w:fill="auto"/>
            <w:noWrap/>
            <w:vAlign w:val="center"/>
            <w:hideMark/>
          </w:tcPr>
          <w:p w:rsidR="00AB2BBD" w:rsidRPr="007F5789" w:rsidRDefault="00AB2BBD" w:rsidP="001658F5">
            <w:pPr>
              <w:spacing w:after="0" w:line="240" w:lineRule="auto"/>
              <w:jc w:val="center"/>
              <w:rPr>
                <w:rFonts w:ascii="Arial" w:eastAsia="Times New Roman" w:hAnsi="Arial" w:cs="Arial"/>
                <w:sz w:val="20"/>
                <w:szCs w:val="20"/>
                <w:lang w:eastAsia="es-CR"/>
              </w:rPr>
            </w:pPr>
            <w:r w:rsidRPr="007F5789">
              <w:rPr>
                <w:rFonts w:ascii="Arial" w:eastAsia="Times New Roman" w:hAnsi="Arial" w:cs="Arial"/>
                <w:sz w:val="20"/>
                <w:szCs w:val="20"/>
                <w:lang w:eastAsia="es-CR"/>
              </w:rPr>
              <w:t>3.2.5.3.2</w:t>
            </w:r>
          </w:p>
        </w:tc>
      </w:tr>
      <w:tr w:rsidR="00AB2BBD" w:rsidRPr="007F5789" w:rsidTr="00145B12">
        <w:trPr>
          <w:trHeight w:val="1537"/>
          <w:jc w:val="center"/>
        </w:trPr>
        <w:tc>
          <w:tcPr>
            <w:tcW w:w="2751" w:type="dxa"/>
            <w:tcBorders>
              <w:top w:val="nil"/>
              <w:left w:val="single" w:sz="4" w:space="0" w:color="auto"/>
              <w:bottom w:val="single" w:sz="4" w:space="0" w:color="auto"/>
              <w:right w:val="single" w:sz="4" w:space="0" w:color="auto"/>
            </w:tcBorders>
            <w:shd w:val="clear" w:color="auto" w:fill="auto"/>
            <w:noWrap/>
            <w:vAlign w:val="center"/>
            <w:hideMark/>
          </w:tcPr>
          <w:p w:rsidR="00AB2BBD" w:rsidRPr="007F5789" w:rsidRDefault="00AB2BBD" w:rsidP="00145B12">
            <w:pPr>
              <w:spacing w:after="0" w:line="240" w:lineRule="auto"/>
              <w:rPr>
                <w:rFonts w:ascii="Arial" w:eastAsia="Times New Roman" w:hAnsi="Arial" w:cs="Arial"/>
                <w:sz w:val="20"/>
                <w:szCs w:val="20"/>
                <w:lang w:eastAsia="es-CR"/>
              </w:rPr>
            </w:pPr>
            <w:r w:rsidRPr="007F5789">
              <w:rPr>
                <w:rFonts w:ascii="Arial" w:eastAsia="Times New Roman" w:hAnsi="Arial" w:cs="Arial"/>
                <w:sz w:val="20"/>
                <w:szCs w:val="20"/>
                <w:lang w:eastAsia="es-CR"/>
              </w:rPr>
              <w:t>1.07.01 Actividades de capacitación</w:t>
            </w:r>
          </w:p>
        </w:tc>
        <w:tc>
          <w:tcPr>
            <w:tcW w:w="1790" w:type="dxa"/>
            <w:tcBorders>
              <w:top w:val="nil"/>
              <w:left w:val="nil"/>
              <w:bottom w:val="single" w:sz="4" w:space="0" w:color="auto"/>
              <w:right w:val="single" w:sz="4" w:space="0" w:color="auto"/>
            </w:tcBorders>
            <w:shd w:val="clear" w:color="auto" w:fill="auto"/>
            <w:vAlign w:val="center"/>
            <w:hideMark/>
          </w:tcPr>
          <w:p w:rsidR="00AB2BBD" w:rsidRPr="007F5789" w:rsidRDefault="00AB2BBD" w:rsidP="00145B12">
            <w:pPr>
              <w:spacing w:after="0" w:line="240" w:lineRule="auto"/>
              <w:jc w:val="right"/>
              <w:rPr>
                <w:rFonts w:ascii="Arial" w:eastAsia="Times New Roman" w:hAnsi="Arial" w:cs="Arial"/>
                <w:sz w:val="20"/>
                <w:szCs w:val="20"/>
                <w:lang w:eastAsia="es-CR"/>
              </w:rPr>
            </w:pPr>
            <w:r w:rsidRPr="007F5789">
              <w:rPr>
                <w:rFonts w:ascii="Arial" w:eastAsia="Times New Roman" w:hAnsi="Arial" w:cs="Arial"/>
                <w:sz w:val="20"/>
                <w:szCs w:val="20"/>
                <w:lang w:eastAsia="es-CR"/>
              </w:rPr>
              <w:t xml:space="preserve">          640.000,00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7F5789" w:rsidRDefault="00AB2BBD" w:rsidP="00145B12">
            <w:pPr>
              <w:spacing w:after="0" w:line="240" w:lineRule="auto"/>
              <w:jc w:val="both"/>
              <w:rPr>
                <w:rFonts w:ascii="Arial" w:eastAsia="Times New Roman" w:hAnsi="Arial" w:cs="Arial"/>
                <w:sz w:val="20"/>
                <w:szCs w:val="20"/>
                <w:lang w:eastAsia="es-CR"/>
              </w:rPr>
            </w:pPr>
            <w:r w:rsidRPr="007F5789">
              <w:rPr>
                <w:rFonts w:ascii="Arial" w:eastAsia="Times New Roman" w:hAnsi="Arial" w:cs="Arial"/>
                <w:sz w:val="20"/>
                <w:szCs w:val="20"/>
                <w:lang w:eastAsia="es-CR"/>
              </w:rPr>
              <w:t xml:space="preserve">Cursos de INA (02 cursos para 20  c/u) para dotar a unidades especializadas de requerimientos necesarios para atender labores de </w:t>
            </w:r>
            <w:proofErr w:type="spellStart"/>
            <w:r w:rsidRPr="007F5789">
              <w:rPr>
                <w:rFonts w:ascii="Arial" w:eastAsia="Times New Roman" w:hAnsi="Arial" w:cs="Arial"/>
                <w:sz w:val="20"/>
                <w:szCs w:val="20"/>
                <w:lang w:eastAsia="es-CR"/>
              </w:rPr>
              <w:t>campamentación</w:t>
            </w:r>
            <w:proofErr w:type="spellEnd"/>
            <w:r w:rsidRPr="007F5789">
              <w:rPr>
                <w:rFonts w:ascii="Arial" w:eastAsia="Times New Roman" w:hAnsi="Arial" w:cs="Arial"/>
                <w:sz w:val="20"/>
                <w:szCs w:val="20"/>
                <w:lang w:eastAsia="es-CR"/>
              </w:rPr>
              <w:t xml:space="preserve"> durante 48 horas hasta una eventual activación de la UOAL en caso de ser requerido.</w:t>
            </w:r>
          </w:p>
        </w:tc>
        <w:tc>
          <w:tcPr>
            <w:tcW w:w="1595" w:type="dxa"/>
            <w:tcBorders>
              <w:top w:val="nil"/>
              <w:left w:val="nil"/>
              <w:bottom w:val="single" w:sz="4" w:space="0" w:color="auto"/>
              <w:right w:val="single" w:sz="4" w:space="0" w:color="auto"/>
            </w:tcBorders>
            <w:shd w:val="clear" w:color="auto" w:fill="auto"/>
            <w:noWrap/>
            <w:vAlign w:val="center"/>
            <w:hideMark/>
          </w:tcPr>
          <w:p w:rsidR="00AB2BBD" w:rsidRPr="007F5789" w:rsidRDefault="00AB2BBD" w:rsidP="001658F5">
            <w:pPr>
              <w:spacing w:after="0" w:line="240" w:lineRule="auto"/>
              <w:jc w:val="center"/>
              <w:rPr>
                <w:rFonts w:ascii="Arial" w:eastAsia="Times New Roman" w:hAnsi="Arial" w:cs="Arial"/>
                <w:color w:val="000000"/>
                <w:sz w:val="20"/>
                <w:szCs w:val="20"/>
                <w:lang w:eastAsia="es-CR"/>
              </w:rPr>
            </w:pPr>
            <w:r w:rsidRPr="007F5789">
              <w:rPr>
                <w:rFonts w:ascii="Arial" w:eastAsia="Times New Roman" w:hAnsi="Arial" w:cs="Arial"/>
                <w:color w:val="000000"/>
                <w:sz w:val="20"/>
                <w:szCs w:val="20"/>
                <w:lang w:eastAsia="es-CR"/>
              </w:rPr>
              <w:t>2. Talento Humano</w:t>
            </w:r>
          </w:p>
        </w:tc>
        <w:tc>
          <w:tcPr>
            <w:tcW w:w="1092" w:type="dxa"/>
            <w:tcBorders>
              <w:top w:val="nil"/>
              <w:left w:val="nil"/>
              <w:bottom w:val="single" w:sz="4" w:space="0" w:color="auto"/>
              <w:right w:val="single" w:sz="4" w:space="0" w:color="auto"/>
            </w:tcBorders>
            <w:shd w:val="clear" w:color="auto" w:fill="auto"/>
            <w:noWrap/>
            <w:vAlign w:val="center"/>
            <w:hideMark/>
          </w:tcPr>
          <w:p w:rsidR="00AB2BBD" w:rsidRPr="00A51DCA" w:rsidRDefault="00AB2BBD" w:rsidP="001658F5">
            <w:pPr>
              <w:spacing w:after="0" w:line="240" w:lineRule="auto"/>
              <w:jc w:val="center"/>
              <w:rPr>
                <w:rFonts w:ascii="Arial" w:eastAsia="Times New Roman" w:hAnsi="Arial" w:cs="Arial"/>
                <w:sz w:val="20"/>
                <w:szCs w:val="20"/>
                <w:lang w:eastAsia="es-CR"/>
              </w:rPr>
            </w:pPr>
            <w:r w:rsidRPr="00A51DCA">
              <w:rPr>
                <w:rFonts w:ascii="Arial" w:eastAsia="Times New Roman" w:hAnsi="Arial" w:cs="Arial"/>
                <w:sz w:val="20"/>
                <w:szCs w:val="20"/>
                <w:lang w:eastAsia="es-CR"/>
              </w:rPr>
              <w:t>3.2.5.4</w:t>
            </w:r>
          </w:p>
        </w:tc>
        <w:tc>
          <w:tcPr>
            <w:tcW w:w="1106" w:type="dxa"/>
            <w:tcBorders>
              <w:top w:val="nil"/>
              <w:left w:val="nil"/>
              <w:bottom w:val="single" w:sz="4" w:space="0" w:color="auto"/>
              <w:right w:val="single" w:sz="4" w:space="0" w:color="auto"/>
            </w:tcBorders>
            <w:shd w:val="clear" w:color="auto" w:fill="auto"/>
            <w:noWrap/>
            <w:vAlign w:val="center"/>
            <w:hideMark/>
          </w:tcPr>
          <w:p w:rsidR="00AB2BBD" w:rsidRPr="00A51DCA" w:rsidRDefault="00AB2BBD" w:rsidP="001658F5">
            <w:pPr>
              <w:spacing w:after="0" w:line="240" w:lineRule="auto"/>
              <w:jc w:val="center"/>
              <w:rPr>
                <w:rFonts w:ascii="Arial" w:eastAsia="Times New Roman" w:hAnsi="Arial" w:cs="Arial"/>
                <w:sz w:val="20"/>
                <w:szCs w:val="20"/>
                <w:lang w:eastAsia="es-CR"/>
              </w:rPr>
            </w:pPr>
            <w:r w:rsidRPr="00A51DCA">
              <w:rPr>
                <w:rFonts w:ascii="Arial" w:eastAsia="Times New Roman" w:hAnsi="Arial" w:cs="Arial"/>
                <w:sz w:val="20"/>
                <w:szCs w:val="20"/>
                <w:lang w:eastAsia="es-CR"/>
              </w:rPr>
              <w:t>3.2.5.4.2</w:t>
            </w:r>
          </w:p>
        </w:tc>
      </w:tr>
      <w:tr w:rsidR="00AB2BBD" w:rsidRPr="007F5789" w:rsidTr="00145B12">
        <w:trPr>
          <w:trHeight w:val="768"/>
          <w:jc w:val="center"/>
        </w:trPr>
        <w:tc>
          <w:tcPr>
            <w:tcW w:w="2751" w:type="dxa"/>
            <w:tcBorders>
              <w:top w:val="nil"/>
              <w:left w:val="single" w:sz="4" w:space="0" w:color="auto"/>
              <w:bottom w:val="single" w:sz="4" w:space="0" w:color="auto"/>
              <w:right w:val="single" w:sz="4" w:space="0" w:color="auto"/>
            </w:tcBorders>
            <w:shd w:val="clear" w:color="auto" w:fill="auto"/>
            <w:noWrap/>
            <w:vAlign w:val="center"/>
            <w:hideMark/>
          </w:tcPr>
          <w:p w:rsidR="00AB2BBD" w:rsidRPr="007F5789" w:rsidRDefault="00AB2BBD" w:rsidP="00145B12">
            <w:pPr>
              <w:spacing w:after="0" w:line="240" w:lineRule="auto"/>
              <w:rPr>
                <w:rFonts w:ascii="Arial" w:eastAsia="Times New Roman" w:hAnsi="Arial" w:cs="Arial"/>
                <w:sz w:val="20"/>
                <w:szCs w:val="20"/>
                <w:lang w:eastAsia="es-CR"/>
              </w:rPr>
            </w:pPr>
            <w:r w:rsidRPr="007F5789">
              <w:rPr>
                <w:rFonts w:ascii="Arial" w:eastAsia="Times New Roman" w:hAnsi="Arial" w:cs="Arial"/>
                <w:sz w:val="20"/>
                <w:szCs w:val="20"/>
                <w:lang w:eastAsia="es-CR"/>
              </w:rPr>
              <w:t>1.07.01 Actividades de capacitación</w:t>
            </w:r>
          </w:p>
        </w:tc>
        <w:tc>
          <w:tcPr>
            <w:tcW w:w="1790" w:type="dxa"/>
            <w:tcBorders>
              <w:top w:val="nil"/>
              <w:left w:val="nil"/>
              <w:bottom w:val="single" w:sz="4" w:space="0" w:color="auto"/>
              <w:right w:val="single" w:sz="4" w:space="0" w:color="auto"/>
            </w:tcBorders>
            <w:shd w:val="clear" w:color="auto" w:fill="auto"/>
            <w:vAlign w:val="center"/>
            <w:hideMark/>
          </w:tcPr>
          <w:p w:rsidR="00AB2BBD" w:rsidRPr="007F5789" w:rsidRDefault="00AB2BBD" w:rsidP="00145B12">
            <w:pPr>
              <w:spacing w:after="0" w:line="240" w:lineRule="auto"/>
              <w:jc w:val="right"/>
              <w:rPr>
                <w:rFonts w:ascii="Arial" w:eastAsia="Times New Roman" w:hAnsi="Arial" w:cs="Arial"/>
                <w:sz w:val="20"/>
                <w:szCs w:val="20"/>
                <w:lang w:eastAsia="es-CR"/>
              </w:rPr>
            </w:pPr>
            <w:r w:rsidRPr="007F5789">
              <w:rPr>
                <w:rFonts w:ascii="Arial" w:eastAsia="Times New Roman" w:hAnsi="Arial" w:cs="Arial"/>
                <w:sz w:val="20"/>
                <w:szCs w:val="20"/>
                <w:lang w:eastAsia="es-CR"/>
              </w:rPr>
              <w:t xml:space="preserve">        1.200.000,00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7F5789" w:rsidRDefault="00AB2BBD" w:rsidP="00145B12">
            <w:pPr>
              <w:spacing w:after="0" w:line="240" w:lineRule="auto"/>
              <w:jc w:val="both"/>
              <w:rPr>
                <w:rFonts w:ascii="Arial" w:eastAsia="Times New Roman" w:hAnsi="Arial" w:cs="Arial"/>
                <w:sz w:val="20"/>
                <w:szCs w:val="20"/>
                <w:lang w:eastAsia="es-CR"/>
              </w:rPr>
            </w:pPr>
            <w:r w:rsidRPr="007F5789">
              <w:rPr>
                <w:rFonts w:ascii="Arial" w:eastAsia="Times New Roman" w:hAnsi="Arial" w:cs="Arial"/>
                <w:sz w:val="20"/>
                <w:szCs w:val="20"/>
                <w:lang w:eastAsia="es-CR"/>
              </w:rPr>
              <w:t xml:space="preserve">Capacitación en ANB alimentación para curso 10 días para transmisión de conocimientos en materia de coordinación de </w:t>
            </w:r>
            <w:r w:rsidR="00094EF5" w:rsidRPr="007F5789">
              <w:rPr>
                <w:rFonts w:ascii="Arial" w:eastAsia="Times New Roman" w:hAnsi="Arial" w:cs="Arial"/>
                <w:sz w:val="20"/>
                <w:szCs w:val="20"/>
                <w:lang w:eastAsia="es-CR"/>
              </w:rPr>
              <w:t>recurso</w:t>
            </w:r>
          </w:p>
        </w:tc>
        <w:tc>
          <w:tcPr>
            <w:tcW w:w="1595" w:type="dxa"/>
            <w:tcBorders>
              <w:top w:val="nil"/>
              <w:left w:val="nil"/>
              <w:bottom w:val="single" w:sz="4" w:space="0" w:color="auto"/>
              <w:right w:val="single" w:sz="4" w:space="0" w:color="auto"/>
            </w:tcBorders>
            <w:shd w:val="clear" w:color="auto" w:fill="auto"/>
            <w:noWrap/>
            <w:vAlign w:val="center"/>
            <w:hideMark/>
          </w:tcPr>
          <w:p w:rsidR="00AB2BBD" w:rsidRPr="007F5789" w:rsidRDefault="00AB2BBD" w:rsidP="001658F5">
            <w:pPr>
              <w:spacing w:after="0" w:line="240" w:lineRule="auto"/>
              <w:jc w:val="center"/>
              <w:rPr>
                <w:rFonts w:ascii="Arial" w:eastAsia="Times New Roman" w:hAnsi="Arial" w:cs="Arial"/>
                <w:color w:val="000000"/>
                <w:sz w:val="20"/>
                <w:szCs w:val="20"/>
                <w:lang w:eastAsia="es-CR"/>
              </w:rPr>
            </w:pPr>
            <w:r w:rsidRPr="007F5789">
              <w:rPr>
                <w:rFonts w:ascii="Arial" w:eastAsia="Times New Roman" w:hAnsi="Arial" w:cs="Arial"/>
                <w:color w:val="000000"/>
                <w:sz w:val="20"/>
                <w:szCs w:val="20"/>
                <w:lang w:eastAsia="es-CR"/>
              </w:rPr>
              <w:t>2. Talento Humano</w:t>
            </w:r>
          </w:p>
        </w:tc>
        <w:tc>
          <w:tcPr>
            <w:tcW w:w="1092" w:type="dxa"/>
            <w:tcBorders>
              <w:top w:val="nil"/>
              <w:left w:val="nil"/>
              <w:bottom w:val="single" w:sz="4" w:space="0" w:color="auto"/>
              <w:right w:val="single" w:sz="4" w:space="0" w:color="auto"/>
            </w:tcBorders>
            <w:shd w:val="clear" w:color="auto" w:fill="auto"/>
            <w:noWrap/>
            <w:vAlign w:val="center"/>
            <w:hideMark/>
          </w:tcPr>
          <w:p w:rsidR="00AB2BBD" w:rsidRPr="007F5789" w:rsidRDefault="00AB2BBD" w:rsidP="001658F5">
            <w:pPr>
              <w:spacing w:after="0" w:line="240" w:lineRule="auto"/>
              <w:jc w:val="center"/>
              <w:rPr>
                <w:rFonts w:ascii="Arial" w:eastAsia="Times New Roman" w:hAnsi="Arial" w:cs="Arial"/>
                <w:color w:val="000000"/>
                <w:sz w:val="20"/>
                <w:szCs w:val="20"/>
                <w:lang w:eastAsia="es-CR"/>
              </w:rPr>
            </w:pPr>
            <w:r w:rsidRPr="007F5789">
              <w:rPr>
                <w:rFonts w:ascii="Arial" w:eastAsia="Times New Roman" w:hAnsi="Arial" w:cs="Arial"/>
                <w:color w:val="000000"/>
                <w:sz w:val="20"/>
                <w:szCs w:val="20"/>
                <w:lang w:eastAsia="es-CR"/>
              </w:rPr>
              <w:t>3.2.5.4</w:t>
            </w:r>
          </w:p>
        </w:tc>
        <w:tc>
          <w:tcPr>
            <w:tcW w:w="1106" w:type="dxa"/>
            <w:tcBorders>
              <w:top w:val="nil"/>
              <w:left w:val="nil"/>
              <w:bottom w:val="single" w:sz="4" w:space="0" w:color="auto"/>
              <w:right w:val="single" w:sz="4" w:space="0" w:color="auto"/>
            </w:tcBorders>
            <w:shd w:val="clear" w:color="auto" w:fill="auto"/>
            <w:noWrap/>
            <w:vAlign w:val="center"/>
            <w:hideMark/>
          </w:tcPr>
          <w:p w:rsidR="00AB2BBD" w:rsidRPr="007F5789" w:rsidRDefault="00AB2BBD" w:rsidP="001658F5">
            <w:pPr>
              <w:spacing w:after="0" w:line="240" w:lineRule="auto"/>
              <w:jc w:val="center"/>
              <w:rPr>
                <w:rFonts w:ascii="Arial" w:eastAsia="Times New Roman" w:hAnsi="Arial" w:cs="Arial"/>
                <w:color w:val="000000"/>
                <w:sz w:val="20"/>
                <w:szCs w:val="20"/>
                <w:lang w:eastAsia="es-CR"/>
              </w:rPr>
            </w:pPr>
            <w:r w:rsidRPr="007F5789">
              <w:rPr>
                <w:rFonts w:ascii="Arial" w:eastAsia="Times New Roman" w:hAnsi="Arial" w:cs="Arial"/>
                <w:color w:val="000000"/>
                <w:sz w:val="20"/>
                <w:szCs w:val="20"/>
                <w:lang w:eastAsia="es-CR"/>
              </w:rPr>
              <w:t>3.2.5.4.2</w:t>
            </w:r>
          </w:p>
        </w:tc>
      </w:tr>
    </w:tbl>
    <w:p w:rsidR="00AB2BBD" w:rsidRDefault="00AB2BBD" w:rsidP="00AB2BBD">
      <w:pPr>
        <w:pStyle w:val="Prrafodelista"/>
        <w:rPr>
          <w:rFonts w:ascii="Arial" w:hAnsi="Arial" w:cs="Arial"/>
          <w:sz w:val="12"/>
          <w:szCs w:val="48"/>
        </w:rPr>
      </w:pPr>
    </w:p>
    <w:p w:rsidR="00AB2BBD" w:rsidRDefault="00AB2BBD" w:rsidP="00AB2BBD">
      <w:pPr>
        <w:pStyle w:val="Prrafodelista"/>
        <w:rPr>
          <w:rFonts w:ascii="Arial" w:hAnsi="Arial" w:cs="Arial"/>
          <w:sz w:val="12"/>
          <w:szCs w:val="48"/>
        </w:rPr>
      </w:pPr>
    </w:p>
    <w:p w:rsidR="000E0D31" w:rsidRDefault="000E0D31" w:rsidP="00AB2BBD">
      <w:pPr>
        <w:pStyle w:val="Prrafodelista"/>
        <w:rPr>
          <w:rFonts w:ascii="Arial" w:hAnsi="Arial" w:cs="Arial"/>
          <w:sz w:val="12"/>
          <w:szCs w:val="48"/>
        </w:rPr>
      </w:pPr>
    </w:p>
    <w:p w:rsidR="000E0D31" w:rsidRDefault="000E0D31" w:rsidP="00AB2BBD">
      <w:pPr>
        <w:pStyle w:val="Prrafodelista"/>
        <w:rPr>
          <w:rFonts w:ascii="Arial" w:hAnsi="Arial" w:cs="Arial"/>
          <w:sz w:val="12"/>
          <w:szCs w:val="48"/>
        </w:rPr>
      </w:pPr>
    </w:p>
    <w:p w:rsidR="000E0D31" w:rsidRPr="002A0ECF" w:rsidRDefault="000E0D31" w:rsidP="002A0ECF">
      <w:pPr>
        <w:rPr>
          <w:rFonts w:ascii="Arial" w:hAnsi="Arial" w:cs="Arial"/>
          <w:sz w:val="12"/>
          <w:szCs w:val="48"/>
        </w:rPr>
      </w:pPr>
    </w:p>
    <w:tbl>
      <w:tblPr>
        <w:tblW w:w="13660" w:type="dxa"/>
        <w:jc w:val="center"/>
        <w:tblInd w:w="65" w:type="dxa"/>
        <w:tblCellMar>
          <w:left w:w="70" w:type="dxa"/>
          <w:right w:w="70" w:type="dxa"/>
        </w:tblCellMar>
        <w:tblLook w:val="04A0" w:firstRow="1" w:lastRow="0" w:firstColumn="1" w:lastColumn="0" w:noHBand="0" w:noVBand="1"/>
      </w:tblPr>
      <w:tblGrid>
        <w:gridCol w:w="2711"/>
        <w:gridCol w:w="1800"/>
        <w:gridCol w:w="5386"/>
        <w:gridCol w:w="1553"/>
        <w:gridCol w:w="1137"/>
        <w:gridCol w:w="1073"/>
      </w:tblGrid>
      <w:tr w:rsidR="00AB2BBD" w:rsidRPr="007F5789" w:rsidTr="00D61692">
        <w:trPr>
          <w:trHeight w:val="369"/>
          <w:jc w:val="center"/>
        </w:trPr>
        <w:tc>
          <w:tcPr>
            <w:tcW w:w="9897"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2BBD" w:rsidRPr="007F5789" w:rsidRDefault="00AB2BBD" w:rsidP="001658F5">
            <w:pPr>
              <w:spacing w:after="0" w:line="240" w:lineRule="auto"/>
              <w:jc w:val="center"/>
              <w:rPr>
                <w:rFonts w:ascii="Arial" w:eastAsia="Times New Roman" w:hAnsi="Arial" w:cs="Arial"/>
                <w:b/>
                <w:bCs/>
                <w:color w:val="000000"/>
                <w:sz w:val="18"/>
                <w:szCs w:val="18"/>
                <w:lang w:eastAsia="es-CR"/>
              </w:rPr>
            </w:pPr>
            <w:r w:rsidRPr="007F5789">
              <w:rPr>
                <w:rFonts w:ascii="Arial" w:eastAsia="Times New Roman" w:hAnsi="Arial" w:cs="Arial"/>
                <w:b/>
                <w:bCs/>
                <w:color w:val="000000"/>
                <w:sz w:val="18"/>
                <w:szCs w:val="18"/>
                <w:lang w:eastAsia="es-CR"/>
              </w:rPr>
              <w:lastRenderedPageBreak/>
              <w:t>Academia Nacional de Bomberos(USCO)</w:t>
            </w:r>
          </w:p>
        </w:tc>
        <w:tc>
          <w:tcPr>
            <w:tcW w:w="3763"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2BBD" w:rsidRPr="007F5789" w:rsidRDefault="00AB2BBD" w:rsidP="001658F5">
            <w:pPr>
              <w:spacing w:after="0" w:line="240" w:lineRule="auto"/>
              <w:jc w:val="center"/>
              <w:rPr>
                <w:rFonts w:ascii="Arial" w:eastAsia="Times New Roman" w:hAnsi="Arial" w:cs="Arial"/>
                <w:b/>
                <w:bCs/>
                <w:color w:val="000000"/>
                <w:sz w:val="18"/>
                <w:szCs w:val="18"/>
                <w:lang w:eastAsia="es-CR"/>
              </w:rPr>
            </w:pPr>
            <w:r w:rsidRPr="007F5789">
              <w:rPr>
                <w:rFonts w:ascii="Arial" w:eastAsia="Times New Roman" w:hAnsi="Arial" w:cs="Arial"/>
                <w:b/>
                <w:bCs/>
                <w:color w:val="000000"/>
                <w:sz w:val="18"/>
                <w:szCs w:val="18"/>
                <w:lang w:eastAsia="es-CR"/>
              </w:rPr>
              <w:t>Vinculación PAO</w:t>
            </w:r>
          </w:p>
        </w:tc>
      </w:tr>
      <w:tr w:rsidR="00AB2BBD" w:rsidRPr="007F5789" w:rsidTr="00D61692">
        <w:trPr>
          <w:trHeight w:val="230"/>
          <w:jc w:val="center"/>
        </w:trPr>
        <w:tc>
          <w:tcPr>
            <w:tcW w:w="9897"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2BBD" w:rsidRPr="007F5789" w:rsidRDefault="00AB2BBD" w:rsidP="001658F5">
            <w:pPr>
              <w:spacing w:after="0" w:line="240" w:lineRule="auto"/>
              <w:jc w:val="center"/>
              <w:rPr>
                <w:rFonts w:ascii="Arial" w:eastAsia="Times New Roman" w:hAnsi="Arial" w:cs="Arial"/>
                <w:b/>
                <w:bCs/>
                <w:color w:val="000000"/>
                <w:sz w:val="18"/>
                <w:szCs w:val="18"/>
                <w:lang w:eastAsia="es-CR"/>
              </w:rPr>
            </w:pPr>
            <w:r w:rsidRPr="007F5789">
              <w:rPr>
                <w:rFonts w:ascii="Arial" w:eastAsia="Times New Roman" w:hAnsi="Arial" w:cs="Arial"/>
                <w:b/>
                <w:bCs/>
                <w:color w:val="000000"/>
                <w:sz w:val="18"/>
                <w:szCs w:val="18"/>
                <w:lang w:eastAsia="es-CR"/>
              </w:rPr>
              <w:t>2. MATERIALES Y SUMINISTROS</w:t>
            </w:r>
          </w:p>
        </w:tc>
        <w:tc>
          <w:tcPr>
            <w:tcW w:w="3763" w:type="dxa"/>
            <w:gridSpan w:val="3"/>
            <w:vMerge/>
            <w:tcBorders>
              <w:top w:val="single" w:sz="4" w:space="0" w:color="auto"/>
              <w:left w:val="single" w:sz="4" w:space="0" w:color="auto"/>
              <w:bottom w:val="single" w:sz="4" w:space="0" w:color="000000"/>
              <w:right w:val="single" w:sz="4" w:space="0" w:color="000000"/>
            </w:tcBorders>
            <w:vAlign w:val="center"/>
            <w:hideMark/>
          </w:tcPr>
          <w:p w:rsidR="00AB2BBD" w:rsidRPr="007F5789" w:rsidRDefault="00AB2BBD" w:rsidP="001658F5">
            <w:pPr>
              <w:spacing w:after="0" w:line="240" w:lineRule="auto"/>
              <w:rPr>
                <w:rFonts w:ascii="Arial" w:eastAsia="Times New Roman" w:hAnsi="Arial" w:cs="Arial"/>
                <w:b/>
                <w:bCs/>
                <w:color w:val="000000"/>
                <w:sz w:val="18"/>
                <w:szCs w:val="18"/>
                <w:lang w:eastAsia="es-CR"/>
              </w:rPr>
            </w:pPr>
          </w:p>
        </w:tc>
      </w:tr>
      <w:tr w:rsidR="00AB2BBD" w:rsidRPr="007F5789" w:rsidTr="00D61692">
        <w:trPr>
          <w:trHeight w:val="253"/>
          <w:jc w:val="center"/>
        </w:trPr>
        <w:tc>
          <w:tcPr>
            <w:tcW w:w="2711" w:type="dxa"/>
            <w:tcBorders>
              <w:top w:val="nil"/>
              <w:left w:val="single" w:sz="4" w:space="0" w:color="auto"/>
              <w:bottom w:val="single" w:sz="4" w:space="0" w:color="auto"/>
              <w:right w:val="single" w:sz="4" w:space="0" w:color="auto"/>
            </w:tcBorders>
            <w:shd w:val="clear" w:color="000000" w:fill="F2DCDB"/>
            <w:noWrap/>
            <w:vAlign w:val="bottom"/>
            <w:hideMark/>
          </w:tcPr>
          <w:p w:rsidR="00AB2BBD" w:rsidRPr="007F5789" w:rsidRDefault="00AB2BBD" w:rsidP="001658F5">
            <w:pPr>
              <w:spacing w:after="0" w:line="240" w:lineRule="auto"/>
              <w:jc w:val="center"/>
              <w:rPr>
                <w:rFonts w:ascii="Arial" w:eastAsia="Times New Roman" w:hAnsi="Arial" w:cs="Arial"/>
                <w:b/>
                <w:bCs/>
                <w:color w:val="000000"/>
                <w:sz w:val="18"/>
                <w:szCs w:val="18"/>
                <w:lang w:eastAsia="es-CR"/>
              </w:rPr>
            </w:pPr>
            <w:proofErr w:type="spellStart"/>
            <w:r w:rsidRPr="007F5789">
              <w:rPr>
                <w:rFonts w:ascii="Arial" w:eastAsia="Times New Roman" w:hAnsi="Arial" w:cs="Arial"/>
                <w:b/>
                <w:bCs/>
                <w:color w:val="000000"/>
                <w:sz w:val="18"/>
                <w:szCs w:val="18"/>
                <w:lang w:eastAsia="es-CR"/>
              </w:rPr>
              <w:t>Subpartida</w:t>
            </w:r>
            <w:proofErr w:type="spellEnd"/>
            <w:r w:rsidRPr="007F5789">
              <w:rPr>
                <w:rFonts w:ascii="Arial" w:eastAsia="Times New Roman" w:hAnsi="Arial" w:cs="Arial"/>
                <w:b/>
                <w:bCs/>
                <w:color w:val="000000"/>
                <w:sz w:val="18"/>
                <w:szCs w:val="18"/>
                <w:lang w:eastAsia="es-CR"/>
              </w:rPr>
              <w:t xml:space="preserve"> y descripción</w:t>
            </w:r>
          </w:p>
        </w:tc>
        <w:tc>
          <w:tcPr>
            <w:tcW w:w="1800" w:type="dxa"/>
            <w:tcBorders>
              <w:top w:val="nil"/>
              <w:left w:val="nil"/>
              <w:bottom w:val="single" w:sz="4" w:space="0" w:color="auto"/>
              <w:right w:val="single" w:sz="4" w:space="0" w:color="auto"/>
            </w:tcBorders>
            <w:shd w:val="clear" w:color="000000" w:fill="F2DCDB"/>
            <w:noWrap/>
            <w:vAlign w:val="bottom"/>
            <w:hideMark/>
          </w:tcPr>
          <w:p w:rsidR="00AB2BBD" w:rsidRPr="007F5789" w:rsidRDefault="00AB2BBD" w:rsidP="001658F5">
            <w:pPr>
              <w:spacing w:after="0" w:line="240" w:lineRule="auto"/>
              <w:jc w:val="center"/>
              <w:rPr>
                <w:rFonts w:ascii="Arial" w:eastAsia="Times New Roman" w:hAnsi="Arial" w:cs="Arial"/>
                <w:b/>
                <w:bCs/>
                <w:color w:val="000000"/>
                <w:sz w:val="18"/>
                <w:szCs w:val="18"/>
                <w:lang w:eastAsia="es-CR"/>
              </w:rPr>
            </w:pPr>
            <w:r w:rsidRPr="007F5789">
              <w:rPr>
                <w:rFonts w:ascii="Arial" w:eastAsia="Times New Roman" w:hAnsi="Arial" w:cs="Arial"/>
                <w:b/>
                <w:bCs/>
                <w:color w:val="000000"/>
                <w:sz w:val="18"/>
                <w:szCs w:val="18"/>
                <w:lang w:eastAsia="es-CR"/>
              </w:rPr>
              <w:t>Monto</w:t>
            </w:r>
          </w:p>
        </w:tc>
        <w:tc>
          <w:tcPr>
            <w:tcW w:w="5386" w:type="dxa"/>
            <w:tcBorders>
              <w:top w:val="nil"/>
              <w:left w:val="nil"/>
              <w:bottom w:val="single" w:sz="4" w:space="0" w:color="auto"/>
              <w:right w:val="nil"/>
            </w:tcBorders>
            <w:shd w:val="clear" w:color="000000" w:fill="F2DCDB"/>
            <w:noWrap/>
            <w:vAlign w:val="bottom"/>
            <w:hideMark/>
          </w:tcPr>
          <w:p w:rsidR="00AB2BBD" w:rsidRPr="007F5789" w:rsidRDefault="00AB2BBD" w:rsidP="001658F5">
            <w:pPr>
              <w:spacing w:after="0" w:line="240" w:lineRule="auto"/>
              <w:jc w:val="center"/>
              <w:rPr>
                <w:rFonts w:ascii="Arial" w:eastAsia="Times New Roman" w:hAnsi="Arial" w:cs="Arial"/>
                <w:b/>
                <w:bCs/>
                <w:color w:val="000000"/>
                <w:sz w:val="18"/>
                <w:szCs w:val="18"/>
                <w:lang w:eastAsia="es-CR"/>
              </w:rPr>
            </w:pPr>
            <w:r w:rsidRPr="007F5789">
              <w:rPr>
                <w:rFonts w:ascii="Arial" w:eastAsia="Times New Roman" w:hAnsi="Arial" w:cs="Arial"/>
                <w:b/>
                <w:bCs/>
                <w:color w:val="000000"/>
                <w:sz w:val="18"/>
                <w:szCs w:val="18"/>
                <w:lang w:eastAsia="es-CR"/>
              </w:rPr>
              <w:t>Justificación</w:t>
            </w:r>
          </w:p>
        </w:tc>
        <w:tc>
          <w:tcPr>
            <w:tcW w:w="1553" w:type="dxa"/>
            <w:tcBorders>
              <w:top w:val="nil"/>
              <w:left w:val="single" w:sz="4" w:space="0" w:color="auto"/>
              <w:bottom w:val="single" w:sz="4" w:space="0" w:color="auto"/>
              <w:right w:val="single" w:sz="4" w:space="0" w:color="auto"/>
            </w:tcBorders>
            <w:shd w:val="clear" w:color="000000" w:fill="F2DCDB"/>
            <w:noWrap/>
            <w:vAlign w:val="bottom"/>
            <w:hideMark/>
          </w:tcPr>
          <w:p w:rsidR="00AB2BBD" w:rsidRPr="007F5789" w:rsidRDefault="00AB2BBD" w:rsidP="001658F5">
            <w:pPr>
              <w:spacing w:after="0" w:line="240" w:lineRule="auto"/>
              <w:jc w:val="center"/>
              <w:rPr>
                <w:rFonts w:ascii="Arial" w:eastAsia="Times New Roman" w:hAnsi="Arial" w:cs="Arial"/>
                <w:b/>
                <w:bCs/>
                <w:color w:val="000000"/>
                <w:sz w:val="18"/>
                <w:szCs w:val="18"/>
                <w:lang w:eastAsia="es-CR"/>
              </w:rPr>
            </w:pPr>
            <w:r w:rsidRPr="007F5789">
              <w:rPr>
                <w:rFonts w:ascii="Arial" w:eastAsia="Times New Roman" w:hAnsi="Arial" w:cs="Arial"/>
                <w:b/>
                <w:bCs/>
                <w:color w:val="000000"/>
                <w:sz w:val="18"/>
                <w:szCs w:val="18"/>
                <w:lang w:eastAsia="es-CR"/>
              </w:rPr>
              <w:t>Objetivo</w:t>
            </w:r>
          </w:p>
        </w:tc>
        <w:tc>
          <w:tcPr>
            <w:tcW w:w="1137" w:type="dxa"/>
            <w:tcBorders>
              <w:top w:val="nil"/>
              <w:left w:val="nil"/>
              <w:bottom w:val="single" w:sz="4" w:space="0" w:color="auto"/>
              <w:right w:val="single" w:sz="4" w:space="0" w:color="auto"/>
            </w:tcBorders>
            <w:shd w:val="clear" w:color="000000" w:fill="F2DCDB"/>
            <w:noWrap/>
            <w:vAlign w:val="bottom"/>
            <w:hideMark/>
          </w:tcPr>
          <w:p w:rsidR="00AB2BBD" w:rsidRPr="007F5789" w:rsidRDefault="00AB2BBD" w:rsidP="001658F5">
            <w:pPr>
              <w:spacing w:after="0" w:line="240" w:lineRule="auto"/>
              <w:jc w:val="center"/>
              <w:rPr>
                <w:rFonts w:ascii="Arial" w:eastAsia="Times New Roman" w:hAnsi="Arial" w:cs="Arial"/>
                <w:b/>
                <w:bCs/>
                <w:color w:val="000000"/>
                <w:sz w:val="18"/>
                <w:szCs w:val="18"/>
                <w:lang w:eastAsia="es-CR"/>
              </w:rPr>
            </w:pPr>
            <w:r w:rsidRPr="007F5789">
              <w:rPr>
                <w:rFonts w:ascii="Arial" w:eastAsia="Times New Roman" w:hAnsi="Arial" w:cs="Arial"/>
                <w:b/>
                <w:bCs/>
                <w:color w:val="000000"/>
                <w:sz w:val="18"/>
                <w:szCs w:val="18"/>
                <w:lang w:eastAsia="es-CR"/>
              </w:rPr>
              <w:t>Meta</w:t>
            </w:r>
          </w:p>
        </w:tc>
        <w:tc>
          <w:tcPr>
            <w:tcW w:w="1073" w:type="dxa"/>
            <w:tcBorders>
              <w:top w:val="nil"/>
              <w:left w:val="nil"/>
              <w:bottom w:val="single" w:sz="4" w:space="0" w:color="auto"/>
              <w:right w:val="single" w:sz="4" w:space="0" w:color="auto"/>
            </w:tcBorders>
            <w:shd w:val="clear" w:color="000000" w:fill="F2DCDB"/>
            <w:noWrap/>
            <w:vAlign w:val="bottom"/>
            <w:hideMark/>
          </w:tcPr>
          <w:p w:rsidR="00AB2BBD" w:rsidRPr="007F5789" w:rsidRDefault="00AB2BBD" w:rsidP="001658F5">
            <w:pPr>
              <w:spacing w:after="0" w:line="240" w:lineRule="auto"/>
              <w:jc w:val="center"/>
              <w:rPr>
                <w:rFonts w:ascii="Arial" w:eastAsia="Times New Roman" w:hAnsi="Arial" w:cs="Arial"/>
                <w:b/>
                <w:bCs/>
                <w:color w:val="000000"/>
                <w:sz w:val="18"/>
                <w:szCs w:val="18"/>
                <w:lang w:eastAsia="es-CR"/>
              </w:rPr>
            </w:pPr>
            <w:r w:rsidRPr="007F5789">
              <w:rPr>
                <w:rFonts w:ascii="Arial" w:eastAsia="Times New Roman" w:hAnsi="Arial" w:cs="Arial"/>
                <w:b/>
                <w:bCs/>
                <w:color w:val="000000"/>
                <w:sz w:val="18"/>
                <w:szCs w:val="18"/>
                <w:lang w:eastAsia="es-CR"/>
              </w:rPr>
              <w:t>Acción</w:t>
            </w:r>
          </w:p>
        </w:tc>
      </w:tr>
      <w:tr w:rsidR="00AB2BBD" w:rsidRPr="007F5789" w:rsidTr="00D61692">
        <w:trPr>
          <w:trHeight w:val="1175"/>
          <w:jc w:val="center"/>
        </w:trPr>
        <w:tc>
          <w:tcPr>
            <w:tcW w:w="2711" w:type="dxa"/>
            <w:tcBorders>
              <w:top w:val="nil"/>
              <w:left w:val="single" w:sz="4" w:space="0" w:color="auto"/>
              <w:bottom w:val="single" w:sz="4" w:space="0" w:color="auto"/>
              <w:right w:val="single" w:sz="4" w:space="0" w:color="auto"/>
            </w:tcBorders>
            <w:shd w:val="clear" w:color="auto" w:fill="auto"/>
            <w:noWrap/>
            <w:vAlign w:val="center"/>
            <w:hideMark/>
          </w:tcPr>
          <w:p w:rsidR="00AB2BBD" w:rsidRPr="007F5789" w:rsidRDefault="00AB2BBD" w:rsidP="00D61692">
            <w:pPr>
              <w:spacing w:after="0" w:line="240" w:lineRule="auto"/>
              <w:rPr>
                <w:rFonts w:ascii="Arial" w:eastAsia="Times New Roman" w:hAnsi="Arial" w:cs="Arial"/>
                <w:sz w:val="20"/>
                <w:szCs w:val="20"/>
                <w:lang w:eastAsia="es-CR"/>
              </w:rPr>
            </w:pPr>
            <w:r w:rsidRPr="007F5789">
              <w:rPr>
                <w:rFonts w:ascii="Arial" w:eastAsia="Times New Roman" w:hAnsi="Arial" w:cs="Arial"/>
                <w:sz w:val="20"/>
                <w:szCs w:val="20"/>
                <w:lang w:eastAsia="es-CR"/>
              </w:rPr>
              <w:t>2.01.01 Combustibles y lubricantes</w:t>
            </w:r>
          </w:p>
        </w:tc>
        <w:tc>
          <w:tcPr>
            <w:tcW w:w="1800" w:type="dxa"/>
            <w:tcBorders>
              <w:top w:val="nil"/>
              <w:left w:val="nil"/>
              <w:bottom w:val="single" w:sz="4" w:space="0" w:color="auto"/>
              <w:right w:val="single" w:sz="4" w:space="0" w:color="auto"/>
            </w:tcBorders>
            <w:shd w:val="clear" w:color="auto" w:fill="auto"/>
            <w:vAlign w:val="center"/>
            <w:hideMark/>
          </w:tcPr>
          <w:p w:rsidR="00AB2BBD" w:rsidRPr="007F5789" w:rsidRDefault="00AB2BBD" w:rsidP="00D61692">
            <w:pPr>
              <w:spacing w:after="0" w:line="240" w:lineRule="auto"/>
              <w:jc w:val="right"/>
              <w:rPr>
                <w:rFonts w:ascii="Arial" w:eastAsia="Times New Roman" w:hAnsi="Arial" w:cs="Arial"/>
                <w:sz w:val="20"/>
                <w:szCs w:val="20"/>
                <w:lang w:eastAsia="es-CR"/>
              </w:rPr>
            </w:pPr>
            <w:r w:rsidRPr="007F5789">
              <w:rPr>
                <w:rFonts w:ascii="Arial" w:eastAsia="Times New Roman" w:hAnsi="Arial" w:cs="Arial"/>
                <w:sz w:val="20"/>
                <w:szCs w:val="20"/>
                <w:lang w:eastAsia="es-CR"/>
              </w:rPr>
              <w:t xml:space="preserve">            44.000,00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7F5789" w:rsidRDefault="00AB2BBD" w:rsidP="00D61692">
            <w:pPr>
              <w:spacing w:after="0" w:line="240" w:lineRule="auto"/>
              <w:jc w:val="both"/>
              <w:rPr>
                <w:rFonts w:ascii="Arial" w:eastAsia="Times New Roman" w:hAnsi="Arial" w:cs="Arial"/>
                <w:sz w:val="20"/>
                <w:szCs w:val="20"/>
                <w:lang w:eastAsia="es-CR"/>
              </w:rPr>
            </w:pPr>
            <w:r w:rsidRPr="007F5789">
              <w:rPr>
                <w:rFonts w:ascii="Arial" w:eastAsia="Times New Roman" w:hAnsi="Arial" w:cs="Arial"/>
                <w:sz w:val="20"/>
                <w:szCs w:val="20"/>
                <w:lang w:eastAsia="es-CR"/>
              </w:rPr>
              <w:t xml:space="preserve">08 Cilindros de gas, 25 libras (01 por cada R.I.L) para dotar a unidades especializadas de requerimientos necesarios para atender labores de </w:t>
            </w:r>
            <w:proofErr w:type="spellStart"/>
            <w:r w:rsidRPr="007F5789">
              <w:rPr>
                <w:rFonts w:ascii="Arial" w:eastAsia="Times New Roman" w:hAnsi="Arial" w:cs="Arial"/>
                <w:sz w:val="20"/>
                <w:szCs w:val="20"/>
                <w:lang w:eastAsia="es-CR"/>
              </w:rPr>
              <w:t>campamentación</w:t>
            </w:r>
            <w:proofErr w:type="spellEnd"/>
            <w:r w:rsidRPr="007F5789">
              <w:rPr>
                <w:rFonts w:ascii="Arial" w:eastAsia="Times New Roman" w:hAnsi="Arial" w:cs="Arial"/>
                <w:sz w:val="20"/>
                <w:szCs w:val="20"/>
                <w:lang w:eastAsia="es-CR"/>
              </w:rPr>
              <w:t xml:space="preserve"> durante 48 horas hasta una eventual activación de la UOAL en caso de ser requerido.</w:t>
            </w:r>
          </w:p>
        </w:tc>
        <w:tc>
          <w:tcPr>
            <w:tcW w:w="1553" w:type="dxa"/>
            <w:tcBorders>
              <w:top w:val="nil"/>
              <w:left w:val="nil"/>
              <w:bottom w:val="single" w:sz="4" w:space="0" w:color="auto"/>
              <w:right w:val="single" w:sz="4" w:space="0" w:color="auto"/>
            </w:tcBorders>
            <w:shd w:val="clear" w:color="auto" w:fill="auto"/>
            <w:noWrap/>
            <w:vAlign w:val="center"/>
            <w:hideMark/>
          </w:tcPr>
          <w:p w:rsidR="00AB2BBD" w:rsidRPr="007F5789" w:rsidRDefault="00AB2BBD" w:rsidP="001658F5">
            <w:pPr>
              <w:spacing w:after="0" w:line="240" w:lineRule="auto"/>
              <w:jc w:val="center"/>
              <w:rPr>
                <w:rFonts w:ascii="Arial" w:eastAsia="Times New Roman" w:hAnsi="Arial" w:cs="Arial"/>
                <w:color w:val="000000"/>
                <w:sz w:val="20"/>
                <w:szCs w:val="20"/>
                <w:lang w:eastAsia="es-CR"/>
              </w:rPr>
            </w:pPr>
            <w:r w:rsidRPr="007F5789">
              <w:rPr>
                <w:rFonts w:ascii="Arial" w:eastAsia="Times New Roman" w:hAnsi="Arial" w:cs="Arial"/>
                <w:color w:val="000000"/>
                <w:sz w:val="20"/>
                <w:szCs w:val="20"/>
                <w:lang w:eastAsia="es-CR"/>
              </w:rPr>
              <w:t>2. Talento Humano</w:t>
            </w:r>
          </w:p>
        </w:tc>
        <w:tc>
          <w:tcPr>
            <w:tcW w:w="1137" w:type="dxa"/>
            <w:tcBorders>
              <w:top w:val="nil"/>
              <w:left w:val="nil"/>
              <w:bottom w:val="single" w:sz="4" w:space="0" w:color="auto"/>
              <w:right w:val="single" w:sz="4" w:space="0" w:color="auto"/>
            </w:tcBorders>
            <w:shd w:val="clear" w:color="auto" w:fill="auto"/>
            <w:noWrap/>
            <w:vAlign w:val="center"/>
            <w:hideMark/>
          </w:tcPr>
          <w:p w:rsidR="00AB2BBD" w:rsidRPr="007F5789" w:rsidRDefault="00AB2BBD" w:rsidP="001658F5">
            <w:pPr>
              <w:spacing w:after="0" w:line="240" w:lineRule="auto"/>
              <w:jc w:val="center"/>
              <w:rPr>
                <w:rFonts w:ascii="Arial" w:eastAsia="Times New Roman" w:hAnsi="Arial" w:cs="Arial"/>
                <w:color w:val="000000"/>
                <w:sz w:val="20"/>
                <w:szCs w:val="20"/>
                <w:lang w:eastAsia="es-CR"/>
              </w:rPr>
            </w:pPr>
            <w:r w:rsidRPr="007F5789">
              <w:rPr>
                <w:rFonts w:ascii="Arial" w:eastAsia="Times New Roman" w:hAnsi="Arial" w:cs="Arial"/>
                <w:color w:val="000000"/>
                <w:sz w:val="20"/>
                <w:szCs w:val="20"/>
                <w:lang w:eastAsia="es-CR"/>
              </w:rPr>
              <w:t>3.2.5.4</w:t>
            </w:r>
          </w:p>
        </w:tc>
        <w:tc>
          <w:tcPr>
            <w:tcW w:w="1073" w:type="dxa"/>
            <w:tcBorders>
              <w:top w:val="nil"/>
              <w:left w:val="nil"/>
              <w:bottom w:val="single" w:sz="4" w:space="0" w:color="auto"/>
              <w:right w:val="single" w:sz="4" w:space="0" w:color="auto"/>
            </w:tcBorders>
            <w:shd w:val="clear" w:color="auto" w:fill="auto"/>
            <w:noWrap/>
            <w:vAlign w:val="center"/>
            <w:hideMark/>
          </w:tcPr>
          <w:p w:rsidR="00AB2BBD" w:rsidRPr="007F5789" w:rsidRDefault="00AB2BBD" w:rsidP="001658F5">
            <w:pPr>
              <w:spacing w:after="0" w:line="240" w:lineRule="auto"/>
              <w:jc w:val="center"/>
              <w:rPr>
                <w:rFonts w:ascii="Arial" w:eastAsia="Times New Roman" w:hAnsi="Arial" w:cs="Arial"/>
                <w:color w:val="000000"/>
                <w:sz w:val="20"/>
                <w:szCs w:val="20"/>
                <w:lang w:eastAsia="es-CR"/>
              </w:rPr>
            </w:pPr>
            <w:r w:rsidRPr="007F5789">
              <w:rPr>
                <w:rFonts w:ascii="Arial" w:eastAsia="Times New Roman" w:hAnsi="Arial" w:cs="Arial"/>
                <w:color w:val="000000"/>
                <w:sz w:val="20"/>
                <w:szCs w:val="20"/>
                <w:lang w:eastAsia="es-CR"/>
              </w:rPr>
              <w:t>3.2.5.4.2</w:t>
            </w:r>
          </w:p>
        </w:tc>
      </w:tr>
      <w:tr w:rsidR="00AB2BBD" w:rsidRPr="007F5789" w:rsidTr="00D61692">
        <w:trPr>
          <w:trHeight w:val="588"/>
          <w:jc w:val="center"/>
        </w:trPr>
        <w:tc>
          <w:tcPr>
            <w:tcW w:w="2711" w:type="dxa"/>
            <w:tcBorders>
              <w:top w:val="nil"/>
              <w:left w:val="single" w:sz="4" w:space="0" w:color="auto"/>
              <w:bottom w:val="single" w:sz="4" w:space="0" w:color="auto"/>
              <w:right w:val="single" w:sz="4" w:space="0" w:color="auto"/>
            </w:tcBorders>
            <w:shd w:val="clear" w:color="auto" w:fill="auto"/>
            <w:noWrap/>
            <w:vAlign w:val="center"/>
            <w:hideMark/>
          </w:tcPr>
          <w:p w:rsidR="00AB2BBD" w:rsidRPr="007F5789" w:rsidRDefault="00AB2BBD" w:rsidP="00D61692">
            <w:pPr>
              <w:spacing w:after="0" w:line="240" w:lineRule="auto"/>
              <w:rPr>
                <w:rFonts w:ascii="Arial" w:eastAsia="Times New Roman" w:hAnsi="Arial" w:cs="Arial"/>
                <w:color w:val="000000"/>
                <w:sz w:val="20"/>
                <w:szCs w:val="20"/>
                <w:lang w:eastAsia="es-CR"/>
              </w:rPr>
            </w:pPr>
            <w:r w:rsidRPr="007F5789">
              <w:rPr>
                <w:rFonts w:ascii="Arial" w:eastAsia="Times New Roman" w:hAnsi="Arial" w:cs="Arial"/>
                <w:color w:val="000000"/>
                <w:sz w:val="20"/>
                <w:szCs w:val="20"/>
                <w:lang w:eastAsia="es-CR"/>
              </w:rPr>
              <w:t>2.02.03 Alimentos y bebidas</w:t>
            </w:r>
          </w:p>
        </w:tc>
        <w:tc>
          <w:tcPr>
            <w:tcW w:w="1800" w:type="dxa"/>
            <w:tcBorders>
              <w:top w:val="nil"/>
              <w:left w:val="nil"/>
              <w:bottom w:val="single" w:sz="4" w:space="0" w:color="auto"/>
              <w:right w:val="single" w:sz="4" w:space="0" w:color="auto"/>
            </w:tcBorders>
            <w:shd w:val="clear" w:color="auto" w:fill="auto"/>
            <w:vAlign w:val="center"/>
            <w:hideMark/>
          </w:tcPr>
          <w:p w:rsidR="00AB2BBD" w:rsidRPr="007F5789" w:rsidRDefault="00AB2BBD" w:rsidP="00D61692">
            <w:pPr>
              <w:spacing w:after="0" w:line="240" w:lineRule="auto"/>
              <w:jc w:val="right"/>
              <w:rPr>
                <w:rFonts w:ascii="Arial" w:eastAsia="Times New Roman" w:hAnsi="Arial" w:cs="Arial"/>
                <w:sz w:val="20"/>
                <w:szCs w:val="20"/>
                <w:lang w:eastAsia="es-CR"/>
              </w:rPr>
            </w:pPr>
            <w:r w:rsidRPr="007F5789">
              <w:rPr>
                <w:rFonts w:ascii="Arial" w:eastAsia="Times New Roman" w:hAnsi="Arial" w:cs="Arial"/>
                <w:sz w:val="20"/>
                <w:szCs w:val="20"/>
                <w:lang w:eastAsia="es-CR"/>
              </w:rPr>
              <w:t xml:space="preserve">        4.500.000,00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7F5789" w:rsidRDefault="00AB2BBD" w:rsidP="00D61692">
            <w:pPr>
              <w:spacing w:after="0" w:line="240" w:lineRule="auto"/>
              <w:jc w:val="both"/>
              <w:rPr>
                <w:rFonts w:ascii="Arial" w:eastAsia="Times New Roman" w:hAnsi="Arial" w:cs="Arial"/>
                <w:sz w:val="20"/>
                <w:szCs w:val="20"/>
                <w:lang w:eastAsia="es-CR"/>
              </w:rPr>
            </w:pPr>
            <w:r w:rsidRPr="007F5789">
              <w:rPr>
                <w:rFonts w:ascii="Arial" w:eastAsia="Times New Roman" w:hAnsi="Arial" w:cs="Arial"/>
                <w:sz w:val="20"/>
                <w:szCs w:val="20"/>
                <w:lang w:eastAsia="es-CR"/>
              </w:rPr>
              <w:t>Abarrotes (alimentos) para mantener 150 personas tres tiempos por una semana durante atención de emergencias masivas</w:t>
            </w:r>
          </w:p>
        </w:tc>
        <w:tc>
          <w:tcPr>
            <w:tcW w:w="1553" w:type="dxa"/>
            <w:tcBorders>
              <w:top w:val="nil"/>
              <w:left w:val="nil"/>
              <w:bottom w:val="single" w:sz="4" w:space="0" w:color="auto"/>
              <w:right w:val="single" w:sz="4" w:space="0" w:color="auto"/>
            </w:tcBorders>
            <w:shd w:val="clear" w:color="auto" w:fill="auto"/>
            <w:noWrap/>
            <w:vAlign w:val="center"/>
            <w:hideMark/>
          </w:tcPr>
          <w:p w:rsidR="00AB2BBD" w:rsidRPr="007F5789" w:rsidRDefault="00AB2BBD" w:rsidP="001658F5">
            <w:pPr>
              <w:spacing w:after="0" w:line="240" w:lineRule="auto"/>
              <w:jc w:val="center"/>
              <w:rPr>
                <w:rFonts w:ascii="Arial" w:eastAsia="Times New Roman" w:hAnsi="Arial" w:cs="Arial"/>
                <w:color w:val="000000"/>
                <w:sz w:val="20"/>
                <w:szCs w:val="20"/>
                <w:lang w:eastAsia="es-CR"/>
              </w:rPr>
            </w:pPr>
            <w:r w:rsidRPr="007F5789">
              <w:rPr>
                <w:rFonts w:ascii="Arial" w:eastAsia="Times New Roman" w:hAnsi="Arial" w:cs="Arial"/>
                <w:color w:val="000000"/>
                <w:sz w:val="20"/>
                <w:szCs w:val="20"/>
                <w:lang w:eastAsia="es-CR"/>
              </w:rPr>
              <w:t>2. Talento Humano</w:t>
            </w:r>
          </w:p>
        </w:tc>
        <w:tc>
          <w:tcPr>
            <w:tcW w:w="1137" w:type="dxa"/>
            <w:tcBorders>
              <w:top w:val="nil"/>
              <w:left w:val="nil"/>
              <w:bottom w:val="single" w:sz="4" w:space="0" w:color="auto"/>
              <w:right w:val="single" w:sz="4" w:space="0" w:color="auto"/>
            </w:tcBorders>
            <w:shd w:val="clear" w:color="auto" w:fill="auto"/>
            <w:noWrap/>
            <w:vAlign w:val="center"/>
            <w:hideMark/>
          </w:tcPr>
          <w:p w:rsidR="00AB2BBD" w:rsidRPr="007F5789" w:rsidRDefault="00AB2BBD" w:rsidP="001658F5">
            <w:pPr>
              <w:spacing w:after="0" w:line="240" w:lineRule="auto"/>
              <w:jc w:val="center"/>
              <w:rPr>
                <w:rFonts w:ascii="Arial" w:eastAsia="Times New Roman" w:hAnsi="Arial" w:cs="Arial"/>
                <w:color w:val="000000"/>
                <w:sz w:val="20"/>
                <w:szCs w:val="20"/>
                <w:lang w:eastAsia="es-CR"/>
              </w:rPr>
            </w:pPr>
            <w:r w:rsidRPr="007F5789">
              <w:rPr>
                <w:rFonts w:ascii="Arial" w:eastAsia="Times New Roman" w:hAnsi="Arial" w:cs="Arial"/>
                <w:color w:val="000000"/>
                <w:sz w:val="20"/>
                <w:szCs w:val="20"/>
                <w:lang w:eastAsia="es-CR"/>
              </w:rPr>
              <w:t>3.2.5.3</w:t>
            </w:r>
          </w:p>
        </w:tc>
        <w:tc>
          <w:tcPr>
            <w:tcW w:w="1073" w:type="dxa"/>
            <w:tcBorders>
              <w:top w:val="nil"/>
              <w:left w:val="nil"/>
              <w:bottom w:val="single" w:sz="4" w:space="0" w:color="auto"/>
              <w:right w:val="single" w:sz="4" w:space="0" w:color="auto"/>
            </w:tcBorders>
            <w:shd w:val="clear" w:color="auto" w:fill="auto"/>
            <w:noWrap/>
            <w:vAlign w:val="center"/>
            <w:hideMark/>
          </w:tcPr>
          <w:p w:rsidR="00AB2BBD" w:rsidRPr="007F5789" w:rsidRDefault="00AB2BBD" w:rsidP="001658F5">
            <w:pPr>
              <w:spacing w:after="0" w:line="240" w:lineRule="auto"/>
              <w:jc w:val="center"/>
              <w:rPr>
                <w:rFonts w:ascii="Arial" w:eastAsia="Times New Roman" w:hAnsi="Arial" w:cs="Arial"/>
                <w:color w:val="000000"/>
                <w:sz w:val="20"/>
                <w:szCs w:val="20"/>
                <w:lang w:eastAsia="es-CR"/>
              </w:rPr>
            </w:pPr>
            <w:r w:rsidRPr="007F5789">
              <w:rPr>
                <w:rFonts w:ascii="Arial" w:eastAsia="Times New Roman" w:hAnsi="Arial" w:cs="Arial"/>
                <w:color w:val="000000"/>
                <w:sz w:val="20"/>
                <w:szCs w:val="20"/>
                <w:lang w:eastAsia="es-CR"/>
              </w:rPr>
              <w:t>3.2.5.3.2</w:t>
            </w:r>
          </w:p>
        </w:tc>
      </w:tr>
      <w:tr w:rsidR="00AB2BBD" w:rsidRPr="007F5789" w:rsidTr="00D61692">
        <w:trPr>
          <w:trHeight w:val="391"/>
          <w:jc w:val="center"/>
        </w:trPr>
        <w:tc>
          <w:tcPr>
            <w:tcW w:w="2711" w:type="dxa"/>
            <w:tcBorders>
              <w:top w:val="nil"/>
              <w:left w:val="single" w:sz="4" w:space="0" w:color="auto"/>
              <w:bottom w:val="single" w:sz="4" w:space="0" w:color="auto"/>
              <w:right w:val="single" w:sz="4" w:space="0" w:color="auto"/>
            </w:tcBorders>
            <w:shd w:val="clear" w:color="auto" w:fill="auto"/>
            <w:noWrap/>
            <w:vAlign w:val="center"/>
            <w:hideMark/>
          </w:tcPr>
          <w:p w:rsidR="00AB2BBD" w:rsidRPr="007F5789" w:rsidRDefault="00AB2BBD" w:rsidP="00D61692">
            <w:pPr>
              <w:spacing w:after="0" w:line="240" w:lineRule="auto"/>
              <w:rPr>
                <w:rFonts w:ascii="Arial" w:eastAsia="Times New Roman" w:hAnsi="Arial" w:cs="Arial"/>
                <w:color w:val="000000"/>
                <w:sz w:val="20"/>
                <w:szCs w:val="20"/>
                <w:lang w:eastAsia="es-CR"/>
              </w:rPr>
            </w:pPr>
            <w:r w:rsidRPr="007F5789">
              <w:rPr>
                <w:rFonts w:ascii="Arial" w:eastAsia="Times New Roman" w:hAnsi="Arial" w:cs="Arial"/>
                <w:color w:val="000000"/>
                <w:sz w:val="20"/>
                <w:szCs w:val="20"/>
                <w:lang w:eastAsia="es-CR"/>
              </w:rPr>
              <w:t>2.02.03 Alimentos y bebidas</w:t>
            </w:r>
          </w:p>
        </w:tc>
        <w:tc>
          <w:tcPr>
            <w:tcW w:w="1800" w:type="dxa"/>
            <w:tcBorders>
              <w:top w:val="nil"/>
              <w:left w:val="nil"/>
              <w:bottom w:val="single" w:sz="4" w:space="0" w:color="auto"/>
              <w:right w:val="single" w:sz="4" w:space="0" w:color="auto"/>
            </w:tcBorders>
            <w:shd w:val="clear" w:color="auto" w:fill="auto"/>
            <w:vAlign w:val="center"/>
            <w:hideMark/>
          </w:tcPr>
          <w:p w:rsidR="00AB2BBD" w:rsidRPr="007F5789" w:rsidRDefault="00AB2BBD" w:rsidP="00D61692">
            <w:pPr>
              <w:spacing w:after="0" w:line="240" w:lineRule="auto"/>
              <w:jc w:val="right"/>
              <w:rPr>
                <w:rFonts w:ascii="Arial" w:eastAsia="Times New Roman" w:hAnsi="Arial" w:cs="Arial"/>
                <w:sz w:val="20"/>
                <w:szCs w:val="20"/>
                <w:lang w:eastAsia="es-CR"/>
              </w:rPr>
            </w:pPr>
            <w:r w:rsidRPr="007F5789">
              <w:rPr>
                <w:rFonts w:ascii="Arial" w:eastAsia="Times New Roman" w:hAnsi="Arial" w:cs="Arial"/>
                <w:sz w:val="20"/>
                <w:szCs w:val="20"/>
                <w:lang w:eastAsia="es-CR"/>
              </w:rPr>
              <w:t xml:space="preserve">        1.350.000,00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7F5789" w:rsidRDefault="00AB2BBD" w:rsidP="00D61692">
            <w:pPr>
              <w:spacing w:after="0" w:line="240" w:lineRule="auto"/>
              <w:jc w:val="both"/>
              <w:rPr>
                <w:rFonts w:ascii="Arial" w:eastAsia="Times New Roman" w:hAnsi="Arial" w:cs="Arial"/>
                <w:sz w:val="20"/>
                <w:szCs w:val="20"/>
                <w:lang w:eastAsia="es-CR"/>
              </w:rPr>
            </w:pPr>
            <w:r w:rsidRPr="007F5789">
              <w:rPr>
                <w:rFonts w:ascii="Arial" w:eastAsia="Times New Roman" w:hAnsi="Arial" w:cs="Arial"/>
                <w:sz w:val="20"/>
                <w:szCs w:val="20"/>
                <w:lang w:eastAsia="es-CR"/>
              </w:rPr>
              <w:t>150 galones de agua purificada y envasada para consumo por parte de los rescatistas</w:t>
            </w:r>
          </w:p>
        </w:tc>
        <w:tc>
          <w:tcPr>
            <w:tcW w:w="1553" w:type="dxa"/>
            <w:tcBorders>
              <w:top w:val="nil"/>
              <w:left w:val="nil"/>
              <w:bottom w:val="single" w:sz="4" w:space="0" w:color="auto"/>
              <w:right w:val="single" w:sz="4" w:space="0" w:color="auto"/>
            </w:tcBorders>
            <w:shd w:val="clear" w:color="auto" w:fill="auto"/>
            <w:noWrap/>
            <w:vAlign w:val="center"/>
            <w:hideMark/>
          </w:tcPr>
          <w:p w:rsidR="00AB2BBD" w:rsidRPr="007F5789" w:rsidRDefault="00AB2BBD" w:rsidP="001658F5">
            <w:pPr>
              <w:spacing w:after="0" w:line="240" w:lineRule="auto"/>
              <w:jc w:val="center"/>
              <w:rPr>
                <w:rFonts w:ascii="Arial" w:eastAsia="Times New Roman" w:hAnsi="Arial" w:cs="Arial"/>
                <w:color w:val="000000"/>
                <w:sz w:val="20"/>
                <w:szCs w:val="20"/>
                <w:lang w:eastAsia="es-CR"/>
              </w:rPr>
            </w:pPr>
            <w:r w:rsidRPr="007F5789">
              <w:rPr>
                <w:rFonts w:ascii="Arial" w:eastAsia="Times New Roman" w:hAnsi="Arial" w:cs="Arial"/>
                <w:color w:val="000000"/>
                <w:sz w:val="20"/>
                <w:szCs w:val="20"/>
                <w:lang w:eastAsia="es-CR"/>
              </w:rPr>
              <w:t>2. Talento Humano</w:t>
            </w:r>
          </w:p>
        </w:tc>
        <w:tc>
          <w:tcPr>
            <w:tcW w:w="1137" w:type="dxa"/>
            <w:tcBorders>
              <w:top w:val="nil"/>
              <w:left w:val="nil"/>
              <w:bottom w:val="single" w:sz="4" w:space="0" w:color="auto"/>
              <w:right w:val="single" w:sz="4" w:space="0" w:color="auto"/>
            </w:tcBorders>
            <w:shd w:val="clear" w:color="auto" w:fill="auto"/>
            <w:noWrap/>
            <w:vAlign w:val="center"/>
            <w:hideMark/>
          </w:tcPr>
          <w:p w:rsidR="00AB2BBD" w:rsidRPr="007F5789" w:rsidRDefault="00AB2BBD" w:rsidP="001658F5">
            <w:pPr>
              <w:spacing w:after="0" w:line="240" w:lineRule="auto"/>
              <w:jc w:val="center"/>
              <w:rPr>
                <w:rFonts w:ascii="Arial" w:eastAsia="Times New Roman" w:hAnsi="Arial" w:cs="Arial"/>
                <w:color w:val="000000"/>
                <w:sz w:val="20"/>
                <w:szCs w:val="20"/>
                <w:lang w:eastAsia="es-CR"/>
              </w:rPr>
            </w:pPr>
            <w:r w:rsidRPr="007F5789">
              <w:rPr>
                <w:rFonts w:ascii="Arial" w:eastAsia="Times New Roman" w:hAnsi="Arial" w:cs="Arial"/>
                <w:color w:val="000000"/>
                <w:sz w:val="20"/>
                <w:szCs w:val="20"/>
                <w:lang w:eastAsia="es-CR"/>
              </w:rPr>
              <w:t>3.2.5.3</w:t>
            </w:r>
          </w:p>
        </w:tc>
        <w:tc>
          <w:tcPr>
            <w:tcW w:w="1073" w:type="dxa"/>
            <w:tcBorders>
              <w:top w:val="nil"/>
              <w:left w:val="nil"/>
              <w:bottom w:val="single" w:sz="4" w:space="0" w:color="auto"/>
              <w:right w:val="single" w:sz="4" w:space="0" w:color="auto"/>
            </w:tcBorders>
            <w:shd w:val="clear" w:color="auto" w:fill="auto"/>
            <w:noWrap/>
            <w:vAlign w:val="center"/>
            <w:hideMark/>
          </w:tcPr>
          <w:p w:rsidR="00AB2BBD" w:rsidRPr="007F5789" w:rsidRDefault="00AB2BBD" w:rsidP="001658F5">
            <w:pPr>
              <w:spacing w:after="0" w:line="240" w:lineRule="auto"/>
              <w:jc w:val="center"/>
              <w:rPr>
                <w:rFonts w:ascii="Arial" w:eastAsia="Times New Roman" w:hAnsi="Arial" w:cs="Arial"/>
                <w:color w:val="000000"/>
                <w:sz w:val="20"/>
                <w:szCs w:val="20"/>
                <w:lang w:eastAsia="es-CR"/>
              </w:rPr>
            </w:pPr>
            <w:r w:rsidRPr="007F5789">
              <w:rPr>
                <w:rFonts w:ascii="Arial" w:eastAsia="Times New Roman" w:hAnsi="Arial" w:cs="Arial"/>
                <w:color w:val="000000"/>
                <w:sz w:val="20"/>
                <w:szCs w:val="20"/>
                <w:lang w:eastAsia="es-CR"/>
              </w:rPr>
              <w:t>3.2.5.3.2</w:t>
            </w:r>
          </w:p>
        </w:tc>
      </w:tr>
      <w:tr w:rsidR="00AB2BBD" w:rsidRPr="007F5789" w:rsidTr="00D61692">
        <w:trPr>
          <w:trHeight w:val="588"/>
          <w:jc w:val="center"/>
        </w:trPr>
        <w:tc>
          <w:tcPr>
            <w:tcW w:w="2711" w:type="dxa"/>
            <w:tcBorders>
              <w:top w:val="nil"/>
              <w:left w:val="single" w:sz="4" w:space="0" w:color="auto"/>
              <w:bottom w:val="single" w:sz="4" w:space="0" w:color="auto"/>
              <w:right w:val="single" w:sz="4" w:space="0" w:color="auto"/>
            </w:tcBorders>
            <w:shd w:val="clear" w:color="auto" w:fill="auto"/>
            <w:noWrap/>
            <w:vAlign w:val="center"/>
            <w:hideMark/>
          </w:tcPr>
          <w:p w:rsidR="00AB2BBD" w:rsidRPr="007F5789" w:rsidRDefault="00AB2BBD" w:rsidP="00D61692">
            <w:pPr>
              <w:spacing w:after="0" w:line="240" w:lineRule="auto"/>
              <w:rPr>
                <w:rFonts w:ascii="Arial" w:eastAsia="Times New Roman" w:hAnsi="Arial" w:cs="Arial"/>
                <w:sz w:val="20"/>
                <w:szCs w:val="20"/>
                <w:lang w:eastAsia="es-CR"/>
              </w:rPr>
            </w:pPr>
            <w:r w:rsidRPr="007F5789">
              <w:rPr>
                <w:rFonts w:ascii="Arial" w:eastAsia="Times New Roman" w:hAnsi="Arial" w:cs="Arial"/>
                <w:sz w:val="20"/>
                <w:szCs w:val="20"/>
                <w:lang w:eastAsia="es-CR"/>
              </w:rPr>
              <w:t>2.02.03 Alimentos y bebidas</w:t>
            </w:r>
          </w:p>
        </w:tc>
        <w:tc>
          <w:tcPr>
            <w:tcW w:w="1800" w:type="dxa"/>
            <w:tcBorders>
              <w:top w:val="nil"/>
              <w:left w:val="nil"/>
              <w:bottom w:val="single" w:sz="4" w:space="0" w:color="auto"/>
              <w:right w:val="single" w:sz="4" w:space="0" w:color="auto"/>
            </w:tcBorders>
            <w:shd w:val="clear" w:color="auto" w:fill="auto"/>
            <w:vAlign w:val="center"/>
            <w:hideMark/>
          </w:tcPr>
          <w:p w:rsidR="00AB2BBD" w:rsidRPr="007F5789" w:rsidRDefault="00AB2BBD" w:rsidP="00D61692">
            <w:pPr>
              <w:spacing w:after="0" w:line="240" w:lineRule="auto"/>
              <w:jc w:val="right"/>
              <w:rPr>
                <w:rFonts w:ascii="Arial" w:eastAsia="Times New Roman" w:hAnsi="Arial" w:cs="Arial"/>
                <w:sz w:val="20"/>
                <w:szCs w:val="20"/>
                <w:lang w:eastAsia="es-CR"/>
              </w:rPr>
            </w:pPr>
            <w:r w:rsidRPr="007F5789">
              <w:rPr>
                <w:rFonts w:ascii="Arial" w:eastAsia="Times New Roman" w:hAnsi="Arial" w:cs="Arial"/>
                <w:sz w:val="20"/>
                <w:szCs w:val="20"/>
                <w:lang w:eastAsia="es-CR"/>
              </w:rPr>
              <w:t xml:space="preserve">        2.528.640,00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7F5789" w:rsidRDefault="00AB2BBD" w:rsidP="00D61692">
            <w:pPr>
              <w:spacing w:after="0" w:line="240" w:lineRule="auto"/>
              <w:jc w:val="both"/>
              <w:rPr>
                <w:rFonts w:ascii="Arial" w:eastAsia="Times New Roman" w:hAnsi="Arial" w:cs="Arial"/>
                <w:sz w:val="20"/>
                <w:szCs w:val="20"/>
                <w:lang w:eastAsia="es-CR"/>
              </w:rPr>
            </w:pPr>
            <w:r w:rsidRPr="007F5789">
              <w:rPr>
                <w:rFonts w:ascii="Arial" w:eastAsia="Times New Roman" w:hAnsi="Arial" w:cs="Arial"/>
                <w:sz w:val="20"/>
                <w:szCs w:val="20"/>
                <w:lang w:eastAsia="es-CR"/>
              </w:rPr>
              <w:t>80 Raciones civiles x 2 tiempos x 01 semana con el fin de contar con insumos para primeros dos días de movilizaciones masivas</w:t>
            </w:r>
          </w:p>
        </w:tc>
        <w:tc>
          <w:tcPr>
            <w:tcW w:w="1553" w:type="dxa"/>
            <w:tcBorders>
              <w:top w:val="nil"/>
              <w:left w:val="nil"/>
              <w:bottom w:val="single" w:sz="4" w:space="0" w:color="auto"/>
              <w:right w:val="single" w:sz="4" w:space="0" w:color="auto"/>
            </w:tcBorders>
            <w:shd w:val="clear" w:color="auto" w:fill="auto"/>
            <w:noWrap/>
            <w:vAlign w:val="center"/>
            <w:hideMark/>
          </w:tcPr>
          <w:p w:rsidR="00AB2BBD" w:rsidRPr="007F5789" w:rsidRDefault="00AB2BBD" w:rsidP="001658F5">
            <w:pPr>
              <w:spacing w:after="0" w:line="240" w:lineRule="auto"/>
              <w:jc w:val="center"/>
              <w:rPr>
                <w:rFonts w:ascii="Arial" w:eastAsia="Times New Roman" w:hAnsi="Arial" w:cs="Arial"/>
                <w:color w:val="000000"/>
                <w:sz w:val="20"/>
                <w:szCs w:val="20"/>
                <w:lang w:eastAsia="es-CR"/>
              </w:rPr>
            </w:pPr>
            <w:r w:rsidRPr="007F5789">
              <w:rPr>
                <w:rFonts w:ascii="Arial" w:eastAsia="Times New Roman" w:hAnsi="Arial" w:cs="Arial"/>
                <w:color w:val="000000"/>
                <w:sz w:val="20"/>
                <w:szCs w:val="20"/>
                <w:lang w:eastAsia="es-CR"/>
              </w:rPr>
              <w:t>2. Talento Humano</w:t>
            </w:r>
          </w:p>
        </w:tc>
        <w:tc>
          <w:tcPr>
            <w:tcW w:w="1137" w:type="dxa"/>
            <w:tcBorders>
              <w:top w:val="nil"/>
              <w:left w:val="nil"/>
              <w:bottom w:val="single" w:sz="4" w:space="0" w:color="auto"/>
              <w:right w:val="single" w:sz="4" w:space="0" w:color="auto"/>
            </w:tcBorders>
            <w:shd w:val="clear" w:color="auto" w:fill="auto"/>
            <w:noWrap/>
            <w:vAlign w:val="center"/>
            <w:hideMark/>
          </w:tcPr>
          <w:p w:rsidR="00AB2BBD" w:rsidRPr="007F5789" w:rsidRDefault="00AB2BBD" w:rsidP="001658F5">
            <w:pPr>
              <w:spacing w:after="0" w:line="240" w:lineRule="auto"/>
              <w:jc w:val="center"/>
              <w:rPr>
                <w:rFonts w:ascii="Arial" w:eastAsia="Times New Roman" w:hAnsi="Arial" w:cs="Arial"/>
                <w:sz w:val="20"/>
                <w:szCs w:val="20"/>
                <w:lang w:eastAsia="es-CR"/>
              </w:rPr>
            </w:pPr>
            <w:r w:rsidRPr="007F5789">
              <w:rPr>
                <w:rFonts w:ascii="Arial" w:eastAsia="Times New Roman" w:hAnsi="Arial" w:cs="Arial"/>
                <w:sz w:val="20"/>
                <w:szCs w:val="20"/>
                <w:lang w:eastAsia="es-CR"/>
              </w:rPr>
              <w:t>3.2.5.3</w:t>
            </w:r>
          </w:p>
        </w:tc>
        <w:tc>
          <w:tcPr>
            <w:tcW w:w="1073" w:type="dxa"/>
            <w:tcBorders>
              <w:top w:val="nil"/>
              <w:left w:val="nil"/>
              <w:bottom w:val="single" w:sz="4" w:space="0" w:color="auto"/>
              <w:right w:val="single" w:sz="4" w:space="0" w:color="auto"/>
            </w:tcBorders>
            <w:shd w:val="clear" w:color="auto" w:fill="auto"/>
            <w:noWrap/>
            <w:vAlign w:val="center"/>
            <w:hideMark/>
          </w:tcPr>
          <w:p w:rsidR="00AB2BBD" w:rsidRPr="007F5789" w:rsidRDefault="00AB2BBD" w:rsidP="001658F5">
            <w:pPr>
              <w:spacing w:after="0" w:line="240" w:lineRule="auto"/>
              <w:jc w:val="center"/>
              <w:rPr>
                <w:rFonts w:ascii="Arial" w:eastAsia="Times New Roman" w:hAnsi="Arial" w:cs="Arial"/>
                <w:sz w:val="20"/>
                <w:szCs w:val="20"/>
                <w:lang w:eastAsia="es-CR"/>
              </w:rPr>
            </w:pPr>
            <w:r w:rsidRPr="007F5789">
              <w:rPr>
                <w:rFonts w:ascii="Arial" w:eastAsia="Times New Roman" w:hAnsi="Arial" w:cs="Arial"/>
                <w:sz w:val="20"/>
                <w:szCs w:val="20"/>
                <w:lang w:eastAsia="es-CR"/>
              </w:rPr>
              <w:t>3.2.5.3.2</w:t>
            </w:r>
          </w:p>
        </w:tc>
      </w:tr>
      <w:tr w:rsidR="00AB2BBD" w:rsidRPr="007F5789" w:rsidTr="00D61692">
        <w:trPr>
          <w:trHeight w:val="1175"/>
          <w:jc w:val="center"/>
        </w:trPr>
        <w:tc>
          <w:tcPr>
            <w:tcW w:w="2711" w:type="dxa"/>
            <w:tcBorders>
              <w:top w:val="nil"/>
              <w:left w:val="single" w:sz="4" w:space="0" w:color="auto"/>
              <w:bottom w:val="single" w:sz="4" w:space="0" w:color="auto"/>
              <w:right w:val="single" w:sz="4" w:space="0" w:color="auto"/>
            </w:tcBorders>
            <w:shd w:val="clear" w:color="auto" w:fill="auto"/>
            <w:noWrap/>
            <w:vAlign w:val="center"/>
            <w:hideMark/>
          </w:tcPr>
          <w:p w:rsidR="00AB2BBD" w:rsidRPr="007F5789" w:rsidRDefault="00AB2BBD" w:rsidP="00D61692">
            <w:pPr>
              <w:spacing w:after="0" w:line="240" w:lineRule="auto"/>
              <w:rPr>
                <w:rFonts w:ascii="Arial" w:eastAsia="Times New Roman" w:hAnsi="Arial" w:cs="Arial"/>
                <w:sz w:val="20"/>
                <w:szCs w:val="20"/>
                <w:lang w:eastAsia="es-CR"/>
              </w:rPr>
            </w:pPr>
            <w:r w:rsidRPr="007F5789">
              <w:rPr>
                <w:rFonts w:ascii="Arial" w:eastAsia="Times New Roman" w:hAnsi="Arial" w:cs="Arial"/>
                <w:sz w:val="20"/>
                <w:szCs w:val="20"/>
                <w:lang w:eastAsia="es-CR"/>
              </w:rPr>
              <w:t>2.02.03 Alimentos y bebidas</w:t>
            </w:r>
          </w:p>
        </w:tc>
        <w:tc>
          <w:tcPr>
            <w:tcW w:w="1800" w:type="dxa"/>
            <w:tcBorders>
              <w:top w:val="nil"/>
              <w:left w:val="nil"/>
              <w:bottom w:val="single" w:sz="4" w:space="0" w:color="auto"/>
              <w:right w:val="single" w:sz="4" w:space="0" w:color="auto"/>
            </w:tcBorders>
            <w:shd w:val="clear" w:color="auto" w:fill="auto"/>
            <w:vAlign w:val="center"/>
            <w:hideMark/>
          </w:tcPr>
          <w:p w:rsidR="00AB2BBD" w:rsidRPr="007F5789" w:rsidRDefault="00AB2BBD" w:rsidP="00D61692">
            <w:pPr>
              <w:spacing w:after="0" w:line="240" w:lineRule="auto"/>
              <w:jc w:val="right"/>
              <w:rPr>
                <w:rFonts w:ascii="Arial" w:eastAsia="Times New Roman" w:hAnsi="Arial" w:cs="Arial"/>
                <w:sz w:val="20"/>
                <w:szCs w:val="20"/>
                <w:lang w:eastAsia="es-CR"/>
              </w:rPr>
            </w:pPr>
            <w:r w:rsidRPr="007F5789">
              <w:rPr>
                <w:rFonts w:ascii="Arial" w:eastAsia="Times New Roman" w:hAnsi="Arial" w:cs="Arial"/>
                <w:sz w:val="20"/>
                <w:szCs w:val="20"/>
                <w:lang w:eastAsia="es-CR"/>
              </w:rPr>
              <w:t xml:space="preserve">        2.950.080,00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7F5789" w:rsidRDefault="00AB2BBD" w:rsidP="00D61692">
            <w:pPr>
              <w:spacing w:after="0" w:line="240" w:lineRule="auto"/>
              <w:jc w:val="both"/>
              <w:rPr>
                <w:rFonts w:ascii="Arial" w:eastAsia="Times New Roman" w:hAnsi="Arial" w:cs="Arial"/>
                <w:sz w:val="20"/>
                <w:szCs w:val="20"/>
                <w:lang w:eastAsia="es-CR"/>
              </w:rPr>
            </w:pPr>
            <w:r w:rsidRPr="007F5789">
              <w:rPr>
                <w:rFonts w:ascii="Arial" w:eastAsia="Times New Roman" w:hAnsi="Arial" w:cs="Arial"/>
                <w:sz w:val="20"/>
                <w:szCs w:val="20"/>
                <w:lang w:eastAsia="es-CR"/>
              </w:rPr>
              <w:t xml:space="preserve">Raciones civiles 70 por batallón (02 </w:t>
            </w:r>
            <w:r w:rsidR="00094EF5" w:rsidRPr="007F5789">
              <w:rPr>
                <w:rFonts w:ascii="Arial" w:eastAsia="Times New Roman" w:hAnsi="Arial" w:cs="Arial"/>
                <w:sz w:val="20"/>
                <w:szCs w:val="20"/>
                <w:lang w:eastAsia="es-CR"/>
              </w:rPr>
              <w:t>días´ dos</w:t>
            </w:r>
            <w:r w:rsidRPr="007F5789">
              <w:rPr>
                <w:rFonts w:ascii="Arial" w:eastAsia="Times New Roman" w:hAnsi="Arial" w:cs="Arial"/>
                <w:sz w:val="20"/>
                <w:szCs w:val="20"/>
                <w:lang w:eastAsia="es-CR"/>
              </w:rPr>
              <w:t xml:space="preserve"> tiempos) para dotar a unidades especializadas de requerimientos necesarios para atender labores de </w:t>
            </w:r>
            <w:proofErr w:type="spellStart"/>
            <w:r w:rsidRPr="007F5789">
              <w:rPr>
                <w:rFonts w:ascii="Arial" w:eastAsia="Times New Roman" w:hAnsi="Arial" w:cs="Arial"/>
                <w:sz w:val="20"/>
                <w:szCs w:val="20"/>
                <w:lang w:eastAsia="es-CR"/>
              </w:rPr>
              <w:t>campamentación</w:t>
            </w:r>
            <w:proofErr w:type="spellEnd"/>
            <w:r w:rsidRPr="007F5789">
              <w:rPr>
                <w:rFonts w:ascii="Arial" w:eastAsia="Times New Roman" w:hAnsi="Arial" w:cs="Arial"/>
                <w:sz w:val="20"/>
                <w:szCs w:val="20"/>
                <w:lang w:eastAsia="es-CR"/>
              </w:rPr>
              <w:t xml:space="preserve"> durante 48 horas hasta una eventual activación de la UOAL en caso de ser requerido.</w:t>
            </w:r>
          </w:p>
        </w:tc>
        <w:tc>
          <w:tcPr>
            <w:tcW w:w="1553" w:type="dxa"/>
            <w:tcBorders>
              <w:top w:val="nil"/>
              <w:left w:val="nil"/>
              <w:bottom w:val="single" w:sz="4" w:space="0" w:color="auto"/>
              <w:right w:val="single" w:sz="4" w:space="0" w:color="auto"/>
            </w:tcBorders>
            <w:shd w:val="clear" w:color="auto" w:fill="auto"/>
            <w:noWrap/>
            <w:vAlign w:val="center"/>
            <w:hideMark/>
          </w:tcPr>
          <w:p w:rsidR="00AB2BBD" w:rsidRPr="007F5789" w:rsidRDefault="00AB2BBD" w:rsidP="001658F5">
            <w:pPr>
              <w:spacing w:after="0" w:line="240" w:lineRule="auto"/>
              <w:jc w:val="center"/>
              <w:rPr>
                <w:rFonts w:ascii="Arial" w:eastAsia="Times New Roman" w:hAnsi="Arial" w:cs="Arial"/>
                <w:color w:val="000000"/>
                <w:sz w:val="20"/>
                <w:szCs w:val="20"/>
                <w:lang w:eastAsia="es-CR"/>
              </w:rPr>
            </w:pPr>
            <w:r w:rsidRPr="007F5789">
              <w:rPr>
                <w:rFonts w:ascii="Arial" w:eastAsia="Times New Roman" w:hAnsi="Arial" w:cs="Arial"/>
                <w:color w:val="000000"/>
                <w:sz w:val="20"/>
                <w:szCs w:val="20"/>
                <w:lang w:eastAsia="es-CR"/>
              </w:rPr>
              <w:t>2. Talento Humano</w:t>
            </w:r>
          </w:p>
        </w:tc>
        <w:tc>
          <w:tcPr>
            <w:tcW w:w="1137" w:type="dxa"/>
            <w:tcBorders>
              <w:top w:val="nil"/>
              <w:left w:val="nil"/>
              <w:bottom w:val="single" w:sz="4" w:space="0" w:color="auto"/>
              <w:right w:val="single" w:sz="4" w:space="0" w:color="auto"/>
            </w:tcBorders>
            <w:shd w:val="clear" w:color="auto" w:fill="auto"/>
            <w:noWrap/>
            <w:vAlign w:val="center"/>
            <w:hideMark/>
          </w:tcPr>
          <w:p w:rsidR="00AB2BBD" w:rsidRPr="007F5789" w:rsidRDefault="00AB2BBD" w:rsidP="001658F5">
            <w:pPr>
              <w:spacing w:after="0" w:line="240" w:lineRule="auto"/>
              <w:jc w:val="center"/>
              <w:rPr>
                <w:rFonts w:ascii="Arial" w:eastAsia="Times New Roman" w:hAnsi="Arial" w:cs="Arial"/>
                <w:color w:val="000000"/>
                <w:sz w:val="20"/>
                <w:szCs w:val="20"/>
                <w:lang w:eastAsia="es-CR"/>
              </w:rPr>
            </w:pPr>
            <w:r w:rsidRPr="007F5789">
              <w:rPr>
                <w:rFonts w:ascii="Arial" w:eastAsia="Times New Roman" w:hAnsi="Arial" w:cs="Arial"/>
                <w:color w:val="000000"/>
                <w:sz w:val="20"/>
                <w:szCs w:val="20"/>
                <w:lang w:eastAsia="es-CR"/>
              </w:rPr>
              <w:t>3.2.5.4</w:t>
            </w:r>
          </w:p>
        </w:tc>
        <w:tc>
          <w:tcPr>
            <w:tcW w:w="1073" w:type="dxa"/>
            <w:tcBorders>
              <w:top w:val="nil"/>
              <w:left w:val="nil"/>
              <w:bottom w:val="single" w:sz="4" w:space="0" w:color="auto"/>
              <w:right w:val="single" w:sz="4" w:space="0" w:color="auto"/>
            </w:tcBorders>
            <w:shd w:val="clear" w:color="auto" w:fill="auto"/>
            <w:noWrap/>
            <w:vAlign w:val="center"/>
            <w:hideMark/>
          </w:tcPr>
          <w:p w:rsidR="00AB2BBD" w:rsidRPr="007F5789" w:rsidRDefault="00AB2BBD" w:rsidP="001658F5">
            <w:pPr>
              <w:spacing w:after="0" w:line="240" w:lineRule="auto"/>
              <w:jc w:val="center"/>
              <w:rPr>
                <w:rFonts w:ascii="Arial" w:eastAsia="Times New Roman" w:hAnsi="Arial" w:cs="Arial"/>
                <w:color w:val="000000"/>
                <w:sz w:val="20"/>
                <w:szCs w:val="20"/>
                <w:lang w:eastAsia="es-CR"/>
              </w:rPr>
            </w:pPr>
            <w:r w:rsidRPr="007F5789">
              <w:rPr>
                <w:rFonts w:ascii="Arial" w:eastAsia="Times New Roman" w:hAnsi="Arial" w:cs="Arial"/>
                <w:color w:val="000000"/>
                <w:sz w:val="20"/>
                <w:szCs w:val="20"/>
                <w:lang w:eastAsia="es-CR"/>
              </w:rPr>
              <w:t>3.2.5.4.2</w:t>
            </w:r>
          </w:p>
        </w:tc>
      </w:tr>
      <w:tr w:rsidR="00AB2BBD" w:rsidRPr="007F5789" w:rsidTr="00D61692">
        <w:trPr>
          <w:trHeight w:val="1175"/>
          <w:jc w:val="center"/>
        </w:trPr>
        <w:tc>
          <w:tcPr>
            <w:tcW w:w="2711" w:type="dxa"/>
            <w:tcBorders>
              <w:top w:val="nil"/>
              <w:left w:val="single" w:sz="4" w:space="0" w:color="auto"/>
              <w:bottom w:val="single" w:sz="4" w:space="0" w:color="auto"/>
              <w:right w:val="single" w:sz="4" w:space="0" w:color="auto"/>
            </w:tcBorders>
            <w:shd w:val="clear" w:color="auto" w:fill="auto"/>
            <w:vAlign w:val="center"/>
            <w:hideMark/>
          </w:tcPr>
          <w:p w:rsidR="00AB2BBD" w:rsidRPr="007F5789" w:rsidRDefault="00AB2BBD" w:rsidP="00D61692">
            <w:pPr>
              <w:spacing w:after="0" w:line="240" w:lineRule="auto"/>
              <w:rPr>
                <w:rFonts w:ascii="Arial" w:eastAsia="Times New Roman" w:hAnsi="Arial" w:cs="Arial"/>
                <w:sz w:val="20"/>
                <w:szCs w:val="20"/>
                <w:lang w:eastAsia="es-CR"/>
              </w:rPr>
            </w:pPr>
            <w:r w:rsidRPr="007F5789">
              <w:rPr>
                <w:rFonts w:ascii="Arial" w:eastAsia="Times New Roman" w:hAnsi="Arial" w:cs="Arial"/>
                <w:sz w:val="20"/>
                <w:szCs w:val="20"/>
                <w:lang w:eastAsia="es-CR"/>
              </w:rPr>
              <w:t>2.03.04 Materiales y productos eléctricos, telefónicos y de cómputo</w:t>
            </w:r>
          </w:p>
        </w:tc>
        <w:tc>
          <w:tcPr>
            <w:tcW w:w="1800" w:type="dxa"/>
            <w:tcBorders>
              <w:top w:val="nil"/>
              <w:left w:val="nil"/>
              <w:bottom w:val="single" w:sz="4" w:space="0" w:color="auto"/>
              <w:right w:val="single" w:sz="4" w:space="0" w:color="auto"/>
            </w:tcBorders>
            <w:shd w:val="clear" w:color="auto" w:fill="auto"/>
            <w:vAlign w:val="center"/>
            <w:hideMark/>
          </w:tcPr>
          <w:p w:rsidR="00AB2BBD" w:rsidRPr="007F5789" w:rsidRDefault="00AB2BBD" w:rsidP="00D61692">
            <w:pPr>
              <w:spacing w:after="0" w:line="240" w:lineRule="auto"/>
              <w:jc w:val="right"/>
              <w:rPr>
                <w:rFonts w:ascii="Arial" w:eastAsia="Times New Roman" w:hAnsi="Arial" w:cs="Arial"/>
                <w:sz w:val="20"/>
                <w:szCs w:val="20"/>
                <w:lang w:eastAsia="es-CR"/>
              </w:rPr>
            </w:pPr>
            <w:r w:rsidRPr="007F5789">
              <w:rPr>
                <w:rFonts w:ascii="Arial" w:eastAsia="Times New Roman" w:hAnsi="Arial" w:cs="Arial"/>
                <w:sz w:val="20"/>
                <w:szCs w:val="20"/>
                <w:lang w:eastAsia="es-CR"/>
              </w:rPr>
              <w:t xml:space="preserve">          118.400,00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7F5789" w:rsidRDefault="00AB2BBD" w:rsidP="00D61692">
            <w:pPr>
              <w:spacing w:after="0" w:line="240" w:lineRule="auto"/>
              <w:jc w:val="both"/>
              <w:rPr>
                <w:rFonts w:ascii="Arial" w:eastAsia="Times New Roman" w:hAnsi="Arial" w:cs="Arial"/>
                <w:sz w:val="20"/>
                <w:szCs w:val="20"/>
                <w:lang w:eastAsia="es-CR"/>
              </w:rPr>
            </w:pPr>
            <w:r w:rsidRPr="007F5789">
              <w:rPr>
                <w:rFonts w:ascii="Arial" w:eastAsia="Times New Roman" w:hAnsi="Arial" w:cs="Arial"/>
                <w:sz w:val="20"/>
                <w:szCs w:val="20"/>
                <w:lang w:eastAsia="es-CR"/>
              </w:rPr>
              <w:t xml:space="preserve">32 regletas (04 por cada R.I.L) para dotar a unidades especializadas de requerimientos necesarios para atender labores de </w:t>
            </w:r>
            <w:proofErr w:type="spellStart"/>
            <w:r w:rsidRPr="007F5789">
              <w:rPr>
                <w:rFonts w:ascii="Arial" w:eastAsia="Times New Roman" w:hAnsi="Arial" w:cs="Arial"/>
                <w:sz w:val="20"/>
                <w:szCs w:val="20"/>
                <w:lang w:eastAsia="es-CR"/>
              </w:rPr>
              <w:t>campamentación</w:t>
            </w:r>
            <w:proofErr w:type="spellEnd"/>
            <w:r w:rsidRPr="007F5789">
              <w:rPr>
                <w:rFonts w:ascii="Arial" w:eastAsia="Times New Roman" w:hAnsi="Arial" w:cs="Arial"/>
                <w:sz w:val="20"/>
                <w:szCs w:val="20"/>
                <w:lang w:eastAsia="es-CR"/>
              </w:rPr>
              <w:t xml:space="preserve"> durante 48 horas hasta una eventual activación de la UOAL en caso de ser requerido.</w:t>
            </w:r>
          </w:p>
        </w:tc>
        <w:tc>
          <w:tcPr>
            <w:tcW w:w="1553" w:type="dxa"/>
            <w:tcBorders>
              <w:top w:val="nil"/>
              <w:left w:val="nil"/>
              <w:bottom w:val="single" w:sz="4" w:space="0" w:color="auto"/>
              <w:right w:val="single" w:sz="4" w:space="0" w:color="auto"/>
            </w:tcBorders>
            <w:shd w:val="clear" w:color="auto" w:fill="auto"/>
            <w:noWrap/>
            <w:vAlign w:val="center"/>
            <w:hideMark/>
          </w:tcPr>
          <w:p w:rsidR="00AB2BBD" w:rsidRPr="007F5789" w:rsidRDefault="00AB2BBD" w:rsidP="001658F5">
            <w:pPr>
              <w:spacing w:after="0" w:line="240" w:lineRule="auto"/>
              <w:jc w:val="center"/>
              <w:rPr>
                <w:rFonts w:ascii="Arial" w:eastAsia="Times New Roman" w:hAnsi="Arial" w:cs="Arial"/>
                <w:color w:val="000000"/>
                <w:sz w:val="20"/>
                <w:szCs w:val="20"/>
                <w:lang w:eastAsia="es-CR"/>
              </w:rPr>
            </w:pPr>
            <w:r w:rsidRPr="007F5789">
              <w:rPr>
                <w:rFonts w:ascii="Arial" w:eastAsia="Times New Roman" w:hAnsi="Arial" w:cs="Arial"/>
                <w:color w:val="000000"/>
                <w:sz w:val="20"/>
                <w:szCs w:val="20"/>
                <w:lang w:eastAsia="es-CR"/>
              </w:rPr>
              <w:t>2. Talento Humano</w:t>
            </w:r>
          </w:p>
        </w:tc>
        <w:tc>
          <w:tcPr>
            <w:tcW w:w="1137" w:type="dxa"/>
            <w:tcBorders>
              <w:top w:val="nil"/>
              <w:left w:val="nil"/>
              <w:bottom w:val="single" w:sz="4" w:space="0" w:color="auto"/>
              <w:right w:val="single" w:sz="4" w:space="0" w:color="auto"/>
            </w:tcBorders>
            <w:shd w:val="clear" w:color="auto" w:fill="auto"/>
            <w:noWrap/>
            <w:vAlign w:val="center"/>
            <w:hideMark/>
          </w:tcPr>
          <w:p w:rsidR="00AB2BBD" w:rsidRPr="007F5789" w:rsidRDefault="00AB2BBD" w:rsidP="001658F5">
            <w:pPr>
              <w:spacing w:after="0" w:line="240" w:lineRule="auto"/>
              <w:jc w:val="center"/>
              <w:rPr>
                <w:rFonts w:ascii="Arial" w:eastAsia="Times New Roman" w:hAnsi="Arial" w:cs="Arial"/>
                <w:color w:val="000000"/>
                <w:sz w:val="20"/>
                <w:szCs w:val="20"/>
                <w:lang w:eastAsia="es-CR"/>
              </w:rPr>
            </w:pPr>
            <w:r w:rsidRPr="007F5789">
              <w:rPr>
                <w:rFonts w:ascii="Arial" w:eastAsia="Times New Roman" w:hAnsi="Arial" w:cs="Arial"/>
                <w:color w:val="000000"/>
                <w:sz w:val="20"/>
                <w:szCs w:val="20"/>
                <w:lang w:eastAsia="es-CR"/>
              </w:rPr>
              <w:t>3.2.5.4</w:t>
            </w:r>
          </w:p>
        </w:tc>
        <w:tc>
          <w:tcPr>
            <w:tcW w:w="1073" w:type="dxa"/>
            <w:tcBorders>
              <w:top w:val="nil"/>
              <w:left w:val="nil"/>
              <w:bottom w:val="single" w:sz="4" w:space="0" w:color="auto"/>
              <w:right w:val="single" w:sz="4" w:space="0" w:color="auto"/>
            </w:tcBorders>
            <w:shd w:val="clear" w:color="auto" w:fill="auto"/>
            <w:noWrap/>
            <w:vAlign w:val="center"/>
            <w:hideMark/>
          </w:tcPr>
          <w:p w:rsidR="00AB2BBD" w:rsidRPr="007F5789" w:rsidRDefault="00AB2BBD" w:rsidP="001658F5">
            <w:pPr>
              <w:spacing w:after="0" w:line="240" w:lineRule="auto"/>
              <w:jc w:val="center"/>
              <w:rPr>
                <w:rFonts w:ascii="Arial" w:eastAsia="Times New Roman" w:hAnsi="Arial" w:cs="Arial"/>
                <w:color w:val="000000"/>
                <w:sz w:val="20"/>
                <w:szCs w:val="20"/>
                <w:lang w:eastAsia="es-CR"/>
              </w:rPr>
            </w:pPr>
            <w:r w:rsidRPr="007F5789">
              <w:rPr>
                <w:rFonts w:ascii="Arial" w:eastAsia="Times New Roman" w:hAnsi="Arial" w:cs="Arial"/>
                <w:color w:val="000000"/>
                <w:sz w:val="20"/>
                <w:szCs w:val="20"/>
                <w:lang w:eastAsia="es-CR"/>
              </w:rPr>
              <w:t>3.2.5.4.2</w:t>
            </w:r>
          </w:p>
        </w:tc>
      </w:tr>
      <w:tr w:rsidR="00AB2BBD" w:rsidRPr="007F5789" w:rsidTr="00D61692">
        <w:trPr>
          <w:trHeight w:val="1175"/>
          <w:jc w:val="center"/>
        </w:trPr>
        <w:tc>
          <w:tcPr>
            <w:tcW w:w="2711" w:type="dxa"/>
            <w:tcBorders>
              <w:top w:val="nil"/>
              <w:left w:val="single" w:sz="4" w:space="0" w:color="auto"/>
              <w:bottom w:val="single" w:sz="4" w:space="0" w:color="auto"/>
              <w:right w:val="single" w:sz="4" w:space="0" w:color="auto"/>
            </w:tcBorders>
            <w:shd w:val="clear" w:color="auto" w:fill="auto"/>
            <w:vAlign w:val="center"/>
            <w:hideMark/>
          </w:tcPr>
          <w:p w:rsidR="00AB2BBD" w:rsidRPr="007F5789" w:rsidRDefault="00AB2BBD" w:rsidP="00D61692">
            <w:pPr>
              <w:spacing w:after="0" w:line="240" w:lineRule="auto"/>
              <w:rPr>
                <w:rFonts w:ascii="Arial" w:eastAsia="Times New Roman" w:hAnsi="Arial" w:cs="Arial"/>
                <w:sz w:val="20"/>
                <w:szCs w:val="20"/>
                <w:lang w:eastAsia="es-CR"/>
              </w:rPr>
            </w:pPr>
            <w:r w:rsidRPr="007F5789">
              <w:rPr>
                <w:rFonts w:ascii="Arial" w:eastAsia="Times New Roman" w:hAnsi="Arial" w:cs="Arial"/>
                <w:sz w:val="20"/>
                <w:szCs w:val="20"/>
                <w:lang w:eastAsia="es-CR"/>
              </w:rPr>
              <w:t>2.03.04 Materiales y productos eléctricos, telefónicos y de cómputo</w:t>
            </w:r>
          </w:p>
        </w:tc>
        <w:tc>
          <w:tcPr>
            <w:tcW w:w="1800" w:type="dxa"/>
            <w:tcBorders>
              <w:top w:val="nil"/>
              <w:left w:val="nil"/>
              <w:bottom w:val="single" w:sz="4" w:space="0" w:color="auto"/>
              <w:right w:val="single" w:sz="4" w:space="0" w:color="auto"/>
            </w:tcBorders>
            <w:shd w:val="clear" w:color="auto" w:fill="auto"/>
            <w:vAlign w:val="center"/>
            <w:hideMark/>
          </w:tcPr>
          <w:p w:rsidR="00AB2BBD" w:rsidRPr="007F5789" w:rsidRDefault="00AB2BBD" w:rsidP="00D61692">
            <w:pPr>
              <w:spacing w:after="0" w:line="240" w:lineRule="auto"/>
              <w:jc w:val="right"/>
              <w:rPr>
                <w:rFonts w:ascii="Arial" w:eastAsia="Times New Roman" w:hAnsi="Arial" w:cs="Arial"/>
                <w:sz w:val="20"/>
                <w:szCs w:val="20"/>
                <w:lang w:eastAsia="es-CR"/>
              </w:rPr>
            </w:pPr>
            <w:r w:rsidRPr="007F5789">
              <w:rPr>
                <w:rFonts w:ascii="Arial" w:eastAsia="Times New Roman" w:hAnsi="Arial" w:cs="Arial"/>
                <w:sz w:val="20"/>
                <w:szCs w:val="20"/>
                <w:lang w:eastAsia="es-CR"/>
              </w:rPr>
              <w:t xml:space="preserve">          268.800,00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7F5789" w:rsidRDefault="00AB2BBD" w:rsidP="00D61692">
            <w:pPr>
              <w:spacing w:after="0" w:line="240" w:lineRule="auto"/>
              <w:jc w:val="both"/>
              <w:rPr>
                <w:rFonts w:ascii="Arial" w:eastAsia="Times New Roman" w:hAnsi="Arial" w:cs="Arial"/>
                <w:sz w:val="20"/>
                <w:szCs w:val="20"/>
                <w:lang w:eastAsia="es-CR"/>
              </w:rPr>
            </w:pPr>
            <w:r w:rsidRPr="007F5789">
              <w:rPr>
                <w:rFonts w:ascii="Arial" w:eastAsia="Times New Roman" w:hAnsi="Arial" w:cs="Arial"/>
                <w:sz w:val="20"/>
                <w:szCs w:val="20"/>
                <w:lang w:eastAsia="es-CR"/>
              </w:rPr>
              <w:t xml:space="preserve">48 extensiones (06 por cada R.I.L) para dotar a unidades especializadas de requerimientos necesarios para atender labores de </w:t>
            </w:r>
            <w:proofErr w:type="spellStart"/>
            <w:r w:rsidRPr="007F5789">
              <w:rPr>
                <w:rFonts w:ascii="Arial" w:eastAsia="Times New Roman" w:hAnsi="Arial" w:cs="Arial"/>
                <w:sz w:val="20"/>
                <w:szCs w:val="20"/>
                <w:lang w:eastAsia="es-CR"/>
              </w:rPr>
              <w:t>campamentación</w:t>
            </w:r>
            <w:proofErr w:type="spellEnd"/>
            <w:r w:rsidRPr="007F5789">
              <w:rPr>
                <w:rFonts w:ascii="Arial" w:eastAsia="Times New Roman" w:hAnsi="Arial" w:cs="Arial"/>
                <w:sz w:val="20"/>
                <w:szCs w:val="20"/>
                <w:lang w:eastAsia="es-CR"/>
              </w:rPr>
              <w:t xml:space="preserve"> durante 48 horas hasta una eventual activación de la UOAL en caso de ser requerido.</w:t>
            </w:r>
          </w:p>
        </w:tc>
        <w:tc>
          <w:tcPr>
            <w:tcW w:w="1553" w:type="dxa"/>
            <w:tcBorders>
              <w:top w:val="nil"/>
              <w:left w:val="nil"/>
              <w:bottom w:val="single" w:sz="4" w:space="0" w:color="auto"/>
              <w:right w:val="single" w:sz="4" w:space="0" w:color="auto"/>
            </w:tcBorders>
            <w:shd w:val="clear" w:color="auto" w:fill="auto"/>
            <w:noWrap/>
            <w:vAlign w:val="center"/>
            <w:hideMark/>
          </w:tcPr>
          <w:p w:rsidR="00AB2BBD" w:rsidRPr="007F5789" w:rsidRDefault="00AB2BBD" w:rsidP="001658F5">
            <w:pPr>
              <w:spacing w:after="0" w:line="240" w:lineRule="auto"/>
              <w:jc w:val="center"/>
              <w:rPr>
                <w:rFonts w:ascii="Arial" w:eastAsia="Times New Roman" w:hAnsi="Arial" w:cs="Arial"/>
                <w:color w:val="000000"/>
                <w:sz w:val="20"/>
                <w:szCs w:val="20"/>
                <w:lang w:eastAsia="es-CR"/>
              </w:rPr>
            </w:pPr>
            <w:r w:rsidRPr="007F5789">
              <w:rPr>
                <w:rFonts w:ascii="Arial" w:eastAsia="Times New Roman" w:hAnsi="Arial" w:cs="Arial"/>
                <w:color w:val="000000"/>
                <w:sz w:val="20"/>
                <w:szCs w:val="20"/>
                <w:lang w:eastAsia="es-CR"/>
              </w:rPr>
              <w:t>2. Talento Humano</w:t>
            </w:r>
          </w:p>
        </w:tc>
        <w:tc>
          <w:tcPr>
            <w:tcW w:w="1137" w:type="dxa"/>
            <w:tcBorders>
              <w:top w:val="nil"/>
              <w:left w:val="nil"/>
              <w:bottom w:val="single" w:sz="4" w:space="0" w:color="auto"/>
              <w:right w:val="single" w:sz="4" w:space="0" w:color="auto"/>
            </w:tcBorders>
            <w:shd w:val="clear" w:color="auto" w:fill="auto"/>
            <w:noWrap/>
            <w:vAlign w:val="center"/>
            <w:hideMark/>
          </w:tcPr>
          <w:p w:rsidR="00AB2BBD" w:rsidRPr="007F5789" w:rsidRDefault="00AB2BBD" w:rsidP="001658F5">
            <w:pPr>
              <w:spacing w:after="0" w:line="240" w:lineRule="auto"/>
              <w:jc w:val="center"/>
              <w:rPr>
                <w:rFonts w:ascii="Arial" w:eastAsia="Times New Roman" w:hAnsi="Arial" w:cs="Arial"/>
                <w:color w:val="000000"/>
                <w:sz w:val="20"/>
                <w:szCs w:val="20"/>
                <w:lang w:eastAsia="es-CR"/>
              </w:rPr>
            </w:pPr>
            <w:r w:rsidRPr="007F5789">
              <w:rPr>
                <w:rFonts w:ascii="Arial" w:eastAsia="Times New Roman" w:hAnsi="Arial" w:cs="Arial"/>
                <w:color w:val="000000"/>
                <w:sz w:val="20"/>
                <w:szCs w:val="20"/>
                <w:lang w:eastAsia="es-CR"/>
              </w:rPr>
              <w:t>3.2.5.4</w:t>
            </w:r>
          </w:p>
        </w:tc>
        <w:tc>
          <w:tcPr>
            <w:tcW w:w="1073" w:type="dxa"/>
            <w:tcBorders>
              <w:top w:val="nil"/>
              <w:left w:val="nil"/>
              <w:bottom w:val="single" w:sz="4" w:space="0" w:color="auto"/>
              <w:right w:val="single" w:sz="4" w:space="0" w:color="auto"/>
            </w:tcBorders>
            <w:shd w:val="clear" w:color="auto" w:fill="auto"/>
            <w:noWrap/>
            <w:vAlign w:val="center"/>
            <w:hideMark/>
          </w:tcPr>
          <w:p w:rsidR="00AB2BBD" w:rsidRPr="007F5789" w:rsidRDefault="00AB2BBD" w:rsidP="001658F5">
            <w:pPr>
              <w:spacing w:after="0" w:line="240" w:lineRule="auto"/>
              <w:jc w:val="center"/>
              <w:rPr>
                <w:rFonts w:ascii="Arial" w:eastAsia="Times New Roman" w:hAnsi="Arial" w:cs="Arial"/>
                <w:color w:val="000000"/>
                <w:sz w:val="20"/>
                <w:szCs w:val="20"/>
                <w:lang w:eastAsia="es-CR"/>
              </w:rPr>
            </w:pPr>
            <w:r w:rsidRPr="007F5789">
              <w:rPr>
                <w:rFonts w:ascii="Arial" w:eastAsia="Times New Roman" w:hAnsi="Arial" w:cs="Arial"/>
                <w:color w:val="000000"/>
                <w:sz w:val="20"/>
                <w:szCs w:val="20"/>
                <w:lang w:eastAsia="es-CR"/>
              </w:rPr>
              <w:t>3.2.5.4.2</w:t>
            </w:r>
          </w:p>
        </w:tc>
      </w:tr>
      <w:tr w:rsidR="00AB2BBD" w:rsidRPr="007F5789" w:rsidTr="00D61692">
        <w:trPr>
          <w:trHeight w:val="1175"/>
          <w:jc w:val="center"/>
        </w:trPr>
        <w:tc>
          <w:tcPr>
            <w:tcW w:w="2711" w:type="dxa"/>
            <w:tcBorders>
              <w:top w:val="nil"/>
              <w:left w:val="single" w:sz="4" w:space="0" w:color="auto"/>
              <w:bottom w:val="single" w:sz="4" w:space="0" w:color="auto"/>
              <w:right w:val="single" w:sz="4" w:space="0" w:color="auto"/>
            </w:tcBorders>
            <w:shd w:val="clear" w:color="auto" w:fill="auto"/>
            <w:vAlign w:val="center"/>
            <w:hideMark/>
          </w:tcPr>
          <w:p w:rsidR="00AB2BBD" w:rsidRPr="007F5789" w:rsidRDefault="00AB2BBD" w:rsidP="00D61692">
            <w:pPr>
              <w:spacing w:after="0" w:line="240" w:lineRule="auto"/>
              <w:rPr>
                <w:rFonts w:ascii="Arial" w:eastAsia="Times New Roman" w:hAnsi="Arial" w:cs="Arial"/>
                <w:sz w:val="20"/>
                <w:szCs w:val="20"/>
                <w:lang w:eastAsia="es-CR"/>
              </w:rPr>
            </w:pPr>
            <w:r w:rsidRPr="007F5789">
              <w:rPr>
                <w:rFonts w:ascii="Arial" w:eastAsia="Times New Roman" w:hAnsi="Arial" w:cs="Arial"/>
                <w:sz w:val="20"/>
                <w:szCs w:val="20"/>
                <w:lang w:eastAsia="es-CR"/>
              </w:rPr>
              <w:t>2.03.04 Materiales y productos eléctricos, telefónicos y de cómputo</w:t>
            </w:r>
          </w:p>
        </w:tc>
        <w:tc>
          <w:tcPr>
            <w:tcW w:w="1800" w:type="dxa"/>
            <w:tcBorders>
              <w:top w:val="nil"/>
              <w:left w:val="nil"/>
              <w:bottom w:val="single" w:sz="4" w:space="0" w:color="auto"/>
              <w:right w:val="single" w:sz="4" w:space="0" w:color="auto"/>
            </w:tcBorders>
            <w:shd w:val="clear" w:color="auto" w:fill="auto"/>
            <w:vAlign w:val="center"/>
            <w:hideMark/>
          </w:tcPr>
          <w:p w:rsidR="00AB2BBD" w:rsidRPr="007F5789" w:rsidRDefault="00AB2BBD" w:rsidP="00D61692">
            <w:pPr>
              <w:spacing w:after="0" w:line="240" w:lineRule="auto"/>
              <w:jc w:val="right"/>
              <w:rPr>
                <w:rFonts w:ascii="Arial" w:eastAsia="Times New Roman" w:hAnsi="Arial" w:cs="Arial"/>
                <w:sz w:val="20"/>
                <w:szCs w:val="20"/>
                <w:lang w:eastAsia="es-CR"/>
              </w:rPr>
            </w:pPr>
            <w:r w:rsidRPr="007F5789">
              <w:rPr>
                <w:rFonts w:ascii="Arial" w:eastAsia="Times New Roman" w:hAnsi="Arial" w:cs="Arial"/>
                <w:sz w:val="20"/>
                <w:szCs w:val="20"/>
                <w:lang w:eastAsia="es-CR"/>
              </w:rPr>
              <w:t xml:space="preserve">          192.000,00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7F5789" w:rsidRDefault="00AB2BBD" w:rsidP="00D61692">
            <w:pPr>
              <w:spacing w:after="0" w:line="240" w:lineRule="auto"/>
              <w:jc w:val="both"/>
              <w:rPr>
                <w:rFonts w:ascii="Arial" w:eastAsia="Times New Roman" w:hAnsi="Arial" w:cs="Arial"/>
                <w:sz w:val="20"/>
                <w:szCs w:val="20"/>
                <w:lang w:eastAsia="es-CR"/>
              </w:rPr>
            </w:pPr>
            <w:r w:rsidRPr="007F5789">
              <w:rPr>
                <w:rFonts w:ascii="Arial" w:eastAsia="Times New Roman" w:hAnsi="Arial" w:cs="Arial"/>
                <w:sz w:val="20"/>
                <w:szCs w:val="20"/>
                <w:lang w:eastAsia="es-CR"/>
              </w:rPr>
              <w:t xml:space="preserve">80 fluorescentes (10 por cada R.I.L) para dotar a unidades especializadas de requerimientos necesarios para atender labores de </w:t>
            </w:r>
            <w:proofErr w:type="spellStart"/>
            <w:r w:rsidRPr="007F5789">
              <w:rPr>
                <w:rFonts w:ascii="Arial" w:eastAsia="Times New Roman" w:hAnsi="Arial" w:cs="Arial"/>
                <w:sz w:val="20"/>
                <w:szCs w:val="20"/>
                <w:lang w:eastAsia="es-CR"/>
              </w:rPr>
              <w:t>campamentación</w:t>
            </w:r>
            <w:proofErr w:type="spellEnd"/>
            <w:r w:rsidRPr="007F5789">
              <w:rPr>
                <w:rFonts w:ascii="Arial" w:eastAsia="Times New Roman" w:hAnsi="Arial" w:cs="Arial"/>
                <w:sz w:val="20"/>
                <w:szCs w:val="20"/>
                <w:lang w:eastAsia="es-CR"/>
              </w:rPr>
              <w:t xml:space="preserve"> durante 48 horas hasta una eventual activación de la UOAL en caso de ser requerido.</w:t>
            </w:r>
          </w:p>
        </w:tc>
        <w:tc>
          <w:tcPr>
            <w:tcW w:w="1553" w:type="dxa"/>
            <w:tcBorders>
              <w:top w:val="nil"/>
              <w:left w:val="nil"/>
              <w:bottom w:val="single" w:sz="4" w:space="0" w:color="auto"/>
              <w:right w:val="single" w:sz="4" w:space="0" w:color="auto"/>
            </w:tcBorders>
            <w:shd w:val="clear" w:color="auto" w:fill="auto"/>
            <w:noWrap/>
            <w:vAlign w:val="center"/>
            <w:hideMark/>
          </w:tcPr>
          <w:p w:rsidR="00AB2BBD" w:rsidRPr="007F5789" w:rsidRDefault="00AB2BBD" w:rsidP="001658F5">
            <w:pPr>
              <w:spacing w:after="0" w:line="240" w:lineRule="auto"/>
              <w:jc w:val="center"/>
              <w:rPr>
                <w:rFonts w:ascii="Arial" w:eastAsia="Times New Roman" w:hAnsi="Arial" w:cs="Arial"/>
                <w:color w:val="000000"/>
                <w:sz w:val="20"/>
                <w:szCs w:val="20"/>
                <w:lang w:eastAsia="es-CR"/>
              </w:rPr>
            </w:pPr>
            <w:r w:rsidRPr="007F5789">
              <w:rPr>
                <w:rFonts w:ascii="Arial" w:eastAsia="Times New Roman" w:hAnsi="Arial" w:cs="Arial"/>
                <w:color w:val="000000"/>
                <w:sz w:val="20"/>
                <w:szCs w:val="20"/>
                <w:lang w:eastAsia="es-CR"/>
              </w:rPr>
              <w:t>2. Talento Humano</w:t>
            </w:r>
          </w:p>
        </w:tc>
        <w:tc>
          <w:tcPr>
            <w:tcW w:w="1137" w:type="dxa"/>
            <w:tcBorders>
              <w:top w:val="nil"/>
              <w:left w:val="nil"/>
              <w:bottom w:val="single" w:sz="4" w:space="0" w:color="auto"/>
              <w:right w:val="single" w:sz="4" w:space="0" w:color="auto"/>
            </w:tcBorders>
            <w:shd w:val="clear" w:color="auto" w:fill="auto"/>
            <w:noWrap/>
            <w:vAlign w:val="center"/>
            <w:hideMark/>
          </w:tcPr>
          <w:p w:rsidR="00AB2BBD" w:rsidRPr="007F5789" w:rsidRDefault="00AB2BBD" w:rsidP="001658F5">
            <w:pPr>
              <w:spacing w:after="0" w:line="240" w:lineRule="auto"/>
              <w:jc w:val="center"/>
              <w:rPr>
                <w:rFonts w:ascii="Arial" w:eastAsia="Times New Roman" w:hAnsi="Arial" w:cs="Arial"/>
                <w:color w:val="000000"/>
                <w:sz w:val="20"/>
                <w:szCs w:val="20"/>
                <w:lang w:eastAsia="es-CR"/>
              </w:rPr>
            </w:pPr>
            <w:r w:rsidRPr="007F5789">
              <w:rPr>
                <w:rFonts w:ascii="Arial" w:eastAsia="Times New Roman" w:hAnsi="Arial" w:cs="Arial"/>
                <w:color w:val="000000"/>
                <w:sz w:val="20"/>
                <w:szCs w:val="20"/>
                <w:lang w:eastAsia="es-CR"/>
              </w:rPr>
              <w:t>3.2.5.4</w:t>
            </w:r>
          </w:p>
        </w:tc>
        <w:tc>
          <w:tcPr>
            <w:tcW w:w="1073" w:type="dxa"/>
            <w:tcBorders>
              <w:top w:val="nil"/>
              <w:left w:val="nil"/>
              <w:bottom w:val="single" w:sz="4" w:space="0" w:color="auto"/>
              <w:right w:val="single" w:sz="4" w:space="0" w:color="auto"/>
            </w:tcBorders>
            <w:shd w:val="clear" w:color="auto" w:fill="auto"/>
            <w:noWrap/>
            <w:vAlign w:val="center"/>
            <w:hideMark/>
          </w:tcPr>
          <w:p w:rsidR="00AB2BBD" w:rsidRPr="007F5789" w:rsidRDefault="00AB2BBD" w:rsidP="001658F5">
            <w:pPr>
              <w:spacing w:after="0" w:line="240" w:lineRule="auto"/>
              <w:jc w:val="center"/>
              <w:rPr>
                <w:rFonts w:ascii="Arial" w:eastAsia="Times New Roman" w:hAnsi="Arial" w:cs="Arial"/>
                <w:color w:val="000000"/>
                <w:sz w:val="20"/>
                <w:szCs w:val="20"/>
                <w:lang w:eastAsia="es-CR"/>
              </w:rPr>
            </w:pPr>
            <w:r w:rsidRPr="007F5789">
              <w:rPr>
                <w:rFonts w:ascii="Arial" w:eastAsia="Times New Roman" w:hAnsi="Arial" w:cs="Arial"/>
                <w:color w:val="000000"/>
                <w:sz w:val="20"/>
                <w:szCs w:val="20"/>
                <w:lang w:eastAsia="es-CR"/>
              </w:rPr>
              <w:t>3.2.5.4.2</w:t>
            </w:r>
          </w:p>
        </w:tc>
      </w:tr>
    </w:tbl>
    <w:p w:rsidR="000E0D31" w:rsidRPr="00DE6A09" w:rsidRDefault="000E0D31" w:rsidP="00DE6A09">
      <w:pPr>
        <w:rPr>
          <w:rFonts w:ascii="Arial" w:hAnsi="Arial" w:cs="Arial"/>
          <w:sz w:val="12"/>
          <w:szCs w:val="48"/>
        </w:rPr>
      </w:pPr>
    </w:p>
    <w:tbl>
      <w:tblPr>
        <w:tblW w:w="13807" w:type="dxa"/>
        <w:jc w:val="center"/>
        <w:tblInd w:w="65" w:type="dxa"/>
        <w:tblCellMar>
          <w:left w:w="70" w:type="dxa"/>
          <w:right w:w="70" w:type="dxa"/>
        </w:tblCellMar>
        <w:tblLook w:val="04A0" w:firstRow="1" w:lastRow="0" w:firstColumn="1" w:lastColumn="0" w:noHBand="0" w:noVBand="1"/>
      </w:tblPr>
      <w:tblGrid>
        <w:gridCol w:w="2741"/>
        <w:gridCol w:w="1843"/>
        <w:gridCol w:w="5386"/>
        <w:gridCol w:w="1535"/>
        <w:gridCol w:w="1191"/>
        <w:gridCol w:w="1111"/>
      </w:tblGrid>
      <w:tr w:rsidR="00AB2BBD" w:rsidRPr="00230D09" w:rsidTr="00DE6A09">
        <w:trPr>
          <w:trHeight w:val="417"/>
          <w:jc w:val="center"/>
        </w:trPr>
        <w:tc>
          <w:tcPr>
            <w:tcW w:w="99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2BBD" w:rsidRPr="00230D09" w:rsidRDefault="00AB2BBD" w:rsidP="001658F5">
            <w:pPr>
              <w:spacing w:after="0" w:line="240" w:lineRule="auto"/>
              <w:jc w:val="center"/>
              <w:rPr>
                <w:rFonts w:ascii="Arial" w:eastAsia="Times New Roman" w:hAnsi="Arial" w:cs="Arial"/>
                <w:b/>
                <w:bCs/>
                <w:color w:val="000000"/>
                <w:sz w:val="18"/>
                <w:szCs w:val="18"/>
                <w:lang w:eastAsia="es-CR"/>
              </w:rPr>
            </w:pPr>
            <w:r w:rsidRPr="00230D09">
              <w:rPr>
                <w:rFonts w:ascii="Arial" w:eastAsia="Times New Roman" w:hAnsi="Arial" w:cs="Arial"/>
                <w:b/>
                <w:bCs/>
                <w:color w:val="000000"/>
                <w:sz w:val="18"/>
                <w:szCs w:val="18"/>
                <w:lang w:eastAsia="es-CR"/>
              </w:rPr>
              <w:lastRenderedPageBreak/>
              <w:t>Academia Nacional de Bomberos(USCO)</w:t>
            </w:r>
          </w:p>
        </w:tc>
        <w:tc>
          <w:tcPr>
            <w:tcW w:w="3837"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2BBD" w:rsidRPr="00230D09" w:rsidRDefault="00AB2BBD" w:rsidP="001658F5">
            <w:pPr>
              <w:spacing w:after="0" w:line="240" w:lineRule="auto"/>
              <w:jc w:val="center"/>
              <w:rPr>
                <w:rFonts w:ascii="Arial" w:eastAsia="Times New Roman" w:hAnsi="Arial" w:cs="Arial"/>
                <w:b/>
                <w:bCs/>
                <w:color w:val="000000"/>
                <w:sz w:val="18"/>
                <w:szCs w:val="18"/>
                <w:lang w:eastAsia="es-CR"/>
              </w:rPr>
            </w:pPr>
            <w:r w:rsidRPr="00230D09">
              <w:rPr>
                <w:rFonts w:ascii="Arial" w:eastAsia="Times New Roman" w:hAnsi="Arial" w:cs="Arial"/>
                <w:b/>
                <w:bCs/>
                <w:color w:val="000000"/>
                <w:sz w:val="18"/>
                <w:szCs w:val="18"/>
                <w:lang w:eastAsia="es-CR"/>
              </w:rPr>
              <w:t>Vinculación PAO</w:t>
            </w:r>
          </w:p>
        </w:tc>
      </w:tr>
      <w:tr w:rsidR="00AB2BBD" w:rsidRPr="00230D09" w:rsidTr="00DE6A09">
        <w:trPr>
          <w:trHeight w:val="261"/>
          <w:jc w:val="center"/>
        </w:trPr>
        <w:tc>
          <w:tcPr>
            <w:tcW w:w="99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2BBD" w:rsidRPr="00230D09" w:rsidRDefault="00AB2BBD" w:rsidP="001658F5">
            <w:pPr>
              <w:spacing w:after="0" w:line="240" w:lineRule="auto"/>
              <w:jc w:val="center"/>
              <w:rPr>
                <w:rFonts w:ascii="Arial" w:eastAsia="Times New Roman" w:hAnsi="Arial" w:cs="Arial"/>
                <w:b/>
                <w:bCs/>
                <w:color w:val="000000"/>
                <w:sz w:val="18"/>
                <w:szCs w:val="18"/>
                <w:lang w:eastAsia="es-CR"/>
              </w:rPr>
            </w:pPr>
            <w:r w:rsidRPr="00230D09">
              <w:rPr>
                <w:rFonts w:ascii="Arial" w:eastAsia="Times New Roman" w:hAnsi="Arial" w:cs="Arial"/>
                <w:b/>
                <w:bCs/>
                <w:color w:val="000000"/>
                <w:sz w:val="18"/>
                <w:szCs w:val="18"/>
                <w:lang w:eastAsia="es-CR"/>
              </w:rPr>
              <w:t>2. MATERIALES Y SUMINISTROS</w:t>
            </w:r>
          </w:p>
        </w:tc>
        <w:tc>
          <w:tcPr>
            <w:tcW w:w="3837" w:type="dxa"/>
            <w:gridSpan w:val="3"/>
            <w:vMerge/>
            <w:tcBorders>
              <w:top w:val="single" w:sz="4" w:space="0" w:color="auto"/>
              <w:left w:val="single" w:sz="4" w:space="0" w:color="auto"/>
              <w:bottom w:val="single" w:sz="4" w:space="0" w:color="000000"/>
              <w:right w:val="single" w:sz="4" w:space="0" w:color="000000"/>
            </w:tcBorders>
            <w:vAlign w:val="center"/>
            <w:hideMark/>
          </w:tcPr>
          <w:p w:rsidR="00AB2BBD" w:rsidRPr="00230D09" w:rsidRDefault="00AB2BBD" w:rsidP="001658F5">
            <w:pPr>
              <w:spacing w:after="0" w:line="240" w:lineRule="auto"/>
              <w:rPr>
                <w:rFonts w:ascii="Arial" w:eastAsia="Times New Roman" w:hAnsi="Arial" w:cs="Arial"/>
                <w:b/>
                <w:bCs/>
                <w:color w:val="000000"/>
                <w:sz w:val="18"/>
                <w:szCs w:val="18"/>
                <w:lang w:eastAsia="es-CR"/>
              </w:rPr>
            </w:pPr>
          </w:p>
        </w:tc>
      </w:tr>
      <w:tr w:rsidR="00AB2BBD" w:rsidRPr="00230D09" w:rsidTr="00DE6A09">
        <w:trPr>
          <w:trHeight w:val="287"/>
          <w:jc w:val="center"/>
        </w:trPr>
        <w:tc>
          <w:tcPr>
            <w:tcW w:w="2741" w:type="dxa"/>
            <w:tcBorders>
              <w:top w:val="nil"/>
              <w:left w:val="single" w:sz="4" w:space="0" w:color="auto"/>
              <w:bottom w:val="single" w:sz="4" w:space="0" w:color="auto"/>
              <w:right w:val="single" w:sz="4" w:space="0" w:color="auto"/>
            </w:tcBorders>
            <w:shd w:val="clear" w:color="000000" w:fill="F2DCDB"/>
            <w:noWrap/>
            <w:vAlign w:val="bottom"/>
            <w:hideMark/>
          </w:tcPr>
          <w:p w:rsidR="00AB2BBD" w:rsidRPr="00230D09" w:rsidRDefault="00AB2BBD" w:rsidP="001658F5">
            <w:pPr>
              <w:spacing w:after="0" w:line="240" w:lineRule="auto"/>
              <w:jc w:val="center"/>
              <w:rPr>
                <w:rFonts w:ascii="Arial" w:eastAsia="Times New Roman" w:hAnsi="Arial" w:cs="Arial"/>
                <w:b/>
                <w:bCs/>
                <w:color w:val="000000"/>
                <w:sz w:val="18"/>
                <w:szCs w:val="18"/>
                <w:lang w:eastAsia="es-CR"/>
              </w:rPr>
            </w:pPr>
            <w:proofErr w:type="spellStart"/>
            <w:r w:rsidRPr="00230D09">
              <w:rPr>
                <w:rFonts w:ascii="Arial" w:eastAsia="Times New Roman" w:hAnsi="Arial" w:cs="Arial"/>
                <w:b/>
                <w:bCs/>
                <w:color w:val="000000"/>
                <w:sz w:val="18"/>
                <w:szCs w:val="18"/>
                <w:lang w:eastAsia="es-CR"/>
              </w:rPr>
              <w:t>Subpartida</w:t>
            </w:r>
            <w:proofErr w:type="spellEnd"/>
            <w:r w:rsidRPr="00230D09">
              <w:rPr>
                <w:rFonts w:ascii="Arial" w:eastAsia="Times New Roman" w:hAnsi="Arial" w:cs="Arial"/>
                <w:b/>
                <w:bCs/>
                <w:color w:val="000000"/>
                <w:sz w:val="18"/>
                <w:szCs w:val="18"/>
                <w:lang w:eastAsia="es-CR"/>
              </w:rPr>
              <w:t xml:space="preserve"> y descripción</w:t>
            </w:r>
          </w:p>
        </w:tc>
        <w:tc>
          <w:tcPr>
            <w:tcW w:w="1843" w:type="dxa"/>
            <w:tcBorders>
              <w:top w:val="nil"/>
              <w:left w:val="nil"/>
              <w:bottom w:val="single" w:sz="4" w:space="0" w:color="auto"/>
              <w:right w:val="single" w:sz="4" w:space="0" w:color="auto"/>
            </w:tcBorders>
            <w:shd w:val="clear" w:color="000000" w:fill="F2DCDB"/>
            <w:noWrap/>
            <w:vAlign w:val="bottom"/>
            <w:hideMark/>
          </w:tcPr>
          <w:p w:rsidR="00AB2BBD" w:rsidRPr="00230D09" w:rsidRDefault="00AB2BBD" w:rsidP="001658F5">
            <w:pPr>
              <w:spacing w:after="0" w:line="240" w:lineRule="auto"/>
              <w:jc w:val="center"/>
              <w:rPr>
                <w:rFonts w:ascii="Arial" w:eastAsia="Times New Roman" w:hAnsi="Arial" w:cs="Arial"/>
                <w:b/>
                <w:bCs/>
                <w:color w:val="000000"/>
                <w:sz w:val="18"/>
                <w:szCs w:val="18"/>
                <w:lang w:eastAsia="es-CR"/>
              </w:rPr>
            </w:pPr>
            <w:r w:rsidRPr="00230D09">
              <w:rPr>
                <w:rFonts w:ascii="Arial" w:eastAsia="Times New Roman" w:hAnsi="Arial" w:cs="Arial"/>
                <w:b/>
                <w:bCs/>
                <w:color w:val="000000"/>
                <w:sz w:val="18"/>
                <w:szCs w:val="18"/>
                <w:lang w:eastAsia="es-CR"/>
              </w:rPr>
              <w:t>Monto</w:t>
            </w:r>
          </w:p>
        </w:tc>
        <w:tc>
          <w:tcPr>
            <w:tcW w:w="5386" w:type="dxa"/>
            <w:tcBorders>
              <w:top w:val="nil"/>
              <w:left w:val="nil"/>
              <w:bottom w:val="single" w:sz="4" w:space="0" w:color="auto"/>
              <w:right w:val="nil"/>
            </w:tcBorders>
            <w:shd w:val="clear" w:color="000000" w:fill="F2DCDB"/>
            <w:noWrap/>
            <w:vAlign w:val="bottom"/>
            <w:hideMark/>
          </w:tcPr>
          <w:p w:rsidR="00AB2BBD" w:rsidRPr="00230D09" w:rsidRDefault="00AB2BBD" w:rsidP="001658F5">
            <w:pPr>
              <w:spacing w:after="0" w:line="240" w:lineRule="auto"/>
              <w:jc w:val="center"/>
              <w:rPr>
                <w:rFonts w:ascii="Arial" w:eastAsia="Times New Roman" w:hAnsi="Arial" w:cs="Arial"/>
                <w:b/>
                <w:bCs/>
                <w:color w:val="000000"/>
                <w:sz w:val="18"/>
                <w:szCs w:val="18"/>
                <w:lang w:eastAsia="es-CR"/>
              </w:rPr>
            </w:pPr>
            <w:r w:rsidRPr="00230D09">
              <w:rPr>
                <w:rFonts w:ascii="Arial" w:eastAsia="Times New Roman" w:hAnsi="Arial" w:cs="Arial"/>
                <w:b/>
                <w:bCs/>
                <w:color w:val="000000"/>
                <w:sz w:val="18"/>
                <w:szCs w:val="18"/>
                <w:lang w:eastAsia="es-CR"/>
              </w:rPr>
              <w:t>Justificación</w:t>
            </w:r>
          </w:p>
        </w:tc>
        <w:tc>
          <w:tcPr>
            <w:tcW w:w="1535" w:type="dxa"/>
            <w:tcBorders>
              <w:top w:val="nil"/>
              <w:left w:val="single" w:sz="4" w:space="0" w:color="auto"/>
              <w:bottom w:val="single" w:sz="4" w:space="0" w:color="auto"/>
              <w:right w:val="single" w:sz="4" w:space="0" w:color="auto"/>
            </w:tcBorders>
            <w:shd w:val="clear" w:color="000000" w:fill="F2DCDB"/>
            <w:noWrap/>
            <w:vAlign w:val="bottom"/>
            <w:hideMark/>
          </w:tcPr>
          <w:p w:rsidR="00AB2BBD" w:rsidRPr="00230D09" w:rsidRDefault="00AB2BBD" w:rsidP="001658F5">
            <w:pPr>
              <w:spacing w:after="0" w:line="240" w:lineRule="auto"/>
              <w:jc w:val="center"/>
              <w:rPr>
                <w:rFonts w:ascii="Arial" w:eastAsia="Times New Roman" w:hAnsi="Arial" w:cs="Arial"/>
                <w:b/>
                <w:bCs/>
                <w:color w:val="000000"/>
                <w:sz w:val="18"/>
                <w:szCs w:val="18"/>
                <w:lang w:eastAsia="es-CR"/>
              </w:rPr>
            </w:pPr>
            <w:r w:rsidRPr="00230D09">
              <w:rPr>
                <w:rFonts w:ascii="Arial" w:eastAsia="Times New Roman" w:hAnsi="Arial" w:cs="Arial"/>
                <w:b/>
                <w:bCs/>
                <w:color w:val="000000"/>
                <w:sz w:val="18"/>
                <w:szCs w:val="18"/>
                <w:lang w:eastAsia="es-CR"/>
              </w:rPr>
              <w:t>Objetivo</w:t>
            </w:r>
          </w:p>
        </w:tc>
        <w:tc>
          <w:tcPr>
            <w:tcW w:w="1191" w:type="dxa"/>
            <w:tcBorders>
              <w:top w:val="nil"/>
              <w:left w:val="nil"/>
              <w:bottom w:val="single" w:sz="4" w:space="0" w:color="auto"/>
              <w:right w:val="single" w:sz="4" w:space="0" w:color="auto"/>
            </w:tcBorders>
            <w:shd w:val="clear" w:color="000000" w:fill="F2DCDB"/>
            <w:noWrap/>
            <w:vAlign w:val="bottom"/>
            <w:hideMark/>
          </w:tcPr>
          <w:p w:rsidR="00AB2BBD" w:rsidRPr="00230D09" w:rsidRDefault="00AB2BBD" w:rsidP="001658F5">
            <w:pPr>
              <w:spacing w:after="0" w:line="240" w:lineRule="auto"/>
              <w:jc w:val="center"/>
              <w:rPr>
                <w:rFonts w:ascii="Arial" w:eastAsia="Times New Roman" w:hAnsi="Arial" w:cs="Arial"/>
                <w:b/>
                <w:bCs/>
                <w:color w:val="000000"/>
                <w:sz w:val="18"/>
                <w:szCs w:val="18"/>
                <w:lang w:eastAsia="es-CR"/>
              </w:rPr>
            </w:pPr>
            <w:r w:rsidRPr="00230D09">
              <w:rPr>
                <w:rFonts w:ascii="Arial" w:eastAsia="Times New Roman" w:hAnsi="Arial" w:cs="Arial"/>
                <w:b/>
                <w:bCs/>
                <w:color w:val="000000"/>
                <w:sz w:val="18"/>
                <w:szCs w:val="18"/>
                <w:lang w:eastAsia="es-CR"/>
              </w:rPr>
              <w:t>Meta</w:t>
            </w:r>
          </w:p>
        </w:tc>
        <w:tc>
          <w:tcPr>
            <w:tcW w:w="1111" w:type="dxa"/>
            <w:tcBorders>
              <w:top w:val="nil"/>
              <w:left w:val="nil"/>
              <w:bottom w:val="single" w:sz="4" w:space="0" w:color="auto"/>
              <w:right w:val="single" w:sz="4" w:space="0" w:color="auto"/>
            </w:tcBorders>
            <w:shd w:val="clear" w:color="000000" w:fill="F2DCDB"/>
            <w:noWrap/>
            <w:vAlign w:val="bottom"/>
            <w:hideMark/>
          </w:tcPr>
          <w:p w:rsidR="00AB2BBD" w:rsidRPr="00230D09" w:rsidRDefault="00AB2BBD" w:rsidP="001658F5">
            <w:pPr>
              <w:spacing w:after="0" w:line="240" w:lineRule="auto"/>
              <w:jc w:val="center"/>
              <w:rPr>
                <w:rFonts w:ascii="Arial" w:eastAsia="Times New Roman" w:hAnsi="Arial" w:cs="Arial"/>
                <w:b/>
                <w:bCs/>
                <w:color w:val="000000"/>
                <w:sz w:val="18"/>
                <w:szCs w:val="18"/>
                <w:lang w:eastAsia="es-CR"/>
              </w:rPr>
            </w:pPr>
            <w:r w:rsidRPr="00230D09">
              <w:rPr>
                <w:rFonts w:ascii="Arial" w:eastAsia="Times New Roman" w:hAnsi="Arial" w:cs="Arial"/>
                <w:b/>
                <w:bCs/>
                <w:color w:val="000000"/>
                <w:sz w:val="18"/>
                <w:szCs w:val="18"/>
                <w:lang w:eastAsia="es-CR"/>
              </w:rPr>
              <w:t>Acción</w:t>
            </w:r>
          </w:p>
        </w:tc>
      </w:tr>
      <w:tr w:rsidR="00AB2BBD" w:rsidRPr="00230D09" w:rsidTr="00DE6A09">
        <w:trPr>
          <w:trHeight w:val="1138"/>
          <w:jc w:val="center"/>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AB2BBD" w:rsidRPr="00230D09" w:rsidRDefault="00AB2BBD" w:rsidP="00DE6A09">
            <w:pPr>
              <w:spacing w:after="0" w:line="240" w:lineRule="auto"/>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2.03.06 Materiales y productos de plástico</w:t>
            </w:r>
          </w:p>
        </w:tc>
        <w:tc>
          <w:tcPr>
            <w:tcW w:w="1843"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DE6A09">
            <w:pPr>
              <w:spacing w:after="0" w:line="240" w:lineRule="auto"/>
              <w:jc w:val="right"/>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          120.000,00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DE6A09">
            <w:pPr>
              <w:spacing w:after="0" w:line="240" w:lineRule="auto"/>
              <w:jc w:val="both"/>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16 rollos de plástico para embalaje (02 por cada R.I.L) para dotar a unidades especializadas de requerimientos necesarios para atender labores de </w:t>
            </w:r>
            <w:proofErr w:type="spellStart"/>
            <w:r w:rsidRPr="00230D09">
              <w:rPr>
                <w:rFonts w:ascii="Arial" w:eastAsia="Times New Roman" w:hAnsi="Arial" w:cs="Arial"/>
                <w:sz w:val="20"/>
                <w:szCs w:val="20"/>
                <w:lang w:eastAsia="es-CR"/>
              </w:rPr>
              <w:t>campamentación</w:t>
            </w:r>
            <w:proofErr w:type="spellEnd"/>
            <w:r w:rsidRPr="00230D09">
              <w:rPr>
                <w:rFonts w:ascii="Arial" w:eastAsia="Times New Roman" w:hAnsi="Arial" w:cs="Arial"/>
                <w:sz w:val="20"/>
                <w:szCs w:val="20"/>
                <w:lang w:eastAsia="es-CR"/>
              </w:rPr>
              <w:t xml:space="preserve"> durante 48 horas hasta una eventual activación de la UOAL en caso de ser requerido.</w:t>
            </w:r>
          </w:p>
        </w:tc>
        <w:tc>
          <w:tcPr>
            <w:tcW w:w="1535"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2. Talento Humano</w:t>
            </w:r>
          </w:p>
        </w:tc>
        <w:tc>
          <w:tcPr>
            <w:tcW w:w="1191"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3.2.5.4</w:t>
            </w:r>
          </w:p>
        </w:tc>
        <w:tc>
          <w:tcPr>
            <w:tcW w:w="1111"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3.2.5.4.2</w:t>
            </w:r>
          </w:p>
        </w:tc>
      </w:tr>
      <w:tr w:rsidR="00AB2BBD" w:rsidRPr="00230D09" w:rsidTr="00DE6A09">
        <w:trPr>
          <w:trHeight w:val="665"/>
          <w:jc w:val="center"/>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AB2BBD" w:rsidRPr="00230D09" w:rsidRDefault="00AB2BBD" w:rsidP="00DE6A09">
            <w:pPr>
              <w:spacing w:after="0" w:line="240" w:lineRule="auto"/>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2.03.99 Otros materiales y productos de uso en la construcción y mantenimiento</w:t>
            </w:r>
          </w:p>
        </w:tc>
        <w:tc>
          <w:tcPr>
            <w:tcW w:w="1843"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DE6A09">
            <w:pPr>
              <w:spacing w:after="0" w:line="240" w:lineRule="auto"/>
              <w:jc w:val="right"/>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            36.000,00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DE6A09">
            <w:pPr>
              <w:spacing w:after="0" w:line="240" w:lineRule="auto"/>
              <w:jc w:val="both"/>
              <w:rPr>
                <w:rFonts w:ascii="Arial" w:eastAsia="Times New Roman" w:hAnsi="Arial" w:cs="Arial"/>
                <w:sz w:val="20"/>
                <w:szCs w:val="20"/>
                <w:lang w:eastAsia="es-CR"/>
              </w:rPr>
            </w:pPr>
            <w:r w:rsidRPr="00230D09">
              <w:rPr>
                <w:rFonts w:ascii="Arial" w:eastAsia="Times New Roman" w:hAnsi="Arial" w:cs="Arial"/>
                <w:sz w:val="20"/>
                <w:szCs w:val="20"/>
                <w:lang w:eastAsia="es-CR"/>
              </w:rPr>
              <w:t>Tubos de PVC para armado se sistemas de agua (para 02 juegos) utilizado en campamentos para dotar de líquido la cocina y baños</w:t>
            </w:r>
          </w:p>
        </w:tc>
        <w:tc>
          <w:tcPr>
            <w:tcW w:w="1535"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2. Talento Humano</w:t>
            </w:r>
          </w:p>
        </w:tc>
        <w:tc>
          <w:tcPr>
            <w:tcW w:w="1191"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3.2.5.3</w:t>
            </w:r>
          </w:p>
        </w:tc>
        <w:tc>
          <w:tcPr>
            <w:tcW w:w="1111"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3.2.5.3.2</w:t>
            </w:r>
          </w:p>
        </w:tc>
      </w:tr>
      <w:tr w:rsidR="00AB2BBD" w:rsidRPr="00230D09" w:rsidTr="00DE6A09">
        <w:trPr>
          <w:trHeight w:val="665"/>
          <w:jc w:val="center"/>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AB2BBD" w:rsidRPr="00230D09" w:rsidRDefault="00AB2BBD" w:rsidP="00DE6A09">
            <w:pPr>
              <w:spacing w:after="0" w:line="240" w:lineRule="auto"/>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2.03.99 Otros materiales y productos de uso en la construcción y mantenimiento</w:t>
            </w:r>
          </w:p>
        </w:tc>
        <w:tc>
          <w:tcPr>
            <w:tcW w:w="1843"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DE6A09">
            <w:pPr>
              <w:spacing w:after="0" w:line="240" w:lineRule="auto"/>
              <w:jc w:val="right"/>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          240.000,00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DE6A09">
            <w:pPr>
              <w:spacing w:after="0" w:line="240" w:lineRule="auto"/>
              <w:jc w:val="both"/>
              <w:rPr>
                <w:rFonts w:ascii="Arial" w:eastAsia="Times New Roman" w:hAnsi="Arial" w:cs="Arial"/>
                <w:sz w:val="20"/>
                <w:szCs w:val="20"/>
                <w:lang w:eastAsia="es-CR"/>
              </w:rPr>
            </w:pPr>
            <w:r w:rsidRPr="00230D09">
              <w:rPr>
                <w:rFonts w:ascii="Arial" w:eastAsia="Times New Roman" w:hAnsi="Arial" w:cs="Arial"/>
                <w:sz w:val="20"/>
                <w:szCs w:val="20"/>
                <w:lang w:eastAsia="es-CR"/>
              </w:rPr>
              <w:t>30 Mangueras para sistemas de agua (diferentes tamaños) para habilitar abastecimiento de cocina, baños y puntos requeridos en el campamento</w:t>
            </w:r>
          </w:p>
        </w:tc>
        <w:tc>
          <w:tcPr>
            <w:tcW w:w="1535"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2. Talento Humano</w:t>
            </w:r>
          </w:p>
        </w:tc>
        <w:tc>
          <w:tcPr>
            <w:tcW w:w="1191"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3.2.5.3</w:t>
            </w:r>
          </w:p>
        </w:tc>
        <w:tc>
          <w:tcPr>
            <w:tcW w:w="1111"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3.2.5.3.2</w:t>
            </w:r>
          </w:p>
        </w:tc>
      </w:tr>
      <w:tr w:rsidR="00AB2BBD" w:rsidRPr="00230D09" w:rsidTr="00DE6A09">
        <w:trPr>
          <w:trHeight w:val="665"/>
          <w:jc w:val="center"/>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AB2BBD" w:rsidRPr="00230D09" w:rsidRDefault="00AB2BBD" w:rsidP="00DE6A09">
            <w:pPr>
              <w:spacing w:after="0" w:line="240" w:lineRule="auto"/>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2.03.99 Otros materiales y productos de uso en la construcción y mantenimiento</w:t>
            </w:r>
          </w:p>
        </w:tc>
        <w:tc>
          <w:tcPr>
            <w:tcW w:w="1843"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DE6A09">
            <w:pPr>
              <w:spacing w:after="0" w:line="240" w:lineRule="auto"/>
              <w:jc w:val="right"/>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          150.000,00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DE6A09">
            <w:pPr>
              <w:spacing w:after="0" w:line="240" w:lineRule="auto"/>
              <w:jc w:val="both"/>
              <w:rPr>
                <w:rFonts w:ascii="Arial" w:eastAsia="Times New Roman" w:hAnsi="Arial" w:cs="Arial"/>
                <w:sz w:val="20"/>
                <w:szCs w:val="20"/>
                <w:lang w:eastAsia="es-CR"/>
              </w:rPr>
            </w:pPr>
            <w:r w:rsidRPr="00230D09">
              <w:rPr>
                <w:rFonts w:ascii="Arial" w:eastAsia="Times New Roman" w:hAnsi="Arial" w:cs="Arial"/>
                <w:sz w:val="20"/>
                <w:szCs w:val="20"/>
                <w:lang w:eastAsia="es-CR"/>
              </w:rPr>
              <w:t>02 fregadero para campamento para habilitar áreas donde el personal tenga acceso a  fuentes de agua para limpieza de manos, equipos y otros</w:t>
            </w:r>
          </w:p>
        </w:tc>
        <w:tc>
          <w:tcPr>
            <w:tcW w:w="1535"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2. Talento Humano</w:t>
            </w:r>
          </w:p>
        </w:tc>
        <w:tc>
          <w:tcPr>
            <w:tcW w:w="1191"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3.2.5.3</w:t>
            </w:r>
          </w:p>
        </w:tc>
        <w:tc>
          <w:tcPr>
            <w:tcW w:w="1111"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3.2.5.3.2</w:t>
            </w:r>
          </w:p>
        </w:tc>
      </w:tr>
      <w:tr w:rsidR="00AB2BBD" w:rsidRPr="00230D09" w:rsidTr="00DE6A09">
        <w:trPr>
          <w:trHeight w:val="665"/>
          <w:jc w:val="center"/>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AB2BBD" w:rsidRPr="00230D09" w:rsidRDefault="00AB2BBD" w:rsidP="00DE6A09">
            <w:pPr>
              <w:spacing w:after="0" w:line="240" w:lineRule="auto"/>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2.03.99 Otros materiales y productos de uso en la construcción y mantenimiento</w:t>
            </w:r>
          </w:p>
        </w:tc>
        <w:tc>
          <w:tcPr>
            <w:tcW w:w="1843"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DE6A09">
            <w:pPr>
              <w:spacing w:after="0" w:line="240" w:lineRule="auto"/>
              <w:jc w:val="right"/>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          400.000,00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DE6A09">
            <w:pPr>
              <w:spacing w:after="0" w:line="240" w:lineRule="auto"/>
              <w:jc w:val="both"/>
              <w:rPr>
                <w:rFonts w:ascii="Arial" w:eastAsia="Times New Roman" w:hAnsi="Arial" w:cs="Arial"/>
                <w:sz w:val="20"/>
                <w:szCs w:val="20"/>
                <w:lang w:eastAsia="es-CR"/>
              </w:rPr>
            </w:pPr>
            <w:r w:rsidRPr="00230D09">
              <w:rPr>
                <w:rFonts w:ascii="Arial" w:eastAsia="Times New Roman" w:hAnsi="Arial" w:cs="Arial"/>
                <w:sz w:val="20"/>
                <w:szCs w:val="20"/>
                <w:lang w:eastAsia="es-CR"/>
              </w:rPr>
              <w:t>04 Inodoros para campamento para acondicionar áreas requeridas por los rescatistas durante activaciones de la USCO</w:t>
            </w:r>
          </w:p>
        </w:tc>
        <w:tc>
          <w:tcPr>
            <w:tcW w:w="1535"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2. Talento Humano</w:t>
            </w:r>
          </w:p>
        </w:tc>
        <w:tc>
          <w:tcPr>
            <w:tcW w:w="1191"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3.2.5.3</w:t>
            </w:r>
          </w:p>
        </w:tc>
        <w:tc>
          <w:tcPr>
            <w:tcW w:w="1111"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3.2.5.3.2</w:t>
            </w:r>
          </w:p>
        </w:tc>
      </w:tr>
      <w:tr w:rsidR="00AB2BBD" w:rsidRPr="00230D09" w:rsidTr="00DE6A09">
        <w:trPr>
          <w:trHeight w:val="665"/>
          <w:jc w:val="center"/>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AB2BBD" w:rsidRPr="00230D09" w:rsidRDefault="00AB2BBD" w:rsidP="00DE6A09">
            <w:pPr>
              <w:spacing w:after="0" w:line="240" w:lineRule="auto"/>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2.03.99 Otros materiales y productos de uso en la construcción y mantenimiento</w:t>
            </w:r>
          </w:p>
        </w:tc>
        <w:tc>
          <w:tcPr>
            <w:tcW w:w="1843"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DE6A09">
            <w:pPr>
              <w:spacing w:after="0" w:line="240" w:lineRule="auto"/>
              <w:jc w:val="right"/>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          240.000,00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DE6A09">
            <w:pPr>
              <w:spacing w:after="0" w:line="240" w:lineRule="auto"/>
              <w:jc w:val="both"/>
              <w:rPr>
                <w:rFonts w:ascii="Arial" w:eastAsia="Times New Roman" w:hAnsi="Arial" w:cs="Arial"/>
                <w:sz w:val="20"/>
                <w:szCs w:val="20"/>
                <w:lang w:eastAsia="es-CR"/>
              </w:rPr>
            </w:pPr>
            <w:r w:rsidRPr="00230D09">
              <w:rPr>
                <w:rFonts w:ascii="Arial" w:eastAsia="Times New Roman" w:hAnsi="Arial" w:cs="Arial"/>
                <w:sz w:val="20"/>
                <w:szCs w:val="20"/>
                <w:lang w:eastAsia="es-CR"/>
              </w:rPr>
              <w:t>02 Lavamanos de acero inoxidable para sanitarios para habilitar área de baños para uso de los rescatistas</w:t>
            </w:r>
          </w:p>
        </w:tc>
        <w:tc>
          <w:tcPr>
            <w:tcW w:w="1535"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2. Talento Humano</w:t>
            </w:r>
          </w:p>
        </w:tc>
        <w:tc>
          <w:tcPr>
            <w:tcW w:w="1191"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3.2.5.3</w:t>
            </w:r>
          </w:p>
        </w:tc>
        <w:tc>
          <w:tcPr>
            <w:tcW w:w="1111"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3.2.5.3.2</w:t>
            </w:r>
          </w:p>
        </w:tc>
      </w:tr>
      <w:tr w:rsidR="00AB2BBD" w:rsidRPr="00230D09" w:rsidTr="00DE6A09">
        <w:trPr>
          <w:trHeight w:val="665"/>
          <w:jc w:val="center"/>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AB2BBD" w:rsidRPr="00230D09" w:rsidRDefault="00AB2BBD" w:rsidP="00DE6A09">
            <w:pPr>
              <w:spacing w:after="0" w:line="240" w:lineRule="auto"/>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2.03.99 Otros materiales y productos de uso en la construcción y mantenimiento</w:t>
            </w:r>
          </w:p>
        </w:tc>
        <w:tc>
          <w:tcPr>
            <w:tcW w:w="1843"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DE6A09">
            <w:pPr>
              <w:spacing w:after="0" w:line="240" w:lineRule="auto"/>
              <w:jc w:val="right"/>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          225.000,00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DE6A09">
            <w:pPr>
              <w:spacing w:after="0" w:line="240" w:lineRule="auto"/>
              <w:jc w:val="both"/>
              <w:rPr>
                <w:rFonts w:ascii="Arial" w:eastAsia="Times New Roman" w:hAnsi="Arial" w:cs="Arial"/>
                <w:sz w:val="20"/>
                <w:szCs w:val="20"/>
                <w:lang w:eastAsia="es-CR"/>
              </w:rPr>
            </w:pPr>
            <w:r w:rsidRPr="00230D09">
              <w:rPr>
                <w:rFonts w:ascii="Arial" w:eastAsia="Times New Roman" w:hAnsi="Arial" w:cs="Arial"/>
                <w:sz w:val="20"/>
                <w:szCs w:val="20"/>
                <w:lang w:eastAsia="es-CR"/>
              </w:rPr>
              <w:t>03 Pila plástica para lavar para ser utilizadas en cocinas para preparación de los alimentos en los campamentos</w:t>
            </w:r>
          </w:p>
        </w:tc>
        <w:tc>
          <w:tcPr>
            <w:tcW w:w="1535"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2. Talento Humano</w:t>
            </w:r>
          </w:p>
        </w:tc>
        <w:tc>
          <w:tcPr>
            <w:tcW w:w="1191"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3.2.5.3</w:t>
            </w:r>
          </w:p>
        </w:tc>
        <w:tc>
          <w:tcPr>
            <w:tcW w:w="1111"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3.2.5.3.2</w:t>
            </w:r>
          </w:p>
        </w:tc>
      </w:tr>
      <w:tr w:rsidR="00AB2BBD" w:rsidRPr="00230D09" w:rsidTr="00DE6A09">
        <w:trPr>
          <w:trHeight w:val="665"/>
          <w:jc w:val="center"/>
        </w:trPr>
        <w:tc>
          <w:tcPr>
            <w:tcW w:w="2741" w:type="dxa"/>
            <w:tcBorders>
              <w:top w:val="nil"/>
              <w:left w:val="single" w:sz="4" w:space="0" w:color="auto"/>
              <w:bottom w:val="single" w:sz="4" w:space="0" w:color="auto"/>
              <w:right w:val="single" w:sz="4" w:space="0" w:color="auto"/>
            </w:tcBorders>
            <w:shd w:val="clear" w:color="auto" w:fill="auto"/>
            <w:vAlign w:val="center"/>
            <w:hideMark/>
          </w:tcPr>
          <w:p w:rsidR="00AB2BBD" w:rsidRPr="00230D09" w:rsidRDefault="00AB2BBD" w:rsidP="00DE6A09">
            <w:pPr>
              <w:spacing w:after="0" w:line="240" w:lineRule="auto"/>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2.03.99 Otros materiales y productos de uso en la construcción y mantenimiento</w:t>
            </w:r>
          </w:p>
        </w:tc>
        <w:tc>
          <w:tcPr>
            <w:tcW w:w="1843"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DE6A09">
            <w:pPr>
              <w:spacing w:after="0" w:line="240" w:lineRule="auto"/>
              <w:jc w:val="right"/>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          180.000,00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DE6A09">
            <w:pPr>
              <w:spacing w:after="0" w:line="240" w:lineRule="auto"/>
              <w:jc w:val="both"/>
              <w:rPr>
                <w:rFonts w:ascii="Arial" w:eastAsia="Times New Roman" w:hAnsi="Arial" w:cs="Arial"/>
                <w:sz w:val="20"/>
                <w:szCs w:val="20"/>
                <w:lang w:eastAsia="es-CR"/>
              </w:rPr>
            </w:pPr>
            <w:r w:rsidRPr="00230D09">
              <w:rPr>
                <w:rFonts w:ascii="Arial" w:eastAsia="Times New Roman" w:hAnsi="Arial" w:cs="Arial"/>
                <w:sz w:val="20"/>
                <w:szCs w:val="20"/>
                <w:lang w:eastAsia="es-CR"/>
              </w:rPr>
              <w:t>Pileta lavamanos de acero inoxidable pequeña para lavado de platos, ollas, vasos y cubiertos utilizados en cocina de campamentos.</w:t>
            </w:r>
          </w:p>
        </w:tc>
        <w:tc>
          <w:tcPr>
            <w:tcW w:w="1535"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2. Talento Humano</w:t>
            </w:r>
          </w:p>
        </w:tc>
        <w:tc>
          <w:tcPr>
            <w:tcW w:w="1191"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3.2.5.3</w:t>
            </w:r>
          </w:p>
        </w:tc>
        <w:tc>
          <w:tcPr>
            <w:tcW w:w="1111"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3.2.5.3.2</w:t>
            </w:r>
          </w:p>
        </w:tc>
      </w:tr>
    </w:tbl>
    <w:p w:rsidR="000E0D31" w:rsidRPr="008F40AF" w:rsidRDefault="000E0D31" w:rsidP="008F40AF">
      <w:pPr>
        <w:rPr>
          <w:rFonts w:ascii="Arial" w:hAnsi="Arial" w:cs="Arial"/>
          <w:sz w:val="12"/>
          <w:szCs w:val="48"/>
        </w:rPr>
      </w:pPr>
    </w:p>
    <w:tbl>
      <w:tblPr>
        <w:tblW w:w="13812" w:type="dxa"/>
        <w:jc w:val="center"/>
        <w:tblInd w:w="65" w:type="dxa"/>
        <w:tblLayout w:type="fixed"/>
        <w:tblCellMar>
          <w:left w:w="70" w:type="dxa"/>
          <w:right w:w="70" w:type="dxa"/>
        </w:tblCellMar>
        <w:tblLook w:val="04A0" w:firstRow="1" w:lastRow="0" w:firstColumn="1" w:lastColumn="0" w:noHBand="0" w:noVBand="1"/>
      </w:tblPr>
      <w:tblGrid>
        <w:gridCol w:w="2744"/>
        <w:gridCol w:w="1843"/>
        <w:gridCol w:w="5386"/>
        <w:gridCol w:w="1492"/>
        <w:gridCol w:w="1242"/>
        <w:gridCol w:w="1105"/>
      </w:tblGrid>
      <w:tr w:rsidR="00AB2BBD" w:rsidRPr="00230D09" w:rsidTr="008F40AF">
        <w:trPr>
          <w:trHeight w:val="354"/>
          <w:jc w:val="center"/>
        </w:trPr>
        <w:tc>
          <w:tcPr>
            <w:tcW w:w="9973"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2BBD" w:rsidRPr="00230D09" w:rsidRDefault="00AB2BBD" w:rsidP="001658F5">
            <w:pPr>
              <w:spacing w:after="0" w:line="240" w:lineRule="auto"/>
              <w:jc w:val="center"/>
              <w:rPr>
                <w:rFonts w:ascii="Arial" w:eastAsia="Times New Roman" w:hAnsi="Arial" w:cs="Arial"/>
                <w:b/>
                <w:bCs/>
                <w:color w:val="000000"/>
                <w:sz w:val="18"/>
                <w:szCs w:val="18"/>
                <w:lang w:eastAsia="es-CR"/>
              </w:rPr>
            </w:pPr>
            <w:r w:rsidRPr="00230D09">
              <w:rPr>
                <w:rFonts w:ascii="Arial" w:eastAsia="Times New Roman" w:hAnsi="Arial" w:cs="Arial"/>
                <w:b/>
                <w:bCs/>
                <w:color w:val="000000"/>
                <w:sz w:val="18"/>
                <w:szCs w:val="18"/>
                <w:lang w:eastAsia="es-CR"/>
              </w:rPr>
              <w:lastRenderedPageBreak/>
              <w:t>Academia Nacional de Bomberos(USCO)</w:t>
            </w:r>
          </w:p>
        </w:tc>
        <w:tc>
          <w:tcPr>
            <w:tcW w:w="3839"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2BBD" w:rsidRPr="00230D09" w:rsidRDefault="00AB2BBD" w:rsidP="001658F5">
            <w:pPr>
              <w:spacing w:after="0" w:line="240" w:lineRule="auto"/>
              <w:jc w:val="center"/>
              <w:rPr>
                <w:rFonts w:ascii="Arial" w:eastAsia="Times New Roman" w:hAnsi="Arial" w:cs="Arial"/>
                <w:b/>
                <w:bCs/>
                <w:color w:val="000000"/>
                <w:sz w:val="18"/>
                <w:szCs w:val="18"/>
                <w:lang w:eastAsia="es-CR"/>
              </w:rPr>
            </w:pPr>
            <w:r w:rsidRPr="00230D09">
              <w:rPr>
                <w:rFonts w:ascii="Arial" w:eastAsia="Times New Roman" w:hAnsi="Arial" w:cs="Arial"/>
                <w:b/>
                <w:bCs/>
                <w:color w:val="000000"/>
                <w:sz w:val="18"/>
                <w:szCs w:val="18"/>
                <w:lang w:eastAsia="es-CR"/>
              </w:rPr>
              <w:t>Vinculación PAO</w:t>
            </w:r>
          </w:p>
        </w:tc>
      </w:tr>
      <w:tr w:rsidR="00AB2BBD" w:rsidRPr="00230D09" w:rsidTr="008F40AF">
        <w:trPr>
          <w:trHeight w:val="221"/>
          <w:jc w:val="center"/>
        </w:trPr>
        <w:tc>
          <w:tcPr>
            <w:tcW w:w="9973"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2BBD" w:rsidRPr="00230D09" w:rsidRDefault="00AB2BBD" w:rsidP="001658F5">
            <w:pPr>
              <w:spacing w:after="0" w:line="240" w:lineRule="auto"/>
              <w:jc w:val="center"/>
              <w:rPr>
                <w:rFonts w:ascii="Arial" w:eastAsia="Times New Roman" w:hAnsi="Arial" w:cs="Arial"/>
                <w:b/>
                <w:bCs/>
                <w:color w:val="000000"/>
                <w:sz w:val="18"/>
                <w:szCs w:val="18"/>
                <w:lang w:eastAsia="es-CR"/>
              </w:rPr>
            </w:pPr>
            <w:r w:rsidRPr="00230D09">
              <w:rPr>
                <w:rFonts w:ascii="Arial" w:eastAsia="Times New Roman" w:hAnsi="Arial" w:cs="Arial"/>
                <w:b/>
                <w:bCs/>
                <w:color w:val="000000"/>
                <w:sz w:val="18"/>
                <w:szCs w:val="18"/>
                <w:lang w:eastAsia="es-CR"/>
              </w:rPr>
              <w:t>2. MATERIALES Y SUMINISTROS</w:t>
            </w:r>
          </w:p>
        </w:tc>
        <w:tc>
          <w:tcPr>
            <w:tcW w:w="3839" w:type="dxa"/>
            <w:gridSpan w:val="3"/>
            <w:vMerge/>
            <w:tcBorders>
              <w:top w:val="single" w:sz="4" w:space="0" w:color="auto"/>
              <w:left w:val="single" w:sz="4" w:space="0" w:color="auto"/>
              <w:bottom w:val="single" w:sz="4" w:space="0" w:color="000000"/>
              <w:right w:val="single" w:sz="4" w:space="0" w:color="000000"/>
            </w:tcBorders>
            <w:vAlign w:val="center"/>
            <w:hideMark/>
          </w:tcPr>
          <w:p w:rsidR="00AB2BBD" w:rsidRPr="00230D09" w:rsidRDefault="00AB2BBD" w:rsidP="001658F5">
            <w:pPr>
              <w:spacing w:after="0" w:line="240" w:lineRule="auto"/>
              <w:rPr>
                <w:rFonts w:ascii="Arial" w:eastAsia="Times New Roman" w:hAnsi="Arial" w:cs="Arial"/>
                <w:b/>
                <w:bCs/>
                <w:color w:val="000000"/>
                <w:sz w:val="18"/>
                <w:szCs w:val="18"/>
                <w:lang w:eastAsia="es-CR"/>
              </w:rPr>
            </w:pPr>
          </w:p>
        </w:tc>
      </w:tr>
      <w:tr w:rsidR="00AB2BBD" w:rsidRPr="00230D09" w:rsidTr="008F40AF">
        <w:trPr>
          <w:trHeight w:val="243"/>
          <w:jc w:val="center"/>
        </w:trPr>
        <w:tc>
          <w:tcPr>
            <w:tcW w:w="2744" w:type="dxa"/>
            <w:tcBorders>
              <w:top w:val="nil"/>
              <w:left w:val="single" w:sz="4" w:space="0" w:color="auto"/>
              <w:bottom w:val="single" w:sz="4" w:space="0" w:color="auto"/>
              <w:right w:val="single" w:sz="4" w:space="0" w:color="auto"/>
            </w:tcBorders>
            <w:shd w:val="clear" w:color="000000" w:fill="F2DCDB"/>
            <w:noWrap/>
            <w:vAlign w:val="bottom"/>
            <w:hideMark/>
          </w:tcPr>
          <w:p w:rsidR="00AB2BBD" w:rsidRPr="00230D09" w:rsidRDefault="00AB2BBD" w:rsidP="001658F5">
            <w:pPr>
              <w:spacing w:after="0" w:line="240" w:lineRule="auto"/>
              <w:jc w:val="center"/>
              <w:rPr>
                <w:rFonts w:ascii="Arial" w:eastAsia="Times New Roman" w:hAnsi="Arial" w:cs="Arial"/>
                <w:b/>
                <w:bCs/>
                <w:color w:val="000000"/>
                <w:sz w:val="18"/>
                <w:szCs w:val="18"/>
                <w:lang w:eastAsia="es-CR"/>
              </w:rPr>
            </w:pPr>
            <w:proofErr w:type="spellStart"/>
            <w:r w:rsidRPr="00230D09">
              <w:rPr>
                <w:rFonts w:ascii="Arial" w:eastAsia="Times New Roman" w:hAnsi="Arial" w:cs="Arial"/>
                <w:b/>
                <w:bCs/>
                <w:color w:val="000000"/>
                <w:sz w:val="18"/>
                <w:szCs w:val="18"/>
                <w:lang w:eastAsia="es-CR"/>
              </w:rPr>
              <w:t>Subpartida</w:t>
            </w:r>
            <w:proofErr w:type="spellEnd"/>
            <w:r w:rsidRPr="00230D09">
              <w:rPr>
                <w:rFonts w:ascii="Arial" w:eastAsia="Times New Roman" w:hAnsi="Arial" w:cs="Arial"/>
                <w:b/>
                <w:bCs/>
                <w:color w:val="000000"/>
                <w:sz w:val="18"/>
                <w:szCs w:val="18"/>
                <w:lang w:eastAsia="es-CR"/>
              </w:rPr>
              <w:t xml:space="preserve"> y descripción</w:t>
            </w:r>
          </w:p>
        </w:tc>
        <w:tc>
          <w:tcPr>
            <w:tcW w:w="1843" w:type="dxa"/>
            <w:tcBorders>
              <w:top w:val="nil"/>
              <w:left w:val="nil"/>
              <w:bottom w:val="single" w:sz="4" w:space="0" w:color="auto"/>
              <w:right w:val="single" w:sz="4" w:space="0" w:color="auto"/>
            </w:tcBorders>
            <w:shd w:val="clear" w:color="000000" w:fill="F2DCDB"/>
            <w:noWrap/>
            <w:vAlign w:val="bottom"/>
            <w:hideMark/>
          </w:tcPr>
          <w:p w:rsidR="00AB2BBD" w:rsidRPr="00230D09" w:rsidRDefault="00AB2BBD" w:rsidP="001658F5">
            <w:pPr>
              <w:spacing w:after="0" w:line="240" w:lineRule="auto"/>
              <w:jc w:val="center"/>
              <w:rPr>
                <w:rFonts w:ascii="Arial" w:eastAsia="Times New Roman" w:hAnsi="Arial" w:cs="Arial"/>
                <w:b/>
                <w:bCs/>
                <w:color w:val="000000"/>
                <w:sz w:val="18"/>
                <w:szCs w:val="18"/>
                <w:lang w:eastAsia="es-CR"/>
              </w:rPr>
            </w:pPr>
            <w:r w:rsidRPr="00230D09">
              <w:rPr>
                <w:rFonts w:ascii="Arial" w:eastAsia="Times New Roman" w:hAnsi="Arial" w:cs="Arial"/>
                <w:b/>
                <w:bCs/>
                <w:color w:val="000000"/>
                <w:sz w:val="18"/>
                <w:szCs w:val="18"/>
                <w:lang w:eastAsia="es-CR"/>
              </w:rPr>
              <w:t>Monto</w:t>
            </w:r>
          </w:p>
        </w:tc>
        <w:tc>
          <w:tcPr>
            <w:tcW w:w="5386" w:type="dxa"/>
            <w:tcBorders>
              <w:top w:val="nil"/>
              <w:left w:val="nil"/>
              <w:bottom w:val="single" w:sz="4" w:space="0" w:color="auto"/>
              <w:right w:val="nil"/>
            </w:tcBorders>
            <w:shd w:val="clear" w:color="000000" w:fill="F2DCDB"/>
            <w:noWrap/>
            <w:vAlign w:val="bottom"/>
            <w:hideMark/>
          </w:tcPr>
          <w:p w:rsidR="00AB2BBD" w:rsidRPr="00230D09" w:rsidRDefault="00AB2BBD" w:rsidP="001658F5">
            <w:pPr>
              <w:spacing w:after="0" w:line="240" w:lineRule="auto"/>
              <w:jc w:val="center"/>
              <w:rPr>
                <w:rFonts w:ascii="Arial" w:eastAsia="Times New Roman" w:hAnsi="Arial" w:cs="Arial"/>
                <w:b/>
                <w:bCs/>
                <w:color w:val="000000"/>
                <w:sz w:val="18"/>
                <w:szCs w:val="18"/>
                <w:lang w:eastAsia="es-CR"/>
              </w:rPr>
            </w:pPr>
            <w:r w:rsidRPr="00230D09">
              <w:rPr>
                <w:rFonts w:ascii="Arial" w:eastAsia="Times New Roman" w:hAnsi="Arial" w:cs="Arial"/>
                <w:b/>
                <w:bCs/>
                <w:color w:val="000000"/>
                <w:sz w:val="18"/>
                <w:szCs w:val="18"/>
                <w:lang w:eastAsia="es-CR"/>
              </w:rPr>
              <w:t>Justificación</w:t>
            </w:r>
          </w:p>
        </w:tc>
        <w:tc>
          <w:tcPr>
            <w:tcW w:w="1492" w:type="dxa"/>
            <w:tcBorders>
              <w:top w:val="nil"/>
              <w:left w:val="single" w:sz="4" w:space="0" w:color="auto"/>
              <w:bottom w:val="single" w:sz="4" w:space="0" w:color="auto"/>
              <w:right w:val="single" w:sz="4" w:space="0" w:color="auto"/>
            </w:tcBorders>
            <w:shd w:val="clear" w:color="000000" w:fill="F2DCDB"/>
            <w:noWrap/>
            <w:vAlign w:val="bottom"/>
            <w:hideMark/>
          </w:tcPr>
          <w:p w:rsidR="00AB2BBD" w:rsidRPr="00230D09" w:rsidRDefault="00AB2BBD" w:rsidP="001658F5">
            <w:pPr>
              <w:spacing w:after="0" w:line="240" w:lineRule="auto"/>
              <w:jc w:val="center"/>
              <w:rPr>
                <w:rFonts w:ascii="Arial" w:eastAsia="Times New Roman" w:hAnsi="Arial" w:cs="Arial"/>
                <w:b/>
                <w:bCs/>
                <w:color w:val="000000"/>
                <w:sz w:val="18"/>
                <w:szCs w:val="18"/>
                <w:lang w:eastAsia="es-CR"/>
              </w:rPr>
            </w:pPr>
            <w:r w:rsidRPr="00230D09">
              <w:rPr>
                <w:rFonts w:ascii="Arial" w:eastAsia="Times New Roman" w:hAnsi="Arial" w:cs="Arial"/>
                <w:b/>
                <w:bCs/>
                <w:color w:val="000000"/>
                <w:sz w:val="18"/>
                <w:szCs w:val="18"/>
                <w:lang w:eastAsia="es-CR"/>
              </w:rPr>
              <w:t>Objetivo</w:t>
            </w:r>
          </w:p>
        </w:tc>
        <w:tc>
          <w:tcPr>
            <w:tcW w:w="1242" w:type="dxa"/>
            <w:tcBorders>
              <w:top w:val="nil"/>
              <w:left w:val="nil"/>
              <w:bottom w:val="single" w:sz="4" w:space="0" w:color="auto"/>
              <w:right w:val="single" w:sz="4" w:space="0" w:color="auto"/>
            </w:tcBorders>
            <w:shd w:val="clear" w:color="000000" w:fill="F2DCDB"/>
            <w:noWrap/>
            <w:vAlign w:val="bottom"/>
            <w:hideMark/>
          </w:tcPr>
          <w:p w:rsidR="00AB2BBD" w:rsidRPr="00230D09" w:rsidRDefault="00AB2BBD" w:rsidP="001658F5">
            <w:pPr>
              <w:spacing w:after="0" w:line="240" w:lineRule="auto"/>
              <w:jc w:val="center"/>
              <w:rPr>
                <w:rFonts w:ascii="Arial" w:eastAsia="Times New Roman" w:hAnsi="Arial" w:cs="Arial"/>
                <w:b/>
                <w:bCs/>
                <w:color w:val="000000"/>
                <w:sz w:val="18"/>
                <w:szCs w:val="18"/>
                <w:lang w:eastAsia="es-CR"/>
              </w:rPr>
            </w:pPr>
            <w:r w:rsidRPr="00230D09">
              <w:rPr>
                <w:rFonts w:ascii="Arial" w:eastAsia="Times New Roman" w:hAnsi="Arial" w:cs="Arial"/>
                <w:b/>
                <w:bCs/>
                <w:color w:val="000000"/>
                <w:sz w:val="18"/>
                <w:szCs w:val="18"/>
                <w:lang w:eastAsia="es-CR"/>
              </w:rPr>
              <w:t>Meta</w:t>
            </w:r>
          </w:p>
        </w:tc>
        <w:tc>
          <w:tcPr>
            <w:tcW w:w="1105" w:type="dxa"/>
            <w:tcBorders>
              <w:top w:val="nil"/>
              <w:left w:val="nil"/>
              <w:bottom w:val="single" w:sz="4" w:space="0" w:color="auto"/>
              <w:right w:val="single" w:sz="4" w:space="0" w:color="auto"/>
            </w:tcBorders>
            <w:shd w:val="clear" w:color="000000" w:fill="F2DCDB"/>
            <w:noWrap/>
            <w:vAlign w:val="bottom"/>
            <w:hideMark/>
          </w:tcPr>
          <w:p w:rsidR="00AB2BBD" w:rsidRPr="00230D09" w:rsidRDefault="00AB2BBD" w:rsidP="001658F5">
            <w:pPr>
              <w:spacing w:after="0" w:line="240" w:lineRule="auto"/>
              <w:jc w:val="center"/>
              <w:rPr>
                <w:rFonts w:ascii="Arial" w:eastAsia="Times New Roman" w:hAnsi="Arial" w:cs="Arial"/>
                <w:b/>
                <w:bCs/>
                <w:color w:val="000000"/>
                <w:sz w:val="18"/>
                <w:szCs w:val="18"/>
                <w:lang w:eastAsia="es-CR"/>
              </w:rPr>
            </w:pPr>
            <w:r w:rsidRPr="00230D09">
              <w:rPr>
                <w:rFonts w:ascii="Arial" w:eastAsia="Times New Roman" w:hAnsi="Arial" w:cs="Arial"/>
                <w:b/>
                <w:bCs/>
                <w:color w:val="000000"/>
                <w:sz w:val="18"/>
                <w:szCs w:val="18"/>
                <w:lang w:eastAsia="es-CR"/>
              </w:rPr>
              <w:t>Acción</w:t>
            </w:r>
          </w:p>
        </w:tc>
      </w:tr>
      <w:tr w:rsidR="00AB2BBD" w:rsidRPr="00230D09" w:rsidTr="008F40AF">
        <w:trPr>
          <w:trHeight w:val="1316"/>
          <w:jc w:val="center"/>
        </w:trPr>
        <w:tc>
          <w:tcPr>
            <w:tcW w:w="2744" w:type="dxa"/>
            <w:tcBorders>
              <w:top w:val="nil"/>
              <w:left w:val="single" w:sz="4" w:space="0" w:color="auto"/>
              <w:bottom w:val="single" w:sz="4" w:space="0" w:color="auto"/>
              <w:right w:val="single" w:sz="4" w:space="0" w:color="auto"/>
            </w:tcBorders>
            <w:shd w:val="clear" w:color="auto" w:fill="auto"/>
            <w:noWrap/>
            <w:vAlign w:val="center"/>
            <w:hideMark/>
          </w:tcPr>
          <w:p w:rsidR="00AB2BBD" w:rsidRPr="00230D09" w:rsidRDefault="00AB2BBD" w:rsidP="008F40AF">
            <w:pPr>
              <w:spacing w:after="0" w:line="240" w:lineRule="auto"/>
              <w:rPr>
                <w:rFonts w:ascii="Arial" w:eastAsia="Times New Roman" w:hAnsi="Arial" w:cs="Arial"/>
                <w:sz w:val="20"/>
                <w:szCs w:val="20"/>
                <w:lang w:eastAsia="es-CR"/>
              </w:rPr>
            </w:pPr>
            <w:r w:rsidRPr="00230D09">
              <w:rPr>
                <w:rFonts w:ascii="Arial" w:eastAsia="Times New Roman" w:hAnsi="Arial" w:cs="Arial"/>
                <w:sz w:val="20"/>
                <w:szCs w:val="20"/>
                <w:lang w:eastAsia="es-CR"/>
              </w:rPr>
              <w:t>2.03.99 Otros materiales y productos de uso en la construcción y mantenimiento</w:t>
            </w:r>
          </w:p>
        </w:tc>
        <w:tc>
          <w:tcPr>
            <w:tcW w:w="1843"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8F40AF">
            <w:pPr>
              <w:spacing w:after="0" w:line="240" w:lineRule="auto"/>
              <w:jc w:val="right"/>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          320.000,00 </w:t>
            </w:r>
          </w:p>
        </w:tc>
        <w:tc>
          <w:tcPr>
            <w:tcW w:w="5386" w:type="dxa"/>
            <w:tcBorders>
              <w:top w:val="nil"/>
              <w:left w:val="nil"/>
              <w:bottom w:val="single" w:sz="4" w:space="0" w:color="auto"/>
              <w:right w:val="single" w:sz="4" w:space="0" w:color="auto"/>
            </w:tcBorders>
            <w:shd w:val="clear" w:color="auto" w:fill="auto"/>
            <w:hideMark/>
          </w:tcPr>
          <w:p w:rsidR="00AB2BBD" w:rsidRPr="00230D09" w:rsidRDefault="00AB2BBD" w:rsidP="008F40AF">
            <w:pPr>
              <w:spacing w:after="0" w:line="240" w:lineRule="auto"/>
              <w:jc w:val="both"/>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40 Mangueras de jardín para transporte de agua a cocina y campamento en general (05 por cada R.I.L) para dotar a unidades especializadas de requerimientos necesarios para atender labores de </w:t>
            </w:r>
            <w:proofErr w:type="spellStart"/>
            <w:r w:rsidRPr="00230D09">
              <w:rPr>
                <w:rFonts w:ascii="Arial" w:eastAsia="Times New Roman" w:hAnsi="Arial" w:cs="Arial"/>
                <w:sz w:val="20"/>
                <w:szCs w:val="20"/>
                <w:lang w:eastAsia="es-CR"/>
              </w:rPr>
              <w:t>campamentación</w:t>
            </w:r>
            <w:proofErr w:type="spellEnd"/>
            <w:r w:rsidRPr="00230D09">
              <w:rPr>
                <w:rFonts w:ascii="Arial" w:eastAsia="Times New Roman" w:hAnsi="Arial" w:cs="Arial"/>
                <w:sz w:val="20"/>
                <w:szCs w:val="20"/>
                <w:lang w:eastAsia="es-CR"/>
              </w:rPr>
              <w:t xml:space="preserve"> durante 48 horas hasta una eventual activación de la UOAL en caso de ser requerido.</w:t>
            </w:r>
          </w:p>
        </w:tc>
        <w:tc>
          <w:tcPr>
            <w:tcW w:w="1492"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2. Talento Humano</w:t>
            </w:r>
          </w:p>
        </w:tc>
        <w:tc>
          <w:tcPr>
            <w:tcW w:w="1242"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3.2.5.4</w:t>
            </w:r>
          </w:p>
        </w:tc>
        <w:tc>
          <w:tcPr>
            <w:tcW w:w="1105"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3.2.5.4.2</w:t>
            </w:r>
          </w:p>
        </w:tc>
      </w:tr>
      <w:tr w:rsidR="00AB2BBD" w:rsidRPr="00230D09" w:rsidTr="008F40AF">
        <w:trPr>
          <w:trHeight w:val="1128"/>
          <w:jc w:val="center"/>
        </w:trPr>
        <w:tc>
          <w:tcPr>
            <w:tcW w:w="2744" w:type="dxa"/>
            <w:tcBorders>
              <w:top w:val="nil"/>
              <w:left w:val="single" w:sz="4" w:space="0" w:color="auto"/>
              <w:bottom w:val="single" w:sz="4" w:space="0" w:color="auto"/>
              <w:right w:val="single" w:sz="4" w:space="0" w:color="auto"/>
            </w:tcBorders>
            <w:shd w:val="clear" w:color="auto" w:fill="auto"/>
            <w:noWrap/>
            <w:vAlign w:val="center"/>
            <w:hideMark/>
          </w:tcPr>
          <w:p w:rsidR="00AB2BBD" w:rsidRPr="00230D09" w:rsidRDefault="00AB2BBD" w:rsidP="008F40AF">
            <w:pPr>
              <w:spacing w:after="0" w:line="240" w:lineRule="auto"/>
              <w:rPr>
                <w:rFonts w:ascii="Arial" w:eastAsia="Times New Roman" w:hAnsi="Arial" w:cs="Arial"/>
                <w:sz w:val="20"/>
                <w:szCs w:val="20"/>
                <w:lang w:eastAsia="es-CR"/>
              </w:rPr>
            </w:pPr>
            <w:r w:rsidRPr="00230D09">
              <w:rPr>
                <w:rFonts w:ascii="Arial" w:eastAsia="Times New Roman" w:hAnsi="Arial" w:cs="Arial"/>
                <w:sz w:val="20"/>
                <w:szCs w:val="20"/>
                <w:lang w:eastAsia="es-CR"/>
              </w:rPr>
              <w:t>2.04.01 Herramientas e instrumentos</w:t>
            </w:r>
          </w:p>
        </w:tc>
        <w:tc>
          <w:tcPr>
            <w:tcW w:w="1843"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8F40AF">
            <w:pPr>
              <w:spacing w:after="0" w:line="240" w:lineRule="auto"/>
              <w:jc w:val="right"/>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          192.000,00 </w:t>
            </w:r>
          </w:p>
        </w:tc>
        <w:tc>
          <w:tcPr>
            <w:tcW w:w="5386" w:type="dxa"/>
            <w:tcBorders>
              <w:top w:val="nil"/>
              <w:left w:val="nil"/>
              <w:bottom w:val="single" w:sz="4" w:space="0" w:color="auto"/>
              <w:right w:val="single" w:sz="4" w:space="0" w:color="auto"/>
            </w:tcBorders>
            <w:shd w:val="clear" w:color="auto" w:fill="auto"/>
            <w:hideMark/>
          </w:tcPr>
          <w:p w:rsidR="00AB2BBD" w:rsidRPr="00230D09" w:rsidRDefault="00AB2BBD" w:rsidP="008F40AF">
            <w:pPr>
              <w:spacing w:after="0" w:line="240" w:lineRule="auto"/>
              <w:jc w:val="both"/>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16 palas  para </w:t>
            </w:r>
            <w:proofErr w:type="spellStart"/>
            <w:r w:rsidRPr="00230D09">
              <w:rPr>
                <w:rFonts w:ascii="Arial" w:eastAsia="Times New Roman" w:hAnsi="Arial" w:cs="Arial"/>
                <w:sz w:val="20"/>
                <w:szCs w:val="20"/>
                <w:lang w:eastAsia="es-CR"/>
              </w:rPr>
              <w:t>campamentación</w:t>
            </w:r>
            <w:proofErr w:type="spellEnd"/>
            <w:r w:rsidRPr="00230D09">
              <w:rPr>
                <w:rFonts w:ascii="Arial" w:eastAsia="Times New Roman" w:hAnsi="Arial" w:cs="Arial"/>
                <w:sz w:val="20"/>
                <w:szCs w:val="20"/>
                <w:lang w:eastAsia="es-CR"/>
              </w:rPr>
              <w:t xml:space="preserve"> (02 por cada R.I.L) para dotar a unidades especializadas de requerimientos necesarios para atender labores de </w:t>
            </w:r>
            <w:proofErr w:type="spellStart"/>
            <w:r w:rsidRPr="00230D09">
              <w:rPr>
                <w:rFonts w:ascii="Arial" w:eastAsia="Times New Roman" w:hAnsi="Arial" w:cs="Arial"/>
                <w:sz w:val="20"/>
                <w:szCs w:val="20"/>
                <w:lang w:eastAsia="es-CR"/>
              </w:rPr>
              <w:t>campamentación</w:t>
            </w:r>
            <w:proofErr w:type="spellEnd"/>
            <w:r w:rsidRPr="00230D09">
              <w:rPr>
                <w:rFonts w:ascii="Arial" w:eastAsia="Times New Roman" w:hAnsi="Arial" w:cs="Arial"/>
                <w:sz w:val="20"/>
                <w:szCs w:val="20"/>
                <w:lang w:eastAsia="es-CR"/>
              </w:rPr>
              <w:t xml:space="preserve"> durante 48 horas hasta una eventual activación de la UOAL en caso de ser requerido.</w:t>
            </w:r>
          </w:p>
        </w:tc>
        <w:tc>
          <w:tcPr>
            <w:tcW w:w="1492"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2. Talento Humano</w:t>
            </w:r>
          </w:p>
        </w:tc>
        <w:tc>
          <w:tcPr>
            <w:tcW w:w="1242"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3.2.5.4</w:t>
            </w:r>
          </w:p>
        </w:tc>
        <w:tc>
          <w:tcPr>
            <w:tcW w:w="1105"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3.2.5.4.2</w:t>
            </w:r>
          </w:p>
        </w:tc>
      </w:tr>
      <w:tr w:rsidR="00AB2BBD" w:rsidRPr="00230D09" w:rsidTr="008F40AF">
        <w:trPr>
          <w:trHeight w:val="1128"/>
          <w:jc w:val="center"/>
        </w:trPr>
        <w:tc>
          <w:tcPr>
            <w:tcW w:w="2744" w:type="dxa"/>
            <w:tcBorders>
              <w:top w:val="nil"/>
              <w:left w:val="single" w:sz="4" w:space="0" w:color="auto"/>
              <w:bottom w:val="single" w:sz="4" w:space="0" w:color="auto"/>
              <w:right w:val="single" w:sz="4" w:space="0" w:color="auto"/>
            </w:tcBorders>
            <w:shd w:val="clear" w:color="auto" w:fill="auto"/>
            <w:noWrap/>
            <w:vAlign w:val="center"/>
            <w:hideMark/>
          </w:tcPr>
          <w:p w:rsidR="00AB2BBD" w:rsidRPr="00230D09" w:rsidRDefault="00AB2BBD" w:rsidP="008F40AF">
            <w:pPr>
              <w:spacing w:after="0" w:line="240" w:lineRule="auto"/>
              <w:rPr>
                <w:rFonts w:ascii="Arial" w:eastAsia="Times New Roman" w:hAnsi="Arial" w:cs="Arial"/>
                <w:sz w:val="20"/>
                <w:szCs w:val="20"/>
                <w:lang w:eastAsia="es-CR"/>
              </w:rPr>
            </w:pPr>
            <w:r w:rsidRPr="00230D09">
              <w:rPr>
                <w:rFonts w:ascii="Arial" w:eastAsia="Times New Roman" w:hAnsi="Arial" w:cs="Arial"/>
                <w:sz w:val="20"/>
                <w:szCs w:val="20"/>
                <w:lang w:eastAsia="es-CR"/>
              </w:rPr>
              <w:t>2.04.01 Herramientas e instrumentos</w:t>
            </w:r>
          </w:p>
        </w:tc>
        <w:tc>
          <w:tcPr>
            <w:tcW w:w="1843"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8F40AF">
            <w:pPr>
              <w:spacing w:after="0" w:line="240" w:lineRule="auto"/>
              <w:jc w:val="right"/>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          192.000,00 </w:t>
            </w:r>
          </w:p>
        </w:tc>
        <w:tc>
          <w:tcPr>
            <w:tcW w:w="5386" w:type="dxa"/>
            <w:tcBorders>
              <w:top w:val="nil"/>
              <w:left w:val="nil"/>
              <w:bottom w:val="single" w:sz="4" w:space="0" w:color="auto"/>
              <w:right w:val="single" w:sz="4" w:space="0" w:color="auto"/>
            </w:tcBorders>
            <w:shd w:val="clear" w:color="auto" w:fill="auto"/>
            <w:hideMark/>
          </w:tcPr>
          <w:p w:rsidR="00AB2BBD" w:rsidRPr="00230D09" w:rsidRDefault="00AB2BBD" w:rsidP="008F40AF">
            <w:pPr>
              <w:spacing w:after="0" w:line="240" w:lineRule="auto"/>
              <w:jc w:val="both"/>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16 picos  para </w:t>
            </w:r>
            <w:proofErr w:type="spellStart"/>
            <w:r w:rsidR="00094EF5" w:rsidRPr="00230D09">
              <w:rPr>
                <w:rFonts w:ascii="Arial" w:eastAsia="Times New Roman" w:hAnsi="Arial" w:cs="Arial"/>
                <w:sz w:val="20"/>
                <w:szCs w:val="20"/>
                <w:lang w:eastAsia="es-CR"/>
              </w:rPr>
              <w:t>campamentación</w:t>
            </w:r>
            <w:proofErr w:type="spellEnd"/>
            <w:r w:rsidR="00094EF5" w:rsidRPr="00230D09">
              <w:rPr>
                <w:rFonts w:ascii="Arial" w:eastAsia="Times New Roman" w:hAnsi="Arial" w:cs="Arial"/>
                <w:sz w:val="20"/>
                <w:szCs w:val="20"/>
                <w:lang w:eastAsia="es-CR"/>
              </w:rPr>
              <w:t xml:space="preserve"> (</w:t>
            </w:r>
            <w:r w:rsidRPr="00230D09">
              <w:rPr>
                <w:rFonts w:ascii="Arial" w:eastAsia="Times New Roman" w:hAnsi="Arial" w:cs="Arial"/>
                <w:sz w:val="20"/>
                <w:szCs w:val="20"/>
                <w:lang w:eastAsia="es-CR"/>
              </w:rPr>
              <w:t xml:space="preserve">02 por cada R.I.L) para dotar a unidades especializadas de requerimientos necesarios para atender labores de </w:t>
            </w:r>
            <w:proofErr w:type="spellStart"/>
            <w:r w:rsidRPr="00230D09">
              <w:rPr>
                <w:rFonts w:ascii="Arial" w:eastAsia="Times New Roman" w:hAnsi="Arial" w:cs="Arial"/>
                <w:sz w:val="20"/>
                <w:szCs w:val="20"/>
                <w:lang w:eastAsia="es-CR"/>
              </w:rPr>
              <w:t>campamentación</w:t>
            </w:r>
            <w:proofErr w:type="spellEnd"/>
            <w:r w:rsidRPr="00230D09">
              <w:rPr>
                <w:rFonts w:ascii="Arial" w:eastAsia="Times New Roman" w:hAnsi="Arial" w:cs="Arial"/>
                <w:sz w:val="20"/>
                <w:szCs w:val="20"/>
                <w:lang w:eastAsia="es-CR"/>
              </w:rPr>
              <w:t xml:space="preserve"> durante 48 horas hasta una eventual activación de la UOAL en caso de ser requerido.</w:t>
            </w:r>
          </w:p>
        </w:tc>
        <w:tc>
          <w:tcPr>
            <w:tcW w:w="1492"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2. Talento Humano</w:t>
            </w:r>
          </w:p>
        </w:tc>
        <w:tc>
          <w:tcPr>
            <w:tcW w:w="1242"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3.2.5.4</w:t>
            </w:r>
          </w:p>
        </w:tc>
        <w:tc>
          <w:tcPr>
            <w:tcW w:w="1105"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3.2.5.4.2</w:t>
            </w:r>
          </w:p>
        </w:tc>
      </w:tr>
      <w:tr w:rsidR="00AB2BBD" w:rsidRPr="00230D09" w:rsidTr="008F40AF">
        <w:trPr>
          <w:trHeight w:val="1128"/>
          <w:jc w:val="center"/>
        </w:trPr>
        <w:tc>
          <w:tcPr>
            <w:tcW w:w="2744" w:type="dxa"/>
            <w:tcBorders>
              <w:top w:val="nil"/>
              <w:left w:val="single" w:sz="4" w:space="0" w:color="auto"/>
              <w:bottom w:val="single" w:sz="4" w:space="0" w:color="auto"/>
              <w:right w:val="single" w:sz="4" w:space="0" w:color="auto"/>
            </w:tcBorders>
            <w:shd w:val="clear" w:color="auto" w:fill="auto"/>
            <w:noWrap/>
            <w:vAlign w:val="center"/>
            <w:hideMark/>
          </w:tcPr>
          <w:p w:rsidR="00AB2BBD" w:rsidRPr="00230D09" w:rsidRDefault="00AB2BBD" w:rsidP="008F40AF">
            <w:pPr>
              <w:spacing w:after="0" w:line="240" w:lineRule="auto"/>
              <w:rPr>
                <w:rFonts w:ascii="Arial" w:eastAsia="Times New Roman" w:hAnsi="Arial" w:cs="Arial"/>
                <w:sz w:val="20"/>
                <w:szCs w:val="20"/>
                <w:lang w:eastAsia="es-CR"/>
              </w:rPr>
            </w:pPr>
            <w:r w:rsidRPr="00230D09">
              <w:rPr>
                <w:rFonts w:ascii="Arial" w:eastAsia="Times New Roman" w:hAnsi="Arial" w:cs="Arial"/>
                <w:sz w:val="20"/>
                <w:szCs w:val="20"/>
                <w:lang w:eastAsia="es-CR"/>
              </w:rPr>
              <w:t>2.04.01 Herramientas e instrumentos</w:t>
            </w:r>
          </w:p>
        </w:tc>
        <w:tc>
          <w:tcPr>
            <w:tcW w:w="1843"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8F40AF">
            <w:pPr>
              <w:spacing w:after="0" w:line="240" w:lineRule="auto"/>
              <w:jc w:val="right"/>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          384.000,00 </w:t>
            </w:r>
          </w:p>
        </w:tc>
        <w:tc>
          <w:tcPr>
            <w:tcW w:w="5386" w:type="dxa"/>
            <w:tcBorders>
              <w:top w:val="nil"/>
              <w:left w:val="nil"/>
              <w:bottom w:val="single" w:sz="4" w:space="0" w:color="auto"/>
              <w:right w:val="single" w:sz="4" w:space="0" w:color="auto"/>
            </w:tcBorders>
            <w:shd w:val="clear" w:color="auto" w:fill="auto"/>
            <w:hideMark/>
          </w:tcPr>
          <w:p w:rsidR="00AB2BBD" w:rsidRPr="00230D09" w:rsidRDefault="00AB2BBD" w:rsidP="008F40AF">
            <w:pPr>
              <w:spacing w:after="0" w:line="240" w:lineRule="auto"/>
              <w:jc w:val="both"/>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16 mosquiteros (02 por cada R.I.L) para dotar a unidades especializadas de requerimientos necesarios para atender labores de </w:t>
            </w:r>
            <w:proofErr w:type="spellStart"/>
            <w:r w:rsidRPr="00230D09">
              <w:rPr>
                <w:rFonts w:ascii="Arial" w:eastAsia="Times New Roman" w:hAnsi="Arial" w:cs="Arial"/>
                <w:sz w:val="20"/>
                <w:szCs w:val="20"/>
                <w:lang w:eastAsia="es-CR"/>
              </w:rPr>
              <w:t>campamentación</w:t>
            </w:r>
            <w:proofErr w:type="spellEnd"/>
            <w:r w:rsidRPr="00230D09">
              <w:rPr>
                <w:rFonts w:ascii="Arial" w:eastAsia="Times New Roman" w:hAnsi="Arial" w:cs="Arial"/>
                <w:sz w:val="20"/>
                <w:szCs w:val="20"/>
                <w:lang w:eastAsia="es-CR"/>
              </w:rPr>
              <w:t xml:space="preserve"> durante 48 horas hasta una eventual activación de la UOAL en caso de ser requerido.</w:t>
            </w:r>
          </w:p>
        </w:tc>
        <w:tc>
          <w:tcPr>
            <w:tcW w:w="1492"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2. Talento Humano</w:t>
            </w:r>
          </w:p>
        </w:tc>
        <w:tc>
          <w:tcPr>
            <w:tcW w:w="1242"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3.2.5.4</w:t>
            </w:r>
          </w:p>
        </w:tc>
        <w:tc>
          <w:tcPr>
            <w:tcW w:w="1105"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3.2.5.4.2</w:t>
            </w:r>
          </w:p>
        </w:tc>
      </w:tr>
      <w:tr w:rsidR="00AB2BBD" w:rsidRPr="00230D09" w:rsidTr="008F40AF">
        <w:trPr>
          <w:trHeight w:val="1128"/>
          <w:jc w:val="center"/>
        </w:trPr>
        <w:tc>
          <w:tcPr>
            <w:tcW w:w="2744" w:type="dxa"/>
            <w:tcBorders>
              <w:top w:val="nil"/>
              <w:left w:val="single" w:sz="4" w:space="0" w:color="auto"/>
              <w:bottom w:val="single" w:sz="4" w:space="0" w:color="auto"/>
              <w:right w:val="single" w:sz="4" w:space="0" w:color="auto"/>
            </w:tcBorders>
            <w:shd w:val="clear" w:color="auto" w:fill="auto"/>
            <w:noWrap/>
            <w:vAlign w:val="center"/>
            <w:hideMark/>
          </w:tcPr>
          <w:p w:rsidR="00AB2BBD" w:rsidRPr="00230D09" w:rsidRDefault="00AB2BBD" w:rsidP="008F40AF">
            <w:pPr>
              <w:spacing w:after="0" w:line="240" w:lineRule="auto"/>
              <w:rPr>
                <w:rFonts w:ascii="Arial" w:eastAsia="Times New Roman" w:hAnsi="Arial" w:cs="Arial"/>
                <w:sz w:val="20"/>
                <w:szCs w:val="20"/>
                <w:lang w:eastAsia="es-CR"/>
              </w:rPr>
            </w:pPr>
            <w:r w:rsidRPr="00230D09">
              <w:rPr>
                <w:rFonts w:ascii="Arial" w:eastAsia="Times New Roman" w:hAnsi="Arial" w:cs="Arial"/>
                <w:sz w:val="20"/>
                <w:szCs w:val="20"/>
                <w:lang w:eastAsia="es-CR"/>
              </w:rPr>
              <w:t>2.04.02 Repuestos y Accesorios</w:t>
            </w:r>
          </w:p>
        </w:tc>
        <w:tc>
          <w:tcPr>
            <w:tcW w:w="1843"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8F40AF">
            <w:pPr>
              <w:spacing w:after="0" w:line="240" w:lineRule="auto"/>
              <w:jc w:val="right"/>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          240.000,00 </w:t>
            </w:r>
          </w:p>
        </w:tc>
        <w:tc>
          <w:tcPr>
            <w:tcW w:w="5386" w:type="dxa"/>
            <w:tcBorders>
              <w:top w:val="nil"/>
              <w:left w:val="nil"/>
              <w:bottom w:val="single" w:sz="4" w:space="0" w:color="auto"/>
              <w:right w:val="single" w:sz="4" w:space="0" w:color="auto"/>
            </w:tcBorders>
            <w:shd w:val="clear" w:color="auto" w:fill="auto"/>
            <w:hideMark/>
          </w:tcPr>
          <w:p w:rsidR="00AB2BBD" w:rsidRPr="00230D09" w:rsidRDefault="00AB2BBD" w:rsidP="008F40AF">
            <w:pPr>
              <w:spacing w:after="0" w:line="240" w:lineRule="auto"/>
              <w:jc w:val="both"/>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16 filtros de agua (02 por cada R.I.L) para dotar a unidades especializadas de requerimientos necesarios para atender labores de </w:t>
            </w:r>
            <w:proofErr w:type="spellStart"/>
            <w:r w:rsidRPr="00230D09">
              <w:rPr>
                <w:rFonts w:ascii="Arial" w:eastAsia="Times New Roman" w:hAnsi="Arial" w:cs="Arial"/>
                <w:sz w:val="20"/>
                <w:szCs w:val="20"/>
                <w:lang w:eastAsia="es-CR"/>
              </w:rPr>
              <w:t>campamentación</w:t>
            </w:r>
            <w:proofErr w:type="spellEnd"/>
            <w:r w:rsidRPr="00230D09">
              <w:rPr>
                <w:rFonts w:ascii="Arial" w:eastAsia="Times New Roman" w:hAnsi="Arial" w:cs="Arial"/>
                <w:sz w:val="20"/>
                <w:szCs w:val="20"/>
                <w:lang w:eastAsia="es-CR"/>
              </w:rPr>
              <w:t xml:space="preserve"> durante 48 horas hasta una eventual activación de la UOAL en caso de ser requerido.</w:t>
            </w:r>
          </w:p>
        </w:tc>
        <w:tc>
          <w:tcPr>
            <w:tcW w:w="1492"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2. Talento Humano</w:t>
            </w:r>
          </w:p>
        </w:tc>
        <w:tc>
          <w:tcPr>
            <w:tcW w:w="1242"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3.2.5.4</w:t>
            </w:r>
          </w:p>
        </w:tc>
        <w:tc>
          <w:tcPr>
            <w:tcW w:w="1105"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3.2.5.4.2</w:t>
            </w:r>
          </w:p>
        </w:tc>
      </w:tr>
      <w:tr w:rsidR="00AB2BBD" w:rsidRPr="00230D09" w:rsidTr="008F40AF">
        <w:trPr>
          <w:trHeight w:val="564"/>
          <w:jc w:val="center"/>
        </w:trPr>
        <w:tc>
          <w:tcPr>
            <w:tcW w:w="2744" w:type="dxa"/>
            <w:tcBorders>
              <w:top w:val="nil"/>
              <w:left w:val="single" w:sz="4" w:space="0" w:color="auto"/>
              <w:bottom w:val="single" w:sz="4" w:space="0" w:color="auto"/>
              <w:right w:val="single" w:sz="4" w:space="0" w:color="auto"/>
            </w:tcBorders>
            <w:shd w:val="clear" w:color="auto" w:fill="auto"/>
            <w:noWrap/>
            <w:vAlign w:val="center"/>
            <w:hideMark/>
          </w:tcPr>
          <w:p w:rsidR="00AB2BBD" w:rsidRPr="00230D09" w:rsidRDefault="00AB2BBD" w:rsidP="008F40AF">
            <w:pPr>
              <w:spacing w:after="0" w:line="240" w:lineRule="auto"/>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2.99.04 Textiles y vestuario</w:t>
            </w:r>
          </w:p>
        </w:tc>
        <w:tc>
          <w:tcPr>
            <w:tcW w:w="1843"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8F40AF">
            <w:pPr>
              <w:spacing w:after="0" w:line="240" w:lineRule="auto"/>
              <w:jc w:val="right"/>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          360.000,00 </w:t>
            </w:r>
          </w:p>
        </w:tc>
        <w:tc>
          <w:tcPr>
            <w:tcW w:w="5386" w:type="dxa"/>
            <w:tcBorders>
              <w:top w:val="nil"/>
              <w:left w:val="nil"/>
              <w:bottom w:val="single" w:sz="4" w:space="0" w:color="auto"/>
              <w:right w:val="single" w:sz="4" w:space="0" w:color="auto"/>
            </w:tcBorders>
            <w:shd w:val="clear" w:color="auto" w:fill="auto"/>
            <w:hideMark/>
          </w:tcPr>
          <w:p w:rsidR="00AB2BBD" w:rsidRPr="00230D09" w:rsidRDefault="00AB2BBD" w:rsidP="008F40AF">
            <w:pPr>
              <w:spacing w:after="0" w:line="240" w:lineRule="auto"/>
              <w:jc w:val="both"/>
              <w:rPr>
                <w:rFonts w:ascii="Arial" w:eastAsia="Times New Roman" w:hAnsi="Arial" w:cs="Arial"/>
                <w:sz w:val="20"/>
                <w:szCs w:val="20"/>
                <w:lang w:eastAsia="es-CR"/>
              </w:rPr>
            </w:pPr>
            <w:r w:rsidRPr="00230D09">
              <w:rPr>
                <w:rFonts w:ascii="Arial" w:eastAsia="Times New Roman" w:hAnsi="Arial" w:cs="Arial"/>
                <w:sz w:val="20"/>
                <w:szCs w:val="20"/>
                <w:lang w:eastAsia="es-CR"/>
              </w:rPr>
              <w:t>04 rollos de cuerda para asegurar toldos con el fin de tener condiciones favorables contra viento y lluvia en los campamentos</w:t>
            </w:r>
          </w:p>
        </w:tc>
        <w:tc>
          <w:tcPr>
            <w:tcW w:w="1492"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2. Talento Humano</w:t>
            </w:r>
          </w:p>
        </w:tc>
        <w:tc>
          <w:tcPr>
            <w:tcW w:w="1242"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3.2.5.3</w:t>
            </w:r>
          </w:p>
        </w:tc>
        <w:tc>
          <w:tcPr>
            <w:tcW w:w="1105"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3.2.5.3.2</w:t>
            </w:r>
          </w:p>
        </w:tc>
      </w:tr>
    </w:tbl>
    <w:p w:rsidR="00AB2BBD" w:rsidRDefault="00AB2BBD" w:rsidP="00AB2BBD">
      <w:pPr>
        <w:pStyle w:val="Prrafodelista"/>
        <w:rPr>
          <w:rFonts w:ascii="Arial" w:hAnsi="Arial" w:cs="Arial"/>
          <w:sz w:val="12"/>
          <w:szCs w:val="48"/>
        </w:rPr>
      </w:pPr>
    </w:p>
    <w:p w:rsidR="00AB2BBD" w:rsidRDefault="00AB2BBD" w:rsidP="00AB2BBD">
      <w:pPr>
        <w:pStyle w:val="Prrafodelista"/>
        <w:rPr>
          <w:rFonts w:ascii="Arial" w:hAnsi="Arial" w:cs="Arial"/>
          <w:sz w:val="12"/>
          <w:szCs w:val="48"/>
        </w:rPr>
      </w:pPr>
    </w:p>
    <w:p w:rsidR="00AB2BBD" w:rsidRDefault="00AB2BBD" w:rsidP="00AB2BBD">
      <w:pPr>
        <w:pStyle w:val="Prrafodelista"/>
        <w:rPr>
          <w:rFonts w:ascii="Arial" w:hAnsi="Arial" w:cs="Arial"/>
          <w:sz w:val="12"/>
          <w:szCs w:val="48"/>
        </w:rPr>
      </w:pPr>
    </w:p>
    <w:p w:rsidR="00AB2BBD" w:rsidRDefault="00AB2BBD" w:rsidP="00AB2BBD">
      <w:pPr>
        <w:pStyle w:val="Prrafodelista"/>
        <w:rPr>
          <w:rFonts w:ascii="Arial" w:hAnsi="Arial" w:cs="Arial"/>
          <w:sz w:val="12"/>
          <w:szCs w:val="48"/>
        </w:rPr>
      </w:pPr>
    </w:p>
    <w:p w:rsidR="00AB2BBD" w:rsidRDefault="00AB2BBD" w:rsidP="00AB2BBD">
      <w:pPr>
        <w:pStyle w:val="Prrafodelista"/>
        <w:rPr>
          <w:rFonts w:ascii="Arial" w:hAnsi="Arial" w:cs="Arial"/>
          <w:sz w:val="12"/>
          <w:szCs w:val="48"/>
        </w:rPr>
      </w:pPr>
    </w:p>
    <w:p w:rsidR="00AB2BBD" w:rsidRPr="008F40AF" w:rsidRDefault="00AB2BBD" w:rsidP="008F40AF">
      <w:pPr>
        <w:rPr>
          <w:rFonts w:ascii="Arial" w:hAnsi="Arial" w:cs="Arial"/>
          <w:sz w:val="12"/>
          <w:szCs w:val="48"/>
        </w:rPr>
      </w:pPr>
    </w:p>
    <w:tbl>
      <w:tblPr>
        <w:tblW w:w="13727" w:type="dxa"/>
        <w:jc w:val="center"/>
        <w:tblInd w:w="65" w:type="dxa"/>
        <w:tblCellMar>
          <w:left w:w="70" w:type="dxa"/>
          <w:right w:w="70" w:type="dxa"/>
        </w:tblCellMar>
        <w:tblLook w:val="04A0" w:firstRow="1" w:lastRow="0" w:firstColumn="1" w:lastColumn="0" w:noHBand="0" w:noVBand="1"/>
      </w:tblPr>
      <w:tblGrid>
        <w:gridCol w:w="2701"/>
        <w:gridCol w:w="1843"/>
        <w:gridCol w:w="5386"/>
        <w:gridCol w:w="1451"/>
        <w:gridCol w:w="1233"/>
        <w:gridCol w:w="1113"/>
      </w:tblGrid>
      <w:tr w:rsidR="00AB2BBD" w:rsidRPr="00230D09" w:rsidTr="00EF48DC">
        <w:trPr>
          <w:trHeight w:val="354"/>
          <w:jc w:val="center"/>
        </w:trPr>
        <w:tc>
          <w:tcPr>
            <w:tcW w:w="993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2BBD" w:rsidRPr="00230D09" w:rsidRDefault="00AB2BBD" w:rsidP="001658F5">
            <w:pPr>
              <w:spacing w:after="0" w:line="240" w:lineRule="auto"/>
              <w:jc w:val="center"/>
              <w:rPr>
                <w:rFonts w:ascii="Arial" w:eastAsia="Times New Roman" w:hAnsi="Arial" w:cs="Arial"/>
                <w:b/>
                <w:bCs/>
                <w:color w:val="000000"/>
                <w:sz w:val="18"/>
                <w:szCs w:val="18"/>
                <w:lang w:eastAsia="es-CR"/>
              </w:rPr>
            </w:pPr>
            <w:r w:rsidRPr="00230D09">
              <w:rPr>
                <w:rFonts w:ascii="Arial" w:eastAsia="Times New Roman" w:hAnsi="Arial" w:cs="Arial"/>
                <w:b/>
                <w:bCs/>
                <w:color w:val="000000"/>
                <w:sz w:val="18"/>
                <w:szCs w:val="18"/>
                <w:lang w:eastAsia="es-CR"/>
              </w:rPr>
              <w:lastRenderedPageBreak/>
              <w:t>Academia Nacional de Bomberos(USCO)</w:t>
            </w:r>
          </w:p>
        </w:tc>
        <w:tc>
          <w:tcPr>
            <w:tcW w:w="3797"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2BBD" w:rsidRPr="00230D09" w:rsidRDefault="00AB2BBD" w:rsidP="001658F5">
            <w:pPr>
              <w:spacing w:after="0" w:line="240" w:lineRule="auto"/>
              <w:jc w:val="center"/>
              <w:rPr>
                <w:rFonts w:ascii="Arial" w:eastAsia="Times New Roman" w:hAnsi="Arial" w:cs="Arial"/>
                <w:b/>
                <w:bCs/>
                <w:color w:val="000000"/>
                <w:sz w:val="18"/>
                <w:szCs w:val="18"/>
                <w:lang w:eastAsia="es-CR"/>
              </w:rPr>
            </w:pPr>
            <w:r w:rsidRPr="00230D09">
              <w:rPr>
                <w:rFonts w:ascii="Arial" w:eastAsia="Times New Roman" w:hAnsi="Arial" w:cs="Arial"/>
                <w:b/>
                <w:bCs/>
                <w:color w:val="000000"/>
                <w:sz w:val="18"/>
                <w:szCs w:val="18"/>
                <w:lang w:eastAsia="es-CR"/>
              </w:rPr>
              <w:t>Vinculación PAO</w:t>
            </w:r>
          </w:p>
        </w:tc>
      </w:tr>
      <w:tr w:rsidR="00AB2BBD" w:rsidRPr="00230D09" w:rsidTr="00EF48DC">
        <w:trPr>
          <w:trHeight w:val="221"/>
          <w:jc w:val="center"/>
        </w:trPr>
        <w:tc>
          <w:tcPr>
            <w:tcW w:w="993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2BBD" w:rsidRPr="00230D09" w:rsidRDefault="00AB2BBD" w:rsidP="001658F5">
            <w:pPr>
              <w:spacing w:after="0" w:line="240" w:lineRule="auto"/>
              <w:jc w:val="center"/>
              <w:rPr>
                <w:rFonts w:ascii="Arial" w:eastAsia="Times New Roman" w:hAnsi="Arial" w:cs="Arial"/>
                <w:b/>
                <w:bCs/>
                <w:color w:val="000000"/>
                <w:sz w:val="18"/>
                <w:szCs w:val="18"/>
                <w:lang w:eastAsia="es-CR"/>
              </w:rPr>
            </w:pPr>
            <w:r w:rsidRPr="00230D09">
              <w:rPr>
                <w:rFonts w:ascii="Arial" w:eastAsia="Times New Roman" w:hAnsi="Arial" w:cs="Arial"/>
                <w:b/>
                <w:bCs/>
                <w:color w:val="000000"/>
                <w:sz w:val="18"/>
                <w:szCs w:val="18"/>
                <w:lang w:eastAsia="es-CR"/>
              </w:rPr>
              <w:t>2. MATERIALES Y SUMINISTROS</w:t>
            </w:r>
          </w:p>
        </w:tc>
        <w:tc>
          <w:tcPr>
            <w:tcW w:w="3797" w:type="dxa"/>
            <w:gridSpan w:val="3"/>
            <w:vMerge/>
            <w:tcBorders>
              <w:top w:val="single" w:sz="4" w:space="0" w:color="auto"/>
              <w:left w:val="single" w:sz="4" w:space="0" w:color="auto"/>
              <w:bottom w:val="single" w:sz="4" w:space="0" w:color="000000"/>
              <w:right w:val="single" w:sz="4" w:space="0" w:color="000000"/>
            </w:tcBorders>
            <w:vAlign w:val="center"/>
            <w:hideMark/>
          </w:tcPr>
          <w:p w:rsidR="00AB2BBD" w:rsidRPr="00230D09" w:rsidRDefault="00AB2BBD" w:rsidP="001658F5">
            <w:pPr>
              <w:spacing w:after="0" w:line="240" w:lineRule="auto"/>
              <w:rPr>
                <w:rFonts w:ascii="Arial" w:eastAsia="Times New Roman" w:hAnsi="Arial" w:cs="Arial"/>
                <w:b/>
                <w:bCs/>
                <w:color w:val="000000"/>
                <w:sz w:val="18"/>
                <w:szCs w:val="18"/>
                <w:lang w:eastAsia="es-CR"/>
              </w:rPr>
            </w:pPr>
          </w:p>
        </w:tc>
      </w:tr>
      <w:tr w:rsidR="00AB2BBD" w:rsidRPr="00230D09" w:rsidTr="00EF48DC">
        <w:trPr>
          <w:trHeight w:val="243"/>
          <w:jc w:val="center"/>
        </w:trPr>
        <w:tc>
          <w:tcPr>
            <w:tcW w:w="2701" w:type="dxa"/>
            <w:tcBorders>
              <w:top w:val="nil"/>
              <w:left w:val="single" w:sz="4" w:space="0" w:color="auto"/>
              <w:bottom w:val="single" w:sz="4" w:space="0" w:color="auto"/>
              <w:right w:val="single" w:sz="4" w:space="0" w:color="auto"/>
            </w:tcBorders>
            <w:shd w:val="clear" w:color="000000" w:fill="F2DCDB"/>
            <w:noWrap/>
            <w:vAlign w:val="bottom"/>
            <w:hideMark/>
          </w:tcPr>
          <w:p w:rsidR="00AB2BBD" w:rsidRPr="00230D09" w:rsidRDefault="00AB2BBD" w:rsidP="001658F5">
            <w:pPr>
              <w:spacing w:after="0" w:line="240" w:lineRule="auto"/>
              <w:jc w:val="center"/>
              <w:rPr>
                <w:rFonts w:ascii="Arial" w:eastAsia="Times New Roman" w:hAnsi="Arial" w:cs="Arial"/>
                <w:b/>
                <w:bCs/>
                <w:color w:val="000000"/>
                <w:sz w:val="18"/>
                <w:szCs w:val="18"/>
                <w:lang w:eastAsia="es-CR"/>
              </w:rPr>
            </w:pPr>
            <w:proofErr w:type="spellStart"/>
            <w:r w:rsidRPr="00230D09">
              <w:rPr>
                <w:rFonts w:ascii="Arial" w:eastAsia="Times New Roman" w:hAnsi="Arial" w:cs="Arial"/>
                <w:b/>
                <w:bCs/>
                <w:color w:val="000000"/>
                <w:sz w:val="18"/>
                <w:szCs w:val="18"/>
                <w:lang w:eastAsia="es-CR"/>
              </w:rPr>
              <w:t>Subpartida</w:t>
            </w:r>
            <w:proofErr w:type="spellEnd"/>
            <w:r w:rsidRPr="00230D09">
              <w:rPr>
                <w:rFonts w:ascii="Arial" w:eastAsia="Times New Roman" w:hAnsi="Arial" w:cs="Arial"/>
                <w:b/>
                <w:bCs/>
                <w:color w:val="000000"/>
                <w:sz w:val="18"/>
                <w:szCs w:val="18"/>
                <w:lang w:eastAsia="es-CR"/>
              </w:rPr>
              <w:t xml:space="preserve"> y descripción</w:t>
            </w:r>
          </w:p>
        </w:tc>
        <w:tc>
          <w:tcPr>
            <w:tcW w:w="1843" w:type="dxa"/>
            <w:tcBorders>
              <w:top w:val="nil"/>
              <w:left w:val="nil"/>
              <w:bottom w:val="single" w:sz="4" w:space="0" w:color="auto"/>
              <w:right w:val="single" w:sz="4" w:space="0" w:color="auto"/>
            </w:tcBorders>
            <w:shd w:val="clear" w:color="000000" w:fill="F2DCDB"/>
            <w:noWrap/>
            <w:vAlign w:val="bottom"/>
            <w:hideMark/>
          </w:tcPr>
          <w:p w:rsidR="00AB2BBD" w:rsidRPr="00230D09" w:rsidRDefault="00AB2BBD" w:rsidP="001658F5">
            <w:pPr>
              <w:spacing w:after="0" w:line="240" w:lineRule="auto"/>
              <w:jc w:val="center"/>
              <w:rPr>
                <w:rFonts w:ascii="Arial" w:eastAsia="Times New Roman" w:hAnsi="Arial" w:cs="Arial"/>
                <w:b/>
                <w:bCs/>
                <w:color w:val="000000"/>
                <w:sz w:val="18"/>
                <w:szCs w:val="18"/>
                <w:lang w:eastAsia="es-CR"/>
              </w:rPr>
            </w:pPr>
            <w:r w:rsidRPr="00230D09">
              <w:rPr>
                <w:rFonts w:ascii="Arial" w:eastAsia="Times New Roman" w:hAnsi="Arial" w:cs="Arial"/>
                <w:b/>
                <w:bCs/>
                <w:color w:val="000000"/>
                <w:sz w:val="18"/>
                <w:szCs w:val="18"/>
                <w:lang w:eastAsia="es-CR"/>
              </w:rPr>
              <w:t>Monto</w:t>
            </w:r>
          </w:p>
        </w:tc>
        <w:tc>
          <w:tcPr>
            <w:tcW w:w="5386" w:type="dxa"/>
            <w:tcBorders>
              <w:top w:val="nil"/>
              <w:left w:val="nil"/>
              <w:bottom w:val="single" w:sz="4" w:space="0" w:color="auto"/>
              <w:right w:val="nil"/>
            </w:tcBorders>
            <w:shd w:val="clear" w:color="000000" w:fill="F2DCDB"/>
            <w:noWrap/>
            <w:vAlign w:val="bottom"/>
            <w:hideMark/>
          </w:tcPr>
          <w:p w:rsidR="00AB2BBD" w:rsidRPr="00230D09" w:rsidRDefault="00AB2BBD" w:rsidP="001658F5">
            <w:pPr>
              <w:spacing w:after="0" w:line="240" w:lineRule="auto"/>
              <w:jc w:val="center"/>
              <w:rPr>
                <w:rFonts w:ascii="Arial" w:eastAsia="Times New Roman" w:hAnsi="Arial" w:cs="Arial"/>
                <w:b/>
                <w:bCs/>
                <w:color w:val="000000"/>
                <w:sz w:val="18"/>
                <w:szCs w:val="18"/>
                <w:lang w:eastAsia="es-CR"/>
              </w:rPr>
            </w:pPr>
            <w:r w:rsidRPr="00230D09">
              <w:rPr>
                <w:rFonts w:ascii="Arial" w:eastAsia="Times New Roman" w:hAnsi="Arial" w:cs="Arial"/>
                <w:b/>
                <w:bCs/>
                <w:color w:val="000000"/>
                <w:sz w:val="18"/>
                <w:szCs w:val="18"/>
                <w:lang w:eastAsia="es-CR"/>
              </w:rPr>
              <w:t>Justificación</w:t>
            </w:r>
          </w:p>
        </w:tc>
        <w:tc>
          <w:tcPr>
            <w:tcW w:w="1451" w:type="dxa"/>
            <w:tcBorders>
              <w:top w:val="nil"/>
              <w:left w:val="single" w:sz="4" w:space="0" w:color="auto"/>
              <w:bottom w:val="single" w:sz="4" w:space="0" w:color="auto"/>
              <w:right w:val="single" w:sz="4" w:space="0" w:color="auto"/>
            </w:tcBorders>
            <w:shd w:val="clear" w:color="000000" w:fill="F2DCDB"/>
            <w:noWrap/>
            <w:vAlign w:val="bottom"/>
            <w:hideMark/>
          </w:tcPr>
          <w:p w:rsidR="00AB2BBD" w:rsidRPr="00230D09" w:rsidRDefault="00AB2BBD" w:rsidP="001658F5">
            <w:pPr>
              <w:spacing w:after="0" w:line="240" w:lineRule="auto"/>
              <w:jc w:val="center"/>
              <w:rPr>
                <w:rFonts w:ascii="Arial" w:eastAsia="Times New Roman" w:hAnsi="Arial" w:cs="Arial"/>
                <w:b/>
                <w:bCs/>
                <w:color w:val="000000"/>
                <w:sz w:val="18"/>
                <w:szCs w:val="18"/>
                <w:lang w:eastAsia="es-CR"/>
              </w:rPr>
            </w:pPr>
            <w:r w:rsidRPr="00230D09">
              <w:rPr>
                <w:rFonts w:ascii="Arial" w:eastAsia="Times New Roman" w:hAnsi="Arial" w:cs="Arial"/>
                <w:b/>
                <w:bCs/>
                <w:color w:val="000000"/>
                <w:sz w:val="18"/>
                <w:szCs w:val="18"/>
                <w:lang w:eastAsia="es-CR"/>
              </w:rPr>
              <w:t>Objetivo</w:t>
            </w:r>
          </w:p>
        </w:tc>
        <w:tc>
          <w:tcPr>
            <w:tcW w:w="1233" w:type="dxa"/>
            <w:tcBorders>
              <w:top w:val="nil"/>
              <w:left w:val="nil"/>
              <w:bottom w:val="single" w:sz="4" w:space="0" w:color="auto"/>
              <w:right w:val="single" w:sz="4" w:space="0" w:color="auto"/>
            </w:tcBorders>
            <w:shd w:val="clear" w:color="000000" w:fill="F2DCDB"/>
            <w:noWrap/>
            <w:vAlign w:val="bottom"/>
            <w:hideMark/>
          </w:tcPr>
          <w:p w:rsidR="00AB2BBD" w:rsidRPr="00230D09" w:rsidRDefault="00AB2BBD" w:rsidP="001658F5">
            <w:pPr>
              <w:spacing w:after="0" w:line="240" w:lineRule="auto"/>
              <w:jc w:val="center"/>
              <w:rPr>
                <w:rFonts w:ascii="Arial" w:eastAsia="Times New Roman" w:hAnsi="Arial" w:cs="Arial"/>
                <w:b/>
                <w:bCs/>
                <w:color w:val="000000"/>
                <w:sz w:val="18"/>
                <w:szCs w:val="18"/>
                <w:lang w:eastAsia="es-CR"/>
              </w:rPr>
            </w:pPr>
            <w:r w:rsidRPr="00230D09">
              <w:rPr>
                <w:rFonts w:ascii="Arial" w:eastAsia="Times New Roman" w:hAnsi="Arial" w:cs="Arial"/>
                <w:b/>
                <w:bCs/>
                <w:color w:val="000000"/>
                <w:sz w:val="18"/>
                <w:szCs w:val="18"/>
                <w:lang w:eastAsia="es-CR"/>
              </w:rPr>
              <w:t>Meta</w:t>
            </w:r>
          </w:p>
        </w:tc>
        <w:tc>
          <w:tcPr>
            <w:tcW w:w="1113" w:type="dxa"/>
            <w:tcBorders>
              <w:top w:val="nil"/>
              <w:left w:val="nil"/>
              <w:bottom w:val="single" w:sz="4" w:space="0" w:color="auto"/>
              <w:right w:val="single" w:sz="4" w:space="0" w:color="auto"/>
            </w:tcBorders>
            <w:shd w:val="clear" w:color="000000" w:fill="F2DCDB"/>
            <w:noWrap/>
            <w:vAlign w:val="bottom"/>
            <w:hideMark/>
          </w:tcPr>
          <w:p w:rsidR="00AB2BBD" w:rsidRPr="00230D09" w:rsidRDefault="00AB2BBD" w:rsidP="001658F5">
            <w:pPr>
              <w:spacing w:after="0" w:line="240" w:lineRule="auto"/>
              <w:jc w:val="center"/>
              <w:rPr>
                <w:rFonts w:ascii="Arial" w:eastAsia="Times New Roman" w:hAnsi="Arial" w:cs="Arial"/>
                <w:b/>
                <w:bCs/>
                <w:color w:val="000000"/>
                <w:sz w:val="18"/>
                <w:szCs w:val="18"/>
                <w:lang w:eastAsia="es-CR"/>
              </w:rPr>
            </w:pPr>
            <w:r w:rsidRPr="00230D09">
              <w:rPr>
                <w:rFonts w:ascii="Arial" w:eastAsia="Times New Roman" w:hAnsi="Arial" w:cs="Arial"/>
                <w:b/>
                <w:bCs/>
                <w:color w:val="000000"/>
                <w:sz w:val="18"/>
                <w:szCs w:val="18"/>
                <w:lang w:eastAsia="es-CR"/>
              </w:rPr>
              <w:t>Acción</w:t>
            </w:r>
          </w:p>
        </w:tc>
      </w:tr>
      <w:tr w:rsidR="00AB2BBD" w:rsidRPr="00230D09" w:rsidTr="00EF48DC">
        <w:trPr>
          <w:trHeight w:val="1316"/>
          <w:jc w:val="center"/>
        </w:trPr>
        <w:tc>
          <w:tcPr>
            <w:tcW w:w="2701" w:type="dxa"/>
            <w:tcBorders>
              <w:top w:val="nil"/>
              <w:left w:val="single" w:sz="4" w:space="0" w:color="auto"/>
              <w:bottom w:val="single" w:sz="4" w:space="0" w:color="auto"/>
              <w:right w:val="single" w:sz="4" w:space="0" w:color="auto"/>
            </w:tcBorders>
            <w:shd w:val="clear" w:color="auto" w:fill="auto"/>
            <w:noWrap/>
            <w:vAlign w:val="center"/>
            <w:hideMark/>
          </w:tcPr>
          <w:p w:rsidR="00AB2BBD" w:rsidRPr="00230D09" w:rsidRDefault="00AB2BBD" w:rsidP="00EF48DC">
            <w:pPr>
              <w:spacing w:after="0" w:line="240" w:lineRule="auto"/>
              <w:rPr>
                <w:rFonts w:ascii="Arial" w:eastAsia="Times New Roman" w:hAnsi="Arial" w:cs="Arial"/>
                <w:sz w:val="20"/>
                <w:szCs w:val="20"/>
                <w:lang w:eastAsia="es-CR"/>
              </w:rPr>
            </w:pPr>
            <w:r w:rsidRPr="00230D09">
              <w:rPr>
                <w:rFonts w:ascii="Arial" w:eastAsia="Times New Roman" w:hAnsi="Arial" w:cs="Arial"/>
                <w:sz w:val="20"/>
                <w:szCs w:val="20"/>
                <w:lang w:eastAsia="es-CR"/>
              </w:rPr>
              <w:t>2.99.04 Textiles y vestuario</w:t>
            </w:r>
          </w:p>
        </w:tc>
        <w:tc>
          <w:tcPr>
            <w:tcW w:w="1843"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EF48DC">
            <w:pPr>
              <w:spacing w:after="0" w:line="240" w:lineRule="auto"/>
              <w:jc w:val="right"/>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        9.200.000,00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EF48DC">
            <w:pPr>
              <w:spacing w:after="0" w:line="240" w:lineRule="auto"/>
              <w:jc w:val="both"/>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08 toldos 6x4 para funciones de  cocina en el campamento (01 por cada unidad R.I.L) para dotar a unidades especializadas de requerimientos necesarios para atender labores de </w:t>
            </w:r>
            <w:proofErr w:type="spellStart"/>
            <w:r w:rsidRPr="00230D09">
              <w:rPr>
                <w:rFonts w:ascii="Arial" w:eastAsia="Times New Roman" w:hAnsi="Arial" w:cs="Arial"/>
                <w:sz w:val="20"/>
                <w:szCs w:val="20"/>
                <w:lang w:eastAsia="es-CR"/>
              </w:rPr>
              <w:t>campamentación</w:t>
            </w:r>
            <w:proofErr w:type="spellEnd"/>
            <w:r w:rsidRPr="00230D09">
              <w:rPr>
                <w:rFonts w:ascii="Arial" w:eastAsia="Times New Roman" w:hAnsi="Arial" w:cs="Arial"/>
                <w:sz w:val="20"/>
                <w:szCs w:val="20"/>
                <w:lang w:eastAsia="es-CR"/>
              </w:rPr>
              <w:t xml:space="preserve"> durante 48 horas hasta una eventual activación de la UOAL en caso de ser requerido.</w:t>
            </w:r>
          </w:p>
        </w:tc>
        <w:tc>
          <w:tcPr>
            <w:tcW w:w="1451"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2. Talento Humano</w:t>
            </w:r>
          </w:p>
        </w:tc>
        <w:tc>
          <w:tcPr>
            <w:tcW w:w="1233"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3.2.5.4</w:t>
            </w:r>
          </w:p>
        </w:tc>
        <w:tc>
          <w:tcPr>
            <w:tcW w:w="1113"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3.2.5.4.2</w:t>
            </w:r>
          </w:p>
        </w:tc>
      </w:tr>
      <w:tr w:rsidR="00AB2BBD" w:rsidRPr="00230D09" w:rsidTr="00EF48DC">
        <w:trPr>
          <w:trHeight w:val="366"/>
          <w:jc w:val="center"/>
        </w:trPr>
        <w:tc>
          <w:tcPr>
            <w:tcW w:w="2701" w:type="dxa"/>
            <w:tcBorders>
              <w:top w:val="nil"/>
              <w:left w:val="single" w:sz="4" w:space="0" w:color="auto"/>
              <w:bottom w:val="single" w:sz="4" w:space="0" w:color="auto"/>
              <w:right w:val="single" w:sz="4" w:space="0" w:color="auto"/>
            </w:tcBorders>
            <w:shd w:val="clear" w:color="auto" w:fill="auto"/>
            <w:noWrap/>
            <w:vAlign w:val="center"/>
            <w:hideMark/>
          </w:tcPr>
          <w:p w:rsidR="00AB2BBD" w:rsidRPr="00230D09" w:rsidRDefault="00AB2BBD" w:rsidP="00EF48DC">
            <w:pPr>
              <w:spacing w:after="0" w:line="240" w:lineRule="auto"/>
              <w:rPr>
                <w:rFonts w:ascii="Arial" w:eastAsia="Times New Roman" w:hAnsi="Arial" w:cs="Arial"/>
                <w:sz w:val="20"/>
                <w:szCs w:val="20"/>
                <w:lang w:eastAsia="es-CR"/>
              </w:rPr>
            </w:pPr>
            <w:r w:rsidRPr="00230D09">
              <w:rPr>
                <w:rFonts w:ascii="Arial" w:eastAsia="Times New Roman" w:hAnsi="Arial" w:cs="Arial"/>
                <w:sz w:val="20"/>
                <w:szCs w:val="20"/>
                <w:lang w:eastAsia="es-CR"/>
              </w:rPr>
              <w:t>2.99.04 Textiles y vestuario</w:t>
            </w:r>
          </w:p>
        </w:tc>
        <w:tc>
          <w:tcPr>
            <w:tcW w:w="1843"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EF48DC">
            <w:pPr>
              <w:spacing w:after="0" w:line="240" w:lineRule="auto"/>
              <w:jc w:val="right"/>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        5.120.000,00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EF48DC">
            <w:pPr>
              <w:spacing w:after="0" w:line="240" w:lineRule="auto"/>
              <w:jc w:val="both"/>
              <w:rPr>
                <w:rFonts w:ascii="Arial" w:eastAsia="Times New Roman" w:hAnsi="Arial" w:cs="Arial"/>
                <w:sz w:val="20"/>
                <w:szCs w:val="20"/>
                <w:lang w:eastAsia="es-CR"/>
              </w:rPr>
            </w:pPr>
            <w:r w:rsidRPr="00230D09">
              <w:rPr>
                <w:rFonts w:ascii="Arial" w:eastAsia="Times New Roman" w:hAnsi="Arial" w:cs="Arial"/>
                <w:sz w:val="20"/>
                <w:szCs w:val="20"/>
                <w:lang w:eastAsia="es-CR"/>
              </w:rPr>
              <w:t>08 toldos 3x3 para funciones de  mando en el campamento ( 01 por cada unidad R.I.L)</w:t>
            </w:r>
          </w:p>
        </w:tc>
        <w:tc>
          <w:tcPr>
            <w:tcW w:w="1451"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2. Talento Humano</w:t>
            </w:r>
          </w:p>
        </w:tc>
        <w:tc>
          <w:tcPr>
            <w:tcW w:w="1233"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3.2.5.4</w:t>
            </w:r>
          </w:p>
        </w:tc>
        <w:tc>
          <w:tcPr>
            <w:tcW w:w="1113"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3.2.5.4.2</w:t>
            </w:r>
          </w:p>
        </w:tc>
      </w:tr>
      <w:tr w:rsidR="00AB2BBD" w:rsidRPr="00230D09" w:rsidTr="00EF48DC">
        <w:trPr>
          <w:trHeight w:val="1316"/>
          <w:jc w:val="center"/>
        </w:trPr>
        <w:tc>
          <w:tcPr>
            <w:tcW w:w="2701" w:type="dxa"/>
            <w:tcBorders>
              <w:top w:val="nil"/>
              <w:left w:val="single" w:sz="4" w:space="0" w:color="auto"/>
              <w:bottom w:val="single" w:sz="4" w:space="0" w:color="auto"/>
              <w:right w:val="single" w:sz="4" w:space="0" w:color="auto"/>
            </w:tcBorders>
            <w:shd w:val="clear" w:color="auto" w:fill="auto"/>
            <w:noWrap/>
            <w:vAlign w:val="center"/>
            <w:hideMark/>
          </w:tcPr>
          <w:p w:rsidR="00AB2BBD" w:rsidRPr="00230D09" w:rsidRDefault="00AB2BBD" w:rsidP="00EF48DC">
            <w:pPr>
              <w:spacing w:after="0" w:line="240" w:lineRule="auto"/>
              <w:rPr>
                <w:rFonts w:ascii="Arial" w:eastAsia="Times New Roman" w:hAnsi="Arial" w:cs="Arial"/>
                <w:sz w:val="20"/>
                <w:szCs w:val="20"/>
                <w:lang w:eastAsia="es-CR"/>
              </w:rPr>
            </w:pPr>
            <w:r w:rsidRPr="00230D09">
              <w:rPr>
                <w:rFonts w:ascii="Arial" w:eastAsia="Times New Roman" w:hAnsi="Arial" w:cs="Arial"/>
                <w:sz w:val="20"/>
                <w:szCs w:val="20"/>
                <w:lang w:eastAsia="es-CR"/>
              </w:rPr>
              <w:t>2.99.04 Textiles y vestuario</w:t>
            </w:r>
          </w:p>
        </w:tc>
        <w:tc>
          <w:tcPr>
            <w:tcW w:w="1843"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EF48DC">
            <w:pPr>
              <w:spacing w:after="0" w:line="240" w:lineRule="auto"/>
              <w:jc w:val="right"/>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        4.880.000,00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EF48DC">
            <w:pPr>
              <w:spacing w:after="0" w:line="240" w:lineRule="auto"/>
              <w:jc w:val="both"/>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08 toldos 1,5 x 3 para funciones de  sanitario/ducha en el campamento </w:t>
            </w:r>
            <w:r w:rsidR="00094EF5" w:rsidRPr="00230D09">
              <w:rPr>
                <w:rFonts w:ascii="Arial" w:eastAsia="Times New Roman" w:hAnsi="Arial" w:cs="Arial"/>
                <w:sz w:val="20"/>
                <w:szCs w:val="20"/>
                <w:lang w:eastAsia="es-CR"/>
              </w:rPr>
              <w:t>(01</w:t>
            </w:r>
            <w:r w:rsidRPr="00230D09">
              <w:rPr>
                <w:rFonts w:ascii="Arial" w:eastAsia="Times New Roman" w:hAnsi="Arial" w:cs="Arial"/>
                <w:sz w:val="20"/>
                <w:szCs w:val="20"/>
                <w:lang w:eastAsia="es-CR"/>
              </w:rPr>
              <w:t xml:space="preserve"> por cada unidad R.I.L) para dotar a unidades especializadas de requerimientos necesarios para atender labores de </w:t>
            </w:r>
            <w:proofErr w:type="spellStart"/>
            <w:r w:rsidRPr="00230D09">
              <w:rPr>
                <w:rFonts w:ascii="Arial" w:eastAsia="Times New Roman" w:hAnsi="Arial" w:cs="Arial"/>
                <w:sz w:val="20"/>
                <w:szCs w:val="20"/>
                <w:lang w:eastAsia="es-CR"/>
              </w:rPr>
              <w:t>campamentación</w:t>
            </w:r>
            <w:proofErr w:type="spellEnd"/>
            <w:r w:rsidRPr="00230D09">
              <w:rPr>
                <w:rFonts w:ascii="Arial" w:eastAsia="Times New Roman" w:hAnsi="Arial" w:cs="Arial"/>
                <w:sz w:val="20"/>
                <w:szCs w:val="20"/>
                <w:lang w:eastAsia="es-CR"/>
              </w:rPr>
              <w:t xml:space="preserve"> durante 48 horas hasta una eventual activación de la UOAL en caso de ser requerido.</w:t>
            </w:r>
          </w:p>
        </w:tc>
        <w:tc>
          <w:tcPr>
            <w:tcW w:w="1451"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2. Talento Humano</w:t>
            </w:r>
          </w:p>
        </w:tc>
        <w:tc>
          <w:tcPr>
            <w:tcW w:w="1233"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3.2.5.4</w:t>
            </w:r>
          </w:p>
        </w:tc>
        <w:tc>
          <w:tcPr>
            <w:tcW w:w="1113"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3.2.5.4.2</w:t>
            </w:r>
          </w:p>
        </w:tc>
      </w:tr>
      <w:tr w:rsidR="00AB2BBD" w:rsidRPr="00230D09" w:rsidTr="00EF48DC">
        <w:trPr>
          <w:trHeight w:val="1128"/>
          <w:jc w:val="center"/>
        </w:trPr>
        <w:tc>
          <w:tcPr>
            <w:tcW w:w="2701" w:type="dxa"/>
            <w:tcBorders>
              <w:top w:val="nil"/>
              <w:left w:val="single" w:sz="4" w:space="0" w:color="auto"/>
              <w:bottom w:val="single" w:sz="4" w:space="0" w:color="auto"/>
              <w:right w:val="single" w:sz="4" w:space="0" w:color="auto"/>
            </w:tcBorders>
            <w:shd w:val="clear" w:color="auto" w:fill="auto"/>
            <w:noWrap/>
            <w:vAlign w:val="center"/>
            <w:hideMark/>
          </w:tcPr>
          <w:p w:rsidR="00AB2BBD" w:rsidRPr="00230D09" w:rsidRDefault="00AB2BBD" w:rsidP="00EF48DC">
            <w:pPr>
              <w:spacing w:after="0" w:line="240" w:lineRule="auto"/>
              <w:rPr>
                <w:rFonts w:ascii="Arial" w:eastAsia="Times New Roman" w:hAnsi="Arial" w:cs="Arial"/>
                <w:sz w:val="20"/>
                <w:szCs w:val="20"/>
                <w:lang w:eastAsia="es-CR"/>
              </w:rPr>
            </w:pPr>
            <w:r w:rsidRPr="00230D09">
              <w:rPr>
                <w:rFonts w:ascii="Arial" w:eastAsia="Times New Roman" w:hAnsi="Arial" w:cs="Arial"/>
                <w:sz w:val="20"/>
                <w:szCs w:val="20"/>
                <w:lang w:eastAsia="es-CR"/>
              </w:rPr>
              <w:t>2.99.04 Textiles y vestuario</w:t>
            </w:r>
          </w:p>
        </w:tc>
        <w:tc>
          <w:tcPr>
            <w:tcW w:w="1843"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EF48DC">
            <w:pPr>
              <w:spacing w:after="0" w:line="240" w:lineRule="auto"/>
              <w:jc w:val="right"/>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            24.000,00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EF48DC">
            <w:pPr>
              <w:spacing w:after="0" w:line="240" w:lineRule="auto"/>
              <w:jc w:val="both"/>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08 Rollos de Velcro (01 por cada R.I.L) para dotar a unidades especializadas de requerimientos necesarios para atender labores de </w:t>
            </w:r>
            <w:proofErr w:type="spellStart"/>
            <w:r w:rsidRPr="00230D09">
              <w:rPr>
                <w:rFonts w:ascii="Arial" w:eastAsia="Times New Roman" w:hAnsi="Arial" w:cs="Arial"/>
                <w:sz w:val="20"/>
                <w:szCs w:val="20"/>
                <w:lang w:eastAsia="es-CR"/>
              </w:rPr>
              <w:t>campamentación</w:t>
            </w:r>
            <w:proofErr w:type="spellEnd"/>
            <w:r w:rsidRPr="00230D09">
              <w:rPr>
                <w:rFonts w:ascii="Arial" w:eastAsia="Times New Roman" w:hAnsi="Arial" w:cs="Arial"/>
                <w:sz w:val="20"/>
                <w:szCs w:val="20"/>
                <w:lang w:eastAsia="es-CR"/>
              </w:rPr>
              <w:t xml:space="preserve"> durante 48 horas hasta una eventual activación de la UOAL en caso de ser requerido.</w:t>
            </w:r>
          </w:p>
        </w:tc>
        <w:tc>
          <w:tcPr>
            <w:tcW w:w="1451"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2. Talento Humano</w:t>
            </w:r>
          </w:p>
        </w:tc>
        <w:tc>
          <w:tcPr>
            <w:tcW w:w="1233"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3.2.5.4</w:t>
            </w:r>
          </w:p>
        </w:tc>
        <w:tc>
          <w:tcPr>
            <w:tcW w:w="1113"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3.2.5.4.2</w:t>
            </w:r>
          </w:p>
        </w:tc>
      </w:tr>
      <w:tr w:rsidR="00AB2BBD" w:rsidRPr="00230D09" w:rsidTr="00EF48DC">
        <w:trPr>
          <w:trHeight w:val="752"/>
          <w:jc w:val="center"/>
        </w:trPr>
        <w:tc>
          <w:tcPr>
            <w:tcW w:w="2701" w:type="dxa"/>
            <w:tcBorders>
              <w:top w:val="nil"/>
              <w:left w:val="single" w:sz="4" w:space="0" w:color="auto"/>
              <w:bottom w:val="single" w:sz="4" w:space="0" w:color="auto"/>
              <w:right w:val="single" w:sz="4" w:space="0" w:color="auto"/>
            </w:tcBorders>
            <w:shd w:val="clear" w:color="auto" w:fill="auto"/>
            <w:noWrap/>
            <w:vAlign w:val="center"/>
            <w:hideMark/>
          </w:tcPr>
          <w:p w:rsidR="00AB2BBD" w:rsidRPr="00230D09" w:rsidRDefault="00AB2BBD" w:rsidP="00EF48DC">
            <w:pPr>
              <w:spacing w:after="0" w:line="240" w:lineRule="auto"/>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2.99.05 Útiles y materiales de limpieza</w:t>
            </w:r>
          </w:p>
        </w:tc>
        <w:tc>
          <w:tcPr>
            <w:tcW w:w="1843"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EF48DC">
            <w:pPr>
              <w:spacing w:after="0" w:line="240" w:lineRule="auto"/>
              <w:jc w:val="right"/>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          525.000,00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EF48DC">
            <w:pPr>
              <w:spacing w:after="0" w:line="240" w:lineRule="auto"/>
              <w:jc w:val="both"/>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150 kits de limpieza personal portable (bolsitas con jabón, </w:t>
            </w:r>
            <w:r w:rsidR="00094EF5" w:rsidRPr="00230D09">
              <w:rPr>
                <w:rFonts w:ascii="Arial" w:eastAsia="Times New Roman" w:hAnsi="Arial" w:cs="Arial"/>
                <w:sz w:val="20"/>
                <w:szCs w:val="20"/>
                <w:lang w:eastAsia="es-CR"/>
              </w:rPr>
              <w:t>champú</w:t>
            </w:r>
            <w:r w:rsidRPr="00230D09">
              <w:rPr>
                <w:rFonts w:ascii="Arial" w:eastAsia="Times New Roman" w:hAnsi="Arial" w:cs="Arial"/>
                <w:sz w:val="20"/>
                <w:szCs w:val="20"/>
                <w:lang w:eastAsia="es-CR"/>
              </w:rPr>
              <w:t xml:space="preserve">, cepillo de </w:t>
            </w:r>
            <w:r w:rsidR="00094EF5" w:rsidRPr="00230D09">
              <w:rPr>
                <w:rFonts w:ascii="Arial" w:eastAsia="Times New Roman" w:hAnsi="Arial" w:cs="Arial"/>
                <w:sz w:val="20"/>
                <w:szCs w:val="20"/>
                <w:lang w:eastAsia="es-CR"/>
              </w:rPr>
              <w:t>dientes, pasta</w:t>
            </w:r>
            <w:r w:rsidRPr="00230D09">
              <w:rPr>
                <w:rFonts w:ascii="Arial" w:eastAsia="Times New Roman" w:hAnsi="Arial" w:cs="Arial"/>
                <w:sz w:val="20"/>
                <w:szCs w:val="20"/>
                <w:lang w:eastAsia="es-CR"/>
              </w:rPr>
              <w:t xml:space="preserve"> dental, </w:t>
            </w:r>
            <w:proofErr w:type="spellStart"/>
            <w:r w:rsidRPr="00230D09">
              <w:rPr>
                <w:rFonts w:ascii="Arial" w:eastAsia="Times New Roman" w:hAnsi="Arial" w:cs="Arial"/>
                <w:sz w:val="20"/>
                <w:szCs w:val="20"/>
                <w:lang w:eastAsia="es-CR"/>
              </w:rPr>
              <w:t>etc</w:t>
            </w:r>
            <w:proofErr w:type="spellEnd"/>
            <w:r w:rsidRPr="00230D09">
              <w:rPr>
                <w:rFonts w:ascii="Arial" w:eastAsia="Times New Roman" w:hAnsi="Arial" w:cs="Arial"/>
                <w:sz w:val="20"/>
                <w:szCs w:val="20"/>
                <w:lang w:eastAsia="es-CR"/>
              </w:rPr>
              <w:t>) para dotar a cada rescatista para su aseo personal</w:t>
            </w:r>
          </w:p>
        </w:tc>
        <w:tc>
          <w:tcPr>
            <w:tcW w:w="1451"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2. Talento Humano</w:t>
            </w:r>
          </w:p>
        </w:tc>
        <w:tc>
          <w:tcPr>
            <w:tcW w:w="1233"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3.2.5.3</w:t>
            </w:r>
          </w:p>
        </w:tc>
        <w:tc>
          <w:tcPr>
            <w:tcW w:w="1113"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3.2.5.3.2</w:t>
            </w:r>
          </w:p>
        </w:tc>
      </w:tr>
      <w:tr w:rsidR="00AB2BBD" w:rsidRPr="00230D09" w:rsidTr="00EF48DC">
        <w:trPr>
          <w:trHeight w:val="565"/>
          <w:jc w:val="center"/>
        </w:trPr>
        <w:tc>
          <w:tcPr>
            <w:tcW w:w="2701" w:type="dxa"/>
            <w:tcBorders>
              <w:top w:val="nil"/>
              <w:left w:val="single" w:sz="4" w:space="0" w:color="auto"/>
              <w:bottom w:val="single" w:sz="4" w:space="0" w:color="auto"/>
              <w:right w:val="single" w:sz="4" w:space="0" w:color="auto"/>
            </w:tcBorders>
            <w:shd w:val="clear" w:color="auto" w:fill="auto"/>
            <w:noWrap/>
            <w:vAlign w:val="center"/>
            <w:hideMark/>
          </w:tcPr>
          <w:p w:rsidR="00AB2BBD" w:rsidRPr="00230D09" w:rsidRDefault="00AB2BBD" w:rsidP="00EF48DC">
            <w:pPr>
              <w:spacing w:after="0" w:line="240" w:lineRule="auto"/>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2.99.06 </w:t>
            </w:r>
            <w:r w:rsidR="009F66C9" w:rsidRPr="00230D09">
              <w:rPr>
                <w:rFonts w:ascii="Arial" w:eastAsia="Times New Roman" w:hAnsi="Arial" w:cs="Arial"/>
                <w:sz w:val="20"/>
                <w:szCs w:val="20"/>
                <w:lang w:eastAsia="es-CR"/>
              </w:rPr>
              <w:t>Útiles</w:t>
            </w:r>
            <w:r w:rsidRPr="00230D09">
              <w:rPr>
                <w:rFonts w:ascii="Arial" w:eastAsia="Times New Roman" w:hAnsi="Arial" w:cs="Arial"/>
                <w:sz w:val="20"/>
                <w:szCs w:val="20"/>
                <w:lang w:eastAsia="es-CR"/>
              </w:rPr>
              <w:t xml:space="preserve"> y mater de </w:t>
            </w:r>
            <w:proofErr w:type="spellStart"/>
            <w:r w:rsidRPr="00230D09">
              <w:rPr>
                <w:rFonts w:ascii="Arial" w:eastAsia="Times New Roman" w:hAnsi="Arial" w:cs="Arial"/>
                <w:sz w:val="20"/>
                <w:szCs w:val="20"/>
                <w:lang w:eastAsia="es-CR"/>
              </w:rPr>
              <w:t>resguar</w:t>
            </w:r>
            <w:proofErr w:type="spellEnd"/>
            <w:r w:rsidRPr="00230D09">
              <w:rPr>
                <w:rFonts w:ascii="Arial" w:eastAsia="Times New Roman" w:hAnsi="Arial" w:cs="Arial"/>
                <w:sz w:val="20"/>
                <w:szCs w:val="20"/>
                <w:lang w:eastAsia="es-CR"/>
              </w:rPr>
              <w:t xml:space="preserve"> y </w:t>
            </w:r>
            <w:proofErr w:type="spellStart"/>
            <w:r w:rsidRPr="00230D09">
              <w:rPr>
                <w:rFonts w:ascii="Arial" w:eastAsia="Times New Roman" w:hAnsi="Arial" w:cs="Arial"/>
                <w:sz w:val="20"/>
                <w:szCs w:val="20"/>
                <w:lang w:eastAsia="es-CR"/>
              </w:rPr>
              <w:t>seg</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EF48DC">
            <w:pPr>
              <w:spacing w:after="0" w:line="240" w:lineRule="auto"/>
              <w:jc w:val="right"/>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        2.250.000,00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EF48DC">
            <w:pPr>
              <w:spacing w:after="0" w:line="240" w:lineRule="auto"/>
              <w:jc w:val="both"/>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40 Tiendas de campaña para personal  para ser utilizadas por los rescatistas durante </w:t>
            </w:r>
            <w:r w:rsidR="00094EF5" w:rsidRPr="00230D09">
              <w:rPr>
                <w:rFonts w:ascii="Arial" w:eastAsia="Times New Roman" w:hAnsi="Arial" w:cs="Arial"/>
                <w:sz w:val="20"/>
                <w:szCs w:val="20"/>
                <w:lang w:eastAsia="es-CR"/>
              </w:rPr>
              <w:t>movilizaciones</w:t>
            </w:r>
            <w:r w:rsidRPr="00230D09">
              <w:rPr>
                <w:rFonts w:ascii="Arial" w:eastAsia="Times New Roman" w:hAnsi="Arial" w:cs="Arial"/>
                <w:sz w:val="20"/>
                <w:szCs w:val="20"/>
                <w:lang w:eastAsia="es-CR"/>
              </w:rPr>
              <w:t xml:space="preserve"> de la USCO </w:t>
            </w:r>
          </w:p>
        </w:tc>
        <w:tc>
          <w:tcPr>
            <w:tcW w:w="1451"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2. Talento Humano</w:t>
            </w:r>
          </w:p>
        </w:tc>
        <w:tc>
          <w:tcPr>
            <w:tcW w:w="1233"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sz w:val="20"/>
                <w:szCs w:val="20"/>
                <w:lang w:eastAsia="es-CR"/>
              </w:rPr>
            </w:pPr>
            <w:r w:rsidRPr="00230D09">
              <w:rPr>
                <w:rFonts w:ascii="Arial" w:eastAsia="Times New Roman" w:hAnsi="Arial" w:cs="Arial"/>
                <w:sz w:val="20"/>
                <w:szCs w:val="20"/>
                <w:lang w:eastAsia="es-CR"/>
              </w:rPr>
              <w:t>3.2.5.3</w:t>
            </w:r>
          </w:p>
        </w:tc>
        <w:tc>
          <w:tcPr>
            <w:tcW w:w="1113"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sz w:val="20"/>
                <w:szCs w:val="20"/>
                <w:lang w:eastAsia="es-CR"/>
              </w:rPr>
            </w:pPr>
            <w:r w:rsidRPr="00230D09">
              <w:rPr>
                <w:rFonts w:ascii="Arial" w:eastAsia="Times New Roman" w:hAnsi="Arial" w:cs="Arial"/>
                <w:sz w:val="20"/>
                <w:szCs w:val="20"/>
                <w:lang w:eastAsia="es-CR"/>
              </w:rPr>
              <w:t>3.2.5.3.2</w:t>
            </w:r>
          </w:p>
        </w:tc>
      </w:tr>
      <w:tr w:rsidR="00AB2BBD" w:rsidRPr="00230D09" w:rsidTr="00EF48DC">
        <w:trPr>
          <w:trHeight w:val="1128"/>
          <w:jc w:val="center"/>
        </w:trPr>
        <w:tc>
          <w:tcPr>
            <w:tcW w:w="2701" w:type="dxa"/>
            <w:tcBorders>
              <w:top w:val="nil"/>
              <w:left w:val="single" w:sz="4" w:space="0" w:color="auto"/>
              <w:bottom w:val="single" w:sz="4" w:space="0" w:color="auto"/>
              <w:right w:val="single" w:sz="4" w:space="0" w:color="auto"/>
            </w:tcBorders>
            <w:shd w:val="clear" w:color="auto" w:fill="auto"/>
            <w:noWrap/>
            <w:vAlign w:val="center"/>
            <w:hideMark/>
          </w:tcPr>
          <w:p w:rsidR="00AB2BBD" w:rsidRPr="00230D09" w:rsidRDefault="00AB2BBD" w:rsidP="00EF48DC">
            <w:pPr>
              <w:spacing w:after="0" w:line="240" w:lineRule="auto"/>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2.99.06 </w:t>
            </w:r>
            <w:r w:rsidR="009F66C9" w:rsidRPr="00230D09">
              <w:rPr>
                <w:rFonts w:ascii="Arial" w:eastAsia="Times New Roman" w:hAnsi="Arial" w:cs="Arial"/>
                <w:sz w:val="20"/>
                <w:szCs w:val="20"/>
                <w:lang w:eastAsia="es-CR"/>
              </w:rPr>
              <w:t>Útiles</w:t>
            </w:r>
            <w:r w:rsidRPr="00230D09">
              <w:rPr>
                <w:rFonts w:ascii="Arial" w:eastAsia="Times New Roman" w:hAnsi="Arial" w:cs="Arial"/>
                <w:sz w:val="20"/>
                <w:szCs w:val="20"/>
                <w:lang w:eastAsia="es-CR"/>
              </w:rPr>
              <w:t xml:space="preserve"> y mater de </w:t>
            </w:r>
            <w:proofErr w:type="spellStart"/>
            <w:r w:rsidRPr="00230D09">
              <w:rPr>
                <w:rFonts w:ascii="Arial" w:eastAsia="Times New Roman" w:hAnsi="Arial" w:cs="Arial"/>
                <w:sz w:val="20"/>
                <w:szCs w:val="20"/>
                <w:lang w:eastAsia="es-CR"/>
              </w:rPr>
              <w:t>resguar</w:t>
            </w:r>
            <w:proofErr w:type="spellEnd"/>
            <w:r w:rsidRPr="00230D09">
              <w:rPr>
                <w:rFonts w:ascii="Arial" w:eastAsia="Times New Roman" w:hAnsi="Arial" w:cs="Arial"/>
                <w:sz w:val="20"/>
                <w:szCs w:val="20"/>
                <w:lang w:eastAsia="es-CR"/>
              </w:rPr>
              <w:t xml:space="preserve"> y </w:t>
            </w:r>
            <w:proofErr w:type="spellStart"/>
            <w:r w:rsidRPr="00230D09">
              <w:rPr>
                <w:rFonts w:ascii="Arial" w:eastAsia="Times New Roman" w:hAnsi="Arial" w:cs="Arial"/>
                <w:sz w:val="20"/>
                <w:szCs w:val="20"/>
                <w:lang w:eastAsia="es-CR"/>
              </w:rPr>
              <w:t>seg</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EF48DC">
            <w:pPr>
              <w:spacing w:after="0" w:line="240" w:lineRule="auto"/>
              <w:jc w:val="right"/>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        2.880.000,00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EF48DC">
            <w:pPr>
              <w:spacing w:after="0" w:line="240" w:lineRule="auto"/>
              <w:jc w:val="both"/>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32 tiendas de campaña para </w:t>
            </w:r>
            <w:proofErr w:type="spellStart"/>
            <w:r w:rsidRPr="00230D09">
              <w:rPr>
                <w:rFonts w:ascii="Arial" w:eastAsia="Times New Roman" w:hAnsi="Arial" w:cs="Arial"/>
                <w:sz w:val="20"/>
                <w:szCs w:val="20"/>
                <w:lang w:eastAsia="es-CR"/>
              </w:rPr>
              <w:t>campamentación</w:t>
            </w:r>
            <w:proofErr w:type="spellEnd"/>
            <w:r w:rsidRPr="00230D09">
              <w:rPr>
                <w:rFonts w:ascii="Arial" w:eastAsia="Times New Roman" w:hAnsi="Arial" w:cs="Arial"/>
                <w:sz w:val="20"/>
                <w:szCs w:val="20"/>
                <w:lang w:eastAsia="es-CR"/>
              </w:rPr>
              <w:t xml:space="preserve"> (04 por cada R.I.L) para dotar a unidades especializadas de requerimientos necesarios para atender labores de </w:t>
            </w:r>
            <w:proofErr w:type="spellStart"/>
            <w:r w:rsidRPr="00230D09">
              <w:rPr>
                <w:rFonts w:ascii="Arial" w:eastAsia="Times New Roman" w:hAnsi="Arial" w:cs="Arial"/>
                <w:sz w:val="20"/>
                <w:szCs w:val="20"/>
                <w:lang w:eastAsia="es-CR"/>
              </w:rPr>
              <w:t>campamentación</w:t>
            </w:r>
            <w:proofErr w:type="spellEnd"/>
            <w:r w:rsidRPr="00230D09">
              <w:rPr>
                <w:rFonts w:ascii="Arial" w:eastAsia="Times New Roman" w:hAnsi="Arial" w:cs="Arial"/>
                <w:sz w:val="20"/>
                <w:szCs w:val="20"/>
                <w:lang w:eastAsia="es-CR"/>
              </w:rPr>
              <w:t xml:space="preserve"> durante 48 horas hasta una eventual activación de la UOAL en caso de ser requerido.</w:t>
            </w:r>
          </w:p>
        </w:tc>
        <w:tc>
          <w:tcPr>
            <w:tcW w:w="1451"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2. Talento Humano</w:t>
            </w:r>
          </w:p>
        </w:tc>
        <w:tc>
          <w:tcPr>
            <w:tcW w:w="1233"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3.2.5.4</w:t>
            </w:r>
          </w:p>
        </w:tc>
        <w:tc>
          <w:tcPr>
            <w:tcW w:w="1113"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3.2.5.4.2</w:t>
            </w:r>
          </w:p>
        </w:tc>
      </w:tr>
    </w:tbl>
    <w:p w:rsidR="00AB2BBD" w:rsidRDefault="00AB2BBD" w:rsidP="00AB2BBD">
      <w:pPr>
        <w:pStyle w:val="Prrafodelista"/>
        <w:rPr>
          <w:rFonts w:ascii="Arial" w:hAnsi="Arial" w:cs="Arial"/>
          <w:sz w:val="12"/>
          <w:szCs w:val="48"/>
        </w:rPr>
      </w:pPr>
    </w:p>
    <w:p w:rsidR="00AB2BBD" w:rsidRDefault="00AB2BBD" w:rsidP="00AB2BBD">
      <w:pPr>
        <w:pStyle w:val="Prrafodelista"/>
        <w:rPr>
          <w:rFonts w:ascii="Arial" w:hAnsi="Arial" w:cs="Arial"/>
          <w:sz w:val="12"/>
          <w:szCs w:val="48"/>
        </w:rPr>
      </w:pPr>
    </w:p>
    <w:p w:rsidR="00AB2BBD" w:rsidRDefault="00AB2BBD" w:rsidP="00AB2BBD">
      <w:pPr>
        <w:pStyle w:val="Prrafodelista"/>
        <w:rPr>
          <w:rFonts w:ascii="Arial" w:hAnsi="Arial" w:cs="Arial"/>
          <w:sz w:val="12"/>
          <w:szCs w:val="48"/>
        </w:rPr>
      </w:pPr>
    </w:p>
    <w:p w:rsidR="000E0D31" w:rsidRDefault="000E0D31" w:rsidP="00AB2BBD">
      <w:pPr>
        <w:pStyle w:val="Prrafodelista"/>
        <w:rPr>
          <w:rFonts w:ascii="Arial" w:hAnsi="Arial" w:cs="Arial"/>
          <w:sz w:val="12"/>
          <w:szCs w:val="48"/>
        </w:rPr>
      </w:pPr>
    </w:p>
    <w:p w:rsidR="000E0D31" w:rsidRPr="00E667D0" w:rsidRDefault="000E0D31" w:rsidP="00E667D0">
      <w:pPr>
        <w:rPr>
          <w:rFonts w:ascii="Arial" w:hAnsi="Arial" w:cs="Arial"/>
          <w:sz w:val="12"/>
          <w:szCs w:val="48"/>
        </w:rPr>
      </w:pPr>
    </w:p>
    <w:tbl>
      <w:tblPr>
        <w:tblW w:w="13795" w:type="dxa"/>
        <w:jc w:val="center"/>
        <w:tblInd w:w="65" w:type="dxa"/>
        <w:tblCellMar>
          <w:left w:w="70" w:type="dxa"/>
          <w:right w:w="70" w:type="dxa"/>
        </w:tblCellMar>
        <w:tblLook w:val="04A0" w:firstRow="1" w:lastRow="0" w:firstColumn="1" w:lastColumn="0" w:noHBand="0" w:noVBand="1"/>
      </w:tblPr>
      <w:tblGrid>
        <w:gridCol w:w="2735"/>
        <w:gridCol w:w="1843"/>
        <w:gridCol w:w="5386"/>
        <w:gridCol w:w="1474"/>
        <w:gridCol w:w="1239"/>
        <w:gridCol w:w="1118"/>
      </w:tblGrid>
      <w:tr w:rsidR="00AB2BBD" w:rsidRPr="00230D09" w:rsidTr="00E667D0">
        <w:trPr>
          <w:trHeight w:val="380"/>
          <w:jc w:val="center"/>
        </w:trPr>
        <w:tc>
          <w:tcPr>
            <w:tcW w:w="9964"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2BBD" w:rsidRPr="00230D09" w:rsidRDefault="00AB2BBD" w:rsidP="001658F5">
            <w:pPr>
              <w:spacing w:after="0" w:line="240" w:lineRule="auto"/>
              <w:jc w:val="center"/>
              <w:rPr>
                <w:rFonts w:ascii="Arial" w:eastAsia="Times New Roman" w:hAnsi="Arial" w:cs="Arial"/>
                <w:b/>
                <w:bCs/>
                <w:color w:val="000000"/>
                <w:sz w:val="18"/>
                <w:szCs w:val="18"/>
                <w:lang w:eastAsia="es-CR"/>
              </w:rPr>
            </w:pPr>
            <w:r w:rsidRPr="00230D09">
              <w:rPr>
                <w:rFonts w:ascii="Arial" w:eastAsia="Times New Roman" w:hAnsi="Arial" w:cs="Arial"/>
                <w:b/>
                <w:bCs/>
                <w:color w:val="000000"/>
                <w:sz w:val="18"/>
                <w:szCs w:val="18"/>
                <w:lang w:eastAsia="es-CR"/>
              </w:rPr>
              <w:lastRenderedPageBreak/>
              <w:t>Academia Nacional de Bomberos(USCO)</w:t>
            </w:r>
          </w:p>
        </w:tc>
        <w:tc>
          <w:tcPr>
            <w:tcW w:w="3831"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2BBD" w:rsidRPr="00230D09" w:rsidRDefault="00AB2BBD" w:rsidP="001658F5">
            <w:pPr>
              <w:spacing w:after="0" w:line="240" w:lineRule="auto"/>
              <w:jc w:val="center"/>
              <w:rPr>
                <w:rFonts w:ascii="Arial" w:eastAsia="Times New Roman" w:hAnsi="Arial" w:cs="Arial"/>
                <w:b/>
                <w:bCs/>
                <w:color w:val="000000"/>
                <w:sz w:val="18"/>
                <w:szCs w:val="18"/>
                <w:lang w:eastAsia="es-CR"/>
              </w:rPr>
            </w:pPr>
            <w:r w:rsidRPr="00230D09">
              <w:rPr>
                <w:rFonts w:ascii="Arial" w:eastAsia="Times New Roman" w:hAnsi="Arial" w:cs="Arial"/>
                <w:b/>
                <w:bCs/>
                <w:color w:val="000000"/>
                <w:sz w:val="18"/>
                <w:szCs w:val="18"/>
                <w:lang w:eastAsia="es-CR"/>
              </w:rPr>
              <w:t>Vinculación PAO</w:t>
            </w:r>
          </w:p>
        </w:tc>
      </w:tr>
      <w:tr w:rsidR="00AB2BBD" w:rsidRPr="00230D09" w:rsidTr="00E667D0">
        <w:trPr>
          <w:trHeight w:val="237"/>
          <w:jc w:val="center"/>
        </w:trPr>
        <w:tc>
          <w:tcPr>
            <w:tcW w:w="9964"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2BBD" w:rsidRPr="00230D09" w:rsidRDefault="00AB2BBD" w:rsidP="001658F5">
            <w:pPr>
              <w:spacing w:after="0" w:line="240" w:lineRule="auto"/>
              <w:jc w:val="center"/>
              <w:rPr>
                <w:rFonts w:ascii="Arial" w:eastAsia="Times New Roman" w:hAnsi="Arial" w:cs="Arial"/>
                <w:b/>
                <w:bCs/>
                <w:color w:val="000000"/>
                <w:sz w:val="18"/>
                <w:szCs w:val="18"/>
                <w:lang w:eastAsia="es-CR"/>
              </w:rPr>
            </w:pPr>
            <w:r w:rsidRPr="00230D09">
              <w:rPr>
                <w:rFonts w:ascii="Arial" w:eastAsia="Times New Roman" w:hAnsi="Arial" w:cs="Arial"/>
                <w:b/>
                <w:bCs/>
                <w:color w:val="000000"/>
                <w:sz w:val="18"/>
                <w:szCs w:val="18"/>
                <w:lang w:eastAsia="es-CR"/>
              </w:rPr>
              <w:t>2. MATERIALES Y SUMINISTROS</w:t>
            </w:r>
          </w:p>
        </w:tc>
        <w:tc>
          <w:tcPr>
            <w:tcW w:w="3831" w:type="dxa"/>
            <w:gridSpan w:val="3"/>
            <w:vMerge/>
            <w:tcBorders>
              <w:top w:val="single" w:sz="4" w:space="0" w:color="auto"/>
              <w:left w:val="single" w:sz="4" w:space="0" w:color="auto"/>
              <w:bottom w:val="single" w:sz="4" w:space="0" w:color="000000"/>
              <w:right w:val="single" w:sz="4" w:space="0" w:color="000000"/>
            </w:tcBorders>
            <w:vAlign w:val="center"/>
            <w:hideMark/>
          </w:tcPr>
          <w:p w:rsidR="00AB2BBD" w:rsidRPr="00230D09" w:rsidRDefault="00AB2BBD" w:rsidP="001658F5">
            <w:pPr>
              <w:spacing w:after="0" w:line="240" w:lineRule="auto"/>
              <w:rPr>
                <w:rFonts w:ascii="Arial" w:eastAsia="Times New Roman" w:hAnsi="Arial" w:cs="Arial"/>
                <w:b/>
                <w:bCs/>
                <w:color w:val="000000"/>
                <w:sz w:val="18"/>
                <w:szCs w:val="18"/>
                <w:lang w:eastAsia="es-CR"/>
              </w:rPr>
            </w:pPr>
          </w:p>
        </w:tc>
      </w:tr>
      <w:tr w:rsidR="00AB2BBD" w:rsidRPr="00230D09" w:rsidTr="00E667D0">
        <w:trPr>
          <w:trHeight w:val="262"/>
          <w:jc w:val="center"/>
        </w:trPr>
        <w:tc>
          <w:tcPr>
            <w:tcW w:w="2735" w:type="dxa"/>
            <w:tcBorders>
              <w:top w:val="nil"/>
              <w:left w:val="single" w:sz="4" w:space="0" w:color="auto"/>
              <w:bottom w:val="single" w:sz="4" w:space="0" w:color="auto"/>
              <w:right w:val="single" w:sz="4" w:space="0" w:color="auto"/>
            </w:tcBorders>
            <w:shd w:val="clear" w:color="000000" w:fill="F2DCDB"/>
            <w:noWrap/>
            <w:vAlign w:val="bottom"/>
            <w:hideMark/>
          </w:tcPr>
          <w:p w:rsidR="00AB2BBD" w:rsidRPr="00230D09" w:rsidRDefault="00AB2BBD" w:rsidP="001658F5">
            <w:pPr>
              <w:spacing w:after="0" w:line="240" w:lineRule="auto"/>
              <w:jc w:val="center"/>
              <w:rPr>
                <w:rFonts w:ascii="Arial" w:eastAsia="Times New Roman" w:hAnsi="Arial" w:cs="Arial"/>
                <w:b/>
                <w:bCs/>
                <w:color w:val="000000"/>
                <w:sz w:val="18"/>
                <w:szCs w:val="18"/>
                <w:lang w:eastAsia="es-CR"/>
              </w:rPr>
            </w:pPr>
            <w:proofErr w:type="spellStart"/>
            <w:r w:rsidRPr="00230D09">
              <w:rPr>
                <w:rFonts w:ascii="Arial" w:eastAsia="Times New Roman" w:hAnsi="Arial" w:cs="Arial"/>
                <w:b/>
                <w:bCs/>
                <w:color w:val="000000"/>
                <w:sz w:val="18"/>
                <w:szCs w:val="18"/>
                <w:lang w:eastAsia="es-CR"/>
              </w:rPr>
              <w:t>Subpartida</w:t>
            </w:r>
            <w:proofErr w:type="spellEnd"/>
            <w:r w:rsidRPr="00230D09">
              <w:rPr>
                <w:rFonts w:ascii="Arial" w:eastAsia="Times New Roman" w:hAnsi="Arial" w:cs="Arial"/>
                <w:b/>
                <w:bCs/>
                <w:color w:val="000000"/>
                <w:sz w:val="18"/>
                <w:szCs w:val="18"/>
                <w:lang w:eastAsia="es-CR"/>
              </w:rPr>
              <w:t xml:space="preserve"> y descripción</w:t>
            </w:r>
          </w:p>
        </w:tc>
        <w:tc>
          <w:tcPr>
            <w:tcW w:w="1843" w:type="dxa"/>
            <w:tcBorders>
              <w:top w:val="nil"/>
              <w:left w:val="nil"/>
              <w:bottom w:val="single" w:sz="4" w:space="0" w:color="auto"/>
              <w:right w:val="single" w:sz="4" w:space="0" w:color="auto"/>
            </w:tcBorders>
            <w:shd w:val="clear" w:color="000000" w:fill="F2DCDB"/>
            <w:noWrap/>
            <w:vAlign w:val="bottom"/>
            <w:hideMark/>
          </w:tcPr>
          <w:p w:rsidR="00AB2BBD" w:rsidRPr="00230D09" w:rsidRDefault="00AB2BBD" w:rsidP="001658F5">
            <w:pPr>
              <w:spacing w:after="0" w:line="240" w:lineRule="auto"/>
              <w:jc w:val="center"/>
              <w:rPr>
                <w:rFonts w:ascii="Arial" w:eastAsia="Times New Roman" w:hAnsi="Arial" w:cs="Arial"/>
                <w:b/>
                <w:bCs/>
                <w:color w:val="000000"/>
                <w:sz w:val="18"/>
                <w:szCs w:val="18"/>
                <w:lang w:eastAsia="es-CR"/>
              </w:rPr>
            </w:pPr>
            <w:r w:rsidRPr="00230D09">
              <w:rPr>
                <w:rFonts w:ascii="Arial" w:eastAsia="Times New Roman" w:hAnsi="Arial" w:cs="Arial"/>
                <w:b/>
                <w:bCs/>
                <w:color w:val="000000"/>
                <w:sz w:val="18"/>
                <w:szCs w:val="18"/>
                <w:lang w:eastAsia="es-CR"/>
              </w:rPr>
              <w:t>Monto</w:t>
            </w:r>
          </w:p>
        </w:tc>
        <w:tc>
          <w:tcPr>
            <w:tcW w:w="5386" w:type="dxa"/>
            <w:tcBorders>
              <w:top w:val="nil"/>
              <w:left w:val="nil"/>
              <w:bottom w:val="single" w:sz="4" w:space="0" w:color="auto"/>
              <w:right w:val="nil"/>
            </w:tcBorders>
            <w:shd w:val="clear" w:color="000000" w:fill="F2DCDB"/>
            <w:noWrap/>
            <w:vAlign w:val="bottom"/>
            <w:hideMark/>
          </w:tcPr>
          <w:p w:rsidR="00AB2BBD" w:rsidRPr="00230D09" w:rsidRDefault="00AB2BBD" w:rsidP="001658F5">
            <w:pPr>
              <w:spacing w:after="0" w:line="240" w:lineRule="auto"/>
              <w:jc w:val="center"/>
              <w:rPr>
                <w:rFonts w:ascii="Arial" w:eastAsia="Times New Roman" w:hAnsi="Arial" w:cs="Arial"/>
                <w:b/>
                <w:bCs/>
                <w:color w:val="000000"/>
                <w:sz w:val="18"/>
                <w:szCs w:val="18"/>
                <w:lang w:eastAsia="es-CR"/>
              </w:rPr>
            </w:pPr>
            <w:r w:rsidRPr="00230D09">
              <w:rPr>
                <w:rFonts w:ascii="Arial" w:eastAsia="Times New Roman" w:hAnsi="Arial" w:cs="Arial"/>
                <w:b/>
                <w:bCs/>
                <w:color w:val="000000"/>
                <w:sz w:val="18"/>
                <w:szCs w:val="18"/>
                <w:lang w:eastAsia="es-CR"/>
              </w:rPr>
              <w:t>Justificación</w:t>
            </w:r>
          </w:p>
        </w:tc>
        <w:tc>
          <w:tcPr>
            <w:tcW w:w="1474" w:type="dxa"/>
            <w:tcBorders>
              <w:top w:val="nil"/>
              <w:left w:val="single" w:sz="4" w:space="0" w:color="auto"/>
              <w:bottom w:val="single" w:sz="4" w:space="0" w:color="auto"/>
              <w:right w:val="single" w:sz="4" w:space="0" w:color="auto"/>
            </w:tcBorders>
            <w:shd w:val="clear" w:color="000000" w:fill="F2DCDB"/>
            <w:noWrap/>
            <w:vAlign w:val="bottom"/>
            <w:hideMark/>
          </w:tcPr>
          <w:p w:rsidR="00AB2BBD" w:rsidRPr="00230D09" w:rsidRDefault="00AB2BBD" w:rsidP="001658F5">
            <w:pPr>
              <w:spacing w:after="0" w:line="240" w:lineRule="auto"/>
              <w:jc w:val="center"/>
              <w:rPr>
                <w:rFonts w:ascii="Arial" w:eastAsia="Times New Roman" w:hAnsi="Arial" w:cs="Arial"/>
                <w:b/>
                <w:bCs/>
                <w:color w:val="000000"/>
                <w:sz w:val="18"/>
                <w:szCs w:val="18"/>
                <w:lang w:eastAsia="es-CR"/>
              </w:rPr>
            </w:pPr>
            <w:r w:rsidRPr="00230D09">
              <w:rPr>
                <w:rFonts w:ascii="Arial" w:eastAsia="Times New Roman" w:hAnsi="Arial" w:cs="Arial"/>
                <w:b/>
                <w:bCs/>
                <w:color w:val="000000"/>
                <w:sz w:val="18"/>
                <w:szCs w:val="18"/>
                <w:lang w:eastAsia="es-CR"/>
              </w:rPr>
              <w:t>Objetivo</w:t>
            </w:r>
          </w:p>
        </w:tc>
        <w:tc>
          <w:tcPr>
            <w:tcW w:w="1239" w:type="dxa"/>
            <w:tcBorders>
              <w:top w:val="nil"/>
              <w:left w:val="nil"/>
              <w:bottom w:val="single" w:sz="4" w:space="0" w:color="auto"/>
              <w:right w:val="single" w:sz="4" w:space="0" w:color="auto"/>
            </w:tcBorders>
            <w:shd w:val="clear" w:color="000000" w:fill="F2DCDB"/>
            <w:noWrap/>
            <w:vAlign w:val="bottom"/>
            <w:hideMark/>
          </w:tcPr>
          <w:p w:rsidR="00AB2BBD" w:rsidRPr="00230D09" w:rsidRDefault="00AB2BBD" w:rsidP="001658F5">
            <w:pPr>
              <w:spacing w:after="0" w:line="240" w:lineRule="auto"/>
              <w:jc w:val="center"/>
              <w:rPr>
                <w:rFonts w:ascii="Arial" w:eastAsia="Times New Roman" w:hAnsi="Arial" w:cs="Arial"/>
                <w:b/>
                <w:bCs/>
                <w:color w:val="000000"/>
                <w:sz w:val="18"/>
                <w:szCs w:val="18"/>
                <w:lang w:eastAsia="es-CR"/>
              </w:rPr>
            </w:pPr>
            <w:r w:rsidRPr="00230D09">
              <w:rPr>
                <w:rFonts w:ascii="Arial" w:eastAsia="Times New Roman" w:hAnsi="Arial" w:cs="Arial"/>
                <w:b/>
                <w:bCs/>
                <w:color w:val="000000"/>
                <w:sz w:val="18"/>
                <w:szCs w:val="18"/>
                <w:lang w:eastAsia="es-CR"/>
              </w:rPr>
              <w:t>Meta</w:t>
            </w:r>
          </w:p>
        </w:tc>
        <w:tc>
          <w:tcPr>
            <w:tcW w:w="1118" w:type="dxa"/>
            <w:tcBorders>
              <w:top w:val="nil"/>
              <w:left w:val="nil"/>
              <w:bottom w:val="single" w:sz="4" w:space="0" w:color="auto"/>
              <w:right w:val="single" w:sz="4" w:space="0" w:color="auto"/>
            </w:tcBorders>
            <w:shd w:val="clear" w:color="000000" w:fill="F2DCDB"/>
            <w:noWrap/>
            <w:vAlign w:val="bottom"/>
            <w:hideMark/>
          </w:tcPr>
          <w:p w:rsidR="00AB2BBD" w:rsidRPr="00230D09" w:rsidRDefault="00AB2BBD" w:rsidP="001658F5">
            <w:pPr>
              <w:spacing w:after="0" w:line="240" w:lineRule="auto"/>
              <w:jc w:val="center"/>
              <w:rPr>
                <w:rFonts w:ascii="Arial" w:eastAsia="Times New Roman" w:hAnsi="Arial" w:cs="Arial"/>
                <w:b/>
                <w:bCs/>
                <w:color w:val="000000"/>
                <w:sz w:val="18"/>
                <w:szCs w:val="18"/>
                <w:lang w:eastAsia="es-CR"/>
              </w:rPr>
            </w:pPr>
            <w:r w:rsidRPr="00230D09">
              <w:rPr>
                <w:rFonts w:ascii="Arial" w:eastAsia="Times New Roman" w:hAnsi="Arial" w:cs="Arial"/>
                <w:b/>
                <w:bCs/>
                <w:color w:val="000000"/>
                <w:sz w:val="18"/>
                <w:szCs w:val="18"/>
                <w:lang w:eastAsia="es-CR"/>
              </w:rPr>
              <w:t>Acción</w:t>
            </w:r>
          </w:p>
        </w:tc>
      </w:tr>
      <w:tr w:rsidR="00AB2BBD" w:rsidRPr="00230D09" w:rsidTr="00E667D0">
        <w:trPr>
          <w:trHeight w:val="1211"/>
          <w:jc w:val="center"/>
        </w:trPr>
        <w:tc>
          <w:tcPr>
            <w:tcW w:w="2735" w:type="dxa"/>
            <w:tcBorders>
              <w:top w:val="nil"/>
              <w:left w:val="single" w:sz="4" w:space="0" w:color="auto"/>
              <w:bottom w:val="single" w:sz="4" w:space="0" w:color="auto"/>
              <w:right w:val="single" w:sz="4" w:space="0" w:color="auto"/>
            </w:tcBorders>
            <w:shd w:val="clear" w:color="auto" w:fill="auto"/>
            <w:noWrap/>
            <w:vAlign w:val="center"/>
            <w:hideMark/>
          </w:tcPr>
          <w:p w:rsidR="00AB2BBD" w:rsidRPr="00230D09" w:rsidRDefault="00AB2BBD" w:rsidP="00E667D0">
            <w:pPr>
              <w:spacing w:after="0" w:line="240" w:lineRule="auto"/>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2.99.06 </w:t>
            </w:r>
            <w:r w:rsidR="009F66C9" w:rsidRPr="00230D09">
              <w:rPr>
                <w:rFonts w:ascii="Arial" w:eastAsia="Times New Roman" w:hAnsi="Arial" w:cs="Arial"/>
                <w:sz w:val="20"/>
                <w:szCs w:val="20"/>
                <w:lang w:eastAsia="es-CR"/>
              </w:rPr>
              <w:t>Útiles</w:t>
            </w:r>
            <w:r w:rsidRPr="00230D09">
              <w:rPr>
                <w:rFonts w:ascii="Arial" w:eastAsia="Times New Roman" w:hAnsi="Arial" w:cs="Arial"/>
                <w:sz w:val="20"/>
                <w:szCs w:val="20"/>
                <w:lang w:eastAsia="es-CR"/>
              </w:rPr>
              <w:t xml:space="preserve"> y mater de </w:t>
            </w:r>
            <w:proofErr w:type="spellStart"/>
            <w:r w:rsidRPr="00230D09">
              <w:rPr>
                <w:rFonts w:ascii="Arial" w:eastAsia="Times New Roman" w:hAnsi="Arial" w:cs="Arial"/>
                <w:sz w:val="20"/>
                <w:szCs w:val="20"/>
                <w:lang w:eastAsia="es-CR"/>
              </w:rPr>
              <w:t>resguar</w:t>
            </w:r>
            <w:proofErr w:type="spellEnd"/>
            <w:r w:rsidRPr="00230D09">
              <w:rPr>
                <w:rFonts w:ascii="Arial" w:eastAsia="Times New Roman" w:hAnsi="Arial" w:cs="Arial"/>
                <w:sz w:val="20"/>
                <w:szCs w:val="20"/>
                <w:lang w:eastAsia="es-CR"/>
              </w:rPr>
              <w:t xml:space="preserve"> y </w:t>
            </w:r>
            <w:proofErr w:type="spellStart"/>
            <w:r w:rsidRPr="00230D09">
              <w:rPr>
                <w:rFonts w:ascii="Arial" w:eastAsia="Times New Roman" w:hAnsi="Arial" w:cs="Arial"/>
                <w:sz w:val="20"/>
                <w:szCs w:val="20"/>
                <w:lang w:eastAsia="es-CR"/>
              </w:rPr>
              <w:t>seg</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E667D0">
            <w:pPr>
              <w:spacing w:after="0" w:line="240" w:lineRule="auto"/>
              <w:jc w:val="right"/>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            48.000,00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E667D0">
            <w:pPr>
              <w:spacing w:after="0" w:line="240" w:lineRule="auto"/>
              <w:jc w:val="both"/>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08 rollos de cinta de </w:t>
            </w:r>
            <w:proofErr w:type="spellStart"/>
            <w:r w:rsidRPr="00230D09">
              <w:rPr>
                <w:rFonts w:ascii="Arial" w:eastAsia="Times New Roman" w:hAnsi="Arial" w:cs="Arial"/>
                <w:sz w:val="20"/>
                <w:szCs w:val="20"/>
                <w:lang w:eastAsia="es-CR"/>
              </w:rPr>
              <w:t>perimetraje</w:t>
            </w:r>
            <w:proofErr w:type="spellEnd"/>
            <w:r w:rsidRPr="00230D09">
              <w:rPr>
                <w:rFonts w:ascii="Arial" w:eastAsia="Times New Roman" w:hAnsi="Arial" w:cs="Arial"/>
                <w:sz w:val="20"/>
                <w:szCs w:val="20"/>
                <w:lang w:eastAsia="es-CR"/>
              </w:rPr>
              <w:t xml:space="preserve">  para campamento (01 por cada R.I.L) para dotar a unidades especializadas de requerimientos necesarios para atender labores de </w:t>
            </w:r>
            <w:proofErr w:type="spellStart"/>
            <w:r w:rsidRPr="00230D09">
              <w:rPr>
                <w:rFonts w:ascii="Arial" w:eastAsia="Times New Roman" w:hAnsi="Arial" w:cs="Arial"/>
                <w:sz w:val="20"/>
                <w:szCs w:val="20"/>
                <w:lang w:eastAsia="es-CR"/>
              </w:rPr>
              <w:t>campamentación</w:t>
            </w:r>
            <w:proofErr w:type="spellEnd"/>
            <w:r w:rsidRPr="00230D09">
              <w:rPr>
                <w:rFonts w:ascii="Arial" w:eastAsia="Times New Roman" w:hAnsi="Arial" w:cs="Arial"/>
                <w:sz w:val="20"/>
                <w:szCs w:val="20"/>
                <w:lang w:eastAsia="es-CR"/>
              </w:rPr>
              <w:t xml:space="preserve"> durante 48 horas hasta una eventual activación de la UOAL en caso de ser requerido.</w:t>
            </w:r>
          </w:p>
        </w:tc>
        <w:tc>
          <w:tcPr>
            <w:tcW w:w="1474"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2. Talento Humano</w:t>
            </w:r>
          </w:p>
        </w:tc>
        <w:tc>
          <w:tcPr>
            <w:tcW w:w="1239"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3.2.5.4</w:t>
            </w:r>
          </w:p>
        </w:tc>
        <w:tc>
          <w:tcPr>
            <w:tcW w:w="1118"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3.2.5.4.2</w:t>
            </w:r>
          </w:p>
        </w:tc>
      </w:tr>
      <w:tr w:rsidR="00AB2BBD" w:rsidRPr="00230D09" w:rsidTr="00E667D0">
        <w:trPr>
          <w:trHeight w:val="1211"/>
          <w:jc w:val="center"/>
        </w:trPr>
        <w:tc>
          <w:tcPr>
            <w:tcW w:w="2735" w:type="dxa"/>
            <w:tcBorders>
              <w:top w:val="nil"/>
              <w:left w:val="single" w:sz="4" w:space="0" w:color="auto"/>
              <w:bottom w:val="single" w:sz="4" w:space="0" w:color="auto"/>
              <w:right w:val="single" w:sz="4" w:space="0" w:color="auto"/>
            </w:tcBorders>
            <w:shd w:val="clear" w:color="auto" w:fill="auto"/>
            <w:noWrap/>
            <w:vAlign w:val="center"/>
            <w:hideMark/>
          </w:tcPr>
          <w:p w:rsidR="00AB2BBD" w:rsidRPr="00230D09" w:rsidRDefault="00AB2BBD" w:rsidP="00E667D0">
            <w:pPr>
              <w:spacing w:after="0" w:line="240" w:lineRule="auto"/>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2.99.06 </w:t>
            </w:r>
            <w:r w:rsidR="009F66C9" w:rsidRPr="00230D09">
              <w:rPr>
                <w:rFonts w:ascii="Arial" w:eastAsia="Times New Roman" w:hAnsi="Arial" w:cs="Arial"/>
                <w:sz w:val="20"/>
                <w:szCs w:val="20"/>
                <w:lang w:eastAsia="es-CR"/>
              </w:rPr>
              <w:t>Útiles</w:t>
            </w:r>
            <w:r w:rsidRPr="00230D09">
              <w:rPr>
                <w:rFonts w:ascii="Arial" w:eastAsia="Times New Roman" w:hAnsi="Arial" w:cs="Arial"/>
                <w:sz w:val="20"/>
                <w:szCs w:val="20"/>
                <w:lang w:eastAsia="es-CR"/>
              </w:rPr>
              <w:t xml:space="preserve"> y mater de </w:t>
            </w:r>
            <w:proofErr w:type="spellStart"/>
            <w:r w:rsidRPr="00230D09">
              <w:rPr>
                <w:rFonts w:ascii="Arial" w:eastAsia="Times New Roman" w:hAnsi="Arial" w:cs="Arial"/>
                <w:sz w:val="20"/>
                <w:szCs w:val="20"/>
                <w:lang w:eastAsia="es-CR"/>
              </w:rPr>
              <w:t>resguar</w:t>
            </w:r>
            <w:proofErr w:type="spellEnd"/>
            <w:r w:rsidRPr="00230D09">
              <w:rPr>
                <w:rFonts w:ascii="Arial" w:eastAsia="Times New Roman" w:hAnsi="Arial" w:cs="Arial"/>
                <w:sz w:val="20"/>
                <w:szCs w:val="20"/>
                <w:lang w:eastAsia="es-CR"/>
              </w:rPr>
              <w:t xml:space="preserve"> y </w:t>
            </w:r>
            <w:proofErr w:type="spellStart"/>
            <w:r w:rsidRPr="00230D09">
              <w:rPr>
                <w:rFonts w:ascii="Arial" w:eastAsia="Times New Roman" w:hAnsi="Arial" w:cs="Arial"/>
                <w:sz w:val="20"/>
                <w:szCs w:val="20"/>
                <w:lang w:eastAsia="es-CR"/>
              </w:rPr>
              <w:t>seg</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E667D0">
            <w:pPr>
              <w:spacing w:after="0" w:line="240" w:lineRule="auto"/>
              <w:jc w:val="right"/>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        2.208.000,00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E667D0">
            <w:pPr>
              <w:spacing w:after="0" w:line="240" w:lineRule="auto"/>
              <w:jc w:val="both"/>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24 cajas grandes (03 por cada R.I.L) para dotar a unidades especializadas de requerimientos necesarios para atender labores de </w:t>
            </w:r>
            <w:proofErr w:type="spellStart"/>
            <w:r w:rsidRPr="00230D09">
              <w:rPr>
                <w:rFonts w:ascii="Arial" w:eastAsia="Times New Roman" w:hAnsi="Arial" w:cs="Arial"/>
                <w:sz w:val="20"/>
                <w:szCs w:val="20"/>
                <w:lang w:eastAsia="es-CR"/>
              </w:rPr>
              <w:t>campamentación</w:t>
            </w:r>
            <w:proofErr w:type="spellEnd"/>
            <w:r w:rsidRPr="00230D09">
              <w:rPr>
                <w:rFonts w:ascii="Arial" w:eastAsia="Times New Roman" w:hAnsi="Arial" w:cs="Arial"/>
                <w:sz w:val="20"/>
                <w:szCs w:val="20"/>
                <w:lang w:eastAsia="es-CR"/>
              </w:rPr>
              <w:t xml:space="preserve"> durante 48 horas hasta una eventual activación de la UOAL en caso de ser requerido.</w:t>
            </w:r>
          </w:p>
        </w:tc>
        <w:tc>
          <w:tcPr>
            <w:tcW w:w="1474"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2. Talento Humano</w:t>
            </w:r>
          </w:p>
        </w:tc>
        <w:tc>
          <w:tcPr>
            <w:tcW w:w="1239"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3.2.5.4</w:t>
            </w:r>
          </w:p>
        </w:tc>
        <w:tc>
          <w:tcPr>
            <w:tcW w:w="1118"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3.2.5.4.2</w:t>
            </w:r>
          </w:p>
        </w:tc>
      </w:tr>
      <w:tr w:rsidR="00AB2BBD" w:rsidRPr="00230D09" w:rsidTr="00E667D0">
        <w:trPr>
          <w:trHeight w:val="1211"/>
          <w:jc w:val="center"/>
        </w:trPr>
        <w:tc>
          <w:tcPr>
            <w:tcW w:w="2735" w:type="dxa"/>
            <w:tcBorders>
              <w:top w:val="nil"/>
              <w:left w:val="single" w:sz="4" w:space="0" w:color="auto"/>
              <w:bottom w:val="single" w:sz="4" w:space="0" w:color="auto"/>
              <w:right w:val="single" w:sz="4" w:space="0" w:color="auto"/>
            </w:tcBorders>
            <w:shd w:val="clear" w:color="auto" w:fill="auto"/>
            <w:noWrap/>
            <w:vAlign w:val="center"/>
            <w:hideMark/>
          </w:tcPr>
          <w:p w:rsidR="00AB2BBD" w:rsidRPr="00230D09" w:rsidRDefault="00AB2BBD" w:rsidP="00E667D0">
            <w:pPr>
              <w:spacing w:after="0" w:line="240" w:lineRule="auto"/>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2.99.07 </w:t>
            </w:r>
            <w:r w:rsidR="009F66C9" w:rsidRPr="00230D09">
              <w:rPr>
                <w:rFonts w:ascii="Arial" w:eastAsia="Times New Roman" w:hAnsi="Arial" w:cs="Arial"/>
                <w:sz w:val="20"/>
                <w:szCs w:val="20"/>
                <w:lang w:eastAsia="es-CR"/>
              </w:rPr>
              <w:t>Útiles</w:t>
            </w:r>
            <w:r w:rsidRPr="00230D09">
              <w:rPr>
                <w:rFonts w:ascii="Arial" w:eastAsia="Times New Roman" w:hAnsi="Arial" w:cs="Arial"/>
                <w:sz w:val="20"/>
                <w:szCs w:val="20"/>
                <w:lang w:eastAsia="es-CR"/>
              </w:rPr>
              <w:t xml:space="preserve"> y mater de cocina y comedor</w:t>
            </w:r>
          </w:p>
        </w:tc>
        <w:tc>
          <w:tcPr>
            <w:tcW w:w="1843"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E667D0">
            <w:pPr>
              <w:spacing w:after="0" w:line="240" w:lineRule="auto"/>
              <w:jc w:val="right"/>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          432.000,00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E667D0">
            <w:pPr>
              <w:spacing w:after="0" w:line="240" w:lineRule="auto"/>
              <w:jc w:val="both"/>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08 Plantilla de gas 02 </w:t>
            </w:r>
            <w:r w:rsidR="00094EF5" w:rsidRPr="00230D09">
              <w:rPr>
                <w:rFonts w:ascii="Arial" w:eastAsia="Times New Roman" w:hAnsi="Arial" w:cs="Arial"/>
                <w:sz w:val="20"/>
                <w:szCs w:val="20"/>
                <w:lang w:eastAsia="es-CR"/>
              </w:rPr>
              <w:t>discos (</w:t>
            </w:r>
            <w:r w:rsidRPr="00230D09">
              <w:rPr>
                <w:rFonts w:ascii="Arial" w:eastAsia="Times New Roman" w:hAnsi="Arial" w:cs="Arial"/>
                <w:sz w:val="20"/>
                <w:szCs w:val="20"/>
                <w:lang w:eastAsia="es-CR"/>
              </w:rPr>
              <w:t xml:space="preserve">01 por cada R.I.L) para dotar a unidades especializadas de requerimientos necesarios para atender labores de </w:t>
            </w:r>
            <w:proofErr w:type="spellStart"/>
            <w:r w:rsidRPr="00230D09">
              <w:rPr>
                <w:rFonts w:ascii="Arial" w:eastAsia="Times New Roman" w:hAnsi="Arial" w:cs="Arial"/>
                <w:sz w:val="20"/>
                <w:szCs w:val="20"/>
                <w:lang w:eastAsia="es-CR"/>
              </w:rPr>
              <w:t>campamentación</w:t>
            </w:r>
            <w:proofErr w:type="spellEnd"/>
            <w:r w:rsidRPr="00230D09">
              <w:rPr>
                <w:rFonts w:ascii="Arial" w:eastAsia="Times New Roman" w:hAnsi="Arial" w:cs="Arial"/>
                <w:sz w:val="20"/>
                <w:szCs w:val="20"/>
                <w:lang w:eastAsia="es-CR"/>
              </w:rPr>
              <w:t xml:space="preserve"> durante 48 horas hasta una eventual activación de la UOAL en caso de ser requerido.</w:t>
            </w:r>
          </w:p>
        </w:tc>
        <w:tc>
          <w:tcPr>
            <w:tcW w:w="1474"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2. Talento Humano</w:t>
            </w:r>
          </w:p>
        </w:tc>
        <w:tc>
          <w:tcPr>
            <w:tcW w:w="1239"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3.2.5.4</w:t>
            </w:r>
          </w:p>
        </w:tc>
        <w:tc>
          <w:tcPr>
            <w:tcW w:w="1118"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3.2.5.4.2</w:t>
            </w:r>
          </w:p>
        </w:tc>
      </w:tr>
      <w:tr w:rsidR="00AB2BBD" w:rsidRPr="00230D09" w:rsidTr="00E667D0">
        <w:trPr>
          <w:trHeight w:val="1211"/>
          <w:jc w:val="center"/>
        </w:trPr>
        <w:tc>
          <w:tcPr>
            <w:tcW w:w="2735" w:type="dxa"/>
            <w:tcBorders>
              <w:top w:val="nil"/>
              <w:left w:val="single" w:sz="4" w:space="0" w:color="auto"/>
              <w:bottom w:val="single" w:sz="4" w:space="0" w:color="auto"/>
              <w:right w:val="single" w:sz="4" w:space="0" w:color="auto"/>
            </w:tcBorders>
            <w:shd w:val="clear" w:color="auto" w:fill="auto"/>
            <w:noWrap/>
            <w:vAlign w:val="center"/>
            <w:hideMark/>
          </w:tcPr>
          <w:p w:rsidR="00AB2BBD" w:rsidRPr="00230D09" w:rsidRDefault="00AB2BBD" w:rsidP="00E667D0">
            <w:pPr>
              <w:spacing w:after="0" w:line="240" w:lineRule="auto"/>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2.99.07 </w:t>
            </w:r>
            <w:r w:rsidR="009F66C9" w:rsidRPr="00230D09">
              <w:rPr>
                <w:rFonts w:ascii="Arial" w:eastAsia="Times New Roman" w:hAnsi="Arial" w:cs="Arial"/>
                <w:sz w:val="20"/>
                <w:szCs w:val="20"/>
                <w:lang w:eastAsia="es-CR"/>
              </w:rPr>
              <w:t>Útiles</w:t>
            </w:r>
            <w:r w:rsidRPr="00230D09">
              <w:rPr>
                <w:rFonts w:ascii="Arial" w:eastAsia="Times New Roman" w:hAnsi="Arial" w:cs="Arial"/>
                <w:sz w:val="20"/>
                <w:szCs w:val="20"/>
                <w:lang w:eastAsia="es-CR"/>
              </w:rPr>
              <w:t xml:space="preserve"> y mater de cocina y comedor</w:t>
            </w:r>
          </w:p>
        </w:tc>
        <w:tc>
          <w:tcPr>
            <w:tcW w:w="1843"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E667D0">
            <w:pPr>
              <w:spacing w:after="0" w:line="240" w:lineRule="auto"/>
              <w:jc w:val="right"/>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          256.000,00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E667D0">
            <w:pPr>
              <w:spacing w:after="0" w:line="240" w:lineRule="auto"/>
              <w:jc w:val="both"/>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08 Percoladores 40 </w:t>
            </w:r>
            <w:r w:rsidR="00094EF5" w:rsidRPr="00230D09">
              <w:rPr>
                <w:rFonts w:ascii="Arial" w:eastAsia="Times New Roman" w:hAnsi="Arial" w:cs="Arial"/>
                <w:sz w:val="20"/>
                <w:szCs w:val="20"/>
                <w:lang w:eastAsia="es-CR"/>
              </w:rPr>
              <w:t>tazas (</w:t>
            </w:r>
            <w:r w:rsidRPr="00230D09">
              <w:rPr>
                <w:rFonts w:ascii="Arial" w:eastAsia="Times New Roman" w:hAnsi="Arial" w:cs="Arial"/>
                <w:sz w:val="20"/>
                <w:szCs w:val="20"/>
                <w:lang w:eastAsia="es-CR"/>
              </w:rPr>
              <w:t>01 por cada R.I.L</w:t>
            </w:r>
            <w:r w:rsidR="00094EF5" w:rsidRPr="00230D09">
              <w:rPr>
                <w:rFonts w:ascii="Arial" w:eastAsia="Times New Roman" w:hAnsi="Arial" w:cs="Arial"/>
                <w:sz w:val="20"/>
                <w:szCs w:val="20"/>
                <w:lang w:eastAsia="es-CR"/>
              </w:rPr>
              <w:t>) para</w:t>
            </w:r>
            <w:r w:rsidRPr="00230D09">
              <w:rPr>
                <w:rFonts w:ascii="Arial" w:eastAsia="Times New Roman" w:hAnsi="Arial" w:cs="Arial"/>
                <w:sz w:val="20"/>
                <w:szCs w:val="20"/>
                <w:lang w:eastAsia="es-CR"/>
              </w:rPr>
              <w:t xml:space="preserve"> dotar a unidades especializadas de requerimientos necesarios para atender labores de </w:t>
            </w:r>
            <w:proofErr w:type="spellStart"/>
            <w:r w:rsidRPr="00230D09">
              <w:rPr>
                <w:rFonts w:ascii="Arial" w:eastAsia="Times New Roman" w:hAnsi="Arial" w:cs="Arial"/>
                <w:sz w:val="20"/>
                <w:szCs w:val="20"/>
                <w:lang w:eastAsia="es-CR"/>
              </w:rPr>
              <w:t>campamentación</w:t>
            </w:r>
            <w:proofErr w:type="spellEnd"/>
            <w:r w:rsidRPr="00230D09">
              <w:rPr>
                <w:rFonts w:ascii="Arial" w:eastAsia="Times New Roman" w:hAnsi="Arial" w:cs="Arial"/>
                <w:sz w:val="20"/>
                <w:szCs w:val="20"/>
                <w:lang w:eastAsia="es-CR"/>
              </w:rPr>
              <w:t xml:space="preserve"> durante 48 horas hasta una eventual activación de la UOAL en caso de ser requerido.</w:t>
            </w:r>
          </w:p>
        </w:tc>
        <w:tc>
          <w:tcPr>
            <w:tcW w:w="1474"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2. Talento Humano</w:t>
            </w:r>
          </w:p>
        </w:tc>
        <w:tc>
          <w:tcPr>
            <w:tcW w:w="1239"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3.2.5.4</w:t>
            </w:r>
          </w:p>
        </w:tc>
        <w:tc>
          <w:tcPr>
            <w:tcW w:w="1118"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3.2.5.4.2</w:t>
            </w:r>
          </w:p>
        </w:tc>
      </w:tr>
      <w:tr w:rsidR="00AB2BBD" w:rsidRPr="00230D09" w:rsidTr="00E667D0">
        <w:trPr>
          <w:trHeight w:val="1211"/>
          <w:jc w:val="center"/>
        </w:trPr>
        <w:tc>
          <w:tcPr>
            <w:tcW w:w="2735" w:type="dxa"/>
            <w:tcBorders>
              <w:top w:val="nil"/>
              <w:left w:val="single" w:sz="4" w:space="0" w:color="auto"/>
              <w:bottom w:val="single" w:sz="4" w:space="0" w:color="auto"/>
              <w:right w:val="single" w:sz="4" w:space="0" w:color="auto"/>
            </w:tcBorders>
            <w:shd w:val="clear" w:color="auto" w:fill="auto"/>
            <w:noWrap/>
            <w:vAlign w:val="center"/>
            <w:hideMark/>
          </w:tcPr>
          <w:p w:rsidR="00AB2BBD" w:rsidRPr="00230D09" w:rsidRDefault="00AB2BBD" w:rsidP="00E667D0">
            <w:pPr>
              <w:spacing w:after="0" w:line="240" w:lineRule="auto"/>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2.99.07 </w:t>
            </w:r>
            <w:r w:rsidR="009F66C9" w:rsidRPr="00230D09">
              <w:rPr>
                <w:rFonts w:ascii="Arial" w:eastAsia="Times New Roman" w:hAnsi="Arial" w:cs="Arial"/>
                <w:sz w:val="20"/>
                <w:szCs w:val="20"/>
                <w:lang w:eastAsia="es-CR"/>
              </w:rPr>
              <w:t>Útiles</w:t>
            </w:r>
            <w:r w:rsidRPr="00230D09">
              <w:rPr>
                <w:rFonts w:ascii="Arial" w:eastAsia="Times New Roman" w:hAnsi="Arial" w:cs="Arial"/>
                <w:sz w:val="20"/>
                <w:szCs w:val="20"/>
                <w:lang w:eastAsia="es-CR"/>
              </w:rPr>
              <w:t xml:space="preserve"> y mater de cocina y comedor</w:t>
            </w:r>
          </w:p>
        </w:tc>
        <w:tc>
          <w:tcPr>
            <w:tcW w:w="1843"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E667D0">
            <w:pPr>
              <w:spacing w:after="0" w:line="240" w:lineRule="auto"/>
              <w:jc w:val="right"/>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          140.000,00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E667D0">
            <w:pPr>
              <w:spacing w:after="0" w:line="240" w:lineRule="auto"/>
              <w:jc w:val="both"/>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200  Vasos (25 por cada R.I.L) para dotar a unidades especializadas de requerimientos necesarios para atender labores de </w:t>
            </w:r>
            <w:proofErr w:type="spellStart"/>
            <w:r w:rsidRPr="00230D09">
              <w:rPr>
                <w:rFonts w:ascii="Arial" w:eastAsia="Times New Roman" w:hAnsi="Arial" w:cs="Arial"/>
                <w:sz w:val="20"/>
                <w:szCs w:val="20"/>
                <w:lang w:eastAsia="es-CR"/>
              </w:rPr>
              <w:t>campamentación</w:t>
            </w:r>
            <w:proofErr w:type="spellEnd"/>
            <w:r w:rsidRPr="00230D09">
              <w:rPr>
                <w:rFonts w:ascii="Arial" w:eastAsia="Times New Roman" w:hAnsi="Arial" w:cs="Arial"/>
                <w:sz w:val="20"/>
                <w:szCs w:val="20"/>
                <w:lang w:eastAsia="es-CR"/>
              </w:rPr>
              <w:t xml:space="preserve"> durante 48 horas hasta una eventual activación de la UOAL en caso de ser requerido.</w:t>
            </w:r>
          </w:p>
        </w:tc>
        <w:tc>
          <w:tcPr>
            <w:tcW w:w="1474"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2. Talento Humano</w:t>
            </w:r>
          </w:p>
        </w:tc>
        <w:tc>
          <w:tcPr>
            <w:tcW w:w="1239"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3.2.5.4</w:t>
            </w:r>
          </w:p>
        </w:tc>
        <w:tc>
          <w:tcPr>
            <w:tcW w:w="1118"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3.2.5.4.2</w:t>
            </w:r>
          </w:p>
        </w:tc>
      </w:tr>
      <w:tr w:rsidR="00AB2BBD" w:rsidRPr="00230D09" w:rsidTr="00E667D0">
        <w:trPr>
          <w:trHeight w:val="1211"/>
          <w:jc w:val="center"/>
        </w:trPr>
        <w:tc>
          <w:tcPr>
            <w:tcW w:w="2735" w:type="dxa"/>
            <w:tcBorders>
              <w:top w:val="nil"/>
              <w:left w:val="single" w:sz="4" w:space="0" w:color="auto"/>
              <w:bottom w:val="single" w:sz="4" w:space="0" w:color="auto"/>
              <w:right w:val="single" w:sz="4" w:space="0" w:color="auto"/>
            </w:tcBorders>
            <w:shd w:val="clear" w:color="auto" w:fill="auto"/>
            <w:noWrap/>
            <w:vAlign w:val="center"/>
            <w:hideMark/>
          </w:tcPr>
          <w:p w:rsidR="00AB2BBD" w:rsidRPr="00230D09" w:rsidRDefault="00AB2BBD" w:rsidP="00E667D0">
            <w:pPr>
              <w:spacing w:after="0" w:line="240" w:lineRule="auto"/>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2.99.07 </w:t>
            </w:r>
            <w:r w:rsidR="009F66C9" w:rsidRPr="00230D09">
              <w:rPr>
                <w:rFonts w:ascii="Arial" w:eastAsia="Times New Roman" w:hAnsi="Arial" w:cs="Arial"/>
                <w:sz w:val="20"/>
                <w:szCs w:val="20"/>
                <w:lang w:eastAsia="es-CR"/>
              </w:rPr>
              <w:t>Útiles</w:t>
            </w:r>
            <w:r w:rsidRPr="00230D09">
              <w:rPr>
                <w:rFonts w:ascii="Arial" w:eastAsia="Times New Roman" w:hAnsi="Arial" w:cs="Arial"/>
                <w:sz w:val="20"/>
                <w:szCs w:val="20"/>
                <w:lang w:eastAsia="es-CR"/>
              </w:rPr>
              <w:t xml:space="preserve"> y mater de cocina y comedor</w:t>
            </w:r>
          </w:p>
        </w:tc>
        <w:tc>
          <w:tcPr>
            <w:tcW w:w="1843"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E667D0">
            <w:pPr>
              <w:spacing w:after="0" w:line="240" w:lineRule="auto"/>
              <w:jc w:val="right"/>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          160.000,00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230D09" w:rsidRDefault="00AB2BBD" w:rsidP="00E667D0">
            <w:pPr>
              <w:spacing w:after="0" w:line="240" w:lineRule="auto"/>
              <w:jc w:val="both"/>
              <w:rPr>
                <w:rFonts w:ascii="Arial" w:eastAsia="Times New Roman" w:hAnsi="Arial" w:cs="Arial"/>
                <w:sz w:val="20"/>
                <w:szCs w:val="20"/>
                <w:lang w:eastAsia="es-CR"/>
              </w:rPr>
            </w:pPr>
            <w:r w:rsidRPr="00230D09">
              <w:rPr>
                <w:rFonts w:ascii="Arial" w:eastAsia="Times New Roman" w:hAnsi="Arial" w:cs="Arial"/>
                <w:sz w:val="20"/>
                <w:szCs w:val="20"/>
                <w:lang w:eastAsia="es-CR"/>
              </w:rPr>
              <w:t xml:space="preserve">200 Tazas (25 por cada R.I.L) para dotar a unidades especializadas de requerimientos necesarios para atender labores de </w:t>
            </w:r>
            <w:proofErr w:type="spellStart"/>
            <w:r w:rsidRPr="00230D09">
              <w:rPr>
                <w:rFonts w:ascii="Arial" w:eastAsia="Times New Roman" w:hAnsi="Arial" w:cs="Arial"/>
                <w:sz w:val="20"/>
                <w:szCs w:val="20"/>
                <w:lang w:eastAsia="es-CR"/>
              </w:rPr>
              <w:t>campamentación</w:t>
            </w:r>
            <w:proofErr w:type="spellEnd"/>
            <w:r w:rsidRPr="00230D09">
              <w:rPr>
                <w:rFonts w:ascii="Arial" w:eastAsia="Times New Roman" w:hAnsi="Arial" w:cs="Arial"/>
                <w:sz w:val="20"/>
                <w:szCs w:val="20"/>
                <w:lang w:eastAsia="es-CR"/>
              </w:rPr>
              <w:t xml:space="preserve"> durante 48 horas hasta una eventual activación de la UOAL en caso de ser requerido.</w:t>
            </w:r>
          </w:p>
        </w:tc>
        <w:tc>
          <w:tcPr>
            <w:tcW w:w="1474"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2. Talento Humano</w:t>
            </w:r>
          </w:p>
        </w:tc>
        <w:tc>
          <w:tcPr>
            <w:tcW w:w="1239"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3.2.5.4</w:t>
            </w:r>
          </w:p>
        </w:tc>
        <w:tc>
          <w:tcPr>
            <w:tcW w:w="1118" w:type="dxa"/>
            <w:tcBorders>
              <w:top w:val="nil"/>
              <w:left w:val="nil"/>
              <w:bottom w:val="single" w:sz="4" w:space="0" w:color="auto"/>
              <w:right w:val="single" w:sz="4" w:space="0" w:color="auto"/>
            </w:tcBorders>
            <w:shd w:val="clear" w:color="auto" w:fill="auto"/>
            <w:noWrap/>
            <w:vAlign w:val="center"/>
            <w:hideMark/>
          </w:tcPr>
          <w:p w:rsidR="00AB2BBD" w:rsidRPr="00230D09" w:rsidRDefault="00AB2BBD" w:rsidP="001658F5">
            <w:pPr>
              <w:spacing w:after="0" w:line="240" w:lineRule="auto"/>
              <w:jc w:val="center"/>
              <w:rPr>
                <w:rFonts w:ascii="Arial" w:eastAsia="Times New Roman" w:hAnsi="Arial" w:cs="Arial"/>
                <w:color w:val="000000"/>
                <w:sz w:val="20"/>
                <w:szCs w:val="20"/>
                <w:lang w:eastAsia="es-CR"/>
              </w:rPr>
            </w:pPr>
            <w:r w:rsidRPr="00230D09">
              <w:rPr>
                <w:rFonts w:ascii="Arial" w:eastAsia="Times New Roman" w:hAnsi="Arial" w:cs="Arial"/>
                <w:color w:val="000000"/>
                <w:sz w:val="20"/>
                <w:szCs w:val="20"/>
                <w:lang w:eastAsia="es-CR"/>
              </w:rPr>
              <w:t>3.2.5.4.2</w:t>
            </w:r>
          </w:p>
        </w:tc>
      </w:tr>
    </w:tbl>
    <w:p w:rsidR="00AB2BBD" w:rsidRDefault="00AB2BBD" w:rsidP="00AB2BBD">
      <w:pPr>
        <w:pStyle w:val="Prrafodelista"/>
        <w:rPr>
          <w:rFonts w:ascii="Arial" w:hAnsi="Arial" w:cs="Arial"/>
          <w:sz w:val="12"/>
          <w:szCs w:val="48"/>
        </w:rPr>
      </w:pPr>
    </w:p>
    <w:p w:rsidR="000E0D31" w:rsidRPr="001A1424" w:rsidRDefault="000E0D31" w:rsidP="001A1424">
      <w:pPr>
        <w:rPr>
          <w:rFonts w:ascii="Arial" w:hAnsi="Arial" w:cs="Arial"/>
          <w:sz w:val="12"/>
          <w:szCs w:val="48"/>
        </w:rPr>
      </w:pPr>
    </w:p>
    <w:tbl>
      <w:tblPr>
        <w:tblW w:w="13795" w:type="dxa"/>
        <w:jc w:val="center"/>
        <w:tblInd w:w="65" w:type="dxa"/>
        <w:tblCellMar>
          <w:left w:w="70" w:type="dxa"/>
          <w:right w:w="70" w:type="dxa"/>
        </w:tblCellMar>
        <w:tblLook w:val="04A0" w:firstRow="1" w:lastRow="0" w:firstColumn="1" w:lastColumn="0" w:noHBand="0" w:noVBand="1"/>
      </w:tblPr>
      <w:tblGrid>
        <w:gridCol w:w="2735"/>
        <w:gridCol w:w="1843"/>
        <w:gridCol w:w="5386"/>
        <w:gridCol w:w="1474"/>
        <w:gridCol w:w="1239"/>
        <w:gridCol w:w="1118"/>
      </w:tblGrid>
      <w:tr w:rsidR="00AB2BBD" w:rsidRPr="00E61B87" w:rsidTr="001A1424">
        <w:trPr>
          <w:trHeight w:val="316"/>
          <w:jc w:val="center"/>
        </w:trPr>
        <w:tc>
          <w:tcPr>
            <w:tcW w:w="9964"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2BBD" w:rsidRPr="00E61B87" w:rsidRDefault="00AB2BBD" w:rsidP="001658F5">
            <w:pPr>
              <w:spacing w:after="0" w:line="240" w:lineRule="auto"/>
              <w:jc w:val="center"/>
              <w:rPr>
                <w:rFonts w:ascii="Arial" w:eastAsia="Times New Roman" w:hAnsi="Arial" w:cs="Arial"/>
                <w:b/>
                <w:bCs/>
                <w:color w:val="000000"/>
                <w:sz w:val="18"/>
                <w:szCs w:val="18"/>
                <w:lang w:eastAsia="es-CR"/>
              </w:rPr>
            </w:pPr>
            <w:r w:rsidRPr="00E61B87">
              <w:rPr>
                <w:rFonts w:ascii="Arial" w:eastAsia="Times New Roman" w:hAnsi="Arial" w:cs="Arial"/>
                <w:b/>
                <w:bCs/>
                <w:color w:val="000000"/>
                <w:sz w:val="18"/>
                <w:szCs w:val="18"/>
                <w:lang w:eastAsia="es-CR"/>
              </w:rPr>
              <w:lastRenderedPageBreak/>
              <w:t>Academia Nacional de Bomberos(USCO)</w:t>
            </w:r>
          </w:p>
        </w:tc>
        <w:tc>
          <w:tcPr>
            <w:tcW w:w="3831"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2BBD" w:rsidRPr="00E61B87" w:rsidRDefault="00AB2BBD" w:rsidP="001658F5">
            <w:pPr>
              <w:spacing w:after="0" w:line="240" w:lineRule="auto"/>
              <w:jc w:val="center"/>
              <w:rPr>
                <w:rFonts w:ascii="Arial" w:eastAsia="Times New Roman" w:hAnsi="Arial" w:cs="Arial"/>
                <w:b/>
                <w:bCs/>
                <w:color w:val="000000"/>
                <w:sz w:val="18"/>
                <w:szCs w:val="18"/>
                <w:lang w:eastAsia="es-CR"/>
              </w:rPr>
            </w:pPr>
            <w:r w:rsidRPr="00E61B87">
              <w:rPr>
                <w:rFonts w:ascii="Arial" w:eastAsia="Times New Roman" w:hAnsi="Arial" w:cs="Arial"/>
                <w:b/>
                <w:bCs/>
                <w:color w:val="000000"/>
                <w:sz w:val="18"/>
                <w:szCs w:val="18"/>
                <w:lang w:eastAsia="es-CR"/>
              </w:rPr>
              <w:t>Vinculación PAO</w:t>
            </w:r>
          </w:p>
        </w:tc>
      </w:tr>
      <w:tr w:rsidR="00AB2BBD" w:rsidRPr="00E61B87" w:rsidTr="001A1424">
        <w:trPr>
          <w:trHeight w:val="198"/>
          <w:jc w:val="center"/>
        </w:trPr>
        <w:tc>
          <w:tcPr>
            <w:tcW w:w="9964"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2BBD" w:rsidRPr="00E61B87" w:rsidRDefault="00AB2BBD" w:rsidP="001658F5">
            <w:pPr>
              <w:spacing w:after="0" w:line="240" w:lineRule="auto"/>
              <w:jc w:val="center"/>
              <w:rPr>
                <w:rFonts w:ascii="Arial" w:eastAsia="Times New Roman" w:hAnsi="Arial" w:cs="Arial"/>
                <w:b/>
                <w:bCs/>
                <w:color w:val="000000"/>
                <w:sz w:val="18"/>
                <w:szCs w:val="18"/>
                <w:lang w:eastAsia="es-CR"/>
              </w:rPr>
            </w:pPr>
            <w:r w:rsidRPr="00E61B87">
              <w:rPr>
                <w:rFonts w:ascii="Arial" w:eastAsia="Times New Roman" w:hAnsi="Arial" w:cs="Arial"/>
                <w:b/>
                <w:bCs/>
                <w:color w:val="000000"/>
                <w:sz w:val="18"/>
                <w:szCs w:val="18"/>
                <w:lang w:eastAsia="es-CR"/>
              </w:rPr>
              <w:t>2. MATERIALES Y SUMINISTROS</w:t>
            </w:r>
          </w:p>
        </w:tc>
        <w:tc>
          <w:tcPr>
            <w:tcW w:w="3831" w:type="dxa"/>
            <w:gridSpan w:val="3"/>
            <w:vMerge/>
            <w:tcBorders>
              <w:top w:val="single" w:sz="4" w:space="0" w:color="auto"/>
              <w:left w:val="single" w:sz="4" w:space="0" w:color="auto"/>
              <w:bottom w:val="single" w:sz="4" w:space="0" w:color="000000"/>
              <w:right w:val="single" w:sz="4" w:space="0" w:color="000000"/>
            </w:tcBorders>
            <w:vAlign w:val="center"/>
            <w:hideMark/>
          </w:tcPr>
          <w:p w:rsidR="00AB2BBD" w:rsidRPr="00E61B87" w:rsidRDefault="00AB2BBD" w:rsidP="001658F5">
            <w:pPr>
              <w:spacing w:after="0" w:line="240" w:lineRule="auto"/>
              <w:rPr>
                <w:rFonts w:ascii="Arial" w:eastAsia="Times New Roman" w:hAnsi="Arial" w:cs="Arial"/>
                <w:b/>
                <w:bCs/>
                <w:color w:val="000000"/>
                <w:sz w:val="18"/>
                <w:szCs w:val="18"/>
                <w:lang w:eastAsia="es-CR"/>
              </w:rPr>
            </w:pPr>
          </w:p>
        </w:tc>
      </w:tr>
      <w:tr w:rsidR="00AB2BBD" w:rsidRPr="00E61B87" w:rsidTr="001A1424">
        <w:trPr>
          <w:trHeight w:val="218"/>
          <w:jc w:val="center"/>
        </w:trPr>
        <w:tc>
          <w:tcPr>
            <w:tcW w:w="2735" w:type="dxa"/>
            <w:tcBorders>
              <w:top w:val="nil"/>
              <w:left w:val="single" w:sz="4" w:space="0" w:color="auto"/>
              <w:bottom w:val="single" w:sz="4" w:space="0" w:color="auto"/>
              <w:right w:val="single" w:sz="4" w:space="0" w:color="auto"/>
            </w:tcBorders>
            <w:shd w:val="clear" w:color="000000" w:fill="F2DCDB"/>
            <w:noWrap/>
            <w:vAlign w:val="bottom"/>
            <w:hideMark/>
          </w:tcPr>
          <w:p w:rsidR="00AB2BBD" w:rsidRPr="00E61B87" w:rsidRDefault="00AB2BBD" w:rsidP="001658F5">
            <w:pPr>
              <w:spacing w:after="0" w:line="240" w:lineRule="auto"/>
              <w:jc w:val="center"/>
              <w:rPr>
                <w:rFonts w:ascii="Arial" w:eastAsia="Times New Roman" w:hAnsi="Arial" w:cs="Arial"/>
                <w:b/>
                <w:bCs/>
                <w:color w:val="000000"/>
                <w:sz w:val="18"/>
                <w:szCs w:val="18"/>
                <w:lang w:eastAsia="es-CR"/>
              </w:rPr>
            </w:pPr>
            <w:proofErr w:type="spellStart"/>
            <w:r w:rsidRPr="00E61B87">
              <w:rPr>
                <w:rFonts w:ascii="Arial" w:eastAsia="Times New Roman" w:hAnsi="Arial" w:cs="Arial"/>
                <w:b/>
                <w:bCs/>
                <w:color w:val="000000"/>
                <w:sz w:val="18"/>
                <w:szCs w:val="18"/>
                <w:lang w:eastAsia="es-CR"/>
              </w:rPr>
              <w:t>Subpartida</w:t>
            </w:r>
            <w:proofErr w:type="spellEnd"/>
            <w:r w:rsidRPr="00E61B87">
              <w:rPr>
                <w:rFonts w:ascii="Arial" w:eastAsia="Times New Roman" w:hAnsi="Arial" w:cs="Arial"/>
                <w:b/>
                <w:bCs/>
                <w:color w:val="000000"/>
                <w:sz w:val="18"/>
                <w:szCs w:val="18"/>
                <w:lang w:eastAsia="es-CR"/>
              </w:rPr>
              <w:t xml:space="preserve"> y descripción</w:t>
            </w:r>
          </w:p>
        </w:tc>
        <w:tc>
          <w:tcPr>
            <w:tcW w:w="1843" w:type="dxa"/>
            <w:tcBorders>
              <w:top w:val="nil"/>
              <w:left w:val="nil"/>
              <w:bottom w:val="single" w:sz="4" w:space="0" w:color="auto"/>
              <w:right w:val="single" w:sz="4" w:space="0" w:color="auto"/>
            </w:tcBorders>
            <w:shd w:val="clear" w:color="000000" w:fill="F2DCDB"/>
            <w:noWrap/>
            <w:vAlign w:val="bottom"/>
            <w:hideMark/>
          </w:tcPr>
          <w:p w:rsidR="00AB2BBD" w:rsidRPr="00E61B87" w:rsidRDefault="00AB2BBD" w:rsidP="001658F5">
            <w:pPr>
              <w:spacing w:after="0" w:line="240" w:lineRule="auto"/>
              <w:jc w:val="center"/>
              <w:rPr>
                <w:rFonts w:ascii="Arial" w:eastAsia="Times New Roman" w:hAnsi="Arial" w:cs="Arial"/>
                <w:b/>
                <w:bCs/>
                <w:color w:val="000000"/>
                <w:sz w:val="18"/>
                <w:szCs w:val="18"/>
                <w:lang w:eastAsia="es-CR"/>
              </w:rPr>
            </w:pPr>
            <w:r w:rsidRPr="00E61B87">
              <w:rPr>
                <w:rFonts w:ascii="Arial" w:eastAsia="Times New Roman" w:hAnsi="Arial" w:cs="Arial"/>
                <w:b/>
                <w:bCs/>
                <w:color w:val="000000"/>
                <w:sz w:val="18"/>
                <w:szCs w:val="18"/>
                <w:lang w:eastAsia="es-CR"/>
              </w:rPr>
              <w:t>Monto</w:t>
            </w:r>
          </w:p>
        </w:tc>
        <w:tc>
          <w:tcPr>
            <w:tcW w:w="5386" w:type="dxa"/>
            <w:tcBorders>
              <w:top w:val="nil"/>
              <w:left w:val="nil"/>
              <w:bottom w:val="single" w:sz="4" w:space="0" w:color="auto"/>
              <w:right w:val="nil"/>
            </w:tcBorders>
            <w:shd w:val="clear" w:color="000000" w:fill="F2DCDB"/>
            <w:noWrap/>
            <w:vAlign w:val="bottom"/>
            <w:hideMark/>
          </w:tcPr>
          <w:p w:rsidR="00AB2BBD" w:rsidRPr="00E61B87" w:rsidRDefault="00AB2BBD" w:rsidP="001658F5">
            <w:pPr>
              <w:spacing w:after="0" w:line="240" w:lineRule="auto"/>
              <w:jc w:val="center"/>
              <w:rPr>
                <w:rFonts w:ascii="Arial" w:eastAsia="Times New Roman" w:hAnsi="Arial" w:cs="Arial"/>
                <w:b/>
                <w:bCs/>
                <w:color w:val="000000"/>
                <w:sz w:val="18"/>
                <w:szCs w:val="18"/>
                <w:lang w:eastAsia="es-CR"/>
              </w:rPr>
            </w:pPr>
            <w:r w:rsidRPr="00E61B87">
              <w:rPr>
                <w:rFonts w:ascii="Arial" w:eastAsia="Times New Roman" w:hAnsi="Arial" w:cs="Arial"/>
                <w:b/>
                <w:bCs/>
                <w:color w:val="000000"/>
                <w:sz w:val="18"/>
                <w:szCs w:val="18"/>
                <w:lang w:eastAsia="es-CR"/>
              </w:rPr>
              <w:t>Justificación</w:t>
            </w:r>
          </w:p>
        </w:tc>
        <w:tc>
          <w:tcPr>
            <w:tcW w:w="1474" w:type="dxa"/>
            <w:tcBorders>
              <w:top w:val="nil"/>
              <w:left w:val="single" w:sz="4" w:space="0" w:color="auto"/>
              <w:bottom w:val="single" w:sz="4" w:space="0" w:color="auto"/>
              <w:right w:val="single" w:sz="4" w:space="0" w:color="auto"/>
            </w:tcBorders>
            <w:shd w:val="clear" w:color="000000" w:fill="F2DCDB"/>
            <w:noWrap/>
            <w:vAlign w:val="bottom"/>
            <w:hideMark/>
          </w:tcPr>
          <w:p w:rsidR="00AB2BBD" w:rsidRPr="00E61B87" w:rsidRDefault="00AB2BBD" w:rsidP="001658F5">
            <w:pPr>
              <w:spacing w:after="0" w:line="240" w:lineRule="auto"/>
              <w:jc w:val="center"/>
              <w:rPr>
                <w:rFonts w:ascii="Arial" w:eastAsia="Times New Roman" w:hAnsi="Arial" w:cs="Arial"/>
                <w:b/>
                <w:bCs/>
                <w:color w:val="000000"/>
                <w:sz w:val="18"/>
                <w:szCs w:val="18"/>
                <w:lang w:eastAsia="es-CR"/>
              </w:rPr>
            </w:pPr>
            <w:r w:rsidRPr="00E61B87">
              <w:rPr>
                <w:rFonts w:ascii="Arial" w:eastAsia="Times New Roman" w:hAnsi="Arial" w:cs="Arial"/>
                <w:b/>
                <w:bCs/>
                <w:color w:val="000000"/>
                <w:sz w:val="18"/>
                <w:szCs w:val="18"/>
                <w:lang w:eastAsia="es-CR"/>
              </w:rPr>
              <w:t>Objetivo</w:t>
            </w:r>
          </w:p>
        </w:tc>
        <w:tc>
          <w:tcPr>
            <w:tcW w:w="1239" w:type="dxa"/>
            <w:tcBorders>
              <w:top w:val="nil"/>
              <w:left w:val="nil"/>
              <w:bottom w:val="single" w:sz="4" w:space="0" w:color="auto"/>
              <w:right w:val="single" w:sz="4" w:space="0" w:color="auto"/>
            </w:tcBorders>
            <w:shd w:val="clear" w:color="000000" w:fill="F2DCDB"/>
            <w:noWrap/>
            <w:vAlign w:val="bottom"/>
            <w:hideMark/>
          </w:tcPr>
          <w:p w:rsidR="00AB2BBD" w:rsidRPr="00E61B87" w:rsidRDefault="00AB2BBD" w:rsidP="001658F5">
            <w:pPr>
              <w:spacing w:after="0" w:line="240" w:lineRule="auto"/>
              <w:jc w:val="center"/>
              <w:rPr>
                <w:rFonts w:ascii="Arial" w:eastAsia="Times New Roman" w:hAnsi="Arial" w:cs="Arial"/>
                <w:b/>
                <w:bCs/>
                <w:color w:val="000000"/>
                <w:sz w:val="18"/>
                <w:szCs w:val="18"/>
                <w:lang w:eastAsia="es-CR"/>
              </w:rPr>
            </w:pPr>
            <w:r w:rsidRPr="00E61B87">
              <w:rPr>
                <w:rFonts w:ascii="Arial" w:eastAsia="Times New Roman" w:hAnsi="Arial" w:cs="Arial"/>
                <w:b/>
                <w:bCs/>
                <w:color w:val="000000"/>
                <w:sz w:val="18"/>
                <w:szCs w:val="18"/>
                <w:lang w:eastAsia="es-CR"/>
              </w:rPr>
              <w:t>Meta</w:t>
            </w:r>
          </w:p>
        </w:tc>
        <w:tc>
          <w:tcPr>
            <w:tcW w:w="1118" w:type="dxa"/>
            <w:tcBorders>
              <w:top w:val="nil"/>
              <w:left w:val="nil"/>
              <w:bottom w:val="single" w:sz="4" w:space="0" w:color="auto"/>
              <w:right w:val="single" w:sz="4" w:space="0" w:color="auto"/>
            </w:tcBorders>
            <w:shd w:val="clear" w:color="000000" w:fill="F2DCDB"/>
            <w:noWrap/>
            <w:vAlign w:val="bottom"/>
            <w:hideMark/>
          </w:tcPr>
          <w:p w:rsidR="00AB2BBD" w:rsidRPr="00E61B87" w:rsidRDefault="00AB2BBD" w:rsidP="001658F5">
            <w:pPr>
              <w:spacing w:after="0" w:line="240" w:lineRule="auto"/>
              <w:jc w:val="center"/>
              <w:rPr>
                <w:rFonts w:ascii="Arial" w:eastAsia="Times New Roman" w:hAnsi="Arial" w:cs="Arial"/>
                <w:b/>
                <w:bCs/>
                <w:color w:val="000000"/>
                <w:sz w:val="18"/>
                <w:szCs w:val="18"/>
                <w:lang w:eastAsia="es-CR"/>
              </w:rPr>
            </w:pPr>
            <w:r w:rsidRPr="00E61B87">
              <w:rPr>
                <w:rFonts w:ascii="Arial" w:eastAsia="Times New Roman" w:hAnsi="Arial" w:cs="Arial"/>
                <w:b/>
                <w:bCs/>
                <w:color w:val="000000"/>
                <w:sz w:val="18"/>
                <w:szCs w:val="18"/>
                <w:lang w:eastAsia="es-CR"/>
              </w:rPr>
              <w:t>Acción</w:t>
            </w:r>
          </w:p>
        </w:tc>
      </w:tr>
      <w:tr w:rsidR="00AB2BBD" w:rsidRPr="00E61B87" w:rsidTr="001A1424">
        <w:trPr>
          <w:trHeight w:val="1177"/>
          <w:jc w:val="center"/>
        </w:trPr>
        <w:tc>
          <w:tcPr>
            <w:tcW w:w="2735" w:type="dxa"/>
            <w:tcBorders>
              <w:top w:val="nil"/>
              <w:left w:val="single" w:sz="4" w:space="0" w:color="auto"/>
              <w:bottom w:val="single" w:sz="4" w:space="0" w:color="auto"/>
              <w:right w:val="single" w:sz="4" w:space="0" w:color="auto"/>
            </w:tcBorders>
            <w:shd w:val="clear" w:color="auto" w:fill="auto"/>
            <w:noWrap/>
            <w:vAlign w:val="center"/>
            <w:hideMark/>
          </w:tcPr>
          <w:p w:rsidR="00AB2BBD" w:rsidRPr="00E61B87" w:rsidRDefault="00AB2BBD" w:rsidP="001A1424">
            <w:pPr>
              <w:spacing w:after="0" w:line="240" w:lineRule="auto"/>
              <w:rPr>
                <w:rFonts w:ascii="Arial" w:eastAsia="Times New Roman" w:hAnsi="Arial" w:cs="Arial"/>
                <w:sz w:val="20"/>
                <w:szCs w:val="20"/>
                <w:lang w:eastAsia="es-CR"/>
              </w:rPr>
            </w:pPr>
            <w:r w:rsidRPr="00E61B87">
              <w:rPr>
                <w:rFonts w:ascii="Arial" w:eastAsia="Times New Roman" w:hAnsi="Arial" w:cs="Arial"/>
                <w:sz w:val="20"/>
                <w:szCs w:val="20"/>
                <w:lang w:eastAsia="es-CR"/>
              </w:rPr>
              <w:t xml:space="preserve">2.99.07 </w:t>
            </w:r>
            <w:r w:rsidR="009F66C9" w:rsidRPr="00E61B87">
              <w:rPr>
                <w:rFonts w:ascii="Arial" w:eastAsia="Times New Roman" w:hAnsi="Arial" w:cs="Arial"/>
                <w:sz w:val="20"/>
                <w:szCs w:val="20"/>
                <w:lang w:eastAsia="es-CR"/>
              </w:rPr>
              <w:t>Útiles</w:t>
            </w:r>
            <w:r w:rsidRPr="00E61B87">
              <w:rPr>
                <w:rFonts w:ascii="Arial" w:eastAsia="Times New Roman" w:hAnsi="Arial" w:cs="Arial"/>
                <w:sz w:val="20"/>
                <w:szCs w:val="20"/>
                <w:lang w:eastAsia="es-CR"/>
              </w:rPr>
              <w:t xml:space="preserve"> y mater de cocina y comedor</w:t>
            </w:r>
          </w:p>
        </w:tc>
        <w:tc>
          <w:tcPr>
            <w:tcW w:w="1843" w:type="dxa"/>
            <w:tcBorders>
              <w:top w:val="nil"/>
              <w:left w:val="nil"/>
              <w:bottom w:val="single" w:sz="4" w:space="0" w:color="auto"/>
              <w:right w:val="single" w:sz="4" w:space="0" w:color="auto"/>
            </w:tcBorders>
            <w:shd w:val="clear" w:color="auto" w:fill="auto"/>
            <w:vAlign w:val="center"/>
            <w:hideMark/>
          </w:tcPr>
          <w:p w:rsidR="00AB2BBD" w:rsidRPr="00E61B87" w:rsidRDefault="00AB2BBD" w:rsidP="001A1424">
            <w:pPr>
              <w:spacing w:after="0" w:line="240" w:lineRule="auto"/>
              <w:jc w:val="right"/>
              <w:rPr>
                <w:rFonts w:ascii="Arial" w:eastAsia="Times New Roman" w:hAnsi="Arial" w:cs="Arial"/>
                <w:sz w:val="20"/>
                <w:szCs w:val="20"/>
                <w:lang w:eastAsia="es-CR"/>
              </w:rPr>
            </w:pPr>
            <w:r w:rsidRPr="00E61B87">
              <w:rPr>
                <w:rFonts w:ascii="Arial" w:eastAsia="Times New Roman" w:hAnsi="Arial" w:cs="Arial"/>
                <w:sz w:val="20"/>
                <w:szCs w:val="20"/>
                <w:lang w:eastAsia="es-CR"/>
              </w:rPr>
              <w:t xml:space="preserve">            64.000,00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E61B87" w:rsidRDefault="00AB2BBD" w:rsidP="001A1424">
            <w:pPr>
              <w:spacing w:after="0" w:line="240" w:lineRule="auto"/>
              <w:jc w:val="both"/>
              <w:rPr>
                <w:rFonts w:ascii="Arial" w:eastAsia="Times New Roman" w:hAnsi="Arial" w:cs="Arial"/>
                <w:sz w:val="20"/>
                <w:szCs w:val="20"/>
                <w:lang w:eastAsia="es-CR"/>
              </w:rPr>
            </w:pPr>
            <w:r w:rsidRPr="00E61B87">
              <w:rPr>
                <w:rFonts w:ascii="Arial" w:eastAsia="Times New Roman" w:hAnsi="Arial" w:cs="Arial"/>
                <w:sz w:val="20"/>
                <w:szCs w:val="20"/>
                <w:lang w:eastAsia="es-CR"/>
              </w:rPr>
              <w:t xml:space="preserve">200 Cubiertos de cada uno (15 en cada paquete) (tenedor, cuchillo y cuchara) (75 por cada R.I.L) para dotar a unidades especializadas de requerimientos necesarios para atender labores de </w:t>
            </w:r>
            <w:proofErr w:type="spellStart"/>
            <w:r w:rsidRPr="00E61B87">
              <w:rPr>
                <w:rFonts w:ascii="Arial" w:eastAsia="Times New Roman" w:hAnsi="Arial" w:cs="Arial"/>
                <w:sz w:val="20"/>
                <w:szCs w:val="20"/>
                <w:lang w:eastAsia="es-CR"/>
              </w:rPr>
              <w:t>campamentación</w:t>
            </w:r>
            <w:proofErr w:type="spellEnd"/>
            <w:r w:rsidRPr="00E61B87">
              <w:rPr>
                <w:rFonts w:ascii="Arial" w:eastAsia="Times New Roman" w:hAnsi="Arial" w:cs="Arial"/>
                <w:sz w:val="20"/>
                <w:szCs w:val="20"/>
                <w:lang w:eastAsia="es-CR"/>
              </w:rPr>
              <w:t xml:space="preserve"> durante 48 horas hasta una eventual activación de la UOAL en caso de ser requerido.</w:t>
            </w:r>
          </w:p>
        </w:tc>
        <w:tc>
          <w:tcPr>
            <w:tcW w:w="1474" w:type="dxa"/>
            <w:tcBorders>
              <w:top w:val="nil"/>
              <w:left w:val="nil"/>
              <w:bottom w:val="single" w:sz="4" w:space="0" w:color="auto"/>
              <w:right w:val="single" w:sz="4" w:space="0" w:color="auto"/>
            </w:tcBorders>
            <w:shd w:val="clear" w:color="auto" w:fill="auto"/>
            <w:noWrap/>
            <w:vAlign w:val="center"/>
            <w:hideMark/>
          </w:tcPr>
          <w:p w:rsidR="00AB2BBD" w:rsidRPr="00E61B87" w:rsidRDefault="00AB2BBD" w:rsidP="001658F5">
            <w:pPr>
              <w:spacing w:after="0" w:line="240" w:lineRule="auto"/>
              <w:jc w:val="center"/>
              <w:rPr>
                <w:rFonts w:ascii="Arial" w:eastAsia="Times New Roman" w:hAnsi="Arial" w:cs="Arial"/>
                <w:color w:val="000000"/>
                <w:sz w:val="20"/>
                <w:szCs w:val="20"/>
                <w:lang w:eastAsia="es-CR"/>
              </w:rPr>
            </w:pPr>
            <w:r w:rsidRPr="00E61B87">
              <w:rPr>
                <w:rFonts w:ascii="Arial" w:eastAsia="Times New Roman" w:hAnsi="Arial" w:cs="Arial"/>
                <w:color w:val="000000"/>
                <w:sz w:val="20"/>
                <w:szCs w:val="20"/>
                <w:lang w:eastAsia="es-CR"/>
              </w:rPr>
              <w:t>2. Talento Humano</w:t>
            </w:r>
          </w:p>
        </w:tc>
        <w:tc>
          <w:tcPr>
            <w:tcW w:w="1239" w:type="dxa"/>
            <w:tcBorders>
              <w:top w:val="nil"/>
              <w:left w:val="nil"/>
              <w:bottom w:val="single" w:sz="4" w:space="0" w:color="auto"/>
              <w:right w:val="single" w:sz="4" w:space="0" w:color="auto"/>
            </w:tcBorders>
            <w:shd w:val="clear" w:color="auto" w:fill="auto"/>
            <w:noWrap/>
            <w:vAlign w:val="center"/>
            <w:hideMark/>
          </w:tcPr>
          <w:p w:rsidR="00AB2BBD" w:rsidRPr="00E61B87" w:rsidRDefault="00AB2BBD" w:rsidP="001658F5">
            <w:pPr>
              <w:spacing w:after="0" w:line="240" w:lineRule="auto"/>
              <w:jc w:val="center"/>
              <w:rPr>
                <w:rFonts w:ascii="Arial" w:eastAsia="Times New Roman" w:hAnsi="Arial" w:cs="Arial"/>
                <w:color w:val="000000"/>
                <w:sz w:val="20"/>
                <w:szCs w:val="20"/>
                <w:lang w:eastAsia="es-CR"/>
              </w:rPr>
            </w:pPr>
            <w:r w:rsidRPr="00E61B87">
              <w:rPr>
                <w:rFonts w:ascii="Arial" w:eastAsia="Times New Roman" w:hAnsi="Arial" w:cs="Arial"/>
                <w:color w:val="000000"/>
                <w:sz w:val="20"/>
                <w:szCs w:val="20"/>
                <w:lang w:eastAsia="es-CR"/>
              </w:rPr>
              <w:t>3.2.5.4</w:t>
            </w:r>
          </w:p>
        </w:tc>
        <w:tc>
          <w:tcPr>
            <w:tcW w:w="1118" w:type="dxa"/>
            <w:tcBorders>
              <w:top w:val="nil"/>
              <w:left w:val="nil"/>
              <w:bottom w:val="single" w:sz="4" w:space="0" w:color="auto"/>
              <w:right w:val="single" w:sz="4" w:space="0" w:color="auto"/>
            </w:tcBorders>
            <w:shd w:val="clear" w:color="auto" w:fill="auto"/>
            <w:noWrap/>
            <w:vAlign w:val="center"/>
            <w:hideMark/>
          </w:tcPr>
          <w:p w:rsidR="00AB2BBD" w:rsidRPr="00E61B87" w:rsidRDefault="00AB2BBD" w:rsidP="001658F5">
            <w:pPr>
              <w:spacing w:after="0" w:line="240" w:lineRule="auto"/>
              <w:jc w:val="center"/>
              <w:rPr>
                <w:rFonts w:ascii="Arial" w:eastAsia="Times New Roman" w:hAnsi="Arial" w:cs="Arial"/>
                <w:color w:val="000000"/>
                <w:sz w:val="20"/>
                <w:szCs w:val="20"/>
                <w:lang w:eastAsia="es-CR"/>
              </w:rPr>
            </w:pPr>
            <w:r w:rsidRPr="00E61B87">
              <w:rPr>
                <w:rFonts w:ascii="Arial" w:eastAsia="Times New Roman" w:hAnsi="Arial" w:cs="Arial"/>
                <w:color w:val="000000"/>
                <w:sz w:val="20"/>
                <w:szCs w:val="20"/>
                <w:lang w:eastAsia="es-CR"/>
              </w:rPr>
              <w:t>3.2.5.4.2</w:t>
            </w:r>
          </w:p>
        </w:tc>
      </w:tr>
      <w:tr w:rsidR="00AB2BBD" w:rsidRPr="00E61B87" w:rsidTr="001A1424">
        <w:trPr>
          <w:trHeight w:val="1009"/>
          <w:jc w:val="center"/>
        </w:trPr>
        <w:tc>
          <w:tcPr>
            <w:tcW w:w="2735" w:type="dxa"/>
            <w:tcBorders>
              <w:top w:val="nil"/>
              <w:left w:val="single" w:sz="4" w:space="0" w:color="auto"/>
              <w:bottom w:val="single" w:sz="4" w:space="0" w:color="auto"/>
              <w:right w:val="single" w:sz="4" w:space="0" w:color="auto"/>
            </w:tcBorders>
            <w:shd w:val="clear" w:color="auto" w:fill="auto"/>
            <w:noWrap/>
            <w:vAlign w:val="center"/>
            <w:hideMark/>
          </w:tcPr>
          <w:p w:rsidR="00AB2BBD" w:rsidRPr="00E61B87" w:rsidRDefault="00AB2BBD" w:rsidP="001A1424">
            <w:pPr>
              <w:spacing w:after="0" w:line="240" w:lineRule="auto"/>
              <w:rPr>
                <w:rFonts w:ascii="Arial" w:eastAsia="Times New Roman" w:hAnsi="Arial" w:cs="Arial"/>
                <w:sz w:val="20"/>
                <w:szCs w:val="20"/>
                <w:lang w:eastAsia="es-CR"/>
              </w:rPr>
            </w:pPr>
            <w:r w:rsidRPr="00E61B87">
              <w:rPr>
                <w:rFonts w:ascii="Arial" w:eastAsia="Times New Roman" w:hAnsi="Arial" w:cs="Arial"/>
                <w:sz w:val="20"/>
                <w:szCs w:val="20"/>
                <w:lang w:eastAsia="es-CR"/>
              </w:rPr>
              <w:t xml:space="preserve">2.99.07 </w:t>
            </w:r>
            <w:r w:rsidR="009F66C9" w:rsidRPr="00E61B87">
              <w:rPr>
                <w:rFonts w:ascii="Arial" w:eastAsia="Times New Roman" w:hAnsi="Arial" w:cs="Arial"/>
                <w:sz w:val="20"/>
                <w:szCs w:val="20"/>
                <w:lang w:eastAsia="es-CR"/>
              </w:rPr>
              <w:t>Útiles</w:t>
            </w:r>
            <w:r w:rsidRPr="00E61B87">
              <w:rPr>
                <w:rFonts w:ascii="Arial" w:eastAsia="Times New Roman" w:hAnsi="Arial" w:cs="Arial"/>
                <w:sz w:val="20"/>
                <w:szCs w:val="20"/>
                <w:lang w:eastAsia="es-CR"/>
              </w:rPr>
              <w:t xml:space="preserve"> y mater de cocina y comedor</w:t>
            </w:r>
          </w:p>
        </w:tc>
        <w:tc>
          <w:tcPr>
            <w:tcW w:w="1843" w:type="dxa"/>
            <w:tcBorders>
              <w:top w:val="nil"/>
              <w:left w:val="nil"/>
              <w:bottom w:val="single" w:sz="4" w:space="0" w:color="auto"/>
              <w:right w:val="single" w:sz="4" w:space="0" w:color="auto"/>
            </w:tcBorders>
            <w:shd w:val="clear" w:color="auto" w:fill="auto"/>
            <w:vAlign w:val="center"/>
            <w:hideMark/>
          </w:tcPr>
          <w:p w:rsidR="00AB2BBD" w:rsidRPr="00E61B87" w:rsidRDefault="00AB2BBD" w:rsidP="001A1424">
            <w:pPr>
              <w:spacing w:after="0" w:line="240" w:lineRule="auto"/>
              <w:jc w:val="right"/>
              <w:rPr>
                <w:rFonts w:ascii="Arial" w:eastAsia="Times New Roman" w:hAnsi="Arial" w:cs="Arial"/>
                <w:sz w:val="20"/>
                <w:szCs w:val="20"/>
                <w:lang w:eastAsia="es-CR"/>
              </w:rPr>
            </w:pPr>
            <w:r w:rsidRPr="00E61B87">
              <w:rPr>
                <w:rFonts w:ascii="Arial" w:eastAsia="Times New Roman" w:hAnsi="Arial" w:cs="Arial"/>
                <w:sz w:val="20"/>
                <w:szCs w:val="20"/>
                <w:lang w:eastAsia="es-CR"/>
              </w:rPr>
              <w:t xml:space="preserve">          112.000,00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E61B87" w:rsidRDefault="00AB2BBD" w:rsidP="001A1424">
            <w:pPr>
              <w:spacing w:after="0" w:line="240" w:lineRule="auto"/>
              <w:jc w:val="both"/>
              <w:rPr>
                <w:rFonts w:ascii="Arial" w:eastAsia="Times New Roman" w:hAnsi="Arial" w:cs="Arial"/>
                <w:sz w:val="20"/>
                <w:szCs w:val="20"/>
                <w:lang w:eastAsia="es-CR"/>
              </w:rPr>
            </w:pPr>
            <w:r w:rsidRPr="00E61B87">
              <w:rPr>
                <w:rFonts w:ascii="Arial" w:eastAsia="Times New Roman" w:hAnsi="Arial" w:cs="Arial"/>
                <w:sz w:val="20"/>
                <w:szCs w:val="20"/>
                <w:lang w:eastAsia="es-CR"/>
              </w:rPr>
              <w:t xml:space="preserve">16 Tablas de picar (02 por cada R.I.L) para dotar a unidades especializadas de requerimientos necesarios para atender labores de </w:t>
            </w:r>
            <w:proofErr w:type="spellStart"/>
            <w:r w:rsidRPr="00E61B87">
              <w:rPr>
                <w:rFonts w:ascii="Arial" w:eastAsia="Times New Roman" w:hAnsi="Arial" w:cs="Arial"/>
                <w:sz w:val="20"/>
                <w:szCs w:val="20"/>
                <w:lang w:eastAsia="es-CR"/>
              </w:rPr>
              <w:t>campamentación</w:t>
            </w:r>
            <w:proofErr w:type="spellEnd"/>
            <w:r w:rsidRPr="00E61B87">
              <w:rPr>
                <w:rFonts w:ascii="Arial" w:eastAsia="Times New Roman" w:hAnsi="Arial" w:cs="Arial"/>
                <w:sz w:val="20"/>
                <w:szCs w:val="20"/>
                <w:lang w:eastAsia="es-CR"/>
              </w:rPr>
              <w:t xml:space="preserve"> durante 48 horas hasta una eventual activación de la UOAL en caso de ser requerido.</w:t>
            </w:r>
          </w:p>
        </w:tc>
        <w:tc>
          <w:tcPr>
            <w:tcW w:w="1474" w:type="dxa"/>
            <w:tcBorders>
              <w:top w:val="nil"/>
              <w:left w:val="nil"/>
              <w:bottom w:val="single" w:sz="4" w:space="0" w:color="auto"/>
              <w:right w:val="single" w:sz="4" w:space="0" w:color="auto"/>
            </w:tcBorders>
            <w:shd w:val="clear" w:color="auto" w:fill="auto"/>
            <w:noWrap/>
            <w:vAlign w:val="center"/>
            <w:hideMark/>
          </w:tcPr>
          <w:p w:rsidR="00AB2BBD" w:rsidRPr="00E61B87" w:rsidRDefault="00AB2BBD" w:rsidP="001658F5">
            <w:pPr>
              <w:spacing w:after="0" w:line="240" w:lineRule="auto"/>
              <w:jc w:val="center"/>
              <w:rPr>
                <w:rFonts w:ascii="Arial" w:eastAsia="Times New Roman" w:hAnsi="Arial" w:cs="Arial"/>
                <w:color w:val="000000"/>
                <w:sz w:val="20"/>
                <w:szCs w:val="20"/>
                <w:lang w:eastAsia="es-CR"/>
              </w:rPr>
            </w:pPr>
            <w:r w:rsidRPr="00E61B87">
              <w:rPr>
                <w:rFonts w:ascii="Arial" w:eastAsia="Times New Roman" w:hAnsi="Arial" w:cs="Arial"/>
                <w:color w:val="000000"/>
                <w:sz w:val="20"/>
                <w:szCs w:val="20"/>
                <w:lang w:eastAsia="es-CR"/>
              </w:rPr>
              <w:t>2. Talento Humano</w:t>
            </w:r>
          </w:p>
        </w:tc>
        <w:tc>
          <w:tcPr>
            <w:tcW w:w="1239" w:type="dxa"/>
            <w:tcBorders>
              <w:top w:val="nil"/>
              <w:left w:val="nil"/>
              <w:bottom w:val="single" w:sz="4" w:space="0" w:color="auto"/>
              <w:right w:val="single" w:sz="4" w:space="0" w:color="auto"/>
            </w:tcBorders>
            <w:shd w:val="clear" w:color="auto" w:fill="auto"/>
            <w:noWrap/>
            <w:vAlign w:val="center"/>
            <w:hideMark/>
          </w:tcPr>
          <w:p w:rsidR="00AB2BBD" w:rsidRPr="00E61B87" w:rsidRDefault="00AB2BBD" w:rsidP="001658F5">
            <w:pPr>
              <w:spacing w:after="0" w:line="240" w:lineRule="auto"/>
              <w:jc w:val="center"/>
              <w:rPr>
                <w:rFonts w:ascii="Arial" w:eastAsia="Times New Roman" w:hAnsi="Arial" w:cs="Arial"/>
                <w:color w:val="000000"/>
                <w:sz w:val="20"/>
                <w:szCs w:val="20"/>
                <w:lang w:eastAsia="es-CR"/>
              </w:rPr>
            </w:pPr>
            <w:r w:rsidRPr="00E61B87">
              <w:rPr>
                <w:rFonts w:ascii="Arial" w:eastAsia="Times New Roman" w:hAnsi="Arial" w:cs="Arial"/>
                <w:color w:val="000000"/>
                <w:sz w:val="20"/>
                <w:szCs w:val="20"/>
                <w:lang w:eastAsia="es-CR"/>
              </w:rPr>
              <w:t>3.2.5.4</w:t>
            </w:r>
          </w:p>
        </w:tc>
        <w:tc>
          <w:tcPr>
            <w:tcW w:w="1118" w:type="dxa"/>
            <w:tcBorders>
              <w:top w:val="nil"/>
              <w:left w:val="nil"/>
              <w:bottom w:val="single" w:sz="4" w:space="0" w:color="auto"/>
              <w:right w:val="single" w:sz="4" w:space="0" w:color="auto"/>
            </w:tcBorders>
            <w:shd w:val="clear" w:color="auto" w:fill="auto"/>
            <w:noWrap/>
            <w:vAlign w:val="center"/>
            <w:hideMark/>
          </w:tcPr>
          <w:p w:rsidR="00AB2BBD" w:rsidRPr="00E61B87" w:rsidRDefault="00AB2BBD" w:rsidP="001658F5">
            <w:pPr>
              <w:spacing w:after="0" w:line="240" w:lineRule="auto"/>
              <w:jc w:val="center"/>
              <w:rPr>
                <w:rFonts w:ascii="Arial" w:eastAsia="Times New Roman" w:hAnsi="Arial" w:cs="Arial"/>
                <w:color w:val="000000"/>
                <w:sz w:val="20"/>
                <w:szCs w:val="20"/>
                <w:lang w:eastAsia="es-CR"/>
              </w:rPr>
            </w:pPr>
            <w:r w:rsidRPr="00E61B87">
              <w:rPr>
                <w:rFonts w:ascii="Arial" w:eastAsia="Times New Roman" w:hAnsi="Arial" w:cs="Arial"/>
                <w:color w:val="000000"/>
                <w:sz w:val="20"/>
                <w:szCs w:val="20"/>
                <w:lang w:eastAsia="es-CR"/>
              </w:rPr>
              <w:t>3.2.5.4.2</w:t>
            </w:r>
          </w:p>
        </w:tc>
      </w:tr>
      <w:tr w:rsidR="00AB2BBD" w:rsidRPr="00E61B87" w:rsidTr="001A1424">
        <w:trPr>
          <w:trHeight w:val="1009"/>
          <w:jc w:val="center"/>
        </w:trPr>
        <w:tc>
          <w:tcPr>
            <w:tcW w:w="2735" w:type="dxa"/>
            <w:tcBorders>
              <w:top w:val="nil"/>
              <w:left w:val="single" w:sz="4" w:space="0" w:color="auto"/>
              <w:bottom w:val="single" w:sz="4" w:space="0" w:color="auto"/>
              <w:right w:val="single" w:sz="4" w:space="0" w:color="auto"/>
            </w:tcBorders>
            <w:shd w:val="clear" w:color="auto" w:fill="auto"/>
            <w:noWrap/>
            <w:vAlign w:val="center"/>
            <w:hideMark/>
          </w:tcPr>
          <w:p w:rsidR="00AB2BBD" w:rsidRPr="00E61B87" w:rsidRDefault="00AB2BBD" w:rsidP="001A1424">
            <w:pPr>
              <w:spacing w:after="0" w:line="240" w:lineRule="auto"/>
              <w:rPr>
                <w:rFonts w:ascii="Arial" w:eastAsia="Times New Roman" w:hAnsi="Arial" w:cs="Arial"/>
                <w:sz w:val="20"/>
                <w:szCs w:val="20"/>
                <w:lang w:eastAsia="es-CR"/>
              </w:rPr>
            </w:pPr>
            <w:r w:rsidRPr="00E61B87">
              <w:rPr>
                <w:rFonts w:ascii="Arial" w:eastAsia="Times New Roman" w:hAnsi="Arial" w:cs="Arial"/>
                <w:sz w:val="20"/>
                <w:szCs w:val="20"/>
                <w:lang w:eastAsia="es-CR"/>
              </w:rPr>
              <w:t xml:space="preserve">2.99.07 </w:t>
            </w:r>
            <w:r w:rsidR="009F66C9" w:rsidRPr="00E61B87">
              <w:rPr>
                <w:rFonts w:ascii="Arial" w:eastAsia="Times New Roman" w:hAnsi="Arial" w:cs="Arial"/>
                <w:sz w:val="20"/>
                <w:szCs w:val="20"/>
                <w:lang w:eastAsia="es-CR"/>
              </w:rPr>
              <w:t>Útiles</w:t>
            </w:r>
            <w:r w:rsidRPr="00E61B87">
              <w:rPr>
                <w:rFonts w:ascii="Arial" w:eastAsia="Times New Roman" w:hAnsi="Arial" w:cs="Arial"/>
                <w:sz w:val="20"/>
                <w:szCs w:val="20"/>
                <w:lang w:eastAsia="es-CR"/>
              </w:rPr>
              <w:t xml:space="preserve"> y mater de cocina y comedor</w:t>
            </w:r>
          </w:p>
        </w:tc>
        <w:tc>
          <w:tcPr>
            <w:tcW w:w="1843" w:type="dxa"/>
            <w:tcBorders>
              <w:top w:val="nil"/>
              <w:left w:val="nil"/>
              <w:bottom w:val="single" w:sz="4" w:space="0" w:color="auto"/>
              <w:right w:val="single" w:sz="4" w:space="0" w:color="auto"/>
            </w:tcBorders>
            <w:shd w:val="clear" w:color="auto" w:fill="auto"/>
            <w:vAlign w:val="center"/>
            <w:hideMark/>
          </w:tcPr>
          <w:p w:rsidR="00AB2BBD" w:rsidRPr="00E61B87" w:rsidRDefault="00AB2BBD" w:rsidP="001A1424">
            <w:pPr>
              <w:spacing w:after="0" w:line="240" w:lineRule="auto"/>
              <w:jc w:val="right"/>
              <w:rPr>
                <w:rFonts w:ascii="Arial" w:eastAsia="Times New Roman" w:hAnsi="Arial" w:cs="Arial"/>
                <w:sz w:val="20"/>
                <w:szCs w:val="20"/>
                <w:lang w:eastAsia="es-CR"/>
              </w:rPr>
            </w:pPr>
            <w:r w:rsidRPr="00E61B87">
              <w:rPr>
                <w:rFonts w:ascii="Arial" w:eastAsia="Times New Roman" w:hAnsi="Arial" w:cs="Arial"/>
                <w:sz w:val="20"/>
                <w:szCs w:val="20"/>
                <w:lang w:eastAsia="es-CR"/>
              </w:rPr>
              <w:t xml:space="preserve">          640.000,00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E61B87" w:rsidRDefault="00AB2BBD" w:rsidP="001A1424">
            <w:pPr>
              <w:spacing w:after="0" w:line="240" w:lineRule="auto"/>
              <w:jc w:val="both"/>
              <w:rPr>
                <w:rFonts w:ascii="Arial" w:eastAsia="Times New Roman" w:hAnsi="Arial" w:cs="Arial"/>
                <w:sz w:val="20"/>
                <w:szCs w:val="20"/>
                <w:lang w:eastAsia="es-CR"/>
              </w:rPr>
            </w:pPr>
            <w:r w:rsidRPr="00E61B87">
              <w:rPr>
                <w:rFonts w:ascii="Arial" w:eastAsia="Times New Roman" w:hAnsi="Arial" w:cs="Arial"/>
                <w:sz w:val="20"/>
                <w:szCs w:val="20"/>
                <w:lang w:eastAsia="es-CR"/>
              </w:rPr>
              <w:t xml:space="preserve">16 Ollas grandes (02 por cada R.I.L) para dotar a unidades especializadas de requerimientos necesarios para atender labores de </w:t>
            </w:r>
            <w:proofErr w:type="spellStart"/>
            <w:r w:rsidRPr="00E61B87">
              <w:rPr>
                <w:rFonts w:ascii="Arial" w:eastAsia="Times New Roman" w:hAnsi="Arial" w:cs="Arial"/>
                <w:sz w:val="20"/>
                <w:szCs w:val="20"/>
                <w:lang w:eastAsia="es-CR"/>
              </w:rPr>
              <w:t>campamentación</w:t>
            </w:r>
            <w:proofErr w:type="spellEnd"/>
            <w:r w:rsidRPr="00E61B87">
              <w:rPr>
                <w:rFonts w:ascii="Arial" w:eastAsia="Times New Roman" w:hAnsi="Arial" w:cs="Arial"/>
                <w:sz w:val="20"/>
                <w:szCs w:val="20"/>
                <w:lang w:eastAsia="es-CR"/>
              </w:rPr>
              <w:t xml:space="preserve"> durante 48 horas hasta una eventual activación de la UOAL en caso de ser requerido.</w:t>
            </w:r>
          </w:p>
        </w:tc>
        <w:tc>
          <w:tcPr>
            <w:tcW w:w="1474" w:type="dxa"/>
            <w:tcBorders>
              <w:top w:val="nil"/>
              <w:left w:val="nil"/>
              <w:bottom w:val="single" w:sz="4" w:space="0" w:color="auto"/>
              <w:right w:val="single" w:sz="4" w:space="0" w:color="auto"/>
            </w:tcBorders>
            <w:shd w:val="clear" w:color="auto" w:fill="auto"/>
            <w:noWrap/>
            <w:vAlign w:val="center"/>
            <w:hideMark/>
          </w:tcPr>
          <w:p w:rsidR="00AB2BBD" w:rsidRPr="00E61B87" w:rsidRDefault="00AB2BBD" w:rsidP="001658F5">
            <w:pPr>
              <w:spacing w:after="0" w:line="240" w:lineRule="auto"/>
              <w:jc w:val="center"/>
              <w:rPr>
                <w:rFonts w:ascii="Arial" w:eastAsia="Times New Roman" w:hAnsi="Arial" w:cs="Arial"/>
                <w:color w:val="000000"/>
                <w:sz w:val="20"/>
                <w:szCs w:val="20"/>
                <w:lang w:eastAsia="es-CR"/>
              </w:rPr>
            </w:pPr>
            <w:r w:rsidRPr="00E61B87">
              <w:rPr>
                <w:rFonts w:ascii="Arial" w:eastAsia="Times New Roman" w:hAnsi="Arial" w:cs="Arial"/>
                <w:color w:val="000000"/>
                <w:sz w:val="20"/>
                <w:szCs w:val="20"/>
                <w:lang w:eastAsia="es-CR"/>
              </w:rPr>
              <w:t>2. Talento Humano</w:t>
            </w:r>
          </w:p>
        </w:tc>
        <w:tc>
          <w:tcPr>
            <w:tcW w:w="1239" w:type="dxa"/>
            <w:tcBorders>
              <w:top w:val="nil"/>
              <w:left w:val="nil"/>
              <w:bottom w:val="single" w:sz="4" w:space="0" w:color="auto"/>
              <w:right w:val="single" w:sz="4" w:space="0" w:color="auto"/>
            </w:tcBorders>
            <w:shd w:val="clear" w:color="auto" w:fill="auto"/>
            <w:noWrap/>
            <w:vAlign w:val="center"/>
            <w:hideMark/>
          </w:tcPr>
          <w:p w:rsidR="00AB2BBD" w:rsidRPr="00E61B87" w:rsidRDefault="00AB2BBD" w:rsidP="001658F5">
            <w:pPr>
              <w:spacing w:after="0" w:line="240" w:lineRule="auto"/>
              <w:jc w:val="center"/>
              <w:rPr>
                <w:rFonts w:ascii="Arial" w:eastAsia="Times New Roman" w:hAnsi="Arial" w:cs="Arial"/>
                <w:color w:val="000000"/>
                <w:sz w:val="20"/>
                <w:szCs w:val="20"/>
                <w:lang w:eastAsia="es-CR"/>
              </w:rPr>
            </w:pPr>
            <w:r w:rsidRPr="00E61B87">
              <w:rPr>
                <w:rFonts w:ascii="Arial" w:eastAsia="Times New Roman" w:hAnsi="Arial" w:cs="Arial"/>
                <w:color w:val="000000"/>
                <w:sz w:val="20"/>
                <w:szCs w:val="20"/>
                <w:lang w:eastAsia="es-CR"/>
              </w:rPr>
              <w:t>3.2.5.4</w:t>
            </w:r>
          </w:p>
        </w:tc>
        <w:tc>
          <w:tcPr>
            <w:tcW w:w="1118" w:type="dxa"/>
            <w:tcBorders>
              <w:top w:val="nil"/>
              <w:left w:val="nil"/>
              <w:bottom w:val="single" w:sz="4" w:space="0" w:color="auto"/>
              <w:right w:val="single" w:sz="4" w:space="0" w:color="auto"/>
            </w:tcBorders>
            <w:shd w:val="clear" w:color="auto" w:fill="auto"/>
            <w:noWrap/>
            <w:vAlign w:val="center"/>
            <w:hideMark/>
          </w:tcPr>
          <w:p w:rsidR="00AB2BBD" w:rsidRPr="00E61B87" w:rsidRDefault="00AB2BBD" w:rsidP="001658F5">
            <w:pPr>
              <w:spacing w:after="0" w:line="240" w:lineRule="auto"/>
              <w:jc w:val="center"/>
              <w:rPr>
                <w:rFonts w:ascii="Arial" w:eastAsia="Times New Roman" w:hAnsi="Arial" w:cs="Arial"/>
                <w:color w:val="000000"/>
                <w:sz w:val="20"/>
                <w:szCs w:val="20"/>
                <w:lang w:eastAsia="es-CR"/>
              </w:rPr>
            </w:pPr>
            <w:r w:rsidRPr="00E61B87">
              <w:rPr>
                <w:rFonts w:ascii="Arial" w:eastAsia="Times New Roman" w:hAnsi="Arial" w:cs="Arial"/>
                <w:color w:val="000000"/>
                <w:sz w:val="20"/>
                <w:szCs w:val="20"/>
                <w:lang w:eastAsia="es-CR"/>
              </w:rPr>
              <w:t>3.2.5.4.2</w:t>
            </w:r>
          </w:p>
        </w:tc>
      </w:tr>
      <w:tr w:rsidR="00AB2BBD" w:rsidRPr="00E61B87" w:rsidTr="001A1424">
        <w:trPr>
          <w:trHeight w:val="1009"/>
          <w:jc w:val="center"/>
        </w:trPr>
        <w:tc>
          <w:tcPr>
            <w:tcW w:w="2735" w:type="dxa"/>
            <w:tcBorders>
              <w:top w:val="nil"/>
              <w:left w:val="single" w:sz="4" w:space="0" w:color="auto"/>
              <w:bottom w:val="single" w:sz="4" w:space="0" w:color="auto"/>
              <w:right w:val="single" w:sz="4" w:space="0" w:color="auto"/>
            </w:tcBorders>
            <w:shd w:val="clear" w:color="auto" w:fill="auto"/>
            <w:noWrap/>
            <w:vAlign w:val="center"/>
            <w:hideMark/>
          </w:tcPr>
          <w:p w:rsidR="00AB2BBD" w:rsidRPr="00E61B87" w:rsidRDefault="00AB2BBD" w:rsidP="001A1424">
            <w:pPr>
              <w:spacing w:after="0" w:line="240" w:lineRule="auto"/>
              <w:rPr>
                <w:rFonts w:ascii="Arial" w:eastAsia="Times New Roman" w:hAnsi="Arial" w:cs="Arial"/>
                <w:sz w:val="20"/>
                <w:szCs w:val="20"/>
                <w:lang w:eastAsia="es-CR"/>
              </w:rPr>
            </w:pPr>
            <w:r w:rsidRPr="00E61B87">
              <w:rPr>
                <w:rFonts w:ascii="Arial" w:eastAsia="Times New Roman" w:hAnsi="Arial" w:cs="Arial"/>
                <w:sz w:val="20"/>
                <w:szCs w:val="20"/>
                <w:lang w:eastAsia="es-CR"/>
              </w:rPr>
              <w:t xml:space="preserve">2.99.07 </w:t>
            </w:r>
            <w:r w:rsidR="009F66C9" w:rsidRPr="00E61B87">
              <w:rPr>
                <w:rFonts w:ascii="Arial" w:eastAsia="Times New Roman" w:hAnsi="Arial" w:cs="Arial"/>
                <w:sz w:val="20"/>
                <w:szCs w:val="20"/>
                <w:lang w:eastAsia="es-CR"/>
              </w:rPr>
              <w:t>Útiles</w:t>
            </w:r>
            <w:r w:rsidRPr="00E61B87">
              <w:rPr>
                <w:rFonts w:ascii="Arial" w:eastAsia="Times New Roman" w:hAnsi="Arial" w:cs="Arial"/>
                <w:sz w:val="20"/>
                <w:szCs w:val="20"/>
                <w:lang w:eastAsia="es-CR"/>
              </w:rPr>
              <w:t xml:space="preserve"> y mater de cocina y comedor</w:t>
            </w:r>
          </w:p>
        </w:tc>
        <w:tc>
          <w:tcPr>
            <w:tcW w:w="1843" w:type="dxa"/>
            <w:tcBorders>
              <w:top w:val="nil"/>
              <w:left w:val="nil"/>
              <w:bottom w:val="single" w:sz="4" w:space="0" w:color="auto"/>
              <w:right w:val="single" w:sz="4" w:space="0" w:color="auto"/>
            </w:tcBorders>
            <w:shd w:val="clear" w:color="auto" w:fill="auto"/>
            <w:vAlign w:val="center"/>
            <w:hideMark/>
          </w:tcPr>
          <w:p w:rsidR="00AB2BBD" w:rsidRPr="00E61B87" w:rsidRDefault="00AB2BBD" w:rsidP="001A1424">
            <w:pPr>
              <w:spacing w:after="0" w:line="240" w:lineRule="auto"/>
              <w:jc w:val="right"/>
              <w:rPr>
                <w:rFonts w:ascii="Arial" w:eastAsia="Times New Roman" w:hAnsi="Arial" w:cs="Arial"/>
                <w:sz w:val="20"/>
                <w:szCs w:val="20"/>
                <w:lang w:eastAsia="es-CR"/>
              </w:rPr>
            </w:pPr>
            <w:r w:rsidRPr="00E61B87">
              <w:rPr>
                <w:rFonts w:ascii="Arial" w:eastAsia="Times New Roman" w:hAnsi="Arial" w:cs="Arial"/>
                <w:sz w:val="20"/>
                <w:szCs w:val="20"/>
                <w:lang w:eastAsia="es-CR"/>
              </w:rPr>
              <w:t xml:space="preserve">          256.000,00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E61B87" w:rsidRDefault="00AB2BBD" w:rsidP="001A1424">
            <w:pPr>
              <w:spacing w:after="0" w:line="240" w:lineRule="auto"/>
              <w:jc w:val="both"/>
              <w:rPr>
                <w:rFonts w:ascii="Arial" w:eastAsia="Times New Roman" w:hAnsi="Arial" w:cs="Arial"/>
                <w:sz w:val="20"/>
                <w:szCs w:val="20"/>
                <w:lang w:eastAsia="es-CR"/>
              </w:rPr>
            </w:pPr>
            <w:r w:rsidRPr="00E61B87">
              <w:rPr>
                <w:rFonts w:ascii="Arial" w:eastAsia="Times New Roman" w:hAnsi="Arial" w:cs="Arial"/>
                <w:sz w:val="20"/>
                <w:szCs w:val="20"/>
                <w:lang w:eastAsia="es-CR"/>
              </w:rPr>
              <w:t xml:space="preserve">16 </w:t>
            </w:r>
            <w:r w:rsidR="00094EF5" w:rsidRPr="00E61B87">
              <w:rPr>
                <w:rFonts w:ascii="Arial" w:eastAsia="Times New Roman" w:hAnsi="Arial" w:cs="Arial"/>
                <w:sz w:val="20"/>
                <w:szCs w:val="20"/>
                <w:lang w:eastAsia="es-CR"/>
              </w:rPr>
              <w:t>Sartenes (</w:t>
            </w:r>
            <w:r w:rsidRPr="00E61B87">
              <w:rPr>
                <w:rFonts w:ascii="Arial" w:eastAsia="Times New Roman" w:hAnsi="Arial" w:cs="Arial"/>
                <w:sz w:val="20"/>
                <w:szCs w:val="20"/>
                <w:lang w:eastAsia="es-CR"/>
              </w:rPr>
              <w:t xml:space="preserve">02 por cada R.I.L) para dotar a unidades especializadas de requerimientos necesarios para atender labores de </w:t>
            </w:r>
            <w:proofErr w:type="spellStart"/>
            <w:r w:rsidRPr="00E61B87">
              <w:rPr>
                <w:rFonts w:ascii="Arial" w:eastAsia="Times New Roman" w:hAnsi="Arial" w:cs="Arial"/>
                <w:sz w:val="20"/>
                <w:szCs w:val="20"/>
                <w:lang w:eastAsia="es-CR"/>
              </w:rPr>
              <w:t>campamentación</w:t>
            </w:r>
            <w:proofErr w:type="spellEnd"/>
            <w:r w:rsidRPr="00E61B87">
              <w:rPr>
                <w:rFonts w:ascii="Arial" w:eastAsia="Times New Roman" w:hAnsi="Arial" w:cs="Arial"/>
                <w:sz w:val="20"/>
                <w:szCs w:val="20"/>
                <w:lang w:eastAsia="es-CR"/>
              </w:rPr>
              <w:t xml:space="preserve"> durante 48 horas hasta una eventual activación de la UOAL en caso de ser requerido.</w:t>
            </w:r>
          </w:p>
        </w:tc>
        <w:tc>
          <w:tcPr>
            <w:tcW w:w="1474" w:type="dxa"/>
            <w:tcBorders>
              <w:top w:val="nil"/>
              <w:left w:val="nil"/>
              <w:bottom w:val="single" w:sz="4" w:space="0" w:color="auto"/>
              <w:right w:val="single" w:sz="4" w:space="0" w:color="auto"/>
            </w:tcBorders>
            <w:shd w:val="clear" w:color="auto" w:fill="auto"/>
            <w:noWrap/>
            <w:vAlign w:val="center"/>
            <w:hideMark/>
          </w:tcPr>
          <w:p w:rsidR="00AB2BBD" w:rsidRPr="00E61B87" w:rsidRDefault="00AB2BBD" w:rsidP="001658F5">
            <w:pPr>
              <w:spacing w:after="0" w:line="240" w:lineRule="auto"/>
              <w:jc w:val="center"/>
              <w:rPr>
                <w:rFonts w:ascii="Arial" w:eastAsia="Times New Roman" w:hAnsi="Arial" w:cs="Arial"/>
                <w:color w:val="000000"/>
                <w:sz w:val="20"/>
                <w:szCs w:val="20"/>
                <w:lang w:eastAsia="es-CR"/>
              </w:rPr>
            </w:pPr>
            <w:r w:rsidRPr="00E61B87">
              <w:rPr>
                <w:rFonts w:ascii="Arial" w:eastAsia="Times New Roman" w:hAnsi="Arial" w:cs="Arial"/>
                <w:color w:val="000000"/>
                <w:sz w:val="20"/>
                <w:szCs w:val="20"/>
                <w:lang w:eastAsia="es-CR"/>
              </w:rPr>
              <w:t>2. Talento Humano</w:t>
            </w:r>
          </w:p>
        </w:tc>
        <w:tc>
          <w:tcPr>
            <w:tcW w:w="1239" w:type="dxa"/>
            <w:tcBorders>
              <w:top w:val="nil"/>
              <w:left w:val="nil"/>
              <w:bottom w:val="single" w:sz="4" w:space="0" w:color="auto"/>
              <w:right w:val="single" w:sz="4" w:space="0" w:color="auto"/>
            </w:tcBorders>
            <w:shd w:val="clear" w:color="auto" w:fill="auto"/>
            <w:noWrap/>
            <w:vAlign w:val="center"/>
            <w:hideMark/>
          </w:tcPr>
          <w:p w:rsidR="00AB2BBD" w:rsidRPr="00E61B87" w:rsidRDefault="00AB2BBD" w:rsidP="001658F5">
            <w:pPr>
              <w:spacing w:after="0" w:line="240" w:lineRule="auto"/>
              <w:jc w:val="center"/>
              <w:rPr>
                <w:rFonts w:ascii="Arial" w:eastAsia="Times New Roman" w:hAnsi="Arial" w:cs="Arial"/>
                <w:color w:val="000000"/>
                <w:sz w:val="20"/>
                <w:szCs w:val="20"/>
                <w:lang w:eastAsia="es-CR"/>
              </w:rPr>
            </w:pPr>
            <w:r w:rsidRPr="00E61B87">
              <w:rPr>
                <w:rFonts w:ascii="Arial" w:eastAsia="Times New Roman" w:hAnsi="Arial" w:cs="Arial"/>
                <w:color w:val="000000"/>
                <w:sz w:val="20"/>
                <w:szCs w:val="20"/>
                <w:lang w:eastAsia="es-CR"/>
              </w:rPr>
              <w:t>3.2.5.4</w:t>
            </w:r>
          </w:p>
        </w:tc>
        <w:tc>
          <w:tcPr>
            <w:tcW w:w="1118" w:type="dxa"/>
            <w:tcBorders>
              <w:top w:val="nil"/>
              <w:left w:val="nil"/>
              <w:bottom w:val="single" w:sz="4" w:space="0" w:color="auto"/>
              <w:right w:val="single" w:sz="4" w:space="0" w:color="auto"/>
            </w:tcBorders>
            <w:shd w:val="clear" w:color="auto" w:fill="auto"/>
            <w:noWrap/>
            <w:vAlign w:val="center"/>
            <w:hideMark/>
          </w:tcPr>
          <w:p w:rsidR="00AB2BBD" w:rsidRPr="00E61B87" w:rsidRDefault="00AB2BBD" w:rsidP="001658F5">
            <w:pPr>
              <w:spacing w:after="0" w:line="240" w:lineRule="auto"/>
              <w:jc w:val="center"/>
              <w:rPr>
                <w:rFonts w:ascii="Arial" w:eastAsia="Times New Roman" w:hAnsi="Arial" w:cs="Arial"/>
                <w:color w:val="000000"/>
                <w:sz w:val="20"/>
                <w:szCs w:val="20"/>
                <w:lang w:eastAsia="es-CR"/>
              </w:rPr>
            </w:pPr>
            <w:r w:rsidRPr="00E61B87">
              <w:rPr>
                <w:rFonts w:ascii="Arial" w:eastAsia="Times New Roman" w:hAnsi="Arial" w:cs="Arial"/>
                <w:color w:val="000000"/>
                <w:sz w:val="20"/>
                <w:szCs w:val="20"/>
                <w:lang w:eastAsia="es-CR"/>
              </w:rPr>
              <w:t>3.2.5.4.2</w:t>
            </w:r>
          </w:p>
        </w:tc>
      </w:tr>
      <w:tr w:rsidR="00AB2BBD" w:rsidRPr="00E61B87" w:rsidTr="001A1424">
        <w:trPr>
          <w:trHeight w:val="1009"/>
          <w:jc w:val="center"/>
        </w:trPr>
        <w:tc>
          <w:tcPr>
            <w:tcW w:w="2735" w:type="dxa"/>
            <w:tcBorders>
              <w:top w:val="nil"/>
              <w:left w:val="single" w:sz="4" w:space="0" w:color="auto"/>
              <w:bottom w:val="single" w:sz="4" w:space="0" w:color="auto"/>
              <w:right w:val="single" w:sz="4" w:space="0" w:color="auto"/>
            </w:tcBorders>
            <w:shd w:val="clear" w:color="auto" w:fill="auto"/>
            <w:noWrap/>
            <w:vAlign w:val="center"/>
            <w:hideMark/>
          </w:tcPr>
          <w:p w:rsidR="00AB2BBD" w:rsidRPr="00E61B87" w:rsidRDefault="00AB2BBD" w:rsidP="001A1424">
            <w:pPr>
              <w:spacing w:after="0" w:line="240" w:lineRule="auto"/>
              <w:rPr>
                <w:rFonts w:ascii="Arial" w:eastAsia="Times New Roman" w:hAnsi="Arial" w:cs="Arial"/>
                <w:sz w:val="20"/>
                <w:szCs w:val="20"/>
                <w:lang w:eastAsia="es-CR"/>
              </w:rPr>
            </w:pPr>
            <w:r w:rsidRPr="00E61B87">
              <w:rPr>
                <w:rFonts w:ascii="Arial" w:eastAsia="Times New Roman" w:hAnsi="Arial" w:cs="Arial"/>
                <w:sz w:val="20"/>
                <w:szCs w:val="20"/>
                <w:lang w:eastAsia="es-CR"/>
              </w:rPr>
              <w:t xml:space="preserve">2.99.07 </w:t>
            </w:r>
            <w:r w:rsidR="009F66C9" w:rsidRPr="00E61B87">
              <w:rPr>
                <w:rFonts w:ascii="Arial" w:eastAsia="Times New Roman" w:hAnsi="Arial" w:cs="Arial"/>
                <w:sz w:val="20"/>
                <w:szCs w:val="20"/>
                <w:lang w:eastAsia="es-CR"/>
              </w:rPr>
              <w:t>Útiles</w:t>
            </w:r>
            <w:r w:rsidRPr="00E61B87">
              <w:rPr>
                <w:rFonts w:ascii="Arial" w:eastAsia="Times New Roman" w:hAnsi="Arial" w:cs="Arial"/>
                <w:sz w:val="20"/>
                <w:szCs w:val="20"/>
                <w:lang w:eastAsia="es-CR"/>
              </w:rPr>
              <w:t xml:space="preserve"> y mater de cocina y comedor</w:t>
            </w:r>
          </w:p>
        </w:tc>
        <w:tc>
          <w:tcPr>
            <w:tcW w:w="1843" w:type="dxa"/>
            <w:tcBorders>
              <w:top w:val="nil"/>
              <w:left w:val="nil"/>
              <w:bottom w:val="single" w:sz="4" w:space="0" w:color="auto"/>
              <w:right w:val="single" w:sz="4" w:space="0" w:color="auto"/>
            </w:tcBorders>
            <w:shd w:val="clear" w:color="auto" w:fill="auto"/>
            <w:vAlign w:val="center"/>
            <w:hideMark/>
          </w:tcPr>
          <w:p w:rsidR="00AB2BBD" w:rsidRPr="00E61B87" w:rsidRDefault="00AB2BBD" w:rsidP="001A1424">
            <w:pPr>
              <w:spacing w:after="0" w:line="240" w:lineRule="auto"/>
              <w:jc w:val="right"/>
              <w:rPr>
                <w:rFonts w:ascii="Arial" w:eastAsia="Times New Roman" w:hAnsi="Arial" w:cs="Arial"/>
                <w:sz w:val="20"/>
                <w:szCs w:val="20"/>
                <w:lang w:eastAsia="es-CR"/>
              </w:rPr>
            </w:pPr>
            <w:r w:rsidRPr="00E61B87">
              <w:rPr>
                <w:rFonts w:ascii="Arial" w:eastAsia="Times New Roman" w:hAnsi="Arial" w:cs="Arial"/>
                <w:sz w:val="20"/>
                <w:szCs w:val="20"/>
                <w:lang w:eastAsia="es-CR"/>
              </w:rPr>
              <w:t xml:space="preserve">            64.000,00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E61B87" w:rsidRDefault="00AB2BBD" w:rsidP="001A1424">
            <w:pPr>
              <w:spacing w:after="0" w:line="240" w:lineRule="auto"/>
              <w:jc w:val="both"/>
              <w:rPr>
                <w:rFonts w:ascii="Arial" w:eastAsia="Times New Roman" w:hAnsi="Arial" w:cs="Arial"/>
                <w:sz w:val="20"/>
                <w:szCs w:val="20"/>
                <w:lang w:eastAsia="es-CR"/>
              </w:rPr>
            </w:pPr>
            <w:r w:rsidRPr="00E61B87">
              <w:rPr>
                <w:rFonts w:ascii="Arial" w:eastAsia="Times New Roman" w:hAnsi="Arial" w:cs="Arial"/>
                <w:sz w:val="20"/>
                <w:szCs w:val="20"/>
                <w:lang w:eastAsia="es-CR"/>
              </w:rPr>
              <w:t xml:space="preserve">16 Picheles grandes (02 por cada R.I.L) para dotar a unidades especializadas de requerimientos necesarios para atender labores de </w:t>
            </w:r>
            <w:proofErr w:type="spellStart"/>
            <w:r w:rsidRPr="00E61B87">
              <w:rPr>
                <w:rFonts w:ascii="Arial" w:eastAsia="Times New Roman" w:hAnsi="Arial" w:cs="Arial"/>
                <w:sz w:val="20"/>
                <w:szCs w:val="20"/>
                <w:lang w:eastAsia="es-CR"/>
              </w:rPr>
              <w:t>campamentación</w:t>
            </w:r>
            <w:proofErr w:type="spellEnd"/>
            <w:r w:rsidRPr="00E61B87">
              <w:rPr>
                <w:rFonts w:ascii="Arial" w:eastAsia="Times New Roman" w:hAnsi="Arial" w:cs="Arial"/>
                <w:sz w:val="20"/>
                <w:szCs w:val="20"/>
                <w:lang w:eastAsia="es-CR"/>
              </w:rPr>
              <w:t xml:space="preserve"> durante 48 horas hasta una eventual activación de la UOAL en caso de ser requerido.</w:t>
            </w:r>
          </w:p>
        </w:tc>
        <w:tc>
          <w:tcPr>
            <w:tcW w:w="1474" w:type="dxa"/>
            <w:tcBorders>
              <w:top w:val="nil"/>
              <w:left w:val="nil"/>
              <w:bottom w:val="single" w:sz="4" w:space="0" w:color="auto"/>
              <w:right w:val="single" w:sz="4" w:space="0" w:color="auto"/>
            </w:tcBorders>
            <w:shd w:val="clear" w:color="auto" w:fill="auto"/>
            <w:noWrap/>
            <w:vAlign w:val="center"/>
            <w:hideMark/>
          </w:tcPr>
          <w:p w:rsidR="00AB2BBD" w:rsidRPr="00E61B87" w:rsidRDefault="00AB2BBD" w:rsidP="001658F5">
            <w:pPr>
              <w:spacing w:after="0" w:line="240" w:lineRule="auto"/>
              <w:jc w:val="center"/>
              <w:rPr>
                <w:rFonts w:ascii="Arial" w:eastAsia="Times New Roman" w:hAnsi="Arial" w:cs="Arial"/>
                <w:color w:val="000000"/>
                <w:sz w:val="20"/>
                <w:szCs w:val="20"/>
                <w:lang w:eastAsia="es-CR"/>
              </w:rPr>
            </w:pPr>
            <w:r w:rsidRPr="00E61B87">
              <w:rPr>
                <w:rFonts w:ascii="Arial" w:eastAsia="Times New Roman" w:hAnsi="Arial" w:cs="Arial"/>
                <w:color w:val="000000"/>
                <w:sz w:val="20"/>
                <w:szCs w:val="20"/>
                <w:lang w:eastAsia="es-CR"/>
              </w:rPr>
              <w:t>2. Talento Humano</w:t>
            </w:r>
          </w:p>
        </w:tc>
        <w:tc>
          <w:tcPr>
            <w:tcW w:w="1239" w:type="dxa"/>
            <w:tcBorders>
              <w:top w:val="nil"/>
              <w:left w:val="nil"/>
              <w:bottom w:val="single" w:sz="4" w:space="0" w:color="auto"/>
              <w:right w:val="single" w:sz="4" w:space="0" w:color="auto"/>
            </w:tcBorders>
            <w:shd w:val="clear" w:color="auto" w:fill="auto"/>
            <w:noWrap/>
            <w:vAlign w:val="center"/>
            <w:hideMark/>
          </w:tcPr>
          <w:p w:rsidR="00AB2BBD" w:rsidRPr="00E61B87" w:rsidRDefault="00AB2BBD" w:rsidP="001658F5">
            <w:pPr>
              <w:spacing w:after="0" w:line="240" w:lineRule="auto"/>
              <w:jc w:val="center"/>
              <w:rPr>
                <w:rFonts w:ascii="Arial" w:eastAsia="Times New Roman" w:hAnsi="Arial" w:cs="Arial"/>
                <w:color w:val="000000"/>
                <w:sz w:val="20"/>
                <w:szCs w:val="20"/>
                <w:lang w:eastAsia="es-CR"/>
              </w:rPr>
            </w:pPr>
            <w:r w:rsidRPr="00E61B87">
              <w:rPr>
                <w:rFonts w:ascii="Arial" w:eastAsia="Times New Roman" w:hAnsi="Arial" w:cs="Arial"/>
                <w:color w:val="000000"/>
                <w:sz w:val="20"/>
                <w:szCs w:val="20"/>
                <w:lang w:eastAsia="es-CR"/>
              </w:rPr>
              <w:t>3.2.5.4</w:t>
            </w:r>
          </w:p>
        </w:tc>
        <w:tc>
          <w:tcPr>
            <w:tcW w:w="1118" w:type="dxa"/>
            <w:tcBorders>
              <w:top w:val="nil"/>
              <w:left w:val="nil"/>
              <w:bottom w:val="single" w:sz="4" w:space="0" w:color="auto"/>
              <w:right w:val="single" w:sz="4" w:space="0" w:color="auto"/>
            </w:tcBorders>
            <w:shd w:val="clear" w:color="auto" w:fill="auto"/>
            <w:noWrap/>
            <w:vAlign w:val="center"/>
            <w:hideMark/>
          </w:tcPr>
          <w:p w:rsidR="00AB2BBD" w:rsidRPr="00E61B87" w:rsidRDefault="00AB2BBD" w:rsidP="001658F5">
            <w:pPr>
              <w:spacing w:after="0" w:line="240" w:lineRule="auto"/>
              <w:jc w:val="center"/>
              <w:rPr>
                <w:rFonts w:ascii="Arial" w:eastAsia="Times New Roman" w:hAnsi="Arial" w:cs="Arial"/>
                <w:color w:val="000000"/>
                <w:sz w:val="20"/>
                <w:szCs w:val="20"/>
                <w:lang w:eastAsia="es-CR"/>
              </w:rPr>
            </w:pPr>
            <w:r w:rsidRPr="00E61B87">
              <w:rPr>
                <w:rFonts w:ascii="Arial" w:eastAsia="Times New Roman" w:hAnsi="Arial" w:cs="Arial"/>
                <w:color w:val="000000"/>
                <w:sz w:val="20"/>
                <w:szCs w:val="20"/>
                <w:lang w:eastAsia="es-CR"/>
              </w:rPr>
              <w:t>3.2.5.4.2</w:t>
            </w:r>
          </w:p>
        </w:tc>
      </w:tr>
      <w:tr w:rsidR="00AB2BBD" w:rsidRPr="00E61B87" w:rsidTr="001A1424">
        <w:trPr>
          <w:trHeight w:val="1009"/>
          <w:jc w:val="center"/>
        </w:trPr>
        <w:tc>
          <w:tcPr>
            <w:tcW w:w="2735" w:type="dxa"/>
            <w:tcBorders>
              <w:top w:val="nil"/>
              <w:left w:val="single" w:sz="4" w:space="0" w:color="auto"/>
              <w:bottom w:val="single" w:sz="4" w:space="0" w:color="auto"/>
              <w:right w:val="single" w:sz="4" w:space="0" w:color="auto"/>
            </w:tcBorders>
            <w:shd w:val="clear" w:color="auto" w:fill="auto"/>
            <w:noWrap/>
            <w:vAlign w:val="center"/>
            <w:hideMark/>
          </w:tcPr>
          <w:p w:rsidR="00AB2BBD" w:rsidRPr="00E61B87" w:rsidRDefault="00AB2BBD" w:rsidP="001A1424">
            <w:pPr>
              <w:spacing w:after="0" w:line="240" w:lineRule="auto"/>
              <w:rPr>
                <w:rFonts w:ascii="Arial" w:eastAsia="Times New Roman" w:hAnsi="Arial" w:cs="Arial"/>
                <w:sz w:val="20"/>
                <w:szCs w:val="20"/>
                <w:lang w:eastAsia="es-CR"/>
              </w:rPr>
            </w:pPr>
            <w:r w:rsidRPr="00E61B87">
              <w:rPr>
                <w:rFonts w:ascii="Arial" w:eastAsia="Times New Roman" w:hAnsi="Arial" w:cs="Arial"/>
                <w:sz w:val="20"/>
                <w:szCs w:val="20"/>
                <w:lang w:eastAsia="es-CR"/>
              </w:rPr>
              <w:t xml:space="preserve">2.99.07 </w:t>
            </w:r>
            <w:r w:rsidR="009F66C9" w:rsidRPr="00E61B87">
              <w:rPr>
                <w:rFonts w:ascii="Arial" w:eastAsia="Times New Roman" w:hAnsi="Arial" w:cs="Arial"/>
                <w:sz w:val="20"/>
                <w:szCs w:val="20"/>
                <w:lang w:eastAsia="es-CR"/>
              </w:rPr>
              <w:t>Útiles</w:t>
            </w:r>
            <w:r w:rsidRPr="00E61B87">
              <w:rPr>
                <w:rFonts w:ascii="Arial" w:eastAsia="Times New Roman" w:hAnsi="Arial" w:cs="Arial"/>
                <w:sz w:val="20"/>
                <w:szCs w:val="20"/>
                <w:lang w:eastAsia="es-CR"/>
              </w:rPr>
              <w:t xml:space="preserve"> y mater de cocina y comedor</w:t>
            </w:r>
          </w:p>
        </w:tc>
        <w:tc>
          <w:tcPr>
            <w:tcW w:w="1843" w:type="dxa"/>
            <w:tcBorders>
              <w:top w:val="nil"/>
              <w:left w:val="nil"/>
              <w:bottom w:val="single" w:sz="4" w:space="0" w:color="auto"/>
              <w:right w:val="single" w:sz="4" w:space="0" w:color="auto"/>
            </w:tcBorders>
            <w:shd w:val="clear" w:color="auto" w:fill="auto"/>
            <w:vAlign w:val="center"/>
            <w:hideMark/>
          </w:tcPr>
          <w:p w:rsidR="00AB2BBD" w:rsidRPr="00E61B87" w:rsidRDefault="00AB2BBD" w:rsidP="001A1424">
            <w:pPr>
              <w:spacing w:after="0" w:line="240" w:lineRule="auto"/>
              <w:jc w:val="right"/>
              <w:rPr>
                <w:rFonts w:ascii="Arial" w:eastAsia="Times New Roman" w:hAnsi="Arial" w:cs="Arial"/>
                <w:sz w:val="20"/>
                <w:szCs w:val="20"/>
                <w:lang w:eastAsia="es-CR"/>
              </w:rPr>
            </w:pPr>
            <w:r w:rsidRPr="00E61B87">
              <w:rPr>
                <w:rFonts w:ascii="Arial" w:eastAsia="Times New Roman" w:hAnsi="Arial" w:cs="Arial"/>
                <w:sz w:val="20"/>
                <w:szCs w:val="20"/>
                <w:lang w:eastAsia="es-CR"/>
              </w:rPr>
              <w:t xml:space="preserve">            60.000,00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E61B87" w:rsidRDefault="00AB2BBD" w:rsidP="001A1424">
            <w:pPr>
              <w:spacing w:after="0" w:line="240" w:lineRule="auto"/>
              <w:jc w:val="both"/>
              <w:rPr>
                <w:rFonts w:ascii="Arial" w:eastAsia="Times New Roman" w:hAnsi="Arial" w:cs="Arial"/>
                <w:sz w:val="20"/>
                <w:szCs w:val="20"/>
                <w:lang w:eastAsia="es-CR"/>
              </w:rPr>
            </w:pPr>
            <w:r w:rsidRPr="00E61B87">
              <w:rPr>
                <w:rFonts w:ascii="Arial" w:eastAsia="Times New Roman" w:hAnsi="Arial" w:cs="Arial"/>
                <w:sz w:val="20"/>
                <w:szCs w:val="20"/>
                <w:lang w:eastAsia="es-CR"/>
              </w:rPr>
              <w:t xml:space="preserve">24 Recipientes para </w:t>
            </w:r>
            <w:r w:rsidR="00094EF5" w:rsidRPr="00E61B87">
              <w:rPr>
                <w:rFonts w:ascii="Arial" w:eastAsia="Times New Roman" w:hAnsi="Arial" w:cs="Arial"/>
                <w:sz w:val="20"/>
                <w:szCs w:val="20"/>
                <w:lang w:eastAsia="es-CR"/>
              </w:rPr>
              <w:t>varios (</w:t>
            </w:r>
            <w:r w:rsidRPr="00E61B87">
              <w:rPr>
                <w:rFonts w:ascii="Arial" w:eastAsia="Times New Roman" w:hAnsi="Arial" w:cs="Arial"/>
                <w:sz w:val="20"/>
                <w:szCs w:val="20"/>
                <w:lang w:eastAsia="es-CR"/>
              </w:rPr>
              <w:t xml:space="preserve">café, </w:t>
            </w:r>
            <w:r w:rsidR="00094EF5" w:rsidRPr="00E61B87">
              <w:rPr>
                <w:rFonts w:ascii="Arial" w:eastAsia="Times New Roman" w:hAnsi="Arial" w:cs="Arial"/>
                <w:sz w:val="20"/>
                <w:szCs w:val="20"/>
                <w:lang w:eastAsia="es-CR"/>
              </w:rPr>
              <w:t>azúcar</w:t>
            </w:r>
            <w:r w:rsidRPr="00E61B87">
              <w:rPr>
                <w:rFonts w:ascii="Arial" w:eastAsia="Times New Roman" w:hAnsi="Arial" w:cs="Arial"/>
                <w:sz w:val="20"/>
                <w:szCs w:val="20"/>
                <w:lang w:eastAsia="es-CR"/>
              </w:rPr>
              <w:t xml:space="preserve"> y sal) (03 por cada R.I.L) para dotar a unidades especializadas de requerimientos necesarios para atender labores de </w:t>
            </w:r>
            <w:proofErr w:type="spellStart"/>
            <w:r w:rsidRPr="00E61B87">
              <w:rPr>
                <w:rFonts w:ascii="Arial" w:eastAsia="Times New Roman" w:hAnsi="Arial" w:cs="Arial"/>
                <w:sz w:val="20"/>
                <w:szCs w:val="20"/>
                <w:lang w:eastAsia="es-CR"/>
              </w:rPr>
              <w:t>campamentación</w:t>
            </w:r>
            <w:proofErr w:type="spellEnd"/>
            <w:r w:rsidRPr="00E61B87">
              <w:rPr>
                <w:rFonts w:ascii="Arial" w:eastAsia="Times New Roman" w:hAnsi="Arial" w:cs="Arial"/>
                <w:sz w:val="20"/>
                <w:szCs w:val="20"/>
                <w:lang w:eastAsia="es-CR"/>
              </w:rPr>
              <w:t xml:space="preserve"> durante 48 horas hasta una eventual activación de la UOAL en caso de ser requerido.</w:t>
            </w:r>
          </w:p>
        </w:tc>
        <w:tc>
          <w:tcPr>
            <w:tcW w:w="1474" w:type="dxa"/>
            <w:tcBorders>
              <w:top w:val="nil"/>
              <w:left w:val="nil"/>
              <w:bottom w:val="single" w:sz="4" w:space="0" w:color="auto"/>
              <w:right w:val="single" w:sz="4" w:space="0" w:color="auto"/>
            </w:tcBorders>
            <w:shd w:val="clear" w:color="auto" w:fill="auto"/>
            <w:noWrap/>
            <w:vAlign w:val="center"/>
            <w:hideMark/>
          </w:tcPr>
          <w:p w:rsidR="00AB2BBD" w:rsidRPr="00E61B87" w:rsidRDefault="00AB2BBD" w:rsidP="001658F5">
            <w:pPr>
              <w:spacing w:after="0" w:line="240" w:lineRule="auto"/>
              <w:jc w:val="center"/>
              <w:rPr>
                <w:rFonts w:ascii="Arial" w:eastAsia="Times New Roman" w:hAnsi="Arial" w:cs="Arial"/>
                <w:color w:val="000000"/>
                <w:sz w:val="20"/>
                <w:szCs w:val="20"/>
                <w:lang w:eastAsia="es-CR"/>
              </w:rPr>
            </w:pPr>
            <w:r w:rsidRPr="00E61B87">
              <w:rPr>
                <w:rFonts w:ascii="Arial" w:eastAsia="Times New Roman" w:hAnsi="Arial" w:cs="Arial"/>
                <w:color w:val="000000"/>
                <w:sz w:val="20"/>
                <w:szCs w:val="20"/>
                <w:lang w:eastAsia="es-CR"/>
              </w:rPr>
              <w:t>2. Talento Humano</w:t>
            </w:r>
          </w:p>
        </w:tc>
        <w:tc>
          <w:tcPr>
            <w:tcW w:w="1239" w:type="dxa"/>
            <w:tcBorders>
              <w:top w:val="nil"/>
              <w:left w:val="nil"/>
              <w:bottom w:val="single" w:sz="4" w:space="0" w:color="auto"/>
              <w:right w:val="single" w:sz="4" w:space="0" w:color="auto"/>
            </w:tcBorders>
            <w:shd w:val="clear" w:color="auto" w:fill="auto"/>
            <w:noWrap/>
            <w:vAlign w:val="center"/>
            <w:hideMark/>
          </w:tcPr>
          <w:p w:rsidR="00AB2BBD" w:rsidRPr="00E61B87" w:rsidRDefault="00AB2BBD" w:rsidP="001658F5">
            <w:pPr>
              <w:spacing w:after="0" w:line="240" w:lineRule="auto"/>
              <w:jc w:val="center"/>
              <w:rPr>
                <w:rFonts w:ascii="Arial" w:eastAsia="Times New Roman" w:hAnsi="Arial" w:cs="Arial"/>
                <w:color w:val="000000"/>
                <w:sz w:val="20"/>
                <w:szCs w:val="20"/>
                <w:lang w:eastAsia="es-CR"/>
              </w:rPr>
            </w:pPr>
            <w:r w:rsidRPr="00E61B87">
              <w:rPr>
                <w:rFonts w:ascii="Arial" w:eastAsia="Times New Roman" w:hAnsi="Arial" w:cs="Arial"/>
                <w:color w:val="000000"/>
                <w:sz w:val="20"/>
                <w:szCs w:val="20"/>
                <w:lang w:eastAsia="es-CR"/>
              </w:rPr>
              <w:t>3.2.5.4</w:t>
            </w:r>
          </w:p>
        </w:tc>
        <w:tc>
          <w:tcPr>
            <w:tcW w:w="1118" w:type="dxa"/>
            <w:tcBorders>
              <w:top w:val="nil"/>
              <w:left w:val="nil"/>
              <w:bottom w:val="single" w:sz="4" w:space="0" w:color="auto"/>
              <w:right w:val="single" w:sz="4" w:space="0" w:color="auto"/>
            </w:tcBorders>
            <w:shd w:val="clear" w:color="auto" w:fill="auto"/>
            <w:noWrap/>
            <w:vAlign w:val="center"/>
            <w:hideMark/>
          </w:tcPr>
          <w:p w:rsidR="00AB2BBD" w:rsidRPr="00E61B87" w:rsidRDefault="00AB2BBD" w:rsidP="001658F5">
            <w:pPr>
              <w:spacing w:after="0" w:line="240" w:lineRule="auto"/>
              <w:jc w:val="center"/>
              <w:rPr>
                <w:rFonts w:ascii="Arial" w:eastAsia="Times New Roman" w:hAnsi="Arial" w:cs="Arial"/>
                <w:color w:val="000000"/>
                <w:sz w:val="20"/>
                <w:szCs w:val="20"/>
                <w:lang w:eastAsia="es-CR"/>
              </w:rPr>
            </w:pPr>
            <w:r w:rsidRPr="00E61B87">
              <w:rPr>
                <w:rFonts w:ascii="Arial" w:eastAsia="Times New Roman" w:hAnsi="Arial" w:cs="Arial"/>
                <w:color w:val="000000"/>
                <w:sz w:val="20"/>
                <w:szCs w:val="20"/>
                <w:lang w:eastAsia="es-CR"/>
              </w:rPr>
              <w:t>3.2.5.4.2</w:t>
            </w:r>
          </w:p>
        </w:tc>
      </w:tr>
    </w:tbl>
    <w:p w:rsidR="00AB2BBD" w:rsidRDefault="00AB2BBD" w:rsidP="00AB2BBD">
      <w:pPr>
        <w:pStyle w:val="Prrafodelista"/>
        <w:rPr>
          <w:rFonts w:ascii="Arial" w:hAnsi="Arial" w:cs="Arial"/>
          <w:sz w:val="12"/>
          <w:szCs w:val="48"/>
        </w:rPr>
      </w:pPr>
    </w:p>
    <w:p w:rsidR="00AB2BBD" w:rsidRDefault="00AB2BBD" w:rsidP="00AB2BBD">
      <w:pPr>
        <w:pStyle w:val="Prrafodelista"/>
        <w:rPr>
          <w:rFonts w:ascii="Arial" w:hAnsi="Arial" w:cs="Arial"/>
          <w:sz w:val="12"/>
          <w:szCs w:val="48"/>
        </w:rPr>
      </w:pPr>
    </w:p>
    <w:p w:rsidR="00AB2BBD" w:rsidRDefault="00AB2BBD" w:rsidP="00AB2BBD">
      <w:pPr>
        <w:pStyle w:val="Prrafodelista"/>
        <w:rPr>
          <w:rFonts w:ascii="Arial" w:hAnsi="Arial" w:cs="Arial"/>
          <w:sz w:val="12"/>
          <w:szCs w:val="48"/>
        </w:rPr>
      </w:pPr>
    </w:p>
    <w:p w:rsidR="00AB2BBD" w:rsidRDefault="00AB2BBD" w:rsidP="00AB2BBD">
      <w:pPr>
        <w:pStyle w:val="Prrafodelista"/>
        <w:rPr>
          <w:rFonts w:ascii="Arial" w:hAnsi="Arial" w:cs="Arial"/>
          <w:sz w:val="12"/>
          <w:szCs w:val="48"/>
        </w:rPr>
      </w:pPr>
    </w:p>
    <w:p w:rsidR="000E0D31" w:rsidRPr="00421387" w:rsidRDefault="000E0D31" w:rsidP="00421387">
      <w:pPr>
        <w:rPr>
          <w:rFonts w:ascii="Arial" w:hAnsi="Arial" w:cs="Arial"/>
          <w:sz w:val="12"/>
          <w:szCs w:val="48"/>
        </w:rPr>
      </w:pPr>
    </w:p>
    <w:tbl>
      <w:tblPr>
        <w:tblW w:w="13837" w:type="dxa"/>
        <w:jc w:val="center"/>
        <w:tblInd w:w="55" w:type="dxa"/>
        <w:tblCellMar>
          <w:left w:w="70" w:type="dxa"/>
          <w:right w:w="70" w:type="dxa"/>
        </w:tblCellMar>
        <w:tblLook w:val="04A0" w:firstRow="1" w:lastRow="0" w:firstColumn="1" w:lastColumn="0" w:noHBand="0" w:noVBand="1"/>
      </w:tblPr>
      <w:tblGrid>
        <w:gridCol w:w="2756"/>
        <w:gridCol w:w="1843"/>
        <w:gridCol w:w="5386"/>
        <w:gridCol w:w="1489"/>
        <w:gridCol w:w="1242"/>
        <w:gridCol w:w="1121"/>
      </w:tblGrid>
      <w:tr w:rsidR="00AB2BBD" w:rsidRPr="00A51DCA" w:rsidTr="00421387">
        <w:trPr>
          <w:trHeight w:val="377"/>
          <w:jc w:val="center"/>
        </w:trPr>
        <w:tc>
          <w:tcPr>
            <w:tcW w:w="9985"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2BBD" w:rsidRPr="00A51DCA" w:rsidRDefault="00AB2BBD" w:rsidP="001658F5">
            <w:pPr>
              <w:spacing w:after="0" w:line="240" w:lineRule="auto"/>
              <w:jc w:val="center"/>
              <w:rPr>
                <w:rFonts w:ascii="Arial" w:eastAsia="Times New Roman" w:hAnsi="Arial" w:cs="Arial"/>
                <w:b/>
                <w:bCs/>
                <w:color w:val="000000"/>
                <w:sz w:val="18"/>
                <w:szCs w:val="18"/>
                <w:lang w:eastAsia="es-CR"/>
              </w:rPr>
            </w:pPr>
            <w:r w:rsidRPr="00A51DCA">
              <w:rPr>
                <w:rFonts w:ascii="Arial" w:eastAsia="Times New Roman" w:hAnsi="Arial" w:cs="Arial"/>
                <w:b/>
                <w:bCs/>
                <w:color w:val="000000"/>
                <w:sz w:val="18"/>
                <w:szCs w:val="18"/>
                <w:lang w:eastAsia="es-CR"/>
              </w:rPr>
              <w:lastRenderedPageBreak/>
              <w:t>Academia Nacional de Bomberos(USCO)</w:t>
            </w:r>
          </w:p>
        </w:tc>
        <w:tc>
          <w:tcPr>
            <w:tcW w:w="3852"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2BBD" w:rsidRPr="00A51DCA" w:rsidRDefault="00AB2BBD" w:rsidP="001658F5">
            <w:pPr>
              <w:spacing w:after="0" w:line="240" w:lineRule="auto"/>
              <w:jc w:val="center"/>
              <w:rPr>
                <w:rFonts w:ascii="Arial" w:eastAsia="Times New Roman" w:hAnsi="Arial" w:cs="Arial"/>
                <w:b/>
                <w:bCs/>
                <w:color w:val="000000"/>
                <w:sz w:val="18"/>
                <w:szCs w:val="18"/>
                <w:lang w:eastAsia="es-CR"/>
              </w:rPr>
            </w:pPr>
            <w:r w:rsidRPr="00A51DCA">
              <w:rPr>
                <w:rFonts w:ascii="Arial" w:eastAsia="Times New Roman" w:hAnsi="Arial" w:cs="Arial"/>
                <w:b/>
                <w:bCs/>
                <w:color w:val="000000"/>
                <w:sz w:val="18"/>
                <w:szCs w:val="18"/>
                <w:lang w:eastAsia="es-CR"/>
              </w:rPr>
              <w:t>Vinculación PAO</w:t>
            </w:r>
          </w:p>
        </w:tc>
      </w:tr>
      <w:tr w:rsidR="00AB2BBD" w:rsidRPr="00A51DCA" w:rsidTr="00421387">
        <w:trPr>
          <w:trHeight w:val="236"/>
          <w:jc w:val="center"/>
        </w:trPr>
        <w:tc>
          <w:tcPr>
            <w:tcW w:w="9985"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2BBD" w:rsidRPr="00A51DCA" w:rsidRDefault="00AB2BBD" w:rsidP="001658F5">
            <w:pPr>
              <w:spacing w:after="0" w:line="240" w:lineRule="auto"/>
              <w:jc w:val="center"/>
              <w:rPr>
                <w:rFonts w:ascii="Arial" w:eastAsia="Times New Roman" w:hAnsi="Arial" w:cs="Arial"/>
                <w:b/>
                <w:bCs/>
                <w:color w:val="000000"/>
                <w:sz w:val="18"/>
                <w:szCs w:val="18"/>
                <w:lang w:eastAsia="es-CR"/>
              </w:rPr>
            </w:pPr>
            <w:r w:rsidRPr="00A51DCA">
              <w:rPr>
                <w:rFonts w:ascii="Arial" w:eastAsia="Times New Roman" w:hAnsi="Arial" w:cs="Arial"/>
                <w:b/>
                <w:bCs/>
                <w:color w:val="000000"/>
                <w:sz w:val="18"/>
                <w:szCs w:val="18"/>
                <w:lang w:eastAsia="es-CR"/>
              </w:rPr>
              <w:t>2. MATERIALES Y SUMINISTROS</w:t>
            </w:r>
          </w:p>
        </w:tc>
        <w:tc>
          <w:tcPr>
            <w:tcW w:w="3852" w:type="dxa"/>
            <w:gridSpan w:val="3"/>
            <w:vMerge/>
            <w:tcBorders>
              <w:top w:val="single" w:sz="4" w:space="0" w:color="auto"/>
              <w:left w:val="single" w:sz="4" w:space="0" w:color="auto"/>
              <w:bottom w:val="single" w:sz="4" w:space="0" w:color="000000"/>
              <w:right w:val="single" w:sz="4" w:space="0" w:color="000000"/>
            </w:tcBorders>
            <w:vAlign w:val="center"/>
            <w:hideMark/>
          </w:tcPr>
          <w:p w:rsidR="00AB2BBD" w:rsidRPr="00A51DCA" w:rsidRDefault="00AB2BBD" w:rsidP="001658F5">
            <w:pPr>
              <w:spacing w:after="0" w:line="240" w:lineRule="auto"/>
              <w:rPr>
                <w:rFonts w:ascii="Arial" w:eastAsia="Times New Roman" w:hAnsi="Arial" w:cs="Arial"/>
                <w:b/>
                <w:bCs/>
                <w:color w:val="000000"/>
                <w:sz w:val="18"/>
                <w:szCs w:val="18"/>
                <w:lang w:eastAsia="es-CR"/>
              </w:rPr>
            </w:pPr>
          </w:p>
        </w:tc>
      </w:tr>
      <w:tr w:rsidR="00AB2BBD" w:rsidRPr="00A51DCA" w:rsidTr="00421387">
        <w:trPr>
          <w:trHeight w:val="259"/>
          <w:jc w:val="center"/>
        </w:trPr>
        <w:tc>
          <w:tcPr>
            <w:tcW w:w="2756" w:type="dxa"/>
            <w:tcBorders>
              <w:top w:val="nil"/>
              <w:left w:val="single" w:sz="4" w:space="0" w:color="auto"/>
              <w:bottom w:val="single" w:sz="4" w:space="0" w:color="auto"/>
              <w:right w:val="single" w:sz="4" w:space="0" w:color="auto"/>
            </w:tcBorders>
            <w:shd w:val="clear" w:color="000000" w:fill="F2DCDB"/>
            <w:noWrap/>
            <w:vAlign w:val="bottom"/>
            <w:hideMark/>
          </w:tcPr>
          <w:p w:rsidR="00AB2BBD" w:rsidRPr="00A51DCA" w:rsidRDefault="00AB2BBD" w:rsidP="001658F5">
            <w:pPr>
              <w:spacing w:after="0" w:line="240" w:lineRule="auto"/>
              <w:jc w:val="center"/>
              <w:rPr>
                <w:rFonts w:ascii="Arial" w:eastAsia="Times New Roman" w:hAnsi="Arial" w:cs="Arial"/>
                <w:b/>
                <w:bCs/>
                <w:color w:val="000000"/>
                <w:sz w:val="18"/>
                <w:szCs w:val="18"/>
                <w:lang w:eastAsia="es-CR"/>
              </w:rPr>
            </w:pPr>
            <w:proofErr w:type="spellStart"/>
            <w:r w:rsidRPr="00A51DCA">
              <w:rPr>
                <w:rFonts w:ascii="Arial" w:eastAsia="Times New Roman" w:hAnsi="Arial" w:cs="Arial"/>
                <w:b/>
                <w:bCs/>
                <w:color w:val="000000"/>
                <w:sz w:val="18"/>
                <w:szCs w:val="18"/>
                <w:lang w:eastAsia="es-CR"/>
              </w:rPr>
              <w:t>Subpartida</w:t>
            </w:r>
            <w:proofErr w:type="spellEnd"/>
            <w:r w:rsidRPr="00A51DCA">
              <w:rPr>
                <w:rFonts w:ascii="Arial" w:eastAsia="Times New Roman" w:hAnsi="Arial" w:cs="Arial"/>
                <w:b/>
                <w:bCs/>
                <w:color w:val="000000"/>
                <w:sz w:val="18"/>
                <w:szCs w:val="18"/>
                <w:lang w:eastAsia="es-CR"/>
              </w:rPr>
              <w:t xml:space="preserve"> y descripción</w:t>
            </w:r>
          </w:p>
        </w:tc>
        <w:tc>
          <w:tcPr>
            <w:tcW w:w="1843" w:type="dxa"/>
            <w:tcBorders>
              <w:top w:val="nil"/>
              <w:left w:val="nil"/>
              <w:bottom w:val="single" w:sz="4" w:space="0" w:color="auto"/>
              <w:right w:val="single" w:sz="4" w:space="0" w:color="auto"/>
            </w:tcBorders>
            <w:shd w:val="clear" w:color="000000" w:fill="F2DCDB"/>
            <w:noWrap/>
            <w:vAlign w:val="bottom"/>
            <w:hideMark/>
          </w:tcPr>
          <w:p w:rsidR="00AB2BBD" w:rsidRPr="00A51DCA" w:rsidRDefault="00AB2BBD" w:rsidP="001658F5">
            <w:pPr>
              <w:spacing w:after="0" w:line="240" w:lineRule="auto"/>
              <w:jc w:val="center"/>
              <w:rPr>
                <w:rFonts w:ascii="Arial" w:eastAsia="Times New Roman" w:hAnsi="Arial" w:cs="Arial"/>
                <w:b/>
                <w:bCs/>
                <w:color w:val="000000"/>
                <w:sz w:val="18"/>
                <w:szCs w:val="18"/>
                <w:lang w:eastAsia="es-CR"/>
              </w:rPr>
            </w:pPr>
            <w:r w:rsidRPr="00A51DCA">
              <w:rPr>
                <w:rFonts w:ascii="Arial" w:eastAsia="Times New Roman" w:hAnsi="Arial" w:cs="Arial"/>
                <w:b/>
                <w:bCs/>
                <w:color w:val="000000"/>
                <w:sz w:val="18"/>
                <w:szCs w:val="18"/>
                <w:lang w:eastAsia="es-CR"/>
              </w:rPr>
              <w:t>Monto</w:t>
            </w:r>
          </w:p>
        </w:tc>
        <w:tc>
          <w:tcPr>
            <w:tcW w:w="5386" w:type="dxa"/>
            <w:tcBorders>
              <w:top w:val="nil"/>
              <w:left w:val="nil"/>
              <w:bottom w:val="single" w:sz="4" w:space="0" w:color="auto"/>
              <w:right w:val="nil"/>
            </w:tcBorders>
            <w:shd w:val="clear" w:color="000000" w:fill="F2DCDB"/>
            <w:noWrap/>
            <w:vAlign w:val="bottom"/>
            <w:hideMark/>
          </w:tcPr>
          <w:p w:rsidR="00AB2BBD" w:rsidRPr="00A51DCA" w:rsidRDefault="00AB2BBD" w:rsidP="001658F5">
            <w:pPr>
              <w:spacing w:after="0" w:line="240" w:lineRule="auto"/>
              <w:jc w:val="center"/>
              <w:rPr>
                <w:rFonts w:ascii="Arial" w:eastAsia="Times New Roman" w:hAnsi="Arial" w:cs="Arial"/>
                <w:b/>
                <w:bCs/>
                <w:color w:val="000000"/>
                <w:sz w:val="18"/>
                <w:szCs w:val="18"/>
                <w:lang w:eastAsia="es-CR"/>
              </w:rPr>
            </w:pPr>
            <w:r w:rsidRPr="00A51DCA">
              <w:rPr>
                <w:rFonts w:ascii="Arial" w:eastAsia="Times New Roman" w:hAnsi="Arial" w:cs="Arial"/>
                <w:b/>
                <w:bCs/>
                <w:color w:val="000000"/>
                <w:sz w:val="18"/>
                <w:szCs w:val="18"/>
                <w:lang w:eastAsia="es-CR"/>
              </w:rPr>
              <w:t>Justificación</w:t>
            </w:r>
          </w:p>
        </w:tc>
        <w:tc>
          <w:tcPr>
            <w:tcW w:w="1489" w:type="dxa"/>
            <w:tcBorders>
              <w:top w:val="nil"/>
              <w:left w:val="single" w:sz="4" w:space="0" w:color="auto"/>
              <w:bottom w:val="single" w:sz="4" w:space="0" w:color="auto"/>
              <w:right w:val="single" w:sz="4" w:space="0" w:color="auto"/>
            </w:tcBorders>
            <w:shd w:val="clear" w:color="000000" w:fill="F2DCDB"/>
            <w:noWrap/>
            <w:vAlign w:val="bottom"/>
            <w:hideMark/>
          </w:tcPr>
          <w:p w:rsidR="00AB2BBD" w:rsidRPr="00A51DCA" w:rsidRDefault="00AB2BBD" w:rsidP="001658F5">
            <w:pPr>
              <w:spacing w:after="0" w:line="240" w:lineRule="auto"/>
              <w:jc w:val="center"/>
              <w:rPr>
                <w:rFonts w:ascii="Arial" w:eastAsia="Times New Roman" w:hAnsi="Arial" w:cs="Arial"/>
                <w:b/>
                <w:bCs/>
                <w:color w:val="000000"/>
                <w:sz w:val="18"/>
                <w:szCs w:val="18"/>
                <w:lang w:eastAsia="es-CR"/>
              </w:rPr>
            </w:pPr>
            <w:r w:rsidRPr="00A51DCA">
              <w:rPr>
                <w:rFonts w:ascii="Arial" w:eastAsia="Times New Roman" w:hAnsi="Arial" w:cs="Arial"/>
                <w:b/>
                <w:bCs/>
                <w:color w:val="000000"/>
                <w:sz w:val="18"/>
                <w:szCs w:val="18"/>
                <w:lang w:eastAsia="es-CR"/>
              </w:rPr>
              <w:t>Objetivo</w:t>
            </w:r>
          </w:p>
        </w:tc>
        <w:tc>
          <w:tcPr>
            <w:tcW w:w="1242" w:type="dxa"/>
            <w:tcBorders>
              <w:top w:val="nil"/>
              <w:left w:val="nil"/>
              <w:bottom w:val="single" w:sz="4" w:space="0" w:color="auto"/>
              <w:right w:val="single" w:sz="4" w:space="0" w:color="auto"/>
            </w:tcBorders>
            <w:shd w:val="clear" w:color="000000" w:fill="F2DCDB"/>
            <w:noWrap/>
            <w:vAlign w:val="bottom"/>
            <w:hideMark/>
          </w:tcPr>
          <w:p w:rsidR="00AB2BBD" w:rsidRPr="00A51DCA" w:rsidRDefault="00AB2BBD" w:rsidP="001658F5">
            <w:pPr>
              <w:spacing w:after="0" w:line="240" w:lineRule="auto"/>
              <w:jc w:val="center"/>
              <w:rPr>
                <w:rFonts w:ascii="Arial" w:eastAsia="Times New Roman" w:hAnsi="Arial" w:cs="Arial"/>
                <w:b/>
                <w:bCs/>
                <w:color w:val="000000"/>
                <w:sz w:val="18"/>
                <w:szCs w:val="18"/>
                <w:lang w:eastAsia="es-CR"/>
              </w:rPr>
            </w:pPr>
            <w:r w:rsidRPr="00A51DCA">
              <w:rPr>
                <w:rFonts w:ascii="Arial" w:eastAsia="Times New Roman" w:hAnsi="Arial" w:cs="Arial"/>
                <w:b/>
                <w:bCs/>
                <w:color w:val="000000"/>
                <w:sz w:val="18"/>
                <w:szCs w:val="18"/>
                <w:lang w:eastAsia="es-CR"/>
              </w:rPr>
              <w:t>Meta</w:t>
            </w:r>
          </w:p>
        </w:tc>
        <w:tc>
          <w:tcPr>
            <w:tcW w:w="1121" w:type="dxa"/>
            <w:tcBorders>
              <w:top w:val="nil"/>
              <w:left w:val="nil"/>
              <w:bottom w:val="single" w:sz="4" w:space="0" w:color="auto"/>
              <w:right w:val="single" w:sz="4" w:space="0" w:color="auto"/>
            </w:tcBorders>
            <w:shd w:val="clear" w:color="000000" w:fill="F2DCDB"/>
            <w:noWrap/>
            <w:vAlign w:val="bottom"/>
            <w:hideMark/>
          </w:tcPr>
          <w:p w:rsidR="00AB2BBD" w:rsidRPr="00A51DCA" w:rsidRDefault="00AB2BBD" w:rsidP="001658F5">
            <w:pPr>
              <w:spacing w:after="0" w:line="240" w:lineRule="auto"/>
              <w:jc w:val="center"/>
              <w:rPr>
                <w:rFonts w:ascii="Arial" w:eastAsia="Times New Roman" w:hAnsi="Arial" w:cs="Arial"/>
                <w:b/>
                <w:bCs/>
                <w:color w:val="000000"/>
                <w:sz w:val="18"/>
                <w:szCs w:val="18"/>
                <w:lang w:eastAsia="es-CR"/>
              </w:rPr>
            </w:pPr>
            <w:r w:rsidRPr="00A51DCA">
              <w:rPr>
                <w:rFonts w:ascii="Arial" w:eastAsia="Times New Roman" w:hAnsi="Arial" w:cs="Arial"/>
                <w:b/>
                <w:bCs/>
                <w:color w:val="000000"/>
                <w:sz w:val="18"/>
                <w:szCs w:val="18"/>
                <w:lang w:eastAsia="es-CR"/>
              </w:rPr>
              <w:t>Acción</w:t>
            </w:r>
          </w:p>
        </w:tc>
      </w:tr>
      <w:tr w:rsidR="00AB2BBD" w:rsidRPr="00A51DCA" w:rsidTr="00421387">
        <w:trPr>
          <w:trHeight w:val="1201"/>
          <w:jc w:val="center"/>
        </w:trPr>
        <w:tc>
          <w:tcPr>
            <w:tcW w:w="2756" w:type="dxa"/>
            <w:tcBorders>
              <w:top w:val="nil"/>
              <w:left w:val="single" w:sz="4" w:space="0" w:color="auto"/>
              <w:bottom w:val="single" w:sz="4" w:space="0" w:color="auto"/>
              <w:right w:val="single" w:sz="4" w:space="0" w:color="auto"/>
            </w:tcBorders>
            <w:shd w:val="clear" w:color="auto" w:fill="auto"/>
            <w:noWrap/>
            <w:vAlign w:val="center"/>
            <w:hideMark/>
          </w:tcPr>
          <w:p w:rsidR="00AB2BBD" w:rsidRPr="00A51DCA" w:rsidRDefault="00AB2BBD" w:rsidP="00421387">
            <w:pPr>
              <w:spacing w:after="0" w:line="240" w:lineRule="auto"/>
              <w:rPr>
                <w:rFonts w:ascii="Arial" w:eastAsia="Times New Roman" w:hAnsi="Arial" w:cs="Arial"/>
                <w:sz w:val="20"/>
                <w:szCs w:val="20"/>
                <w:lang w:eastAsia="es-CR"/>
              </w:rPr>
            </w:pPr>
            <w:r w:rsidRPr="00A51DCA">
              <w:rPr>
                <w:rFonts w:ascii="Arial" w:eastAsia="Times New Roman" w:hAnsi="Arial" w:cs="Arial"/>
                <w:sz w:val="20"/>
                <w:szCs w:val="20"/>
                <w:lang w:eastAsia="es-CR"/>
              </w:rPr>
              <w:t xml:space="preserve">2.99.07 </w:t>
            </w:r>
            <w:r w:rsidR="009F66C9" w:rsidRPr="00A51DCA">
              <w:rPr>
                <w:rFonts w:ascii="Arial" w:eastAsia="Times New Roman" w:hAnsi="Arial" w:cs="Arial"/>
                <w:sz w:val="20"/>
                <w:szCs w:val="20"/>
                <w:lang w:eastAsia="es-CR"/>
              </w:rPr>
              <w:t>Útiles</w:t>
            </w:r>
            <w:r w:rsidRPr="00A51DCA">
              <w:rPr>
                <w:rFonts w:ascii="Arial" w:eastAsia="Times New Roman" w:hAnsi="Arial" w:cs="Arial"/>
                <w:sz w:val="20"/>
                <w:szCs w:val="20"/>
                <w:lang w:eastAsia="es-CR"/>
              </w:rPr>
              <w:t xml:space="preserve"> y mater de cocina y comedor</w:t>
            </w:r>
          </w:p>
        </w:tc>
        <w:tc>
          <w:tcPr>
            <w:tcW w:w="1843" w:type="dxa"/>
            <w:tcBorders>
              <w:top w:val="nil"/>
              <w:left w:val="nil"/>
              <w:bottom w:val="single" w:sz="4" w:space="0" w:color="auto"/>
              <w:right w:val="single" w:sz="4" w:space="0" w:color="auto"/>
            </w:tcBorders>
            <w:shd w:val="clear" w:color="auto" w:fill="auto"/>
            <w:vAlign w:val="center"/>
            <w:hideMark/>
          </w:tcPr>
          <w:p w:rsidR="00AB2BBD" w:rsidRPr="00A51DCA" w:rsidRDefault="00AB2BBD" w:rsidP="00421387">
            <w:pPr>
              <w:spacing w:after="0" w:line="240" w:lineRule="auto"/>
              <w:jc w:val="right"/>
              <w:rPr>
                <w:rFonts w:ascii="Arial" w:eastAsia="Times New Roman" w:hAnsi="Arial" w:cs="Arial"/>
                <w:sz w:val="20"/>
                <w:szCs w:val="20"/>
                <w:lang w:eastAsia="es-CR"/>
              </w:rPr>
            </w:pPr>
            <w:r w:rsidRPr="00A51DCA">
              <w:rPr>
                <w:rFonts w:ascii="Arial" w:eastAsia="Times New Roman" w:hAnsi="Arial" w:cs="Arial"/>
                <w:sz w:val="20"/>
                <w:szCs w:val="20"/>
                <w:lang w:eastAsia="es-CR"/>
              </w:rPr>
              <w:t xml:space="preserve">            48.000,00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A51DCA" w:rsidRDefault="00AB2BBD" w:rsidP="00421387">
            <w:pPr>
              <w:spacing w:after="0" w:line="240" w:lineRule="auto"/>
              <w:jc w:val="both"/>
              <w:rPr>
                <w:rFonts w:ascii="Arial" w:eastAsia="Times New Roman" w:hAnsi="Arial" w:cs="Arial"/>
                <w:sz w:val="20"/>
                <w:szCs w:val="20"/>
                <w:lang w:eastAsia="es-CR"/>
              </w:rPr>
            </w:pPr>
            <w:r w:rsidRPr="00A51DCA">
              <w:rPr>
                <w:rFonts w:ascii="Arial" w:eastAsia="Times New Roman" w:hAnsi="Arial" w:cs="Arial"/>
                <w:sz w:val="20"/>
                <w:szCs w:val="20"/>
                <w:lang w:eastAsia="es-CR"/>
              </w:rPr>
              <w:t xml:space="preserve">24 Cucharones de diferentes tamaños (03 por cada R.I.L) para dotar a unidades especializadas de requerimientos necesarios para atender labores de </w:t>
            </w:r>
            <w:proofErr w:type="spellStart"/>
            <w:r w:rsidRPr="00A51DCA">
              <w:rPr>
                <w:rFonts w:ascii="Arial" w:eastAsia="Times New Roman" w:hAnsi="Arial" w:cs="Arial"/>
                <w:sz w:val="20"/>
                <w:szCs w:val="20"/>
                <w:lang w:eastAsia="es-CR"/>
              </w:rPr>
              <w:t>campamentación</w:t>
            </w:r>
            <w:proofErr w:type="spellEnd"/>
            <w:r w:rsidRPr="00A51DCA">
              <w:rPr>
                <w:rFonts w:ascii="Arial" w:eastAsia="Times New Roman" w:hAnsi="Arial" w:cs="Arial"/>
                <w:sz w:val="20"/>
                <w:szCs w:val="20"/>
                <w:lang w:eastAsia="es-CR"/>
              </w:rPr>
              <w:t xml:space="preserve"> durante 48 horas hasta una eventual activación de la UOAL en caso de ser requerido.</w:t>
            </w:r>
          </w:p>
        </w:tc>
        <w:tc>
          <w:tcPr>
            <w:tcW w:w="1489" w:type="dxa"/>
            <w:tcBorders>
              <w:top w:val="nil"/>
              <w:left w:val="nil"/>
              <w:bottom w:val="single" w:sz="4" w:space="0" w:color="auto"/>
              <w:right w:val="single" w:sz="4" w:space="0" w:color="auto"/>
            </w:tcBorders>
            <w:shd w:val="clear" w:color="auto" w:fill="auto"/>
            <w:noWrap/>
            <w:vAlign w:val="center"/>
            <w:hideMark/>
          </w:tcPr>
          <w:p w:rsidR="00AB2BBD" w:rsidRPr="00A51DCA" w:rsidRDefault="00AB2BBD" w:rsidP="001658F5">
            <w:pPr>
              <w:spacing w:after="0" w:line="240" w:lineRule="auto"/>
              <w:jc w:val="center"/>
              <w:rPr>
                <w:rFonts w:ascii="Arial" w:eastAsia="Times New Roman" w:hAnsi="Arial" w:cs="Arial"/>
                <w:color w:val="000000"/>
                <w:sz w:val="20"/>
                <w:szCs w:val="20"/>
                <w:lang w:eastAsia="es-CR"/>
              </w:rPr>
            </w:pPr>
            <w:r w:rsidRPr="00A51DCA">
              <w:rPr>
                <w:rFonts w:ascii="Arial" w:eastAsia="Times New Roman" w:hAnsi="Arial" w:cs="Arial"/>
                <w:color w:val="000000"/>
                <w:sz w:val="20"/>
                <w:szCs w:val="20"/>
                <w:lang w:eastAsia="es-CR"/>
              </w:rPr>
              <w:t>2. Talento Humano</w:t>
            </w:r>
          </w:p>
        </w:tc>
        <w:tc>
          <w:tcPr>
            <w:tcW w:w="1242" w:type="dxa"/>
            <w:tcBorders>
              <w:top w:val="nil"/>
              <w:left w:val="nil"/>
              <w:bottom w:val="single" w:sz="4" w:space="0" w:color="auto"/>
              <w:right w:val="single" w:sz="4" w:space="0" w:color="auto"/>
            </w:tcBorders>
            <w:shd w:val="clear" w:color="auto" w:fill="auto"/>
            <w:noWrap/>
            <w:vAlign w:val="center"/>
            <w:hideMark/>
          </w:tcPr>
          <w:p w:rsidR="00AB2BBD" w:rsidRPr="00A51DCA" w:rsidRDefault="00AB2BBD" w:rsidP="001658F5">
            <w:pPr>
              <w:spacing w:after="0" w:line="240" w:lineRule="auto"/>
              <w:jc w:val="center"/>
              <w:rPr>
                <w:rFonts w:ascii="Arial" w:eastAsia="Times New Roman" w:hAnsi="Arial" w:cs="Arial"/>
                <w:color w:val="000000"/>
                <w:sz w:val="20"/>
                <w:szCs w:val="20"/>
                <w:lang w:eastAsia="es-CR"/>
              </w:rPr>
            </w:pPr>
            <w:r w:rsidRPr="00A51DCA">
              <w:rPr>
                <w:rFonts w:ascii="Arial" w:eastAsia="Times New Roman" w:hAnsi="Arial" w:cs="Arial"/>
                <w:color w:val="000000"/>
                <w:sz w:val="20"/>
                <w:szCs w:val="20"/>
                <w:lang w:eastAsia="es-CR"/>
              </w:rPr>
              <w:t>3.2.5.4</w:t>
            </w:r>
          </w:p>
        </w:tc>
        <w:tc>
          <w:tcPr>
            <w:tcW w:w="1121" w:type="dxa"/>
            <w:tcBorders>
              <w:top w:val="nil"/>
              <w:left w:val="nil"/>
              <w:bottom w:val="single" w:sz="4" w:space="0" w:color="auto"/>
              <w:right w:val="single" w:sz="4" w:space="0" w:color="auto"/>
            </w:tcBorders>
            <w:shd w:val="clear" w:color="auto" w:fill="auto"/>
            <w:noWrap/>
            <w:vAlign w:val="center"/>
            <w:hideMark/>
          </w:tcPr>
          <w:p w:rsidR="00AB2BBD" w:rsidRPr="00A51DCA" w:rsidRDefault="00AB2BBD" w:rsidP="001658F5">
            <w:pPr>
              <w:spacing w:after="0" w:line="240" w:lineRule="auto"/>
              <w:jc w:val="center"/>
              <w:rPr>
                <w:rFonts w:ascii="Arial" w:eastAsia="Times New Roman" w:hAnsi="Arial" w:cs="Arial"/>
                <w:color w:val="000000"/>
                <w:sz w:val="20"/>
                <w:szCs w:val="20"/>
                <w:lang w:eastAsia="es-CR"/>
              </w:rPr>
            </w:pPr>
            <w:r w:rsidRPr="00A51DCA">
              <w:rPr>
                <w:rFonts w:ascii="Arial" w:eastAsia="Times New Roman" w:hAnsi="Arial" w:cs="Arial"/>
                <w:color w:val="000000"/>
                <w:sz w:val="20"/>
                <w:szCs w:val="20"/>
                <w:lang w:eastAsia="es-CR"/>
              </w:rPr>
              <w:t>3.2.5.4.2</w:t>
            </w:r>
          </w:p>
        </w:tc>
      </w:tr>
      <w:tr w:rsidR="00AB2BBD" w:rsidRPr="00A51DCA" w:rsidTr="00421387">
        <w:trPr>
          <w:trHeight w:val="1201"/>
          <w:jc w:val="center"/>
        </w:trPr>
        <w:tc>
          <w:tcPr>
            <w:tcW w:w="2756" w:type="dxa"/>
            <w:tcBorders>
              <w:top w:val="nil"/>
              <w:left w:val="single" w:sz="4" w:space="0" w:color="auto"/>
              <w:bottom w:val="single" w:sz="4" w:space="0" w:color="auto"/>
              <w:right w:val="single" w:sz="4" w:space="0" w:color="auto"/>
            </w:tcBorders>
            <w:shd w:val="clear" w:color="auto" w:fill="auto"/>
            <w:noWrap/>
            <w:vAlign w:val="center"/>
            <w:hideMark/>
          </w:tcPr>
          <w:p w:rsidR="00AB2BBD" w:rsidRPr="00A51DCA" w:rsidRDefault="00AB2BBD" w:rsidP="00421387">
            <w:pPr>
              <w:spacing w:after="0" w:line="240" w:lineRule="auto"/>
              <w:rPr>
                <w:rFonts w:ascii="Arial" w:eastAsia="Times New Roman" w:hAnsi="Arial" w:cs="Arial"/>
                <w:sz w:val="20"/>
                <w:szCs w:val="20"/>
                <w:lang w:eastAsia="es-CR"/>
              </w:rPr>
            </w:pPr>
            <w:r w:rsidRPr="00A51DCA">
              <w:rPr>
                <w:rFonts w:ascii="Arial" w:eastAsia="Times New Roman" w:hAnsi="Arial" w:cs="Arial"/>
                <w:sz w:val="20"/>
                <w:szCs w:val="20"/>
                <w:lang w:eastAsia="es-CR"/>
              </w:rPr>
              <w:t xml:space="preserve">2.99.07 </w:t>
            </w:r>
            <w:r w:rsidR="009F66C9" w:rsidRPr="00A51DCA">
              <w:rPr>
                <w:rFonts w:ascii="Arial" w:eastAsia="Times New Roman" w:hAnsi="Arial" w:cs="Arial"/>
                <w:sz w:val="20"/>
                <w:szCs w:val="20"/>
                <w:lang w:eastAsia="es-CR"/>
              </w:rPr>
              <w:t>Útiles</w:t>
            </w:r>
            <w:r w:rsidRPr="00A51DCA">
              <w:rPr>
                <w:rFonts w:ascii="Arial" w:eastAsia="Times New Roman" w:hAnsi="Arial" w:cs="Arial"/>
                <w:sz w:val="20"/>
                <w:szCs w:val="20"/>
                <w:lang w:eastAsia="es-CR"/>
              </w:rPr>
              <w:t xml:space="preserve"> y mater de cocina y comedor</w:t>
            </w:r>
          </w:p>
        </w:tc>
        <w:tc>
          <w:tcPr>
            <w:tcW w:w="1843" w:type="dxa"/>
            <w:tcBorders>
              <w:top w:val="nil"/>
              <w:left w:val="nil"/>
              <w:bottom w:val="single" w:sz="4" w:space="0" w:color="auto"/>
              <w:right w:val="single" w:sz="4" w:space="0" w:color="auto"/>
            </w:tcBorders>
            <w:shd w:val="clear" w:color="auto" w:fill="auto"/>
            <w:vAlign w:val="center"/>
            <w:hideMark/>
          </w:tcPr>
          <w:p w:rsidR="00AB2BBD" w:rsidRPr="00A51DCA" w:rsidRDefault="00AB2BBD" w:rsidP="00421387">
            <w:pPr>
              <w:spacing w:after="0" w:line="240" w:lineRule="auto"/>
              <w:jc w:val="right"/>
              <w:rPr>
                <w:rFonts w:ascii="Arial" w:eastAsia="Times New Roman" w:hAnsi="Arial" w:cs="Arial"/>
                <w:sz w:val="20"/>
                <w:szCs w:val="20"/>
                <w:lang w:eastAsia="es-CR"/>
              </w:rPr>
            </w:pPr>
            <w:r w:rsidRPr="00A51DCA">
              <w:rPr>
                <w:rFonts w:ascii="Arial" w:eastAsia="Times New Roman" w:hAnsi="Arial" w:cs="Arial"/>
                <w:sz w:val="20"/>
                <w:szCs w:val="20"/>
                <w:lang w:eastAsia="es-CR"/>
              </w:rPr>
              <w:t xml:space="preserve">            48.000,00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A51DCA" w:rsidRDefault="00AB2BBD" w:rsidP="00421387">
            <w:pPr>
              <w:spacing w:after="0" w:line="240" w:lineRule="auto"/>
              <w:jc w:val="both"/>
              <w:rPr>
                <w:rFonts w:ascii="Arial" w:eastAsia="Times New Roman" w:hAnsi="Arial" w:cs="Arial"/>
                <w:sz w:val="20"/>
                <w:szCs w:val="20"/>
                <w:lang w:eastAsia="es-CR"/>
              </w:rPr>
            </w:pPr>
            <w:r w:rsidRPr="00A51DCA">
              <w:rPr>
                <w:rFonts w:ascii="Arial" w:eastAsia="Times New Roman" w:hAnsi="Arial" w:cs="Arial"/>
                <w:sz w:val="20"/>
                <w:szCs w:val="20"/>
                <w:lang w:eastAsia="es-CR"/>
              </w:rPr>
              <w:t xml:space="preserve">16 Espátulas de teflón (02 por cada R.I.L) para dotar a unidades especializadas de requerimientos necesarios para atender labores de </w:t>
            </w:r>
            <w:proofErr w:type="spellStart"/>
            <w:r w:rsidRPr="00A51DCA">
              <w:rPr>
                <w:rFonts w:ascii="Arial" w:eastAsia="Times New Roman" w:hAnsi="Arial" w:cs="Arial"/>
                <w:sz w:val="20"/>
                <w:szCs w:val="20"/>
                <w:lang w:eastAsia="es-CR"/>
              </w:rPr>
              <w:t>campamentación</w:t>
            </w:r>
            <w:proofErr w:type="spellEnd"/>
            <w:r w:rsidRPr="00A51DCA">
              <w:rPr>
                <w:rFonts w:ascii="Arial" w:eastAsia="Times New Roman" w:hAnsi="Arial" w:cs="Arial"/>
                <w:sz w:val="20"/>
                <w:szCs w:val="20"/>
                <w:lang w:eastAsia="es-CR"/>
              </w:rPr>
              <w:t xml:space="preserve"> durante 48 horas hasta una eventual activación de la UOAL en caso de ser requerido.</w:t>
            </w:r>
          </w:p>
        </w:tc>
        <w:tc>
          <w:tcPr>
            <w:tcW w:w="1489" w:type="dxa"/>
            <w:tcBorders>
              <w:top w:val="nil"/>
              <w:left w:val="nil"/>
              <w:bottom w:val="single" w:sz="4" w:space="0" w:color="auto"/>
              <w:right w:val="single" w:sz="4" w:space="0" w:color="auto"/>
            </w:tcBorders>
            <w:shd w:val="clear" w:color="auto" w:fill="auto"/>
            <w:noWrap/>
            <w:vAlign w:val="center"/>
            <w:hideMark/>
          </w:tcPr>
          <w:p w:rsidR="00AB2BBD" w:rsidRPr="00A51DCA" w:rsidRDefault="00AB2BBD" w:rsidP="001658F5">
            <w:pPr>
              <w:spacing w:after="0" w:line="240" w:lineRule="auto"/>
              <w:jc w:val="center"/>
              <w:rPr>
                <w:rFonts w:ascii="Arial" w:eastAsia="Times New Roman" w:hAnsi="Arial" w:cs="Arial"/>
                <w:color w:val="000000"/>
                <w:sz w:val="20"/>
                <w:szCs w:val="20"/>
                <w:lang w:eastAsia="es-CR"/>
              </w:rPr>
            </w:pPr>
            <w:r w:rsidRPr="00A51DCA">
              <w:rPr>
                <w:rFonts w:ascii="Arial" w:eastAsia="Times New Roman" w:hAnsi="Arial" w:cs="Arial"/>
                <w:color w:val="000000"/>
                <w:sz w:val="20"/>
                <w:szCs w:val="20"/>
                <w:lang w:eastAsia="es-CR"/>
              </w:rPr>
              <w:t>2. Talento Humano</w:t>
            </w:r>
          </w:p>
        </w:tc>
        <w:tc>
          <w:tcPr>
            <w:tcW w:w="1242" w:type="dxa"/>
            <w:tcBorders>
              <w:top w:val="nil"/>
              <w:left w:val="nil"/>
              <w:bottom w:val="single" w:sz="4" w:space="0" w:color="auto"/>
              <w:right w:val="single" w:sz="4" w:space="0" w:color="auto"/>
            </w:tcBorders>
            <w:shd w:val="clear" w:color="auto" w:fill="auto"/>
            <w:noWrap/>
            <w:vAlign w:val="center"/>
            <w:hideMark/>
          </w:tcPr>
          <w:p w:rsidR="00AB2BBD" w:rsidRPr="00A51DCA" w:rsidRDefault="00AB2BBD" w:rsidP="001658F5">
            <w:pPr>
              <w:spacing w:after="0" w:line="240" w:lineRule="auto"/>
              <w:jc w:val="center"/>
              <w:rPr>
                <w:rFonts w:ascii="Arial" w:eastAsia="Times New Roman" w:hAnsi="Arial" w:cs="Arial"/>
                <w:color w:val="000000"/>
                <w:sz w:val="20"/>
                <w:szCs w:val="20"/>
                <w:lang w:eastAsia="es-CR"/>
              </w:rPr>
            </w:pPr>
            <w:r w:rsidRPr="00A51DCA">
              <w:rPr>
                <w:rFonts w:ascii="Arial" w:eastAsia="Times New Roman" w:hAnsi="Arial" w:cs="Arial"/>
                <w:color w:val="000000"/>
                <w:sz w:val="20"/>
                <w:szCs w:val="20"/>
                <w:lang w:eastAsia="es-CR"/>
              </w:rPr>
              <w:t>3.2.5.4</w:t>
            </w:r>
          </w:p>
        </w:tc>
        <w:tc>
          <w:tcPr>
            <w:tcW w:w="1121" w:type="dxa"/>
            <w:tcBorders>
              <w:top w:val="nil"/>
              <w:left w:val="nil"/>
              <w:bottom w:val="single" w:sz="4" w:space="0" w:color="auto"/>
              <w:right w:val="single" w:sz="4" w:space="0" w:color="auto"/>
            </w:tcBorders>
            <w:shd w:val="clear" w:color="auto" w:fill="auto"/>
            <w:noWrap/>
            <w:vAlign w:val="center"/>
            <w:hideMark/>
          </w:tcPr>
          <w:p w:rsidR="00AB2BBD" w:rsidRPr="00A51DCA" w:rsidRDefault="00AB2BBD" w:rsidP="001658F5">
            <w:pPr>
              <w:spacing w:after="0" w:line="240" w:lineRule="auto"/>
              <w:jc w:val="center"/>
              <w:rPr>
                <w:rFonts w:ascii="Arial" w:eastAsia="Times New Roman" w:hAnsi="Arial" w:cs="Arial"/>
                <w:color w:val="000000"/>
                <w:sz w:val="20"/>
                <w:szCs w:val="20"/>
                <w:lang w:eastAsia="es-CR"/>
              </w:rPr>
            </w:pPr>
            <w:r w:rsidRPr="00A51DCA">
              <w:rPr>
                <w:rFonts w:ascii="Arial" w:eastAsia="Times New Roman" w:hAnsi="Arial" w:cs="Arial"/>
                <w:color w:val="000000"/>
                <w:sz w:val="20"/>
                <w:szCs w:val="20"/>
                <w:lang w:eastAsia="es-CR"/>
              </w:rPr>
              <w:t>3.2.5.4.2</w:t>
            </w:r>
          </w:p>
        </w:tc>
      </w:tr>
      <w:tr w:rsidR="00AB2BBD" w:rsidRPr="00A51DCA" w:rsidTr="00421387">
        <w:trPr>
          <w:trHeight w:val="1201"/>
          <w:jc w:val="center"/>
        </w:trPr>
        <w:tc>
          <w:tcPr>
            <w:tcW w:w="2756" w:type="dxa"/>
            <w:tcBorders>
              <w:top w:val="nil"/>
              <w:left w:val="single" w:sz="4" w:space="0" w:color="auto"/>
              <w:bottom w:val="single" w:sz="4" w:space="0" w:color="auto"/>
              <w:right w:val="single" w:sz="4" w:space="0" w:color="auto"/>
            </w:tcBorders>
            <w:shd w:val="clear" w:color="auto" w:fill="auto"/>
            <w:noWrap/>
            <w:vAlign w:val="center"/>
            <w:hideMark/>
          </w:tcPr>
          <w:p w:rsidR="00AB2BBD" w:rsidRPr="00A51DCA" w:rsidRDefault="00AB2BBD" w:rsidP="00421387">
            <w:pPr>
              <w:spacing w:after="0" w:line="240" w:lineRule="auto"/>
              <w:rPr>
                <w:rFonts w:ascii="Arial" w:eastAsia="Times New Roman" w:hAnsi="Arial" w:cs="Arial"/>
                <w:sz w:val="20"/>
                <w:szCs w:val="20"/>
                <w:lang w:eastAsia="es-CR"/>
              </w:rPr>
            </w:pPr>
            <w:r w:rsidRPr="00A51DCA">
              <w:rPr>
                <w:rFonts w:ascii="Arial" w:eastAsia="Times New Roman" w:hAnsi="Arial" w:cs="Arial"/>
                <w:sz w:val="20"/>
                <w:szCs w:val="20"/>
                <w:lang w:eastAsia="es-CR"/>
              </w:rPr>
              <w:t xml:space="preserve">2.99.07 </w:t>
            </w:r>
            <w:r w:rsidR="009F66C9" w:rsidRPr="00A51DCA">
              <w:rPr>
                <w:rFonts w:ascii="Arial" w:eastAsia="Times New Roman" w:hAnsi="Arial" w:cs="Arial"/>
                <w:sz w:val="20"/>
                <w:szCs w:val="20"/>
                <w:lang w:eastAsia="es-CR"/>
              </w:rPr>
              <w:t>Útiles</w:t>
            </w:r>
            <w:r w:rsidRPr="00A51DCA">
              <w:rPr>
                <w:rFonts w:ascii="Arial" w:eastAsia="Times New Roman" w:hAnsi="Arial" w:cs="Arial"/>
                <w:sz w:val="20"/>
                <w:szCs w:val="20"/>
                <w:lang w:eastAsia="es-CR"/>
              </w:rPr>
              <w:t xml:space="preserve"> y mater de cocina y comedor</w:t>
            </w:r>
          </w:p>
        </w:tc>
        <w:tc>
          <w:tcPr>
            <w:tcW w:w="1843" w:type="dxa"/>
            <w:tcBorders>
              <w:top w:val="nil"/>
              <w:left w:val="nil"/>
              <w:bottom w:val="single" w:sz="4" w:space="0" w:color="auto"/>
              <w:right w:val="single" w:sz="4" w:space="0" w:color="auto"/>
            </w:tcBorders>
            <w:shd w:val="clear" w:color="auto" w:fill="auto"/>
            <w:vAlign w:val="center"/>
            <w:hideMark/>
          </w:tcPr>
          <w:p w:rsidR="00AB2BBD" w:rsidRPr="00A51DCA" w:rsidRDefault="00AB2BBD" w:rsidP="00421387">
            <w:pPr>
              <w:spacing w:after="0" w:line="240" w:lineRule="auto"/>
              <w:jc w:val="right"/>
              <w:rPr>
                <w:rFonts w:ascii="Arial" w:eastAsia="Times New Roman" w:hAnsi="Arial" w:cs="Arial"/>
                <w:sz w:val="20"/>
                <w:szCs w:val="20"/>
                <w:lang w:eastAsia="es-CR"/>
              </w:rPr>
            </w:pPr>
            <w:r w:rsidRPr="00A51DCA">
              <w:rPr>
                <w:rFonts w:ascii="Arial" w:eastAsia="Times New Roman" w:hAnsi="Arial" w:cs="Arial"/>
                <w:sz w:val="20"/>
                <w:szCs w:val="20"/>
                <w:lang w:eastAsia="es-CR"/>
              </w:rPr>
              <w:t xml:space="preserve">            91.200,00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A51DCA" w:rsidRDefault="00AB2BBD" w:rsidP="00421387">
            <w:pPr>
              <w:spacing w:after="0" w:line="240" w:lineRule="auto"/>
              <w:jc w:val="both"/>
              <w:rPr>
                <w:rFonts w:ascii="Arial" w:eastAsia="Times New Roman" w:hAnsi="Arial" w:cs="Arial"/>
                <w:sz w:val="20"/>
                <w:szCs w:val="20"/>
                <w:lang w:eastAsia="es-CR"/>
              </w:rPr>
            </w:pPr>
            <w:r w:rsidRPr="00A51DCA">
              <w:rPr>
                <w:rFonts w:ascii="Arial" w:eastAsia="Times New Roman" w:hAnsi="Arial" w:cs="Arial"/>
                <w:sz w:val="20"/>
                <w:szCs w:val="20"/>
                <w:lang w:eastAsia="es-CR"/>
              </w:rPr>
              <w:t xml:space="preserve">24 recipientes de acero inoxidable de diferentes tamaños (03 por cada R.I.L) para dotar a unidades especializadas de requerimientos necesarios para atender labores de </w:t>
            </w:r>
            <w:proofErr w:type="spellStart"/>
            <w:r w:rsidRPr="00A51DCA">
              <w:rPr>
                <w:rFonts w:ascii="Arial" w:eastAsia="Times New Roman" w:hAnsi="Arial" w:cs="Arial"/>
                <w:sz w:val="20"/>
                <w:szCs w:val="20"/>
                <w:lang w:eastAsia="es-CR"/>
              </w:rPr>
              <w:t>campamentación</w:t>
            </w:r>
            <w:proofErr w:type="spellEnd"/>
            <w:r w:rsidRPr="00A51DCA">
              <w:rPr>
                <w:rFonts w:ascii="Arial" w:eastAsia="Times New Roman" w:hAnsi="Arial" w:cs="Arial"/>
                <w:sz w:val="20"/>
                <w:szCs w:val="20"/>
                <w:lang w:eastAsia="es-CR"/>
              </w:rPr>
              <w:t xml:space="preserve"> durante 48 horas hasta una eventual activación de la UOAL en caso de ser requerido.</w:t>
            </w:r>
          </w:p>
        </w:tc>
        <w:tc>
          <w:tcPr>
            <w:tcW w:w="1489" w:type="dxa"/>
            <w:tcBorders>
              <w:top w:val="nil"/>
              <w:left w:val="nil"/>
              <w:bottom w:val="single" w:sz="4" w:space="0" w:color="auto"/>
              <w:right w:val="single" w:sz="4" w:space="0" w:color="auto"/>
            </w:tcBorders>
            <w:shd w:val="clear" w:color="auto" w:fill="auto"/>
            <w:noWrap/>
            <w:vAlign w:val="center"/>
            <w:hideMark/>
          </w:tcPr>
          <w:p w:rsidR="00AB2BBD" w:rsidRPr="00A51DCA" w:rsidRDefault="00AB2BBD" w:rsidP="001658F5">
            <w:pPr>
              <w:spacing w:after="0" w:line="240" w:lineRule="auto"/>
              <w:jc w:val="center"/>
              <w:rPr>
                <w:rFonts w:ascii="Arial" w:eastAsia="Times New Roman" w:hAnsi="Arial" w:cs="Arial"/>
                <w:color w:val="000000"/>
                <w:sz w:val="20"/>
                <w:szCs w:val="20"/>
                <w:lang w:eastAsia="es-CR"/>
              </w:rPr>
            </w:pPr>
            <w:r w:rsidRPr="00A51DCA">
              <w:rPr>
                <w:rFonts w:ascii="Arial" w:eastAsia="Times New Roman" w:hAnsi="Arial" w:cs="Arial"/>
                <w:color w:val="000000"/>
                <w:sz w:val="20"/>
                <w:szCs w:val="20"/>
                <w:lang w:eastAsia="es-CR"/>
              </w:rPr>
              <w:t>2. Talento Humano</w:t>
            </w:r>
          </w:p>
        </w:tc>
        <w:tc>
          <w:tcPr>
            <w:tcW w:w="1242" w:type="dxa"/>
            <w:tcBorders>
              <w:top w:val="nil"/>
              <w:left w:val="nil"/>
              <w:bottom w:val="single" w:sz="4" w:space="0" w:color="auto"/>
              <w:right w:val="single" w:sz="4" w:space="0" w:color="auto"/>
            </w:tcBorders>
            <w:shd w:val="clear" w:color="auto" w:fill="auto"/>
            <w:noWrap/>
            <w:vAlign w:val="center"/>
            <w:hideMark/>
          </w:tcPr>
          <w:p w:rsidR="00AB2BBD" w:rsidRPr="00A51DCA" w:rsidRDefault="00AB2BBD" w:rsidP="001658F5">
            <w:pPr>
              <w:spacing w:after="0" w:line="240" w:lineRule="auto"/>
              <w:jc w:val="center"/>
              <w:rPr>
                <w:rFonts w:ascii="Arial" w:eastAsia="Times New Roman" w:hAnsi="Arial" w:cs="Arial"/>
                <w:color w:val="000000"/>
                <w:sz w:val="20"/>
                <w:szCs w:val="20"/>
                <w:lang w:eastAsia="es-CR"/>
              </w:rPr>
            </w:pPr>
            <w:r w:rsidRPr="00A51DCA">
              <w:rPr>
                <w:rFonts w:ascii="Arial" w:eastAsia="Times New Roman" w:hAnsi="Arial" w:cs="Arial"/>
                <w:color w:val="000000"/>
                <w:sz w:val="20"/>
                <w:szCs w:val="20"/>
                <w:lang w:eastAsia="es-CR"/>
              </w:rPr>
              <w:t>3.2.5.4</w:t>
            </w:r>
          </w:p>
        </w:tc>
        <w:tc>
          <w:tcPr>
            <w:tcW w:w="1121" w:type="dxa"/>
            <w:tcBorders>
              <w:top w:val="nil"/>
              <w:left w:val="nil"/>
              <w:bottom w:val="single" w:sz="4" w:space="0" w:color="auto"/>
              <w:right w:val="single" w:sz="4" w:space="0" w:color="auto"/>
            </w:tcBorders>
            <w:shd w:val="clear" w:color="auto" w:fill="auto"/>
            <w:noWrap/>
            <w:vAlign w:val="center"/>
            <w:hideMark/>
          </w:tcPr>
          <w:p w:rsidR="00AB2BBD" w:rsidRPr="00A51DCA" w:rsidRDefault="00AB2BBD" w:rsidP="001658F5">
            <w:pPr>
              <w:spacing w:after="0" w:line="240" w:lineRule="auto"/>
              <w:jc w:val="center"/>
              <w:rPr>
                <w:rFonts w:ascii="Arial" w:eastAsia="Times New Roman" w:hAnsi="Arial" w:cs="Arial"/>
                <w:color w:val="000000"/>
                <w:sz w:val="20"/>
                <w:szCs w:val="20"/>
                <w:lang w:eastAsia="es-CR"/>
              </w:rPr>
            </w:pPr>
            <w:r w:rsidRPr="00A51DCA">
              <w:rPr>
                <w:rFonts w:ascii="Arial" w:eastAsia="Times New Roman" w:hAnsi="Arial" w:cs="Arial"/>
                <w:color w:val="000000"/>
                <w:sz w:val="20"/>
                <w:szCs w:val="20"/>
                <w:lang w:eastAsia="es-CR"/>
              </w:rPr>
              <w:t>3.2.5.4.2</w:t>
            </w:r>
          </w:p>
        </w:tc>
      </w:tr>
      <w:tr w:rsidR="00AB2BBD" w:rsidRPr="00A51DCA" w:rsidTr="00421387">
        <w:trPr>
          <w:trHeight w:val="1201"/>
          <w:jc w:val="center"/>
        </w:trPr>
        <w:tc>
          <w:tcPr>
            <w:tcW w:w="2756" w:type="dxa"/>
            <w:tcBorders>
              <w:top w:val="nil"/>
              <w:left w:val="single" w:sz="4" w:space="0" w:color="auto"/>
              <w:bottom w:val="single" w:sz="4" w:space="0" w:color="auto"/>
              <w:right w:val="single" w:sz="4" w:space="0" w:color="auto"/>
            </w:tcBorders>
            <w:shd w:val="clear" w:color="auto" w:fill="auto"/>
            <w:noWrap/>
            <w:vAlign w:val="center"/>
            <w:hideMark/>
          </w:tcPr>
          <w:p w:rsidR="00AB2BBD" w:rsidRPr="00A51DCA" w:rsidRDefault="00AB2BBD" w:rsidP="00421387">
            <w:pPr>
              <w:spacing w:after="0" w:line="240" w:lineRule="auto"/>
              <w:rPr>
                <w:rFonts w:ascii="Arial" w:eastAsia="Times New Roman" w:hAnsi="Arial" w:cs="Arial"/>
                <w:sz w:val="20"/>
                <w:szCs w:val="20"/>
                <w:lang w:eastAsia="es-CR"/>
              </w:rPr>
            </w:pPr>
            <w:r w:rsidRPr="00A51DCA">
              <w:rPr>
                <w:rFonts w:ascii="Arial" w:eastAsia="Times New Roman" w:hAnsi="Arial" w:cs="Arial"/>
                <w:sz w:val="20"/>
                <w:szCs w:val="20"/>
                <w:lang w:eastAsia="es-CR"/>
              </w:rPr>
              <w:t xml:space="preserve">2.99.07 </w:t>
            </w:r>
            <w:r w:rsidR="009F66C9" w:rsidRPr="00A51DCA">
              <w:rPr>
                <w:rFonts w:ascii="Arial" w:eastAsia="Times New Roman" w:hAnsi="Arial" w:cs="Arial"/>
                <w:sz w:val="20"/>
                <w:szCs w:val="20"/>
                <w:lang w:eastAsia="es-CR"/>
              </w:rPr>
              <w:t>Útiles</w:t>
            </w:r>
            <w:r w:rsidRPr="00A51DCA">
              <w:rPr>
                <w:rFonts w:ascii="Arial" w:eastAsia="Times New Roman" w:hAnsi="Arial" w:cs="Arial"/>
                <w:sz w:val="20"/>
                <w:szCs w:val="20"/>
                <w:lang w:eastAsia="es-CR"/>
              </w:rPr>
              <w:t xml:space="preserve"> y mater de cocina y comedor</w:t>
            </w:r>
          </w:p>
        </w:tc>
        <w:tc>
          <w:tcPr>
            <w:tcW w:w="1843" w:type="dxa"/>
            <w:tcBorders>
              <w:top w:val="nil"/>
              <w:left w:val="nil"/>
              <w:bottom w:val="single" w:sz="4" w:space="0" w:color="auto"/>
              <w:right w:val="single" w:sz="4" w:space="0" w:color="auto"/>
            </w:tcBorders>
            <w:shd w:val="clear" w:color="auto" w:fill="auto"/>
            <w:vAlign w:val="center"/>
            <w:hideMark/>
          </w:tcPr>
          <w:p w:rsidR="00AB2BBD" w:rsidRPr="00A51DCA" w:rsidRDefault="00AB2BBD" w:rsidP="00421387">
            <w:pPr>
              <w:spacing w:after="0" w:line="240" w:lineRule="auto"/>
              <w:jc w:val="right"/>
              <w:rPr>
                <w:rFonts w:ascii="Arial" w:eastAsia="Times New Roman" w:hAnsi="Arial" w:cs="Arial"/>
                <w:sz w:val="20"/>
                <w:szCs w:val="20"/>
                <w:lang w:eastAsia="es-CR"/>
              </w:rPr>
            </w:pPr>
            <w:r w:rsidRPr="00A51DCA">
              <w:rPr>
                <w:rFonts w:ascii="Arial" w:eastAsia="Times New Roman" w:hAnsi="Arial" w:cs="Arial"/>
                <w:sz w:val="20"/>
                <w:szCs w:val="20"/>
                <w:lang w:eastAsia="es-CR"/>
              </w:rPr>
              <w:t xml:space="preserve">          168.000,00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A51DCA" w:rsidRDefault="00AB2BBD" w:rsidP="00421387">
            <w:pPr>
              <w:spacing w:after="0" w:line="240" w:lineRule="auto"/>
              <w:jc w:val="both"/>
              <w:rPr>
                <w:rFonts w:ascii="Arial" w:eastAsia="Times New Roman" w:hAnsi="Arial" w:cs="Arial"/>
                <w:sz w:val="20"/>
                <w:szCs w:val="20"/>
                <w:lang w:eastAsia="es-CR"/>
              </w:rPr>
            </w:pPr>
            <w:r w:rsidRPr="00A51DCA">
              <w:rPr>
                <w:rFonts w:ascii="Arial" w:eastAsia="Times New Roman" w:hAnsi="Arial" w:cs="Arial"/>
                <w:sz w:val="20"/>
                <w:szCs w:val="20"/>
                <w:lang w:eastAsia="es-CR"/>
              </w:rPr>
              <w:t xml:space="preserve">24 Cuchillos (03 por cada R.I.L) para dotar a unidades especializadas de requerimientos necesarios para atender labores de </w:t>
            </w:r>
            <w:proofErr w:type="spellStart"/>
            <w:r w:rsidRPr="00A51DCA">
              <w:rPr>
                <w:rFonts w:ascii="Arial" w:eastAsia="Times New Roman" w:hAnsi="Arial" w:cs="Arial"/>
                <w:sz w:val="20"/>
                <w:szCs w:val="20"/>
                <w:lang w:eastAsia="es-CR"/>
              </w:rPr>
              <w:t>campamentación</w:t>
            </w:r>
            <w:proofErr w:type="spellEnd"/>
            <w:r w:rsidRPr="00A51DCA">
              <w:rPr>
                <w:rFonts w:ascii="Arial" w:eastAsia="Times New Roman" w:hAnsi="Arial" w:cs="Arial"/>
                <w:sz w:val="20"/>
                <w:szCs w:val="20"/>
                <w:lang w:eastAsia="es-CR"/>
              </w:rPr>
              <w:t xml:space="preserve"> durante 48 horas hasta una eventual activación de la UOAL en caso de ser requerido.</w:t>
            </w:r>
          </w:p>
        </w:tc>
        <w:tc>
          <w:tcPr>
            <w:tcW w:w="1489" w:type="dxa"/>
            <w:tcBorders>
              <w:top w:val="nil"/>
              <w:left w:val="nil"/>
              <w:bottom w:val="single" w:sz="4" w:space="0" w:color="auto"/>
              <w:right w:val="single" w:sz="4" w:space="0" w:color="auto"/>
            </w:tcBorders>
            <w:shd w:val="clear" w:color="auto" w:fill="auto"/>
            <w:noWrap/>
            <w:vAlign w:val="center"/>
            <w:hideMark/>
          </w:tcPr>
          <w:p w:rsidR="00AB2BBD" w:rsidRPr="00A51DCA" w:rsidRDefault="00AB2BBD" w:rsidP="001658F5">
            <w:pPr>
              <w:spacing w:after="0" w:line="240" w:lineRule="auto"/>
              <w:jc w:val="center"/>
              <w:rPr>
                <w:rFonts w:ascii="Arial" w:eastAsia="Times New Roman" w:hAnsi="Arial" w:cs="Arial"/>
                <w:color w:val="000000"/>
                <w:sz w:val="20"/>
                <w:szCs w:val="20"/>
                <w:lang w:eastAsia="es-CR"/>
              </w:rPr>
            </w:pPr>
            <w:r w:rsidRPr="00A51DCA">
              <w:rPr>
                <w:rFonts w:ascii="Arial" w:eastAsia="Times New Roman" w:hAnsi="Arial" w:cs="Arial"/>
                <w:color w:val="000000"/>
                <w:sz w:val="20"/>
                <w:szCs w:val="20"/>
                <w:lang w:eastAsia="es-CR"/>
              </w:rPr>
              <w:t>2. Talento Humano</w:t>
            </w:r>
          </w:p>
        </w:tc>
        <w:tc>
          <w:tcPr>
            <w:tcW w:w="1242" w:type="dxa"/>
            <w:tcBorders>
              <w:top w:val="nil"/>
              <w:left w:val="nil"/>
              <w:bottom w:val="single" w:sz="4" w:space="0" w:color="auto"/>
              <w:right w:val="single" w:sz="4" w:space="0" w:color="auto"/>
            </w:tcBorders>
            <w:shd w:val="clear" w:color="auto" w:fill="auto"/>
            <w:noWrap/>
            <w:vAlign w:val="center"/>
            <w:hideMark/>
          </w:tcPr>
          <w:p w:rsidR="00AB2BBD" w:rsidRPr="00A51DCA" w:rsidRDefault="00AB2BBD" w:rsidP="001658F5">
            <w:pPr>
              <w:spacing w:after="0" w:line="240" w:lineRule="auto"/>
              <w:jc w:val="center"/>
              <w:rPr>
                <w:rFonts w:ascii="Arial" w:eastAsia="Times New Roman" w:hAnsi="Arial" w:cs="Arial"/>
                <w:color w:val="000000"/>
                <w:sz w:val="20"/>
                <w:szCs w:val="20"/>
                <w:lang w:eastAsia="es-CR"/>
              </w:rPr>
            </w:pPr>
            <w:r w:rsidRPr="00A51DCA">
              <w:rPr>
                <w:rFonts w:ascii="Arial" w:eastAsia="Times New Roman" w:hAnsi="Arial" w:cs="Arial"/>
                <w:color w:val="000000"/>
                <w:sz w:val="20"/>
                <w:szCs w:val="20"/>
                <w:lang w:eastAsia="es-CR"/>
              </w:rPr>
              <w:t>3.2.5.4</w:t>
            </w:r>
          </w:p>
        </w:tc>
        <w:tc>
          <w:tcPr>
            <w:tcW w:w="1121" w:type="dxa"/>
            <w:tcBorders>
              <w:top w:val="nil"/>
              <w:left w:val="nil"/>
              <w:bottom w:val="single" w:sz="4" w:space="0" w:color="auto"/>
              <w:right w:val="single" w:sz="4" w:space="0" w:color="auto"/>
            </w:tcBorders>
            <w:shd w:val="clear" w:color="auto" w:fill="auto"/>
            <w:noWrap/>
            <w:vAlign w:val="center"/>
            <w:hideMark/>
          </w:tcPr>
          <w:p w:rsidR="00AB2BBD" w:rsidRPr="00A51DCA" w:rsidRDefault="00AB2BBD" w:rsidP="001658F5">
            <w:pPr>
              <w:spacing w:after="0" w:line="240" w:lineRule="auto"/>
              <w:jc w:val="center"/>
              <w:rPr>
                <w:rFonts w:ascii="Arial" w:eastAsia="Times New Roman" w:hAnsi="Arial" w:cs="Arial"/>
                <w:color w:val="000000"/>
                <w:sz w:val="20"/>
                <w:szCs w:val="20"/>
                <w:lang w:eastAsia="es-CR"/>
              </w:rPr>
            </w:pPr>
            <w:r w:rsidRPr="00A51DCA">
              <w:rPr>
                <w:rFonts w:ascii="Arial" w:eastAsia="Times New Roman" w:hAnsi="Arial" w:cs="Arial"/>
                <w:color w:val="000000"/>
                <w:sz w:val="20"/>
                <w:szCs w:val="20"/>
                <w:lang w:eastAsia="es-CR"/>
              </w:rPr>
              <w:t>3.2.5.4.2</w:t>
            </w:r>
          </w:p>
        </w:tc>
      </w:tr>
      <w:tr w:rsidR="00AB2BBD" w:rsidRPr="00A51DCA" w:rsidTr="00421387">
        <w:trPr>
          <w:trHeight w:val="1201"/>
          <w:jc w:val="center"/>
        </w:trPr>
        <w:tc>
          <w:tcPr>
            <w:tcW w:w="2756" w:type="dxa"/>
            <w:tcBorders>
              <w:top w:val="nil"/>
              <w:left w:val="single" w:sz="4" w:space="0" w:color="auto"/>
              <w:bottom w:val="single" w:sz="4" w:space="0" w:color="auto"/>
              <w:right w:val="single" w:sz="4" w:space="0" w:color="auto"/>
            </w:tcBorders>
            <w:shd w:val="clear" w:color="auto" w:fill="auto"/>
            <w:noWrap/>
            <w:vAlign w:val="center"/>
            <w:hideMark/>
          </w:tcPr>
          <w:p w:rsidR="00AB2BBD" w:rsidRPr="00A51DCA" w:rsidRDefault="00AB2BBD" w:rsidP="00421387">
            <w:pPr>
              <w:spacing w:after="0" w:line="240" w:lineRule="auto"/>
              <w:rPr>
                <w:rFonts w:ascii="Arial" w:eastAsia="Times New Roman" w:hAnsi="Arial" w:cs="Arial"/>
                <w:sz w:val="20"/>
                <w:szCs w:val="20"/>
                <w:lang w:eastAsia="es-CR"/>
              </w:rPr>
            </w:pPr>
            <w:r w:rsidRPr="00A51DCA">
              <w:rPr>
                <w:rFonts w:ascii="Arial" w:eastAsia="Times New Roman" w:hAnsi="Arial" w:cs="Arial"/>
                <w:sz w:val="20"/>
                <w:szCs w:val="20"/>
                <w:lang w:eastAsia="es-CR"/>
              </w:rPr>
              <w:t xml:space="preserve">2.99.07 </w:t>
            </w:r>
            <w:r w:rsidR="009F66C9" w:rsidRPr="00A51DCA">
              <w:rPr>
                <w:rFonts w:ascii="Arial" w:eastAsia="Times New Roman" w:hAnsi="Arial" w:cs="Arial"/>
                <w:sz w:val="20"/>
                <w:szCs w:val="20"/>
                <w:lang w:eastAsia="es-CR"/>
              </w:rPr>
              <w:t>Útiles</w:t>
            </w:r>
            <w:r w:rsidRPr="00A51DCA">
              <w:rPr>
                <w:rFonts w:ascii="Arial" w:eastAsia="Times New Roman" w:hAnsi="Arial" w:cs="Arial"/>
                <w:sz w:val="20"/>
                <w:szCs w:val="20"/>
                <w:lang w:eastAsia="es-CR"/>
              </w:rPr>
              <w:t xml:space="preserve"> y mater de cocina y comedor</w:t>
            </w:r>
          </w:p>
        </w:tc>
        <w:tc>
          <w:tcPr>
            <w:tcW w:w="1843" w:type="dxa"/>
            <w:tcBorders>
              <w:top w:val="nil"/>
              <w:left w:val="nil"/>
              <w:bottom w:val="single" w:sz="4" w:space="0" w:color="auto"/>
              <w:right w:val="single" w:sz="4" w:space="0" w:color="auto"/>
            </w:tcBorders>
            <w:shd w:val="clear" w:color="auto" w:fill="auto"/>
            <w:vAlign w:val="center"/>
            <w:hideMark/>
          </w:tcPr>
          <w:p w:rsidR="00AB2BBD" w:rsidRPr="00A51DCA" w:rsidRDefault="00AB2BBD" w:rsidP="00421387">
            <w:pPr>
              <w:spacing w:after="0" w:line="240" w:lineRule="auto"/>
              <w:jc w:val="right"/>
              <w:rPr>
                <w:rFonts w:ascii="Arial" w:eastAsia="Times New Roman" w:hAnsi="Arial" w:cs="Arial"/>
                <w:sz w:val="20"/>
                <w:szCs w:val="20"/>
                <w:lang w:eastAsia="es-CR"/>
              </w:rPr>
            </w:pPr>
            <w:r w:rsidRPr="00A51DCA">
              <w:rPr>
                <w:rFonts w:ascii="Arial" w:eastAsia="Times New Roman" w:hAnsi="Arial" w:cs="Arial"/>
                <w:sz w:val="20"/>
                <w:szCs w:val="20"/>
                <w:lang w:eastAsia="es-CR"/>
              </w:rPr>
              <w:t xml:space="preserve">          180.000,00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A51DCA" w:rsidRDefault="00AB2BBD" w:rsidP="00421387">
            <w:pPr>
              <w:spacing w:after="0" w:line="240" w:lineRule="auto"/>
              <w:jc w:val="both"/>
              <w:rPr>
                <w:rFonts w:ascii="Arial" w:eastAsia="Times New Roman" w:hAnsi="Arial" w:cs="Arial"/>
                <w:sz w:val="20"/>
                <w:szCs w:val="20"/>
                <w:lang w:eastAsia="es-CR"/>
              </w:rPr>
            </w:pPr>
            <w:r w:rsidRPr="00A51DCA">
              <w:rPr>
                <w:rFonts w:ascii="Arial" w:eastAsia="Times New Roman" w:hAnsi="Arial" w:cs="Arial"/>
                <w:sz w:val="20"/>
                <w:szCs w:val="20"/>
                <w:lang w:eastAsia="es-CR"/>
              </w:rPr>
              <w:t xml:space="preserve">200 Platos de acero </w:t>
            </w:r>
            <w:r w:rsidR="00094EF5" w:rsidRPr="00A51DCA">
              <w:rPr>
                <w:rFonts w:ascii="Arial" w:eastAsia="Times New Roman" w:hAnsi="Arial" w:cs="Arial"/>
                <w:sz w:val="20"/>
                <w:szCs w:val="20"/>
                <w:lang w:eastAsia="es-CR"/>
              </w:rPr>
              <w:t>inoxidable (</w:t>
            </w:r>
            <w:r w:rsidRPr="00A51DCA">
              <w:rPr>
                <w:rFonts w:ascii="Arial" w:eastAsia="Times New Roman" w:hAnsi="Arial" w:cs="Arial"/>
                <w:sz w:val="20"/>
                <w:szCs w:val="20"/>
                <w:lang w:eastAsia="es-CR"/>
              </w:rPr>
              <w:t xml:space="preserve">25 por cada R.I.L) para dotar a unidades especializadas de requerimientos necesarios para atender labores de </w:t>
            </w:r>
            <w:proofErr w:type="spellStart"/>
            <w:r w:rsidRPr="00A51DCA">
              <w:rPr>
                <w:rFonts w:ascii="Arial" w:eastAsia="Times New Roman" w:hAnsi="Arial" w:cs="Arial"/>
                <w:sz w:val="20"/>
                <w:szCs w:val="20"/>
                <w:lang w:eastAsia="es-CR"/>
              </w:rPr>
              <w:t>campamentación</w:t>
            </w:r>
            <w:proofErr w:type="spellEnd"/>
            <w:r w:rsidRPr="00A51DCA">
              <w:rPr>
                <w:rFonts w:ascii="Arial" w:eastAsia="Times New Roman" w:hAnsi="Arial" w:cs="Arial"/>
                <w:sz w:val="20"/>
                <w:szCs w:val="20"/>
                <w:lang w:eastAsia="es-CR"/>
              </w:rPr>
              <w:t xml:space="preserve"> durante 48 horas hasta una eventual activación de la UOAL en caso de ser requerido.</w:t>
            </w:r>
          </w:p>
        </w:tc>
        <w:tc>
          <w:tcPr>
            <w:tcW w:w="1489" w:type="dxa"/>
            <w:tcBorders>
              <w:top w:val="nil"/>
              <w:left w:val="nil"/>
              <w:bottom w:val="single" w:sz="4" w:space="0" w:color="auto"/>
              <w:right w:val="single" w:sz="4" w:space="0" w:color="auto"/>
            </w:tcBorders>
            <w:shd w:val="clear" w:color="auto" w:fill="auto"/>
            <w:noWrap/>
            <w:vAlign w:val="center"/>
            <w:hideMark/>
          </w:tcPr>
          <w:p w:rsidR="00AB2BBD" w:rsidRPr="00A51DCA" w:rsidRDefault="00AB2BBD" w:rsidP="001658F5">
            <w:pPr>
              <w:spacing w:after="0" w:line="240" w:lineRule="auto"/>
              <w:jc w:val="center"/>
              <w:rPr>
                <w:rFonts w:ascii="Arial" w:eastAsia="Times New Roman" w:hAnsi="Arial" w:cs="Arial"/>
                <w:color w:val="000000"/>
                <w:sz w:val="20"/>
                <w:szCs w:val="20"/>
                <w:lang w:eastAsia="es-CR"/>
              </w:rPr>
            </w:pPr>
            <w:r w:rsidRPr="00A51DCA">
              <w:rPr>
                <w:rFonts w:ascii="Arial" w:eastAsia="Times New Roman" w:hAnsi="Arial" w:cs="Arial"/>
                <w:color w:val="000000"/>
                <w:sz w:val="20"/>
                <w:szCs w:val="20"/>
                <w:lang w:eastAsia="es-CR"/>
              </w:rPr>
              <w:t>2. Talento Humano</w:t>
            </w:r>
          </w:p>
        </w:tc>
        <w:tc>
          <w:tcPr>
            <w:tcW w:w="1242" w:type="dxa"/>
            <w:tcBorders>
              <w:top w:val="nil"/>
              <w:left w:val="nil"/>
              <w:bottom w:val="single" w:sz="4" w:space="0" w:color="auto"/>
              <w:right w:val="single" w:sz="4" w:space="0" w:color="auto"/>
            </w:tcBorders>
            <w:shd w:val="clear" w:color="auto" w:fill="auto"/>
            <w:noWrap/>
            <w:vAlign w:val="center"/>
            <w:hideMark/>
          </w:tcPr>
          <w:p w:rsidR="00AB2BBD" w:rsidRPr="00A51DCA" w:rsidRDefault="00AB2BBD" w:rsidP="001658F5">
            <w:pPr>
              <w:spacing w:after="0" w:line="240" w:lineRule="auto"/>
              <w:jc w:val="center"/>
              <w:rPr>
                <w:rFonts w:ascii="Arial" w:eastAsia="Times New Roman" w:hAnsi="Arial" w:cs="Arial"/>
                <w:color w:val="000000"/>
                <w:sz w:val="20"/>
                <w:szCs w:val="20"/>
                <w:lang w:eastAsia="es-CR"/>
              </w:rPr>
            </w:pPr>
            <w:r w:rsidRPr="00A51DCA">
              <w:rPr>
                <w:rFonts w:ascii="Arial" w:eastAsia="Times New Roman" w:hAnsi="Arial" w:cs="Arial"/>
                <w:color w:val="000000"/>
                <w:sz w:val="20"/>
                <w:szCs w:val="20"/>
                <w:lang w:eastAsia="es-CR"/>
              </w:rPr>
              <w:t>3.2.5.4</w:t>
            </w:r>
          </w:p>
        </w:tc>
        <w:tc>
          <w:tcPr>
            <w:tcW w:w="1121" w:type="dxa"/>
            <w:tcBorders>
              <w:top w:val="nil"/>
              <w:left w:val="nil"/>
              <w:bottom w:val="single" w:sz="4" w:space="0" w:color="auto"/>
              <w:right w:val="single" w:sz="4" w:space="0" w:color="auto"/>
            </w:tcBorders>
            <w:shd w:val="clear" w:color="auto" w:fill="auto"/>
            <w:noWrap/>
            <w:vAlign w:val="center"/>
            <w:hideMark/>
          </w:tcPr>
          <w:p w:rsidR="00AB2BBD" w:rsidRPr="00A51DCA" w:rsidRDefault="00AB2BBD" w:rsidP="001658F5">
            <w:pPr>
              <w:spacing w:after="0" w:line="240" w:lineRule="auto"/>
              <w:jc w:val="center"/>
              <w:rPr>
                <w:rFonts w:ascii="Arial" w:eastAsia="Times New Roman" w:hAnsi="Arial" w:cs="Arial"/>
                <w:color w:val="000000"/>
                <w:sz w:val="20"/>
                <w:szCs w:val="20"/>
                <w:lang w:eastAsia="es-CR"/>
              </w:rPr>
            </w:pPr>
            <w:r w:rsidRPr="00A51DCA">
              <w:rPr>
                <w:rFonts w:ascii="Arial" w:eastAsia="Times New Roman" w:hAnsi="Arial" w:cs="Arial"/>
                <w:color w:val="000000"/>
                <w:sz w:val="20"/>
                <w:szCs w:val="20"/>
                <w:lang w:eastAsia="es-CR"/>
              </w:rPr>
              <w:t>3.2.5.4.2</w:t>
            </w:r>
          </w:p>
        </w:tc>
      </w:tr>
    </w:tbl>
    <w:p w:rsidR="00AB2BBD" w:rsidRDefault="00AB2BBD" w:rsidP="00AB2BBD">
      <w:pPr>
        <w:pStyle w:val="Prrafodelista"/>
        <w:rPr>
          <w:rFonts w:ascii="Arial" w:hAnsi="Arial" w:cs="Arial"/>
          <w:sz w:val="12"/>
          <w:szCs w:val="48"/>
        </w:rPr>
      </w:pPr>
    </w:p>
    <w:p w:rsidR="00AB2BBD" w:rsidRDefault="00AB2BBD" w:rsidP="00AB2BBD">
      <w:pPr>
        <w:pStyle w:val="Prrafodelista"/>
        <w:rPr>
          <w:rFonts w:ascii="Arial" w:hAnsi="Arial" w:cs="Arial"/>
          <w:sz w:val="12"/>
          <w:szCs w:val="48"/>
        </w:rPr>
      </w:pPr>
    </w:p>
    <w:p w:rsidR="000E0D31" w:rsidRDefault="000E0D31" w:rsidP="00AB2BBD">
      <w:pPr>
        <w:pStyle w:val="Prrafodelista"/>
        <w:rPr>
          <w:rFonts w:ascii="Arial" w:hAnsi="Arial" w:cs="Arial"/>
          <w:sz w:val="12"/>
          <w:szCs w:val="48"/>
        </w:rPr>
      </w:pPr>
    </w:p>
    <w:p w:rsidR="000E0D31" w:rsidRDefault="000E0D31" w:rsidP="00AB2BBD">
      <w:pPr>
        <w:pStyle w:val="Prrafodelista"/>
        <w:rPr>
          <w:rFonts w:ascii="Arial" w:hAnsi="Arial" w:cs="Arial"/>
          <w:sz w:val="12"/>
          <w:szCs w:val="48"/>
        </w:rPr>
      </w:pPr>
    </w:p>
    <w:p w:rsidR="000E0D31" w:rsidRDefault="000E0D31" w:rsidP="00AB2BBD">
      <w:pPr>
        <w:pStyle w:val="Prrafodelista"/>
        <w:rPr>
          <w:rFonts w:ascii="Arial" w:hAnsi="Arial" w:cs="Arial"/>
          <w:sz w:val="12"/>
          <w:szCs w:val="48"/>
        </w:rPr>
      </w:pPr>
    </w:p>
    <w:p w:rsidR="000E0D31" w:rsidRDefault="000E0D31" w:rsidP="00AB2BBD">
      <w:pPr>
        <w:pStyle w:val="Prrafodelista"/>
        <w:rPr>
          <w:rFonts w:ascii="Arial" w:hAnsi="Arial" w:cs="Arial"/>
          <w:sz w:val="12"/>
          <w:szCs w:val="48"/>
        </w:rPr>
      </w:pPr>
    </w:p>
    <w:p w:rsidR="000E0D31" w:rsidRDefault="000E0D31" w:rsidP="00AB2BBD">
      <w:pPr>
        <w:pStyle w:val="Prrafodelista"/>
        <w:rPr>
          <w:rFonts w:ascii="Arial" w:hAnsi="Arial" w:cs="Arial"/>
          <w:sz w:val="12"/>
          <w:szCs w:val="48"/>
        </w:rPr>
      </w:pPr>
    </w:p>
    <w:p w:rsidR="000E0D31" w:rsidRDefault="000E0D31" w:rsidP="00AB2BBD">
      <w:pPr>
        <w:pStyle w:val="Prrafodelista"/>
        <w:rPr>
          <w:rFonts w:ascii="Arial" w:hAnsi="Arial" w:cs="Arial"/>
          <w:sz w:val="12"/>
          <w:szCs w:val="48"/>
        </w:rPr>
      </w:pPr>
    </w:p>
    <w:p w:rsidR="00011197" w:rsidRPr="00421387" w:rsidRDefault="00011197" w:rsidP="00421387">
      <w:pPr>
        <w:rPr>
          <w:rFonts w:ascii="Arial" w:hAnsi="Arial" w:cs="Arial"/>
          <w:sz w:val="12"/>
          <w:szCs w:val="48"/>
        </w:rPr>
      </w:pPr>
    </w:p>
    <w:tbl>
      <w:tblPr>
        <w:tblW w:w="13798" w:type="dxa"/>
        <w:jc w:val="center"/>
        <w:tblInd w:w="65" w:type="dxa"/>
        <w:tblCellMar>
          <w:left w:w="70" w:type="dxa"/>
          <w:right w:w="70" w:type="dxa"/>
        </w:tblCellMar>
        <w:tblLook w:val="04A0" w:firstRow="1" w:lastRow="0" w:firstColumn="1" w:lastColumn="0" w:noHBand="0" w:noVBand="1"/>
      </w:tblPr>
      <w:tblGrid>
        <w:gridCol w:w="2737"/>
        <w:gridCol w:w="1843"/>
        <w:gridCol w:w="5386"/>
        <w:gridCol w:w="1486"/>
        <w:gridCol w:w="1240"/>
        <w:gridCol w:w="1106"/>
      </w:tblGrid>
      <w:tr w:rsidR="00AB2BBD" w:rsidRPr="00A51DCA" w:rsidTr="00421387">
        <w:trPr>
          <w:trHeight w:val="482"/>
          <w:jc w:val="center"/>
        </w:trPr>
        <w:tc>
          <w:tcPr>
            <w:tcW w:w="9966"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2BBD" w:rsidRPr="00A51DCA" w:rsidRDefault="00AB2BBD" w:rsidP="001658F5">
            <w:pPr>
              <w:spacing w:after="0" w:line="240" w:lineRule="auto"/>
              <w:jc w:val="center"/>
              <w:rPr>
                <w:rFonts w:ascii="Arial" w:eastAsia="Times New Roman" w:hAnsi="Arial" w:cs="Arial"/>
                <w:b/>
                <w:bCs/>
                <w:color w:val="000000"/>
                <w:sz w:val="18"/>
                <w:szCs w:val="18"/>
                <w:lang w:eastAsia="es-CR"/>
              </w:rPr>
            </w:pPr>
            <w:r w:rsidRPr="00A51DCA">
              <w:rPr>
                <w:rFonts w:ascii="Arial" w:eastAsia="Times New Roman" w:hAnsi="Arial" w:cs="Arial"/>
                <w:b/>
                <w:bCs/>
                <w:color w:val="000000"/>
                <w:sz w:val="18"/>
                <w:szCs w:val="18"/>
                <w:lang w:eastAsia="es-CR"/>
              </w:rPr>
              <w:lastRenderedPageBreak/>
              <w:t>Academia Nacional de Bomberos(USCO)</w:t>
            </w:r>
          </w:p>
        </w:tc>
        <w:tc>
          <w:tcPr>
            <w:tcW w:w="3832"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2BBD" w:rsidRPr="00A51DCA" w:rsidRDefault="00AB2BBD" w:rsidP="001658F5">
            <w:pPr>
              <w:spacing w:after="0" w:line="240" w:lineRule="auto"/>
              <w:jc w:val="center"/>
              <w:rPr>
                <w:rFonts w:ascii="Arial" w:eastAsia="Times New Roman" w:hAnsi="Arial" w:cs="Arial"/>
                <w:b/>
                <w:bCs/>
                <w:color w:val="000000"/>
                <w:sz w:val="18"/>
                <w:szCs w:val="18"/>
                <w:lang w:eastAsia="es-CR"/>
              </w:rPr>
            </w:pPr>
            <w:r w:rsidRPr="00A51DCA">
              <w:rPr>
                <w:rFonts w:ascii="Arial" w:eastAsia="Times New Roman" w:hAnsi="Arial" w:cs="Arial"/>
                <w:b/>
                <w:bCs/>
                <w:color w:val="000000"/>
                <w:sz w:val="18"/>
                <w:szCs w:val="18"/>
                <w:lang w:eastAsia="es-CR"/>
              </w:rPr>
              <w:t>Vinculación PAO</w:t>
            </w:r>
          </w:p>
        </w:tc>
      </w:tr>
      <w:tr w:rsidR="00AB2BBD" w:rsidRPr="00A51DCA" w:rsidTr="00421387">
        <w:trPr>
          <w:trHeight w:val="301"/>
          <w:jc w:val="center"/>
        </w:trPr>
        <w:tc>
          <w:tcPr>
            <w:tcW w:w="9966"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2BBD" w:rsidRPr="00A51DCA" w:rsidRDefault="00AB2BBD" w:rsidP="001658F5">
            <w:pPr>
              <w:spacing w:after="0" w:line="240" w:lineRule="auto"/>
              <w:jc w:val="center"/>
              <w:rPr>
                <w:rFonts w:ascii="Arial" w:eastAsia="Times New Roman" w:hAnsi="Arial" w:cs="Arial"/>
                <w:b/>
                <w:bCs/>
                <w:color w:val="000000"/>
                <w:sz w:val="18"/>
                <w:szCs w:val="18"/>
                <w:lang w:eastAsia="es-CR"/>
              </w:rPr>
            </w:pPr>
            <w:r w:rsidRPr="00A51DCA">
              <w:rPr>
                <w:rFonts w:ascii="Arial" w:eastAsia="Times New Roman" w:hAnsi="Arial" w:cs="Arial"/>
                <w:b/>
                <w:bCs/>
                <w:color w:val="000000"/>
                <w:sz w:val="18"/>
                <w:szCs w:val="18"/>
                <w:lang w:eastAsia="es-CR"/>
              </w:rPr>
              <w:t>2. MATERIALES Y SUMINISTROS</w:t>
            </w:r>
          </w:p>
        </w:tc>
        <w:tc>
          <w:tcPr>
            <w:tcW w:w="3832" w:type="dxa"/>
            <w:gridSpan w:val="3"/>
            <w:vMerge/>
            <w:tcBorders>
              <w:top w:val="single" w:sz="4" w:space="0" w:color="auto"/>
              <w:left w:val="single" w:sz="4" w:space="0" w:color="auto"/>
              <w:bottom w:val="single" w:sz="4" w:space="0" w:color="000000"/>
              <w:right w:val="single" w:sz="4" w:space="0" w:color="000000"/>
            </w:tcBorders>
            <w:vAlign w:val="center"/>
            <w:hideMark/>
          </w:tcPr>
          <w:p w:rsidR="00AB2BBD" w:rsidRPr="00A51DCA" w:rsidRDefault="00AB2BBD" w:rsidP="001658F5">
            <w:pPr>
              <w:spacing w:after="0" w:line="240" w:lineRule="auto"/>
              <w:rPr>
                <w:rFonts w:ascii="Arial" w:eastAsia="Times New Roman" w:hAnsi="Arial" w:cs="Arial"/>
                <w:b/>
                <w:bCs/>
                <w:color w:val="000000"/>
                <w:sz w:val="18"/>
                <w:szCs w:val="18"/>
                <w:lang w:eastAsia="es-CR"/>
              </w:rPr>
            </w:pPr>
          </w:p>
        </w:tc>
      </w:tr>
      <w:tr w:rsidR="00AB2BBD" w:rsidRPr="00A51DCA" w:rsidTr="00421387">
        <w:trPr>
          <w:trHeight w:val="331"/>
          <w:jc w:val="center"/>
        </w:trPr>
        <w:tc>
          <w:tcPr>
            <w:tcW w:w="2737" w:type="dxa"/>
            <w:tcBorders>
              <w:top w:val="nil"/>
              <w:left w:val="single" w:sz="4" w:space="0" w:color="auto"/>
              <w:bottom w:val="single" w:sz="4" w:space="0" w:color="auto"/>
              <w:right w:val="single" w:sz="4" w:space="0" w:color="auto"/>
            </w:tcBorders>
            <w:shd w:val="clear" w:color="000000" w:fill="F2DCDB"/>
            <w:noWrap/>
            <w:vAlign w:val="bottom"/>
            <w:hideMark/>
          </w:tcPr>
          <w:p w:rsidR="00AB2BBD" w:rsidRPr="00A51DCA" w:rsidRDefault="00AB2BBD" w:rsidP="001658F5">
            <w:pPr>
              <w:spacing w:after="0" w:line="240" w:lineRule="auto"/>
              <w:jc w:val="center"/>
              <w:rPr>
                <w:rFonts w:ascii="Arial" w:eastAsia="Times New Roman" w:hAnsi="Arial" w:cs="Arial"/>
                <w:b/>
                <w:bCs/>
                <w:color w:val="000000"/>
                <w:sz w:val="18"/>
                <w:szCs w:val="18"/>
                <w:lang w:eastAsia="es-CR"/>
              </w:rPr>
            </w:pPr>
            <w:proofErr w:type="spellStart"/>
            <w:r w:rsidRPr="00A51DCA">
              <w:rPr>
                <w:rFonts w:ascii="Arial" w:eastAsia="Times New Roman" w:hAnsi="Arial" w:cs="Arial"/>
                <w:b/>
                <w:bCs/>
                <w:color w:val="000000"/>
                <w:sz w:val="18"/>
                <w:szCs w:val="18"/>
                <w:lang w:eastAsia="es-CR"/>
              </w:rPr>
              <w:t>Subpartida</w:t>
            </w:r>
            <w:proofErr w:type="spellEnd"/>
            <w:r w:rsidRPr="00A51DCA">
              <w:rPr>
                <w:rFonts w:ascii="Arial" w:eastAsia="Times New Roman" w:hAnsi="Arial" w:cs="Arial"/>
                <w:b/>
                <w:bCs/>
                <w:color w:val="000000"/>
                <w:sz w:val="18"/>
                <w:szCs w:val="18"/>
                <w:lang w:eastAsia="es-CR"/>
              </w:rPr>
              <w:t xml:space="preserve"> y descripción</w:t>
            </w:r>
          </w:p>
        </w:tc>
        <w:tc>
          <w:tcPr>
            <w:tcW w:w="1843" w:type="dxa"/>
            <w:tcBorders>
              <w:top w:val="nil"/>
              <w:left w:val="nil"/>
              <w:bottom w:val="single" w:sz="4" w:space="0" w:color="auto"/>
              <w:right w:val="single" w:sz="4" w:space="0" w:color="auto"/>
            </w:tcBorders>
            <w:shd w:val="clear" w:color="000000" w:fill="F2DCDB"/>
            <w:noWrap/>
            <w:vAlign w:val="bottom"/>
            <w:hideMark/>
          </w:tcPr>
          <w:p w:rsidR="00AB2BBD" w:rsidRPr="00A51DCA" w:rsidRDefault="00AB2BBD" w:rsidP="001658F5">
            <w:pPr>
              <w:spacing w:after="0" w:line="240" w:lineRule="auto"/>
              <w:jc w:val="center"/>
              <w:rPr>
                <w:rFonts w:ascii="Arial" w:eastAsia="Times New Roman" w:hAnsi="Arial" w:cs="Arial"/>
                <w:b/>
                <w:bCs/>
                <w:color w:val="000000"/>
                <w:sz w:val="18"/>
                <w:szCs w:val="18"/>
                <w:lang w:eastAsia="es-CR"/>
              </w:rPr>
            </w:pPr>
            <w:r w:rsidRPr="00A51DCA">
              <w:rPr>
                <w:rFonts w:ascii="Arial" w:eastAsia="Times New Roman" w:hAnsi="Arial" w:cs="Arial"/>
                <w:b/>
                <w:bCs/>
                <w:color w:val="000000"/>
                <w:sz w:val="18"/>
                <w:szCs w:val="18"/>
                <w:lang w:eastAsia="es-CR"/>
              </w:rPr>
              <w:t>Monto</w:t>
            </w:r>
          </w:p>
        </w:tc>
        <w:tc>
          <w:tcPr>
            <w:tcW w:w="5386" w:type="dxa"/>
            <w:tcBorders>
              <w:top w:val="nil"/>
              <w:left w:val="nil"/>
              <w:bottom w:val="single" w:sz="4" w:space="0" w:color="auto"/>
              <w:right w:val="nil"/>
            </w:tcBorders>
            <w:shd w:val="clear" w:color="000000" w:fill="F2DCDB"/>
            <w:noWrap/>
            <w:vAlign w:val="bottom"/>
            <w:hideMark/>
          </w:tcPr>
          <w:p w:rsidR="00AB2BBD" w:rsidRPr="00A51DCA" w:rsidRDefault="00AB2BBD" w:rsidP="001658F5">
            <w:pPr>
              <w:spacing w:after="0" w:line="240" w:lineRule="auto"/>
              <w:jc w:val="center"/>
              <w:rPr>
                <w:rFonts w:ascii="Arial" w:eastAsia="Times New Roman" w:hAnsi="Arial" w:cs="Arial"/>
                <w:b/>
                <w:bCs/>
                <w:color w:val="000000"/>
                <w:sz w:val="18"/>
                <w:szCs w:val="18"/>
                <w:lang w:eastAsia="es-CR"/>
              </w:rPr>
            </w:pPr>
            <w:r w:rsidRPr="00A51DCA">
              <w:rPr>
                <w:rFonts w:ascii="Arial" w:eastAsia="Times New Roman" w:hAnsi="Arial" w:cs="Arial"/>
                <w:b/>
                <w:bCs/>
                <w:color w:val="000000"/>
                <w:sz w:val="18"/>
                <w:szCs w:val="18"/>
                <w:lang w:eastAsia="es-CR"/>
              </w:rPr>
              <w:t>Justificación</w:t>
            </w:r>
          </w:p>
        </w:tc>
        <w:tc>
          <w:tcPr>
            <w:tcW w:w="1486" w:type="dxa"/>
            <w:tcBorders>
              <w:top w:val="nil"/>
              <w:left w:val="single" w:sz="4" w:space="0" w:color="auto"/>
              <w:bottom w:val="single" w:sz="4" w:space="0" w:color="auto"/>
              <w:right w:val="single" w:sz="4" w:space="0" w:color="auto"/>
            </w:tcBorders>
            <w:shd w:val="clear" w:color="000000" w:fill="F2DCDB"/>
            <w:noWrap/>
            <w:vAlign w:val="bottom"/>
            <w:hideMark/>
          </w:tcPr>
          <w:p w:rsidR="00AB2BBD" w:rsidRPr="00A51DCA" w:rsidRDefault="00AB2BBD" w:rsidP="001658F5">
            <w:pPr>
              <w:spacing w:after="0" w:line="240" w:lineRule="auto"/>
              <w:jc w:val="center"/>
              <w:rPr>
                <w:rFonts w:ascii="Arial" w:eastAsia="Times New Roman" w:hAnsi="Arial" w:cs="Arial"/>
                <w:b/>
                <w:bCs/>
                <w:color w:val="000000"/>
                <w:sz w:val="18"/>
                <w:szCs w:val="18"/>
                <w:lang w:eastAsia="es-CR"/>
              </w:rPr>
            </w:pPr>
            <w:r w:rsidRPr="00A51DCA">
              <w:rPr>
                <w:rFonts w:ascii="Arial" w:eastAsia="Times New Roman" w:hAnsi="Arial" w:cs="Arial"/>
                <w:b/>
                <w:bCs/>
                <w:color w:val="000000"/>
                <w:sz w:val="18"/>
                <w:szCs w:val="18"/>
                <w:lang w:eastAsia="es-CR"/>
              </w:rPr>
              <w:t>Objetivo</w:t>
            </w:r>
          </w:p>
        </w:tc>
        <w:tc>
          <w:tcPr>
            <w:tcW w:w="1240" w:type="dxa"/>
            <w:tcBorders>
              <w:top w:val="nil"/>
              <w:left w:val="nil"/>
              <w:bottom w:val="single" w:sz="4" w:space="0" w:color="auto"/>
              <w:right w:val="single" w:sz="4" w:space="0" w:color="auto"/>
            </w:tcBorders>
            <w:shd w:val="clear" w:color="000000" w:fill="F2DCDB"/>
            <w:noWrap/>
            <w:vAlign w:val="bottom"/>
            <w:hideMark/>
          </w:tcPr>
          <w:p w:rsidR="00AB2BBD" w:rsidRPr="00A51DCA" w:rsidRDefault="00AB2BBD" w:rsidP="001658F5">
            <w:pPr>
              <w:spacing w:after="0" w:line="240" w:lineRule="auto"/>
              <w:jc w:val="center"/>
              <w:rPr>
                <w:rFonts w:ascii="Arial" w:eastAsia="Times New Roman" w:hAnsi="Arial" w:cs="Arial"/>
                <w:b/>
                <w:bCs/>
                <w:color w:val="000000"/>
                <w:sz w:val="18"/>
                <w:szCs w:val="18"/>
                <w:lang w:eastAsia="es-CR"/>
              </w:rPr>
            </w:pPr>
            <w:r w:rsidRPr="00A51DCA">
              <w:rPr>
                <w:rFonts w:ascii="Arial" w:eastAsia="Times New Roman" w:hAnsi="Arial" w:cs="Arial"/>
                <w:b/>
                <w:bCs/>
                <w:color w:val="000000"/>
                <w:sz w:val="18"/>
                <w:szCs w:val="18"/>
                <w:lang w:eastAsia="es-CR"/>
              </w:rPr>
              <w:t>Meta</w:t>
            </w:r>
          </w:p>
        </w:tc>
        <w:tc>
          <w:tcPr>
            <w:tcW w:w="1106" w:type="dxa"/>
            <w:tcBorders>
              <w:top w:val="nil"/>
              <w:left w:val="nil"/>
              <w:bottom w:val="single" w:sz="4" w:space="0" w:color="auto"/>
              <w:right w:val="single" w:sz="4" w:space="0" w:color="auto"/>
            </w:tcBorders>
            <w:shd w:val="clear" w:color="000000" w:fill="F2DCDB"/>
            <w:noWrap/>
            <w:vAlign w:val="bottom"/>
            <w:hideMark/>
          </w:tcPr>
          <w:p w:rsidR="00AB2BBD" w:rsidRPr="00A51DCA" w:rsidRDefault="00AB2BBD" w:rsidP="001658F5">
            <w:pPr>
              <w:spacing w:after="0" w:line="240" w:lineRule="auto"/>
              <w:jc w:val="center"/>
              <w:rPr>
                <w:rFonts w:ascii="Arial" w:eastAsia="Times New Roman" w:hAnsi="Arial" w:cs="Arial"/>
                <w:b/>
                <w:bCs/>
                <w:color w:val="000000"/>
                <w:sz w:val="18"/>
                <w:szCs w:val="18"/>
                <w:lang w:eastAsia="es-CR"/>
              </w:rPr>
            </w:pPr>
            <w:r w:rsidRPr="00A51DCA">
              <w:rPr>
                <w:rFonts w:ascii="Arial" w:eastAsia="Times New Roman" w:hAnsi="Arial" w:cs="Arial"/>
                <w:b/>
                <w:bCs/>
                <w:color w:val="000000"/>
                <w:sz w:val="18"/>
                <w:szCs w:val="18"/>
                <w:lang w:eastAsia="es-CR"/>
              </w:rPr>
              <w:t>Acción</w:t>
            </w:r>
          </w:p>
        </w:tc>
      </w:tr>
      <w:tr w:rsidR="00AB2BBD" w:rsidRPr="00A51DCA" w:rsidTr="00421387">
        <w:trPr>
          <w:trHeight w:val="768"/>
          <w:jc w:val="center"/>
        </w:trPr>
        <w:tc>
          <w:tcPr>
            <w:tcW w:w="2737" w:type="dxa"/>
            <w:tcBorders>
              <w:top w:val="nil"/>
              <w:left w:val="single" w:sz="4" w:space="0" w:color="auto"/>
              <w:bottom w:val="single" w:sz="4" w:space="0" w:color="auto"/>
              <w:right w:val="single" w:sz="4" w:space="0" w:color="auto"/>
            </w:tcBorders>
            <w:shd w:val="clear" w:color="auto" w:fill="auto"/>
            <w:noWrap/>
            <w:vAlign w:val="center"/>
            <w:hideMark/>
          </w:tcPr>
          <w:p w:rsidR="00AB2BBD" w:rsidRPr="00A51DCA" w:rsidRDefault="00AB2BBD" w:rsidP="00421387">
            <w:pPr>
              <w:spacing w:after="0" w:line="240" w:lineRule="auto"/>
              <w:rPr>
                <w:rFonts w:ascii="Arial" w:eastAsia="Times New Roman" w:hAnsi="Arial" w:cs="Arial"/>
                <w:color w:val="000000"/>
                <w:sz w:val="20"/>
                <w:szCs w:val="20"/>
                <w:lang w:eastAsia="es-CR"/>
              </w:rPr>
            </w:pPr>
            <w:r w:rsidRPr="00A51DCA">
              <w:rPr>
                <w:rFonts w:ascii="Arial" w:eastAsia="Times New Roman" w:hAnsi="Arial" w:cs="Arial"/>
                <w:color w:val="000000"/>
                <w:sz w:val="20"/>
                <w:szCs w:val="20"/>
                <w:lang w:eastAsia="es-CR"/>
              </w:rPr>
              <w:t xml:space="preserve">2.99.99 Otros útiles materiales y </w:t>
            </w:r>
            <w:proofErr w:type="spellStart"/>
            <w:r w:rsidRPr="00A51DCA">
              <w:rPr>
                <w:rFonts w:ascii="Arial" w:eastAsia="Times New Roman" w:hAnsi="Arial" w:cs="Arial"/>
                <w:color w:val="000000"/>
                <w:sz w:val="20"/>
                <w:szCs w:val="20"/>
                <w:lang w:eastAsia="es-CR"/>
              </w:rPr>
              <w:t>sumin</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AB2BBD" w:rsidRPr="00A51DCA" w:rsidRDefault="00AB2BBD" w:rsidP="00421387">
            <w:pPr>
              <w:spacing w:after="0" w:line="240" w:lineRule="auto"/>
              <w:jc w:val="right"/>
              <w:rPr>
                <w:rFonts w:ascii="Arial" w:eastAsia="Times New Roman" w:hAnsi="Arial" w:cs="Arial"/>
                <w:sz w:val="20"/>
                <w:szCs w:val="20"/>
                <w:lang w:eastAsia="es-CR"/>
              </w:rPr>
            </w:pPr>
            <w:r w:rsidRPr="00A51DCA">
              <w:rPr>
                <w:rFonts w:ascii="Arial" w:eastAsia="Times New Roman" w:hAnsi="Arial" w:cs="Arial"/>
                <w:sz w:val="20"/>
                <w:szCs w:val="20"/>
                <w:lang w:eastAsia="es-CR"/>
              </w:rPr>
              <w:t xml:space="preserve">          552.000,00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A51DCA" w:rsidRDefault="00AB2BBD" w:rsidP="00421387">
            <w:pPr>
              <w:spacing w:after="0" w:line="240" w:lineRule="auto"/>
              <w:jc w:val="both"/>
              <w:rPr>
                <w:rFonts w:ascii="Arial" w:eastAsia="Times New Roman" w:hAnsi="Arial" w:cs="Arial"/>
                <w:sz w:val="20"/>
                <w:szCs w:val="20"/>
                <w:lang w:eastAsia="es-CR"/>
              </w:rPr>
            </w:pPr>
            <w:r w:rsidRPr="00A51DCA">
              <w:rPr>
                <w:rFonts w:ascii="Arial" w:eastAsia="Times New Roman" w:hAnsi="Arial" w:cs="Arial"/>
                <w:sz w:val="20"/>
                <w:szCs w:val="20"/>
                <w:lang w:eastAsia="es-CR"/>
              </w:rPr>
              <w:t>06 Hieleras para transporte de alimentos que requieren temperaturas bajas para su adecuado consumo</w:t>
            </w:r>
          </w:p>
        </w:tc>
        <w:tc>
          <w:tcPr>
            <w:tcW w:w="1486" w:type="dxa"/>
            <w:tcBorders>
              <w:top w:val="nil"/>
              <w:left w:val="nil"/>
              <w:bottom w:val="single" w:sz="4" w:space="0" w:color="auto"/>
              <w:right w:val="single" w:sz="4" w:space="0" w:color="auto"/>
            </w:tcBorders>
            <w:shd w:val="clear" w:color="auto" w:fill="auto"/>
            <w:noWrap/>
            <w:vAlign w:val="center"/>
            <w:hideMark/>
          </w:tcPr>
          <w:p w:rsidR="00AB2BBD" w:rsidRPr="00A51DCA" w:rsidRDefault="00AB2BBD" w:rsidP="001658F5">
            <w:pPr>
              <w:spacing w:after="0" w:line="240" w:lineRule="auto"/>
              <w:jc w:val="center"/>
              <w:rPr>
                <w:rFonts w:ascii="Arial" w:eastAsia="Times New Roman" w:hAnsi="Arial" w:cs="Arial"/>
                <w:color w:val="000000"/>
                <w:sz w:val="20"/>
                <w:szCs w:val="20"/>
                <w:lang w:eastAsia="es-CR"/>
              </w:rPr>
            </w:pPr>
            <w:r w:rsidRPr="00A51DCA">
              <w:rPr>
                <w:rFonts w:ascii="Arial" w:eastAsia="Times New Roman" w:hAnsi="Arial" w:cs="Arial"/>
                <w:color w:val="000000"/>
                <w:sz w:val="20"/>
                <w:szCs w:val="20"/>
                <w:lang w:eastAsia="es-CR"/>
              </w:rPr>
              <w:t>2. Talento Humano</w:t>
            </w:r>
          </w:p>
        </w:tc>
        <w:tc>
          <w:tcPr>
            <w:tcW w:w="1240" w:type="dxa"/>
            <w:tcBorders>
              <w:top w:val="nil"/>
              <w:left w:val="nil"/>
              <w:bottom w:val="single" w:sz="4" w:space="0" w:color="auto"/>
              <w:right w:val="single" w:sz="4" w:space="0" w:color="auto"/>
            </w:tcBorders>
            <w:shd w:val="clear" w:color="auto" w:fill="auto"/>
            <w:noWrap/>
            <w:vAlign w:val="center"/>
            <w:hideMark/>
          </w:tcPr>
          <w:p w:rsidR="00AB2BBD" w:rsidRPr="00A51DCA" w:rsidRDefault="00AB2BBD" w:rsidP="001658F5">
            <w:pPr>
              <w:spacing w:after="0" w:line="240" w:lineRule="auto"/>
              <w:jc w:val="center"/>
              <w:rPr>
                <w:rFonts w:ascii="Arial" w:eastAsia="Times New Roman" w:hAnsi="Arial" w:cs="Arial"/>
                <w:color w:val="000000"/>
                <w:sz w:val="20"/>
                <w:szCs w:val="20"/>
                <w:lang w:eastAsia="es-CR"/>
              </w:rPr>
            </w:pPr>
            <w:r w:rsidRPr="00A51DCA">
              <w:rPr>
                <w:rFonts w:ascii="Arial" w:eastAsia="Times New Roman" w:hAnsi="Arial" w:cs="Arial"/>
                <w:color w:val="000000"/>
                <w:sz w:val="20"/>
                <w:szCs w:val="20"/>
                <w:lang w:eastAsia="es-CR"/>
              </w:rPr>
              <w:t>3.2.5.3</w:t>
            </w:r>
          </w:p>
        </w:tc>
        <w:tc>
          <w:tcPr>
            <w:tcW w:w="1106" w:type="dxa"/>
            <w:tcBorders>
              <w:top w:val="nil"/>
              <w:left w:val="nil"/>
              <w:bottom w:val="single" w:sz="4" w:space="0" w:color="auto"/>
              <w:right w:val="single" w:sz="4" w:space="0" w:color="auto"/>
            </w:tcBorders>
            <w:shd w:val="clear" w:color="auto" w:fill="auto"/>
            <w:noWrap/>
            <w:vAlign w:val="center"/>
            <w:hideMark/>
          </w:tcPr>
          <w:p w:rsidR="00AB2BBD" w:rsidRPr="00A51DCA" w:rsidRDefault="00AB2BBD" w:rsidP="001658F5">
            <w:pPr>
              <w:spacing w:after="0" w:line="240" w:lineRule="auto"/>
              <w:jc w:val="center"/>
              <w:rPr>
                <w:rFonts w:ascii="Arial" w:eastAsia="Times New Roman" w:hAnsi="Arial" w:cs="Arial"/>
                <w:color w:val="000000"/>
                <w:sz w:val="20"/>
                <w:szCs w:val="20"/>
                <w:lang w:eastAsia="es-CR"/>
              </w:rPr>
            </w:pPr>
            <w:r w:rsidRPr="00A51DCA">
              <w:rPr>
                <w:rFonts w:ascii="Arial" w:eastAsia="Times New Roman" w:hAnsi="Arial" w:cs="Arial"/>
                <w:color w:val="000000"/>
                <w:sz w:val="20"/>
                <w:szCs w:val="20"/>
                <w:lang w:eastAsia="es-CR"/>
              </w:rPr>
              <w:t>3.2.5.3.2</w:t>
            </w:r>
          </w:p>
        </w:tc>
      </w:tr>
      <w:tr w:rsidR="00AB2BBD" w:rsidRPr="00A51DCA" w:rsidTr="00421387">
        <w:trPr>
          <w:trHeight w:val="1536"/>
          <w:jc w:val="center"/>
        </w:trPr>
        <w:tc>
          <w:tcPr>
            <w:tcW w:w="2737" w:type="dxa"/>
            <w:tcBorders>
              <w:top w:val="nil"/>
              <w:left w:val="single" w:sz="4" w:space="0" w:color="auto"/>
              <w:bottom w:val="single" w:sz="4" w:space="0" w:color="auto"/>
              <w:right w:val="single" w:sz="4" w:space="0" w:color="auto"/>
            </w:tcBorders>
            <w:shd w:val="clear" w:color="auto" w:fill="auto"/>
            <w:noWrap/>
            <w:vAlign w:val="center"/>
            <w:hideMark/>
          </w:tcPr>
          <w:p w:rsidR="00AB2BBD" w:rsidRPr="00A51DCA" w:rsidRDefault="00AB2BBD" w:rsidP="00421387">
            <w:pPr>
              <w:spacing w:after="0" w:line="240" w:lineRule="auto"/>
              <w:rPr>
                <w:rFonts w:ascii="Arial" w:eastAsia="Times New Roman" w:hAnsi="Arial" w:cs="Arial"/>
                <w:sz w:val="20"/>
                <w:szCs w:val="20"/>
                <w:lang w:eastAsia="es-CR"/>
              </w:rPr>
            </w:pPr>
            <w:r w:rsidRPr="00A51DCA">
              <w:rPr>
                <w:rFonts w:ascii="Arial" w:eastAsia="Times New Roman" w:hAnsi="Arial" w:cs="Arial"/>
                <w:sz w:val="20"/>
                <w:szCs w:val="20"/>
                <w:lang w:eastAsia="es-CR"/>
              </w:rPr>
              <w:t xml:space="preserve">2.99.99 Otros útiles materiales y </w:t>
            </w:r>
            <w:proofErr w:type="spellStart"/>
            <w:r w:rsidRPr="00A51DCA">
              <w:rPr>
                <w:rFonts w:ascii="Arial" w:eastAsia="Times New Roman" w:hAnsi="Arial" w:cs="Arial"/>
                <w:sz w:val="20"/>
                <w:szCs w:val="20"/>
                <w:lang w:eastAsia="es-CR"/>
              </w:rPr>
              <w:t>sumin</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AB2BBD" w:rsidRPr="00A51DCA" w:rsidRDefault="00AB2BBD" w:rsidP="00421387">
            <w:pPr>
              <w:spacing w:after="0" w:line="240" w:lineRule="auto"/>
              <w:jc w:val="right"/>
              <w:rPr>
                <w:rFonts w:ascii="Arial" w:eastAsia="Times New Roman" w:hAnsi="Arial" w:cs="Arial"/>
                <w:sz w:val="20"/>
                <w:szCs w:val="20"/>
                <w:lang w:eastAsia="es-CR"/>
              </w:rPr>
            </w:pPr>
            <w:r w:rsidRPr="00A51DCA">
              <w:rPr>
                <w:rFonts w:ascii="Arial" w:eastAsia="Times New Roman" w:hAnsi="Arial" w:cs="Arial"/>
                <w:sz w:val="20"/>
                <w:szCs w:val="20"/>
                <w:lang w:eastAsia="es-CR"/>
              </w:rPr>
              <w:t xml:space="preserve">          480.000,00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A51DCA" w:rsidRDefault="00AB2BBD" w:rsidP="00421387">
            <w:pPr>
              <w:spacing w:after="0" w:line="240" w:lineRule="auto"/>
              <w:jc w:val="both"/>
              <w:rPr>
                <w:rFonts w:ascii="Arial" w:eastAsia="Times New Roman" w:hAnsi="Arial" w:cs="Arial"/>
                <w:sz w:val="20"/>
                <w:szCs w:val="20"/>
                <w:lang w:eastAsia="es-CR"/>
              </w:rPr>
            </w:pPr>
            <w:r w:rsidRPr="00A51DCA">
              <w:rPr>
                <w:rFonts w:ascii="Arial" w:eastAsia="Times New Roman" w:hAnsi="Arial" w:cs="Arial"/>
                <w:sz w:val="20"/>
                <w:szCs w:val="20"/>
                <w:lang w:eastAsia="es-CR"/>
              </w:rPr>
              <w:t xml:space="preserve">16 Tijeretas para sanitario (02 por cada R.I.L) para dotar a unidades especializadas de requerimientos necesarios para atender labores de </w:t>
            </w:r>
            <w:proofErr w:type="spellStart"/>
            <w:r w:rsidRPr="00A51DCA">
              <w:rPr>
                <w:rFonts w:ascii="Arial" w:eastAsia="Times New Roman" w:hAnsi="Arial" w:cs="Arial"/>
                <w:sz w:val="20"/>
                <w:szCs w:val="20"/>
                <w:lang w:eastAsia="es-CR"/>
              </w:rPr>
              <w:t>campamentación</w:t>
            </w:r>
            <w:proofErr w:type="spellEnd"/>
            <w:r w:rsidRPr="00A51DCA">
              <w:rPr>
                <w:rFonts w:ascii="Arial" w:eastAsia="Times New Roman" w:hAnsi="Arial" w:cs="Arial"/>
                <w:sz w:val="20"/>
                <w:szCs w:val="20"/>
                <w:lang w:eastAsia="es-CR"/>
              </w:rPr>
              <w:t xml:space="preserve"> durante 48 horas hasta una eventual activación de la UOAL en caso de ser requerido.</w:t>
            </w:r>
          </w:p>
        </w:tc>
        <w:tc>
          <w:tcPr>
            <w:tcW w:w="1486" w:type="dxa"/>
            <w:tcBorders>
              <w:top w:val="nil"/>
              <w:left w:val="nil"/>
              <w:bottom w:val="single" w:sz="4" w:space="0" w:color="auto"/>
              <w:right w:val="single" w:sz="4" w:space="0" w:color="auto"/>
            </w:tcBorders>
            <w:shd w:val="clear" w:color="auto" w:fill="auto"/>
            <w:noWrap/>
            <w:vAlign w:val="center"/>
            <w:hideMark/>
          </w:tcPr>
          <w:p w:rsidR="00AB2BBD" w:rsidRPr="00A51DCA" w:rsidRDefault="00AB2BBD" w:rsidP="001658F5">
            <w:pPr>
              <w:spacing w:after="0" w:line="240" w:lineRule="auto"/>
              <w:jc w:val="center"/>
              <w:rPr>
                <w:rFonts w:ascii="Arial" w:eastAsia="Times New Roman" w:hAnsi="Arial" w:cs="Arial"/>
                <w:color w:val="000000"/>
                <w:sz w:val="20"/>
                <w:szCs w:val="20"/>
                <w:lang w:eastAsia="es-CR"/>
              </w:rPr>
            </w:pPr>
            <w:r w:rsidRPr="00A51DCA">
              <w:rPr>
                <w:rFonts w:ascii="Arial" w:eastAsia="Times New Roman" w:hAnsi="Arial" w:cs="Arial"/>
                <w:color w:val="000000"/>
                <w:sz w:val="20"/>
                <w:szCs w:val="20"/>
                <w:lang w:eastAsia="es-CR"/>
              </w:rPr>
              <w:t>2. Talento Humano</w:t>
            </w:r>
          </w:p>
        </w:tc>
        <w:tc>
          <w:tcPr>
            <w:tcW w:w="1240" w:type="dxa"/>
            <w:tcBorders>
              <w:top w:val="nil"/>
              <w:left w:val="nil"/>
              <w:bottom w:val="single" w:sz="4" w:space="0" w:color="auto"/>
              <w:right w:val="single" w:sz="4" w:space="0" w:color="auto"/>
            </w:tcBorders>
            <w:shd w:val="clear" w:color="auto" w:fill="auto"/>
            <w:noWrap/>
            <w:vAlign w:val="center"/>
            <w:hideMark/>
          </w:tcPr>
          <w:p w:rsidR="00AB2BBD" w:rsidRPr="00A51DCA" w:rsidRDefault="00AB2BBD" w:rsidP="001658F5">
            <w:pPr>
              <w:spacing w:after="0" w:line="240" w:lineRule="auto"/>
              <w:jc w:val="center"/>
              <w:rPr>
                <w:rFonts w:ascii="Arial" w:eastAsia="Times New Roman" w:hAnsi="Arial" w:cs="Arial"/>
                <w:color w:val="000000"/>
                <w:sz w:val="20"/>
                <w:szCs w:val="20"/>
                <w:lang w:eastAsia="es-CR"/>
              </w:rPr>
            </w:pPr>
            <w:r w:rsidRPr="00A51DCA">
              <w:rPr>
                <w:rFonts w:ascii="Arial" w:eastAsia="Times New Roman" w:hAnsi="Arial" w:cs="Arial"/>
                <w:color w:val="000000"/>
                <w:sz w:val="20"/>
                <w:szCs w:val="20"/>
                <w:lang w:eastAsia="es-CR"/>
              </w:rPr>
              <w:t>3.2.5.4</w:t>
            </w:r>
          </w:p>
        </w:tc>
        <w:tc>
          <w:tcPr>
            <w:tcW w:w="1106" w:type="dxa"/>
            <w:tcBorders>
              <w:top w:val="nil"/>
              <w:left w:val="nil"/>
              <w:bottom w:val="single" w:sz="4" w:space="0" w:color="auto"/>
              <w:right w:val="single" w:sz="4" w:space="0" w:color="auto"/>
            </w:tcBorders>
            <w:shd w:val="clear" w:color="auto" w:fill="auto"/>
            <w:noWrap/>
            <w:vAlign w:val="center"/>
            <w:hideMark/>
          </w:tcPr>
          <w:p w:rsidR="00AB2BBD" w:rsidRPr="00A51DCA" w:rsidRDefault="00AB2BBD" w:rsidP="001658F5">
            <w:pPr>
              <w:spacing w:after="0" w:line="240" w:lineRule="auto"/>
              <w:jc w:val="center"/>
              <w:rPr>
                <w:rFonts w:ascii="Arial" w:eastAsia="Times New Roman" w:hAnsi="Arial" w:cs="Arial"/>
                <w:color w:val="000000"/>
                <w:sz w:val="20"/>
                <w:szCs w:val="20"/>
                <w:lang w:eastAsia="es-CR"/>
              </w:rPr>
            </w:pPr>
            <w:r w:rsidRPr="00A51DCA">
              <w:rPr>
                <w:rFonts w:ascii="Arial" w:eastAsia="Times New Roman" w:hAnsi="Arial" w:cs="Arial"/>
                <w:color w:val="000000"/>
                <w:sz w:val="20"/>
                <w:szCs w:val="20"/>
                <w:lang w:eastAsia="es-CR"/>
              </w:rPr>
              <w:t>3.2.5.4.2</w:t>
            </w:r>
          </w:p>
        </w:tc>
      </w:tr>
      <w:tr w:rsidR="00AB2BBD" w:rsidRPr="00A51DCA" w:rsidTr="00421387">
        <w:trPr>
          <w:trHeight w:val="1536"/>
          <w:jc w:val="center"/>
        </w:trPr>
        <w:tc>
          <w:tcPr>
            <w:tcW w:w="2737" w:type="dxa"/>
            <w:tcBorders>
              <w:top w:val="nil"/>
              <w:left w:val="single" w:sz="4" w:space="0" w:color="auto"/>
              <w:bottom w:val="single" w:sz="4" w:space="0" w:color="auto"/>
              <w:right w:val="single" w:sz="4" w:space="0" w:color="auto"/>
            </w:tcBorders>
            <w:shd w:val="clear" w:color="auto" w:fill="auto"/>
            <w:noWrap/>
            <w:vAlign w:val="center"/>
            <w:hideMark/>
          </w:tcPr>
          <w:p w:rsidR="00AB2BBD" w:rsidRPr="00A51DCA" w:rsidRDefault="00AB2BBD" w:rsidP="00421387">
            <w:pPr>
              <w:spacing w:after="0" w:line="240" w:lineRule="auto"/>
              <w:rPr>
                <w:rFonts w:ascii="Arial" w:eastAsia="Times New Roman" w:hAnsi="Arial" w:cs="Arial"/>
                <w:sz w:val="20"/>
                <w:szCs w:val="20"/>
                <w:lang w:eastAsia="es-CR"/>
              </w:rPr>
            </w:pPr>
            <w:r w:rsidRPr="00A51DCA">
              <w:rPr>
                <w:rFonts w:ascii="Arial" w:eastAsia="Times New Roman" w:hAnsi="Arial" w:cs="Arial"/>
                <w:sz w:val="20"/>
                <w:szCs w:val="20"/>
                <w:lang w:eastAsia="es-CR"/>
              </w:rPr>
              <w:t xml:space="preserve">2.99.99 Otros útiles materiales y </w:t>
            </w:r>
            <w:proofErr w:type="spellStart"/>
            <w:r w:rsidRPr="00A51DCA">
              <w:rPr>
                <w:rFonts w:ascii="Arial" w:eastAsia="Times New Roman" w:hAnsi="Arial" w:cs="Arial"/>
                <w:sz w:val="20"/>
                <w:szCs w:val="20"/>
                <w:lang w:eastAsia="es-CR"/>
              </w:rPr>
              <w:t>sumin</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AB2BBD" w:rsidRPr="00A51DCA" w:rsidRDefault="00AB2BBD" w:rsidP="00421387">
            <w:pPr>
              <w:spacing w:after="0" w:line="240" w:lineRule="auto"/>
              <w:jc w:val="right"/>
              <w:rPr>
                <w:rFonts w:ascii="Arial" w:eastAsia="Times New Roman" w:hAnsi="Arial" w:cs="Arial"/>
                <w:sz w:val="20"/>
                <w:szCs w:val="20"/>
                <w:lang w:eastAsia="es-CR"/>
              </w:rPr>
            </w:pPr>
            <w:r w:rsidRPr="00A51DCA">
              <w:rPr>
                <w:rFonts w:ascii="Arial" w:eastAsia="Times New Roman" w:hAnsi="Arial" w:cs="Arial"/>
                <w:sz w:val="20"/>
                <w:szCs w:val="20"/>
                <w:lang w:eastAsia="es-CR"/>
              </w:rPr>
              <w:t xml:space="preserve">          640.000,00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A51DCA" w:rsidRDefault="00AB2BBD" w:rsidP="00421387">
            <w:pPr>
              <w:spacing w:after="0" w:line="240" w:lineRule="auto"/>
              <w:jc w:val="both"/>
              <w:rPr>
                <w:rFonts w:ascii="Arial" w:eastAsia="Times New Roman" w:hAnsi="Arial" w:cs="Arial"/>
                <w:sz w:val="20"/>
                <w:szCs w:val="20"/>
                <w:lang w:eastAsia="es-CR"/>
              </w:rPr>
            </w:pPr>
            <w:r w:rsidRPr="00A51DCA">
              <w:rPr>
                <w:rFonts w:ascii="Arial" w:eastAsia="Times New Roman" w:hAnsi="Arial" w:cs="Arial"/>
                <w:sz w:val="20"/>
                <w:szCs w:val="20"/>
                <w:lang w:eastAsia="es-CR"/>
              </w:rPr>
              <w:t xml:space="preserve">16 Hieleras medianas con ruedas (02 por cada R.I.L) para dotar a unidades especializadas de requerimientos necesarios para atender labores de </w:t>
            </w:r>
            <w:proofErr w:type="spellStart"/>
            <w:r w:rsidRPr="00A51DCA">
              <w:rPr>
                <w:rFonts w:ascii="Arial" w:eastAsia="Times New Roman" w:hAnsi="Arial" w:cs="Arial"/>
                <w:sz w:val="20"/>
                <w:szCs w:val="20"/>
                <w:lang w:eastAsia="es-CR"/>
              </w:rPr>
              <w:t>campamentación</w:t>
            </w:r>
            <w:proofErr w:type="spellEnd"/>
            <w:r w:rsidRPr="00A51DCA">
              <w:rPr>
                <w:rFonts w:ascii="Arial" w:eastAsia="Times New Roman" w:hAnsi="Arial" w:cs="Arial"/>
                <w:sz w:val="20"/>
                <w:szCs w:val="20"/>
                <w:lang w:eastAsia="es-CR"/>
              </w:rPr>
              <w:t xml:space="preserve"> durante 48 horas hasta una eventual activación de la UOAL en caso de ser requerido.</w:t>
            </w:r>
          </w:p>
        </w:tc>
        <w:tc>
          <w:tcPr>
            <w:tcW w:w="1486" w:type="dxa"/>
            <w:tcBorders>
              <w:top w:val="nil"/>
              <w:left w:val="nil"/>
              <w:bottom w:val="single" w:sz="4" w:space="0" w:color="auto"/>
              <w:right w:val="single" w:sz="4" w:space="0" w:color="auto"/>
            </w:tcBorders>
            <w:shd w:val="clear" w:color="auto" w:fill="auto"/>
            <w:noWrap/>
            <w:vAlign w:val="center"/>
            <w:hideMark/>
          </w:tcPr>
          <w:p w:rsidR="00AB2BBD" w:rsidRPr="00A51DCA" w:rsidRDefault="00AB2BBD" w:rsidP="001658F5">
            <w:pPr>
              <w:spacing w:after="0" w:line="240" w:lineRule="auto"/>
              <w:jc w:val="center"/>
              <w:rPr>
                <w:rFonts w:ascii="Arial" w:eastAsia="Times New Roman" w:hAnsi="Arial" w:cs="Arial"/>
                <w:color w:val="000000"/>
                <w:sz w:val="20"/>
                <w:szCs w:val="20"/>
                <w:lang w:eastAsia="es-CR"/>
              </w:rPr>
            </w:pPr>
            <w:r w:rsidRPr="00A51DCA">
              <w:rPr>
                <w:rFonts w:ascii="Arial" w:eastAsia="Times New Roman" w:hAnsi="Arial" w:cs="Arial"/>
                <w:color w:val="000000"/>
                <w:sz w:val="20"/>
                <w:szCs w:val="20"/>
                <w:lang w:eastAsia="es-CR"/>
              </w:rPr>
              <w:t>2. Talento Humano</w:t>
            </w:r>
          </w:p>
        </w:tc>
        <w:tc>
          <w:tcPr>
            <w:tcW w:w="1240" w:type="dxa"/>
            <w:tcBorders>
              <w:top w:val="nil"/>
              <w:left w:val="nil"/>
              <w:bottom w:val="single" w:sz="4" w:space="0" w:color="auto"/>
              <w:right w:val="single" w:sz="4" w:space="0" w:color="auto"/>
            </w:tcBorders>
            <w:shd w:val="clear" w:color="auto" w:fill="auto"/>
            <w:noWrap/>
            <w:vAlign w:val="center"/>
            <w:hideMark/>
          </w:tcPr>
          <w:p w:rsidR="00AB2BBD" w:rsidRPr="00A51DCA" w:rsidRDefault="00AB2BBD" w:rsidP="001658F5">
            <w:pPr>
              <w:spacing w:after="0" w:line="240" w:lineRule="auto"/>
              <w:jc w:val="center"/>
              <w:rPr>
                <w:rFonts w:ascii="Arial" w:eastAsia="Times New Roman" w:hAnsi="Arial" w:cs="Arial"/>
                <w:color w:val="000000"/>
                <w:sz w:val="20"/>
                <w:szCs w:val="20"/>
                <w:lang w:eastAsia="es-CR"/>
              </w:rPr>
            </w:pPr>
            <w:r w:rsidRPr="00A51DCA">
              <w:rPr>
                <w:rFonts w:ascii="Arial" w:eastAsia="Times New Roman" w:hAnsi="Arial" w:cs="Arial"/>
                <w:color w:val="000000"/>
                <w:sz w:val="20"/>
                <w:szCs w:val="20"/>
                <w:lang w:eastAsia="es-CR"/>
              </w:rPr>
              <w:t>3.2.5.4</w:t>
            </w:r>
          </w:p>
        </w:tc>
        <w:tc>
          <w:tcPr>
            <w:tcW w:w="1106" w:type="dxa"/>
            <w:tcBorders>
              <w:top w:val="nil"/>
              <w:left w:val="nil"/>
              <w:bottom w:val="single" w:sz="4" w:space="0" w:color="auto"/>
              <w:right w:val="single" w:sz="4" w:space="0" w:color="auto"/>
            </w:tcBorders>
            <w:shd w:val="clear" w:color="auto" w:fill="auto"/>
            <w:noWrap/>
            <w:vAlign w:val="center"/>
            <w:hideMark/>
          </w:tcPr>
          <w:p w:rsidR="00AB2BBD" w:rsidRPr="00A51DCA" w:rsidRDefault="00AB2BBD" w:rsidP="001658F5">
            <w:pPr>
              <w:spacing w:after="0" w:line="240" w:lineRule="auto"/>
              <w:jc w:val="center"/>
              <w:rPr>
                <w:rFonts w:ascii="Arial" w:eastAsia="Times New Roman" w:hAnsi="Arial" w:cs="Arial"/>
                <w:color w:val="000000"/>
                <w:sz w:val="20"/>
                <w:szCs w:val="20"/>
                <w:lang w:eastAsia="es-CR"/>
              </w:rPr>
            </w:pPr>
            <w:r w:rsidRPr="00A51DCA">
              <w:rPr>
                <w:rFonts w:ascii="Arial" w:eastAsia="Times New Roman" w:hAnsi="Arial" w:cs="Arial"/>
                <w:color w:val="000000"/>
                <w:sz w:val="20"/>
                <w:szCs w:val="20"/>
                <w:lang w:eastAsia="es-CR"/>
              </w:rPr>
              <w:t>3.2.5.4.2</w:t>
            </w:r>
          </w:p>
        </w:tc>
      </w:tr>
      <w:tr w:rsidR="00AB2BBD" w:rsidRPr="00A51DCA" w:rsidTr="00421387">
        <w:trPr>
          <w:trHeight w:val="1536"/>
          <w:jc w:val="center"/>
        </w:trPr>
        <w:tc>
          <w:tcPr>
            <w:tcW w:w="2737" w:type="dxa"/>
            <w:tcBorders>
              <w:top w:val="nil"/>
              <w:left w:val="single" w:sz="4" w:space="0" w:color="auto"/>
              <w:bottom w:val="single" w:sz="4" w:space="0" w:color="auto"/>
              <w:right w:val="single" w:sz="4" w:space="0" w:color="auto"/>
            </w:tcBorders>
            <w:shd w:val="clear" w:color="auto" w:fill="auto"/>
            <w:noWrap/>
            <w:vAlign w:val="center"/>
            <w:hideMark/>
          </w:tcPr>
          <w:p w:rsidR="00AB2BBD" w:rsidRPr="00A51DCA" w:rsidRDefault="00AB2BBD" w:rsidP="00421387">
            <w:pPr>
              <w:spacing w:after="0" w:line="240" w:lineRule="auto"/>
              <w:rPr>
                <w:rFonts w:ascii="Arial" w:eastAsia="Times New Roman" w:hAnsi="Arial" w:cs="Arial"/>
                <w:sz w:val="20"/>
                <w:szCs w:val="20"/>
                <w:lang w:eastAsia="es-CR"/>
              </w:rPr>
            </w:pPr>
            <w:r w:rsidRPr="00A51DCA">
              <w:rPr>
                <w:rFonts w:ascii="Arial" w:eastAsia="Times New Roman" w:hAnsi="Arial" w:cs="Arial"/>
                <w:sz w:val="20"/>
                <w:szCs w:val="20"/>
                <w:lang w:eastAsia="es-CR"/>
              </w:rPr>
              <w:t xml:space="preserve">2.99.99 Otros útiles materiales y </w:t>
            </w:r>
            <w:proofErr w:type="spellStart"/>
            <w:r w:rsidRPr="00A51DCA">
              <w:rPr>
                <w:rFonts w:ascii="Arial" w:eastAsia="Times New Roman" w:hAnsi="Arial" w:cs="Arial"/>
                <w:sz w:val="20"/>
                <w:szCs w:val="20"/>
                <w:lang w:eastAsia="es-CR"/>
              </w:rPr>
              <w:t>sumin</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AB2BBD" w:rsidRPr="00A51DCA" w:rsidRDefault="00AB2BBD" w:rsidP="00421387">
            <w:pPr>
              <w:spacing w:after="0" w:line="240" w:lineRule="auto"/>
              <w:jc w:val="right"/>
              <w:rPr>
                <w:rFonts w:ascii="Arial" w:eastAsia="Times New Roman" w:hAnsi="Arial" w:cs="Arial"/>
                <w:sz w:val="20"/>
                <w:szCs w:val="20"/>
                <w:lang w:eastAsia="es-CR"/>
              </w:rPr>
            </w:pPr>
            <w:r w:rsidRPr="00A51DCA">
              <w:rPr>
                <w:rFonts w:ascii="Arial" w:eastAsia="Times New Roman" w:hAnsi="Arial" w:cs="Arial"/>
                <w:sz w:val="20"/>
                <w:szCs w:val="20"/>
                <w:lang w:eastAsia="es-CR"/>
              </w:rPr>
              <w:t xml:space="preserve">        1.440.000,00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A51DCA" w:rsidRDefault="00AB2BBD" w:rsidP="00421387">
            <w:pPr>
              <w:spacing w:after="0" w:line="240" w:lineRule="auto"/>
              <w:jc w:val="both"/>
              <w:rPr>
                <w:rFonts w:ascii="Arial" w:eastAsia="Times New Roman" w:hAnsi="Arial" w:cs="Arial"/>
                <w:sz w:val="20"/>
                <w:szCs w:val="20"/>
                <w:lang w:eastAsia="es-CR"/>
              </w:rPr>
            </w:pPr>
            <w:r w:rsidRPr="00A51DCA">
              <w:rPr>
                <w:rFonts w:ascii="Arial" w:eastAsia="Times New Roman" w:hAnsi="Arial" w:cs="Arial"/>
                <w:sz w:val="20"/>
                <w:szCs w:val="20"/>
                <w:lang w:eastAsia="es-CR"/>
              </w:rPr>
              <w:t xml:space="preserve">16 Hieleras grandes (02 por cada R.I.L) para dotar a unidades especializadas de requerimientos necesarios para atender labores de </w:t>
            </w:r>
            <w:proofErr w:type="spellStart"/>
            <w:r w:rsidRPr="00A51DCA">
              <w:rPr>
                <w:rFonts w:ascii="Arial" w:eastAsia="Times New Roman" w:hAnsi="Arial" w:cs="Arial"/>
                <w:sz w:val="20"/>
                <w:szCs w:val="20"/>
                <w:lang w:eastAsia="es-CR"/>
              </w:rPr>
              <w:t>campamentación</w:t>
            </w:r>
            <w:proofErr w:type="spellEnd"/>
            <w:r w:rsidRPr="00A51DCA">
              <w:rPr>
                <w:rFonts w:ascii="Arial" w:eastAsia="Times New Roman" w:hAnsi="Arial" w:cs="Arial"/>
                <w:sz w:val="20"/>
                <w:szCs w:val="20"/>
                <w:lang w:eastAsia="es-CR"/>
              </w:rPr>
              <w:t xml:space="preserve"> durante 48 horas hasta una eventual activación de la UOAL en caso de ser requerido.</w:t>
            </w:r>
          </w:p>
        </w:tc>
        <w:tc>
          <w:tcPr>
            <w:tcW w:w="1486" w:type="dxa"/>
            <w:tcBorders>
              <w:top w:val="nil"/>
              <w:left w:val="nil"/>
              <w:bottom w:val="single" w:sz="4" w:space="0" w:color="auto"/>
              <w:right w:val="single" w:sz="4" w:space="0" w:color="auto"/>
            </w:tcBorders>
            <w:shd w:val="clear" w:color="auto" w:fill="auto"/>
            <w:noWrap/>
            <w:vAlign w:val="center"/>
            <w:hideMark/>
          </w:tcPr>
          <w:p w:rsidR="00AB2BBD" w:rsidRPr="00A51DCA" w:rsidRDefault="00AB2BBD" w:rsidP="001658F5">
            <w:pPr>
              <w:spacing w:after="0" w:line="240" w:lineRule="auto"/>
              <w:jc w:val="center"/>
              <w:rPr>
                <w:rFonts w:ascii="Arial" w:eastAsia="Times New Roman" w:hAnsi="Arial" w:cs="Arial"/>
                <w:color w:val="000000"/>
                <w:sz w:val="20"/>
                <w:szCs w:val="20"/>
                <w:lang w:eastAsia="es-CR"/>
              </w:rPr>
            </w:pPr>
            <w:r w:rsidRPr="00A51DCA">
              <w:rPr>
                <w:rFonts w:ascii="Arial" w:eastAsia="Times New Roman" w:hAnsi="Arial" w:cs="Arial"/>
                <w:color w:val="000000"/>
                <w:sz w:val="20"/>
                <w:szCs w:val="20"/>
                <w:lang w:eastAsia="es-CR"/>
              </w:rPr>
              <w:t>2. Talento Humano</w:t>
            </w:r>
          </w:p>
        </w:tc>
        <w:tc>
          <w:tcPr>
            <w:tcW w:w="1240" w:type="dxa"/>
            <w:tcBorders>
              <w:top w:val="nil"/>
              <w:left w:val="nil"/>
              <w:bottom w:val="single" w:sz="4" w:space="0" w:color="auto"/>
              <w:right w:val="single" w:sz="4" w:space="0" w:color="auto"/>
            </w:tcBorders>
            <w:shd w:val="clear" w:color="auto" w:fill="auto"/>
            <w:noWrap/>
            <w:vAlign w:val="center"/>
            <w:hideMark/>
          </w:tcPr>
          <w:p w:rsidR="00AB2BBD" w:rsidRPr="00A51DCA" w:rsidRDefault="00AB2BBD" w:rsidP="001658F5">
            <w:pPr>
              <w:spacing w:after="0" w:line="240" w:lineRule="auto"/>
              <w:jc w:val="center"/>
              <w:rPr>
                <w:rFonts w:ascii="Arial" w:eastAsia="Times New Roman" w:hAnsi="Arial" w:cs="Arial"/>
                <w:color w:val="000000"/>
                <w:sz w:val="20"/>
                <w:szCs w:val="20"/>
                <w:lang w:eastAsia="es-CR"/>
              </w:rPr>
            </w:pPr>
            <w:r w:rsidRPr="00A51DCA">
              <w:rPr>
                <w:rFonts w:ascii="Arial" w:eastAsia="Times New Roman" w:hAnsi="Arial" w:cs="Arial"/>
                <w:color w:val="000000"/>
                <w:sz w:val="20"/>
                <w:szCs w:val="20"/>
                <w:lang w:eastAsia="es-CR"/>
              </w:rPr>
              <w:t>3.2.5.4</w:t>
            </w:r>
          </w:p>
        </w:tc>
        <w:tc>
          <w:tcPr>
            <w:tcW w:w="1106" w:type="dxa"/>
            <w:tcBorders>
              <w:top w:val="nil"/>
              <w:left w:val="nil"/>
              <w:bottom w:val="single" w:sz="4" w:space="0" w:color="auto"/>
              <w:right w:val="single" w:sz="4" w:space="0" w:color="auto"/>
            </w:tcBorders>
            <w:shd w:val="clear" w:color="auto" w:fill="auto"/>
            <w:noWrap/>
            <w:vAlign w:val="center"/>
            <w:hideMark/>
          </w:tcPr>
          <w:p w:rsidR="00AB2BBD" w:rsidRPr="00A51DCA" w:rsidRDefault="00AB2BBD" w:rsidP="001658F5">
            <w:pPr>
              <w:spacing w:after="0" w:line="240" w:lineRule="auto"/>
              <w:jc w:val="center"/>
              <w:rPr>
                <w:rFonts w:ascii="Arial" w:eastAsia="Times New Roman" w:hAnsi="Arial" w:cs="Arial"/>
                <w:color w:val="000000"/>
                <w:sz w:val="20"/>
                <w:szCs w:val="20"/>
                <w:lang w:eastAsia="es-CR"/>
              </w:rPr>
            </w:pPr>
            <w:r w:rsidRPr="00A51DCA">
              <w:rPr>
                <w:rFonts w:ascii="Arial" w:eastAsia="Times New Roman" w:hAnsi="Arial" w:cs="Arial"/>
                <w:color w:val="000000"/>
                <w:sz w:val="20"/>
                <w:szCs w:val="20"/>
                <w:lang w:eastAsia="es-CR"/>
              </w:rPr>
              <w:t>3.2.5.4.2</w:t>
            </w:r>
          </w:p>
        </w:tc>
      </w:tr>
      <w:tr w:rsidR="00AB2BBD" w:rsidRPr="00A51DCA" w:rsidTr="00421387">
        <w:trPr>
          <w:trHeight w:val="1536"/>
          <w:jc w:val="center"/>
        </w:trPr>
        <w:tc>
          <w:tcPr>
            <w:tcW w:w="2737" w:type="dxa"/>
            <w:tcBorders>
              <w:top w:val="nil"/>
              <w:left w:val="single" w:sz="4" w:space="0" w:color="auto"/>
              <w:bottom w:val="single" w:sz="4" w:space="0" w:color="auto"/>
              <w:right w:val="single" w:sz="4" w:space="0" w:color="auto"/>
            </w:tcBorders>
            <w:shd w:val="clear" w:color="auto" w:fill="auto"/>
            <w:noWrap/>
            <w:vAlign w:val="center"/>
            <w:hideMark/>
          </w:tcPr>
          <w:p w:rsidR="00AB2BBD" w:rsidRPr="00A51DCA" w:rsidRDefault="00AB2BBD" w:rsidP="00421387">
            <w:pPr>
              <w:spacing w:after="0" w:line="240" w:lineRule="auto"/>
              <w:rPr>
                <w:rFonts w:ascii="Arial" w:eastAsia="Times New Roman" w:hAnsi="Arial" w:cs="Arial"/>
                <w:sz w:val="20"/>
                <w:szCs w:val="20"/>
                <w:lang w:eastAsia="es-CR"/>
              </w:rPr>
            </w:pPr>
            <w:r w:rsidRPr="00A51DCA">
              <w:rPr>
                <w:rFonts w:ascii="Arial" w:eastAsia="Times New Roman" w:hAnsi="Arial" w:cs="Arial"/>
                <w:sz w:val="20"/>
                <w:szCs w:val="20"/>
                <w:lang w:eastAsia="es-CR"/>
              </w:rPr>
              <w:t xml:space="preserve">2.99.99 Otros útiles materiales y </w:t>
            </w:r>
            <w:proofErr w:type="spellStart"/>
            <w:r w:rsidRPr="00A51DCA">
              <w:rPr>
                <w:rFonts w:ascii="Arial" w:eastAsia="Times New Roman" w:hAnsi="Arial" w:cs="Arial"/>
                <w:sz w:val="20"/>
                <w:szCs w:val="20"/>
                <w:lang w:eastAsia="es-CR"/>
              </w:rPr>
              <w:t>sumin</w:t>
            </w:r>
            <w:proofErr w:type="spellEnd"/>
          </w:p>
        </w:tc>
        <w:tc>
          <w:tcPr>
            <w:tcW w:w="1843" w:type="dxa"/>
            <w:tcBorders>
              <w:top w:val="nil"/>
              <w:left w:val="nil"/>
              <w:bottom w:val="single" w:sz="4" w:space="0" w:color="auto"/>
              <w:right w:val="single" w:sz="4" w:space="0" w:color="auto"/>
            </w:tcBorders>
            <w:shd w:val="clear" w:color="auto" w:fill="auto"/>
            <w:vAlign w:val="center"/>
            <w:hideMark/>
          </w:tcPr>
          <w:p w:rsidR="00AB2BBD" w:rsidRPr="00A51DCA" w:rsidRDefault="00AB2BBD" w:rsidP="00421387">
            <w:pPr>
              <w:spacing w:after="0" w:line="240" w:lineRule="auto"/>
              <w:jc w:val="right"/>
              <w:rPr>
                <w:rFonts w:ascii="Arial" w:eastAsia="Times New Roman" w:hAnsi="Arial" w:cs="Arial"/>
                <w:sz w:val="20"/>
                <w:szCs w:val="20"/>
                <w:lang w:eastAsia="es-CR"/>
              </w:rPr>
            </w:pPr>
            <w:r w:rsidRPr="00A51DCA">
              <w:rPr>
                <w:rFonts w:ascii="Arial" w:eastAsia="Times New Roman" w:hAnsi="Arial" w:cs="Arial"/>
                <w:sz w:val="20"/>
                <w:szCs w:val="20"/>
                <w:lang w:eastAsia="es-CR"/>
              </w:rPr>
              <w:t xml:space="preserve">        6.400.000,00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A51DCA" w:rsidRDefault="00AB2BBD" w:rsidP="00421387">
            <w:pPr>
              <w:spacing w:after="0" w:line="240" w:lineRule="auto"/>
              <w:jc w:val="both"/>
              <w:rPr>
                <w:rFonts w:ascii="Arial" w:eastAsia="Times New Roman" w:hAnsi="Arial" w:cs="Arial"/>
                <w:sz w:val="20"/>
                <w:szCs w:val="20"/>
                <w:lang w:eastAsia="es-CR"/>
              </w:rPr>
            </w:pPr>
            <w:r w:rsidRPr="00A51DCA">
              <w:rPr>
                <w:rFonts w:ascii="Arial" w:eastAsia="Times New Roman" w:hAnsi="Arial" w:cs="Arial"/>
                <w:sz w:val="20"/>
                <w:szCs w:val="20"/>
                <w:lang w:eastAsia="es-CR"/>
              </w:rPr>
              <w:t xml:space="preserve">08 bolsas de agua 700L (01 por cada R.I.L) para dotar a unidades especializadas de requerimientos necesarios para atender labores de </w:t>
            </w:r>
            <w:proofErr w:type="spellStart"/>
            <w:r w:rsidRPr="00A51DCA">
              <w:rPr>
                <w:rFonts w:ascii="Arial" w:eastAsia="Times New Roman" w:hAnsi="Arial" w:cs="Arial"/>
                <w:sz w:val="20"/>
                <w:szCs w:val="20"/>
                <w:lang w:eastAsia="es-CR"/>
              </w:rPr>
              <w:t>campamentación</w:t>
            </w:r>
            <w:proofErr w:type="spellEnd"/>
            <w:r w:rsidRPr="00A51DCA">
              <w:rPr>
                <w:rFonts w:ascii="Arial" w:eastAsia="Times New Roman" w:hAnsi="Arial" w:cs="Arial"/>
                <w:sz w:val="20"/>
                <w:szCs w:val="20"/>
                <w:lang w:eastAsia="es-CR"/>
              </w:rPr>
              <w:t xml:space="preserve"> durante 48 horas hasta una eventual activación de la UOAL en caso de ser requerido.</w:t>
            </w:r>
          </w:p>
        </w:tc>
        <w:tc>
          <w:tcPr>
            <w:tcW w:w="1486" w:type="dxa"/>
            <w:tcBorders>
              <w:top w:val="nil"/>
              <w:left w:val="nil"/>
              <w:bottom w:val="single" w:sz="4" w:space="0" w:color="auto"/>
              <w:right w:val="single" w:sz="4" w:space="0" w:color="auto"/>
            </w:tcBorders>
            <w:shd w:val="clear" w:color="auto" w:fill="auto"/>
            <w:noWrap/>
            <w:vAlign w:val="center"/>
            <w:hideMark/>
          </w:tcPr>
          <w:p w:rsidR="00AB2BBD" w:rsidRPr="00A51DCA" w:rsidRDefault="00AB2BBD" w:rsidP="001658F5">
            <w:pPr>
              <w:spacing w:after="0" w:line="240" w:lineRule="auto"/>
              <w:jc w:val="center"/>
              <w:rPr>
                <w:rFonts w:ascii="Arial" w:eastAsia="Times New Roman" w:hAnsi="Arial" w:cs="Arial"/>
                <w:color w:val="000000"/>
                <w:sz w:val="20"/>
                <w:szCs w:val="20"/>
                <w:lang w:eastAsia="es-CR"/>
              </w:rPr>
            </w:pPr>
            <w:r w:rsidRPr="00A51DCA">
              <w:rPr>
                <w:rFonts w:ascii="Arial" w:eastAsia="Times New Roman" w:hAnsi="Arial" w:cs="Arial"/>
                <w:color w:val="000000"/>
                <w:sz w:val="20"/>
                <w:szCs w:val="20"/>
                <w:lang w:eastAsia="es-CR"/>
              </w:rPr>
              <w:t>2. Talento Humano</w:t>
            </w:r>
          </w:p>
        </w:tc>
        <w:tc>
          <w:tcPr>
            <w:tcW w:w="1240" w:type="dxa"/>
            <w:tcBorders>
              <w:top w:val="nil"/>
              <w:left w:val="nil"/>
              <w:bottom w:val="single" w:sz="4" w:space="0" w:color="auto"/>
              <w:right w:val="single" w:sz="4" w:space="0" w:color="auto"/>
            </w:tcBorders>
            <w:shd w:val="clear" w:color="auto" w:fill="auto"/>
            <w:noWrap/>
            <w:vAlign w:val="center"/>
            <w:hideMark/>
          </w:tcPr>
          <w:p w:rsidR="00AB2BBD" w:rsidRPr="00A51DCA" w:rsidRDefault="00AB2BBD" w:rsidP="001658F5">
            <w:pPr>
              <w:spacing w:after="0" w:line="240" w:lineRule="auto"/>
              <w:jc w:val="center"/>
              <w:rPr>
                <w:rFonts w:ascii="Arial" w:eastAsia="Times New Roman" w:hAnsi="Arial" w:cs="Arial"/>
                <w:color w:val="000000"/>
                <w:sz w:val="20"/>
                <w:szCs w:val="20"/>
                <w:lang w:eastAsia="es-CR"/>
              </w:rPr>
            </w:pPr>
            <w:r w:rsidRPr="00A51DCA">
              <w:rPr>
                <w:rFonts w:ascii="Arial" w:eastAsia="Times New Roman" w:hAnsi="Arial" w:cs="Arial"/>
                <w:color w:val="000000"/>
                <w:sz w:val="20"/>
                <w:szCs w:val="20"/>
                <w:lang w:eastAsia="es-CR"/>
              </w:rPr>
              <w:t>3.2.5.4</w:t>
            </w:r>
          </w:p>
        </w:tc>
        <w:tc>
          <w:tcPr>
            <w:tcW w:w="1106" w:type="dxa"/>
            <w:tcBorders>
              <w:top w:val="nil"/>
              <w:left w:val="nil"/>
              <w:bottom w:val="single" w:sz="4" w:space="0" w:color="auto"/>
              <w:right w:val="single" w:sz="4" w:space="0" w:color="auto"/>
            </w:tcBorders>
            <w:shd w:val="clear" w:color="auto" w:fill="auto"/>
            <w:noWrap/>
            <w:vAlign w:val="center"/>
            <w:hideMark/>
          </w:tcPr>
          <w:p w:rsidR="00AB2BBD" w:rsidRPr="00A51DCA" w:rsidRDefault="00AB2BBD" w:rsidP="001658F5">
            <w:pPr>
              <w:spacing w:after="0" w:line="240" w:lineRule="auto"/>
              <w:jc w:val="center"/>
              <w:rPr>
                <w:rFonts w:ascii="Arial" w:eastAsia="Times New Roman" w:hAnsi="Arial" w:cs="Arial"/>
                <w:color w:val="000000"/>
                <w:sz w:val="20"/>
                <w:szCs w:val="20"/>
                <w:lang w:eastAsia="es-CR"/>
              </w:rPr>
            </w:pPr>
            <w:r w:rsidRPr="00A51DCA">
              <w:rPr>
                <w:rFonts w:ascii="Arial" w:eastAsia="Times New Roman" w:hAnsi="Arial" w:cs="Arial"/>
                <w:color w:val="000000"/>
                <w:sz w:val="20"/>
                <w:szCs w:val="20"/>
                <w:lang w:eastAsia="es-CR"/>
              </w:rPr>
              <w:t>3.2.5.4.2</w:t>
            </w:r>
          </w:p>
        </w:tc>
      </w:tr>
    </w:tbl>
    <w:p w:rsidR="00AB2BBD" w:rsidRDefault="00AB2BBD" w:rsidP="00AB2BBD">
      <w:pPr>
        <w:pStyle w:val="Prrafodelista"/>
        <w:rPr>
          <w:rFonts w:ascii="Arial" w:hAnsi="Arial" w:cs="Arial"/>
          <w:sz w:val="12"/>
          <w:szCs w:val="48"/>
        </w:rPr>
      </w:pPr>
    </w:p>
    <w:p w:rsidR="00AB2BBD" w:rsidRDefault="00AB2BBD" w:rsidP="00AB2BBD">
      <w:pPr>
        <w:pStyle w:val="Prrafodelista"/>
        <w:rPr>
          <w:rFonts w:ascii="Arial" w:hAnsi="Arial" w:cs="Arial"/>
          <w:sz w:val="12"/>
          <w:szCs w:val="48"/>
        </w:rPr>
      </w:pPr>
    </w:p>
    <w:p w:rsidR="000E0D31" w:rsidRPr="00191681" w:rsidRDefault="000E0D31" w:rsidP="00191681">
      <w:pPr>
        <w:rPr>
          <w:rFonts w:ascii="Arial" w:hAnsi="Arial" w:cs="Arial"/>
          <w:sz w:val="12"/>
          <w:szCs w:val="48"/>
        </w:rPr>
      </w:pPr>
    </w:p>
    <w:tbl>
      <w:tblPr>
        <w:tblW w:w="13811" w:type="dxa"/>
        <w:jc w:val="center"/>
        <w:tblInd w:w="65" w:type="dxa"/>
        <w:tblCellMar>
          <w:left w:w="70" w:type="dxa"/>
          <w:right w:w="70" w:type="dxa"/>
        </w:tblCellMar>
        <w:tblLook w:val="04A0" w:firstRow="1" w:lastRow="0" w:firstColumn="1" w:lastColumn="0" w:noHBand="0" w:noVBand="1"/>
      </w:tblPr>
      <w:tblGrid>
        <w:gridCol w:w="2743"/>
        <w:gridCol w:w="1843"/>
        <w:gridCol w:w="5386"/>
        <w:gridCol w:w="1478"/>
        <w:gridCol w:w="1240"/>
        <w:gridCol w:w="1121"/>
      </w:tblGrid>
      <w:tr w:rsidR="00AB2BBD" w:rsidRPr="00977CDD" w:rsidTr="00191681">
        <w:trPr>
          <w:trHeight w:val="373"/>
          <w:jc w:val="center"/>
        </w:trPr>
        <w:tc>
          <w:tcPr>
            <w:tcW w:w="9972"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2BBD" w:rsidRPr="00977CDD" w:rsidRDefault="00AB2BBD" w:rsidP="001658F5">
            <w:pPr>
              <w:spacing w:after="0" w:line="240" w:lineRule="auto"/>
              <w:jc w:val="center"/>
              <w:rPr>
                <w:rFonts w:ascii="Arial" w:eastAsia="Times New Roman" w:hAnsi="Arial" w:cs="Arial"/>
                <w:b/>
                <w:bCs/>
                <w:color w:val="000000"/>
                <w:sz w:val="18"/>
                <w:szCs w:val="18"/>
                <w:lang w:eastAsia="es-CR"/>
              </w:rPr>
            </w:pPr>
            <w:r w:rsidRPr="00977CDD">
              <w:rPr>
                <w:rFonts w:ascii="Arial" w:eastAsia="Times New Roman" w:hAnsi="Arial" w:cs="Arial"/>
                <w:b/>
                <w:bCs/>
                <w:color w:val="000000"/>
                <w:sz w:val="18"/>
                <w:szCs w:val="18"/>
                <w:lang w:eastAsia="es-CR"/>
              </w:rPr>
              <w:lastRenderedPageBreak/>
              <w:t>Academia Nacional de Bomberos(USCO)</w:t>
            </w:r>
          </w:p>
        </w:tc>
        <w:tc>
          <w:tcPr>
            <w:tcW w:w="3839"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2BBD" w:rsidRPr="00977CDD" w:rsidRDefault="00AB2BBD" w:rsidP="001658F5">
            <w:pPr>
              <w:spacing w:after="0" w:line="240" w:lineRule="auto"/>
              <w:jc w:val="center"/>
              <w:rPr>
                <w:rFonts w:ascii="Arial" w:eastAsia="Times New Roman" w:hAnsi="Arial" w:cs="Arial"/>
                <w:b/>
                <w:bCs/>
                <w:color w:val="000000"/>
                <w:sz w:val="18"/>
                <w:szCs w:val="18"/>
                <w:lang w:eastAsia="es-CR"/>
              </w:rPr>
            </w:pPr>
            <w:r w:rsidRPr="00977CDD">
              <w:rPr>
                <w:rFonts w:ascii="Arial" w:eastAsia="Times New Roman" w:hAnsi="Arial" w:cs="Arial"/>
                <w:b/>
                <w:bCs/>
                <w:color w:val="000000"/>
                <w:sz w:val="18"/>
                <w:szCs w:val="18"/>
                <w:lang w:eastAsia="es-CR"/>
              </w:rPr>
              <w:t>Vinculación PAO</w:t>
            </w:r>
          </w:p>
        </w:tc>
      </w:tr>
      <w:tr w:rsidR="00AB2BBD" w:rsidRPr="00977CDD" w:rsidTr="00191681">
        <w:trPr>
          <w:trHeight w:val="235"/>
          <w:jc w:val="center"/>
        </w:trPr>
        <w:tc>
          <w:tcPr>
            <w:tcW w:w="9972"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2BBD" w:rsidRPr="00977CDD" w:rsidRDefault="00AB2BBD" w:rsidP="001658F5">
            <w:pPr>
              <w:spacing w:after="0" w:line="240" w:lineRule="auto"/>
              <w:jc w:val="center"/>
              <w:rPr>
                <w:rFonts w:ascii="Arial" w:eastAsia="Times New Roman" w:hAnsi="Arial" w:cs="Arial"/>
                <w:b/>
                <w:bCs/>
                <w:color w:val="000000"/>
                <w:sz w:val="18"/>
                <w:szCs w:val="18"/>
                <w:lang w:eastAsia="es-CR"/>
              </w:rPr>
            </w:pPr>
            <w:r w:rsidRPr="00977CDD">
              <w:rPr>
                <w:rFonts w:ascii="Arial" w:eastAsia="Times New Roman" w:hAnsi="Arial" w:cs="Arial"/>
                <w:b/>
                <w:bCs/>
                <w:color w:val="000000"/>
                <w:sz w:val="18"/>
                <w:szCs w:val="18"/>
                <w:lang w:eastAsia="es-CR"/>
              </w:rPr>
              <w:t>5. BIENES DURADEROS</w:t>
            </w:r>
          </w:p>
        </w:tc>
        <w:tc>
          <w:tcPr>
            <w:tcW w:w="3839" w:type="dxa"/>
            <w:gridSpan w:val="3"/>
            <w:vMerge/>
            <w:tcBorders>
              <w:top w:val="single" w:sz="4" w:space="0" w:color="auto"/>
              <w:left w:val="single" w:sz="4" w:space="0" w:color="auto"/>
              <w:bottom w:val="single" w:sz="4" w:space="0" w:color="000000"/>
              <w:right w:val="single" w:sz="4" w:space="0" w:color="000000"/>
            </w:tcBorders>
            <w:vAlign w:val="center"/>
            <w:hideMark/>
          </w:tcPr>
          <w:p w:rsidR="00AB2BBD" w:rsidRPr="00977CDD" w:rsidRDefault="00AB2BBD" w:rsidP="001658F5">
            <w:pPr>
              <w:spacing w:after="0" w:line="240" w:lineRule="auto"/>
              <w:rPr>
                <w:rFonts w:ascii="Arial" w:eastAsia="Times New Roman" w:hAnsi="Arial" w:cs="Arial"/>
                <w:b/>
                <w:bCs/>
                <w:color w:val="000000"/>
                <w:sz w:val="18"/>
                <w:szCs w:val="18"/>
                <w:lang w:eastAsia="es-CR"/>
              </w:rPr>
            </w:pPr>
          </w:p>
        </w:tc>
      </w:tr>
      <w:tr w:rsidR="00AB2BBD" w:rsidRPr="00977CDD" w:rsidTr="00191681">
        <w:trPr>
          <w:trHeight w:val="257"/>
          <w:jc w:val="center"/>
        </w:trPr>
        <w:tc>
          <w:tcPr>
            <w:tcW w:w="2743" w:type="dxa"/>
            <w:tcBorders>
              <w:top w:val="nil"/>
              <w:left w:val="single" w:sz="4" w:space="0" w:color="auto"/>
              <w:bottom w:val="single" w:sz="4" w:space="0" w:color="auto"/>
              <w:right w:val="single" w:sz="4" w:space="0" w:color="auto"/>
            </w:tcBorders>
            <w:shd w:val="clear" w:color="000000" w:fill="F2DCDB"/>
            <w:noWrap/>
            <w:vAlign w:val="bottom"/>
            <w:hideMark/>
          </w:tcPr>
          <w:p w:rsidR="00AB2BBD" w:rsidRPr="00977CDD" w:rsidRDefault="00AB2BBD" w:rsidP="001658F5">
            <w:pPr>
              <w:spacing w:after="0" w:line="240" w:lineRule="auto"/>
              <w:jc w:val="center"/>
              <w:rPr>
                <w:rFonts w:ascii="Arial" w:eastAsia="Times New Roman" w:hAnsi="Arial" w:cs="Arial"/>
                <w:b/>
                <w:bCs/>
                <w:color w:val="000000"/>
                <w:sz w:val="18"/>
                <w:szCs w:val="18"/>
                <w:lang w:eastAsia="es-CR"/>
              </w:rPr>
            </w:pPr>
            <w:proofErr w:type="spellStart"/>
            <w:r w:rsidRPr="00977CDD">
              <w:rPr>
                <w:rFonts w:ascii="Arial" w:eastAsia="Times New Roman" w:hAnsi="Arial" w:cs="Arial"/>
                <w:b/>
                <w:bCs/>
                <w:color w:val="000000"/>
                <w:sz w:val="18"/>
                <w:szCs w:val="18"/>
                <w:lang w:eastAsia="es-CR"/>
              </w:rPr>
              <w:t>Subpartida</w:t>
            </w:r>
            <w:proofErr w:type="spellEnd"/>
            <w:r w:rsidRPr="00977CDD">
              <w:rPr>
                <w:rFonts w:ascii="Arial" w:eastAsia="Times New Roman" w:hAnsi="Arial" w:cs="Arial"/>
                <w:b/>
                <w:bCs/>
                <w:color w:val="000000"/>
                <w:sz w:val="18"/>
                <w:szCs w:val="18"/>
                <w:lang w:eastAsia="es-CR"/>
              </w:rPr>
              <w:t xml:space="preserve"> y descripción</w:t>
            </w:r>
          </w:p>
        </w:tc>
        <w:tc>
          <w:tcPr>
            <w:tcW w:w="1843" w:type="dxa"/>
            <w:tcBorders>
              <w:top w:val="nil"/>
              <w:left w:val="nil"/>
              <w:bottom w:val="single" w:sz="4" w:space="0" w:color="auto"/>
              <w:right w:val="single" w:sz="4" w:space="0" w:color="auto"/>
            </w:tcBorders>
            <w:shd w:val="clear" w:color="000000" w:fill="F2DCDB"/>
            <w:noWrap/>
            <w:vAlign w:val="bottom"/>
            <w:hideMark/>
          </w:tcPr>
          <w:p w:rsidR="00AB2BBD" w:rsidRPr="00977CDD" w:rsidRDefault="00AB2BBD" w:rsidP="001658F5">
            <w:pPr>
              <w:spacing w:after="0" w:line="240" w:lineRule="auto"/>
              <w:jc w:val="center"/>
              <w:rPr>
                <w:rFonts w:ascii="Arial" w:eastAsia="Times New Roman" w:hAnsi="Arial" w:cs="Arial"/>
                <w:b/>
                <w:bCs/>
                <w:color w:val="000000"/>
                <w:sz w:val="18"/>
                <w:szCs w:val="18"/>
                <w:lang w:eastAsia="es-CR"/>
              </w:rPr>
            </w:pPr>
            <w:r w:rsidRPr="00977CDD">
              <w:rPr>
                <w:rFonts w:ascii="Arial" w:eastAsia="Times New Roman" w:hAnsi="Arial" w:cs="Arial"/>
                <w:b/>
                <w:bCs/>
                <w:color w:val="000000"/>
                <w:sz w:val="18"/>
                <w:szCs w:val="18"/>
                <w:lang w:eastAsia="es-CR"/>
              </w:rPr>
              <w:t>Monto</w:t>
            </w:r>
          </w:p>
        </w:tc>
        <w:tc>
          <w:tcPr>
            <w:tcW w:w="5386" w:type="dxa"/>
            <w:tcBorders>
              <w:top w:val="nil"/>
              <w:left w:val="nil"/>
              <w:bottom w:val="single" w:sz="4" w:space="0" w:color="auto"/>
              <w:right w:val="nil"/>
            </w:tcBorders>
            <w:shd w:val="clear" w:color="000000" w:fill="F2DCDB"/>
            <w:noWrap/>
            <w:vAlign w:val="bottom"/>
            <w:hideMark/>
          </w:tcPr>
          <w:p w:rsidR="00AB2BBD" w:rsidRPr="00977CDD" w:rsidRDefault="00AB2BBD" w:rsidP="001658F5">
            <w:pPr>
              <w:spacing w:after="0" w:line="240" w:lineRule="auto"/>
              <w:jc w:val="center"/>
              <w:rPr>
                <w:rFonts w:ascii="Arial" w:eastAsia="Times New Roman" w:hAnsi="Arial" w:cs="Arial"/>
                <w:b/>
                <w:bCs/>
                <w:color w:val="000000"/>
                <w:sz w:val="18"/>
                <w:szCs w:val="18"/>
                <w:lang w:eastAsia="es-CR"/>
              </w:rPr>
            </w:pPr>
            <w:r w:rsidRPr="00977CDD">
              <w:rPr>
                <w:rFonts w:ascii="Arial" w:eastAsia="Times New Roman" w:hAnsi="Arial" w:cs="Arial"/>
                <w:b/>
                <w:bCs/>
                <w:color w:val="000000"/>
                <w:sz w:val="18"/>
                <w:szCs w:val="18"/>
                <w:lang w:eastAsia="es-CR"/>
              </w:rPr>
              <w:t>Justificación</w:t>
            </w:r>
          </w:p>
        </w:tc>
        <w:tc>
          <w:tcPr>
            <w:tcW w:w="1478" w:type="dxa"/>
            <w:tcBorders>
              <w:top w:val="nil"/>
              <w:left w:val="single" w:sz="4" w:space="0" w:color="auto"/>
              <w:bottom w:val="single" w:sz="4" w:space="0" w:color="auto"/>
              <w:right w:val="single" w:sz="4" w:space="0" w:color="auto"/>
            </w:tcBorders>
            <w:shd w:val="clear" w:color="000000" w:fill="F2DCDB"/>
            <w:noWrap/>
            <w:vAlign w:val="bottom"/>
            <w:hideMark/>
          </w:tcPr>
          <w:p w:rsidR="00AB2BBD" w:rsidRPr="00977CDD" w:rsidRDefault="00AB2BBD" w:rsidP="001658F5">
            <w:pPr>
              <w:spacing w:after="0" w:line="240" w:lineRule="auto"/>
              <w:jc w:val="center"/>
              <w:rPr>
                <w:rFonts w:ascii="Arial" w:eastAsia="Times New Roman" w:hAnsi="Arial" w:cs="Arial"/>
                <w:b/>
                <w:bCs/>
                <w:color w:val="000000"/>
                <w:sz w:val="18"/>
                <w:szCs w:val="18"/>
                <w:lang w:eastAsia="es-CR"/>
              </w:rPr>
            </w:pPr>
            <w:r w:rsidRPr="00977CDD">
              <w:rPr>
                <w:rFonts w:ascii="Arial" w:eastAsia="Times New Roman" w:hAnsi="Arial" w:cs="Arial"/>
                <w:b/>
                <w:bCs/>
                <w:color w:val="000000"/>
                <w:sz w:val="18"/>
                <w:szCs w:val="18"/>
                <w:lang w:eastAsia="es-CR"/>
              </w:rPr>
              <w:t>Objetivo</w:t>
            </w:r>
          </w:p>
        </w:tc>
        <w:tc>
          <w:tcPr>
            <w:tcW w:w="1240" w:type="dxa"/>
            <w:tcBorders>
              <w:top w:val="nil"/>
              <w:left w:val="nil"/>
              <w:bottom w:val="single" w:sz="4" w:space="0" w:color="auto"/>
              <w:right w:val="single" w:sz="4" w:space="0" w:color="auto"/>
            </w:tcBorders>
            <w:shd w:val="clear" w:color="000000" w:fill="F2DCDB"/>
            <w:noWrap/>
            <w:vAlign w:val="bottom"/>
            <w:hideMark/>
          </w:tcPr>
          <w:p w:rsidR="00AB2BBD" w:rsidRPr="00977CDD" w:rsidRDefault="00AB2BBD" w:rsidP="001658F5">
            <w:pPr>
              <w:spacing w:after="0" w:line="240" w:lineRule="auto"/>
              <w:jc w:val="center"/>
              <w:rPr>
                <w:rFonts w:ascii="Arial" w:eastAsia="Times New Roman" w:hAnsi="Arial" w:cs="Arial"/>
                <w:b/>
                <w:bCs/>
                <w:color w:val="000000"/>
                <w:sz w:val="18"/>
                <w:szCs w:val="18"/>
                <w:lang w:eastAsia="es-CR"/>
              </w:rPr>
            </w:pPr>
            <w:r w:rsidRPr="00977CDD">
              <w:rPr>
                <w:rFonts w:ascii="Arial" w:eastAsia="Times New Roman" w:hAnsi="Arial" w:cs="Arial"/>
                <w:b/>
                <w:bCs/>
                <w:color w:val="000000"/>
                <w:sz w:val="18"/>
                <w:szCs w:val="18"/>
                <w:lang w:eastAsia="es-CR"/>
              </w:rPr>
              <w:t>Meta</w:t>
            </w:r>
          </w:p>
        </w:tc>
        <w:tc>
          <w:tcPr>
            <w:tcW w:w="1121" w:type="dxa"/>
            <w:tcBorders>
              <w:top w:val="nil"/>
              <w:left w:val="nil"/>
              <w:bottom w:val="single" w:sz="4" w:space="0" w:color="auto"/>
              <w:right w:val="single" w:sz="4" w:space="0" w:color="auto"/>
            </w:tcBorders>
            <w:shd w:val="clear" w:color="000000" w:fill="F2DCDB"/>
            <w:noWrap/>
            <w:vAlign w:val="bottom"/>
            <w:hideMark/>
          </w:tcPr>
          <w:p w:rsidR="00AB2BBD" w:rsidRPr="00977CDD" w:rsidRDefault="00AB2BBD" w:rsidP="001658F5">
            <w:pPr>
              <w:spacing w:after="0" w:line="240" w:lineRule="auto"/>
              <w:jc w:val="center"/>
              <w:rPr>
                <w:rFonts w:ascii="Arial" w:eastAsia="Times New Roman" w:hAnsi="Arial" w:cs="Arial"/>
                <w:b/>
                <w:bCs/>
                <w:color w:val="000000"/>
                <w:sz w:val="18"/>
                <w:szCs w:val="18"/>
                <w:lang w:eastAsia="es-CR"/>
              </w:rPr>
            </w:pPr>
            <w:r w:rsidRPr="00977CDD">
              <w:rPr>
                <w:rFonts w:ascii="Arial" w:eastAsia="Times New Roman" w:hAnsi="Arial" w:cs="Arial"/>
                <w:b/>
                <w:bCs/>
                <w:color w:val="000000"/>
                <w:sz w:val="18"/>
                <w:szCs w:val="18"/>
                <w:lang w:eastAsia="es-CR"/>
              </w:rPr>
              <w:t>Acción</w:t>
            </w:r>
          </w:p>
        </w:tc>
      </w:tr>
      <w:tr w:rsidR="00AB2BBD" w:rsidRPr="00977CDD" w:rsidTr="00191681">
        <w:trPr>
          <w:trHeight w:val="594"/>
          <w:jc w:val="center"/>
        </w:trPr>
        <w:tc>
          <w:tcPr>
            <w:tcW w:w="2743" w:type="dxa"/>
            <w:tcBorders>
              <w:top w:val="nil"/>
              <w:left w:val="single" w:sz="4" w:space="0" w:color="auto"/>
              <w:bottom w:val="single" w:sz="4" w:space="0" w:color="auto"/>
              <w:right w:val="nil"/>
            </w:tcBorders>
            <w:shd w:val="clear" w:color="auto" w:fill="auto"/>
            <w:noWrap/>
            <w:vAlign w:val="center"/>
            <w:hideMark/>
          </w:tcPr>
          <w:p w:rsidR="00AB2BBD" w:rsidRPr="00977CDD" w:rsidRDefault="00AB2BBD" w:rsidP="00191681">
            <w:pPr>
              <w:spacing w:after="0" w:line="240" w:lineRule="auto"/>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5.01.06 Equipo sanitario, de laboratorio e investigación</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B2BBD" w:rsidRPr="00977CDD" w:rsidRDefault="00AB2BBD" w:rsidP="00191681">
            <w:pPr>
              <w:spacing w:after="0" w:line="240" w:lineRule="auto"/>
              <w:jc w:val="right"/>
              <w:rPr>
                <w:rFonts w:ascii="Arial" w:eastAsia="Times New Roman" w:hAnsi="Arial" w:cs="Arial"/>
                <w:sz w:val="20"/>
                <w:szCs w:val="20"/>
                <w:lang w:eastAsia="es-CR"/>
              </w:rPr>
            </w:pPr>
            <w:r w:rsidRPr="00977CDD">
              <w:rPr>
                <w:rFonts w:ascii="Arial" w:eastAsia="Times New Roman" w:hAnsi="Arial" w:cs="Arial"/>
                <w:sz w:val="20"/>
                <w:szCs w:val="20"/>
                <w:lang w:eastAsia="es-CR"/>
              </w:rPr>
              <w:t xml:space="preserve">          400.000,00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977CDD" w:rsidRDefault="00AB2BBD" w:rsidP="00191681">
            <w:pPr>
              <w:spacing w:after="0" w:line="240" w:lineRule="auto"/>
              <w:jc w:val="both"/>
              <w:rPr>
                <w:rFonts w:ascii="Arial" w:eastAsia="Times New Roman" w:hAnsi="Arial" w:cs="Arial"/>
                <w:sz w:val="20"/>
                <w:szCs w:val="20"/>
                <w:lang w:eastAsia="es-CR"/>
              </w:rPr>
            </w:pPr>
            <w:r w:rsidRPr="00977CDD">
              <w:rPr>
                <w:rFonts w:ascii="Arial" w:eastAsia="Times New Roman" w:hAnsi="Arial" w:cs="Arial"/>
                <w:sz w:val="20"/>
                <w:szCs w:val="20"/>
                <w:lang w:eastAsia="es-CR"/>
              </w:rPr>
              <w:t>02 camillas para atención de paciente en campamentos durante activaciones por emergencias</w:t>
            </w:r>
          </w:p>
        </w:tc>
        <w:tc>
          <w:tcPr>
            <w:tcW w:w="1478"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2. Talento Humano</w:t>
            </w:r>
          </w:p>
        </w:tc>
        <w:tc>
          <w:tcPr>
            <w:tcW w:w="1240"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3.2.5.3</w:t>
            </w:r>
          </w:p>
        </w:tc>
        <w:tc>
          <w:tcPr>
            <w:tcW w:w="1121"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3.2.5.3.2</w:t>
            </w:r>
          </w:p>
        </w:tc>
      </w:tr>
      <w:tr w:rsidR="00AB2BBD" w:rsidRPr="00977CDD" w:rsidTr="00191681">
        <w:trPr>
          <w:trHeight w:val="397"/>
          <w:jc w:val="center"/>
        </w:trPr>
        <w:tc>
          <w:tcPr>
            <w:tcW w:w="2743" w:type="dxa"/>
            <w:tcBorders>
              <w:top w:val="nil"/>
              <w:left w:val="single" w:sz="4" w:space="0" w:color="auto"/>
              <w:bottom w:val="single" w:sz="4" w:space="0" w:color="auto"/>
              <w:right w:val="single" w:sz="4" w:space="0" w:color="auto"/>
            </w:tcBorders>
            <w:shd w:val="clear" w:color="auto" w:fill="auto"/>
            <w:noWrap/>
            <w:vAlign w:val="center"/>
            <w:hideMark/>
          </w:tcPr>
          <w:p w:rsidR="00AB2BBD" w:rsidRPr="00977CDD" w:rsidRDefault="00AB2BBD" w:rsidP="00191681">
            <w:pPr>
              <w:spacing w:after="0" w:line="240" w:lineRule="auto"/>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5.01.06 Equipo sanitario, de laboratorio e investigación</w:t>
            </w:r>
          </w:p>
        </w:tc>
        <w:tc>
          <w:tcPr>
            <w:tcW w:w="1843" w:type="dxa"/>
            <w:tcBorders>
              <w:top w:val="nil"/>
              <w:left w:val="nil"/>
              <w:bottom w:val="single" w:sz="4" w:space="0" w:color="auto"/>
              <w:right w:val="single" w:sz="4" w:space="0" w:color="auto"/>
            </w:tcBorders>
            <w:shd w:val="clear" w:color="auto" w:fill="auto"/>
            <w:vAlign w:val="center"/>
            <w:hideMark/>
          </w:tcPr>
          <w:p w:rsidR="00AB2BBD" w:rsidRPr="00977CDD" w:rsidRDefault="00AB2BBD" w:rsidP="00191681">
            <w:pPr>
              <w:spacing w:after="0" w:line="240" w:lineRule="auto"/>
              <w:jc w:val="right"/>
              <w:rPr>
                <w:rFonts w:ascii="Arial" w:eastAsia="Times New Roman" w:hAnsi="Arial" w:cs="Arial"/>
                <w:sz w:val="20"/>
                <w:szCs w:val="20"/>
                <w:lang w:eastAsia="es-CR"/>
              </w:rPr>
            </w:pPr>
            <w:r w:rsidRPr="00977CDD">
              <w:rPr>
                <w:rFonts w:ascii="Arial" w:eastAsia="Times New Roman" w:hAnsi="Arial" w:cs="Arial"/>
                <w:sz w:val="20"/>
                <w:szCs w:val="20"/>
                <w:lang w:eastAsia="es-CR"/>
              </w:rPr>
              <w:t xml:space="preserve">          120.000,00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977CDD" w:rsidRDefault="00094EF5" w:rsidP="00191681">
            <w:pPr>
              <w:spacing w:after="0" w:line="240" w:lineRule="auto"/>
              <w:jc w:val="both"/>
              <w:rPr>
                <w:rFonts w:ascii="Arial" w:eastAsia="Times New Roman" w:hAnsi="Arial" w:cs="Arial"/>
                <w:sz w:val="20"/>
                <w:szCs w:val="20"/>
                <w:lang w:eastAsia="es-CR"/>
              </w:rPr>
            </w:pPr>
            <w:r w:rsidRPr="00977CDD">
              <w:rPr>
                <w:rFonts w:ascii="Arial" w:eastAsia="Times New Roman" w:hAnsi="Arial" w:cs="Arial"/>
                <w:sz w:val="20"/>
                <w:szCs w:val="20"/>
                <w:lang w:eastAsia="es-CR"/>
              </w:rPr>
              <w:t>Hidrómetro</w:t>
            </w:r>
            <w:r w:rsidR="00AB2BBD" w:rsidRPr="00977CDD">
              <w:rPr>
                <w:rFonts w:ascii="Arial" w:eastAsia="Times New Roman" w:hAnsi="Arial" w:cs="Arial"/>
                <w:sz w:val="20"/>
                <w:szCs w:val="20"/>
                <w:lang w:eastAsia="es-CR"/>
              </w:rPr>
              <w:t xml:space="preserve"> para medición de cantidades de agua necesarias en movilizaciones</w:t>
            </w:r>
          </w:p>
        </w:tc>
        <w:tc>
          <w:tcPr>
            <w:tcW w:w="1478"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2. Talento Humano</w:t>
            </w:r>
          </w:p>
        </w:tc>
        <w:tc>
          <w:tcPr>
            <w:tcW w:w="1240"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3.2.5.3</w:t>
            </w:r>
          </w:p>
        </w:tc>
        <w:tc>
          <w:tcPr>
            <w:tcW w:w="1121"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3.2.5.3.2</w:t>
            </w:r>
          </w:p>
        </w:tc>
      </w:tr>
      <w:tr w:rsidR="00AB2BBD" w:rsidRPr="00977CDD" w:rsidTr="006F735B">
        <w:trPr>
          <w:trHeight w:val="561"/>
          <w:jc w:val="center"/>
        </w:trPr>
        <w:tc>
          <w:tcPr>
            <w:tcW w:w="2743" w:type="dxa"/>
            <w:tcBorders>
              <w:top w:val="nil"/>
              <w:left w:val="single" w:sz="4" w:space="0" w:color="auto"/>
              <w:bottom w:val="single" w:sz="4" w:space="0" w:color="auto"/>
              <w:right w:val="single" w:sz="4" w:space="0" w:color="auto"/>
            </w:tcBorders>
            <w:shd w:val="clear" w:color="auto" w:fill="auto"/>
            <w:noWrap/>
            <w:vAlign w:val="center"/>
            <w:hideMark/>
          </w:tcPr>
          <w:p w:rsidR="00AB2BBD" w:rsidRPr="00977CDD" w:rsidRDefault="00AB2BBD" w:rsidP="00191681">
            <w:pPr>
              <w:spacing w:after="0" w:line="240" w:lineRule="auto"/>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5.01.06 Equipo sanitario, de laboratorio e investigación</w:t>
            </w:r>
          </w:p>
        </w:tc>
        <w:tc>
          <w:tcPr>
            <w:tcW w:w="1843" w:type="dxa"/>
            <w:tcBorders>
              <w:top w:val="nil"/>
              <w:left w:val="nil"/>
              <w:bottom w:val="single" w:sz="4" w:space="0" w:color="auto"/>
              <w:right w:val="single" w:sz="4" w:space="0" w:color="auto"/>
            </w:tcBorders>
            <w:shd w:val="clear" w:color="auto" w:fill="auto"/>
            <w:vAlign w:val="center"/>
            <w:hideMark/>
          </w:tcPr>
          <w:p w:rsidR="00AB2BBD" w:rsidRPr="00977CDD" w:rsidRDefault="00AB2BBD" w:rsidP="00191681">
            <w:pPr>
              <w:spacing w:after="0" w:line="240" w:lineRule="auto"/>
              <w:jc w:val="right"/>
              <w:rPr>
                <w:rFonts w:ascii="Arial" w:eastAsia="Times New Roman" w:hAnsi="Arial" w:cs="Arial"/>
                <w:sz w:val="20"/>
                <w:szCs w:val="20"/>
                <w:lang w:eastAsia="es-CR"/>
              </w:rPr>
            </w:pPr>
            <w:r w:rsidRPr="00977CDD">
              <w:rPr>
                <w:rFonts w:ascii="Arial" w:eastAsia="Times New Roman" w:hAnsi="Arial" w:cs="Arial"/>
                <w:sz w:val="20"/>
                <w:szCs w:val="20"/>
                <w:lang w:eastAsia="es-CR"/>
              </w:rPr>
              <w:t xml:space="preserve">          450.000,00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977CDD" w:rsidRDefault="00AB2BBD" w:rsidP="00191681">
            <w:pPr>
              <w:spacing w:after="0" w:line="240" w:lineRule="auto"/>
              <w:jc w:val="both"/>
              <w:rPr>
                <w:rFonts w:ascii="Arial" w:eastAsia="Times New Roman" w:hAnsi="Arial" w:cs="Arial"/>
                <w:sz w:val="20"/>
                <w:szCs w:val="20"/>
                <w:lang w:eastAsia="es-CR"/>
              </w:rPr>
            </w:pPr>
            <w:r w:rsidRPr="00977CDD">
              <w:rPr>
                <w:rFonts w:ascii="Arial" w:eastAsia="Times New Roman" w:hAnsi="Arial" w:cs="Arial"/>
                <w:sz w:val="20"/>
                <w:szCs w:val="20"/>
                <w:lang w:eastAsia="es-CR"/>
              </w:rPr>
              <w:t>03 Botiquines completos para el campamento (incluyen medicamentos y equipos básicos)</w:t>
            </w:r>
          </w:p>
        </w:tc>
        <w:tc>
          <w:tcPr>
            <w:tcW w:w="1478"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2. Talento Humano</w:t>
            </w:r>
          </w:p>
        </w:tc>
        <w:tc>
          <w:tcPr>
            <w:tcW w:w="1240"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3.2.5.3</w:t>
            </w:r>
          </w:p>
        </w:tc>
        <w:tc>
          <w:tcPr>
            <w:tcW w:w="1121"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3.2.5.3.2</w:t>
            </w:r>
          </w:p>
        </w:tc>
      </w:tr>
      <w:tr w:rsidR="00AB2BBD" w:rsidRPr="00977CDD" w:rsidTr="00191681">
        <w:trPr>
          <w:trHeight w:val="794"/>
          <w:jc w:val="center"/>
        </w:trPr>
        <w:tc>
          <w:tcPr>
            <w:tcW w:w="2743" w:type="dxa"/>
            <w:tcBorders>
              <w:top w:val="nil"/>
              <w:left w:val="single" w:sz="4" w:space="0" w:color="auto"/>
              <w:bottom w:val="single" w:sz="4" w:space="0" w:color="auto"/>
              <w:right w:val="nil"/>
            </w:tcBorders>
            <w:shd w:val="clear" w:color="auto" w:fill="auto"/>
            <w:vAlign w:val="center"/>
            <w:hideMark/>
          </w:tcPr>
          <w:p w:rsidR="00AB2BBD" w:rsidRPr="00977CDD" w:rsidRDefault="00AB2BBD" w:rsidP="00191681">
            <w:pPr>
              <w:spacing w:after="0" w:line="240" w:lineRule="auto"/>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5.01.99 Maquinaria, equipo y mobiliario diverso</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B2BBD" w:rsidRPr="00977CDD" w:rsidRDefault="00AB2BBD" w:rsidP="00191681">
            <w:pPr>
              <w:spacing w:after="0" w:line="240" w:lineRule="auto"/>
              <w:jc w:val="right"/>
              <w:rPr>
                <w:rFonts w:ascii="Arial" w:eastAsia="Times New Roman" w:hAnsi="Arial" w:cs="Arial"/>
                <w:sz w:val="20"/>
                <w:szCs w:val="20"/>
                <w:lang w:eastAsia="es-CR"/>
              </w:rPr>
            </w:pPr>
            <w:r w:rsidRPr="00977CDD">
              <w:rPr>
                <w:rFonts w:ascii="Arial" w:eastAsia="Times New Roman" w:hAnsi="Arial" w:cs="Arial"/>
                <w:sz w:val="20"/>
                <w:szCs w:val="20"/>
                <w:lang w:eastAsia="es-CR"/>
              </w:rPr>
              <w:t xml:space="preserve">        2.100.000,00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977CDD" w:rsidRDefault="00AB2BBD" w:rsidP="00191681">
            <w:pPr>
              <w:spacing w:after="0" w:line="240" w:lineRule="auto"/>
              <w:jc w:val="both"/>
              <w:rPr>
                <w:rFonts w:ascii="Arial" w:eastAsia="Times New Roman" w:hAnsi="Arial" w:cs="Arial"/>
                <w:sz w:val="20"/>
                <w:szCs w:val="20"/>
                <w:lang w:eastAsia="es-CR"/>
              </w:rPr>
            </w:pPr>
            <w:r w:rsidRPr="00977CDD">
              <w:rPr>
                <w:rFonts w:ascii="Arial" w:eastAsia="Times New Roman" w:hAnsi="Arial" w:cs="Arial"/>
                <w:sz w:val="20"/>
                <w:szCs w:val="20"/>
                <w:lang w:eastAsia="es-CR"/>
              </w:rPr>
              <w:t xml:space="preserve">Cajas de alta resistencia para transporte y seguridad de equipos que deben protegerse durante el embalaje y traslado a los lugares de </w:t>
            </w:r>
            <w:proofErr w:type="spellStart"/>
            <w:r w:rsidRPr="00977CDD">
              <w:rPr>
                <w:rFonts w:ascii="Arial" w:eastAsia="Times New Roman" w:hAnsi="Arial" w:cs="Arial"/>
                <w:sz w:val="20"/>
                <w:szCs w:val="20"/>
                <w:lang w:eastAsia="es-CR"/>
              </w:rPr>
              <w:t>campamentación</w:t>
            </w:r>
            <w:proofErr w:type="spellEnd"/>
          </w:p>
        </w:tc>
        <w:tc>
          <w:tcPr>
            <w:tcW w:w="1478"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2. Talento Humano</w:t>
            </w:r>
          </w:p>
        </w:tc>
        <w:tc>
          <w:tcPr>
            <w:tcW w:w="1240"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3.2.5.3</w:t>
            </w:r>
          </w:p>
        </w:tc>
        <w:tc>
          <w:tcPr>
            <w:tcW w:w="1121"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3.2.5.3.2</w:t>
            </w:r>
          </w:p>
        </w:tc>
      </w:tr>
      <w:tr w:rsidR="00AB2BBD" w:rsidRPr="00977CDD" w:rsidTr="00191681">
        <w:trPr>
          <w:trHeight w:val="594"/>
          <w:jc w:val="center"/>
        </w:trPr>
        <w:tc>
          <w:tcPr>
            <w:tcW w:w="2743" w:type="dxa"/>
            <w:tcBorders>
              <w:top w:val="nil"/>
              <w:left w:val="single" w:sz="4" w:space="0" w:color="auto"/>
              <w:bottom w:val="single" w:sz="4" w:space="0" w:color="auto"/>
              <w:right w:val="nil"/>
            </w:tcBorders>
            <w:shd w:val="clear" w:color="auto" w:fill="auto"/>
            <w:vAlign w:val="center"/>
            <w:hideMark/>
          </w:tcPr>
          <w:p w:rsidR="00AB2BBD" w:rsidRPr="00977CDD" w:rsidRDefault="00AB2BBD" w:rsidP="00191681">
            <w:pPr>
              <w:spacing w:after="0" w:line="240" w:lineRule="auto"/>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5.01.99 Maquinaria, equipo y mobiliario diverso</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B2BBD" w:rsidRPr="00977CDD" w:rsidRDefault="00AB2BBD" w:rsidP="00191681">
            <w:pPr>
              <w:spacing w:after="0" w:line="240" w:lineRule="auto"/>
              <w:jc w:val="right"/>
              <w:rPr>
                <w:rFonts w:ascii="Arial" w:eastAsia="Times New Roman" w:hAnsi="Arial" w:cs="Arial"/>
                <w:sz w:val="20"/>
                <w:szCs w:val="20"/>
                <w:lang w:eastAsia="es-CR"/>
              </w:rPr>
            </w:pPr>
            <w:r w:rsidRPr="00977CDD">
              <w:rPr>
                <w:rFonts w:ascii="Arial" w:eastAsia="Times New Roman" w:hAnsi="Arial" w:cs="Arial"/>
                <w:sz w:val="20"/>
                <w:szCs w:val="20"/>
                <w:lang w:eastAsia="es-CR"/>
              </w:rPr>
              <w:t xml:space="preserve">          420.000,00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977CDD" w:rsidRDefault="00AB2BBD" w:rsidP="00191681">
            <w:pPr>
              <w:spacing w:after="0" w:line="240" w:lineRule="auto"/>
              <w:jc w:val="both"/>
              <w:rPr>
                <w:rFonts w:ascii="Arial" w:eastAsia="Times New Roman" w:hAnsi="Arial" w:cs="Arial"/>
                <w:sz w:val="20"/>
                <w:szCs w:val="20"/>
                <w:lang w:eastAsia="es-CR"/>
              </w:rPr>
            </w:pPr>
            <w:r w:rsidRPr="00977CDD">
              <w:rPr>
                <w:rFonts w:ascii="Arial" w:eastAsia="Times New Roman" w:hAnsi="Arial" w:cs="Arial"/>
                <w:sz w:val="20"/>
                <w:szCs w:val="20"/>
                <w:lang w:eastAsia="es-CR"/>
              </w:rPr>
              <w:t>Cocina de  gas para campamentos para ser instalada en área de cocina para la preparación de alimentos para rescatistas</w:t>
            </w:r>
          </w:p>
        </w:tc>
        <w:tc>
          <w:tcPr>
            <w:tcW w:w="1478"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2. Talento Humano</w:t>
            </w:r>
          </w:p>
        </w:tc>
        <w:tc>
          <w:tcPr>
            <w:tcW w:w="1240"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3.2.5.3</w:t>
            </w:r>
          </w:p>
        </w:tc>
        <w:tc>
          <w:tcPr>
            <w:tcW w:w="1121"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3.2.5.3.2</w:t>
            </w:r>
          </w:p>
        </w:tc>
      </w:tr>
      <w:tr w:rsidR="00AB2BBD" w:rsidRPr="00977CDD" w:rsidTr="006F735B">
        <w:trPr>
          <w:trHeight w:val="761"/>
          <w:jc w:val="center"/>
        </w:trPr>
        <w:tc>
          <w:tcPr>
            <w:tcW w:w="2743" w:type="dxa"/>
            <w:tcBorders>
              <w:top w:val="nil"/>
              <w:left w:val="single" w:sz="4" w:space="0" w:color="auto"/>
              <w:bottom w:val="single" w:sz="4" w:space="0" w:color="auto"/>
              <w:right w:val="nil"/>
            </w:tcBorders>
            <w:shd w:val="clear" w:color="auto" w:fill="auto"/>
            <w:vAlign w:val="center"/>
            <w:hideMark/>
          </w:tcPr>
          <w:p w:rsidR="00AB2BBD" w:rsidRPr="00977CDD" w:rsidRDefault="00AB2BBD" w:rsidP="00191681">
            <w:pPr>
              <w:spacing w:after="0" w:line="240" w:lineRule="auto"/>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5.01.99 Maquinaria, equipo y mobiliario diverso</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B2BBD" w:rsidRPr="00977CDD" w:rsidRDefault="00AB2BBD" w:rsidP="00191681">
            <w:pPr>
              <w:spacing w:after="0" w:line="240" w:lineRule="auto"/>
              <w:jc w:val="right"/>
              <w:rPr>
                <w:rFonts w:ascii="Arial" w:eastAsia="Times New Roman" w:hAnsi="Arial" w:cs="Arial"/>
                <w:sz w:val="20"/>
                <w:szCs w:val="20"/>
                <w:lang w:eastAsia="es-CR"/>
              </w:rPr>
            </w:pPr>
            <w:r w:rsidRPr="00977CDD">
              <w:rPr>
                <w:rFonts w:ascii="Arial" w:eastAsia="Times New Roman" w:hAnsi="Arial" w:cs="Arial"/>
                <w:sz w:val="20"/>
                <w:szCs w:val="20"/>
                <w:lang w:eastAsia="es-CR"/>
              </w:rPr>
              <w:t xml:space="preserve">          240.000,00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977CDD" w:rsidRDefault="00AB2BBD" w:rsidP="00191681">
            <w:pPr>
              <w:spacing w:after="0" w:line="240" w:lineRule="auto"/>
              <w:jc w:val="both"/>
              <w:rPr>
                <w:rFonts w:ascii="Arial" w:eastAsia="Times New Roman" w:hAnsi="Arial" w:cs="Arial"/>
                <w:sz w:val="20"/>
                <w:szCs w:val="20"/>
                <w:lang w:eastAsia="es-CR"/>
              </w:rPr>
            </w:pPr>
            <w:r w:rsidRPr="00977CDD">
              <w:rPr>
                <w:rFonts w:ascii="Arial" w:eastAsia="Times New Roman" w:hAnsi="Arial" w:cs="Arial"/>
                <w:sz w:val="20"/>
                <w:szCs w:val="20"/>
                <w:lang w:eastAsia="es-CR"/>
              </w:rPr>
              <w:t>02 Bomba de extraer agua con motor para efectos de habilitar sistema de distribución de agua en campamentos durante activaciones</w:t>
            </w:r>
          </w:p>
        </w:tc>
        <w:tc>
          <w:tcPr>
            <w:tcW w:w="1478"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2. Talento Humano</w:t>
            </w:r>
          </w:p>
        </w:tc>
        <w:tc>
          <w:tcPr>
            <w:tcW w:w="1240"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3.2.5.3</w:t>
            </w:r>
          </w:p>
        </w:tc>
        <w:tc>
          <w:tcPr>
            <w:tcW w:w="1121"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3.2.5.3.2</w:t>
            </w:r>
          </w:p>
        </w:tc>
      </w:tr>
      <w:tr w:rsidR="00AB2BBD" w:rsidRPr="00977CDD" w:rsidTr="00191681">
        <w:trPr>
          <w:trHeight w:val="794"/>
          <w:jc w:val="center"/>
        </w:trPr>
        <w:tc>
          <w:tcPr>
            <w:tcW w:w="2743" w:type="dxa"/>
            <w:tcBorders>
              <w:top w:val="nil"/>
              <w:left w:val="single" w:sz="4" w:space="0" w:color="auto"/>
              <w:bottom w:val="single" w:sz="4" w:space="0" w:color="auto"/>
              <w:right w:val="nil"/>
            </w:tcBorders>
            <w:shd w:val="clear" w:color="auto" w:fill="auto"/>
            <w:vAlign w:val="center"/>
            <w:hideMark/>
          </w:tcPr>
          <w:p w:rsidR="00AB2BBD" w:rsidRPr="00977CDD" w:rsidRDefault="00AB2BBD" w:rsidP="00191681">
            <w:pPr>
              <w:spacing w:after="0" w:line="240" w:lineRule="auto"/>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5.01.99 Maquinaria, equipo y mobiliario diverso</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B2BBD" w:rsidRPr="00977CDD" w:rsidRDefault="00AB2BBD" w:rsidP="00191681">
            <w:pPr>
              <w:spacing w:after="0" w:line="240" w:lineRule="auto"/>
              <w:jc w:val="right"/>
              <w:rPr>
                <w:rFonts w:ascii="Arial" w:eastAsia="Times New Roman" w:hAnsi="Arial" w:cs="Arial"/>
                <w:sz w:val="20"/>
                <w:szCs w:val="20"/>
                <w:lang w:eastAsia="es-CR"/>
              </w:rPr>
            </w:pPr>
            <w:r w:rsidRPr="00977CDD">
              <w:rPr>
                <w:rFonts w:ascii="Arial" w:eastAsia="Times New Roman" w:hAnsi="Arial" w:cs="Arial"/>
                <w:sz w:val="20"/>
                <w:szCs w:val="20"/>
                <w:lang w:eastAsia="es-CR"/>
              </w:rPr>
              <w:t xml:space="preserve">          165.000,00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977CDD" w:rsidRDefault="00AB2BBD" w:rsidP="00191681">
            <w:pPr>
              <w:spacing w:after="0" w:line="240" w:lineRule="auto"/>
              <w:jc w:val="both"/>
              <w:rPr>
                <w:rFonts w:ascii="Arial" w:eastAsia="Times New Roman" w:hAnsi="Arial" w:cs="Arial"/>
                <w:sz w:val="20"/>
                <w:szCs w:val="20"/>
                <w:lang w:eastAsia="es-CR"/>
              </w:rPr>
            </w:pPr>
            <w:r w:rsidRPr="00977CDD">
              <w:rPr>
                <w:rFonts w:ascii="Arial" w:eastAsia="Times New Roman" w:hAnsi="Arial" w:cs="Arial"/>
                <w:sz w:val="20"/>
                <w:szCs w:val="20"/>
                <w:lang w:eastAsia="es-CR"/>
              </w:rPr>
              <w:t xml:space="preserve">03 Carro </w:t>
            </w:r>
            <w:r w:rsidR="00094EF5" w:rsidRPr="00977CDD">
              <w:rPr>
                <w:rFonts w:ascii="Arial" w:eastAsia="Times New Roman" w:hAnsi="Arial" w:cs="Arial"/>
                <w:sz w:val="20"/>
                <w:szCs w:val="20"/>
                <w:lang w:eastAsia="es-CR"/>
              </w:rPr>
              <w:t>térmico</w:t>
            </w:r>
            <w:r w:rsidRPr="00977CDD">
              <w:rPr>
                <w:rFonts w:ascii="Arial" w:eastAsia="Times New Roman" w:hAnsi="Arial" w:cs="Arial"/>
                <w:sz w:val="20"/>
                <w:szCs w:val="20"/>
                <w:lang w:eastAsia="es-CR"/>
              </w:rPr>
              <w:t xml:space="preserve"> transportador de comida para baño Maria con el fin de poder transportar desde área de cocina hasta puntos de avance los alimentos.</w:t>
            </w:r>
          </w:p>
        </w:tc>
        <w:tc>
          <w:tcPr>
            <w:tcW w:w="1478"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2. Talento Humano</w:t>
            </w:r>
          </w:p>
        </w:tc>
        <w:tc>
          <w:tcPr>
            <w:tcW w:w="1240"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3.2.5.3</w:t>
            </w:r>
          </w:p>
        </w:tc>
        <w:tc>
          <w:tcPr>
            <w:tcW w:w="1121"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3.2.5.3.2</w:t>
            </w:r>
          </w:p>
        </w:tc>
      </w:tr>
      <w:tr w:rsidR="00AB2BBD" w:rsidRPr="00977CDD" w:rsidTr="006F735B">
        <w:trPr>
          <w:trHeight w:val="613"/>
          <w:jc w:val="center"/>
        </w:trPr>
        <w:tc>
          <w:tcPr>
            <w:tcW w:w="2743" w:type="dxa"/>
            <w:tcBorders>
              <w:top w:val="nil"/>
              <w:left w:val="single" w:sz="4" w:space="0" w:color="auto"/>
              <w:bottom w:val="single" w:sz="4" w:space="0" w:color="auto"/>
              <w:right w:val="nil"/>
            </w:tcBorders>
            <w:shd w:val="clear" w:color="auto" w:fill="auto"/>
            <w:vAlign w:val="center"/>
            <w:hideMark/>
          </w:tcPr>
          <w:p w:rsidR="00AB2BBD" w:rsidRPr="00977CDD" w:rsidRDefault="00AB2BBD" w:rsidP="00191681">
            <w:pPr>
              <w:spacing w:after="0" w:line="240" w:lineRule="auto"/>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5.01.99 Maquinaria, equipo y mobiliario diverso</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B2BBD" w:rsidRPr="00977CDD" w:rsidRDefault="00AB2BBD" w:rsidP="00191681">
            <w:pPr>
              <w:spacing w:after="0" w:line="240" w:lineRule="auto"/>
              <w:jc w:val="right"/>
              <w:rPr>
                <w:rFonts w:ascii="Arial" w:eastAsia="Times New Roman" w:hAnsi="Arial" w:cs="Arial"/>
                <w:sz w:val="20"/>
                <w:szCs w:val="20"/>
                <w:lang w:eastAsia="es-CR"/>
              </w:rPr>
            </w:pPr>
            <w:r w:rsidRPr="00977CDD">
              <w:rPr>
                <w:rFonts w:ascii="Arial" w:eastAsia="Times New Roman" w:hAnsi="Arial" w:cs="Arial"/>
                <w:sz w:val="20"/>
                <w:szCs w:val="20"/>
                <w:lang w:eastAsia="es-CR"/>
              </w:rPr>
              <w:t xml:space="preserve">          843.000,00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977CDD" w:rsidRDefault="00AB2BBD" w:rsidP="00191681">
            <w:pPr>
              <w:spacing w:after="0" w:line="240" w:lineRule="auto"/>
              <w:jc w:val="both"/>
              <w:rPr>
                <w:rFonts w:ascii="Arial" w:eastAsia="Times New Roman" w:hAnsi="Arial" w:cs="Arial"/>
                <w:sz w:val="20"/>
                <w:szCs w:val="20"/>
                <w:lang w:eastAsia="es-CR"/>
              </w:rPr>
            </w:pPr>
            <w:r w:rsidRPr="00977CDD">
              <w:rPr>
                <w:rFonts w:ascii="Arial" w:eastAsia="Times New Roman" w:hAnsi="Arial" w:cs="Arial"/>
                <w:sz w:val="20"/>
                <w:szCs w:val="20"/>
                <w:lang w:eastAsia="es-CR"/>
              </w:rPr>
              <w:t xml:space="preserve">Equipo </w:t>
            </w:r>
            <w:r w:rsidR="00094EF5" w:rsidRPr="00977CDD">
              <w:rPr>
                <w:rFonts w:ascii="Arial" w:eastAsia="Times New Roman" w:hAnsi="Arial" w:cs="Arial"/>
                <w:sz w:val="20"/>
                <w:szCs w:val="20"/>
                <w:lang w:eastAsia="es-CR"/>
              </w:rPr>
              <w:t>electrodoméstico</w:t>
            </w:r>
            <w:r w:rsidRPr="00977CDD">
              <w:rPr>
                <w:rFonts w:ascii="Arial" w:eastAsia="Times New Roman" w:hAnsi="Arial" w:cs="Arial"/>
                <w:sz w:val="20"/>
                <w:szCs w:val="20"/>
                <w:lang w:eastAsia="es-CR"/>
              </w:rPr>
              <w:t xml:space="preserve"> (03 ollas arroceras de gas  ¢603000 y 03 ollas de presión  ¢240000 )</w:t>
            </w:r>
          </w:p>
        </w:tc>
        <w:tc>
          <w:tcPr>
            <w:tcW w:w="1478"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2. Talento Humano</w:t>
            </w:r>
          </w:p>
        </w:tc>
        <w:tc>
          <w:tcPr>
            <w:tcW w:w="1240"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3.2.5.3</w:t>
            </w:r>
          </w:p>
        </w:tc>
        <w:tc>
          <w:tcPr>
            <w:tcW w:w="1121"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3.2.5.3.2</w:t>
            </w:r>
          </w:p>
        </w:tc>
      </w:tr>
      <w:tr w:rsidR="00AB2BBD" w:rsidRPr="00977CDD" w:rsidTr="00191681">
        <w:trPr>
          <w:trHeight w:val="794"/>
          <w:jc w:val="center"/>
        </w:trPr>
        <w:tc>
          <w:tcPr>
            <w:tcW w:w="2743" w:type="dxa"/>
            <w:tcBorders>
              <w:top w:val="nil"/>
              <w:left w:val="single" w:sz="4" w:space="0" w:color="auto"/>
              <w:bottom w:val="single" w:sz="4" w:space="0" w:color="auto"/>
              <w:right w:val="nil"/>
            </w:tcBorders>
            <w:shd w:val="clear" w:color="auto" w:fill="auto"/>
            <w:vAlign w:val="center"/>
            <w:hideMark/>
          </w:tcPr>
          <w:p w:rsidR="00AB2BBD" w:rsidRPr="00977CDD" w:rsidRDefault="00AB2BBD" w:rsidP="00191681">
            <w:pPr>
              <w:spacing w:after="0" w:line="240" w:lineRule="auto"/>
              <w:rPr>
                <w:rFonts w:ascii="Arial" w:eastAsia="Times New Roman" w:hAnsi="Arial" w:cs="Arial"/>
                <w:sz w:val="20"/>
                <w:szCs w:val="20"/>
                <w:lang w:eastAsia="es-CR"/>
              </w:rPr>
            </w:pPr>
            <w:r w:rsidRPr="00977CDD">
              <w:rPr>
                <w:rFonts w:ascii="Arial" w:eastAsia="Times New Roman" w:hAnsi="Arial" w:cs="Arial"/>
                <w:sz w:val="20"/>
                <w:szCs w:val="20"/>
                <w:lang w:eastAsia="es-CR"/>
              </w:rPr>
              <w:t>5.01.99 Maquinaria, equipo y mobiliario diverso</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B2BBD" w:rsidRPr="00977CDD" w:rsidRDefault="00AB2BBD" w:rsidP="00191681">
            <w:pPr>
              <w:spacing w:after="0" w:line="240" w:lineRule="auto"/>
              <w:jc w:val="right"/>
              <w:rPr>
                <w:rFonts w:ascii="Arial" w:eastAsia="Times New Roman" w:hAnsi="Arial" w:cs="Arial"/>
                <w:sz w:val="20"/>
                <w:szCs w:val="20"/>
                <w:lang w:eastAsia="es-CR"/>
              </w:rPr>
            </w:pPr>
            <w:r w:rsidRPr="00977CDD">
              <w:rPr>
                <w:rFonts w:ascii="Arial" w:eastAsia="Times New Roman" w:hAnsi="Arial" w:cs="Arial"/>
                <w:sz w:val="20"/>
                <w:szCs w:val="20"/>
                <w:lang w:eastAsia="es-CR"/>
              </w:rPr>
              <w:t xml:space="preserve">        2.000.000,00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977CDD" w:rsidRDefault="00AB2BBD" w:rsidP="00191681">
            <w:pPr>
              <w:spacing w:after="0" w:line="240" w:lineRule="auto"/>
              <w:jc w:val="both"/>
              <w:rPr>
                <w:rFonts w:ascii="Arial" w:eastAsia="Times New Roman" w:hAnsi="Arial" w:cs="Arial"/>
                <w:sz w:val="20"/>
                <w:szCs w:val="20"/>
                <w:lang w:eastAsia="es-CR"/>
              </w:rPr>
            </w:pPr>
            <w:r w:rsidRPr="00977CDD">
              <w:rPr>
                <w:rFonts w:ascii="Arial" w:eastAsia="Times New Roman" w:hAnsi="Arial" w:cs="Arial"/>
                <w:sz w:val="20"/>
                <w:szCs w:val="20"/>
                <w:lang w:eastAsia="es-CR"/>
              </w:rPr>
              <w:t>01 Maquina para hacer hielo con el fin de tener en campamento recursos para consumo y mantenimiento de alimentos que requieren bajas temperaturas</w:t>
            </w:r>
          </w:p>
        </w:tc>
        <w:tc>
          <w:tcPr>
            <w:tcW w:w="1478"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2. Talento Humano</w:t>
            </w:r>
          </w:p>
        </w:tc>
        <w:tc>
          <w:tcPr>
            <w:tcW w:w="1240"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sz w:val="20"/>
                <w:szCs w:val="20"/>
                <w:lang w:eastAsia="es-CR"/>
              </w:rPr>
            </w:pPr>
            <w:r w:rsidRPr="00977CDD">
              <w:rPr>
                <w:rFonts w:ascii="Arial" w:eastAsia="Times New Roman" w:hAnsi="Arial" w:cs="Arial"/>
                <w:sz w:val="20"/>
                <w:szCs w:val="20"/>
                <w:lang w:eastAsia="es-CR"/>
              </w:rPr>
              <w:t>3.2.5.3</w:t>
            </w:r>
          </w:p>
        </w:tc>
        <w:tc>
          <w:tcPr>
            <w:tcW w:w="1121"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sz w:val="20"/>
                <w:szCs w:val="20"/>
                <w:lang w:eastAsia="es-CR"/>
              </w:rPr>
            </w:pPr>
            <w:r w:rsidRPr="00977CDD">
              <w:rPr>
                <w:rFonts w:ascii="Arial" w:eastAsia="Times New Roman" w:hAnsi="Arial" w:cs="Arial"/>
                <w:sz w:val="20"/>
                <w:szCs w:val="20"/>
                <w:lang w:eastAsia="es-CR"/>
              </w:rPr>
              <w:t>3.2.5.3.2</w:t>
            </w:r>
          </w:p>
        </w:tc>
      </w:tr>
      <w:tr w:rsidR="00AB2BBD" w:rsidRPr="00977CDD" w:rsidTr="00191681">
        <w:trPr>
          <w:trHeight w:val="794"/>
          <w:jc w:val="center"/>
        </w:trPr>
        <w:tc>
          <w:tcPr>
            <w:tcW w:w="2743" w:type="dxa"/>
            <w:tcBorders>
              <w:top w:val="nil"/>
              <w:left w:val="single" w:sz="4" w:space="0" w:color="auto"/>
              <w:bottom w:val="single" w:sz="4" w:space="0" w:color="auto"/>
              <w:right w:val="nil"/>
            </w:tcBorders>
            <w:shd w:val="clear" w:color="auto" w:fill="auto"/>
            <w:vAlign w:val="center"/>
            <w:hideMark/>
          </w:tcPr>
          <w:p w:rsidR="00AB2BBD" w:rsidRPr="00977CDD" w:rsidRDefault="00AB2BBD" w:rsidP="00191681">
            <w:pPr>
              <w:spacing w:after="0" w:line="240" w:lineRule="auto"/>
              <w:rPr>
                <w:rFonts w:ascii="Arial" w:eastAsia="Times New Roman" w:hAnsi="Arial" w:cs="Arial"/>
                <w:sz w:val="20"/>
                <w:szCs w:val="20"/>
                <w:lang w:eastAsia="es-CR"/>
              </w:rPr>
            </w:pPr>
            <w:r w:rsidRPr="00977CDD">
              <w:rPr>
                <w:rFonts w:ascii="Arial" w:eastAsia="Times New Roman" w:hAnsi="Arial" w:cs="Arial"/>
                <w:sz w:val="20"/>
                <w:szCs w:val="20"/>
                <w:lang w:eastAsia="es-CR"/>
              </w:rPr>
              <w:t>5.01.99 Maquinaria, equipo y mobiliario diverso</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AB2BBD" w:rsidRPr="00977CDD" w:rsidRDefault="00AB2BBD" w:rsidP="00191681">
            <w:pPr>
              <w:spacing w:after="0" w:line="240" w:lineRule="auto"/>
              <w:jc w:val="right"/>
              <w:rPr>
                <w:rFonts w:ascii="Arial" w:eastAsia="Times New Roman" w:hAnsi="Arial" w:cs="Arial"/>
                <w:sz w:val="20"/>
                <w:szCs w:val="20"/>
                <w:lang w:eastAsia="es-CR"/>
              </w:rPr>
            </w:pPr>
            <w:r w:rsidRPr="00977CDD">
              <w:rPr>
                <w:rFonts w:ascii="Arial" w:eastAsia="Times New Roman" w:hAnsi="Arial" w:cs="Arial"/>
                <w:sz w:val="20"/>
                <w:szCs w:val="20"/>
                <w:lang w:eastAsia="es-CR"/>
              </w:rPr>
              <w:t xml:space="preserve">      10.000.000,00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977CDD" w:rsidRDefault="00094EF5" w:rsidP="00191681">
            <w:pPr>
              <w:spacing w:after="0" w:line="240" w:lineRule="auto"/>
              <w:jc w:val="both"/>
              <w:rPr>
                <w:rFonts w:ascii="Arial" w:eastAsia="Times New Roman" w:hAnsi="Arial" w:cs="Arial"/>
                <w:sz w:val="20"/>
                <w:szCs w:val="20"/>
                <w:lang w:eastAsia="es-CR"/>
              </w:rPr>
            </w:pPr>
            <w:r>
              <w:rPr>
                <w:rFonts w:ascii="Arial" w:eastAsia="Times New Roman" w:hAnsi="Arial" w:cs="Arial"/>
                <w:sz w:val="20"/>
                <w:szCs w:val="20"/>
                <w:lang w:eastAsia="es-CR"/>
              </w:rPr>
              <w:t>02 Generado</w:t>
            </w:r>
            <w:r w:rsidR="00AB2BBD" w:rsidRPr="00977CDD">
              <w:rPr>
                <w:rFonts w:ascii="Arial" w:eastAsia="Times New Roman" w:hAnsi="Arial" w:cs="Arial"/>
                <w:sz w:val="20"/>
                <w:szCs w:val="20"/>
                <w:lang w:eastAsia="es-CR"/>
              </w:rPr>
              <w:t xml:space="preserve">res </w:t>
            </w:r>
            <w:r w:rsidRPr="00977CDD">
              <w:rPr>
                <w:rFonts w:ascii="Arial" w:eastAsia="Times New Roman" w:hAnsi="Arial" w:cs="Arial"/>
                <w:sz w:val="20"/>
                <w:szCs w:val="20"/>
                <w:lang w:eastAsia="es-CR"/>
              </w:rPr>
              <w:t>eléctrica</w:t>
            </w:r>
            <w:r w:rsidR="00AB2BBD" w:rsidRPr="00977CDD">
              <w:rPr>
                <w:rFonts w:ascii="Arial" w:eastAsia="Times New Roman" w:hAnsi="Arial" w:cs="Arial"/>
                <w:sz w:val="20"/>
                <w:szCs w:val="20"/>
                <w:lang w:eastAsia="es-CR"/>
              </w:rPr>
              <w:t xml:space="preserve"> SDMO 8,8 KW, 37AMP para dotar a los campamentos de recursos necesarios para brindar energía eléctrica para servicios básicos para rescatistas</w:t>
            </w:r>
          </w:p>
        </w:tc>
        <w:tc>
          <w:tcPr>
            <w:tcW w:w="1478"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2. Talento Humano</w:t>
            </w:r>
          </w:p>
        </w:tc>
        <w:tc>
          <w:tcPr>
            <w:tcW w:w="1240"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sz w:val="20"/>
                <w:szCs w:val="20"/>
                <w:lang w:eastAsia="es-CR"/>
              </w:rPr>
            </w:pPr>
            <w:r w:rsidRPr="00977CDD">
              <w:rPr>
                <w:rFonts w:ascii="Arial" w:eastAsia="Times New Roman" w:hAnsi="Arial" w:cs="Arial"/>
                <w:sz w:val="20"/>
                <w:szCs w:val="20"/>
                <w:lang w:eastAsia="es-CR"/>
              </w:rPr>
              <w:t>3.2.5.3</w:t>
            </w:r>
          </w:p>
        </w:tc>
        <w:tc>
          <w:tcPr>
            <w:tcW w:w="1121"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sz w:val="20"/>
                <w:szCs w:val="20"/>
                <w:lang w:eastAsia="es-CR"/>
              </w:rPr>
            </w:pPr>
            <w:r w:rsidRPr="00977CDD">
              <w:rPr>
                <w:rFonts w:ascii="Arial" w:eastAsia="Times New Roman" w:hAnsi="Arial" w:cs="Arial"/>
                <w:sz w:val="20"/>
                <w:szCs w:val="20"/>
                <w:lang w:eastAsia="es-CR"/>
              </w:rPr>
              <w:t>3.2.5.3.2</w:t>
            </w:r>
          </w:p>
        </w:tc>
      </w:tr>
      <w:tr w:rsidR="00AB2BBD" w:rsidRPr="00977CDD" w:rsidTr="006F735B">
        <w:trPr>
          <w:trHeight w:val="713"/>
          <w:jc w:val="center"/>
        </w:trPr>
        <w:tc>
          <w:tcPr>
            <w:tcW w:w="2743" w:type="dxa"/>
            <w:tcBorders>
              <w:top w:val="nil"/>
              <w:left w:val="single" w:sz="4" w:space="0" w:color="auto"/>
              <w:bottom w:val="single" w:sz="4" w:space="0" w:color="auto"/>
              <w:right w:val="single" w:sz="4" w:space="0" w:color="auto"/>
            </w:tcBorders>
            <w:shd w:val="clear" w:color="auto" w:fill="auto"/>
            <w:vAlign w:val="center"/>
            <w:hideMark/>
          </w:tcPr>
          <w:p w:rsidR="00AB2BBD" w:rsidRPr="00977CDD" w:rsidRDefault="00AB2BBD" w:rsidP="00191681">
            <w:pPr>
              <w:spacing w:after="0" w:line="240" w:lineRule="auto"/>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5.01.99 Maquinaria, equipo y mobiliario diverso</w:t>
            </w:r>
          </w:p>
        </w:tc>
        <w:tc>
          <w:tcPr>
            <w:tcW w:w="1843" w:type="dxa"/>
            <w:tcBorders>
              <w:top w:val="nil"/>
              <w:left w:val="nil"/>
              <w:bottom w:val="single" w:sz="4" w:space="0" w:color="auto"/>
              <w:right w:val="single" w:sz="4" w:space="0" w:color="auto"/>
            </w:tcBorders>
            <w:shd w:val="clear" w:color="auto" w:fill="auto"/>
            <w:vAlign w:val="center"/>
            <w:hideMark/>
          </w:tcPr>
          <w:p w:rsidR="00AB2BBD" w:rsidRPr="00977CDD" w:rsidRDefault="00AB2BBD" w:rsidP="00191681">
            <w:pPr>
              <w:spacing w:after="0" w:line="240" w:lineRule="auto"/>
              <w:jc w:val="right"/>
              <w:rPr>
                <w:rFonts w:ascii="Arial" w:eastAsia="Times New Roman" w:hAnsi="Arial" w:cs="Arial"/>
                <w:sz w:val="20"/>
                <w:szCs w:val="20"/>
                <w:lang w:eastAsia="es-CR"/>
              </w:rPr>
            </w:pPr>
            <w:r w:rsidRPr="00977CDD">
              <w:rPr>
                <w:rFonts w:ascii="Arial" w:eastAsia="Times New Roman" w:hAnsi="Arial" w:cs="Arial"/>
                <w:sz w:val="20"/>
                <w:szCs w:val="20"/>
                <w:lang w:eastAsia="es-CR"/>
              </w:rPr>
              <w:t xml:space="preserve">          210.000,00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977CDD" w:rsidRDefault="00AB2BBD" w:rsidP="00191681">
            <w:pPr>
              <w:spacing w:after="0" w:line="240" w:lineRule="auto"/>
              <w:jc w:val="both"/>
              <w:rPr>
                <w:rFonts w:ascii="Arial" w:eastAsia="Times New Roman" w:hAnsi="Arial" w:cs="Arial"/>
                <w:sz w:val="20"/>
                <w:szCs w:val="20"/>
                <w:lang w:eastAsia="es-CR"/>
              </w:rPr>
            </w:pPr>
            <w:r w:rsidRPr="00977CDD">
              <w:rPr>
                <w:rFonts w:ascii="Arial" w:eastAsia="Times New Roman" w:hAnsi="Arial" w:cs="Arial"/>
                <w:sz w:val="20"/>
                <w:szCs w:val="20"/>
                <w:lang w:eastAsia="es-CR"/>
              </w:rPr>
              <w:t xml:space="preserve">02 caja de herramientas grande para ser utilizadas en trabajos de </w:t>
            </w:r>
            <w:r w:rsidR="00094EF5" w:rsidRPr="00977CDD">
              <w:rPr>
                <w:rFonts w:ascii="Arial" w:eastAsia="Times New Roman" w:hAnsi="Arial" w:cs="Arial"/>
                <w:sz w:val="20"/>
                <w:szCs w:val="20"/>
                <w:lang w:eastAsia="es-CR"/>
              </w:rPr>
              <w:t>mantenimiento</w:t>
            </w:r>
            <w:r w:rsidRPr="00977CDD">
              <w:rPr>
                <w:rFonts w:ascii="Arial" w:eastAsia="Times New Roman" w:hAnsi="Arial" w:cs="Arial"/>
                <w:sz w:val="20"/>
                <w:szCs w:val="20"/>
                <w:lang w:eastAsia="es-CR"/>
              </w:rPr>
              <w:t xml:space="preserve"> en los campamentos</w:t>
            </w:r>
          </w:p>
        </w:tc>
        <w:tc>
          <w:tcPr>
            <w:tcW w:w="1478"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2. Talento Humano</w:t>
            </w:r>
          </w:p>
        </w:tc>
        <w:tc>
          <w:tcPr>
            <w:tcW w:w="1240"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3.2.5.3</w:t>
            </w:r>
          </w:p>
        </w:tc>
        <w:tc>
          <w:tcPr>
            <w:tcW w:w="1121"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3.2.5.3.2</w:t>
            </w:r>
          </w:p>
        </w:tc>
      </w:tr>
    </w:tbl>
    <w:p w:rsidR="000E0D31" w:rsidRPr="00B17D15" w:rsidRDefault="000E0D31" w:rsidP="00B17D15">
      <w:pPr>
        <w:rPr>
          <w:rFonts w:ascii="Arial" w:hAnsi="Arial" w:cs="Arial"/>
          <w:sz w:val="12"/>
          <w:szCs w:val="48"/>
        </w:rPr>
      </w:pPr>
    </w:p>
    <w:tbl>
      <w:tblPr>
        <w:tblW w:w="13812" w:type="dxa"/>
        <w:jc w:val="center"/>
        <w:tblInd w:w="65" w:type="dxa"/>
        <w:tblCellMar>
          <w:left w:w="70" w:type="dxa"/>
          <w:right w:w="70" w:type="dxa"/>
        </w:tblCellMar>
        <w:tblLook w:val="04A0" w:firstRow="1" w:lastRow="0" w:firstColumn="1" w:lastColumn="0" w:noHBand="0" w:noVBand="1"/>
      </w:tblPr>
      <w:tblGrid>
        <w:gridCol w:w="2744"/>
        <w:gridCol w:w="1843"/>
        <w:gridCol w:w="5386"/>
        <w:gridCol w:w="1479"/>
        <w:gridCol w:w="1240"/>
        <w:gridCol w:w="1120"/>
      </w:tblGrid>
      <w:tr w:rsidR="00AB2BBD" w:rsidRPr="00977CDD" w:rsidTr="006F735B">
        <w:trPr>
          <w:trHeight w:val="423"/>
          <w:jc w:val="center"/>
        </w:trPr>
        <w:tc>
          <w:tcPr>
            <w:tcW w:w="9973"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2BBD" w:rsidRPr="00977CDD" w:rsidRDefault="00AB2BBD" w:rsidP="001658F5">
            <w:pPr>
              <w:spacing w:after="0" w:line="240" w:lineRule="auto"/>
              <w:jc w:val="center"/>
              <w:rPr>
                <w:rFonts w:ascii="Arial" w:eastAsia="Times New Roman" w:hAnsi="Arial" w:cs="Arial"/>
                <w:b/>
                <w:bCs/>
                <w:color w:val="000000"/>
                <w:sz w:val="18"/>
                <w:szCs w:val="18"/>
                <w:lang w:eastAsia="es-CR"/>
              </w:rPr>
            </w:pPr>
            <w:r w:rsidRPr="00977CDD">
              <w:rPr>
                <w:rFonts w:ascii="Arial" w:eastAsia="Times New Roman" w:hAnsi="Arial" w:cs="Arial"/>
                <w:b/>
                <w:bCs/>
                <w:color w:val="000000"/>
                <w:sz w:val="18"/>
                <w:szCs w:val="18"/>
                <w:lang w:eastAsia="es-CR"/>
              </w:rPr>
              <w:t>Academia Nacional de Bomberos(USCO)</w:t>
            </w:r>
          </w:p>
        </w:tc>
        <w:tc>
          <w:tcPr>
            <w:tcW w:w="3839"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2BBD" w:rsidRPr="00977CDD" w:rsidRDefault="00AB2BBD" w:rsidP="001658F5">
            <w:pPr>
              <w:spacing w:after="0" w:line="240" w:lineRule="auto"/>
              <w:jc w:val="center"/>
              <w:rPr>
                <w:rFonts w:ascii="Arial" w:eastAsia="Times New Roman" w:hAnsi="Arial" w:cs="Arial"/>
                <w:b/>
                <w:bCs/>
                <w:color w:val="000000"/>
                <w:sz w:val="18"/>
                <w:szCs w:val="18"/>
                <w:lang w:eastAsia="es-CR"/>
              </w:rPr>
            </w:pPr>
            <w:r w:rsidRPr="00977CDD">
              <w:rPr>
                <w:rFonts w:ascii="Arial" w:eastAsia="Times New Roman" w:hAnsi="Arial" w:cs="Arial"/>
                <w:b/>
                <w:bCs/>
                <w:color w:val="000000"/>
                <w:sz w:val="18"/>
                <w:szCs w:val="18"/>
                <w:lang w:eastAsia="es-CR"/>
              </w:rPr>
              <w:t>Vinculación PAO</w:t>
            </w:r>
          </w:p>
        </w:tc>
      </w:tr>
      <w:tr w:rsidR="00AB2BBD" w:rsidRPr="00977CDD" w:rsidTr="006F735B">
        <w:trPr>
          <w:trHeight w:val="264"/>
          <w:jc w:val="center"/>
        </w:trPr>
        <w:tc>
          <w:tcPr>
            <w:tcW w:w="9973"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2BBD" w:rsidRPr="00977CDD" w:rsidRDefault="00AB2BBD" w:rsidP="001658F5">
            <w:pPr>
              <w:spacing w:after="0" w:line="240" w:lineRule="auto"/>
              <w:jc w:val="center"/>
              <w:rPr>
                <w:rFonts w:ascii="Arial" w:eastAsia="Times New Roman" w:hAnsi="Arial" w:cs="Arial"/>
                <w:b/>
                <w:bCs/>
                <w:color w:val="000000"/>
                <w:sz w:val="18"/>
                <w:szCs w:val="18"/>
                <w:lang w:eastAsia="es-CR"/>
              </w:rPr>
            </w:pPr>
            <w:r w:rsidRPr="00977CDD">
              <w:rPr>
                <w:rFonts w:ascii="Arial" w:eastAsia="Times New Roman" w:hAnsi="Arial" w:cs="Arial"/>
                <w:b/>
                <w:bCs/>
                <w:color w:val="000000"/>
                <w:sz w:val="18"/>
                <w:szCs w:val="18"/>
                <w:lang w:eastAsia="es-CR"/>
              </w:rPr>
              <w:t>5. BIENES DURADEROS</w:t>
            </w:r>
          </w:p>
        </w:tc>
        <w:tc>
          <w:tcPr>
            <w:tcW w:w="3839" w:type="dxa"/>
            <w:gridSpan w:val="3"/>
            <w:vMerge/>
            <w:tcBorders>
              <w:top w:val="single" w:sz="4" w:space="0" w:color="auto"/>
              <w:left w:val="single" w:sz="4" w:space="0" w:color="auto"/>
              <w:bottom w:val="single" w:sz="4" w:space="0" w:color="000000"/>
              <w:right w:val="single" w:sz="4" w:space="0" w:color="000000"/>
            </w:tcBorders>
            <w:vAlign w:val="center"/>
            <w:hideMark/>
          </w:tcPr>
          <w:p w:rsidR="00AB2BBD" w:rsidRPr="00977CDD" w:rsidRDefault="00AB2BBD" w:rsidP="001658F5">
            <w:pPr>
              <w:spacing w:after="0" w:line="240" w:lineRule="auto"/>
              <w:rPr>
                <w:rFonts w:ascii="Arial" w:eastAsia="Times New Roman" w:hAnsi="Arial" w:cs="Arial"/>
                <w:b/>
                <w:bCs/>
                <w:color w:val="000000"/>
                <w:sz w:val="18"/>
                <w:szCs w:val="18"/>
                <w:lang w:eastAsia="es-CR"/>
              </w:rPr>
            </w:pPr>
          </w:p>
        </w:tc>
      </w:tr>
      <w:tr w:rsidR="00AB2BBD" w:rsidRPr="00977CDD" w:rsidTr="006F735B">
        <w:trPr>
          <w:trHeight w:val="291"/>
          <w:jc w:val="center"/>
        </w:trPr>
        <w:tc>
          <w:tcPr>
            <w:tcW w:w="2744" w:type="dxa"/>
            <w:tcBorders>
              <w:top w:val="nil"/>
              <w:left w:val="single" w:sz="4" w:space="0" w:color="auto"/>
              <w:bottom w:val="single" w:sz="4" w:space="0" w:color="auto"/>
              <w:right w:val="single" w:sz="4" w:space="0" w:color="auto"/>
            </w:tcBorders>
            <w:shd w:val="clear" w:color="000000" w:fill="F2DCDB"/>
            <w:noWrap/>
            <w:vAlign w:val="bottom"/>
            <w:hideMark/>
          </w:tcPr>
          <w:p w:rsidR="00AB2BBD" w:rsidRPr="00977CDD" w:rsidRDefault="00AB2BBD" w:rsidP="001658F5">
            <w:pPr>
              <w:spacing w:after="0" w:line="240" w:lineRule="auto"/>
              <w:jc w:val="center"/>
              <w:rPr>
                <w:rFonts w:ascii="Arial" w:eastAsia="Times New Roman" w:hAnsi="Arial" w:cs="Arial"/>
                <w:b/>
                <w:bCs/>
                <w:color w:val="000000"/>
                <w:sz w:val="18"/>
                <w:szCs w:val="18"/>
                <w:lang w:eastAsia="es-CR"/>
              </w:rPr>
            </w:pPr>
            <w:proofErr w:type="spellStart"/>
            <w:r w:rsidRPr="00977CDD">
              <w:rPr>
                <w:rFonts w:ascii="Arial" w:eastAsia="Times New Roman" w:hAnsi="Arial" w:cs="Arial"/>
                <w:b/>
                <w:bCs/>
                <w:color w:val="000000"/>
                <w:sz w:val="18"/>
                <w:szCs w:val="18"/>
                <w:lang w:eastAsia="es-CR"/>
              </w:rPr>
              <w:t>Subpartida</w:t>
            </w:r>
            <w:proofErr w:type="spellEnd"/>
            <w:r w:rsidRPr="00977CDD">
              <w:rPr>
                <w:rFonts w:ascii="Arial" w:eastAsia="Times New Roman" w:hAnsi="Arial" w:cs="Arial"/>
                <w:b/>
                <w:bCs/>
                <w:color w:val="000000"/>
                <w:sz w:val="18"/>
                <w:szCs w:val="18"/>
                <w:lang w:eastAsia="es-CR"/>
              </w:rPr>
              <w:t xml:space="preserve"> y descripción</w:t>
            </w:r>
          </w:p>
        </w:tc>
        <w:tc>
          <w:tcPr>
            <w:tcW w:w="1843" w:type="dxa"/>
            <w:tcBorders>
              <w:top w:val="nil"/>
              <w:left w:val="nil"/>
              <w:bottom w:val="single" w:sz="4" w:space="0" w:color="auto"/>
              <w:right w:val="single" w:sz="4" w:space="0" w:color="auto"/>
            </w:tcBorders>
            <w:shd w:val="clear" w:color="000000" w:fill="F2DCDB"/>
            <w:noWrap/>
            <w:vAlign w:val="bottom"/>
            <w:hideMark/>
          </w:tcPr>
          <w:p w:rsidR="00AB2BBD" w:rsidRPr="00977CDD" w:rsidRDefault="00AB2BBD" w:rsidP="001658F5">
            <w:pPr>
              <w:spacing w:after="0" w:line="240" w:lineRule="auto"/>
              <w:jc w:val="center"/>
              <w:rPr>
                <w:rFonts w:ascii="Arial" w:eastAsia="Times New Roman" w:hAnsi="Arial" w:cs="Arial"/>
                <w:b/>
                <w:bCs/>
                <w:color w:val="000000"/>
                <w:sz w:val="18"/>
                <w:szCs w:val="18"/>
                <w:lang w:eastAsia="es-CR"/>
              </w:rPr>
            </w:pPr>
            <w:r w:rsidRPr="00977CDD">
              <w:rPr>
                <w:rFonts w:ascii="Arial" w:eastAsia="Times New Roman" w:hAnsi="Arial" w:cs="Arial"/>
                <w:b/>
                <w:bCs/>
                <w:color w:val="000000"/>
                <w:sz w:val="18"/>
                <w:szCs w:val="18"/>
                <w:lang w:eastAsia="es-CR"/>
              </w:rPr>
              <w:t>Monto</w:t>
            </w:r>
          </w:p>
        </w:tc>
        <w:tc>
          <w:tcPr>
            <w:tcW w:w="5386" w:type="dxa"/>
            <w:tcBorders>
              <w:top w:val="nil"/>
              <w:left w:val="nil"/>
              <w:bottom w:val="single" w:sz="4" w:space="0" w:color="auto"/>
              <w:right w:val="nil"/>
            </w:tcBorders>
            <w:shd w:val="clear" w:color="000000" w:fill="F2DCDB"/>
            <w:noWrap/>
            <w:vAlign w:val="bottom"/>
            <w:hideMark/>
          </w:tcPr>
          <w:p w:rsidR="00AB2BBD" w:rsidRPr="00977CDD" w:rsidRDefault="00AB2BBD" w:rsidP="001658F5">
            <w:pPr>
              <w:spacing w:after="0" w:line="240" w:lineRule="auto"/>
              <w:jc w:val="center"/>
              <w:rPr>
                <w:rFonts w:ascii="Arial" w:eastAsia="Times New Roman" w:hAnsi="Arial" w:cs="Arial"/>
                <w:b/>
                <w:bCs/>
                <w:color w:val="000000"/>
                <w:sz w:val="18"/>
                <w:szCs w:val="18"/>
                <w:lang w:eastAsia="es-CR"/>
              </w:rPr>
            </w:pPr>
            <w:r w:rsidRPr="00977CDD">
              <w:rPr>
                <w:rFonts w:ascii="Arial" w:eastAsia="Times New Roman" w:hAnsi="Arial" w:cs="Arial"/>
                <w:b/>
                <w:bCs/>
                <w:color w:val="000000"/>
                <w:sz w:val="18"/>
                <w:szCs w:val="18"/>
                <w:lang w:eastAsia="es-CR"/>
              </w:rPr>
              <w:t>Justificación</w:t>
            </w:r>
          </w:p>
        </w:tc>
        <w:tc>
          <w:tcPr>
            <w:tcW w:w="1479" w:type="dxa"/>
            <w:tcBorders>
              <w:top w:val="nil"/>
              <w:left w:val="single" w:sz="4" w:space="0" w:color="auto"/>
              <w:bottom w:val="single" w:sz="4" w:space="0" w:color="auto"/>
              <w:right w:val="single" w:sz="4" w:space="0" w:color="auto"/>
            </w:tcBorders>
            <w:shd w:val="clear" w:color="000000" w:fill="F2DCDB"/>
            <w:noWrap/>
            <w:vAlign w:val="bottom"/>
            <w:hideMark/>
          </w:tcPr>
          <w:p w:rsidR="00AB2BBD" w:rsidRPr="00977CDD" w:rsidRDefault="00AB2BBD" w:rsidP="001658F5">
            <w:pPr>
              <w:spacing w:after="0" w:line="240" w:lineRule="auto"/>
              <w:jc w:val="center"/>
              <w:rPr>
                <w:rFonts w:ascii="Arial" w:eastAsia="Times New Roman" w:hAnsi="Arial" w:cs="Arial"/>
                <w:b/>
                <w:bCs/>
                <w:color w:val="000000"/>
                <w:sz w:val="18"/>
                <w:szCs w:val="18"/>
                <w:lang w:eastAsia="es-CR"/>
              </w:rPr>
            </w:pPr>
            <w:r w:rsidRPr="00977CDD">
              <w:rPr>
                <w:rFonts w:ascii="Arial" w:eastAsia="Times New Roman" w:hAnsi="Arial" w:cs="Arial"/>
                <w:b/>
                <w:bCs/>
                <w:color w:val="000000"/>
                <w:sz w:val="18"/>
                <w:szCs w:val="18"/>
                <w:lang w:eastAsia="es-CR"/>
              </w:rPr>
              <w:t>Objetivo</w:t>
            </w:r>
          </w:p>
        </w:tc>
        <w:tc>
          <w:tcPr>
            <w:tcW w:w="1240" w:type="dxa"/>
            <w:tcBorders>
              <w:top w:val="nil"/>
              <w:left w:val="nil"/>
              <w:bottom w:val="single" w:sz="4" w:space="0" w:color="auto"/>
              <w:right w:val="single" w:sz="4" w:space="0" w:color="auto"/>
            </w:tcBorders>
            <w:shd w:val="clear" w:color="000000" w:fill="F2DCDB"/>
            <w:noWrap/>
            <w:vAlign w:val="bottom"/>
            <w:hideMark/>
          </w:tcPr>
          <w:p w:rsidR="00AB2BBD" w:rsidRPr="00977CDD" w:rsidRDefault="00AB2BBD" w:rsidP="001658F5">
            <w:pPr>
              <w:spacing w:after="0" w:line="240" w:lineRule="auto"/>
              <w:jc w:val="center"/>
              <w:rPr>
                <w:rFonts w:ascii="Arial" w:eastAsia="Times New Roman" w:hAnsi="Arial" w:cs="Arial"/>
                <w:b/>
                <w:bCs/>
                <w:color w:val="000000"/>
                <w:sz w:val="18"/>
                <w:szCs w:val="18"/>
                <w:lang w:eastAsia="es-CR"/>
              </w:rPr>
            </w:pPr>
            <w:r w:rsidRPr="00977CDD">
              <w:rPr>
                <w:rFonts w:ascii="Arial" w:eastAsia="Times New Roman" w:hAnsi="Arial" w:cs="Arial"/>
                <w:b/>
                <w:bCs/>
                <w:color w:val="000000"/>
                <w:sz w:val="18"/>
                <w:szCs w:val="18"/>
                <w:lang w:eastAsia="es-CR"/>
              </w:rPr>
              <w:t>Meta</w:t>
            </w:r>
          </w:p>
        </w:tc>
        <w:tc>
          <w:tcPr>
            <w:tcW w:w="1120" w:type="dxa"/>
            <w:tcBorders>
              <w:top w:val="nil"/>
              <w:left w:val="nil"/>
              <w:bottom w:val="single" w:sz="4" w:space="0" w:color="auto"/>
              <w:right w:val="single" w:sz="4" w:space="0" w:color="auto"/>
            </w:tcBorders>
            <w:shd w:val="clear" w:color="000000" w:fill="F2DCDB"/>
            <w:noWrap/>
            <w:vAlign w:val="bottom"/>
            <w:hideMark/>
          </w:tcPr>
          <w:p w:rsidR="00AB2BBD" w:rsidRPr="00977CDD" w:rsidRDefault="00AB2BBD" w:rsidP="001658F5">
            <w:pPr>
              <w:spacing w:after="0" w:line="240" w:lineRule="auto"/>
              <w:jc w:val="center"/>
              <w:rPr>
                <w:rFonts w:ascii="Arial" w:eastAsia="Times New Roman" w:hAnsi="Arial" w:cs="Arial"/>
                <w:b/>
                <w:bCs/>
                <w:color w:val="000000"/>
                <w:sz w:val="18"/>
                <w:szCs w:val="18"/>
                <w:lang w:eastAsia="es-CR"/>
              </w:rPr>
            </w:pPr>
            <w:r w:rsidRPr="00977CDD">
              <w:rPr>
                <w:rFonts w:ascii="Arial" w:eastAsia="Times New Roman" w:hAnsi="Arial" w:cs="Arial"/>
                <w:b/>
                <w:bCs/>
                <w:color w:val="000000"/>
                <w:sz w:val="18"/>
                <w:szCs w:val="18"/>
                <w:lang w:eastAsia="es-CR"/>
              </w:rPr>
              <w:t>Acción</w:t>
            </w:r>
          </w:p>
        </w:tc>
      </w:tr>
      <w:tr w:rsidR="00AB2BBD" w:rsidRPr="00977CDD" w:rsidTr="006F735B">
        <w:trPr>
          <w:trHeight w:val="1347"/>
          <w:jc w:val="center"/>
        </w:trPr>
        <w:tc>
          <w:tcPr>
            <w:tcW w:w="2744" w:type="dxa"/>
            <w:tcBorders>
              <w:top w:val="nil"/>
              <w:left w:val="single" w:sz="4" w:space="0" w:color="auto"/>
              <w:bottom w:val="single" w:sz="4" w:space="0" w:color="auto"/>
              <w:right w:val="single" w:sz="4" w:space="0" w:color="auto"/>
            </w:tcBorders>
            <w:shd w:val="clear" w:color="auto" w:fill="auto"/>
            <w:noWrap/>
            <w:vAlign w:val="center"/>
            <w:hideMark/>
          </w:tcPr>
          <w:p w:rsidR="00AB2BBD" w:rsidRPr="00977CDD" w:rsidRDefault="00AB2BBD" w:rsidP="006F735B">
            <w:pPr>
              <w:spacing w:after="0" w:line="240" w:lineRule="auto"/>
              <w:rPr>
                <w:rFonts w:ascii="Arial" w:eastAsia="Times New Roman" w:hAnsi="Arial" w:cs="Arial"/>
                <w:sz w:val="20"/>
                <w:szCs w:val="20"/>
                <w:lang w:eastAsia="es-CR"/>
              </w:rPr>
            </w:pPr>
            <w:r w:rsidRPr="00977CDD">
              <w:rPr>
                <w:rFonts w:ascii="Arial" w:eastAsia="Times New Roman" w:hAnsi="Arial" w:cs="Arial"/>
                <w:sz w:val="20"/>
                <w:szCs w:val="20"/>
                <w:lang w:eastAsia="es-CR"/>
              </w:rPr>
              <w:t>5.01.99 Maquinaria, equipo y mobiliario diverso</w:t>
            </w:r>
          </w:p>
        </w:tc>
        <w:tc>
          <w:tcPr>
            <w:tcW w:w="1843" w:type="dxa"/>
            <w:tcBorders>
              <w:top w:val="nil"/>
              <w:left w:val="nil"/>
              <w:bottom w:val="single" w:sz="4" w:space="0" w:color="auto"/>
              <w:right w:val="single" w:sz="4" w:space="0" w:color="auto"/>
            </w:tcBorders>
            <w:shd w:val="clear" w:color="auto" w:fill="auto"/>
            <w:vAlign w:val="center"/>
            <w:hideMark/>
          </w:tcPr>
          <w:p w:rsidR="00AB2BBD" w:rsidRPr="00977CDD" w:rsidRDefault="00AB2BBD" w:rsidP="006F735B">
            <w:pPr>
              <w:spacing w:after="0" w:line="240" w:lineRule="auto"/>
              <w:jc w:val="right"/>
              <w:rPr>
                <w:rFonts w:ascii="Arial" w:eastAsia="Times New Roman" w:hAnsi="Arial" w:cs="Arial"/>
                <w:sz w:val="20"/>
                <w:szCs w:val="20"/>
                <w:lang w:eastAsia="es-CR"/>
              </w:rPr>
            </w:pPr>
            <w:r w:rsidRPr="00977CDD">
              <w:rPr>
                <w:rFonts w:ascii="Arial" w:eastAsia="Times New Roman" w:hAnsi="Arial" w:cs="Arial"/>
                <w:sz w:val="20"/>
                <w:szCs w:val="20"/>
                <w:lang w:eastAsia="es-CR"/>
              </w:rPr>
              <w:t xml:space="preserve">        1.200.000,00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977CDD" w:rsidRDefault="00AB2BBD" w:rsidP="006F735B">
            <w:pPr>
              <w:spacing w:after="0" w:line="240" w:lineRule="auto"/>
              <w:jc w:val="both"/>
              <w:rPr>
                <w:rFonts w:ascii="Arial" w:eastAsia="Times New Roman" w:hAnsi="Arial" w:cs="Arial"/>
                <w:sz w:val="20"/>
                <w:szCs w:val="20"/>
                <w:lang w:eastAsia="es-CR"/>
              </w:rPr>
            </w:pPr>
            <w:r w:rsidRPr="00977CDD">
              <w:rPr>
                <w:rFonts w:ascii="Arial" w:eastAsia="Times New Roman" w:hAnsi="Arial" w:cs="Arial"/>
                <w:sz w:val="20"/>
                <w:szCs w:val="20"/>
                <w:lang w:eastAsia="es-CR"/>
              </w:rPr>
              <w:t xml:space="preserve">08 bombas de agua (01 por cada R.I.L) para dotar a unidades especializadas de requerimientos necesarios para atender labores de </w:t>
            </w:r>
            <w:proofErr w:type="spellStart"/>
            <w:r w:rsidRPr="00977CDD">
              <w:rPr>
                <w:rFonts w:ascii="Arial" w:eastAsia="Times New Roman" w:hAnsi="Arial" w:cs="Arial"/>
                <w:sz w:val="20"/>
                <w:szCs w:val="20"/>
                <w:lang w:eastAsia="es-CR"/>
              </w:rPr>
              <w:t>campamentación</w:t>
            </w:r>
            <w:proofErr w:type="spellEnd"/>
            <w:r w:rsidRPr="00977CDD">
              <w:rPr>
                <w:rFonts w:ascii="Arial" w:eastAsia="Times New Roman" w:hAnsi="Arial" w:cs="Arial"/>
                <w:sz w:val="20"/>
                <w:szCs w:val="20"/>
                <w:lang w:eastAsia="es-CR"/>
              </w:rPr>
              <w:t xml:space="preserve"> durante 48 horas hasta una eventual activación de la UOAL en caso de ser requerido.</w:t>
            </w:r>
          </w:p>
        </w:tc>
        <w:tc>
          <w:tcPr>
            <w:tcW w:w="1479"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2. Talento Humano</w:t>
            </w:r>
          </w:p>
        </w:tc>
        <w:tc>
          <w:tcPr>
            <w:tcW w:w="1240"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3.2.5.4</w:t>
            </w:r>
          </w:p>
        </w:tc>
        <w:tc>
          <w:tcPr>
            <w:tcW w:w="1120"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3.2.5.4.2</w:t>
            </w:r>
          </w:p>
        </w:tc>
      </w:tr>
      <w:tr w:rsidR="00AB2BBD" w:rsidRPr="00977CDD" w:rsidTr="006F735B">
        <w:trPr>
          <w:trHeight w:val="1347"/>
          <w:jc w:val="center"/>
        </w:trPr>
        <w:tc>
          <w:tcPr>
            <w:tcW w:w="2744" w:type="dxa"/>
            <w:tcBorders>
              <w:top w:val="nil"/>
              <w:left w:val="single" w:sz="4" w:space="0" w:color="auto"/>
              <w:bottom w:val="single" w:sz="4" w:space="0" w:color="auto"/>
              <w:right w:val="single" w:sz="4" w:space="0" w:color="auto"/>
            </w:tcBorders>
            <w:shd w:val="clear" w:color="auto" w:fill="auto"/>
            <w:noWrap/>
            <w:vAlign w:val="center"/>
            <w:hideMark/>
          </w:tcPr>
          <w:p w:rsidR="00AB2BBD" w:rsidRPr="00977CDD" w:rsidRDefault="00AB2BBD" w:rsidP="006F735B">
            <w:pPr>
              <w:spacing w:after="0" w:line="240" w:lineRule="auto"/>
              <w:rPr>
                <w:rFonts w:ascii="Arial" w:eastAsia="Times New Roman" w:hAnsi="Arial" w:cs="Arial"/>
                <w:sz w:val="20"/>
                <w:szCs w:val="20"/>
                <w:lang w:eastAsia="es-CR"/>
              </w:rPr>
            </w:pPr>
            <w:r w:rsidRPr="00977CDD">
              <w:rPr>
                <w:rFonts w:ascii="Arial" w:eastAsia="Times New Roman" w:hAnsi="Arial" w:cs="Arial"/>
                <w:sz w:val="20"/>
                <w:szCs w:val="20"/>
                <w:lang w:eastAsia="es-CR"/>
              </w:rPr>
              <w:t>5.01.99 Maquinaria, equipo y mobiliario diverso</w:t>
            </w:r>
          </w:p>
        </w:tc>
        <w:tc>
          <w:tcPr>
            <w:tcW w:w="1843" w:type="dxa"/>
            <w:tcBorders>
              <w:top w:val="nil"/>
              <w:left w:val="nil"/>
              <w:bottom w:val="single" w:sz="4" w:space="0" w:color="auto"/>
              <w:right w:val="single" w:sz="4" w:space="0" w:color="auto"/>
            </w:tcBorders>
            <w:shd w:val="clear" w:color="auto" w:fill="auto"/>
            <w:vAlign w:val="center"/>
            <w:hideMark/>
          </w:tcPr>
          <w:p w:rsidR="00AB2BBD" w:rsidRPr="00977CDD" w:rsidRDefault="00AB2BBD" w:rsidP="006F735B">
            <w:pPr>
              <w:spacing w:after="0" w:line="240" w:lineRule="auto"/>
              <w:jc w:val="right"/>
              <w:rPr>
                <w:rFonts w:ascii="Arial" w:eastAsia="Times New Roman" w:hAnsi="Arial" w:cs="Arial"/>
                <w:sz w:val="20"/>
                <w:szCs w:val="20"/>
                <w:lang w:eastAsia="es-CR"/>
              </w:rPr>
            </w:pPr>
            <w:r w:rsidRPr="00977CDD">
              <w:rPr>
                <w:rFonts w:ascii="Arial" w:eastAsia="Times New Roman" w:hAnsi="Arial" w:cs="Arial"/>
                <w:sz w:val="20"/>
                <w:szCs w:val="20"/>
                <w:lang w:eastAsia="es-CR"/>
              </w:rPr>
              <w:t xml:space="preserve">        1.008.000,00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977CDD" w:rsidRDefault="00AB2BBD" w:rsidP="006F735B">
            <w:pPr>
              <w:spacing w:after="0" w:line="240" w:lineRule="auto"/>
              <w:jc w:val="both"/>
              <w:rPr>
                <w:rFonts w:ascii="Arial" w:eastAsia="Times New Roman" w:hAnsi="Arial" w:cs="Arial"/>
                <w:sz w:val="20"/>
                <w:szCs w:val="20"/>
                <w:lang w:eastAsia="es-CR"/>
              </w:rPr>
            </w:pPr>
            <w:r w:rsidRPr="00977CDD">
              <w:rPr>
                <w:rFonts w:ascii="Arial" w:eastAsia="Times New Roman" w:hAnsi="Arial" w:cs="Arial"/>
                <w:sz w:val="20"/>
                <w:szCs w:val="20"/>
                <w:lang w:eastAsia="es-CR"/>
              </w:rPr>
              <w:t xml:space="preserve">16 mesas grandes (02 por cada R.I.L) para dotar a unidades especializadas de requerimientos necesarios para atender labores de </w:t>
            </w:r>
            <w:proofErr w:type="spellStart"/>
            <w:r w:rsidRPr="00977CDD">
              <w:rPr>
                <w:rFonts w:ascii="Arial" w:eastAsia="Times New Roman" w:hAnsi="Arial" w:cs="Arial"/>
                <w:sz w:val="20"/>
                <w:szCs w:val="20"/>
                <w:lang w:eastAsia="es-CR"/>
              </w:rPr>
              <w:t>campamentación</w:t>
            </w:r>
            <w:proofErr w:type="spellEnd"/>
            <w:r w:rsidRPr="00977CDD">
              <w:rPr>
                <w:rFonts w:ascii="Arial" w:eastAsia="Times New Roman" w:hAnsi="Arial" w:cs="Arial"/>
                <w:sz w:val="20"/>
                <w:szCs w:val="20"/>
                <w:lang w:eastAsia="es-CR"/>
              </w:rPr>
              <w:t xml:space="preserve"> durante 48 horas hasta una eventual activación de la UOAL en caso de ser requerido.</w:t>
            </w:r>
          </w:p>
        </w:tc>
        <w:tc>
          <w:tcPr>
            <w:tcW w:w="1479"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2. Talento Humano</w:t>
            </w:r>
          </w:p>
        </w:tc>
        <w:tc>
          <w:tcPr>
            <w:tcW w:w="1240"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3.2.5.4</w:t>
            </w:r>
          </w:p>
        </w:tc>
        <w:tc>
          <w:tcPr>
            <w:tcW w:w="1120"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3.2.5.4.2</w:t>
            </w:r>
          </w:p>
        </w:tc>
      </w:tr>
      <w:tr w:rsidR="00AB2BBD" w:rsidRPr="00977CDD" w:rsidTr="006F735B">
        <w:trPr>
          <w:trHeight w:val="1347"/>
          <w:jc w:val="center"/>
        </w:trPr>
        <w:tc>
          <w:tcPr>
            <w:tcW w:w="2744" w:type="dxa"/>
            <w:tcBorders>
              <w:top w:val="nil"/>
              <w:left w:val="single" w:sz="4" w:space="0" w:color="auto"/>
              <w:bottom w:val="single" w:sz="4" w:space="0" w:color="auto"/>
              <w:right w:val="single" w:sz="4" w:space="0" w:color="auto"/>
            </w:tcBorders>
            <w:shd w:val="clear" w:color="auto" w:fill="auto"/>
            <w:noWrap/>
            <w:vAlign w:val="center"/>
            <w:hideMark/>
          </w:tcPr>
          <w:p w:rsidR="00AB2BBD" w:rsidRPr="00977CDD" w:rsidRDefault="00AB2BBD" w:rsidP="006F735B">
            <w:pPr>
              <w:spacing w:after="0" w:line="240" w:lineRule="auto"/>
              <w:rPr>
                <w:rFonts w:ascii="Arial" w:eastAsia="Times New Roman" w:hAnsi="Arial" w:cs="Arial"/>
                <w:sz w:val="20"/>
                <w:szCs w:val="20"/>
                <w:lang w:eastAsia="es-CR"/>
              </w:rPr>
            </w:pPr>
            <w:r w:rsidRPr="00977CDD">
              <w:rPr>
                <w:rFonts w:ascii="Arial" w:eastAsia="Times New Roman" w:hAnsi="Arial" w:cs="Arial"/>
                <w:sz w:val="20"/>
                <w:szCs w:val="20"/>
                <w:lang w:eastAsia="es-CR"/>
              </w:rPr>
              <w:t>5.01.99 Maquinaria, equipo y mobiliario diverso</w:t>
            </w:r>
          </w:p>
        </w:tc>
        <w:tc>
          <w:tcPr>
            <w:tcW w:w="1843" w:type="dxa"/>
            <w:tcBorders>
              <w:top w:val="nil"/>
              <w:left w:val="nil"/>
              <w:bottom w:val="single" w:sz="4" w:space="0" w:color="auto"/>
              <w:right w:val="single" w:sz="4" w:space="0" w:color="auto"/>
            </w:tcBorders>
            <w:shd w:val="clear" w:color="auto" w:fill="auto"/>
            <w:vAlign w:val="center"/>
            <w:hideMark/>
          </w:tcPr>
          <w:p w:rsidR="00AB2BBD" w:rsidRPr="00977CDD" w:rsidRDefault="00AB2BBD" w:rsidP="006F735B">
            <w:pPr>
              <w:spacing w:after="0" w:line="240" w:lineRule="auto"/>
              <w:jc w:val="right"/>
              <w:rPr>
                <w:rFonts w:ascii="Arial" w:eastAsia="Times New Roman" w:hAnsi="Arial" w:cs="Arial"/>
                <w:sz w:val="20"/>
                <w:szCs w:val="20"/>
                <w:lang w:eastAsia="es-CR"/>
              </w:rPr>
            </w:pPr>
            <w:r w:rsidRPr="00977CDD">
              <w:rPr>
                <w:rFonts w:ascii="Arial" w:eastAsia="Times New Roman" w:hAnsi="Arial" w:cs="Arial"/>
                <w:sz w:val="20"/>
                <w:szCs w:val="20"/>
                <w:lang w:eastAsia="es-CR"/>
              </w:rPr>
              <w:t xml:space="preserve">          360.000,00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977CDD" w:rsidRDefault="00AB2BBD" w:rsidP="006F735B">
            <w:pPr>
              <w:spacing w:after="0" w:line="240" w:lineRule="auto"/>
              <w:jc w:val="both"/>
              <w:rPr>
                <w:rFonts w:ascii="Arial" w:eastAsia="Times New Roman" w:hAnsi="Arial" w:cs="Arial"/>
                <w:sz w:val="20"/>
                <w:szCs w:val="20"/>
                <w:lang w:eastAsia="es-CR"/>
              </w:rPr>
            </w:pPr>
            <w:r w:rsidRPr="00977CDD">
              <w:rPr>
                <w:rFonts w:ascii="Arial" w:eastAsia="Times New Roman" w:hAnsi="Arial" w:cs="Arial"/>
                <w:sz w:val="20"/>
                <w:szCs w:val="20"/>
                <w:lang w:eastAsia="es-CR"/>
              </w:rPr>
              <w:t xml:space="preserve">08 mesas mediana (01 por cada R.I.L) para dotar a unidades especializadas de requerimientos necesarios para atender labores de </w:t>
            </w:r>
            <w:proofErr w:type="spellStart"/>
            <w:r w:rsidRPr="00977CDD">
              <w:rPr>
                <w:rFonts w:ascii="Arial" w:eastAsia="Times New Roman" w:hAnsi="Arial" w:cs="Arial"/>
                <w:sz w:val="20"/>
                <w:szCs w:val="20"/>
                <w:lang w:eastAsia="es-CR"/>
              </w:rPr>
              <w:t>campamentación</w:t>
            </w:r>
            <w:proofErr w:type="spellEnd"/>
            <w:r w:rsidRPr="00977CDD">
              <w:rPr>
                <w:rFonts w:ascii="Arial" w:eastAsia="Times New Roman" w:hAnsi="Arial" w:cs="Arial"/>
                <w:sz w:val="20"/>
                <w:szCs w:val="20"/>
                <w:lang w:eastAsia="es-CR"/>
              </w:rPr>
              <w:t xml:space="preserve"> durante 48 horas hasta una eventual activación de la UOAL en caso de ser requerido.</w:t>
            </w:r>
          </w:p>
        </w:tc>
        <w:tc>
          <w:tcPr>
            <w:tcW w:w="1479"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2. Talento Humano</w:t>
            </w:r>
          </w:p>
        </w:tc>
        <w:tc>
          <w:tcPr>
            <w:tcW w:w="1240"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3.2.5.4</w:t>
            </w:r>
          </w:p>
        </w:tc>
        <w:tc>
          <w:tcPr>
            <w:tcW w:w="1120"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3.2.5.4.2</w:t>
            </w:r>
          </w:p>
        </w:tc>
      </w:tr>
      <w:tr w:rsidR="00AB2BBD" w:rsidRPr="00977CDD" w:rsidTr="006F735B">
        <w:trPr>
          <w:trHeight w:val="1347"/>
          <w:jc w:val="center"/>
        </w:trPr>
        <w:tc>
          <w:tcPr>
            <w:tcW w:w="2744" w:type="dxa"/>
            <w:tcBorders>
              <w:top w:val="nil"/>
              <w:left w:val="single" w:sz="4" w:space="0" w:color="auto"/>
              <w:bottom w:val="single" w:sz="4" w:space="0" w:color="auto"/>
              <w:right w:val="single" w:sz="4" w:space="0" w:color="auto"/>
            </w:tcBorders>
            <w:shd w:val="clear" w:color="auto" w:fill="auto"/>
            <w:noWrap/>
            <w:vAlign w:val="center"/>
            <w:hideMark/>
          </w:tcPr>
          <w:p w:rsidR="00AB2BBD" w:rsidRPr="00977CDD" w:rsidRDefault="00AB2BBD" w:rsidP="006F735B">
            <w:pPr>
              <w:spacing w:after="0" w:line="240" w:lineRule="auto"/>
              <w:rPr>
                <w:rFonts w:ascii="Arial" w:eastAsia="Times New Roman" w:hAnsi="Arial" w:cs="Arial"/>
                <w:sz w:val="20"/>
                <w:szCs w:val="20"/>
                <w:lang w:eastAsia="es-CR"/>
              </w:rPr>
            </w:pPr>
            <w:r w:rsidRPr="00977CDD">
              <w:rPr>
                <w:rFonts w:ascii="Arial" w:eastAsia="Times New Roman" w:hAnsi="Arial" w:cs="Arial"/>
                <w:sz w:val="20"/>
                <w:szCs w:val="20"/>
                <w:lang w:eastAsia="es-CR"/>
              </w:rPr>
              <w:t>5.01.99 Maquinaria, equipo y mobiliario diverso</w:t>
            </w:r>
          </w:p>
        </w:tc>
        <w:tc>
          <w:tcPr>
            <w:tcW w:w="1843" w:type="dxa"/>
            <w:tcBorders>
              <w:top w:val="nil"/>
              <w:left w:val="nil"/>
              <w:bottom w:val="single" w:sz="4" w:space="0" w:color="auto"/>
              <w:right w:val="single" w:sz="4" w:space="0" w:color="auto"/>
            </w:tcBorders>
            <w:shd w:val="clear" w:color="auto" w:fill="auto"/>
            <w:vAlign w:val="center"/>
            <w:hideMark/>
          </w:tcPr>
          <w:p w:rsidR="00AB2BBD" w:rsidRPr="00977CDD" w:rsidRDefault="00AB2BBD" w:rsidP="006F735B">
            <w:pPr>
              <w:spacing w:after="0" w:line="240" w:lineRule="auto"/>
              <w:jc w:val="right"/>
              <w:rPr>
                <w:rFonts w:ascii="Arial" w:eastAsia="Times New Roman" w:hAnsi="Arial" w:cs="Arial"/>
                <w:sz w:val="20"/>
                <w:szCs w:val="20"/>
                <w:lang w:eastAsia="es-CR"/>
              </w:rPr>
            </w:pPr>
            <w:r w:rsidRPr="00977CDD">
              <w:rPr>
                <w:rFonts w:ascii="Arial" w:eastAsia="Times New Roman" w:hAnsi="Arial" w:cs="Arial"/>
                <w:sz w:val="20"/>
                <w:szCs w:val="20"/>
                <w:lang w:eastAsia="es-CR"/>
              </w:rPr>
              <w:t xml:space="preserve">        4.640.000,00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977CDD" w:rsidRDefault="00AB2BBD" w:rsidP="006F735B">
            <w:pPr>
              <w:spacing w:after="0" w:line="240" w:lineRule="auto"/>
              <w:jc w:val="both"/>
              <w:rPr>
                <w:rFonts w:ascii="Arial" w:eastAsia="Times New Roman" w:hAnsi="Arial" w:cs="Arial"/>
                <w:sz w:val="20"/>
                <w:szCs w:val="20"/>
                <w:lang w:eastAsia="es-CR"/>
              </w:rPr>
            </w:pPr>
            <w:r w:rsidRPr="00977CDD">
              <w:rPr>
                <w:rFonts w:ascii="Arial" w:eastAsia="Times New Roman" w:hAnsi="Arial" w:cs="Arial"/>
                <w:sz w:val="20"/>
                <w:szCs w:val="20"/>
                <w:lang w:eastAsia="es-CR"/>
              </w:rPr>
              <w:t xml:space="preserve">08 Planta eléctrica pequeña (01 por cada R.I.L) para dotar a unidades especializadas de requerimientos necesarios para atender labores de </w:t>
            </w:r>
            <w:proofErr w:type="spellStart"/>
            <w:r w:rsidRPr="00977CDD">
              <w:rPr>
                <w:rFonts w:ascii="Arial" w:eastAsia="Times New Roman" w:hAnsi="Arial" w:cs="Arial"/>
                <w:sz w:val="20"/>
                <w:szCs w:val="20"/>
                <w:lang w:eastAsia="es-CR"/>
              </w:rPr>
              <w:t>campamentación</w:t>
            </w:r>
            <w:proofErr w:type="spellEnd"/>
            <w:r w:rsidRPr="00977CDD">
              <w:rPr>
                <w:rFonts w:ascii="Arial" w:eastAsia="Times New Roman" w:hAnsi="Arial" w:cs="Arial"/>
                <w:sz w:val="20"/>
                <w:szCs w:val="20"/>
                <w:lang w:eastAsia="es-CR"/>
              </w:rPr>
              <w:t xml:space="preserve"> durante 48 horas hasta una eventual activación de la UOAL en caso de ser requerido.</w:t>
            </w:r>
          </w:p>
        </w:tc>
        <w:tc>
          <w:tcPr>
            <w:tcW w:w="1479"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2. Talento Humano</w:t>
            </w:r>
          </w:p>
        </w:tc>
        <w:tc>
          <w:tcPr>
            <w:tcW w:w="1240"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3.2.5.4</w:t>
            </w:r>
          </w:p>
        </w:tc>
        <w:tc>
          <w:tcPr>
            <w:tcW w:w="1120"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3.2.5.4.2</w:t>
            </w:r>
          </w:p>
        </w:tc>
      </w:tr>
      <w:tr w:rsidR="00AB2BBD" w:rsidRPr="00977CDD" w:rsidTr="006F735B">
        <w:trPr>
          <w:trHeight w:val="1347"/>
          <w:jc w:val="center"/>
        </w:trPr>
        <w:tc>
          <w:tcPr>
            <w:tcW w:w="2744" w:type="dxa"/>
            <w:tcBorders>
              <w:top w:val="nil"/>
              <w:left w:val="single" w:sz="4" w:space="0" w:color="auto"/>
              <w:bottom w:val="single" w:sz="4" w:space="0" w:color="auto"/>
              <w:right w:val="single" w:sz="4" w:space="0" w:color="auto"/>
            </w:tcBorders>
            <w:shd w:val="clear" w:color="auto" w:fill="auto"/>
            <w:noWrap/>
            <w:vAlign w:val="center"/>
            <w:hideMark/>
          </w:tcPr>
          <w:p w:rsidR="00AB2BBD" w:rsidRPr="00977CDD" w:rsidRDefault="00AB2BBD" w:rsidP="006F735B">
            <w:pPr>
              <w:spacing w:after="0" w:line="240" w:lineRule="auto"/>
              <w:rPr>
                <w:rFonts w:ascii="Arial" w:eastAsia="Times New Roman" w:hAnsi="Arial" w:cs="Arial"/>
                <w:sz w:val="20"/>
                <w:szCs w:val="20"/>
                <w:lang w:eastAsia="es-CR"/>
              </w:rPr>
            </w:pPr>
            <w:r w:rsidRPr="00977CDD">
              <w:rPr>
                <w:rFonts w:ascii="Arial" w:eastAsia="Times New Roman" w:hAnsi="Arial" w:cs="Arial"/>
                <w:sz w:val="20"/>
                <w:szCs w:val="20"/>
                <w:lang w:eastAsia="es-CR"/>
              </w:rPr>
              <w:t>5.01.99 Maquinaria, equipo y mobiliario diverso</w:t>
            </w:r>
          </w:p>
        </w:tc>
        <w:tc>
          <w:tcPr>
            <w:tcW w:w="1843" w:type="dxa"/>
            <w:tcBorders>
              <w:top w:val="nil"/>
              <w:left w:val="nil"/>
              <w:bottom w:val="single" w:sz="4" w:space="0" w:color="auto"/>
              <w:right w:val="single" w:sz="4" w:space="0" w:color="auto"/>
            </w:tcBorders>
            <w:shd w:val="clear" w:color="auto" w:fill="auto"/>
            <w:vAlign w:val="center"/>
            <w:hideMark/>
          </w:tcPr>
          <w:p w:rsidR="00AB2BBD" w:rsidRPr="00977CDD" w:rsidRDefault="00AB2BBD" w:rsidP="006F735B">
            <w:pPr>
              <w:spacing w:after="0" w:line="240" w:lineRule="auto"/>
              <w:jc w:val="right"/>
              <w:rPr>
                <w:rFonts w:ascii="Arial" w:eastAsia="Times New Roman" w:hAnsi="Arial" w:cs="Arial"/>
                <w:sz w:val="20"/>
                <w:szCs w:val="20"/>
                <w:lang w:eastAsia="es-CR"/>
              </w:rPr>
            </w:pPr>
            <w:r w:rsidRPr="00977CDD">
              <w:rPr>
                <w:rFonts w:ascii="Arial" w:eastAsia="Times New Roman" w:hAnsi="Arial" w:cs="Arial"/>
                <w:sz w:val="20"/>
                <w:szCs w:val="20"/>
                <w:lang w:eastAsia="es-CR"/>
              </w:rPr>
              <w:t xml:space="preserve">          583.600,00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977CDD" w:rsidRDefault="00AB2BBD" w:rsidP="006F735B">
            <w:pPr>
              <w:spacing w:after="0" w:line="240" w:lineRule="auto"/>
              <w:jc w:val="both"/>
              <w:rPr>
                <w:rFonts w:ascii="Arial" w:eastAsia="Times New Roman" w:hAnsi="Arial" w:cs="Arial"/>
                <w:sz w:val="20"/>
                <w:szCs w:val="20"/>
                <w:lang w:eastAsia="es-CR"/>
              </w:rPr>
            </w:pPr>
            <w:r w:rsidRPr="00977CDD">
              <w:rPr>
                <w:rFonts w:ascii="Arial" w:eastAsia="Times New Roman" w:hAnsi="Arial" w:cs="Arial"/>
                <w:sz w:val="20"/>
                <w:szCs w:val="20"/>
                <w:lang w:eastAsia="es-CR"/>
              </w:rPr>
              <w:t xml:space="preserve">08 Ollas arrocera de gas 30 tazas (01 por cada R.I.L) para dotar a unidades especializadas de requerimientos necesarios para atender labores de </w:t>
            </w:r>
            <w:proofErr w:type="spellStart"/>
            <w:r w:rsidRPr="00977CDD">
              <w:rPr>
                <w:rFonts w:ascii="Arial" w:eastAsia="Times New Roman" w:hAnsi="Arial" w:cs="Arial"/>
                <w:sz w:val="20"/>
                <w:szCs w:val="20"/>
                <w:lang w:eastAsia="es-CR"/>
              </w:rPr>
              <w:t>campamentación</w:t>
            </w:r>
            <w:proofErr w:type="spellEnd"/>
            <w:r w:rsidRPr="00977CDD">
              <w:rPr>
                <w:rFonts w:ascii="Arial" w:eastAsia="Times New Roman" w:hAnsi="Arial" w:cs="Arial"/>
                <w:sz w:val="20"/>
                <w:szCs w:val="20"/>
                <w:lang w:eastAsia="es-CR"/>
              </w:rPr>
              <w:t xml:space="preserve"> durante 48 horas hasta una eventual activación de la UOAL en caso de ser requerido.</w:t>
            </w:r>
          </w:p>
        </w:tc>
        <w:tc>
          <w:tcPr>
            <w:tcW w:w="1479"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2. Talento Humano</w:t>
            </w:r>
          </w:p>
        </w:tc>
        <w:tc>
          <w:tcPr>
            <w:tcW w:w="1240"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3.2.5.4</w:t>
            </w:r>
          </w:p>
        </w:tc>
        <w:tc>
          <w:tcPr>
            <w:tcW w:w="1120" w:type="dxa"/>
            <w:tcBorders>
              <w:top w:val="nil"/>
              <w:left w:val="nil"/>
              <w:bottom w:val="single" w:sz="4" w:space="0" w:color="auto"/>
              <w:right w:val="single" w:sz="4" w:space="0" w:color="auto"/>
            </w:tcBorders>
            <w:shd w:val="clear" w:color="auto" w:fill="auto"/>
            <w:noWrap/>
            <w:vAlign w:val="center"/>
            <w:hideMark/>
          </w:tcPr>
          <w:p w:rsidR="00AB2BBD" w:rsidRPr="00977CDD" w:rsidRDefault="00AB2BBD" w:rsidP="001658F5">
            <w:pPr>
              <w:spacing w:after="0" w:line="240" w:lineRule="auto"/>
              <w:jc w:val="center"/>
              <w:rPr>
                <w:rFonts w:ascii="Arial" w:eastAsia="Times New Roman" w:hAnsi="Arial" w:cs="Arial"/>
                <w:color w:val="000000"/>
                <w:sz w:val="20"/>
                <w:szCs w:val="20"/>
                <w:lang w:eastAsia="es-CR"/>
              </w:rPr>
            </w:pPr>
            <w:r w:rsidRPr="00977CDD">
              <w:rPr>
                <w:rFonts w:ascii="Arial" w:eastAsia="Times New Roman" w:hAnsi="Arial" w:cs="Arial"/>
                <w:color w:val="000000"/>
                <w:sz w:val="20"/>
                <w:szCs w:val="20"/>
                <w:lang w:eastAsia="es-CR"/>
              </w:rPr>
              <w:t>3.2.5.4.2</w:t>
            </w:r>
          </w:p>
        </w:tc>
      </w:tr>
    </w:tbl>
    <w:p w:rsidR="00AB2BBD" w:rsidRDefault="00AB2BBD" w:rsidP="00AB2BBD">
      <w:pPr>
        <w:pStyle w:val="Prrafodelista"/>
        <w:rPr>
          <w:rFonts w:ascii="Arial" w:hAnsi="Arial" w:cs="Arial"/>
          <w:sz w:val="12"/>
          <w:szCs w:val="48"/>
        </w:rPr>
      </w:pPr>
    </w:p>
    <w:p w:rsidR="00AB2BBD" w:rsidRDefault="00AB2BBD" w:rsidP="00AB2BBD">
      <w:pPr>
        <w:pStyle w:val="Prrafodelista"/>
        <w:rPr>
          <w:rFonts w:ascii="Arial" w:hAnsi="Arial" w:cs="Arial"/>
          <w:sz w:val="12"/>
          <w:szCs w:val="48"/>
        </w:rPr>
      </w:pPr>
    </w:p>
    <w:p w:rsidR="000E0D31" w:rsidRPr="00E54A22" w:rsidRDefault="000E0D31" w:rsidP="00E54A22">
      <w:pPr>
        <w:rPr>
          <w:rFonts w:ascii="Arial" w:hAnsi="Arial" w:cs="Arial"/>
          <w:sz w:val="12"/>
          <w:szCs w:val="48"/>
        </w:rPr>
      </w:pPr>
    </w:p>
    <w:tbl>
      <w:tblPr>
        <w:tblW w:w="13880" w:type="dxa"/>
        <w:jc w:val="center"/>
        <w:tblInd w:w="65" w:type="dxa"/>
        <w:tblCellMar>
          <w:left w:w="70" w:type="dxa"/>
          <w:right w:w="70" w:type="dxa"/>
        </w:tblCellMar>
        <w:tblLook w:val="04A0" w:firstRow="1" w:lastRow="0" w:firstColumn="1" w:lastColumn="0" w:noHBand="0" w:noVBand="1"/>
      </w:tblPr>
      <w:tblGrid>
        <w:gridCol w:w="2778"/>
        <w:gridCol w:w="1843"/>
        <w:gridCol w:w="5401"/>
        <w:gridCol w:w="1583"/>
        <w:gridCol w:w="1248"/>
        <w:gridCol w:w="1027"/>
      </w:tblGrid>
      <w:tr w:rsidR="00AB2BBD" w:rsidRPr="001265D7" w:rsidTr="007D5A92">
        <w:trPr>
          <w:trHeight w:val="286"/>
          <w:jc w:val="center"/>
        </w:trPr>
        <w:tc>
          <w:tcPr>
            <w:tcW w:w="10022"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2BBD" w:rsidRPr="001265D7" w:rsidRDefault="00AB2BBD" w:rsidP="001658F5">
            <w:pPr>
              <w:spacing w:after="0" w:line="240" w:lineRule="auto"/>
              <w:jc w:val="center"/>
              <w:rPr>
                <w:rFonts w:ascii="Arial" w:eastAsia="Times New Roman" w:hAnsi="Arial" w:cs="Arial"/>
                <w:b/>
                <w:bCs/>
                <w:color w:val="000000"/>
                <w:sz w:val="18"/>
                <w:szCs w:val="18"/>
                <w:lang w:eastAsia="es-CR"/>
              </w:rPr>
            </w:pPr>
            <w:r w:rsidRPr="001265D7">
              <w:rPr>
                <w:rFonts w:ascii="Arial" w:eastAsia="Times New Roman" w:hAnsi="Arial" w:cs="Arial"/>
                <w:b/>
                <w:bCs/>
                <w:color w:val="000000"/>
                <w:sz w:val="18"/>
                <w:szCs w:val="18"/>
                <w:lang w:eastAsia="es-CR"/>
              </w:rPr>
              <w:lastRenderedPageBreak/>
              <w:t>Tesorería</w:t>
            </w:r>
          </w:p>
        </w:tc>
        <w:tc>
          <w:tcPr>
            <w:tcW w:w="3858"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2BBD" w:rsidRPr="001265D7" w:rsidRDefault="00AB2BBD" w:rsidP="001658F5">
            <w:pPr>
              <w:spacing w:after="0" w:line="240" w:lineRule="auto"/>
              <w:jc w:val="center"/>
              <w:rPr>
                <w:rFonts w:ascii="Arial" w:eastAsia="Times New Roman" w:hAnsi="Arial" w:cs="Arial"/>
                <w:b/>
                <w:bCs/>
                <w:color w:val="000000"/>
                <w:sz w:val="18"/>
                <w:szCs w:val="18"/>
                <w:lang w:eastAsia="es-CR"/>
              </w:rPr>
            </w:pPr>
            <w:r w:rsidRPr="001265D7">
              <w:rPr>
                <w:rFonts w:ascii="Arial" w:eastAsia="Times New Roman" w:hAnsi="Arial" w:cs="Arial"/>
                <w:b/>
                <w:bCs/>
                <w:color w:val="000000"/>
                <w:sz w:val="18"/>
                <w:szCs w:val="18"/>
                <w:lang w:eastAsia="es-CR"/>
              </w:rPr>
              <w:t>Vinculación PAO</w:t>
            </w:r>
          </w:p>
        </w:tc>
      </w:tr>
      <w:tr w:rsidR="00AB2BBD" w:rsidRPr="001265D7" w:rsidTr="007D5A92">
        <w:trPr>
          <w:trHeight w:val="127"/>
          <w:jc w:val="center"/>
        </w:trPr>
        <w:tc>
          <w:tcPr>
            <w:tcW w:w="10022"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2BBD" w:rsidRPr="001265D7" w:rsidRDefault="00AB2BBD" w:rsidP="001658F5">
            <w:pPr>
              <w:spacing w:after="0" w:line="240" w:lineRule="auto"/>
              <w:jc w:val="center"/>
              <w:rPr>
                <w:rFonts w:ascii="Arial" w:eastAsia="Times New Roman" w:hAnsi="Arial" w:cs="Arial"/>
                <w:b/>
                <w:bCs/>
                <w:color w:val="000000"/>
                <w:sz w:val="18"/>
                <w:szCs w:val="18"/>
                <w:lang w:eastAsia="es-CR"/>
              </w:rPr>
            </w:pPr>
            <w:r w:rsidRPr="001265D7">
              <w:rPr>
                <w:rFonts w:ascii="Arial" w:eastAsia="Times New Roman" w:hAnsi="Arial" w:cs="Arial"/>
                <w:b/>
                <w:bCs/>
                <w:color w:val="000000"/>
                <w:sz w:val="18"/>
                <w:szCs w:val="18"/>
                <w:lang w:eastAsia="es-CR"/>
              </w:rPr>
              <w:t>1. SERVICIOS</w:t>
            </w:r>
          </w:p>
        </w:tc>
        <w:tc>
          <w:tcPr>
            <w:tcW w:w="3858" w:type="dxa"/>
            <w:gridSpan w:val="3"/>
            <w:vMerge/>
            <w:tcBorders>
              <w:top w:val="single" w:sz="4" w:space="0" w:color="auto"/>
              <w:left w:val="single" w:sz="4" w:space="0" w:color="auto"/>
              <w:bottom w:val="single" w:sz="4" w:space="0" w:color="000000"/>
              <w:right w:val="single" w:sz="4" w:space="0" w:color="000000"/>
            </w:tcBorders>
            <w:vAlign w:val="center"/>
            <w:hideMark/>
          </w:tcPr>
          <w:p w:rsidR="00AB2BBD" w:rsidRPr="001265D7" w:rsidRDefault="00AB2BBD" w:rsidP="001658F5">
            <w:pPr>
              <w:spacing w:after="0" w:line="240" w:lineRule="auto"/>
              <w:rPr>
                <w:rFonts w:ascii="Arial" w:eastAsia="Times New Roman" w:hAnsi="Arial" w:cs="Arial"/>
                <w:b/>
                <w:bCs/>
                <w:color w:val="000000"/>
                <w:sz w:val="18"/>
                <w:szCs w:val="18"/>
                <w:lang w:eastAsia="es-CR"/>
              </w:rPr>
            </w:pPr>
          </w:p>
        </w:tc>
      </w:tr>
      <w:tr w:rsidR="00AB2BBD" w:rsidRPr="001265D7" w:rsidTr="007D5A92">
        <w:trPr>
          <w:trHeight w:val="186"/>
          <w:jc w:val="center"/>
        </w:trPr>
        <w:tc>
          <w:tcPr>
            <w:tcW w:w="2778" w:type="dxa"/>
            <w:tcBorders>
              <w:top w:val="nil"/>
              <w:left w:val="single" w:sz="4" w:space="0" w:color="auto"/>
              <w:bottom w:val="single" w:sz="4" w:space="0" w:color="auto"/>
              <w:right w:val="single" w:sz="4" w:space="0" w:color="auto"/>
            </w:tcBorders>
            <w:shd w:val="clear" w:color="000000" w:fill="F2DCDB"/>
            <w:noWrap/>
            <w:vAlign w:val="bottom"/>
            <w:hideMark/>
          </w:tcPr>
          <w:p w:rsidR="00AB2BBD" w:rsidRPr="001265D7" w:rsidRDefault="00AB2BBD" w:rsidP="001658F5">
            <w:pPr>
              <w:spacing w:after="0" w:line="240" w:lineRule="auto"/>
              <w:jc w:val="center"/>
              <w:rPr>
                <w:rFonts w:ascii="Arial" w:eastAsia="Times New Roman" w:hAnsi="Arial" w:cs="Arial"/>
                <w:b/>
                <w:bCs/>
                <w:color w:val="000000"/>
                <w:sz w:val="18"/>
                <w:szCs w:val="18"/>
                <w:lang w:eastAsia="es-CR"/>
              </w:rPr>
            </w:pPr>
            <w:proofErr w:type="spellStart"/>
            <w:r w:rsidRPr="001265D7">
              <w:rPr>
                <w:rFonts w:ascii="Arial" w:eastAsia="Times New Roman" w:hAnsi="Arial" w:cs="Arial"/>
                <w:b/>
                <w:bCs/>
                <w:color w:val="000000"/>
                <w:sz w:val="18"/>
                <w:szCs w:val="18"/>
                <w:lang w:eastAsia="es-CR"/>
              </w:rPr>
              <w:t>Subpartida</w:t>
            </w:r>
            <w:proofErr w:type="spellEnd"/>
            <w:r w:rsidRPr="001265D7">
              <w:rPr>
                <w:rFonts w:ascii="Arial" w:eastAsia="Times New Roman" w:hAnsi="Arial" w:cs="Arial"/>
                <w:b/>
                <w:bCs/>
                <w:color w:val="000000"/>
                <w:sz w:val="18"/>
                <w:szCs w:val="18"/>
                <w:lang w:eastAsia="es-CR"/>
              </w:rPr>
              <w:t xml:space="preserve"> y descripción</w:t>
            </w:r>
          </w:p>
        </w:tc>
        <w:tc>
          <w:tcPr>
            <w:tcW w:w="1843" w:type="dxa"/>
            <w:tcBorders>
              <w:top w:val="nil"/>
              <w:left w:val="nil"/>
              <w:bottom w:val="single" w:sz="4" w:space="0" w:color="auto"/>
              <w:right w:val="single" w:sz="4" w:space="0" w:color="auto"/>
            </w:tcBorders>
            <w:shd w:val="clear" w:color="000000" w:fill="F2DCDB"/>
            <w:noWrap/>
            <w:vAlign w:val="bottom"/>
            <w:hideMark/>
          </w:tcPr>
          <w:p w:rsidR="00AB2BBD" w:rsidRPr="001265D7" w:rsidRDefault="00AB2BBD" w:rsidP="001658F5">
            <w:pPr>
              <w:spacing w:after="0" w:line="240" w:lineRule="auto"/>
              <w:jc w:val="center"/>
              <w:rPr>
                <w:rFonts w:ascii="Arial" w:eastAsia="Times New Roman" w:hAnsi="Arial" w:cs="Arial"/>
                <w:b/>
                <w:bCs/>
                <w:color w:val="000000"/>
                <w:sz w:val="18"/>
                <w:szCs w:val="18"/>
                <w:lang w:eastAsia="es-CR"/>
              </w:rPr>
            </w:pPr>
            <w:r w:rsidRPr="001265D7">
              <w:rPr>
                <w:rFonts w:ascii="Arial" w:eastAsia="Times New Roman" w:hAnsi="Arial" w:cs="Arial"/>
                <w:b/>
                <w:bCs/>
                <w:color w:val="000000"/>
                <w:sz w:val="18"/>
                <w:szCs w:val="18"/>
                <w:lang w:eastAsia="es-CR"/>
              </w:rPr>
              <w:t>Monto</w:t>
            </w:r>
          </w:p>
        </w:tc>
        <w:tc>
          <w:tcPr>
            <w:tcW w:w="5401" w:type="dxa"/>
            <w:tcBorders>
              <w:top w:val="nil"/>
              <w:left w:val="nil"/>
              <w:bottom w:val="single" w:sz="4" w:space="0" w:color="auto"/>
              <w:right w:val="nil"/>
            </w:tcBorders>
            <w:shd w:val="clear" w:color="000000" w:fill="F2DCDB"/>
            <w:noWrap/>
            <w:vAlign w:val="bottom"/>
            <w:hideMark/>
          </w:tcPr>
          <w:p w:rsidR="00AB2BBD" w:rsidRPr="001265D7" w:rsidRDefault="00AB2BBD" w:rsidP="001658F5">
            <w:pPr>
              <w:spacing w:after="0" w:line="240" w:lineRule="auto"/>
              <w:jc w:val="center"/>
              <w:rPr>
                <w:rFonts w:ascii="Arial" w:eastAsia="Times New Roman" w:hAnsi="Arial" w:cs="Arial"/>
                <w:b/>
                <w:bCs/>
                <w:color w:val="000000"/>
                <w:sz w:val="18"/>
                <w:szCs w:val="18"/>
                <w:lang w:eastAsia="es-CR"/>
              </w:rPr>
            </w:pPr>
            <w:r w:rsidRPr="001265D7">
              <w:rPr>
                <w:rFonts w:ascii="Arial" w:eastAsia="Times New Roman" w:hAnsi="Arial" w:cs="Arial"/>
                <w:b/>
                <w:bCs/>
                <w:color w:val="000000"/>
                <w:sz w:val="18"/>
                <w:szCs w:val="18"/>
                <w:lang w:eastAsia="es-CR"/>
              </w:rPr>
              <w:t>Justificación</w:t>
            </w:r>
          </w:p>
        </w:tc>
        <w:tc>
          <w:tcPr>
            <w:tcW w:w="1583" w:type="dxa"/>
            <w:tcBorders>
              <w:top w:val="nil"/>
              <w:left w:val="single" w:sz="4" w:space="0" w:color="auto"/>
              <w:bottom w:val="single" w:sz="4" w:space="0" w:color="auto"/>
              <w:right w:val="single" w:sz="4" w:space="0" w:color="auto"/>
            </w:tcBorders>
            <w:shd w:val="clear" w:color="000000" w:fill="F2DCDB"/>
            <w:noWrap/>
            <w:vAlign w:val="bottom"/>
            <w:hideMark/>
          </w:tcPr>
          <w:p w:rsidR="00AB2BBD" w:rsidRPr="001265D7" w:rsidRDefault="00AB2BBD" w:rsidP="001658F5">
            <w:pPr>
              <w:spacing w:after="0" w:line="240" w:lineRule="auto"/>
              <w:jc w:val="center"/>
              <w:rPr>
                <w:rFonts w:ascii="Arial" w:eastAsia="Times New Roman" w:hAnsi="Arial" w:cs="Arial"/>
                <w:b/>
                <w:bCs/>
                <w:color w:val="000000"/>
                <w:sz w:val="18"/>
                <w:szCs w:val="18"/>
                <w:lang w:eastAsia="es-CR"/>
              </w:rPr>
            </w:pPr>
            <w:r w:rsidRPr="001265D7">
              <w:rPr>
                <w:rFonts w:ascii="Arial" w:eastAsia="Times New Roman" w:hAnsi="Arial" w:cs="Arial"/>
                <w:b/>
                <w:bCs/>
                <w:color w:val="000000"/>
                <w:sz w:val="18"/>
                <w:szCs w:val="18"/>
                <w:lang w:eastAsia="es-CR"/>
              </w:rPr>
              <w:t>Objetivo</w:t>
            </w:r>
          </w:p>
        </w:tc>
        <w:tc>
          <w:tcPr>
            <w:tcW w:w="1248" w:type="dxa"/>
            <w:tcBorders>
              <w:top w:val="nil"/>
              <w:left w:val="nil"/>
              <w:bottom w:val="single" w:sz="4" w:space="0" w:color="auto"/>
              <w:right w:val="single" w:sz="4" w:space="0" w:color="auto"/>
            </w:tcBorders>
            <w:shd w:val="clear" w:color="000000" w:fill="F2DCDB"/>
            <w:noWrap/>
            <w:vAlign w:val="bottom"/>
            <w:hideMark/>
          </w:tcPr>
          <w:p w:rsidR="00AB2BBD" w:rsidRPr="001265D7" w:rsidRDefault="00AB2BBD" w:rsidP="001658F5">
            <w:pPr>
              <w:spacing w:after="0" w:line="240" w:lineRule="auto"/>
              <w:jc w:val="center"/>
              <w:rPr>
                <w:rFonts w:ascii="Arial" w:eastAsia="Times New Roman" w:hAnsi="Arial" w:cs="Arial"/>
                <w:b/>
                <w:bCs/>
                <w:color w:val="000000"/>
                <w:sz w:val="18"/>
                <w:szCs w:val="18"/>
                <w:lang w:eastAsia="es-CR"/>
              </w:rPr>
            </w:pPr>
            <w:r w:rsidRPr="001265D7">
              <w:rPr>
                <w:rFonts w:ascii="Arial" w:eastAsia="Times New Roman" w:hAnsi="Arial" w:cs="Arial"/>
                <w:b/>
                <w:bCs/>
                <w:color w:val="000000"/>
                <w:sz w:val="18"/>
                <w:szCs w:val="18"/>
                <w:lang w:eastAsia="es-CR"/>
              </w:rPr>
              <w:t>Meta</w:t>
            </w:r>
          </w:p>
        </w:tc>
        <w:tc>
          <w:tcPr>
            <w:tcW w:w="1027" w:type="dxa"/>
            <w:tcBorders>
              <w:top w:val="nil"/>
              <w:left w:val="nil"/>
              <w:bottom w:val="single" w:sz="4" w:space="0" w:color="auto"/>
              <w:right w:val="single" w:sz="4" w:space="0" w:color="auto"/>
            </w:tcBorders>
            <w:shd w:val="clear" w:color="000000" w:fill="F2DCDB"/>
            <w:noWrap/>
            <w:vAlign w:val="bottom"/>
            <w:hideMark/>
          </w:tcPr>
          <w:p w:rsidR="00AB2BBD" w:rsidRPr="001265D7" w:rsidRDefault="00AB2BBD" w:rsidP="001658F5">
            <w:pPr>
              <w:spacing w:after="0" w:line="240" w:lineRule="auto"/>
              <w:jc w:val="center"/>
              <w:rPr>
                <w:rFonts w:ascii="Arial" w:eastAsia="Times New Roman" w:hAnsi="Arial" w:cs="Arial"/>
                <w:b/>
                <w:bCs/>
                <w:color w:val="000000"/>
                <w:sz w:val="18"/>
                <w:szCs w:val="18"/>
                <w:lang w:eastAsia="es-CR"/>
              </w:rPr>
            </w:pPr>
            <w:r w:rsidRPr="001265D7">
              <w:rPr>
                <w:rFonts w:ascii="Arial" w:eastAsia="Times New Roman" w:hAnsi="Arial" w:cs="Arial"/>
                <w:b/>
                <w:bCs/>
                <w:color w:val="000000"/>
                <w:sz w:val="18"/>
                <w:szCs w:val="18"/>
                <w:lang w:eastAsia="es-CR"/>
              </w:rPr>
              <w:t>Acción</w:t>
            </w:r>
          </w:p>
        </w:tc>
      </w:tr>
      <w:tr w:rsidR="00AB2BBD" w:rsidRPr="001265D7" w:rsidTr="007D5A92">
        <w:trPr>
          <w:trHeight w:val="759"/>
          <w:jc w:val="center"/>
        </w:trPr>
        <w:tc>
          <w:tcPr>
            <w:tcW w:w="2778" w:type="dxa"/>
            <w:tcBorders>
              <w:top w:val="nil"/>
              <w:left w:val="single" w:sz="4" w:space="0" w:color="auto"/>
              <w:bottom w:val="single" w:sz="4" w:space="0" w:color="auto"/>
              <w:right w:val="single" w:sz="4" w:space="0" w:color="auto"/>
            </w:tcBorders>
            <w:shd w:val="clear" w:color="auto" w:fill="auto"/>
            <w:noWrap/>
            <w:vAlign w:val="center"/>
            <w:hideMark/>
          </w:tcPr>
          <w:p w:rsidR="00AB2BBD" w:rsidRPr="001265D7" w:rsidRDefault="00AB2BBD" w:rsidP="007D5A92">
            <w:pPr>
              <w:spacing w:after="0" w:line="240" w:lineRule="auto"/>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1.02.03 Servicios de correo</w:t>
            </w:r>
          </w:p>
        </w:tc>
        <w:tc>
          <w:tcPr>
            <w:tcW w:w="1843" w:type="dxa"/>
            <w:tcBorders>
              <w:top w:val="nil"/>
              <w:left w:val="nil"/>
              <w:bottom w:val="single" w:sz="4" w:space="0" w:color="auto"/>
              <w:right w:val="single" w:sz="4" w:space="0" w:color="auto"/>
            </w:tcBorders>
            <w:shd w:val="clear" w:color="auto" w:fill="auto"/>
            <w:noWrap/>
            <w:vAlign w:val="center"/>
            <w:hideMark/>
          </w:tcPr>
          <w:p w:rsidR="00AB2BBD" w:rsidRPr="001265D7" w:rsidRDefault="00AB2BBD" w:rsidP="00333E3B">
            <w:pPr>
              <w:spacing w:after="0" w:line="240" w:lineRule="auto"/>
              <w:jc w:val="right"/>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 xml:space="preserve">        7.992.000,00 </w:t>
            </w:r>
          </w:p>
        </w:tc>
        <w:tc>
          <w:tcPr>
            <w:tcW w:w="5401" w:type="dxa"/>
            <w:tcBorders>
              <w:top w:val="nil"/>
              <w:left w:val="nil"/>
              <w:bottom w:val="single" w:sz="4" w:space="0" w:color="auto"/>
              <w:right w:val="single" w:sz="4" w:space="0" w:color="auto"/>
            </w:tcBorders>
            <w:shd w:val="clear" w:color="auto" w:fill="auto"/>
            <w:vAlign w:val="center"/>
            <w:hideMark/>
          </w:tcPr>
          <w:p w:rsidR="00AB2BBD" w:rsidRPr="001265D7" w:rsidRDefault="00AB2BBD" w:rsidP="007D5A92">
            <w:pPr>
              <w:spacing w:after="0" w:line="240" w:lineRule="auto"/>
              <w:jc w:val="both"/>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Envío de correspondencia por parte de las estaciones, y oficinas administrativas, con el propósito de que los documentos ingresen oportunamente para efecto del proceso de conciliación.</w:t>
            </w:r>
          </w:p>
        </w:tc>
        <w:tc>
          <w:tcPr>
            <w:tcW w:w="1583" w:type="dxa"/>
            <w:tcBorders>
              <w:top w:val="nil"/>
              <w:left w:val="nil"/>
              <w:bottom w:val="single" w:sz="4" w:space="0" w:color="auto"/>
              <w:right w:val="single" w:sz="4" w:space="0" w:color="auto"/>
            </w:tcBorders>
            <w:shd w:val="clear" w:color="auto" w:fill="auto"/>
            <w:vAlign w:val="center"/>
            <w:hideMark/>
          </w:tcPr>
          <w:p w:rsidR="00AB2BBD" w:rsidRPr="001265D7" w:rsidRDefault="00AB2BBD" w:rsidP="001658F5">
            <w:pPr>
              <w:spacing w:after="0" w:line="240" w:lineRule="auto"/>
              <w:jc w:val="center"/>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1.Gestión Institucional</w:t>
            </w:r>
          </w:p>
        </w:tc>
        <w:tc>
          <w:tcPr>
            <w:tcW w:w="1248" w:type="dxa"/>
            <w:tcBorders>
              <w:top w:val="nil"/>
              <w:left w:val="nil"/>
              <w:bottom w:val="single" w:sz="4" w:space="0" w:color="auto"/>
              <w:right w:val="single" w:sz="4" w:space="0" w:color="auto"/>
            </w:tcBorders>
            <w:shd w:val="clear" w:color="auto" w:fill="auto"/>
            <w:noWrap/>
            <w:vAlign w:val="center"/>
            <w:hideMark/>
          </w:tcPr>
          <w:p w:rsidR="00AB2BBD" w:rsidRPr="001265D7" w:rsidRDefault="00AB2BBD" w:rsidP="001658F5">
            <w:pPr>
              <w:spacing w:after="0" w:line="240" w:lineRule="auto"/>
              <w:jc w:val="center"/>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2.1.2.1</w:t>
            </w:r>
          </w:p>
        </w:tc>
        <w:tc>
          <w:tcPr>
            <w:tcW w:w="1027" w:type="dxa"/>
            <w:tcBorders>
              <w:top w:val="nil"/>
              <w:left w:val="nil"/>
              <w:bottom w:val="single" w:sz="4" w:space="0" w:color="auto"/>
              <w:right w:val="single" w:sz="4" w:space="0" w:color="auto"/>
            </w:tcBorders>
            <w:shd w:val="clear" w:color="auto" w:fill="auto"/>
            <w:noWrap/>
            <w:vAlign w:val="center"/>
            <w:hideMark/>
          </w:tcPr>
          <w:p w:rsidR="00AB2BBD" w:rsidRPr="001265D7" w:rsidRDefault="00AB2BBD" w:rsidP="001658F5">
            <w:pPr>
              <w:spacing w:after="0" w:line="240" w:lineRule="auto"/>
              <w:jc w:val="center"/>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2.1.2.1.5</w:t>
            </w:r>
          </w:p>
        </w:tc>
      </w:tr>
      <w:tr w:rsidR="00AB2BBD" w:rsidRPr="001265D7" w:rsidTr="007D5A92">
        <w:trPr>
          <w:trHeight w:val="615"/>
          <w:jc w:val="center"/>
        </w:trPr>
        <w:tc>
          <w:tcPr>
            <w:tcW w:w="2778" w:type="dxa"/>
            <w:tcBorders>
              <w:top w:val="nil"/>
              <w:left w:val="single" w:sz="4" w:space="0" w:color="auto"/>
              <w:bottom w:val="single" w:sz="4" w:space="0" w:color="auto"/>
              <w:right w:val="single" w:sz="4" w:space="0" w:color="auto"/>
            </w:tcBorders>
            <w:shd w:val="clear" w:color="auto" w:fill="auto"/>
            <w:noWrap/>
            <w:vAlign w:val="center"/>
            <w:hideMark/>
          </w:tcPr>
          <w:p w:rsidR="00AB2BBD" w:rsidRPr="001265D7" w:rsidRDefault="00AB2BBD" w:rsidP="007D5A92">
            <w:pPr>
              <w:spacing w:after="0" w:line="240" w:lineRule="auto"/>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1.03.03 Impresión, encuadernación y otros</w:t>
            </w:r>
          </w:p>
        </w:tc>
        <w:tc>
          <w:tcPr>
            <w:tcW w:w="1843" w:type="dxa"/>
            <w:tcBorders>
              <w:top w:val="nil"/>
              <w:left w:val="nil"/>
              <w:bottom w:val="single" w:sz="4" w:space="0" w:color="auto"/>
              <w:right w:val="single" w:sz="4" w:space="0" w:color="auto"/>
            </w:tcBorders>
            <w:shd w:val="clear" w:color="auto" w:fill="auto"/>
            <w:noWrap/>
            <w:vAlign w:val="center"/>
            <w:hideMark/>
          </w:tcPr>
          <w:p w:rsidR="00AB2BBD" w:rsidRPr="001265D7" w:rsidRDefault="00AB2BBD" w:rsidP="00333E3B">
            <w:pPr>
              <w:spacing w:after="0" w:line="240" w:lineRule="auto"/>
              <w:jc w:val="right"/>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 xml:space="preserve">            62.000,00 </w:t>
            </w:r>
          </w:p>
        </w:tc>
        <w:tc>
          <w:tcPr>
            <w:tcW w:w="5401" w:type="dxa"/>
            <w:tcBorders>
              <w:top w:val="nil"/>
              <w:left w:val="nil"/>
              <w:bottom w:val="single" w:sz="4" w:space="0" w:color="auto"/>
              <w:right w:val="single" w:sz="4" w:space="0" w:color="auto"/>
            </w:tcBorders>
            <w:shd w:val="clear" w:color="auto" w:fill="auto"/>
            <w:vAlign w:val="center"/>
            <w:hideMark/>
          </w:tcPr>
          <w:p w:rsidR="00AB2BBD" w:rsidRPr="001265D7" w:rsidRDefault="00AB2BBD" w:rsidP="007D5A92">
            <w:pPr>
              <w:spacing w:after="0" w:line="240" w:lineRule="auto"/>
              <w:jc w:val="both"/>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 xml:space="preserve">Confección de informes que se deben presentar a los diferentes entes externos durante el periodo.                   </w:t>
            </w:r>
          </w:p>
        </w:tc>
        <w:tc>
          <w:tcPr>
            <w:tcW w:w="1583" w:type="dxa"/>
            <w:tcBorders>
              <w:top w:val="nil"/>
              <w:left w:val="nil"/>
              <w:bottom w:val="single" w:sz="4" w:space="0" w:color="auto"/>
              <w:right w:val="single" w:sz="4" w:space="0" w:color="auto"/>
            </w:tcBorders>
            <w:shd w:val="clear" w:color="auto" w:fill="auto"/>
            <w:vAlign w:val="center"/>
            <w:hideMark/>
          </w:tcPr>
          <w:p w:rsidR="00AB2BBD" w:rsidRPr="001265D7" w:rsidRDefault="00AB2BBD" w:rsidP="001658F5">
            <w:pPr>
              <w:spacing w:after="0" w:line="240" w:lineRule="auto"/>
              <w:jc w:val="center"/>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1.Gestión Institucional</w:t>
            </w:r>
          </w:p>
        </w:tc>
        <w:tc>
          <w:tcPr>
            <w:tcW w:w="1248" w:type="dxa"/>
            <w:tcBorders>
              <w:top w:val="nil"/>
              <w:left w:val="nil"/>
              <w:bottom w:val="single" w:sz="4" w:space="0" w:color="auto"/>
              <w:right w:val="single" w:sz="4" w:space="0" w:color="auto"/>
            </w:tcBorders>
            <w:shd w:val="clear" w:color="auto" w:fill="auto"/>
            <w:noWrap/>
            <w:vAlign w:val="center"/>
            <w:hideMark/>
          </w:tcPr>
          <w:p w:rsidR="00AB2BBD" w:rsidRPr="001265D7" w:rsidRDefault="00AB2BBD" w:rsidP="001658F5">
            <w:pPr>
              <w:spacing w:after="0" w:line="240" w:lineRule="auto"/>
              <w:jc w:val="center"/>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2.1.2.3</w:t>
            </w:r>
          </w:p>
        </w:tc>
        <w:tc>
          <w:tcPr>
            <w:tcW w:w="1027" w:type="dxa"/>
            <w:tcBorders>
              <w:top w:val="nil"/>
              <w:left w:val="nil"/>
              <w:bottom w:val="single" w:sz="4" w:space="0" w:color="auto"/>
              <w:right w:val="single" w:sz="4" w:space="0" w:color="auto"/>
            </w:tcBorders>
            <w:shd w:val="clear" w:color="auto" w:fill="auto"/>
            <w:noWrap/>
            <w:vAlign w:val="center"/>
            <w:hideMark/>
          </w:tcPr>
          <w:p w:rsidR="00AB2BBD" w:rsidRPr="001265D7" w:rsidRDefault="00AB2BBD" w:rsidP="001658F5">
            <w:pPr>
              <w:spacing w:after="0" w:line="240" w:lineRule="auto"/>
              <w:jc w:val="center"/>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2.1.2.3.3</w:t>
            </w:r>
          </w:p>
        </w:tc>
      </w:tr>
      <w:tr w:rsidR="00AB2BBD" w:rsidRPr="001265D7" w:rsidTr="007D5A92">
        <w:trPr>
          <w:trHeight w:val="553"/>
          <w:jc w:val="center"/>
        </w:trPr>
        <w:tc>
          <w:tcPr>
            <w:tcW w:w="2778" w:type="dxa"/>
            <w:tcBorders>
              <w:top w:val="nil"/>
              <w:left w:val="single" w:sz="4" w:space="0" w:color="auto"/>
              <w:bottom w:val="single" w:sz="4" w:space="0" w:color="auto"/>
              <w:right w:val="single" w:sz="4" w:space="0" w:color="auto"/>
            </w:tcBorders>
            <w:shd w:val="clear" w:color="auto" w:fill="auto"/>
            <w:noWrap/>
            <w:vAlign w:val="center"/>
            <w:hideMark/>
          </w:tcPr>
          <w:p w:rsidR="00AB2BBD" w:rsidRPr="001265D7" w:rsidRDefault="00AB2BBD" w:rsidP="007D5A92">
            <w:pPr>
              <w:spacing w:after="0" w:line="240" w:lineRule="auto"/>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 xml:space="preserve">1.03.06 </w:t>
            </w:r>
            <w:proofErr w:type="spellStart"/>
            <w:r w:rsidRPr="001265D7">
              <w:rPr>
                <w:rFonts w:ascii="Arial" w:eastAsia="Times New Roman" w:hAnsi="Arial" w:cs="Arial"/>
                <w:color w:val="000000"/>
                <w:sz w:val="20"/>
                <w:szCs w:val="20"/>
                <w:lang w:eastAsia="es-CR"/>
              </w:rPr>
              <w:t>Comis</w:t>
            </w:r>
            <w:proofErr w:type="spellEnd"/>
            <w:r w:rsidRPr="001265D7">
              <w:rPr>
                <w:rFonts w:ascii="Arial" w:eastAsia="Times New Roman" w:hAnsi="Arial" w:cs="Arial"/>
                <w:color w:val="000000"/>
                <w:sz w:val="20"/>
                <w:szCs w:val="20"/>
                <w:lang w:eastAsia="es-CR"/>
              </w:rPr>
              <w:t xml:space="preserve"> y </w:t>
            </w:r>
            <w:proofErr w:type="spellStart"/>
            <w:r w:rsidRPr="001265D7">
              <w:rPr>
                <w:rFonts w:ascii="Arial" w:eastAsia="Times New Roman" w:hAnsi="Arial" w:cs="Arial"/>
                <w:color w:val="000000"/>
                <w:sz w:val="20"/>
                <w:szCs w:val="20"/>
                <w:lang w:eastAsia="es-CR"/>
              </w:rPr>
              <w:t>gast</w:t>
            </w:r>
            <w:proofErr w:type="spellEnd"/>
            <w:r w:rsidRPr="001265D7">
              <w:rPr>
                <w:rFonts w:ascii="Arial" w:eastAsia="Times New Roman" w:hAnsi="Arial" w:cs="Arial"/>
                <w:color w:val="000000"/>
                <w:sz w:val="20"/>
                <w:szCs w:val="20"/>
                <w:lang w:eastAsia="es-CR"/>
              </w:rPr>
              <w:t xml:space="preserve"> por </w:t>
            </w:r>
            <w:proofErr w:type="spellStart"/>
            <w:r w:rsidRPr="001265D7">
              <w:rPr>
                <w:rFonts w:ascii="Arial" w:eastAsia="Times New Roman" w:hAnsi="Arial" w:cs="Arial"/>
                <w:color w:val="000000"/>
                <w:sz w:val="20"/>
                <w:szCs w:val="20"/>
                <w:lang w:eastAsia="es-CR"/>
              </w:rPr>
              <w:t>serv</w:t>
            </w:r>
            <w:proofErr w:type="spellEnd"/>
            <w:r w:rsidRPr="001265D7">
              <w:rPr>
                <w:rFonts w:ascii="Arial" w:eastAsia="Times New Roman" w:hAnsi="Arial" w:cs="Arial"/>
                <w:color w:val="000000"/>
                <w:sz w:val="20"/>
                <w:szCs w:val="20"/>
                <w:lang w:eastAsia="es-CR"/>
              </w:rPr>
              <w:t xml:space="preserve"> finan y comer</w:t>
            </w:r>
          </w:p>
        </w:tc>
        <w:tc>
          <w:tcPr>
            <w:tcW w:w="1843" w:type="dxa"/>
            <w:tcBorders>
              <w:top w:val="nil"/>
              <w:left w:val="nil"/>
              <w:bottom w:val="single" w:sz="4" w:space="0" w:color="auto"/>
              <w:right w:val="single" w:sz="4" w:space="0" w:color="auto"/>
            </w:tcBorders>
            <w:shd w:val="clear" w:color="auto" w:fill="auto"/>
            <w:noWrap/>
            <w:vAlign w:val="center"/>
            <w:hideMark/>
          </w:tcPr>
          <w:p w:rsidR="00AB2BBD" w:rsidRPr="001265D7" w:rsidRDefault="00AB2BBD" w:rsidP="00333E3B">
            <w:pPr>
              <w:spacing w:after="0" w:line="240" w:lineRule="auto"/>
              <w:jc w:val="right"/>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 xml:space="preserve">          390.000,00 </w:t>
            </w:r>
          </w:p>
        </w:tc>
        <w:tc>
          <w:tcPr>
            <w:tcW w:w="5401" w:type="dxa"/>
            <w:tcBorders>
              <w:top w:val="nil"/>
              <w:left w:val="nil"/>
              <w:bottom w:val="single" w:sz="4" w:space="0" w:color="auto"/>
              <w:right w:val="single" w:sz="4" w:space="0" w:color="auto"/>
            </w:tcBorders>
            <w:shd w:val="clear" w:color="auto" w:fill="auto"/>
            <w:vAlign w:val="center"/>
            <w:hideMark/>
          </w:tcPr>
          <w:p w:rsidR="00AB2BBD" w:rsidRPr="001265D7" w:rsidRDefault="00AB2BBD" w:rsidP="007D5A92">
            <w:pPr>
              <w:spacing w:after="0" w:line="240" w:lineRule="auto"/>
              <w:jc w:val="both"/>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Comisión por obtención de fondos para el pago de proveedores</w:t>
            </w:r>
          </w:p>
        </w:tc>
        <w:tc>
          <w:tcPr>
            <w:tcW w:w="1583" w:type="dxa"/>
            <w:tcBorders>
              <w:top w:val="nil"/>
              <w:left w:val="nil"/>
              <w:bottom w:val="single" w:sz="4" w:space="0" w:color="auto"/>
              <w:right w:val="single" w:sz="4" w:space="0" w:color="auto"/>
            </w:tcBorders>
            <w:shd w:val="clear" w:color="auto" w:fill="auto"/>
            <w:vAlign w:val="center"/>
            <w:hideMark/>
          </w:tcPr>
          <w:p w:rsidR="00AB2BBD" w:rsidRPr="001265D7" w:rsidRDefault="00AB2BBD" w:rsidP="001658F5">
            <w:pPr>
              <w:spacing w:after="0" w:line="240" w:lineRule="auto"/>
              <w:jc w:val="center"/>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1.Gestión Institucional</w:t>
            </w:r>
          </w:p>
        </w:tc>
        <w:tc>
          <w:tcPr>
            <w:tcW w:w="1248" w:type="dxa"/>
            <w:tcBorders>
              <w:top w:val="nil"/>
              <w:left w:val="nil"/>
              <w:bottom w:val="single" w:sz="4" w:space="0" w:color="auto"/>
              <w:right w:val="single" w:sz="4" w:space="0" w:color="auto"/>
            </w:tcBorders>
            <w:shd w:val="clear" w:color="auto" w:fill="auto"/>
            <w:noWrap/>
            <w:vAlign w:val="center"/>
            <w:hideMark/>
          </w:tcPr>
          <w:p w:rsidR="00AB2BBD" w:rsidRPr="001265D7" w:rsidRDefault="00AB2BBD" w:rsidP="001658F5">
            <w:pPr>
              <w:spacing w:after="0" w:line="240" w:lineRule="auto"/>
              <w:jc w:val="center"/>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2.1.2.1</w:t>
            </w:r>
          </w:p>
        </w:tc>
        <w:tc>
          <w:tcPr>
            <w:tcW w:w="1027" w:type="dxa"/>
            <w:tcBorders>
              <w:top w:val="nil"/>
              <w:left w:val="nil"/>
              <w:bottom w:val="single" w:sz="4" w:space="0" w:color="auto"/>
              <w:right w:val="single" w:sz="4" w:space="0" w:color="auto"/>
            </w:tcBorders>
            <w:shd w:val="clear" w:color="auto" w:fill="auto"/>
            <w:noWrap/>
            <w:vAlign w:val="center"/>
            <w:hideMark/>
          </w:tcPr>
          <w:p w:rsidR="00AB2BBD" w:rsidRPr="001265D7" w:rsidRDefault="00AB2BBD" w:rsidP="001658F5">
            <w:pPr>
              <w:spacing w:after="0" w:line="240" w:lineRule="auto"/>
              <w:jc w:val="center"/>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2.1.2.1.1</w:t>
            </w:r>
          </w:p>
        </w:tc>
      </w:tr>
      <w:tr w:rsidR="00AB2BBD" w:rsidRPr="001265D7" w:rsidTr="007D5A92">
        <w:trPr>
          <w:trHeight w:val="575"/>
          <w:jc w:val="center"/>
        </w:trPr>
        <w:tc>
          <w:tcPr>
            <w:tcW w:w="2778" w:type="dxa"/>
            <w:tcBorders>
              <w:top w:val="nil"/>
              <w:left w:val="single" w:sz="4" w:space="0" w:color="auto"/>
              <w:bottom w:val="single" w:sz="4" w:space="0" w:color="auto"/>
              <w:right w:val="single" w:sz="4" w:space="0" w:color="auto"/>
            </w:tcBorders>
            <w:shd w:val="clear" w:color="auto" w:fill="auto"/>
            <w:noWrap/>
            <w:vAlign w:val="center"/>
            <w:hideMark/>
          </w:tcPr>
          <w:p w:rsidR="00AB2BBD" w:rsidRPr="001265D7" w:rsidRDefault="00AB2BBD" w:rsidP="007D5A92">
            <w:pPr>
              <w:spacing w:after="0" w:line="240" w:lineRule="auto"/>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 xml:space="preserve">1.03.06 </w:t>
            </w:r>
            <w:proofErr w:type="spellStart"/>
            <w:r w:rsidRPr="001265D7">
              <w:rPr>
                <w:rFonts w:ascii="Arial" w:eastAsia="Times New Roman" w:hAnsi="Arial" w:cs="Arial"/>
                <w:color w:val="000000"/>
                <w:sz w:val="20"/>
                <w:szCs w:val="20"/>
                <w:lang w:eastAsia="es-CR"/>
              </w:rPr>
              <w:t>Comis</w:t>
            </w:r>
            <w:proofErr w:type="spellEnd"/>
            <w:r w:rsidRPr="001265D7">
              <w:rPr>
                <w:rFonts w:ascii="Arial" w:eastAsia="Times New Roman" w:hAnsi="Arial" w:cs="Arial"/>
                <w:color w:val="000000"/>
                <w:sz w:val="20"/>
                <w:szCs w:val="20"/>
                <w:lang w:eastAsia="es-CR"/>
              </w:rPr>
              <w:t xml:space="preserve"> y </w:t>
            </w:r>
            <w:proofErr w:type="spellStart"/>
            <w:r w:rsidRPr="001265D7">
              <w:rPr>
                <w:rFonts w:ascii="Arial" w:eastAsia="Times New Roman" w:hAnsi="Arial" w:cs="Arial"/>
                <w:color w:val="000000"/>
                <w:sz w:val="20"/>
                <w:szCs w:val="20"/>
                <w:lang w:eastAsia="es-CR"/>
              </w:rPr>
              <w:t>gast</w:t>
            </w:r>
            <w:proofErr w:type="spellEnd"/>
            <w:r w:rsidRPr="001265D7">
              <w:rPr>
                <w:rFonts w:ascii="Arial" w:eastAsia="Times New Roman" w:hAnsi="Arial" w:cs="Arial"/>
                <w:color w:val="000000"/>
                <w:sz w:val="20"/>
                <w:szCs w:val="20"/>
                <w:lang w:eastAsia="es-CR"/>
              </w:rPr>
              <w:t xml:space="preserve"> por </w:t>
            </w:r>
            <w:proofErr w:type="spellStart"/>
            <w:r w:rsidRPr="001265D7">
              <w:rPr>
                <w:rFonts w:ascii="Arial" w:eastAsia="Times New Roman" w:hAnsi="Arial" w:cs="Arial"/>
                <w:color w:val="000000"/>
                <w:sz w:val="20"/>
                <w:szCs w:val="20"/>
                <w:lang w:eastAsia="es-CR"/>
              </w:rPr>
              <w:t>serv</w:t>
            </w:r>
            <w:proofErr w:type="spellEnd"/>
            <w:r w:rsidRPr="001265D7">
              <w:rPr>
                <w:rFonts w:ascii="Arial" w:eastAsia="Times New Roman" w:hAnsi="Arial" w:cs="Arial"/>
                <w:color w:val="000000"/>
                <w:sz w:val="20"/>
                <w:szCs w:val="20"/>
                <w:lang w:eastAsia="es-CR"/>
              </w:rPr>
              <w:t xml:space="preserve"> finan y comer</w:t>
            </w:r>
          </w:p>
        </w:tc>
        <w:tc>
          <w:tcPr>
            <w:tcW w:w="1843" w:type="dxa"/>
            <w:tcBorders>
              <w:top w:val="nil"/>
              <w:left w:val="nil"/>
              <w:bottom w:val="single" w:sz="4" w:space="0" w:color="auto"/>
              <w:right w:val="single" w:sz="4" w:space="0" w:color="auto"/>
            </w:tcBorders>
            <w:shd w:val="clear" w:color="auto" w:fill="auto"/>
            <w:noWrap/>
            <w:vAlign w:val="center"/>
            <w:hideMark/>
          </w:tcPr>
          <w:p w:rsidR="00AB2BBD" w:rsidRPr="001265D7" w:rsidRDefault="00AB2BBD" w:rsidP="00333E3B">
            <w:pPr>
              <w:spacing w:after="0" w:line="240" w:lineRule="auto"/>
              <w:jc w:val="right"/>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 xml:space="preserve">          150.000,00 </w:t>
            </w:r>
          </w:p>
        </w:tc>
        <w:tc>
          <w:tcPr>
            <w:tcW w:w="5401" w:type="dxa"/>
            <w:tcBorders>
              <w:top w:val="nil"/>
              <w:left w:val="nil"/>
              <w:bottom w:val="single" w:sz="4" w:space="0" w:color="auto"/>
              <w:right w:val="single" w:sz="4" w:space="0" w:color="auto"/>
            </w:tcBorders>
            <w:shd w:val="clear" w:color="auto" w:fill="auto"/>
            <w:vAlign w:val="center"/>
            <w:hideMark/>
          </w:tcPr>
          <w:p w:rsidR="00AB2BBD" w:rsidRPr="001265D7" w:rsidRDefault="00AB2BBD" w:rsidP="007D5A92">
            <w:pPr>
              <w:spacing w:after="0" w:line="240" w:lineRule="auto"/>
              <w:jc w:val="both"/>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Comisión bancaria por transferencias en Tiempo Real para el pago de proveedores</w:t>
            </w:r>
          </w:p>
        </w:tc>
        <w:tc>
          <w:tcPr>
            <w:tcW w:w="1583" w:type="dxa"/>
            <w:tcBorders>
              <w:top w:val="nil"/>
              <w:left w:val="nil"/>
              <w:bottom w:val="single" w:sz="4" w:space="0" w:color="auto"/>
              <w:right w:val="single" w:sz="4" w:space="0" w:color="auto"/>
            </w:tcBorders>
            <w:shd w:val="clear" w:color="auto" w:fill="auto"/>
            <w:noWrap/>
            <w:vAlign w:val="center"/>
            <w:hideMark/>
          </w:tcPr>
          <w:p w:rsidR="00AB2BBD" w:rsidRPr="001265D7" w:rsidRDefault="00AB2BBD" w:rsidP="001658F5">
            <w:pPr>
              <w:spacing w:after="0" w:line="240" w:lineRule="auto"/>
              <w:jc w:val="center"/>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1.Gestión Institucional </w:t>
            </w:r>
          </w:p>
        </w:tc>
        <w:tc>
          <w:tcPr>
            <w:tcW w:w="1248" w:type="dxa"/>
            <w:tcBorders>
              <w:top w:val="nil"/>
              <w:left w:val="nil"/>
              <w:bottom w:val="single" w:sz="4" w:space="0" w:color="auto"/>
              <w:right w:val="single" w:sz="4" w:space="0" w:color="auto"/>
            </w:tcBorders>
            <w:shd w:val="clear" w:color="auto" w:fill="auto"/>
            <w:noWrap/>
            <w:vAlign w:val="center"/>
            <w:hideMark/>
          </w:tcPr>
          <w:p w:rsidR="00AB2BBD" w:rsidRPr="001265D7" w:rsidRDefault="00AB2BBD" w:rsidP="001658F5">
            <w:pPr>
              <w:spacing w:after="0" w:line="240" w:lineRule="auto"/>
              <w:jc w:val="center"/>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2.1.2.1</w:t>
            </w:r>
          </w:p>
        </w:tc>
        <w:tc>
          <w:tcPr>
            <w:tcW w:w="1027" w:type="dxa"/>
            <w:tcBorders>
              <w:top w:val="nil"/>
              <w:left w:val="nil"/>
              <w:bottom w:val="single" w:sz="4" w:space="0" w:color="auto"/>
              <w:right w:val="single" w:sz="4" w:space="0" w:color="auto"/>
            </w:tcBorders>
            <w:shd w:val="clear" w:color="auto" w:fill="auto"/>
            <w:noWrap/>
            <w:vAlign w:val="center"/>
            <w:hideMark/>
          </w:tcPr>
          <w:p w:rsidR="00AB2BBD" w:rsidRPr="001265D7" w:rsidRDefault="00AB2BBD" w:rsidP="001658F5">
            <w:pPr>
              <w:spacing w:after="0" w:line="240" w:lineRule="auto"/>
              <w:jc w:val="center"/>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2.1.2.1.1</w:t>
            </w:r>
          </w:p>
        </w:tc>
      </w:tr>
      <w:tr w:rsidR="00AB2BBD" w:rsidRPr="001265D7" w:rsidTr="007D5A92">
        <w:trPr>
          <w:trHeight w:val="555"/>
          <w:jc w:val="center"/>
        </w:trPr>
        <w:tc>
          <w:tcPr>
            <w:tcW w:w="2778" w:type="dxa"/>
            <w:tcBorders>
              <w:top w:val="nil"/>
              <w:left w:val="single" w:sz="4" w:space="0" w:color="auto"/>
              <w:bottom w:val="single" w:sz="4" w:space="0" w:color="auto"/>
              <w:right w:val="single" w:sz="4" w:space="0" w:color="auto"/>
            </w:tcBorders>
            <w:shd w:val="clear" w:color="auto" w:fill="auto"/>
            <w:noWrap/>
            <w:vAlign w:val="center"/>
            <w:hideMark/>
          </w:tcPr>
          <w:p w:rsidR="00AB2BBD" w:rsidRPr="001265D7" w:rsidRDefault="00AB2BBD" w:rsidP="007D5A92">
            <w:pPr>
              <w:spacing w:after="0" w:line="240" w:lineRule="auto"/>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 xml:space="preserve">1.03.06 </w:t>
            </w:r>
            <w:proofErr w:type="spellStart"/>
            <w:r w:rsidRPr="001265D7">
              <w:rPr>
                <w:rFonts w:ascii="Arial" w:eastAsia="Times New Roman" w:hAnsi="Arial" w:cs="Arial"/>
                <w:color w:val="000000"/>
                <w:sz w:val="20"/>
                <w:szCs w:val="20"/>
                <w:lang w:eastAsia="es-CR"/>
              </w:rPr>
              <w:t>Comis</w:t>
            </w:r>
            <w:proofErr w:type="spellEnd"/>
            <w:r w:rsidRPr="001265D7">
              <w:rPr>
                <w:rFonts w:ascii="Arial" w:eastAsia="Times New Roman" w:hAnsi="Arial" w:cs="Arial"/>
                <w:color w:val="000000"/>
                <w:sz w:val="20"/>
                <w:szCs w:val="20"/>
                <w:lang w:eastAsia="es-CR"/>
              </w:rPr>
              <w:t xml:space="preserve"> y </w:t>
            </w:r>
            <w:proofErr w:type="spellStart"/>
            <w:r w:rsidRPr="001265D7">
              <w:rPr>
                <w:rFonts w:ascii="Arial" w:eastAsia="Times New Roman" w:hAnsi="Arial" w:cs="Arial"/>
                <w:color w:val="000000"/>
                <w:sz w:val="20"/>
                <w:szCs w:val="20"/>
                <w:lang w:eastAsia="es-CR"/>
              </w:rPr>
              <w:t>gast</w:t>
            </w:r>
            <w:proofErr w:type="spellEnd"/>
            <w:r w:rsidRPr="001265D7">
              <w:rPr>
                <w:rFonts w:ascii="Arial" w:eastAsia="Times New Roman" w:hAnsi="Arial" w:cs="Arial"/>
                <w:color w:val="000000"/>
                <w:sz w:val="20"/>
                <w:szCs w:val="20"/>
                <w:lang w:eastAsia="es-CR"/>
              </w:rPr>
              <w:t xml:space="preserve"> por </w:t>
            </w:r>
            <w:proofErr w:type="spellStart"/>
            <w:r w:rsidRPr="001265D7">
              <w:rPr>
                <w:rFonts w:ascii="Arial" w:eastAsia="Times New Roman" w:hAnsi="Arial" w:cs="Arial"/>
                <w:color w:val="000000"/>
                <w:sz w:val="20"/>
                <w:szCs w:val="20"/>
                <w:lang w:eastAsia="es-CR"/>
              </w:rPr>
              <w:t>serv</w:t>
            </w:r>
            <w:proofErr w:type="spellEnd"/>
            <w:r w:rsidRPr="001265D7">
              <w:rPr>
                <w:rFonts w:ascii="Arial" w:eastAsia="Times New Roman" w:hAnsi="Arial" w:cs="Arial"/>
                <w:color w:val="000000"/>
                <w:sz w:val="20"/>
                <w:szCs w:val="20"/>
                <w:lang w:eastAsia="es-CR"/>
              </w:rPr>
              <w:t xml:space="preserve"> finan y comer</w:t>
            </w:r>
          </w:p>
        </w:tc>
        <w:tc>
          <w:tcPr>
            <w:tcW w:w="1843" w:type="dxa"/>
            <w:tcBorders>
              <w:top w:val="nil"/>
              <w:left w:val="nil"/>
              <w:bottom w:val="single" w:sz="4" w:space="0" w:color="auto"/>
              <w:right w:val="single" w:sz="4" w:space="0" w:color="auto"/>
            </w:tcBorders>
            <w:shd w:val="clear" w:color="auto" w:fill="auto"/>
            <w:noWrap/>
            <w:vAlign w:val="center"/>
            <w:hideMark/>
          </w:tcPr>
          <w:p w:rsidR="00AB2BBD" w:rsidRPr="001265D7" w:rsidRDefault="00AB2BBD" w:rsidP="00333E3B">
            <w:pPr>
              <w:spacing w:after="0" w:line="240" w:lineRule="auto"/>
              <w:jc w:val="right"/>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 xml:space="preserve">        4.293.000,00 </w:t>
            </w:r>
          </w:p>
        </w:tc>
        <w:tc>
          <w:tcPr>
            <w:tcW w:w="5401" w:type="dxa"/>
            <w:tcBorders>
              <w:top w:val="nil"/>
              <w:left w:val="nil"/>
              <w:bottom w:val="single" w:sz="4" w:space="0" w:color="auto"/>
              <w:right w:val="single" w:sz="4" w:space="0" w:color="auto"/>
            </w:tcBorders>
            <w:shd w:val="clear" w:color="auto" w:fill="auto"/>
            <w:vAlign w:val="center"/>
            <w:hideMark/>
          </w:tcPr>
          <w:p w:rsidR="00AB2BBD" w:rsidRPr="001265D7" w:rsidRDefault="00AB2BBD" w:rsidP="007D5A92">
            <w:pPr>
              <w:spacing w:after="0" w:line="240" w:lineRule="auto"/>
              <w:jc w:val="both"/>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 xml:space="preserve">Comisiones bancarias por el pago de planilla </w:t>
            </w:r>
          </w:p>
        </w:tc>
        <w:tc>
          <w:tcPr>
            <w:tcW w:w="1583" w:type="dxa"/>
            <w:tcBorders>
              <w:top w:val="nil"/>
              <w:left w:val="nil"/>
              <w:bottom w:val="single" w:sz="4" w:space="0" w:color="auto"/>
              <w:right w:val="single" w:sz="4" w:space="0" w:color="auto"/>
            </w:tcBorders>
            <w:shd w:val="clear" w:color="auto" w:fill="auto"/>
            <w:vAlign w:val="center"/>
            <w:hideMark/>
          </w:tcPr>
          <w:p w:rsidR="00AB2BBD" w:rsidRPr="001265D7" w:rsidRDefault="00AB2BBD" w:rsidP="001658F5">
            <w:pPr>
              <w:spacing w:after="0" w:line="240" w:lineRule="auto"/>
              <w:jc w:val="center"/>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1.Gestión Institucional</w:t>
            </w:r>
          </w:p>
        </w:tc>
        <w:tc>
          <w:tcPr>
            <w:tcW w:w="1248" w:type="dxa"/>
            <w:tcBorders>
              <w:top w:val="nil"/>
              <w:left w:val="nil"/>
              <w:bottom w:val="single" w:sz="4" w:space="0" w:color="auto"/>
              <w:right w:val="single" w:sz="4" w:space="0" w:color="auto"/>
            </w:tcBorders>
            <w:shd w:val="clear" w:color="auto" w:fill="auto"/>
            <w:noWrap/>
            <w:vAlign w:val="center"/>
            <w:hideMark/>
          </w:tcPr>
          <w:p w:rsidR="00AB2BBD" w:rsidRPr="001265D7" w:rsidRDefault="00AB2BBD" w:rsidP="001658F5">
            <w:pPr>
              <w:spacing w:after="0" w:line="240" w:lineRule="auto"/>
              <w:jc w:val="center"/>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2.1.2.1</w:t>
            </w:r>
          </w:p>
        </w:tc>
        <w:tc>
          <w:tcPr>
            <w:tcW w:w="1027" w:type="dxa"/>
            <w:tcBorders>
              <w:top w:val="nil"/>
              <w:left w:val="nil"/>
              <w:bottom w:val="single" w:sz="4" w:space="0" w:color="auto"/>
              <w:right w:val="single" w:sz="4" w:space="0" w:color="auto"/>
            </w:tcBorders>
            <w:shd w:val="clear" w:color="auto" w:fill="auto"/>
            <w:noWrap/>
            <w:vAlign w:val="center"/>
            <w:hideMark/>
          </w:tcPr>
          <w:p w:rsidR="00AB2BBD" w:rsidRPr="001265D7" w:rsidRDefault="00AB2BBD" w:rsidP="001658F5">
            <w:pPr>
              <w:spacing w:after="0" w:line="240" w:lineRule="auto"/>
              <w:jc w:val="center"/>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2.1.2.1.1</w:t>
            </w:r>
          </w:p>
        </w:tc>
      </w:tr>
      <w:tr w:rsidR="00AB2BBD" w:rsidRPr="001265D7" w:rsidTr="007D5A92">
        <w:trPr>
          <w:trHeight w:val="407"/>
          <w:jc w:val="center"/>
        </w:trPr>
        <w:tc>
          <w:tcPr>
            <w:tcW w:w="2778" w:type="dxa"/>
            <w:tcBorders>
              <w:top w:val="nil"/>
              <w:left w:val="single" w:sz="4" w:space="0" w:color="auto"/>
              <w:bottom w:val="single" w:sz="4" w:space="0" w:color="auto"/>
              <w:right w:val="single" w:sz="4" w:space="0" w:color="auto"/>
            </w:tcBorders>
            <w:shd w:val="clear" w:color="auto" w:fill="auto"/>
            <w:noWrap/>
            <w:vAlign w:val="center"/>
            <w:hideMark/>
          </w:tcPr>
          <w:p w:rsidR="00AB2BBD" w:rsidRPr="001265D7" w:rsidRDefault="00AB2BBD" w:rsidP="007D5A92">
            <w:pPr>
              <w:spacing w:after="0" w:line="240" w:lineRule="auto"/>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 xml:space="preserve">1.03.06 </w:t>
            </w:r>
            <w:proofErr w:type="spellStart"/>
            <w:r w:rsidRPr="001265D7">
              <w:rPr>
                <w:rFonts w:ascii="Arial" w:eastAsia="Times New Roman" w:hAnsi="Arial" w:cs="Arial"/>
                <w:color w:val="000000"/>
                <w:sz w:val="20"/>
                <w:szCs w:val="20"/>
                <w:lang w:eastAsia="es-CR"/>
              </w:rPr>
              <w:t>Comis</w:t>
            </w:r>
            <w:proofErr w:type="spellEnd"/>
            <w:r w:rsidRPr="001265D7">
              <w:rPr>
                <w:rFonts w:ascii="Arial" w:eastAsia="Times New Roman" w:hAnsi="Arial" w:cs="Arial"/>
                <w:color w:val="000000"/>
                <w:sz w:val="20"/>
                <w:szCs w:val="20"/>
                <w:lang w:eastAsia="es-CR"/>
              </w:rPr>
              <w:t xml:space="preserve"> y </w:t>
            </w:r>
            <w:proofErr w:type="spellStart"/>
            <w:r w:rsidRPr="001265D7">
              <w:rPr>
                <w:rFonts w:ascii="Arial" w:eastAsia="Times New Roman" w:hAnsi="Arial" w:cs="Arial"/>
                <w:color w:val="000000"/>
                <w:sz w:val="20"/>
                <w:szCs w:val="20"/>
                <w:lang w:eastAsia="es-CR"/>
              </w:rPr>
              <w:t>gast</w:t>
            </w:r>
            <w:proofErr w:type="spellEnd"/>
            <w:r w:rsidRPr="001265D7">
              <w:rPr>
                <w:rFonts w:ascii="Arial" w:eastAsia="Times New Roman" w:hAnsi="Arial" w:cs="Arial"/>
                <w:color w:val="000000"/>
                <w:sz w:val="20"/>
                <w:szCs w:val="20"/>
                <w:lang w:eastAsia="es-CR"/>
              </w:rPr>
              <w:t xml:space="preserve"> por </w:t>
            </w:r>
            <w:proofErr w:type="spellStart"/>
            <w:r w:rsidRPr="001265D7">
              <w:rPr>
                <w:rFonts w:ascii="Arial" w:eastAsia="Times New Roman" w:hAnsi="Arial" w:cs="Arial"/>
                <w:color w:val="000000"/>
                <w:sz w:val="20"/>
                <w:szCs w:val="20"/>
                <w:lang w:eastAsia="es-CR"/>
              </w:rPr>
              <w:t>serv</w:t>
            </w:r>
            <w:proofErr w:type="spellEnd"/>
            <w:r w:rsidRPr="001265D7">
              <w:rPr>
                <w:rFonts w:ascii="Arial" w:eastAsia="Times New Roman" w:hAnsi="Arial" w:cs="Arial"/>
                <w:color w:val="000000"/>
                <w:sz w:val="20"/>
                <w:szCs w:val="20"/>
                <w:lang w:eastAsia="es-CR"/>
              </w:rPr>
              <w:t xml:space="preserve"> finan y comer</w:t>
            </w:r>
          </w:p>
        </w:tc>
        <w:tc>
          <w:tcPr>
            <w:tcW w:w="1843" w:type="dxa"/>
            <w:tcBorders>
              <w:top w:val="nil"/>
              <w:left w:val="nil"/>
              <w:bottom w:val="single" w:sz="4" w:space="0" w:color="auto"/>
              <w:right w:val="single" w:sz="4" w:space="0" w:color="auto"/>
            </w:tcBorders>
            <w:shd w:val="clear" w:color="auto" w:fill="auto"/>
            <w:noWrap/>
            <w:vAlign w:val="center"/>
            <w:hideMark/>
          </w:tcPr>
          <w:p w:rsidR="00AB2BBD" w:rsidRPr="001265D7" w:rsidRDefault="00AB2BBD" w:rsidP="00333E3B">
            <w:pPr>
              <w:spacing w:after="0" w:line="240" w:lineRule="auto"/>
              <w:jc w:val="right"/>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 xml:space="preserve">        2.700.000,00 </w:t>
            </w:r>
          </w:p>
        </w:tc>
        <w:tc>
          <w:tcPr>
            <w:tcW w:w="5401" w:type="dxa"/>
            <w:tcBorders>
              <w:top w:val="nil"/>
              <w:left w:val="nil"/>
              <w:bottom w:val="single" w:sz="4" w:space="0" w:color="auto"/>
              <w:right w:val="single" w:sz="4" w:space="0" w:color="auto"/>
            </w:tcBorders>
            <w:shd w:val="clear" w:color="auto" w:fill="auto"/>
            <w:vAlign w:val="center"/>
            <w:hideMark/>
          </w:tcPr>
          <w:p w:rsidR="00AB2BBD" w:rsidRPr="001265D7" w:rsidRDefault="00AB2BBD" w:rsidP="007D5A92">
            <w:pPr>
              <w:spacing w:after="0" w:line="240" w:lineRule="auto"/>
              <w:jc w:val="both"/>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Comisiones bancarias por el pago de proveedores</w:t>
            </w:r>
          </w:p>
        </w:tc>
        <w:tc>
          <w:tcPr>
            <w:tcW w:w="1583" w:type="dxa"/>
            <w:tcBorders>
              <w:top w:val="nil"/>
              <w:left w:val="nil"/>
              <w:bottom w:val="single" w:sz="4" w:space="0" w:color="auto"/>
              <w:right w:val="single" w:sz="4" w:space="0" w:color="auto"/>
            </w:tcBorders>
            <w:shd w:val="clear" w:color="auto" w:fill="auto"/>
            <w:vAlign w:val="center"/>
            <w:hideMark/>
          </w:tcPr>
          <w:p w:rsidR="00AB2BBD" w:rsidRPr="001265D7" w:rsidRDefault="00AB2BBD" w:rsidP="001658F5">
            <w:pPr>
              <w:spacing w:after="0" w:line="240" w:lineRule="auto"/>
              <w:jc w:val="center"/>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1.Gestión Institucional</w:t>
            </w:r>
          </w:p>
        </w:tc>
        <w:tc>
          <w:tcPr>
            <w:tcW w:w="1248" w:type="dxa"/>
            <w:tcBorders>
              <w:top w:val="nil"/>
              <w:left w:val="nil"/>
              <w:bottom w:val="single" w:sz="4" w:space="0" w:color="auto"/>
              <w:right w:val="single" w:sz="4" w:space="0" w:color="auto"/>
            </w:tcBorders>
            <w:shd w:val="clear" w:color="auto" w:fill="auto"/>
            <w:noWrap/>
            <w:vAlign w:val="center"/>
            <w:hideMark/>
          </w:tcPr>
          <w:p w:rsidR="00AB2BBD" w:rsidRPr="001265D7" w:rsidRDefault="00AB2BBD" w:rsidP="001658F5">
            <w:pPr>
              <w:spacing w:after="0" w:line="240" w:lineRule="auto"/>
              <w:jc w:val="center"/>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2.1.2.1</w:t>
            </w:r>
          </w:p>
        </w:tc>
        <w:tc>
          <w:tcPr>
            <w:tcW w:w="1027" w:type="dxa"/>
            <w:tcBorders>
              <w:top w:val="nil"/>
              <w:left w:val="nil"/>
              <w:bottom w:val="single" w:sz="4" w:space="0" w:color="auto"/>
              <w:right w:val="single" w:sz="4" w:space="0" w:color="auto"/>
            </w:tcBorders>
            <w:shd w:val="clear" w:color="auto" w:fill="auto"/>
            <w:noWrap/>
            <w:vAlign w:val="center"/>
            <w:hideMark/>
          </w:tcPr>
          <w:p w:rsidR="00AB2BBD" w:rsidRPr="001265D7" w:rsidRDefault="00AB2BBD" w:rsidP="001658F5">
            <w:pPr>
              <w:spacing w:after="0" w:line="240" w:lineRule="auto"/>
              <w:jc w:val="center"/>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2.1.2.1.1</w:t>
            </w:r>
          </w:p>
        </w:tc>
      </w:tr>
      <w:tr w:rsidR="00AB2BBD" w:rsidRPr="001265D7" w:rsidTr="007D5A92">
        <w:trPr>
          <w:trHeight w:val="597"/>
          <w:jc w:val="center"/>
        </w:trPr>
        <w:tc>
          <w:tcPr>
            <w:tcW w:w="2778" w:type="dxa"/>
            <w:tcBorders>
              <w:top w:val="nil"/>
              <w:left w:val="single" w:sz="4" w:space="0" w:color="auto"/>
              <w:bottom w:val="single" w:sz="4" w:space="0" w:color="auto"/>
              <w:right w:val="single" w:sz="4" w:space="0" w:color="auto"/>
            </w:tcBorders>
            <w:shd w:val="clear" w:color="auto" w:fill="auto"/>
            <w:noWrap/>
            <w:vAlign w:val="center"/>
            <w:hideMark/>
          </w:tcPr>
          <w:p w:rsidR="00AB2BBD" w:rsidRPr="001265D7" w:rsidRDefault="00AB2BBD" w:rsidP="007D5A92">
            <w:pPr>
              <w:spacing w:after="0" w:line="240" w:lineRule="auto"/>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 xml:space="preserve">1.03.06 </w:t>
            </w:r>
            <w:proofErr w:type="spellStart"/>
            <w:r w:rsidRPr="001265D7">
              <w:rPr>
                <w:rFonts w:ascii="Arial" w:eastAsia="Times New Roman" w:hAnsi="Arial" w:cs="Arial"/>
                <w:color w:val="000000"/>
                <w:sz w:val="20"/>
                <w:szCs w:val="20"/>
                <w:lang w:eastAsia="es-CR"/>
              </w:rPr>
              <w:t>Comis</w:t>
            </w:r>
            <w:proofErr w:type="spellEnd"/>
            <w:r w:rsidRPr="001265D7">
              <w:rPr>
                <w:rFonts w:ascii="Arial" w:eastAsia="Times New Roman" w:hAnsi="Arial" w:cs="Arial"/>
                <w:color w:val="000000"/>
                <w:sz w:val="20"/>
                <w:szCs w:val="20"/>
                <w:lang w:eastAsia="es-CR"/>
              </w:rPr>
              <w:t xml:space="preserve"> y </w:t>
            </w:r>
            <w:proofErr w:type="spellStart"/>
            <w:r w:rsidRPr="001265D7">
              <w:rPr>
                <w:rFonts w:ascii="Arial" w:eastAsia="Times New Roman" w:hAnsi="Arial" w:cs="Arial"/>
                <w:color w:val="000000"/>
                <w:sz w:val="20"/>
                <w:szCs w:val="20"/>
                <w:lang w:eastAsia="es-CR"/>
              </w:rPr>
              <w:t>gast</w:t>
            </w:r>
            <w:proofErr w:type="spellEnd"/>
            <w:r w:rsidRPr="001265D7">
              <w:rPr>
                <w:rFonts w:ascii="Arial" w:eastAsia="Times New Roman" w:hAnsi="Arial" w:cs="Arial"/>
                <w:color w:val="000000"/>
                <w:sz w:val="20"/>
                <w:szCs w:val="20"/>
                <w:lang w:eastAsia="es-CR"/>
              </w:rPr>
              <w:t xml:space="preserve"> por </w:t>
            </w:r>
            <w:proofErr w:type="spellStart"/>
            <w:r w:rsidRPr="001265D7">
              <w:rPr>
                <w:rFonts w:ascii="Arial" w:eastAsia="Times New Roman" w:hAnsi="Arial" w:cs="Arial"/>
                <w:color w:val="000000"/>
                <w:sz w:val="20"/>
                <w:szCs w:val="20"/>
                <w:lang w:eastAsia="es-CR"/>
              </w:rPr>
              <w:t>serv</w:t>
            </w:r>
            <w:proofErr w:type="spellEnd"/>
            <w:r w:rsidRPr="001265D7">
              <w:rPr>
                <w:rFonts w:ascii="Arial" w:eastAsia="Times New Roman" w:hAnsi="Arial" w:cs="Arial"/>
                <w:color w:val="000000"/>
                <w:sz w:val="20"/>
                <w:szCs w:val="20"/>
                <w:lang w:eastAsia="es-CR"/>
              </w:rPr>
              <w:t xml:space="preserve"> finan y comer</w:t>
            </w:r>
          </w:p>
        </w:tc>
        <w:tc>
          <w:tcPr>
            <w:tcW w:w="1843" w:type="dxa"/>
            <w:tcBorders>
              <w:top w:val="nil"/>
              <w:left w:val="nil"/>
              <w:bottom w:val="single" w:sz="4" w:space="0" w:color="auto"/>
              <w:right w:val="single" w:sz="4" w:space="0" w:color="auto"/>
            </w:tcBorders>
            <w:shd w:val="clear" w:color="auto" w:fill="auto"/>
            <w:noWrap/>
            <w:vAlign w:val="center"/>
            <w:hideMark/>
          </w:tcPr>
          <w:p w:rsidR="00AB2BBD" w:rsidRPr="001265D7" w:rsidRDefault="00AB2BBD" w:rsidP="00333E3B">
            <w:pPr>
              <w:spacing w:after="0" w:line="240" w:lineRule="auto"/>
              <w:jc w:val="right"/>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 xml:space="preserve">        3.600.000,00 </w:t>
            </w:r>
          </w:p>
        </w:tc>
        <w:tc>
          <w:tcPr>
            <w:tcW w:w="5401" w:type="dxa"/>
            <w:tcBorders>
              <w:top w:val="nil"/>
              <w:left w:val="nil"/>
              <w:bottom w:val="single" w:sz="4" w:space="0" w:color="auto"/>
              <w:right w:val="single" w:sz="4" w:space="0" w:color="auto"/>
            </w:tcBorders>
            <w:shd w:val="clear" w:color="auto" w:fill="auto"/>
            <w:vAlign w:val="center"/>
            <w:hideMark/>
          </w:tcPr>
          <w:p w:rsidR="00AB2BBD" w:rsidRPr="001265D7" w:rsidRDefault="00AB2BBD" w:rsidP="007D5A92">
            <w:pPr>
              <w:spacing w:after="0" w:line="240" w:lineRule="auto"/>
              <w:jc w:val="both"/>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Comisiones por el uso de efectivo de acuerdo a lo que   establece el convenio BCR-BOMBEROS</w:t>
            </w:r>
          </w:p>
        </w:tc>
        <w:tc>
          <w:tcPr>
            <w:tcW w:w="1583" w:type="dxa"/>
            <w:tcBorders>
              <w:top w:val="nil"/>
              <w:left w:val="nil"/>
              <w:bottom w:val="single" w:sz="4" w:space="0" w:color="auto"/>
              <w:right w:val="single" w:sz="4" w:space="0" w:color="auto"/>
            </w:tcBorders>
            <w:shd w:val="clear" w:color="auto" w:fill="auto"/>
            <w:vAlign w:val="center"/>
            <w:hideMark/>
          </w:tcPr>
          <w:p w:rsidR="00AB2BBD" w:rsidRPr="001265D7" w:rsidRDefault="00AB2BBD" w:rsidP="001658F5">
            <w:pPr>
              <w:spacing w:after="0" w:line="240" w:lineRule="auto"/>
              <w:jc w:val="center"/>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1.Gestión Institucional</w:t>
            </w:r>
          </w:p>
        </w:tc>
        <w:tc>
          <w:tcPr>
            <w:tcW w:w="1248" w:type="dxa"/>
            <w:tcBorders>
              <w:top w:val="nil"/>
              <w:left w:val="nil"/>
              <w:bottom w:val="single" w:sz="4" w:space="0" w:color="auto"/>
              <w:right w:val="single" w:sz="4" w:space="0" w:color="auto"/>
            </w:tcBorders>
            <w:shd w:val="clear" w:color="auto" w:fill="auto"/>
            <w:noWrap/>
            <w:vAlign w:val="center"/>
            <w:hideMark/>
          </w:tcPr>
          <w:p w:rsidR="00AB2BBD" w:rsidRPr="001265D7" w:rsidRDefault="00AB2BBD" w:rsidP="001658F5">
            <w:pPr>
              <w:spacing w:after="0" w:line="240" w:lineRule="auto"/>
              <w:jc w:val="center"/>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2.1.2.1</w:t>
            </w:r>
          </w:p>
        </w:tc>
        <w:tc>
          <w:tcPr>
            <w:tcW w:w="1027" w:type="dxa"/>
            <w:tcBorders>
              <w:top w:val="nil"/>
              <w:left w:val="nil"/>
              <w:bottom w:val="single" w:sz="4" w:space="0" w:color="auto"/>
              <w:right w:val="single" w:sz="4" w:space="0" w:color="auto"/>
            </w:tcBorders>
            <w:shd w:val="clear" w:color="auto" w:fill="auto"/>
            <w:noWrap/>
            <w:vAlign w:val="center"/>
            <w:hideMark/>
          </w:tcPr>
          <w:p w:rsidR="00AB2BBD" w:rsidRPr="001265D7" w:rsidRDefault="00AB2BBD" w:rsidP="001658F5">
            <w:pPr>
              <w:spacing w:after="0" w:line="240" w:lineRule="auto"/>
              <w:jc w:val="center"/>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2.1.2.1.5</w:t>
            </w:r>
          </w:p>
        </w:tc>
      </w:tr>
      <w:tr w:rsidR="00AB2BBD" w:rsidRPr="001265D7" w:rsidTr="007D5A92">
        <w:trPr>
          <w:trHeight w:val="562"/>
          <w:jc w:val="center"/>
        </w:trPr>
        <w:tc>
          <w:tcPr>
            <w:tcW w:w="2778" w:type="dxa"/>
            <w:tcBorders>
              <w:top w:val="nil"/>
              <w:left w:val="single" w:sz="4" w:space="0" w:color="auto"/>
              <w:bottom w:val="single" w:sz="4" w:space="0" w:color="auto"/>
              <w:right w:val="single" w:sz="4" w:space="0" w:color="auto"/>
            </w:tcBorders>
            <w:shd w:val="clear" w:color="auto" w:fill="auto"/>
            <w:noWrap/>
            <w:vAlign w:val="center"/>
            <w:hideMark/>
          </w:tcPr>
          <w:p w:rsidR="00AB2BBD" w:rsidRPr="001265D7" w:rsidRDefault="00AB2BBD" w:rsidP="007D5A92">
            <w:pPr>
              <w:spacing w:after="0" w:line="240" w:lineRule="auto"/>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 xml:space="preserve">1.03.06 </w:t>
            </w:r>
            <w:proofErr w:type="spellStart"/>
            <w:r w:rsidRPr="001265D7">
              <w:rPr>
                <w:rFonts w:ascii="Arial" w:eastAsia="Times New Roman" w:hAnsi="Arial" w:cs="Arial"/>
                <w:color w:val="000000"/>
                <w:sz w:val="20"/>
                <w:szCs w:val="20"/>
                <w:lang w:eastAsia="es-CR"/>
              </w:rPr>
              <w:t>Comis</w:t>
            </w:r>
            <w:proofErr w:type="spellEnd"/>
            <w:r w:rsidRPr="001265D7">
              <w:rPr>
                <w:rFonts w:ascii="Arial" w:eastAsia="Times New Roman" w:hAnsi="Arial" w:cs="Arial"/>
                <w:color w:val="000000"/>
                <w:sz w:val="20"/>
                <w:szCs w:val="20"/>
                <w:lang w:eastAsia="es-CR"/>
              </w:rPr>
              <w:t xml:space="preserve"> y </w:t>
            </w:r>
            <w:proofErr w:type="spellStart"/>
            <w:r w:rsidRPr="001265D7">
              <w:rPr>
                <w:rFonts w:ascii="Arial" w:eastAsia="Times New Roman" w:hAnsi="Arial" w:cs="Arial"/>
                <w:color w:val="000000"/>
                <w:sz w:val="20"/>
                <w:szCs w:val="20"/>
                <w:lang w:eastAsia="es-CR"/>
              </w:rPr>
              <w:t>gast</w:t>
            </w:r>
            <w:proofErr w:type="spellEnd"/>
            <w:r w:rsidRPr="001265D7">
              <w:rPr>
                <w:rFonts w:ascii="Arial" w:eastAsia="Times New Roman" w:hAnsi="Arial" w:cs="Arial"/>
                <w:color w:val="000000"/>
                <w:sz w:val="20"/>
                <w:szCs w:val="20"/>
                <w:lang w:eastAsia="es-CR"/>
              </w:rPr>
              <w:t xml:space="preserve"> por </w:t>
            </w:r>
            <w:proofErr w:type="spellStart"/>
            <w:r w:rsidRPr="001265D7">
              <w:rPr>
                <w:rFonts w:ascii="Arial" w:eastAsia="Times New Roman" w:hAnsi="Arial" w:cs="Arial"/>
                <w:color w:val="000000"/>
                <w:sz w:val="20"/>
                <w:szCs w:val="20"/>
                <w:lang w:eastAsia="es-CR"/>
              </w:rPr>
              <w:t>serv</w:t>
            </w:r>
            <w:proofErr w:type="spellEnd"/>
            <w:r w:rsidRPr="001265D7">
              <w:rPr>
                <w:rFonts w:ascii="Arial" w:eastAsia="Times New Roman" w:hAnsi="Arial" w:cs="Arial"/>
                <w:color w:val="000000"/>
                <w:sz w:val="20"/>
                <w:szCs w:val="20"/>
                <w:lang w:eastAsia="es-CR"/>
              </w:rPr>
              <w:t xml:space="preserve"> finan y comer</w:t>
            </w:r>
          </w:p>
        </w:tc>
        <w:tc>
          <w:tcPr>
            <w:tcW w:w="1843" w:type="dxa"/>
            <w:tcBorders>
              <w:top w:val="nil"/>
              <w:left w:val="nil"/>
              <w:bottom w:val="single" w:sz="4" w:space="0" w:color="auto"/>
              <w:right w:val="single" w:sz="4" w:space="0" w:color="auto"/>
            </w:tcBorders>
            <w:shd w:val="clear" w:color="auto" w:fill="auto"/>
            <w:noWrap/>
            <w:vAlign w:val="center"/>
            <w:hideMark/>
          </w:tcPr>
          <w:p w:rsidR="00AB2BBD" w:rsidRPr="001265D7" w:rsidRDefault="00AB2BBD" w:rsidP="00333E3B">
            <w:pPr>
              <w:spacing w:after="0" w:line="240" w:lineRule="auto"/>
              <w:jc w:val="right"/>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 xml:space="preserve">          173.000,00 </w:t>
            </w:r>
          </w:p>
        </w:tc>
        <w:tc>
          <w:tcPr>
            <w:tcW w:w="5401" w:type="dxa"/>
            <w:tcBorders>
              <w:top w:val="nil"/>
              <w:left w:val="nil"/>
              <w:bottom w:val="single" w:sz="4" w:space="0" w:color="auto"/>
              <w:right w:val="single" w:sz="4" w:space="0" w:color="auto"/>
            </w:tcBorders>
            <w:shd w:val="clear" w:color="auto" w:fill="auto"/>
            <w:vAlign w:val="center"/>
            <w:hideMark/>
          </w:tcPr>
          <w:p w:rsidR="00AB2BBD" w:rsidRPr="001265D7" w:rsidRDefault="00AB2BBD" w:rsidP="007D5A92">
            <w:pPr>
              <w:spacing w:after="0" w:line="240" w:lineRule="auto"/>
              <w:jc w:val="both"/>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Comisiones bancarias por servicio SINPE realizado a través  del Sistema Bancario Nacional</w:t>
            </w:r>
          </w:p>
        </w:tc>
        <w:tc>
          <w:tcPr>
            <w:tcW w:w="1583" w:type="dxa"/>
            <w:tcBorders>
              <w:top w:val="nil"/>
              <w:left w:val="nil"/>
              <w:bottom w:val="single" w:sz="4" w:space="0" w:color="auto"/>
              <w:right w:val="single" w:sz="4" w:space="0" w:color="auto"/>
            </w:tcBorders>
            <w:shd w:val="clear" w:color="auto" w:fill="auto"/>
            <w:vAlign w:val="center"/>
            <w:hideMark/>
          </w:tcPr>
          <w:p w:rsidR="00AB2BBD" w:rsidRPr="001265D7" w:rsidRDefault="00AB2BBD" w:rsidP="001658F5">
            <w:pPr>
              <w:spacing w:after="0" w:line="240" w:lineRule="auto"/>
              <w:jc w:val="center"/>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1.Gestión Institucional</w:t>
            </w:r>
          </w:p>
        </w:tc>
        <w:tc>
          <w:tcPr>
            <w:tcW w:w="1248" w:type="dxa"/>
            <w:tcBorders>
              <w:top w:val="nil"/>
              <w:left w:val="nil"/>
              <w:bottom w:val="single" w:sz="4" w:space="0" w:color="auto"/>
              <w:right w:val="single" w:sz="4" w:space="0" w:color="auto"/>
            </w:tcBorders>
            <w:shd w:val="clear" w:color="auto" w:fill="auto"/>
            <w:noWrap/>
            <w:vAlign w:val="center"/>
            <w:hideMark/>
          </w:tcPr>
          <w:p w:rsidR="00AB2BBD" w:rsidRPr="001265D7" w:rsidRDefault="00AB2BBD" w:rsidP="001658F5">
            <w:pPr>
              <w:spacing w:after="0" w:line="240" w:lineRule="auto"/>
              <w:jc w:val="center"/>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2.1.2.1</w:t>
            </w:r>
          </w:p>
        </w:tc>
        <w:tc>
          <w:tcPr>
            <w:tcW w:w="1027" w:type="dxa"/>
            <w:tcBorders>
              <w:top w:val="nil"/>
              <w:left w:val="nil"/>
              <w:bottom w:val="single" w:sz="4" w:space="0" w:color="auto"/>
              <w:right w:val="single" w:sz="4" w:space="0" w:color="auto"/>
            </w:tcBorders>
            <w:shd w:val="clear" w:color="auto" w:fill="auto"/>
            <w:noWrap/>
            <w:vAlign w:val="center"/>
            <w:hideMark/>
          </w:tcPr>
          <w:p w:rsidR="00AB2BBD" w:rsidRPr="001265D7" w:rsidRDefault="00AB2BBD" w:rsidP="001658F5">
            <w:pPr>
              <w:spacing w:after="0" w:line="240" w:lineRule="auto"/>
              <w:jc w:val="center"/>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2.1.2.1.2</w:t>
            </w:r>
          </w:p>
        </w:tc>
      </w:tr>
      <w:tr w:rsidR="00AB2BBD" w:rsidRPr="001265D7" w:rsidTr="007D5A92">
        <w:trPr>
          <w:trHeight w:val="543"/>
          <w:jc w:val="center"/>
        </w:trPr>
        <w:tc>
          <w:tcPr>
            <w:tcW w:w="2778" w:type="dxa"/>
            <w:tcBorders>
              <w:top w:val="nil"/>
              <w:left w:val="single" w:sz="4" w:space="0" w:color="auto"/>
              <w:bottom w:val="single" w:sz="4" w:space="0" w:color="auto"/>
              <w:right w:val="single" w:sz="4" w:space="0" w:color="auto"/>
            </w:tcBorders>
            <w:shd w:val="clear" w:color="auto" w:fill="auto"/>
            <w:noWrap/>
            <w:vAlign w:val="center"/>
            <w:hideMark/>
          </w:tcPr>
          <w:p w:rsidR="00AB2BBD" w:rsidRPr="001265D7" w:rsidRDefault="00AB2BBD" w:rsidP="007D5A92">
            <w:pPr>
              <w:spacing w:after="0" w:line="240" w:lineRule="auto"/>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 xml:space="preserve">1.03.06 </w:t>
            </w:r>
            <w:proofErr w:type="spellStart"/>
            <w:r w:rsidRPr="001265D7">
              <w:rPr>
                <w:rFonts w:ascii="Arial" w:eastAsia="Times New Roman" w:hAnsi="Arial" w:cs="Arial"/>
                <w:color w:val="000000"/>
                <w:sz w:val="20"/>
                <w:szCs w:val="20"/>
                <w:lang w:eastAsia="es-CR"/>
              </w:rPr>
              <w:t>Comis</w:t>
            </w:r>
            <w:proofErr w:type="spellEnd"/>
            <w:r w:rsidRPr="001265D7">
              <w:rPr>
                <w:rFonts w:ascii="Arial" w:eastAsia="Times New Roman" w:hAnsi="Arial" w:cs="Arial"/>
                <w:color w:val="000000"/>
                <w:sz w:val="20"/>
                <w:szCs w:val="20"/>
                <w:lang w:eastAsia="es-CR"/>
              </w:rPr>
              <w:t xml:space="preserve"> y </w:t>
            </w:r>
            <w:proofErr w:type="spellStart"/>
            <w:r w:rsidRPr="001265D7">
              <w:rPr>
                <w:rFonts w:ascii="Arial" w:eastAsia="Times New Roman" w:hAnsi="Arial" w:cs="Arial"/>
                <w:color w:val="000000"/>
                <w:sz w:val="20"/>
                <w:szCs w:val="20"/>
                <w:lang w:eastAsia="es-CR"/>
              </w:rPr>
              <w:t>gast</w:t>
            </w:r>
            <w:proofErr w:type="spellEnd"/>
            <w:r w:rsidRPr="001265D7">
              <w:rPr>
                <w:rFonts w:ascii="Arial" w:eastAsia="Times New Roman" w:hAnsi="Arial" w:cs="Arial"/>
                <w:color w:val="000000"/>
                <w:sz w:val="20"/>
                <w:szCs w:val="20"/>
                <w:lang w:eastAsia="es-CR"/>
              </w:rPr>
              <w:t xml:space="preserve"> por </w:t>
            </w:r>
            <w:proofErr w:type="spellStart"/>
            <w:r w:rsidRPr="001265D7">
              <w:rPr>
                <w:rFonts w:ascii="Arial" w:eastAsia="Times New Roman" w:hAnsi="Arial" w:cs="Arial"/>
                <w:color w:val="000000"/>
                <w:sz w:val="20"/>
                <w:szCs w:val="20"/>
                <w:lang w:eastAsia="es-CR"/>
              </w:rPr>
              <w:t>serv</w:t>
            </w:r>
            <w:proofErr w:type="spellEnd"/>
            <w:r w:rsidRPr="001265D7">
              <w:rPr>
                <w:rFonts w:ascii="Arial" w:eastAsia="Times New Roman" w:hAnsi="Arial" w:cs="Arial"/>
                <w:color w:val="000000"/>
                <w:sz w:val="20"/>
                <w:szCs w:val="20"/>
                <w:lang w:eastAsia="es-CR"/>
              </w:rPr>
              <w:t xml:space="preserve"> finan y comer</w:t>
            </w:r>
          </w:p>
        </w:tc>
        <w:tc>
          <w:tcPr>
            <w:tcW w:w="1843" w:type="dxa"/>
            <w:tcBorders>
              <w:top w:val="nil"/>
              <w:left w:val="nil"/>
              <w:bottom w:val="single" w:sz="4" w:space="0" w:color="auto"/>
              <w:right w:val="single" w:sz="4" w:space="0" w:color="auto"/>
            </w:tcBorders>
            <w:shd w:val="clear" w:color="auto" w:fill="auto"/>
            <w:noWrap/>
            <w:vAlign w:val="center"/>
            <w:hideMark/>
          </w:tcPr>
          <w:p w:rsidR="00AB2BBD" w:rsidRPr="001265D7" w:rsidRDefault="00AB2BBD" w:rsidP="00333E3B">
            <w:pPr>
              <w:spacing w:after="0" w:line="240" w:lineRule="auto"/>
              <w:jc w:val="right"/>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 xml:space="preserve">          180.000,00 </w:t>
            </w:r>
          </w:p>
        </w:tc>
        <w:tc>
          <w:tcPr>
            <w:tcW w:w="5401" w:type="dxa"/>
            <w:tcBorders>
              <w:top w:val="nil"/>
              <w:left w:val="nil"/>
              <w:bottom w:val="single" w:sz="4" w:space="0" w:color="auto"/>
              <w:right w:val="single" w:sz="4" w:space="0" w:color="auto"/>
            </w:tcBorders>
            <w:shd w:val="clear" w:color="auto" w:fill="auto"/>
            <w:vAlign w:val="center"/>
            <w:hideMark/>
          </w:tcPr>
          <w:p w:rsidR="00AB2BBD" w:rsidRPr="001265D7" w:rsidRDefault="00AB2BBD" w:rsidP="007D5A92">
            <w:pPr>
              <w:spacing w:after="0" w:line="240" w:lineRule="auto"/>
              <w:jc w:val="both"/>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Comisiones por servicios que brinde el Banco por solicitud de certificaciones</w:t>
            </w:r>
          </w:p>
        </w:tc>
        <w:tc>
          <w:tcPr>
            <w:tcW w:w="1583" w:type="dxa"/>
            <w:tcBorders>
              <w:top w:val="nil"/>
              <w:left w:val="nil"/>
              <w:bottom w:val="single" w:sz="4" w:space="0" w:color="auto"/>
              <w:right w:val="single" w:sz="4" w:space="0" w:color="auto"/>
            </w:tcBorders>
            <w:shd w:val="clear" w:color="auto" w:fill="auto"/>
            <w:vAlign w:val="center"/>
            <w:hideMark/>
          </w:tcPr>
          <w:p w:rsidR="00AB2BBD" w:rsidRPr="001265D7" w:rsidRDefault="00AB2BBD" w:rsidP="001658F5">
            <w:pPr>
              <w:spacing w:after="0" w:line="240" w:lineRule="auto"/>
              <w:jc w:val="center"/>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1.Gestión Institucional</w:t>
            </w:r>
          </w:p>
        </w:tc>
        <w:tc>
          <w:tcPr>
            <w:tcW w:w="1248" w:type="dxa"/>
            <w:tcBorders>
              <w:top w:val="nil"/>
              <w:left w:val="nil"/>
              <w:bottom w:val="single" w:sz="4" w:space="0" w:color="auto"/>
              <w:right w:val="single" w:sz="4" w:space="0" w:color="auto"/>
            </w:tcBorders>
            <w:shd w:val="clear" w:color="auto" w:fill="auto"/>
            <w:noWrap/>
            <w:vAlign w:val="center"/>
            <w:hideMark/>
          </w:tcPr>
          <w:p w:rsidR="00AB2BBD" w:rsidRPr="001265D7" w:rsidRDefault="00AB2BBD" w:rsidP="001658F5">
            <w:pPr>
              <w:spacing w:after="0" w:line="240" w:lineRule="auto"/>
              <w:jc w:val="center"/>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2.1.2.1</w:t>
            </w:r>
          </w:p>
        </w:tc>
        <w:tc>
          <w:tcPr>
            <w:tcW w:w="1027" w:type="dxa"/>
            <w:tcBorders>
              <w:top w:val="nil"/>
              <w:left w:val="nil"/>
              <w:bottom w:val="single" w:sz="4" w:space="0" w:color="auto"/>
              <w:right w:val="single" w:sz="4" w:space="0" w:color="auto"/>
            </w:tcBorders>
            <w:shd w:val="clear" w:color="auto" w:fill="auto"/>
            <w:noWrap/>
            <w:vAlign w:val="center"/>
            <w:hideMark/>
          </w:tcPr>
          <w:p w:rsidR="00AB2BBD" w:rsidRPr="001265D7" w:rsidRDefault="00AB2BBD" w:rsidP="001658F5">
            <w:pPr>
              <w:spacing w:after="0" w:line="240" w:lineRule="auto"/>
              <w:jc w:val="center"/>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2.1.2.1.2</w:t>
            </w:r>
          </w:p>
        </w:tc>
      </w:tr>
      <w:tr w:rsidR="00AB2BBD" w:rsidRPr="001265D7" w:rsidTr="007D5A92">
        <w:trPr>
          <w:trHeight w:val="304"/>
          <w:jc w:val="center"/>
        </w:trPr>
        <w:tc>
          <w:tcPr>
            <w:tcW w:w="2778" w:type="dxa"/>
            <w:tcBorders>
              <w:top w:val="nil"/>
              <w:left w:val="single" w:sz="4" w:space="0" w:color="auto"/>
              <w:bottom w:val="single" w:sz="4" w:space="0" w:color="auto"/>
              <w:right w:val="single" w:sz="4" w:space="0" w:color="auto"/>
            </w:tcBorders>
            <w:shd w:val="clear" w:color="auto" w:fill="auto"/>
            <w:noWrap/>
            <w:vAlign w:val="center"/>
            <w:hideMark/>
          </w:tcPr>
          <w:p w:rsidR="00AB2BBD" w:rsidRPr="001265D7" w:rsidRDefault="00AB2BBD" w:rsidP="007D5A92">
            <w:pPr>
              <w:spacing w:after="0" w:line="240" w:lineRule="auto"/>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 xml:space="preserve">1.03.06 </w:t>
            </w:r>
            <w:proofErr w:type="spellStart"/>
            <w:r w:rsidRPr="001265D7">
              <w:rPr>
                <w:rFonts w:ascii="Arial" w:eastAsia="Times New Roman" w:hAnsi="Arial" w:cs="Arial"/>
                <w:color w:val="000000"/>
                <w:sz w:val="20"/>
                <w:szCs w:val="20"/>
                <w:lang w:eastAsia="es-CR"/>
              </w:rPr>
              <w:t>Comis</w:t>
            </w:r>
            <w:proofErr w:type="spellEnd"/>
            <w:r w:rsidRPr="001265D7">
              <w:rPr>
                <w:rFonts w:ascii="Arial" w:eastAsia="Times New Roman" w:hAnsi="Arial" w:cs="Arial"/>
                <w:color w:val="000000"/>
                <w:sz w:val="20"/>
                <w:szCs w:val="20"/>
                <w:lang w:eastAsia="es-CR"/>
              </w:rPr>
              <w:t xml:space="preserve"> y </w:t>
            </w:r>
            <w:proofErr w:type="spellStart"/>
            <w:r w:rsidRPr="001265D7">
              <w:rPr>
                <w:rFonts w:ascii="Arial" w:eastAsia="Times New Roman" w:hAnsi="Arial" w:cs="Arial"/>
                <w:color w:val="000000"/>
                <w:sz w:val="20"/>
                <w:szCs w:val="20"/>
                <w:lang w:eastAsia="es-CR"/>
              </w:rPr>
              <w:t>gast</w:t>
            </w:r>
            <w:proofErr w:type="spellEnd"/>
            <w:r w:rsidRPr="001265D7">
              <w:rPr>
                <w:rFonts w:ascii="Arial" w:eastAsia="Times New Roman" w:hAnsi="Arial" w:cs="Arial"/>
                <w:color w:val="000000"/>
                <w:sz w:val="20"/>
                <w:szCs w:val="20"/>
                <w:lang w:eastAsia="es-CR"/>
              </w:rPr>
              <w:t xml:space="preserve"> por </w:t>
            </w:r>
            <w:proofErr w:type="spellStart"/>
            <w:r w:rsidRPr="001265D7">
              <w:rPr>
                <w:rFonts w:ascii="Arial" w:eastAsia="Times New Roman" w:hAnsi="Arial" w:cs="Arial"/>
                <w:color w:val="000000"/>
                <w:sz w:val="20"/>
                <w:szCs w:val="20"/>
                <w:lang w:eastAsia="es-CR"/>
              </w:rPr>
              <w:t>serv</w:t>
            </w:r>
            <w:proofErr w:type="spellEnd"/>
            <w:r w:rsidRPr="001265D7">
              <w:rPr>
                <w:rFonts w:ascii="Arial" w:eastAsia="Times New Roman" w:hAnsi="Arial" w:cs="Arial"/>
                <w:color w:val="000000"/>
                <w:sz w:val="20"/>
                <w:szCs w:val="20"/>
                <w:lang w:eastAsia="es-CR"/>
              </w:rPr>
              <w:t xml:space="preserve"> finan y comer</w:t>
            </w:r>
          </w:p>
        </w:tc>
        <w:tc>
          <w:tcPr>
            <w:tcW w:w="1843" w:type="dxa"/>
            <w:tcBorders>
              <w:top w:val="nil"/>
              <w:left w:val="nil"/>
              <w:bottom w:val="single" w:sz="4" w:space="0" w:color="auto"/>
              <w:right w:val="single" w:sz="4" w:space="0" w:color="auto"/>
            </w:tcBorders>
            <w:shd w:val="clear" w:color="auto" w:fill="auto"/>
            <w:noWrap/>
            <w:vAlign w:val="center"/>
            <w:hideMark/>
          </w:tcPr>
          <w:p w:rsidR="00AB2BBD" w:rsidRPr="001265D7" w:rsidRDefault="00AB2BBD" w:rsidP="00333E3B">
            <w:pPr>
              <w:spacing w:after="0" w:line="240" w:lineRule="auto"/>
              <w:jc w:val="right"/>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 xml:space="preserve">            18.000,00 </w:t>
            </w:r>
          </w:p>
        </w:tc>
        <w:tc>
          <w:tcPr>
            <w:tcW w:w="5401" w:type="dxa"/>
            <w:tcBorders>
              <w:top w:val="nil"/>
              <w:left w:val="nil"/>
              <w:bottom w:val="single" w:sz="4" w:space="0" w:color="auto"/>
              <w:right w:val="single" w:sz="4" w:space="0" w:color="auto"/>
            </w:tcBorders>
            <w:shd w:val="clear" w:color="auto" w:fill="auto"/>
            <w:vAlign w:val="center"/>
            <w:hideMark/>
          </w:tcPr>
          <w:p w:rsidR="00AB2BBD" w:rsidRPr="001265D7" w:rsidRDefault="00AB2BBD" w:rsidP="007D5A92">
            <w:pPr>
              <w:spacing w:after="0" w:line="240" w:lineRule="auto"/>
              <w:jc w:val="both"/>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Comisión por alquiler de caja de seguridad anual</w:t>
            </w:r>
          </w:p>
        </w:tc>
        <w:tc>
          <w:tcPr>
            <w:tcW w:w="1583" w:type="dxa"/>
            <w:tcBorders>
              <w:top w:val="nil"/>
              <w:left w:val="nil"/>
              <w:bottom w:val="single" w:sz="4" w:space="0" w:color="auto"/>
              <w:right w:val="single" w:sz="4" w:space="0" w:color="auto"/>
            </w:tcBorders>
            <w:shd w:val="clear" w:color="auto" w:fill="auto"/>
            <w:vAlign w:val="center"/>
            <w:hideMark/>
          </w:tcPr>
          <w:p w:rsidR="00AB2BBD" w:rsidRPr="001265D7" w:rsidRDefault="00AB2BBD" w:rsidP="001658F5">
            <w:pPr>
              <w:spacing w:after="0" w:line="240" w:lineRule="auto"/>
              <w:jc w:val="center"/>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1.Gestión Institucional</w:t>
            </w:r>
          </w:p>
        </w:tc>
        <w:tc>
          <w:tcPr>
            <w:tcW w:w="1248" w:type="dxa"/>
            <w:tcBorders>
              <w:top w:val="nil"/>
              <w:left w:val="nil"/>
              <w:bottom w:val="single" w:sz="4" w:space="0" w:color="auto"/>
              <w:right w:val="single" w:sz="4" w:space="0" w:color="auto"/>
            </w:tcBorders>
            <w:shd w:val="clear" w:color="auto" w:fill="auto"/>
            <w:noWrap/>
            <w:vAlign w:val="center"/>
            <w:hideMark/>
          </w:tcPr>
          <w:p w:rsidR="00AB2BBD" w:rsidRPr="001265D7" w:rsidRDefault="00AB2BBD" w:rsidP="001658F5">
            <w:pPr>
              <w:spacing w:after="0" w:line="240" w:lineRule="auto"/>
              <w:jc w:val="center"/>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2.1.2.1</w:t>
            </w:r>
          </w:p>
        </w:tc>
        <w:tc>
          <w:tcPr>
            <w:tcW w:w="1027" w:type="dxa"/>
            <w:tcBorders>
              <w:top w:val="nil"/>
              <w:left w:val="nil"/>
              <w:bottom w:val="single" w:sz="4" w:space="0" w:color="auto"/>
              <w:right w:val="single" w:sz="4" w:space="0" w:color="auto"/>
            </w:tcBorders>
            <w:shd w:val="clear" w:color="auto" w:fill="auto"/>
            <w:noWrap/>
            <w:vAlign w:val="center"/>
            <w:hideMark/>
          </w:tcPr>
          <w:p w:rsidR="00AB2BBD" w:rsidRPr="001265D7" w:rsidRDefault="00AB2BBD" w:rsidP="001658F5">
            <w:pPr>
              <w:spacing w:after="0" w:line="240" w:lineRule="auto"/>
              <w:jc w:val="center"/>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2.1.2.1.2</w:t>
            </w:r>
          </w:p>
        </w:tc>
      </w:tr>
      <w:tr w:rsidR="00AB2BBD" w:rsidRPr="001265D7" w:rsidTr="007D5A92">
        <w:trPr>
          <w:trHeight w:val="1507"/>
          <w:jc w:val="center"/>
        </w:trPr>
        <w:tc>
          <w:tcPr>
            <w:tcW w:w="2778" w:type="dxa"/>
            <w:tcBorders>
              <w:top w:val="nil"/>
              <w:left w:val="single" w:sz="4" w:space="0" w:color="auto"/>
              <w:bottom w:val="single" w:sz="4" w:space="0" w:color="auto"/>
              <w:right w:val="single" w:sz="4" w:space="0" w:color="auto"/>
            </w:tcBorders>
            <w:shd w:val="clear" w:color="auto" w:fill="auto"/>
            <w:noWrap/>
            <w:vAlign w:val="center"/>
            <w:hideMark/>
          </w:tcPr>
          <w:p w:rsidR="00AB2BBD" w:rsidRPr="001265D7" w:rsidRDefault="00AB2BBD" w:rsidP="007D5A92">
            <w:pPr>
              <w:spacing w:after="0" w:line="240" w:lineRule="auto"/>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1.99.02 Intereses moratorios y multas</w:t>
            </w:r>
          </w:p>
        </w:tc>
        <w:tc>
          <w:tcPr>
            <w:tcW w:w="1843" w:type="dxa"/>
            <w:tcBorders>
              <w:top w:val="nil"/>
              <w:left w:val="nil"/>
              <w:bottom w:val="single" w:sz="4" w:space="0" w:color="auto"/>
              <w:right w:val="single" w:sz="4" w:space="0" w:color="auto"/>
            </w:tcBorders>
            <w:shd w:val="clear" w:color="auto" w:fill="auto"/>
            <w:noWrap/>
            <w:vAlign w:val="center"/>
            <w:hideMark/>
          </w:tcPr>
          <w:p w:rsidR="00AB2BBD" w:rsidRPr="001265D7" w:rsidRDefault="00AB2BBD" w:rsidP="00333E3B">
            <w:pPr>
              <w:spacing w:after="0" w:line="240" w:lineRule="auto"/>
              <w:jc w:val="right"/>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 xml:space="preserve">          900.000,00 </w:t>
            </w:r>
          </w:p>
        </w:tc>
        <w:tc>
          <w:tcPr>
            <w:tcW w:w="5401" w:type="dxa"/>
            <w:tcBorders>
              <w:top w:val="nil"/>
              <w:left w:val="nil"/>
              <w:bottom w:val="single" w:sz="4" w:space="0" w:color="auto"/>
              <w:right w:val="single" w:sz="4" w:space="0" w:color="auto"/>
            </w:tcBorders>
            <w:shd w:val="clear" w:color="auto" w:fill="auto"/>
            <w:vAlign w:val="center"/>
            <w:hideMark/>
          </w:tcPr>
          <w:p w:rsidR="00AB2BBD" w:rsidRPr="001265D7" w:rsidRDefault="00AB2BBD" w:rsidP="007D5A92">
            <w:pPr>
              <w:spacing w:after="0" w:line="240" w:lineRule="auto"/>
              <w:jc w:val="both"/>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 xml:space="preserve">El Cuerpo de Bomberos presenta ante el Ministerio de Hacienda  declaraciones por Retenciones en la fuente,  D-152 Declaración anual resumen de retenciones a empleados,  D-150  Declaración anual resumen de retenciones  y D-151 Declaración anual de clientes, proveedores y gastos específicos </w:t>
            </w:r>
          </w:p>
        </w:tc>
        <w:tc>
          <w:tcPr>
            <w:tcW w:w="1583" w:type="dxa"/>
            <w:tcBorders>
              <w:top w:val="nil"/>
              <w:left w:val="nil"/>
              <w:bottom w:val="single" w:sz="4" w:space="0" w:color="auto"/>
              <w:right w:val="single" w:sz="4" w:space="0" w:color="auto"/>
            </w:tcBorders>
            <w:shd w:val="clear" w:color="auto" w:fill="auto"/>
            <w:vAlign w:val="center"/>
            <w:hideMark/>
          </w:tcPr>
          <w:p w:rsidR="00AB2BBD" w:rsidRPr="001265D7" w:rsidRDefault="00AB2BBD" w:rsidP="001658F5">
            <w:pPr>
              <w:spacing w:after="0" w:line="240" w:lineRule="auto"/>
              <w:jc w:val="center"/>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1.Gestión Institucional</w:t>
            </w:r>
          </w:p>
        </w:tc>
        <w:tc>
          <w:tcPr>
            <w:tcW w:w="1248" w:type="dxa"/>
            <w:tcBorders>
              <w:top w:val="nil"/>
              <w:left w:val="nil"/>
              <w:bottom w:val="single" w:sz="4" w:space="0" w:color="auto"/>
              <w:right w:val="single" w:sz="4" w:space="0" w:color="auto"/>
            </w:tcBorders>
            <w:shd w:val="clear" w:color="auto" w:fill="auto"/>
            <w:noWrap/>
            <w:vAlign w:val="center"/>
            <w:hideMark/>
          </w:tcPr>
          <w:p w:rsidR="00AB2BBD" w:rsidRPr="001265D7" w:rsidRDefault="00AB2BBD" w:rsidP="001658F5">
            <w:pPr>
              <w:spacing w:after="0" w:line="240" w:lineRule="auto"/>
              <w:jc w:val="center"/>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2.1.2.1</w:t>
            </w:r>
          </w:p>
        </w:tc>
        <w:tc>
          <w:tcPr>
            <w:tcW w:w="1027" w:type="dxa"/>
            <w:tcBorders>
              <w:top w:val="nil"/>
              <w:left w:val="nil"/>
              <w:bottom w:val="single" w:sz="4" w:space="0" w:color="auto"/>
              <w:right w:val="single" w:sz="4" w:space="0" w:color="auto"/>
            </w:tcBorders>
            <w:shd w:val="clear" w:color="auto" w:fill="auto"/>
            <w:noWrap/>
            <w:vAlign w:val="center"/>
            <w:hideMark/>
          </w:tcPr>
          <w:p w:rsidR="00AB2BBD" w:rsidRPr="001265D7" w:rsidRDefault="00AB2BBD" w:rsidP="001658F5">
            <w:pPr>
              <w:spacing w:after="0" w:line="240" w:lineRule="auto"/>
              <w:jc w:val="center"/>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2.1.2.1.4</w:t>
            </w:r>
          </w:p>
        </w:tc>
      </w:tr>
      <w:tr w:rsidR="00AB2BBD" w:rsidRPr="001265D7" w:rsidTr="007D5A92">
        <w:trPr>
          <w:trHeight w:val="565"/>
          <w:jc w:val="center"/>
        </w:trPr>
        <w:tc>
          <w:tcPr>
            <w:tcW w:w="2778" w:type="dxa"/>
            <w:tcBorders>
              <w:top w:val="nil"/>
              <w:left w:val="single" w:sz="4" w:space="0" w:color="auto"/>
              <w:bottom w:val="single" w:sz="4" w:space="0" w:color="auto"/>
              <w:right w:val="single" w:sz="4" w:space="0" w:color="auto"/>
            </w:tcBorders>
            <w:shd w:val="clear" w:color="auto" w:fill="auto"/>
            <w:noWrap/>
            <w:vAlign w:val="center"/>
            <w:hideMark/>
          </w:tcPr>
          <w:p w:rsidR="00AB2BBD" w:rsidRPr="001265D7" w:rsidRDefault="00AB2BBD" w:rsidP="007D5A92">
            <w:pPr>
              <w:spacing w:after="0" w:line="240" w:lineRule="auto"/>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1.99.02 Intereses moratorios y multas</w:t>
            </w:r>
          </w:p>
        </w:tc>
        <w:tc>
          <w:tcPr>
            <w:tcW w:w="1843" w:type="dxa"/>
            <w:tcBorders>
              <w:top w:val="nil"/>
              <w:left w:val="nil"/>
              <w:bottom w:val="single" w:sz="4" w:space="0" w:color="auto"/>
              <w:right w:val="single" w:sz="4" w:space="0" w:color="auto"/>
            </w:tcBorders>
            <w:shd w:val="clear" w:color="auto" w:fill="auto"/>
            <w:noWrap/>
            <w:vAlign w:val="center"/>
            <w:hideMark/>
          </w:tcPr>
          <w:p w:rsidR="00AB2BBD" w:rsidRPr="001265D7" w:rsidRDefault="00AB2BBD" w:rsidP="00333E3B">
            <w:pPr>
              <w:spacing w:after="0" w:line="240" w:lineRule="auto"/>
              <w:jc w:val="right"/>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 xml:space="preserve">        1.350.000,00 </w:t>
            </w:r>
          </w:p>
        </w:tc>
        <w:tc>
          <w:tcPr>
            <w:tcW w:w="5401" w:type="dxa"/>
            <w:tcBorders>
              <w:top w:val="nil"/>
              <w:left w:val="nil"/>
              <w:bottom w:val="single" w:sz="4" w:space="0" w:color="auto"/>
              <w:right w:val="single" w:sz="4" w:space="0" w:color="auto"/>
            </w:tcBorders>
            <w:shd w:val="clear" w:color="auto" w:fill="auto"/>
            <w:vAlign w:val="center"/>
            <w:hideMark/>
          </w:tcPr>
          <w:p w:rsidR="00AB2BBD" w:rsidRPr="001265D7" w:rsidRDefault="00AB2BBD" w:rsidP="007D5A92">
            <w:pPr>
              <w:spacing w:after="0" w:line="240" w:lineRule="auto"/>
              <w:jc w:val="both"/>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Corresponde al pago de multas por atrasos en los pagos de la Caja Costarricense del Seguro Social</w:t>
            </w:r>
          </w:p>
        </w:tc>
        <w:tc>
          <w:tcPr>
            <w:tcW w:w="1583" w:type="dxa"/>
            <w:tcBorders>
              <w:top w:val="nil"/>
              <w:left w:val="nil"/>
              <w:bottom w:val="single" w:sz="4" w:space="0" w:color="auto"/>
              <w:right w:val="single" w:sz="4" w:space="0" w:color="auto"/>
            </w:tcBorders>
            <w:shd w:val="clear" w:color="auto" w:fill="auto"/>
            <w:vAlign w:val="center"/>
            <w:hideMark/>
          </w:tcPr>
          <w:p w:rsidR="00AB2BBD" w:rsidRPr="001265D7" w:rsidRDefault="00AB2BBD" w:rsidP="001658F5">
            <w:pPr>
              <w:spacing w:after="0" w:line="240" w:lineRule="auto"/>
              <w:jc w:val="center"/>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1.Gestión Institucional</w:t>
            </w:r>
          </w:p>
        </w:tc>
        <w:tc>
          <w:tcPr>
            <w:tcW w:w="1248" w:type="dxa"/>
            <w:tcBorders>
              <w:top w:val="nil"/>
              <w:left w:val="nil"/>
              <w:bottom w:val="single" w:sz="4" w:space="0" w:color="auto"/>
              <w:right w:val="single" w:sz="4" w:space="0" w:color="auto"/>
            </w:tcBorders>
            <w:shd w:val="clear" w:color="auto" w:fill="auto"/>
            <w:noWrap/>
            <w:vAlign w:val="center"/>
            <w:hideMark/>
          </w:tcPr>
          <w:p w:rsidR="00AB2BBD" w:rsidRPr="001265D7" w:rsidRDefault="00AB2BBD" w:rsidP="001658F5">
            <w:pPr>
              <w:spacing w:after="0" w:line="240" w:lineRule="auto"/>
              <w:jc w:val="center"/>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2.1.2.1</w:t>
            </w:r>
          </w:p>
        </w:tc>
        <w:tc>
          <w:tcPr>
            <w:tcW w:w="1027" w:type="dxa"/>
            <w:tcBorders>
              <w:top w:val="nil"/>
              <w:left w:val="nil"/>
              <w:bottom w:val="single" w:sz="4" w:space="0" w:color="auto"/>
              <w:right w:val="single" w:sz="4" w:space="0" w:color="auto"/>
            </w:tcBorders>
            <w:shd w:val="clear" w:color="auto" w:fill="auto"/>
            <w:noWrap/>
            <w:vAlign w:val="center"/>
            <w:hideMark/>
          </w:tcPr>
          <w:p w:rsidR="00AB2BBD" w:rsidRPr="001265D7" w:rsidRDefault="00AB2BBD" w:rsidP="001658F5">
            <w:pPr>
              <w:spacing w:after="0" w:line="240" w:lineRule="auto"/>
              <w:jc w:val="center"/>
              <w:rPr>
                <w:rFonts w:ascii="Arial" w:eastAsia="Times New Roman" w:hAnsi="Arial" w:cs="Arial"/>
                <w:color w:val="000000"/>
                <w:sz w:val="20"/>
                <w:szCs w:val="20"/>
                <w:lang w:eastAsia="es-CR"/>
              </w:rPr>
            </w:pPr>
            <w:r w:rsidRPr="001265D7">
              <w:rPr>
                <w:rFonts w:ascii="Arial" w:eastAsia="Times New Roman" w:hAnsi="Arial" w:cs="Arial"/>
                <w:color w:val="000000"/>
                <w:sz w:val="20"/>
                <w:szCs w:val="20"/>
                <w:lang w:eastAsia="es-CR"/>
              </w:rPr>
              <w:t>2.1.2.1.4</w:t>
            </w:r>
          </w:p>
        </w:tc>
      </w:tr>
    </w:tbl>
    <w:p w:rsidR="00E54A22" w:rsidRPr="007D5A92" w:rsidRDefault="00E54A22" w:rsidP="007D5A92">
      <w:pPr>
        <w:rPr>
          <w:rFonts w:ascii="Arial" w:hAnsi="Arial" w:cs="Arial"/>
          <w:sz w:val="12"/>
          <w:szCs w:val="48"/>
        </w:rPr>
      </w:pPr>
    </w:p>
    <w:tbl>
      <w:tblPr>
        <w:tblW w:w="13827" w:type="dxa"/>
        <w:jc w:val="center"/>
        <w:tblInd w:w="65" w:type="dxa"/>
        <w:tblCellMar>
          <w:left w:w="70" w:type="dxa"/>
          <w:right w:w="70" w:type="dxa"/>
        </w:tblCellMar>
        <w:tblLook w:val="04A0" w:firstRow="1" w:lastRow="0" w:firstColumn="1" w:lastColumn="0" w:noHBand="0" w:noVBand="1"/>
      </w:tblPr>
      <w:tblGrid>
        <w:gridCol w:w="2737"/>
        <w:gridCol w:w="1843"/>
        <w:gridCol w:w="5386"/>
        <w:gridCol w:w="1559"/>
        <w:gridCol w:w="1148"/>
        <w:gridCol w:w="1154"/>
      </w:tblGrid>
      <w:tr w:rsidR="00AB2BBD" w:rsidRPr="005066F3" w:rsidTr="00094EF5">
        <w:trPr>
          <w:trHeight w:val="228"/>
          <w:jc w:val="center"/>
        </w:trPr>
        <w:tc>
          <w:tcPr>
            <w:tcW w:w="9966"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2BBD" w:rsidRPr="005066F3" w:rsidRDefault="00AB2BBD" w:rsidP="001658F5">
            <w:pPr>
              <w:spacing w:after="0" w:line="240" w:lineRule="auto"/>
              <w:jc w:val="center"/>
              <w:rPr>
                <w:rFonts w:ascii="Arial" w:eastAsia="Times New Roman" w:hAnsi="Arial" w:cs="Arial"/>
                <w:b/>
                <w:bCs/>
                <w:color w:val="000000"/>
                <w:sz w:val="18"/>
                <w:szCs w:val="18"/>
                <w:lang w:eastAsia="es-CR"/>
              </w:rPr>
            </w:pPr>
            <w:r w:rsidRPr="005066F3">
              <w:rPr>
                <w:rFonts w:ascii="Arial" w:eastAsia="Times New Roman" w:hAnsi="Arial" w:cs="Arial"/>
                <w:b/>
                <w:bCs/>
                <w:color w:val="000000"/>
                <w:sz w:val="18"/>
                <w:szCs w:val="18"/>
                <w:lang w:eastAsia="es-CR"/>
              </w:rPr>
              <w:t>Unidad de Prevención e Investigación de Incendios</w:t>
            </w:r>
          </w:p>
        </w:tc>
        <w:tc>
          <w:tcPr>
            <w:tcW w:w="3861"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2BBD" w:rsidRPr="005066F3" w:rsidRDefault="00AB2BBD" w:rsidP="001658F5">
            <w:pPr>
              <w:spacing w:after="0" w:line="240" w:lineRule="auto"/>
              <w:jc w:val="center"/>
              <w:rPr>
                <w:rFonts w:ascii="Arial" w:eastAsia="Times New Roman" w:hAnsi="Arial" w:cs="Arial"/>
                <w:b/>
                <w:bCs/>
                <w:color w:val="000000"/>
                <w:sz w:val="18"/>
                <w:szCs w:val="18"/>
                <w:lang w:eastAsia="es-CR"/>
              </w:rPr>
            </w:pPr>
            <w:r w:rsidRPr="005066F3">
              <w:rPr>
                <w:rFonts w:ascii="Arial" w:eastAsia="Times New Roman" w:hAnsi="Arial" w:cs="Arial"/>
                <w:b/>
                <w:bCs/>
                <w:color w:val="000000"/>
                <w:sz w:val="18"/>
                <w:szCs w:val="18"/>
                <w:lang w:eastAsia="es-CR"/>
              </w:rPr>
              <w:t>Vinculación PAO</w:t>
            </w:r>
          </w:p>
        </w:tc>
      </w:tr>
      <w:tr w:rsidR="00AB2BBD" w:rsidRPr="005066F3" w:rsidTr="00094EF5">
        <w:trPr>
          <w:trHeight w:val="142"/>
          <w:jc w:val="center"/>
        </w:trPr>
        <w:tc>
          <w:tcPr>
            <w:tcW w:w="9966"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2BBD" w:rsidRPr="005066F3" w:rsidRDefault="00AB2BBD" w:rsidP="001658F5">
            <w:pPr>
              <w:spacing w:after="0" w:line="240" w:lineRule="auto"/>
              <w:jc w:val="center"/>
              <w:rPr>
                <w:rFonts w:ascii="Arial" w:eastAsia="Times New Roman" w:hAnsi="Arial" w:cs="Arial"/>
                <w:b/>
                <w:bCs/>
                <w:color w:val="000000"/>
                <w:sz w:val="18"/>
                <w:szCs w:val="18"/>
                <w:lang w:eastAsia="es-CR"/>
              </w:rPr>
            </w:pPr>
            <w:r w:rsidRPr="005066F3">
              <w:rPr>
                <w:rFonts w:ascii="Arial" w:eastAsia="Times New Roman" w:hAnsi="Arial" w:cs="Arial"/>
                <w:b/>
                <w:bCs/>
                <w:color w:val="000000"/>
                <w:sz w:val="18"/>
                <w:szCs w:val="18"/>
                <w:lang w:eastAsia="es-CR"/>
              </w:rPr>
              <w:t>1. SERVICIOS</w:t>
            </w:r>
          </w:p>
        </w:tc>
        <w:tc>
          <w:tcPr>
            <w:tcW w:w="3861" w:type="dxa"/>
            <w:gridSpan w:val="3"/>
            <w:vMerge/>
            <w:tcBorders>
              <w:top w:val="single" w:sz="4" w:space="0" w:color="auto"/>
              <w:left w:val="single" w:sz="4" w:space="0" w:color="auto"/>
              <w:bottom w:val="single" w:sz="4" w:space="0" w:color="000000"/>
              <w:right w:val="single" w:sz="4" w:space="0" w:color="000000"/>
            </w:tcBorders>
            <w:vAlign w:val="center"/>
            <w:hideMark/>
          </w:tcPr>
          <w:p w:rsidR="00AB2BBD" w:rsidRPr="005066F3" w:rsidRDefault="00AB2BBD" w:rsidP="001658F5">
            <w:pPr>
              <w:spacing w:after="0" w:line="240" w:lineRule="auto"/>
              <w:rPr>
                <w:rFonts w:ascii="Arial" w:eastAsia="Times New Roman" w:hAnsi="Arial" w:cs="Arial"/>
                <w:b/>
                <w:bCs/>
                <w:color w:val="000000"/>
                <w:sz w:val="18"/>
                <w:szCs w:val="18"/>
                <w:lang w:eastAsia="es-CR"/>
              </w:rPr>
            </w:pPr>
          </w:p>
        </w:tc>
      </w:tr>
      <w:tr w:rsidR="00AB2BBD" w:rsidRPr="005066F3" w:rsidTr="00094EF5">
        <w:trPr>
          <w:trHeight w:val="304"/>
          <w:jc w:val="center"/>
        </w:trPr>
        <w:tc>
          <w:tcPr>
            <w:tcW w:w="2737" w:type="dxa"/>
            <w:tcBorders>
              <w:top w:val="nil"/>
              <w:left w:val="single" w:sz="4" w:space="0" w:color="auto"/>
              <w:bottom w:val="single" w:sz="4" w:space="0" w:color="auto"/>
              <w:right w:val="single" w:sz="4" w:space="0" w:color="auto"/>
            </w:tcBorders>
            <w:shd w:val="clear" w:color="000000" w:fill="F2DCDB"/>
            <w:noWrap/>
            <w:vAlign w:val="bottom"/>
            <w:hideMark/>
          </w:tcPr>
          <w:p w:rsidR="00AB2BBD" w:rsidRPr="005066F3" w:rsidRDefault="00AB2BBD" w:rsidP="001658F5">
            <w:pPr>
              <w:spacing w:after="0" w:line="240" w:lineRule="auto"/>
              <w:jc w:val="center"/>
              <w:rPr>
                <w:rFonts w:ascii="Arial" w:eastAsia="Times New Roman" w:hAnsi="Arial" w:cs="Arial"/>
                <w:b/>
                <w:bCs/>
                <w:color w:val="000000"/>
                <w:sz w:val="18"/>
                <w:szCs w:val="18"/>
                <w:lang w:eastAsia="es-CR"/>
              </w:rPr>
            </w:pPr>
            <w:proofErr w:type="spellStart"/>
            <w:r w:rsidRPr="005066F3">
              <w:rPr>
                <w:rFonts w:ascii="Arial" w:eastAsia="Times New Roman" w:hAnsi="Arial" w:cs="Arial"/>
                <w:b/>
                <w:bCs/>
                <w:color w:val="000000"/>
                <w:sz w:val="18"/>
                <w:szCs w:val="18"/>
                <w:lang w:eastAsia="es-CR"/>
              </w:rPr>
              <w:t>Subpartida</w:t>
            </w:r>
            <w:proofErr w:type="spellEnd"/>
            <w:r w:rsidRPr="005066F3">
              <w:rPr>
                <w:rFonts w:ascii="Arial" w:eastAsia="Times New Roman" w:hAnsi="Arial" w:cs="Arial"/>
                <w:b/>
                <w:bCs/>
                <w:color w:val="000000"/>
                <w:sz w:val="18"/>
                <w:szCs w:val="18"/>
                <w:lang w:eastAsia="es-CR"/>
              </w:rPr>
              <w:t xml:space="preserve"> y descripción</w:t>
            </w:r>
          </w:p>
        </w:tc>
        <w:tc>
          <w:tcPr>
            <w:tcW w:w="1843" w:type="dxa"/>
            <w:tcBorders>
              <w:top w:val="nil"/>
              <w:left w:val="nil"/>
              <w:bottom w:val="single" w:sz="4" w:space="0" w:color="auto"/>
              <w:right w:val="single" w:sz="4" w:space="0" w:color="auto"/>
            </w:tcBorders>
            <w:shd w:val="clear" w:color="000000" w:fill="F2DCDB"/>
            <w:noWrap/>
            <w:vAlign w:val="bottom"/>
            <w:hideMark/>
          </w:tcPr>
          <w:p w:rsidR="00AB2BBD" w:rsidRPr="005066F3" w:rsidRDefault="00AB2BBD" w:rsidP="001658F5">
            <w:pPr>
              <w:spacing w:after="0" w:line="240" w:lineRule="auto"/>
              <w:jc w:val="center"/>
              <w:rPr>
                <w:rFonts w:ascii="Arial" w:eastAsia="Times New Roman" w:hAnsi="Arial" w:cs="Arial"/>
                <w:b/>
                <w:bCs/>
                <w:color w:val="000000"/>
                <w:sz w:val="18"/>
                <w:szCs w:val="18"/>
                <w:lang w:eastAsia="es-CR"/>
              </w:rPr>
            </w:pPr>
            <w:r w:rsidRPr="005066F3">
              <w:rPr>
                <w:rFonts w:ascii="Arial" w:eastAsia="Times New Roman" w:hAnsi="Arial" w:cs="Arial"/>
                <w:b/>
                <w:bCs/>
                <w:color w:val="000000"/>
                <w:sz w:val="18"/>
                <w:szCs w:val="18"/>
                <w:lang w:eastAsia="es-CR"/>
              </w:rPr>
              <w:t>Monto</w:t>
            </w:r>
          </w:p>
        </w:tc>
        <w:tc>
          <w:tcPr>
            <w:tcW w:w="5386" w:type="dxa"/>
            <w:tcBorders>
              <w:top w:val="nil"/>
              <w:left w:val="nil"/>
              <w:bottom w:val="single" w:sz="4" w:space="0" w:color="auto"/>
              <w:right w:val="nil"/>
            </w:tcBorders>
            <w:shd w:val="clear" w:color="000000" w:fill="F2DCDB"/>
            <w:noWrap/>
            <w:vAlign w:val="bottom"/>
            <w:hideMark/>
          </w:tcPr>
          <w:p w:rsidR="00AB2BBD" w:rsidRPr="005066F3" w:rsidRDefault="00AB2BBD" w:rsidP="001658F5">
            <w:pPr>
              <w:spacing w:after="0" w:line="240" w:lineRule="auto"/>
              <w:jc w:val="center"/>
              <w:rPr>
                <w:rFonts w:ascii="Arial" w:eastAsia="Times New Roman" w:hAnsi="Arial" w:cs="Arial"/>
                <w:b/>
                <w:bCs/>
                <w:color w:val="000000"/>
                <w:sz w:val="18"/>
                <w:szCs w:val="18"/>
                <w:lang w:eastAsia="es-CR"/>
              </w:rPr>
            </w:pPr>
            <w:r w:rsidRPr="005066F3">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AB2BBD" w:rsidRPr="005066F3" w:rsidRDefault="00AB2BBD" w:rsidP="001658F5">
            <w:pPr>
              <w:spacing w:after="0" w:line="240" w:lineRule="auto"/>
              <w:jc w:val="center"/>
              <w:rPr>
                <w:rFonts w:ascii="Arial" w:eastAsia="Times New Roman" w:hAnsi="Arial" w:cs="Arial"/>
                <w:b/>
                <w:bCs/>
                <w:color w:val="000000"/>
                <w:sz w:val="18"/>
                <w:szCs w:val="18"/>
                <w:lang w:eastAsia="es-CR"/>
              </w:rPr>
            </w:pPr>
            <w:r w:rsidRPr="005066F3">
              <w:rPr>
                <w:rFonts w:ascii="Arial" w:eastAsia="Times New Roman" w:hAnsi="Arial" w:cs="Arial"/>
                <w:b/>
                <w:bCs/>
                <w:color w:val="000000"/>
                <w:sz w:val="18"/>
                <w:szCs w:val="18"/>
                <w:lang w:eastAsia="es-CR"/>
              </w:rPr>
              <w:t>Objetivo</w:t>
            </w:r>
          </w:p>
        </w:tc>
        <w:tc>
          <w:tcPr>
            <w:tcW w:w="1148" w:type="dxa"/>
            <w:tcBorders>
              <w:top w:val="nil"/>
              <w:left w:val="nil"/>
              <w:bottom w:val="single" w:sz="4" w:space="0" w:color="auto"/>
              <w:right w:val="single" w:sz="4" w:space="0" w:color="auto"/>
            </w:tcBorders>
            <w:shd w:val="clear" w:color="000000" w:fill="F2DCDB"/>
            <w:noWrap/>
            <w:vAlign w:val="bottom"/>
            <w:hideMark/>
          </w:tcPr>
          <w:p w:rsidR="00AB2BBD" w:rsidRPr="005066F3" w:rsidRDefault="00AB2BBD" w:rsidP="001658F5">
            <w:pPr>
              <w:spacing w:after="0" w:line="240" w:lineRule="auto"/>
              <w:jc w:val="center"/>
              <w:rPr>
                <w:rFonts w:ascii="Arial" w:eastAsia="Times New Roman" w:hAnsi="Arial" w:cs="Arial"/>
                <w:b/>
                <w:bCs/>
                <w:color w:val="000000"/>
                <w:sz w:val="18"/>
                <w:szCs w:val="18"/>
                <w:lang w:eastAsia="es-CR"/>
              </w:rPr>
            </w:pPr>
            <w:r w:rsidRPr="005066F3">
              <w:rPr>
                <w:rFonts w:ascii="Arial" w:eastAsia="Times New Roman" w:hAnsi="Arial" w:cs="Arial"/>
                <w:b/>
                <w:bCs/>
                <w:color w:val="000000"/>
                <w:sz w:val="18"/>
                <w:szCs w:val="18"/>
                <w:lang w:eastAsia="es-CR"/>
              </w:rPr>
              <w:t>Meta</w:t>
            </w:r>
          </w:p>
        </w:tc>
        <w:tc>
          <w:tcPr>
            <w:tcW w:w="1154" w:type="dxa"/>
            <w:tcBorders>
              <w:top w:val="nil"/>
              <w:left w:val="nil"/>
              <w:bottom w:val="single" w:sz="4" w:space="0" w:color="auto"/>
              <w:right w:val="single" w:sz="4" w:space="0" w:color="auto"/>
            </w:tcBorders>
            <w:shd w:val="clear" w:color="000000" w:fill="F2DCDB"/>
            <w:noWrap/>
            <w:vAlign w:val="bottom"/>
            <w:hideMark/>
          </w:tcPr>
          <w:p w:rsidR="00AB2BBD" w:rsidRPr="005066F3" w:rsidRDefault="00AB2BBD" w:rsidP="001658F5">
            <w:pPr>
              <w:spacing w:after="0" w:line="240" w:lineRule="auto"/>
              <w:jc w:val="center"/>
              <w:rPr>
                <w:rFonts w:ascii="Arial" w:eastAsia="Times New Roman" w:hAnsi="Arial" w:cs="Arial"/>
                <w:b/>
                <w:bCs/>
                <w:color w:val="000000"/>
                <w:sz w:val="18"/>
                <w:szCs w:val="18"/>
                <w:lang w:eastAsia="es-CR"/>
              </w:rPr>
            </w:pPr>
            <w:r w:rsidRPr="005066F3">
              <w:rPr>
                <w:rFonts w:ascii="Arial" w:eastAsia="Times New Roman" w:hAnsi="Arial" w:cs="Arial"/>
                <w:b/>
                <w:bCs/>
                <w:color w:val="000000"/>
                <w:sz w:val="18"/>
                <w:szCs w:val="18"/>
                <w:lang w:eastAsia="es-CR"/>
              </w:rPr>
              <w:t>Acción</w:t>
            </w:r>
          </w:p>
        </w:tc>
      </w:tr>
      <w:tr w:rsidR="00AB2BBD" w:rsidRPr="005066F3" w:rsidTr="00094EF5">
        <w:trPr>
          <w:trHeight w:val="571"/>
          <w:jc w:val="center"/>
        </w:trPr>
        <w:tc>
          <w:tcPr>
            <w:tcW w:w="2737" w:type="dxa"/>
            <w:tcBorders>
              <w:top w:val="nil"/>
              <w:left w:val="single" w:sz="4" w:space="0" w:color="auto"/>
              <w:bottom w:val="single" w:sz="4" w:space="0" w:color="auto"/>
              <w:right w:val="single" w:sz="4" w:space="0" w:color="auto"/>
            </w:tcBorders>
            <w:shd w:val="clear" w:color="auto" w:fill="auto"/>
            <w:noWrap/>
            <w:vAlign w:val="center"/>
            <w:hideMark/>
          </w:tcPr>
          <w:p w:rsidR="00AB2BBD" w:rsidRPr="005066F3" w:rsidRDefault="00AB2BBD" w:rsidP="00E17400">
            <w:pPr>
              <w:spacing w:after="0" w:line="240" w:lineRule="auto"/>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1.03.01 Información</w:t>
            </w:r>
          </w:p>
        </w:tc>
        <w:tc>
          <w:tcPr>
            <w:tcW w:w="1843"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500C58">
            <w:pPr>
              <w:spacing w:after="0" w:line="240" w:lineRule="auto"/>
              <w:jc w:val="right"/>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 xml:space="preserve">            75.000,00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5066F3" w:rsidRDefault="00AB2BBD" w:rsidP="007D5A92">
            <w:pPr>
              <w:spacing w:after="0" w:line="240" w:lineRule="auto"/>
              <w:jc w:val="both"/>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Entrega de los afiches impresos para colocar en las pizarras informativas</w:t>
            </w:r>
          </w:p>
        </w:tc>
        <w:tc>
          <w:tcPr>
            <w:tcW w:w="1559"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2. Talento Humano</w:t>
            </w:r>
          </w:p>
        </w:tc>
        <w:tc>
          <w:tcPr>
            <w:tcW w:w="1148"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3.2.6.1</w:t>
            </w:r>
          </w:p>
        </w:tc>
        <w:tc>
          <w:tcPr>
            <w:tcW w:w="1154"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3.2.6.3</w:t>
            </w:r>
          </w:p>
        </w:tc>
      </w:tr>
      <w:tr w:rsidR="00AB2BBD" w:rsidRPr="005066F3" w:rsidTr="00094EF5">
        <w:trPr>
          <w:trHeight w:val="571"/>
          <w:jc w:val="center"/>
        </w:trPr>
        <w:tc>
          <w:tcPr>
            <w:tcW w:w="2737" w:type="dxa"/>
            <w:tcBorders>
              <w:top w:val="nil"/>
              <w:left w:val="single" w:sz="4" w:space="0" w:color="auto"/>
              <w:bottom w:val="single" w:sz="4" w:space="0" w:color="auto"/>
              <w:right w:val="single" w:sz="4" w:space="0" w:color="auto"/>
            </w:tcBorders>
            <w:shd w:val="clear" w:color="auto" w:fill="auto"/>
            <w:noWrap/>
            <w:vAlign w:val="center"/>
            <w:hideMark/>
          </w:tcPr>
          <w:p w:rsidR="00AB2BBD" w:rsidRPr="005066F3" w:rsidRDefault="00AB2BBD" w:rsidP="00E17400">
            <w:pPr>
              <w:spacing w:after="0" w:line="240" w:lineRule="auto"/>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1.03.01 Información</w:t>
            </w:r>
          </w:p>
        </w:tc>
        <w:tc>
          <w:tcPr>
            <w:tcW w:w="1843"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500C58">
            <w:pPr>
              <w:spacing w:after="0" w:line="240" w:lineRule="auto"/>
              <w:jc w:val="right"/>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 xml:space="preserve">            80.000,00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5066F3" w:rsidRDefault="00AB2BBD" w:rsidP="007D5A92">
            <w:pPr>
              <w:spacing w:after="0" w:line="240" w:lineRule="auto"/>
              <w:jc w:val="both"/>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 xml:space="preserve">Entrega de los </w:t>
            </w:r>
            <w:proofErr w:type="spellStart"/>
            <w:r w:rsidRPr="005066F3">
              <w:rPr>
                <w:rFonts w:ascii="Arial" w:eastAsia="Times New Roman" w:hAnsi="Arial" w:cs="Arial"/>
                <w:color w:val="000000"/>
                <w:sz w:val="20"/>
                <w:szCs w:val="20"/>
                <w:lang w:eastAsia="es-CR"/>
              </w:rPr>
              <w:t>infogramas</w:t>
            </w:r>
            <w:proofErr w:type="spellEnd"/>
            <w:r w:rsidRPr="005066F3">
              <w:rPr>
                <w:rFonts w:ascii="Arial" w:eastAsia="Times New Roman" w:hAnsi="Arial" w:cs="Arial"/>
                <w:color w:val="000000"/>
                <w:sz w:val="20"/>
                <w:szCs w:val="20"/>
                <w:lang w:eastAsia="es-CR"/>
              </w:rPr>
              <w:t xml:space="preserve"> impresos para colocar en las pizarras informativas</w:t>
            </w:r>
          </w:p>
        </w:tc>
        <w:tc>
          <w:tcPr>
            <w:tcW w:w="1559"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2. Talento Humano</w:t>
            </w:r>
          </w:p>
        </w:tc>
        <w:tc>
          <w:tcPr>
            <w:tcW w:w="1148"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3.2.6.1</w:t>
            </w:r>
          </w:p>
        </w:tc>
        <w:tc>
          <w:tcPr>
            <w:tcW w:w="1154"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3.2.6.3</w:t>
            </w:r>
          </w:p>
        </w:tc>
      </w:tr>
      <w:tr w:rsidR="00AB2BBD" w:rsidRPr="005066F3" w:rsidTr="00094EF5">
        <w:trPr>
          <w:trHeight w:val="537"/>
          <w:jc w:val="center"/>
        </w:trPr>
        <w:tc>
          <w:tcPr>
            <w:tcW w:w="2737" w:type="dxa"/>
            <w:tcBorders>
              <w:top w:val="nil"/>
              <w:left w:val="single" w:sz="4" w:space="0" w:color="auto"/>
              <w:bottom w:val="single" w:sz="4" w:space="0" w:color="auto"/>
              <w:right w:val="single" w:sz="4" w:space="0" w:color="auto"/>
            </w:tcBorders>
            <w:shd w:val="clear" w:color="auto" w:fill="auto"/>
            <w:noWrap/>
            <w:vAlign w:val="center"/>
            <w:hideMark/>
          </w:tcPr>
          <w:p w:rsidR="00AB2BBD" w:rsidRPr="005066F3" w:rsidRDefault="00AB2BBD" w:rsidP="00E17400">
            <w:pPr>
              <w:spacing w:after="0" w:line="240" w:lineRule="auto"/>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1.04.03 Servicios Ingeniería</w:t>
            </w:r>
          </w:p>
        </w:tc>
        <w:tc>
          <w:tcPr>
            <w:tcW w:w="1843"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500C58">
            <w:pPr>
              <w:spacing w:after="0" w:line="240" w:lineRule="auto"/>
              <w:jc w:val="right"/>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 xml:space="preserve">          504.000,00 </w:t>
            </w:r>
          </w:p>
        </w:tc>
        <w:tc>
          <w:tcPr>
            <w:tcW w:w="5386" w:type="dxa"/>
            <w:tcBorders>
              <w:top w:val="nil"/>
              <w:left w:val="nil"/>
              <w:bottom w:val="single" w:sz="4" w:space="0" w:color="auto"/>
              <w:right w:val="single" w:sz="4" w:space="0" w:color="auto"/>
            </w:tcBorders>
            <w:shd w:val="clear" w:color="auto" w:fill="auto"/>
            <w:vAlign w:val="center"/>
            <w:hideMark/>
          </w:tcPr>
          <w:p w:rsidR="00AB2BBD" w:rsidRPr="005066F3" w:rsidRDefault="00094EF5" w:rsidP="007D5A92">
            <w:pPr>
              <w:spacing w:after="0" w:line="240" w:lineRule="auto"/>
              <w:jc w:val="both"/>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Análisis</w:t>
            </w:r>
            <w:r w:rsidR="00AB2BBD" w:rsidRPr="005066F3">
              <w:rPr>
                <w:rFonts w:ascii="Arial" w:eastAsia="Times New Roman" w:hAnsi="Arial" w:cs="Arial"/>
                <w:color w:val="000000"/>
                <w:sz w:val="20"/>
                <w:szCs w:val="20"/>
                <w:lang w:eastAsia="es-CR"/>
              </w:rPr>
              <w:t xml:space="preserve"> de control cruzado para confirmar la potabilidad del agua de las dependencias de la institución.</w:t>
            </w:r>
          </w:p>
        </w:tc>
        <w:tc>
          <w:tcPr>
            <w:tcW w:w="1559"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2. Talento Humano</w:t>
            </w:r>
          </w:p>
        </w:tc>
        <w:tc>
          <w:tcPr>
            <w:tcW w:w="1148"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3.2.6.3</w:t>
            </w:r>
          </w:p>
        </w:tc>
        <w:tc>
          <w:tcPr>
            <w:tcW w:w="1154"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3.2.6.3.2</w:t>
            </w:r>
          </w:p>
        </w:tc>
      </w:tr>
      <w:tr w:rsidR="00AB2BBD" w:rsidRPr="005066F3" w:rsidTr="00094EF5">
        <w:trPr>
          <w:trHeight w:val="1569"/>
          <w:jc w:val="center"/>
        </w:trPr>
        <w:tc>
          <w:tcPr>
            <w:tcW w:w="2737" w:type="dxa"/>
            <w:tcBorders>
              <w:top w:val="nil"/>
              <w:left w:val="single" w:sz="4" w:space="0" w:color="auto"/>
              <w:bottom w:val="single" w:sz="4" w:space="0" w:color="auto"/>
              <w:right w:val="single" w:sz="4" w:space="0" w:color="auto"/>
            </w:tcBorders>
            <w:shd w:val="clear" w:color="auto" w:fill="auto"/>
            <w:noWrap/>
            <w:vAlign w:val="center"/>
            <w:hideMark/>
          </w:tcPr>
          <w:p w:rsidR="00AB2BBD" w:rsidRPr="005066F3" w:rsidRDefault="00AB2BBD" w:rsidP="00E17400">
            <w:pPr>
              <w:spacing w:after="0" w:line="240" w:lineRule="auto"/>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 xml:space="preserve">1.08.99 </w:t>
            </w:r>
            <w:proofErr w:type="spellStart"/>
            <w:r w:rsidRPr="005066F3">
              <w:rPr>
                <w:rFonts w:ascii="Arial" w:eastAsia="Times New Roman" w:hAnsi="Arial" w:cs="Arial"/>
                <w:color w:val="000000"/>
                <w:sz w:val="20"/>
                <w:szCs w:val="20"/>
                <w:lang w:eastAsia="es-CR"/>
              </w:rPr>
              <w:t>Manten</w:t>
            </w:r>
            <w:proofErr w:type="spellEnd"/>
            <w:r w:rsidRPr="005066F3">
              <w:rPr>
                <w:rFonts w:ascii="Arial" w:eastAsia="Times New Roman" w:hAnsi="Arial" w:cs="Arial"/>
                <w:color w:val="000000"/>
                <w:sz w:val="20"/>
                <w:szCs w:val="20"/>
                <w:lang w:eastAsia="es-CR"/>
              </w:rPr>
              <w:t xml:space="preserve"> y </w:t>
            </w:r>
            <w:proofErr w:type="spellStart"/>
            <w:r w:rsidRPr="005066F3">
              <w:rPr>
                <w:rFonts w:ascii="Arial" w:eastAsia="Times New Roman" w:hAnsi="Arial" w:cs="Arial"/>
                <w:color w:val="000000"/>
                <w:sz w:val="20"/>
                <w:szCs w:val="20"/>
                <w:lang w:eastAsia="es-CR"/>
              </w:rPr>
              <w:t>repar</w:t>
            </w:r>
            <w:proofErr w:type="spellEnd"/>
            <w:r w:rsidRPr="005066F3">
              <w:rPr>
                <w:rFonts w:ascii="Arial" w:eastAsia="Times New Roman" w:hAnsi="Arial" w:cs="Arial"/>
                <w:color w:val="000000"/>
                <w:sz w:val="20"/>
                <w:szCs w:val="20"/>
                <w:lang w:eastAsia="es-CR"/>
              </w:rPr>
              <w:t xml:space="preserve"> de otros equipos</w:t>
            </w:r>
          </w:p>
        </w:tc>
        <w:tc>
          <w:tcPr>
            <w:tcW w:w="1843" w:type="dxa"/>
            <w:tcBorders>
              <w:top w:val="nil"/>
              <w:left w:val="nil"/>
              <w:bottom w:val="single" w:sz="4" w:space="0" w:color="auto"/>
              <w:right w:val="single" w:sz="4" w:space="0" w:color="auto"/>
            </w:tcBorders>
            <w:shd w:val="clear" w:color="auto" w:fill="auto"/>
            <w:noWrap/>
            <w:vAlign w:val="center"/>
            <w:hideMark/>
          </w:tcPr>
          <w:p w:rsidR="00AB2BBD" w:rsidRPr="005066F3" w:rsidRDefault="00AA5E00" w:rsidP="00500C58">
            <w:pPr>
              <w:spacing w:after="0" w:line="240" w:lineRule="auto"/>
              <w:jc w:val="right"/>
              <w:rPr>
                <w:rFonts w:ascii="Arial" w:eastAsia="Times New Roman" w:hAnsi="Arial" w:cs="Arial"/>
                <w:color w:val="000000"/>
                <w:sz w:val="20"/>
                <w:szCs w:val="20"/>
                <w:lang w:eastAsia="es-CR"/>
              </w:rPr>
            </w:pPr>
            <w:r w:rsidRPr="00AA5E00">
              <w:rPr>
                <w:rFonts w:ascii="Arial" w:eastAsia="Times New Roman" w:hAnsi="Arial" w:cs="Arial"/>
                <w:color w:val="000000"/>
                <w:sz w:val="20"/>
                <w:szCs w:val="20"/>
                <w:lang w:eastAsia="es-CR"/>
              </w:rPr>
              <w:t>1.055.000,00</w:t>
            </w:r>
          </w:p>
        </w:tc>
        <w:tc>
          <w:tcPr>
            <w:tcW w:w="5386" w:type="dxa"/>
            <w:tcBorders>
              <w:top w:val="nil"/>
              <w:left w:val="nil"/>
              <w:bottom w:val="single" w:sz="4" w:space="0" w:color="auto"/>
              <w:right w:val="single" w:sz="4" w:space="0" w:color="auto"/>
            </w:tcBorders>
            <w:shd w:val="clear" w:color="auto" w:fill="auto"/>
            <w:vAlign w:val="center"/>
            <w:hideMark/>
          </w:tcPr>
          <w:p w:rsidR="00AB2BBD" w:rsidRPr="005066F3" w:rsidRDefault="00AB2BBD" w:rsidP="007D5A92">
            <w:pPr>
              <w:spacing w:after="0" w:line="240" w:lineRule="auto"/>
              <w:jc w:val="both"/>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 xml:space="preserve">Calibración de equipos de medición de la unidad, para mantener un control metrológico y debida certificación de </w:t>
            </w:r>
            <w:r w:rsidR="00094EF5" w:rsidRPr="005066F3">
              <w:rPr>
                <w:rFonts w:ascii="Arial" w:eastAsia="Times New Roman" w:hAnsi="Arial" w:cs="Arial"/>
                <w:color w:val="000000"/>
                <w:sz w:val="20"/>
                <w:szCs w:val="20"/>
                <w:lang w:eastAsia="es-CR"/>
              </w:rPr>
              <w:t>calibración</w:t>
            </w:r>
            <w:r w:rsidRPr="005066F3">
              <w:rPr>
                <w:rFonts w:ascii="Arial" w:eastAsia="Times New Roman" w:hAnsi="Arial" w:cs="Arial"/>
                <w:color w:val="000000"/>
                <w:sz w:val="20"/>
                <w:szCs w:val="20"/>
                <w:lang w:eastAsia="es-CR"/>
              </w:rPr>
              <w:t>.</w:t>
            </w:r>
          </w:p>
        </w:tc>
        <w:tc>
          <w:tcPr>
            <w:tcW w:w="1559"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6. Prevención de emergencias</w:t>
            </w:r>
          </w:p>
        </w:tc>
        <w:tc>
          <w:tcPr>
            <w:tcW w:w="1148"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3.6.4.7</w:t>
            </w:r>
          </w:p>
        </w:tc>
        <w:tc>
          <w:tcPr>
            <w:tcW w:w="1154"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3.6.4.7.3</w:t>
            </w:r>
          </w:p>
        </w:tc>
      </w:tr>
    </w:tbl>
    <w:p w:rsidR="00E54A22" w:rsidRDefault="00E54A22" w:rsidP="00E54A22">
      <w:pPr>
        <w:rPr>
          <w:rFonts w:ascii="Arial" w:hAnsi="Arial" w:cs="Arial"/>
          <w:sz w:val="12"/>
          <w:szCs w:val="48"/>
        </w:rPr>
      </w:pPr>
    </w:p>
    <w:p w:rsidR="00E54A22" w:rsidRDefault="00E54A22" w:rsidP="00E54A22">
      <w:pPr>
        <w:rPr>
          <w:rFonts w:ascii="Arial" w:hAnsi="Arial" w:cs="Arial"/>
          <w:sz w:val="12"/>
          <w:szCs w:val="48"/>
        </w:rPr>
      </w:pPr>
    </w:p>
    <w:p w:rsidR="00E54A22" w:rsidRDefault="00E54A22" w:rsidP="00E54A22">
      <w:pPr>
        <w:rPr>
          <w:rFonts w:ascii="Arial" w:hAnsi="Arial" w:cs="Arial"/>
          <w:sz w:val="12"/>
          <w:szCs w:val="48"/>
        </w:rPr>
      </w:pPr>
    </w:p>
    <w:p w:rsidR="00E54A22" w:rsidRDefault="00E54A22" w:rsidP="00E54A22">
      <w:pPr>
        <w:rPr>
          <w:rFonts w:ascii="Arial" w:hAnsi="Arial" w:cs="Arial"/>
          <w:sz w:val="12"/>
          <w:szCs w:val="48"/>
        </w:rPr>
      </w:pPr>
    </w:p>
    <w:p w:rsidR="00E54A22" w:rsidRDefault="00E54A22" w:rsidP="00E54A22">
      <w:pPr>
        <w:rPr>
          <w:rFonts w:ascii="Arial" w:hAnsi="Arial" w:cs="Arial"/>
          <w:sz w:val="12"/>
          <w:szCs w:val="48"/>
        </w:rPr>
      </w:pPr>
    </w:p>
    <w:p w:rsidR="00E54A22" w:rsidRDefault="00E54A22" w:rsidP="00E54A22">
      <w:pPr>
        <w:rPr>
          <w:rFonts w:ascii="Arial" w:hAnsi="Arial" w:cs="Arial"/>
          <w:sz w:val="12"/>
          <w:szCs w:val="48"/>
        </w:rPr>
      </w:pPr>
    </w:p>
    <w:p w:rsidR="00E54A22" w:rsidRDefault="00E54A22" w:rsidP="00E54A22">
      <w:pPr>
        <w:rPr>
          <w:rFonts w:ascii="Arial" w:hAnsi="Arial" w:cs="Arial"/>
          <w:sz w:val="12"/>
          <w:szCs w:val="48"/>
        </w:rPr>
      </w:pPr>
    </w:p>
    <w:p w:rsidR="00E54A22" w:rsidRDefault="00E54A22" w:rsidP="00E54A22">
      <w:pPr>
        <w:rPr>
          <w:rFonts w:ascii="Arial" w:hAnsi="Arial" w:cs="Arial"/>
          <w:sz w:val="12"/>
          <w:szCs w:val="48"/>
        </w:rPr>
      </w:pPr>
    </w:p>
    <w:p w:rsidR="00E54A22" w:rsidRDefault="00E54A22" w:rsidP="00E54A22">
      <w:pPr>
        <w:rPr>
          <w:rFonts w:ascii="Arial" w:hAnsi="Arial" w:cs="Arial"/>
          <w:sz w:val="12"/>
          <w:szCs w:val="48"/>
        </w:rPr>
      </w:pPr>
    </w:p>
    <w:p w:rsidR="00E54A22" w:rsidRDefault="00E54A22" w:rsidP="00E54A22">
      <w:pPr>
        <w:rPr>
          <w:rFonts w:ascii="Arial" w:hAnsi="Arial" w:cs="Arial"/>
          <w:sz w:val="12"/>
          <w:szCs w:val="48"/>
        </w:rPr>
      </w:pPr>
    </w:p>
    <w:p w:rsidR="00E54A22" w:rsidRDefault="00E54A22" w:rsidP="00E54A22">
      <w:pPr>
        <w:rPr>
          <w:rFonts w:ascii="Arial" w:hAnsi="Arial" w:cs="Arial"/>
          <w:sz w:val="12"/>
          <w:szCs w:val="48"/>
        </w:rPr>
      </w:pPr>
    </w:p>
    <w:p w:rsidR="00E54A22" w:rsidRDefault="00E54A22" w:rsidP="00E54A22">
      <w:pPr>
        <w:rPr>
          <w:rFonts w:ascii="Arial" w:hAnsi="Arial" w:cs="Arial"/>
          <w:sz w:val="12"/>
          <w:szCs w:val="48"/>
        </w:rPr>
      </w:pPr>
    </w:p>
    <w:p w:rsidR="00AB2BBD" w:rsidRPr="00094EF5" w:rsidRDefault="00AB2BBD" w:rsidP="00094EF5">
      <w:pPr>
        <w:rPr>
          <w:rFonts w:ascii="Arial" w:hAnsi="Arial" w:cs="Arial"/>
          <w:sz w:val="12"/>
          <w:szCs w:val="48"/>
        </w:rPr>
      </w:pPr>
    </w:p>
    <w:tbl>
      <w:tblPr>
        <w:tblW w:w="13891" w:type="dxa"/>
        <w:jc w:val="center"/>
        <w:tblInd w:w="65" w:type="dxa"/>
        <w:tblCellMar>
          <w:left w:w="70" w:type="dxa"/>
          <w:right w:w="70" w:type="dxa"/>
        </w:tblCellMar>
        <w:tblLook w:val="04A0" w:firstRow="1" w:lastRow="0" w:firstColumn="1" w:lastColumn="0" w:noHBand="0" w:noVBand="1"/>
      </w:tblPr>
      <w:tblGrid>
        <w:gridCol w:w="2836"/>
        <w:gridCol w:w="1790"/>
        <w:gridCol w:w="5311"/>
        <w:gridCol w:w="1596"/>
        <w:gridCol w:w="1172"/>
        <w:gridCol w:w="1186"/>
      </w:tblGrid>
      <w:tr w:rsidR="00AB2BBD" w:rsidRPr="005066F3" w:rsidTr="00094EF5">
        <w:trPr>
          <w:trHeight w:val="304"/>
          <w:jc w:val="center"/>
        </w:trPr>
        <w:tc>
          <w:tcPr>
            <w:tcW w:w="9937"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2BBD" w:rsidRPr="005066F3" w:rsidRDefault="00AB2BBD" w:rsidP="001658F5">
            <w:pPr>
              <w:spacing w:after="0" w:line="240" w:lineRule="auto"/>
              <w:jc w:val="center"/>
              <w:rPr>
                <w:rFonts w:ascii="Arial" w:eastAsia="Times New Roman" w:hAnsi="Arial" w:cs="Arial"/>
                <w:b/>
                <w:bCs/>
                <w:color w:val="000000"/>
                <w:sz w:val="18"/>
                <w:szCs w:val="18"/>
                <w:lang w:eastAsia="es-CR"/>
              </w:rPr>
            </w:pPr>
            <w:r w:rsidRPr="005066F3">
              <w:rPr>
                <w:rFonts w:ascii="Arial" w:eastAsia="Times New Roman" w:hAnsi="Arial" w:cs="Arial"/>
                <w:b/>
                <w:bCs/>
                <w:color w:val="000000"/>
                <w:sz w:val="18"/>
                <w:szCs w:val="18"/>
                <w:lang w:eastAsia="es-CR"/>
              </w:rPr>
              <w:t>Unidad de Prevención e Investigación de Incendios</w:t>
            </w:r>
          </w:p>
        </w:tc>
        <w:tc>
          <w:tcPr>
            <w:tcW w:w="3954"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2BBD" w:rsidRPr="005066F3" w:rsidRDefault="00AB2BBD" w:rsidP="001658F5">
            <w:pPr>
              <w:spacing w:after="0" w:line="240" w:lineRule="auto"/>
              <w:jc w:val="center"/>
              <w:rPr>
                <w:rFonts w:ascii="Arial" w:eastAsia="Times New Roman" w:hAnsi="Arial" w:cs="Arial"/>
                <w:b/>
                <w:bCs/>
                <w:color w:val="000000"/>
                <w:sz w:val="18"/>
                <w:szCs w:val="18"/>
                <w:lang w:eastAsia="es-CR"/>
              </w:rPr>
            </w:pPr>
            <w:r w:rsidRPr="005066F3">
              <w:rPr>
                <w:rFonts w:ascii="Arial" w:eastAsia="Times New Roman" w:hAnsi="Arial" w:cs="Arial"/>
                <w:b/>
                <w:bCs/>
                <w:color w:val="000000"/>
                <w:sz w:val="18"/>
                <w:szCs w:val="18"/>
                <w:lang w:eastAsia="es-CR"/>
              </w:rPr>
              <w:t>Vinculación PAO</w:t>
            </w:r>
          </w:p>
        </w:tc>
      </w:tr>
      <w:tr w:rsidR="00AB2BBD" w:rsidRPr="005066F3" w:rsidTr="00094EF5">
        <w:trPr>
          <w:trHeight w:val="317"/>
          <w:jc w:val="center"/>
        </w:trPr>
        <w:tc>
          <w:tcPr>
            <w:tcW w:w="9937"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2BBD" w:rsidRPr="005066F3" w:rsidRDefault="00AB2BBD" w:rsidP="001658F5">
            <w:pPr>
              <w:spacing w:after="0" w:line="240" w:lineRule="auto"/>
              <w:jc w:val="center"/>
              <w:rPr>
                <w:rFonts w:ascii="Arial" w:eastAsia="Times New Roman" w:hAnsi="Arial" w:cs="Arial"/>
                <w:b/>
                <w:bCs/>
                <w:color w:val="000000"/>
                <w:sz w:val="18"/>
                <w:szCs w:val="18"/>
                <w:lang w:eastAsia="es-CR"/>
              </w:rPr>
            </w:pPr>
            <w:r w:rsidRPr="005066F3">
              <w:rPr>
                <w:rFonts w:ascii="Arial" w:eastAsia="Times New Roman" w:hAnsi="Arial" w:cs="Arial"/>
                <w:b/>
                <w:bCs/>
                <w:color w:val="000000"/>
                <w:sz w:val="18"/>
                <w:szCs w:val="18"/>
                <w:lang w:eastAsia="es-CR"/>
              </w:rPr>
              <w:t>2. MATERIALES Y SUMINISTROS</w:t>
            </w:r>
          </w:p>
        </w:tc>
        <w:tc>
          <w:tcPr>
            <w:tcW w:w="3954" w:type="dxa"/>
            <w:gridSpan w:val="3"/>
            <w:vMerge/>
            <w:tcBorders>
              <w:top w:val="single" w:sz="4" w:space="0" w:color="auto"/>
              <w:left w:val="single" w:sz="4" w:space="0" w:color="auto"/>
              <w:bottom w:val="single" w:sz="4" w:space="0" w:color="000000"/>
              <w:right w:val="single" w:sz="4" w:space="0" w:color="000000"/>
            </w:tcBorders>
            <w:vAlign w:val="center"/>
            <w:hideMark/>
          </w:tcPr>
          <w:p w:rsidR="00AB2BBD" w:rsidRPr="005066F3" w:rsidRDefault="00AB2BBD" w:rsidP="001658F5">
            <w:pPr>
              <w:spacing w:after="0" w:line="240" w:lineRule="auto"/>
              <w:rPr>
                <w:rFonts w:ascii="Arial" w:eastAsia="Times New Roman" w:hAnsi="Arial" w:cs="Arial"/>
                <w:b/>
                <w:bCs/>
                <w:color w:val="000000"/>
                <w:sz w:val="18"/>
                <w:szCs w:val="18"/>
                <w:lang w:eastAsia="es-CR"/>
              </w:rPr>
            </w:pPr>
          </w:p>
        </w:tc>
      </w:tr>
      <w:tr w:rsidR="00AB2BBD" w:rsidRPr="005066F3" w:rsidTr="00094EF5">
        <w:trPr>
          <w:trHeight w:val="264"/>
          <w:jc w:val="center"/>
        </w:trPr>
        <w:tc>
          <w:tcPr>
            <w:tcW w:w="2836" w:type="dxa"/>
            <w:tcBorders>
              <w:top w:val="nil"/>
              <w:left w:val="single" w:sz="4" w:space="0" w:color="auto"/>
              <w:bottom w:val="single" w:sz="4" w:space="0" w:color="auto"/>
              <w:right w:val="single" w:sz="4" w:space="0" w:color="auto"/>
            </w:tcBorders>
            <w:shd w:val="clear" w:color="000000" w:fill="F2DCDB"/>
            <w:noWrap/>
            <w:vAlign w:val="bottom"/>
            <w:hideMark/>
          </w:tcPr>
          <w:p w:rsidR="00AB2BBD" w:rsidRPr="005066F3" w:rsidRDefault="00AB2BBD" w:rsidP="001658F5">
            <w:pPr>
              <w:spacing w:after="0" w:line="240" w:lineRule="auto"/>
              <w:jc w:val="center"/>
              <w:rPr>
                <w:rFonts w:ascii="Arial" w:eastAsia="Times New Roman" w:hAnsi="Arial" w:cs="Arial"/>
                <w:b/>
                <w:bCs/>
                <w:color w:val="000000"/>
                <w:sz w:val="18"/>
                <w:szCs w:val="18"/>
                <w:lang w:eastAsia="es-CR"/>
              </w:rPr>
            </w:pPr>
            <w:proofErr w:type="spellStart"/>
            <w:r w:rsidRPr="005066F3">
              <w:rPr>
                <w:rFonts w:ascii="Arial" w:eastAsia="Times New Roman" w:hAnsi="Arial" w:cs="Arial"/>
                <w:b/>
                <w:bCs/>
                <w:color w:val="000000"/>
                <w:sz w:val="18"/>
                <w:szCs w:val="18"/>
                <w:lang w:eastAsia="es-CR"/>
              </w:rPr>
              <w:t>Subpartida</w:t>
            </w:r>
            <w:proofErr w:type="spellEnd"/>
            <w:r w:rsidRPr="005066F3">
              <w:rPr>
                <w:rFonts w:ascii="Arial" w:eastAsia="Times New Roman" w:hAnsi="Arial" w:cs="Arial"/>
                <w:b/>
                <w:bCs/>
                <w:color w:val="000000"/>
                <w:sz w:val="18"/>
                <w:szCs w:val="18"/>
                <w:lang w:eastAsia="es-CR"/>
              </w:rPr>
              <w:t xml:space="preserve"> y descripción</w:t>
            </w:r>
          </w:p>
        </w:tc>
        <w:tc>
          <w:tcPr>
            <w:tcW w:w="1790" w:type="dxa"/>
            <w:tcBorders>
              <w:top w:val="nil"/>
              <w:left w:val="nil"/>
              <w:bottom w:val="single" w:sz="4" w:space="0" w:color="auto"/>
              <w:right w:val="single" w:sz="4" w:space="0" w:color="auto"/>
            </w:tcBorders>
            <w:shd w:val="clear" w:color="000000" w:fill="F2DCDB"/>
            <w:noWrap/>
            <w:vAlign w:val="bottom"/>
            <w:hideMark/>
          </w:tcPr>
          <w:p w:rsidR="00AB2BBD" w:rsidRPr="005066F3" w:rsidRDefault="00AB2BBD" w:rsidP="001658F5">
            <w:pPr>
              <w:spacing w:after="0" w:line="240" w:lineRule="auto"/>
              <w:jc w:val="center"/>
              <w:rPr>
                <w:rFonts w:ascii="Arial" w:eastAsia="Times New Roman" w:hAnsi="Arial" w:cs="Arial"/>
                <w:b/>
                <w:bCs/>
                <w:color w:val="000000"/>
                <w:sz w:val="18"/>
                <w:szCs w:val="18"/>
                <w:lang w:eastAsia="es-CR"/>
              </w:rPr>
            </w:pPr>
            <w:r w:rsidRPr="005066F3">
              <w:rPr>
                <w:rFonts w:ascii="Arial" w:eastAsia="Times New Roman" w:hAnsi="Arial" w:cs="Arial"/>
                <w:b/>
                <w:bCs/>
                <w:color w:val="000000"/>
                <w:sz w:val="18"/>
                <w:szCs w:val="18"/>
                <w:lang w:eastAsia="es-CR"/>
              </w:rPr>
              <w:t>Monto</w:t>
            </w:r>
          </w:p>
        </w:tc>
        <w:tc>
          <w:tcPr>
            <w:tcW w:w="5311" w:type="dxa"/>
            <w:tcBorders>
              <w:top w:val="nil"/>
              <w:left w:val="nil"/>
              <w:bottom w:val="single" w:sz="4" w:space="0" w:color="auto"/>
              <w:right w:val="nil"/>
            </w:tcBorders>
            <w:shd w:val="clear" w:color="000000" w:fill="F2DCDB"/>
            <w:noWrap/>
            <w:vAlign w:val="bottom"/>
            <w:hideMark/>
          </w:tcPr>
          <w:p w:rsidR="00AB2BBD" w:rsidRPr="005066F3" w:rsidRDefault="00AB2BBD" w:rsidP="001658F5">
            <w:pPr>
              <w:spacing w:after="0" w:line="240" w:lineRule="auto"/>
              <w:jc w:val="center"/>
              <w:rPr>
                <w:rFonts w:ascii="Arial" w:eastAsia="Times New Roman" w:hAnsi="Arial" w:cs="Arial"/>
                <w:b/>
                <w:bCs/>
                <w:color w:val="000000"/>
                <w:sz w:val="18"/>
                <w:szCs w:val="18"/>
                <w:lang w:eastAsia="es-CR"/>
              </w:rPr>
            </w:pPr>
            <w:r w:rsidRPr="005066F3">
              <w:rPr>
                <w:rFonts w:ascii="Arial" w:eastAsia="Times New Roman" w:hAnsi="Arial" w:cs="Arial"/>
                <w:b/>
                <w:bCs/>
                <w:color w:val="000000"/>
                <w:sz w:val="18"/>
                <w:szCs w:val="18"/>
                <w:lang w:eastAsia="es-CR"/>
              </w:rPr>
              <w:t>Justificación</w:t>
            </w:r>
          </w:p>
        </w:tc>
        <w:tc>
          <w:tcPr>
            <w:tcW w:w="1596" w:type="dxa"/>
            <w:tcBorders>
              <w:top w:val="nil"/>
              <w:left w:val="single" w:sz="4" w:space="0" w:color="auto"/>
              <w:bottom w:val="single" w:sz="4" w:space="0" w:color="auto"/>
              <w:right w:val="single" w:sz="4" w:space="0" w:color="auto"/>
            </w:tcBorders>
            <w:shd w:val="clear" w:color="000000" w:fill="F2DCDB"/>
            <w:noWrap/>
            <w:vAlign w:val="bottom"/>
            <w:hideMark/>
          </w:tcPr>
          <w:p w:rsidR="00AB2BBD" w:rsidRPr="005066F3" w:rsidRDefault="00AB2BBD" w:rsidP="001658F5">
            <w:pPr>
              <w:spacing w:after="0" w:line="240" w:lineRule="auto"/>
              <w:jc w:val="center"/>
              <w:rPr>
                <w:rFonts w:ascii="Arial" w:eastAsia="Times New Roman" w:hAnsi="Arial" w:cs="Arial"/>
                <w:b/>
                <w:bCs/>
                <w:color w:val="000000"/>
                <w:sz w:val="18"/>
                <w:szCs w:val="18"/>
                <w:lang w:eastAsia="es-CR"/>
              </w:rPr>
            </w:pPr>
            <w:r w:rsidRPr="005066F3">
              <w:rPr>
                <w:rFonts w:ascii="Arial" w:eastAsia="Times New Roman" w:hAnsi="Arial" w:cs="Arial"/>
                <w:b/>
                <w:bCs/>
                <w:color w:val="000000"/>
                <w:sz w:val="18"/>
                <w:szCs w:val="18"/>
                <w:lang w:eastAsia="es-CR"/>
              </w:rPr>
              <w:t>Objetivo</w:t>
            </w:r>
          </w:p>
        </w:tc>
        <w:tc>
          <w:tcPr>
            <w:tcW w:w="1172" w:type="dxa"/>
            <w:tcBorders>
              <w:top w:val="nil"/>
              <w:left w:val="nil"/>
              <w:bottom w:val="single" w:sz="4" w:space="0" w:color="auto"/>
              <w:right w:val="single" w:sz="4" w:space="0" w:color="auto"/>
            </w:tcBorders>
            <w:shd w:val="clear" w:color="000000" w:fill="F2DCDB"/>
            <w:noWrap/>
            <w:vAlign w:val="bottom"/>
            <w:hideMark/>
          </w:tcPr>
          <w:p w:rsidR="00AB2BBD" w:rsidRPr="005066F3" w:rsidRDefault="00AB2BBD" w:rsidP="001658F5">
            <w:pPr>
              <w:spacing w:after="0" w:line="240" w:lineRule="auto"/>
              <w:jc w:val="center"/>
              <w:rPr>
                <w:rFonts w:ascii="Arial" w:eastAsia="Times New Roman" w:hAnsi="Arial" w:cs="Arial"/>
                <w:b/>
                <w:bCs/>
                <w:color w:val="000000"/>
                <w:sz w:val="18"/>
                <w:szCs w:val="18"/>
                <w:lang w:eastAsia="es-CR"/>
              </w:rPr>
            </w:pPr>
            <w:r w:rsidRPr="005066F3">
              <w:rPr>
                <w:rFonts w:ascii="Arial" w:eastAsia="Times New Roman" w:hAnsi="Arial" w:cs="Arial"/>
                <w:b/>
                <w:bCs/>
                <w:color w:val="000000"/>
                <w:sz w:val="18"/>
                <w:szCs w:val="18"/>
                <w:lang w:eastAsia="es-CR"/>
              </w:rPr>
              <w:t>Meta</w:t>
            </w:r>
          </w:p>
        </w:tc>
        <w:tc>
          <w:tcPr>
            <w:tcW w:w="1186" w:type="dxa"/>
            <w:tcBorders>
              <w:top w:val="nil"/>
              <w:left w:val="nil"/>
              <w:bottom w:val="single" w:sz="4" w:space="0" w:color="auto"/>
              <w:right w:val="single" w:sz="4" w:space="0" w:color="auto"/>
            </w:tcBorders>
            <w:shd w:val="clear" w:color="000000" w:fill="F2DCDB"/>
            <w:noWrap/>
            <w:vAlign w:val="bottom"/>
            <w:hideMark/>
          </w:tcPr>
          <w:p w:rsidR="00AB2BBD" w:rsidRPr="005066F3" w:rsidRDefault="00AB2BBD" w:rsidP="001658F5">
            <w:pPr>
              <w:spacing w:after="0" w:line="240" w:lineRule="auto"/>
              <w:jc w:val="center"/>
              <w:rPr>
                <w:rFonts w:ascii="Arial" w:eastAsia="Times New Roman" w:hAnsi="Arial" w:cs="Arial"/>
                <w:b/>
                <w:bCs/>
                <w:color w:val="000000"/>
                <w:sz w:val="18"/>
                <w:szCs w:val="18"/>
                <w:lang w:eastAsia="es-CR"/>
              </w:rPr>
            </w:pPr>
            <w:r w:rsidRPr="005066F3">
              <w:rPr>
                <w:rFonts w:ascii="Arial" w:eastAsia="Times New Roman" w:hAnsi="Arial" w:cs="Arial"/>
                <w:b/>
                <w:bCs/>
                <w:color w:val="000000"/>
                <w:sz w:val="18"/>
                <w:szCs w:val="18"/>
                <w:lang w:eastAsia="es-CR"/>
              </w:rPr>
              <w:t>Acción</w:t>
            </w:r>
          </w:p>
        </w:tc>
      </w:tr>
      <w:tr w:rsidR="00AB2BBD" w:rsidRPr="005066F3" w:rsidTr="00094EF5">
        <w:trPr>
          <w:trHeight w:val="1225"/>
          <w:jc w:val="center"/>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AB2BBD" w:rsidRPr="005066F3" w:rsidRDefault="00AB2BBD" w:rsidP="00094EF5">
            <w:pPr>
              <w:spacing w:after="0" w:line="240" w:lineRule="auto"/>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2.02.03 Alimentos y bebidas</w:t>
            </w:r>
          </w:p>
        </w:tc>
        <w:tc>
          <w:tcPr>
            <w:tcW w:w="1790" w:type="dxa"/>
            <w:tcBorders>
              <w:top w:val="nil"/>
              <w:left w:val="nil"/>
              <w:bottom w:val="single" w:sz="4" w:space="0" w:color="auto"/>
              <w:right w:val="single" w:sz="4" w:space="0" w:color="auto"/>
            </w:tcBorders>
            <w:shd w:val="clear" w:color="auto" w:fill="auto"/>
            <w:noWrap/>
            <w:vAlign w:val="center"/>
            <w:hideMark/>
          </w:tcPr>
          <w:p w:rsidR="00AB2BBD" w:rsidRPr="005066F3" w:rsidRDefault="001C729B" w:rsidP="00094EF5">
            <w:pPr>
              <w:spacing w:after="0" w:line="240" w:lineRule="auto"/>
              <w:jc w:val="right"/>
              <w:rPr>
                <w:rFonts w:ascii="Arial" w:eastAsia="Times New Roman" w:hAnsi="Arial" w:cs="Arial"/>
                <w:color w:val="000000"/>
                <w:sz w:val="20"/>
                <w:szCs w:val="20"/>
                <w:lang w:eastAsia="es-CR"/>
              </w:rPr>
            </w:pPr>
            <w:r w:rsidRPr="001C729B">
              <w:rPr>
                <w:rFonts w:ascii="Arial" w:eastAsia="Times New Roman" w:hAnsi="Arial" w:cs="Arial"/>
                <w:color w:val="000000"/>
                <w:sz w:val="20"/>
                <w:szCs w:val="20"/>
                <w:lang w:eastAsia="es-CR"/>
              </w:rPr>
              <w:t>3.630.000,00</w:t>
            </w:r>
          </w:p>
        </w:tc>
        <w:tc>
          <w:tcPr>
            <w:tcW w:w="5311" w:type="dxa"/>
            <w:tcBorders>
              <w:top w:val="nil"/>
              <w:left w:val="nil"/>
              <w:bottom w:val="single" w:sz="4" w:space="0" w:color="auto"/>
              <w:right w:val="single" w:sz="4" w:space="0" w:color="auto"/>
            </w:tcBorders>
            <w:shd w:val="clear" w:color="auto" w:fill="auto"/>
            <w:vAlign w:val="center"/>
            <w:hideMark/>
          </w:tcPr>
          <w:p w:rsidR="00AB2BBD" w:rsidRPr="005066F3" w:rsidRDefault="00AB2BBD" w:rsidP="00094EF5">
            <w:pPr>
              <w:spacing w:after="0" w:line="240" w:lineRule="auto"/>
              <w:jc w:val="both"/>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Para cubrir la alimentación del personal que desempeña labores de inspección de seguridad humana y riesgo de incendio en el área de San José; así como  la alimentación para el personal que debe atender proyectos especiales asignados por la Jefatura y/o la Administración.</w:t>
            </w:r>
          </w:p>
        </w:tc>
        <w:tc>
          <w:tcPr>
            <w:tcW w:w="1596"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6. Prevención de emergencias</w:t>
            </w:r>
          </w:p>
        </w:tc>
        <w:tc>
          <w:tcPr>
            <w:tcW w:w="1172"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3.6.4.9</w:t>
            </w:r>
          </w:p>
        </w:tc>
        <w:tc>
          <w:tcPr>
            <w:tcW w:w="1186"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3.6.4.9.1</w:t>
            </w:r>
          </w:p>
        </w:tc>
      </w:tr>
      <w:tr w:rsidR="00AB2BBD" w:rsidRPr="005066F3" w:rsidTr="00094EF5">
        <w:trPr>
          <w:trHeight w:val="572"/>
          <w:jc w:val="center"/>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AB2BBD" w:rsidRPr="005066F3" w:rsidRDefault="00AB2BBD" w:rsidP="00094EF5">
            <w:pPr>
              <w:spacing w:after="0" w:line="240" w:lineRule="auto"/>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2.03.01 Materiales y productos metálicos</w:t>
            </w:r>
          </w:p>
        </w:tc>
        <w:tc>
          <w:tcPr>
            <w:tcW w:w="1790" w:type="dxa"/>
            <w:tcBorders>
              <w:top w:val="nil"/>
              <w:left w:val="nil"/>
              <w:bottom w:val="single" w:sz="4" w:space="0" w:color="auto"/>
              <w:right w:val="single" w:sz="4" w:space="0" w:color="auto"/>
            </w:tcBorders>
            <w:shd w:val="clear" w:color="auto" w:fill="auto"/>
            <w:noWrap/>
            <w:vAlign w:val="center"/>
            <w:hideMark/>
          </w:tcPr>
          <w:p w:rsidR="00AB2BBD" w:rsidRPr="005066F3" w:rsidRDefault="001C729B" w:rsidP="00094EF5">
            <w:pPr>
              <w:spacing w:after="0" w:line="240" w:lineRule="auto"/>
              <w:jc w:val="right"/>
              <w:rPr>
                <w:rFonts w:ascii="Arial" w:eastAsia="Times New Roman" w:hAnsi="Arial" w:cs="Arial"/>
                <w:color w:val="000000"/>
                <w:sz w:val="20"/>
                <w:szCs w:val="20"/>
                <w:lang w:eastAsia="es-CR"/>
              </w:rPr>
            </w:pPr>
            <w:r w:rsidRPr="001C729B">
              <w:rPr>
                <w:rFonts w:ascii="Arial" w:eastAsia="Times New Roman" w:hAnsi="Arial" w:cs="Arial"/>
                <w:color w:val="000000"/>
                <w:sz w:val="20"/>
                <w:szCs w:val="20"/>
                <w:lang w:eastAsia="es-CR"/>
              </w:rPr>
              <w:t>174.000,00</w:t>
            </w:r>
          </w:p>
        </w:tc>
        <w:tc>
          <w:tcPr>
            <w:tcW w:w="5311" w:type="dxa"/>
            <w:tcBorders>
              <w:top w:val="nil"/>
              <w:left w:val="nil"/>
              <w:bottom w:val="single" w:sz="4" w:space="0" w:color="auto"/>
              <w:right w:val="single" w:sz="4" w:space="0" w:color="auto"/>
            </w:tcBorders>
            <w:shd w:val="clear" w:color="auto" w:fill="auto"/>
            <w:vAlign w:val="center"/>
            <w:hideMark/>
          </w:tcPr>
          <w:p w:rsidR="00AB2BBD" w:rsidRPr="005066F3" w:rsidRDefault="00AB2BBD" w:rsidP="00094EF5">
            <w:pPr>
              <w:spacing w:after="0" w:line="240" w:lineRule="auto"/>
              <w:jc w:val="both"/>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Equipo para ser utilizado en el servicio de inspección eléctrica en edificaciones existentes.</w:t>
            </w:r>
          </w:p>
        </w:tc>
        <w:tc>
          <w:tcPr>
            <w:tcW w:w="1596"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6. Prevención de emergencias</w:t>
            </w:r>
          </w:p>
        </w:tc>
        <w:tc>
          <w:tcPr>
            <w:tcW w:w="1172"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3.6.4.9</w:t>
            </w:r>
          </w:p>
        </w:tc>
        <w:tc>
          <w:tcPr>
            <w:tcW w:w="1186"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3.6.4.9.1</w:t>
            </w:r>
          </w:p>
        </w:tc>
      </w:tr>
      <w:tr w:rsidR="00AB2BBD" w:rsidRPr="005066F3" w:rsidTr="00094EF5">
        <w:trPr>
          <w:trHeight w:val="572"/>
          <w:jc w:val="center"/>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AB2BBD" w:rsidRPr="005066F3" w:rsidRDefault="00AB2BBD" w:rsidP="00094EF5">
            <w:pPr>
              <w:spacing w:after="0" w:line="240" w:lineRule="auto"/>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2.04.01 Herramientas e instrumentos</w:t>
            </w:r>
          </w:p>
        </w:tc>
        <w:tc>
          <w:tcPr>
            <w:tcW w:w="1790" w:type="dxa"/>
            <w:tcBorders>
              <w:top w:val="nil"/>
              <w:left w:val="nil"/>
              <w:bottom w:val="single" w:sz="4" w:space="0" w:color="auto"/>
              <w:right w:val="single" w:sz="4" w:space="0" w:color="auto"/>
            </w:tcBorders>
            <w:shd w:val="clear" w:color="auto" w:fill="auto"/>
            <w:noWrap/>
            <w:vAlign w:val="center"/>
            <w:hideMark/>
          </w:tcPr>
          <w:p w:rsidR="00AB2BBD" w:rsidRPr="005066F3" w:rsidRDefault="001C729B" w:rsidP="00094EF5">
            <w:pPr>
              <w:spacing w:after="0" w:line="240" w:lineRule="auto"/>
              <w:jc w:val="right"/>
              <w:rPr>
                <w:rFonts w:ascii="Arial" w:eastAsia="Times New Roman" w:hAnsi="Arial" w:cs="Arial"/>
                <w:color w:val="000000"/>
                <w:sz w:val="20"/>
                <w:szCs w:val="20"/>
                <w:lang w:eastAsia="es-CR"/>
              </w:rPr>
            </w:pPr>
            <w:r w:rsidRPr="001C729B">
              <w:rPr>
                <w:rFonts w:ascii="Arial" w:eastAsia="Times New Roman" w:hAnsi="Arial" w:cs="Arial"/>
                <w:color w:val="000000"/>
                <w:sz w:val="20"/>
                <w:szCs w:val="20"/>
                <w:lang w:eastAsia="es-CR"/>
              </w:rPr>
              <w:t>260.000,00</w:t>
            </w:r>
          </w:p>
        </w:tc>
        <w:tc>
          <w:tcPr>
            <w:tcW w:w="5311" w:type="dxa"/>
            <w:tcBorders>
              <w:top w:val="nil"/>
              <w:left w:val="nil"/>
              <w:bottom w:val="single" w:sz="4" w:space="0" w:color="auto"/>
              <w:right w:val="single" w:sz="4" w:space="0" w:color="auto"/>
            </w:tcBorders>
            <w:shd w:val="clear" w:color="auto" w:fill="auto"/>
            <w:vAlign w:val="center"/>
            <w:hideMark/>
          </w:tcPr>
          <w:p w:rsidR="00AB2BBD" w:rsidRPr="005066F3" w:rsidRDefault="00AB2BBD" w:rsidP="00094EF5">
            <w:pPr>
              <w:spacing w:after="0" w:line="240" w:lineRule="auto"/>
              <w:jc w:val="both"/>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Equipo para ser utilizado en el servicio de inspección eléctrica en edificaciones existentes.</w:t>
            </w:r>
          </w:p>
        </w:tc>
        <w:tc>
          <w:tcPr>
            <w:tcW w:w="1596"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6. Prevención de emergencias</w:t>
            </w:r>
          </w:p>
        </w:tc>
        <w:tc>
          <w:tcPr>
            <w:tcW w:w="1172"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3.6.4.9</w:t>
            </w:r>
          </w:p>
        </w:tc>
        <w:tc>
          <w:tcPr>
            <w:tcW w:w="1186"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3.6.4.9.1</w:t>
            </w:r>
          </w:p>
        </w:tc>
      </w:tr>
      <w:tr w:rsidR="00AB2BBD" w:rsidRPr="005066F3" w:rsidTr="00094EF5">
        <w:trPr>
          <w:trHeight w:val="572"/>
          <w:jc w:val="center"/>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AB2BBD" w:rsidRPr="005066F3" w:rsidRDefault="00AB2BBD" w:rsidP="00094EF5">
            <w:pPr>
              <w:spacing w:after="0" w:line="240" w:lineRule="auto"/>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2.04.01 Herramientas e instrumentos</w:t>
            </w:r>
          </w:p>
        </w:tc>
        <w:tc>
          <w:tcPr>
            <w:tcW w:w="1790"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094EF5">
            <w:pPr>
              <w:spacing w:after="0" w:line="240" w:lineRule="auto"/>
              <w:jc w:val="right"/>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 xml:space="preserve">            98.000,00 </w:t>
            </w:r>
          </w:p>
        </w:tc>
        <w:tc>
          <w:tcPr>
            <w:tcW w:w="5311" w:type="dxa"/>
            <w:tcBorders>
              <w:top w:val="nil"/>
              <w:left w:val="nil"/>
              <w:bottom w:val="single" w:sz="4" w:space="0" w:color="auto"/>
              <w:right w:val="single" w:sz="4" w:space="0" w:color="auto"/>
            </w:tcBorders>
            <w:shd w:val="clear" w:color="auto" w:fill="auto"/>
            <w:vAlign w:val="center"/>
            <w:hideMark/>
          </w:tcPr>
          <w:p w:rsidR="00AB2BBD" w:rsidRPr="005066F3" w:rsidRDefault="00AB2BBD" w:rsidP="00094EF5">
            <w:pPr>
              <w:spacing w:after="0" w:line="240" w:lineRule="auto"/>
              <w:jc w:val="both"/>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Equipo para ser utilizado en el servicio de inspección eléctrica en edificaciones existentes.</w:t>
            </w:r>
          </w:p>
        </w:tc>
        <w:tc>
          <w:tcPr>
            <w:tcW w:w="1596"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6. Prevención de emergencias</w:t>
            </w:r>
          </w:p>
        </w:tc>
        <w:tc>
          <w:tcPr>
            <w:tcW w:w="1172"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3.6.4.9</w:t>
            </w:r>
          </w:p>
        </w:tc>
        <w:tc>
          <w:tcPr>
            <w:tcW w:w="1186"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3.6.4.9.1</w:t>
            </w:r>
          </w:p>
        </w:tc>
      </w:tr>
      <w:tr w:rsidR="00AB2BBD" w:rsidRPr="005066F3" w:rsidTr="00094EF5">
        <w:trPr>
          <w:trHeight w:val="515"/>
          <w:jc w:val="center"/>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AB2BBD" w:rsidRPr="005066F3" w:rsidRDefault="00AB2BBD" w:rsidP="00094EF5">
            <w:pPr>
              <w:spacing w:after="0" w:line="240" w:lineRule="auto"/>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2.04.01 Herramientas e instrumentos</w:t>
            </w:r>
          </w:p>
        </w:tc>
        <w:tc>
          <w:tcPr>
            <w:tcW w:w="1790"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094EF5">
            <w:pPr>
              <w:spacing w:after="0" w:line="240" w:lineRule="auto"/>
              <w:jc w:val="right"/>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 xml:space="preserve">            15.000,00 </w:t>
            </w:r>
          </w:p>
        </w:tc>
        <w:tc>
          <w:tcPr>
            <w:tcW w:w="5311" w:type="dxa"/>
            <w:tcBorders>
              <w:top w:val="nil"/>
              <w:left w:val="nil"/>
              <w:bottom w:val="single" w:sz="4" w:space="0" w:color="auto"/>
              <w:right w:val="single" w:sz="4" w:space="0" w:color="auto"/>
            </w:tcBorders>
            <w:shd w:val="clear" w:color="auto" w:fill="auto"/>
            <w:vAlign w:val="center"/>
            <w:hideMark/>
          </w:tcPr>
          <w:p w:rsidR="00AB2BBD" w:rsidRPr="005066F3" w:rsidRDefault="00AB2BBD" w:rsidP="00094EF5">
            <w:pPr>
              <w:spacing w:after="0" w:line="240" w:lineRule="auto"/>
              <w:jc w:val="both"/>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Para ser utilizado en la Caravana de la Prevención y la Cultura.</w:t>
            </w:r>
          </w:p>
        </w:tc>
        <w:tc>
          <w:tcPr>
            <w:tcW w:w="1596"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6. Prevención de emergencias</w:t>
            </w:r>
          </w:p>
        </w:tc>
        <w:tc>
          <w:tcPr>
            <w:tcW w:w="1172"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3.6.4.10</w:t>
            </w:r>
          </w:p>
        </w:tc>
        <w:tc>
          <w:tcPr>
            <w:tcW w:w="1186"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3.6.4.10.3</w:t>
            </w:r>
          </w:p>
        </w:tc>
      </w:tr>
      <w:tr w:rsidR="00AB2BBD" w:rsidRPr="005066F3" w:rsidTr="00094EF5">
        <w:trPr>
          <w:trHeight w:val="551"/>
          <w:jc w:val="center"/>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AB2BBD" w:rsidRPr="005066F3" w:rsidRDefault="00AB2BBD" w:rsidP="00094EF5">
            <w:pPr>
              <w:spacing w:after="0" w:line="240" w:lineRule="auto"/>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2.04.01 Herramientas e instrumentos</w:t>
            </w:r>
          </w:p>
        </w:tc>
        <w:tc>
          <w:tcPr>
            <w:tcW w:w="1790"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094EF5">
            <w:pPr>
              <w:spacing w:after="0" w:line="240" w:lineRule="auto"/>
              <w:jc w:val="right"/>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 xml:space="preserve">            28.000,00 </w:t>
            </w:r>
          </w:p>
        </w:tc>
        <w:tc>
          <w:tcPr>
            <w:tcW w:w="5311" w:type="dxa"/>
            <w:tcBorders>
              <w:top w:val="nil"/>
              <w:left w:val="nil"/>
              <w:bottom w:val="single" w:sz="4" w:space="0" w:color="auto"/>
              <w:right w:val="single" w:sz="4" w:space="0" w:color="auto"/>
            </w:tcBorders>
            <w:shd w:val="clear" w:color="auto" w:fill="auto"/>
            <w:vAlign w:val="center"/>
            <w:hideMark/>
          </w:tcPr>
          <w:p w:rsidR="00AB2BBD" w:rsidRPr="005066F3" w:rsidRDefault="00AB2BBD" w:rsidP="00094EF5">
            <w:pPr>
              <w:spacing w:after="0" w:line="240" w:lineRule="auto"/>
              <w:jc w:val="both"/>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Equipo para realizar pruebas de sistemas contra incendios en edificios.</w:t>
            </w:r>
          </w:p>
        </w:tc>
        <w:tc>
          <w:tcPr>
            <w:tcW w:w="1596"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6. Prevención de emergencias</w:t>
            </w:r>
          </w:p>
        </w:tc>
        <w:tc>
          <w:tcPr>
            <w:tcW w:w="1172"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3.6.4.6</w:t>
            </w:r>
          </w:p>
        </w:tc>
        <w:tc>
          <w:tcPr>
            <w:tcW w:w="1186"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3.6.4.6.1</w:t>
            </w:r>
          </w:p>
        </w:tc>
      </w:tr>
      <w:tr w:rsidR="00AB2BBD" w:rsidRPr="005066F3" w:rsidTr="00094EF5">
        <w:trPr>
          <w:trHeight w:val="559"/>
          <w:jc w:val="center"/>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AB2BBD" w:rsidRPr="005066F3" w:rsidRDefault="00AB2BBD" w:rsidP="00094EF5">
            <w:pPr>
              <w:spacing w:after="0" w:line="240" w:lineRule="auto"/>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2.04.01 Herramientas e instrumentos</w:t>
            </w:r>
          </w:p>
        </w:tc>
        <w:tc>
          <w:tcPr>
            <w:tcW w:w="1790"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094EF5">
            <w:pPr>
              <w:spacing w:after="0" w:line="240" w:lineRule="auto"/>
              <w:jc w:val="right"/>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 xml:space="preserve">            72.000,00 </w:t>
            </w:r>
          </w:p>
        </w:tc>
        <w:tc>
          <w:tcPr>
            <w:tcW w:w="5311" w:type="dxa"/>
            <w:tcBorders>
              <w:top w:val="nil"/>
              <w:left w:val="nil"/>
              <w:bottom w:val="single" w:sz="4" w:space="0" w:color="auto"/>
              <w:right w:val="single" w:sz="4" w:space="0" w:color="auto"/>
            </w:tcBorders>
            <w:shd w:val="clear" w:color="auto" w:fill="auto"/>
            <w:vAlign w:val="center"/>
            <w:hideMark/>
          </w:tcPr>
          <w:p w:rsidR="00AB2BBD" w:rsidRPr="005066F3" w:rsidRDefault="00AB2BBD" w:rsidP="00094EF5">
            <w:pPr>
              <w:spacing w:after="0" w:line="240" w:lineRule="auto"/>
              <w:jc w:val="both"/>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Equipo para realizar pruebas de sistemas contra incendios en edificios.</w:t>
            </w:r>
          </w:p>
        </w:tc>
        <w:tc>
          <w:tcPr>
            <w:tcW w:w="1596"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6. Prevención de emergencias</w:t>
            </w:r>
          </w:p>
        </w:tc>
        <w:tc>
          <w:tcPr>
            <w:tcW w:w="1172"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3.6.4.6</w:t>
            </w:r>
          </w:p>
        </w:tc>
        <w:tc>
          <w:tcPr>
            <w:tcW w:w="1186"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3.6.4.6.1</w:t>
            </w:r>
          </w:p>
        </w:tc>
      </w:tr>
      <w:tr w:rsidR="00AB2BBD" w:rsidRPr="005066F3" w:rsidTr="00094EF5">
        <w:trPr>
          <w:trHeight w:val="553"/>
          <w:jc w:val="center"/>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AB2BBD" w:rsidRPr="005066F3" w:rsidRDefault="00AB2BBD" w:rsidP="00094EF5">
            <w:pPr>
              <w:spacing w:after="0" w:line="240" w:lineRule="auto"/>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2.04.01 Herramientas e instrumentos</w:t>
            </w:r>
          </w:p>
        </w:tc>
        <w:tc>
          <w:tcPr>
            <w:tcW w:w="1790"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094EF5">
            <w:pPr>
              <w:spacing w:after="0" w:line="240" w:lineRule="auto"/>
              <w:jc w:val="right"/>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 xml:space="preserve">          220.000,00 </w:t>
            </w:r>
          </w:p>
        </w:tc>
        <w:tc>
          <w:tcPr>
            <w:tcW w:w="5311" w:type="dxa"/>
            <w:tcBorders>
              <w:top w:val="nil"/>
              <w:left w:val="nil"/>
              <w:bottom w:val="single" w:sz="4" w:space="0" w:color="auto"/>
              <w:right w:val="single" w:sz="4" w:space="0" w:color="auto"/>
            </w:tcBorders>
            <w:shd w:val="clear" w:color="auto" w:fill="auto"/>
            <w:vAlign w:val="center"/>
            <w:hideMark/>
          </w:tcPr>
          <w:p w:rsidR="00AB2BBD" w:rsidRPr="005066F3" w:rsidRDefault="00AB2BBD" w:rsidP="00094EF5">
            <w:pPr>
              <w:spacing w:after="0" w:line="240" w:lineRule="auto"/>
              <w:jc w:val="both"/>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Equipo para realizar pruebas de sistemas contra incendios en edificios.</w:t>
            </w:r>
          </w:p>
        </w:tc>
        <w:tc>
          <w:tcPr>
            <w:tcW w:w="1596"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6. Prevención de emergencias</w:t>
            </w:r>
          </w:p>
        </w:tc>
        <w:tc>
          <w:tcPr>
            <w:tcW w:w="1172"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3.6.4.6</w:t>
            </w:r>
          </w:p>
        </w:tc>
        <w:tc>
          <w:tcPr>
            <w:tcW w:w="1186"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3.6.4.6.1</w:t>
            </w:r>
          </w:p>
        </w:tc>
      </w:tr>
      <w:tr w:rsidR="00AB2BBD" w:rsidRPr="005066F3" w:rsidTr="00094EF5">
        <w:trPr>
          <w:trHeight w:val="561"/>
          <w:jc w:val="center"/>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AB2BBD" w:rsidRPr="005066F3" w:rsidRDefault="00AB2BBD" w:rsidP="00094EF5">
            <w:pPr>
              <w:spacing w:after="0" w:line="240" w:lineRule="auto"/>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2.04.01 Herramientas e instrumentos</w:t>
            </w:r>
          </w:p>
        </w:tc>
        <w:tc>
          <w:tcPr>
            <w:tcW w:w="1790"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094EF5">
            <w:pPr>
              <w:spacing w:after="0" w:line="240" w:lineRule="auto"/>
              <w:jc w:val="right"/>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 xml:space="preserve">            18.000,00 </w:t>
            </w:r>
          </w:p>
        </w:tc>
        <w:tc>
          <w:tcPr>
            <w:tcW w:w="5311" w:type="dxa"/>
            <w:tcBorders>
              <w:top w:val="nil"/>
              <w:left w:val="nil"/>
              <w:bottom w:val="single" w:sz="4" w:space="0" w:color="auto"/>
              <w:right w:val="single" w:sz="4" w:space="0" w:color="auto"/>
            </w:tcBorders>
            <w:shd w:val="clear" w:color="auto" w:fill="auto"/>
            <w:vAlign w:val="center"/>
            <w:hideMark/>
          </w:tcPr>
          <w:p w:rsidR="00AB2BBD" w:rsidRPr="005066F3" w:rsidRDefault="00AB2BBD" w:rsidP="00094EF5">
            <w:pPr>
              <w:spacing w:after="0" w:line="240" w:lineRule="auto"/>
              <w:jc w:val="both"/>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Equipo para realizar pruebas de sistemas contra incendios en edificios.</w:t>
            </w:r>
          </w:p>
        </w:tc>
        <w:tc>
          <w:tcPr>
            <w:tcW w:w="1596"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6. Prevención de emergencias</w:t>
            </w:r>
          </w:p>
        </w:tc>
        <w:tc>
          <w:tcPr>
            <w:tcW w:w="1172"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3.6.4.6</w:t>
            </w:r>
          </w:p>
        </w:tc>
        <w:tc>
          <w:tcPr>
            <w:tcW w:w="1186"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3.6.4.6.1</w:t>
            </w:r>
          </w:p>
        </w:tc>
      </w:tr>
      <w:tr w:rsidR="00AB2BBD" w:rsidRPr="005066F3" w:rsidTr="00094EF5">
        <w:trPr>
          <w:trHeight w:val="555"/>
          <w:jc w:val="center"/>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AB2BBD" w:rsidRPr="005066F3" w:rsidRDefault="00AB2BBD" w:rsidP="00094EF5">
            <w:pPr>
              <w:spacing w:after="0" w:line="240" w:lineRule="auto"/>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2.04.01 Herramientas e instrumentos</w:t>
            </w:r>
          </w:p>
        </w:tc>
        <w:tc>
          <w:tcPr>
            <w:tcW w:w="1790"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094EF5">
            <w:pPr>
              <w:spacing w:after="0" w:line="240" w:lineRule="auto"/>
              <w:jc w:val="right"/>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 xml:space="preserve">            20.000,00 </w:t>
            </w:r>
          </w:p>
        </w:tc>
        <w:tc>
          <w:tcPr>
            <w:tcW w:w="5311" w:type="dxa"/>
            <w:tcBorders>
              <w:top w:val="nil"/>
              <w:left w:val="nil"/>
              <w:bottom w:val="single" w:sz="4" w:space="0" w:color="auto"/>
              <w:right w:val="single" w:sz="4" w:space="0" w:color="auto"/>
            </w:tcBorders>
            <w:shd w:val="clear" w:color="auto" w:fill="auto"/>
            <w:vAlign w:val="center"/>
            <w:hideMark/>
          </w:tcPr>
          <w:p w:rsidR="00AB2BBD" w:rsidRPr="005066F3" w:rsidRDefault="00AB2BBD" w:rsidP="00094EF5">
            <w:pPr>
              <w:spacing w:after="0" w:line="240" w:lineRule="auto"/>
              <w:jc w:val="both"/>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Equipo para realizar pruebas de sistemas contra incendios en edificios.</w:t>
            </w:r>
          </w:p>
        </w:tc>
        <w:tc>
          <w:tcPr>
            <w:tcW w:w="1596"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6. Prevención de emergencias</w:t>
            </w:r>
          </w:p>
        </w:tc>
        <w:tc>
          <w:tcPr>
            <w:tcW w:w="1172"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3.6.4.6</w:t>
            </w:r>
          </w:p>
        </w:tc>
        <w:tc>
          <w:tcPr>
            <w:tcW w:w="1186"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3.6.4.6.1</w:t>
            </w:r>
          </w:p>
        </w:tc>
      </w:tr>
      <w:tr w:rsidR="00AB2BBD" w:rsidRPr="005066F3" w:rsidTr="00094EF5">
        <w:trPr>
          <w:trHeight w:val="952"/>
          <w:jc w:val="center"/>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AB2BBD" w:rsidRPr="005066F3" w:rsidRDefault="00AB2BBD" w:rsidP="00094EF5">
            <w:pPr>
              <w:spacing w:after="0" w:line="240" w:lineRule="auto"/>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2.04.01 Herramientas e instrumentos</w:t>
            </w:r>
          </w:p>
        </w:tc>
        <w:tc>
          <w:tcPr>
            <w:tcW w:w="1790" w:type="dxa"/>
            <w:tcBorders>
              <w:top w:val="nil"/>
              <w:left w:val="nil"/>
              <w:bottom w:val="single" w:sz="4" w:space="0" w:color="auto"/>
              <w:right w:val="single" w:sz="4" w:space="0" w:color="auto"/>
            </w:tcBorders>
            <w:shd w:val="clear" w:color="auto" w:fill="auto"/>
            <w:noWrap/>
            <w:vAlign w:val="center"/>
            <w:hideMark/>
          </w:tcPr>
          <w:p w:rsidR="00AB2BBD" w:rsidRPr="005066F3" w:rsidRDefault="001C729B" w:rsidP="00094EF5">
            <w:pPr>
              <w:spacing w:after="0" w:line="240" w:lineRule="auto"/>
              <w:jc w:val="right"/>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 xml:space="preserve">            46.0</w:t>
            </w:r>
            <w:r w:rsidR="00AB2BBD" w:rsidRPr="005066F3">
              <w:rPr>
                <w:rFonts w:ascii="Arial" w:eastAsia="Times New Roman" w:hAnsi="Arial" w:cs="Arial"/>
                <w:color w:val="000000"/>
                <w:sz w:val="20"/>
                <w:szCs w:val="20"/>
                <w:lang w:eastAsia="es-CR"/>
              </w:rPr>
              <w:t xml:space="preserve">00,00 </w:t>
            </w:r>
          </w:p>
        </w:tc>
        <w:tc>
          <w:tcPr>
            <w:tcW w:w="5311" w:type="dxa"/>
            <w:tcBorders>
              <w:top w:val="nil"/>
              <w:left w:val="nil"/>
              <w:bottom w:val="single" w:sz="4" w:space="0" w:color="auto"/>
              <w:right w:val="single" w:sz="4" w:space="0" w:color="auto"/>
            </w:tcBorders>
            <w:shd w:val="clear" w:color="auto" w:fill="auto"/>
            <w:vAlign w:val="center"/>
            <w:hideMark/>
          </w:tcPr>
          <w:p w:rsidR="00AB2BBD" w:rsidRPr="005066F3" w:rsidRDefault="00AB2BBD" w:rsidP="00094EF5">
            <w:pPr>
              <w:spacing w:after="0" w:line="240" w:lineRule="auto"/>
              <w:jc w:val="both"/>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Equipo de protección para las labores de investigación de incendios, pruebas de sistemas fijos, evaluaciones de seguridad humana y verificación en campo de los sistemas de protección y seguridad</w:t>
            </w:r>
          </w:p>
        </w:tc>
        <w:tc>
          <w:tcPr>
            <w:tcW w:w="1596"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2. Talento Humano</w:t>
            </w:r>
          </w:p>
        </w:tc>
        <w:tc>
          <w:tcPr>
            <w:tcW w:w="1172"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3.2.6.1</w:t>
            </w:r>
          </w:p>
        </w:tc>
        <w:tc>
          <w:tcPr>
            <w:tcW w:w="1186" w:type="dxa"/>
            <w:tcBorders>
              <w:top w:val="nil"/>
              <w:left w:val="nil"/>
              <w:bottom w:val="single" w:sz="4" w:space="0" w:color="auto"/>
              <w:right w:val="single" w:sz="4" w:space="0" w:color="auto"/>
            </w:tcBorders>
            <w:shd w:val="clear" w:color="auto" w:fill="auto"/>
            <w:noWrap/>
            <w:vAlign w:val="center"/>
            <w:hideMark/>
          </w:tcPr>
          <w:p w:rsidR="00AB2BBD" w:rsidRPr="005066F3" w:rsidRDefault="00AB2BBD" w:rsidP="001658F5">
            <w:pPr>
              <w:spacing w:after="0" w:line="240" w:lineRule="auto"/>
              <w:jc w:val="center"/>
              <w:rPr>
                <w:rFonts w:ascii="Arial" w:eastAsia="Times New Roman" w:hAnsi="Arial" w:cs="Arial"/>
                <w:color w:val="000000"/>
                <w:sz w:val="20"/>
                <w:szCs w:val="20"/>
                <w:lang w:eastAsia="es-CR"/>
              </w:rPr>
            </w:pPr>
            <w:r w:rsidRPr="005066F3">
              <w:rPr>
                <w:rFonts w:ascii="Arial" w:eastAsia="Times New Roman" w:hAnsi="Arial" w:cs="Arial"/>
                <w:color w:val="000000"/>
                <w:sz w:val="20"/>
                <w:szCs w:val="20"/>
                <w:lang w:eastAsia="es-CR"/>
              </w:rPr>
              <w:t>3.2.6.1.1</w:t>
            </w:r>
          </w:p>
        </w:tc>
      </w:tr>
    </w:tbl>
    <w:p w:rsidR="00E54A22" w:rsidRPr="00D451C2" w:rsidRDefault="00E54A22" w:rsidP="00D451C2">
      <w:pPr>
        <w:rPr>
          <w:rFonts w:ascii="Arial" w:hAnsi="Arial" w:cs="Arial"/>
          <w:sz w:val="12"/>
          <w:szCs w:val="48"/>
        </w:rPr>
      </w:pPr>
    </w:p>
    <w:tbl>
      <w:tblPr>
        <w:tblW w:w="13755" w:type="dxa"/>
        <w:jc w:val="center"/>
        <w:tblInd w:w="65" w:type="dxa"/>
        <w:tblCellMar>
          <w:left w:w="70" w:type="dxa"/>
          <w:right w:w="70" w:type="dxa"/>
        </w:tblCellMar>
        <w:tblLook w:val="04A0" w:firstRow="1" w:lastRow="0" w:firstColumn="1" w:lastColumn="0" w:noHBand="0" w:noVBand="1"/>
      </w:tblPr>
      <w:tblGrid>
        <w:gridCol w:w="2771"/>
        <w:gridCol w:w="1787"/>
        <w:gridCol w:w="5244"/>
        <w:gridCol w:w="1751"/>
        <w:gridCol w:w="1084"/>
        <w:gridCol w:w="1118"/>
      </w:tblGrid>
      <w:tr w:rsidR="00AB2BBD" w:rsidRPr="00023B10" w:rsidTr="0026714F">
        <w:trPr>
          <w:trHeight w:val="362"/>
          <w:jc w:val="center"/>
        </w:trPr>
        <w:tc>
          <w:tcPr>
            <w:tcW w:w="9802"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2BBD" w:rsidRPr="00023B10" w:rsidRDefault="00AB2BBD" w:rsidP="001658F5">
            <w:pPr>
              <w:spacing w:after="0" w:line="240" w:lineRule="auto"/>
              <w:jc w:val="center"/>
              <w:rPr>
                <w:rFonts w:ascii="Arial" w:eastAsia="Times New Roman" w:hAnsi="Arial" w:cs="Arial"/>
                <w:b/>
                <w:bCs/>
                <w:color w:val="000000"/>
                <w:sz w:val="18"/>
                <w:szCs w:val="18"/>
                <w:lang w:eastAsia="es-CR"/>
              </w:rPr>
            </w:pPr>
            <w:r w:rsidRPr="00023B10">
              <w:rPr>
                <w:rFonts w:ascii="Arial" w:eastAsia="Times New Roman" w:hAnsi="Arial" w:cs="Arial"/>
                <w:b/>
                <w:bCs/>
                <w:color w:val="000000"/>
                <w:sz w:val="18"/>
                <w:szCs w:val="18"/>
                <w:lang w:eastAsia="es-CR"/>
              </w:rPr>
              <w:t>Unidad de Prevención e Investigación de Incendios</w:t>
            </w:r>
          </w:p>
        </w:tc>
        <w:tc>
          <w:tcPr>
            <w:tcW w:w="3953"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2BBD" w:rsidRPr="00023B10" w:rsidRDefault="00AB2BBD" w:rsidP="001658F5">
            <w:pPr>
              <w:spacing w:after="0" w:line="240" w:lineRule="auto"/>
              <w:jc w:val="center"/>
              <w:rPr>
                <w:rFonts w:ascii="Arial" w:eastAsia="Times New Roman" w:hAnsi="Arial" w:cs="Arial"/>
                <w:b/>
                <w:bCs/>
                <w:color w:val="000000"/>
                <w:sz w:val="18"/>
                <w:szCs w:val="18"/>
                <w:lang w:eastAsia="es-CR"/>
              </w:rPr>
            </w:pPr>
            <w:r w:rsidRPr="00023B10">
              <w:rPr>
                <w:rFonts w:ascii="Arial" w:eastAsia="Times New Roman" w:hAnsi="Arial" w:cs="Arial"/>
                <w:b/>
                <w:bCs/>
                <w:color w:val="000000"/>
                <w:sz w:val="18"/>
                <w:szCs w:val="18"/>
                <w:lang w:eastAsia="es-CR"/>
              </w:rPr>
              <w:t>Vinculación PAO</w:t>
            </w:r>
          </w:p>
        </w:tc>
      </w:tr>
      <w:tr w:rsidR="00AB2BBD" w:rsidRPr="00023B10" w:rsidTr="0026714F">
        <w:trPr>
          <w:trHeight w:val="226"/>
          <w:jc w:val="center"/>
        </w:trPr>
        <w:tc>
          <w:tcPr>
            <w:tcW w:w="9802"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2BBD" w:rsidRPr="00023B10" w:rsidRDefault="00AB2BBD" w:rsidP="001658F5">
            <w:pPr>
              <w:spacing w:after="0" w:line="240" w:lineRule="auto"/>
              <w:jc w:val="center"/>
              <w:rPr>
                <w:rFonts w:ascii="Arial" w:eastAsia="Times New Roman" w:hAnsi="Arial" w:cs="Arial"/>
                <w:b/>
                <w:bCs/>
                <w:color w:val="000000"/>
                <w:sz w:val="18"/>
                <w:szCs w:val="18"/>
                <w:lang w:eastAsia="es-CR"/>
              </w:rPr>
            </w:pPr>
            <w:r w:rsidRPr="00023B10">
              <w:rPr>
                <w:rFonts w:ascii="Arial" w:eastAsia="Times New Roman" w:hAnsi="Arial" w:cs="Arial"/>
                <w:b/>
                <w:bCs/>
                <w:color w:val="000000"/>
                <w:sz w:val="18"/>
                <w:szCs w:val="18"/>
                <w:lang w:eastAsia="es-CR"/>
              </w:rPr>
              <w:t>2. MATERIALES Y SUMINISTROS</w:t>
            </w:r>
          </w:p>
        </w:tc>
        <w:tc>
          <w:tcPr>
            <w:tcW w:w="3953" w:type="dxa"/>
            <w:gridSpan w:val="3"/>
            <w:vMerge/>
            <w:tcBorders>
              <w:top w:val="single" w:sz="4" w:space="0" w:color="auto"/>
              <w:left w:val="single" w:sz="4" w:space="0" w:color="auto"/>
              <w:bottom w:val="single" w:sz="4" w:space="0" w:color="000000"/>
              <w:right w:val="single" w:sz="4" w:space="0" w:color="000000"/>
            </w:tcBorders>
            <w:vAlign w:val="center"/>
            <w:hideMark/>
          </w:tcPr>
          <w:p w:rsidR="00AB2BBD" w:rsidRPr="00023B10" w:rsidRDefault="00AB2BBD" w:rsidP="001658F5">
            <w:pPr>
              <w:spacing w:after="0" w:line="240" w:lineRule="auto"/>
              <w:rPr>
                <w:rFonts w:ascii="Arial" w:eastAsia="Times New Roman" w:hAnsi="Arial" w:cs="Arial"/>
                <w:b/>
                <w:bCs/>
                <w:color w:val="000000"/>
                <w:sz w:val="18"/>
                <w:szCs w:val="18"/>
                <w:lang w:eastAsia="es-CR"/>
              </w:rPr>
            </w:pPr>
          </w:p>
        </w:tc>
      </w:tr>
      <w:tr w:rsidR="00AB2BBD" w:rsidRPr="00023B10" w:rsidTr="0026714F">
        <w:trPr>
          <w:trHeight w:val="249"/>
          <w:jc w:val="center"/>
        </w:trPr>
        <w:tc>
          <w:tcPr>
            <w:tcW w:w="2771" w:type="dxa"/>
            <w:tcBorders>
              <w:top w:val="nil"/>
              <w:left w:val="single" w:sz="4" w:space="0" w:color="auto"/>
              <w:bottom w:val="single" w:sz="4" w:space="0" w:color="auto"/>
              <w:right w:val="single" w:sz="4" w:space="0" w:color="auto"/>
            </w:tcBorders>
            <w:shd w:val="clear" w:color="000000" w:fill="F2DCDB"/>
            <w:noWrap/>
            <w:vAlign w:val="bottom"/>
            <w:hideMark/>
          </w:tcPr>
          <w:p w:rsidR="00AB2BBD" w:rsidRPr="00023B10" w:rsidRDefault="00AB2BBD" w:rsidP="001658F5">
            <w:pPr>
              <w:spacing w:after="0" w:line="240" w:lineRule="auto"/>
              <w:jc w:val="center"/>
              <w:rPr>
                <w:rFonts w:ascii="Arial" w:eastAsia="Times New Roman" w:hAnsi="Arial" w:cs="Arial"/>
                <w:b/>
                <w:bCs/>
                <w:color w:val="000000"/>
                <w:sz w:val="18"/>
                <w:szCs w:val="18"/>
                <w:lang w:eastAsia="es-CR"/>
              </w:rPr>
            </w:pPr>
            <w:proofErr w:type="spellStart"/>
            <w:r w:rsidRPr="00023B10">
              <w:rPr>
                <w:rFonts w:ascii="Arial" w:eastAsia="Times New Roman" w:hAnsi="Arial" w:cs="Arial"/>
                <w:b/>
                <w:bCs/>
                <w:color w:val="000000"/>
                <w:sz w:val="18"/>
                <w:szCs w:val="18"/>
                <w:lang w:eastAsia="es-CR"/>
              </w:rPr>
              <w:t>Subpartida</w:t>
            </w:r>
            <w:proofErr w:type="spellEnd"/>
            <w:r w:rsidRPr="00023B10">
              <w:rPr>
                <w:rFonts w:ascii="Arial" w:eastAsia="Times New Roman" w:hAnsi="Arial" w:cs="Arial"/>
                <w:b/>
                <w:bCs/>
                <w:color w:val="000000"/>
                <w:sz w:val="18"/>
                <w:szCs w:val="18"/>
                <w:lang w:eastAsia="es-CR"/>
              </w:rPr>
              <w:t xml:space="preserve"> y descripción</w:t>
            </w:r>
          </w:p>
        </w:tc>
        <w:tc>
          <w:tcPr>
            <w:tcW w:w="1787" w:type="dxa"/>
            <w:tcBorders>
              <w:top w:val="nil"/>
              <w:left w:val="nil"/>
              <w:bottom w:val="single" w:sz="4" w:space="0" w:color="auto"/>
              <w:right w:val="single" w:sz="4" w:space="0" w:color="auto"/>
            </w:tcBorders>
            <w:shd w:val="clear" w:color="000000" w:fill="F2DCDB"/>
            <w:noWrap/>
            <w:vAlign w:val="bottom"/>
            <w:hideMark/>
          </w:tcPr>
          <w:p w:rsidR="00AB2BBD" w:rsidRPr="00023B10" w:rsidRDefault="00AB2BBD" w:rsidP="001658F5">
            <w:pPr>
              <w:spacing w:after="0" w:line="240" w:lineRule="auto"/>
              <w:jc w:val="center"/>
              <w:rPr>
                <w:rFonts w:ascii="Arial" w:eastAsia="Times New Roman" w:hAnsi="Arial" w:cs="Arial"/>
                <w:b/>
                <w:bCs/>
                <w:color w:val="000000"/>
                <w:sz w:val="18"/>
                <w:szCs w:val="18"/>
                <w:lang w:eastAsia="es-CR"/>
              </w:rPr>
            </w:pPr>
            <w:r w:rsidRPr="00023B10">
              <w:rPr>
                <w:rFonts w:ascii="Arial" w:eastAsia="Times New Roman" w:hAnsi="Arial" w:cs="Arial"/>
                <w:b/>
                <w:bCs/>
                <w:color w:val="000000"/>
                <w:sz w:val="18"/>
                <w:szCs w:val="18"/>
                <w:lang w:eastAsia="es-CR"/>
              </w:rPr>
              <w:t>Monto</w:t>
            </w:r>
          </w:p>
        </w:tc>
        <w:tc>
          <w:tcPr>
            <w:tcW w:w="5244" w:type="dxa"/>
            <w:tcBorders>
              <w:top w:val="nil"/>
              <w:left w:val="nil"/>
              <w:bottom w:val="single" w:sz="4" w:space="0" w:color="auto"/>
              <w:right w:val="nil"/>
            </w:tcBorders>
            <w:shd w:val="clear" w:color="000000" w:fill="F2DCDB"/>
            <w:noWrap/>
            <w:vAlign w:val="bottom"/>
            <w:hideMark/>
          </w:tcPr>
          <w:p w:rsidR="00AB2BBD" w:rsidRPr="00023B10" w:rsidRDefault="00AB2BBD" w:rsidP="001658F5">
            <w:pPr>
              <w:spacing w:after="0" w:line="240" w:lineRule="auto"/>
              <w:jc w:val="center"/>
              <w:rPr>
                <w:rFonts w:ascii="Arial" w:eastAsia="Times New Roman" w:hAnsi="Arial" w:cs="Arial"/>
                <w:b/>
                <w:bCs/>
                <w:color w:val="000000"/>
                <w:sz w:val="18"/>
                <w:szCs w:val="18"/>
                <w:lang w:eastAsia="es-CR"/>
              </w:rPr>
            </w:pPr>
            <w:r w:rsidRPr="00023B10">
              <w:rPr>
                <w:rFonts w:ascii="Arial" w:eastAsia="Times New Roman" w:hAnsi="Arial" w:cs="Arial"/>
                <w:b/>
                <w:bCs/>
                <w:color w:val="000000"/>
                <w:sz w:val="18"/>
                <w:szCs w:val="18"/>
                <w:lang w:eastAsia="es-CR"/>
              </w:rPr>
              <w:t>Justificación</w:t>
            </w:r>
          </w:p>
        </w:tc>
        <w:tc>
          <w:tcPr>
            <w:tcW w:w="1751" w:type="dxa"/>
            <w:tcBorders>
              <w:top w:val="nil"/>
              <w:left w:val="single" w:sz="4" w:space="0" w:color="auto"/>
              <w:bottom w:val="single" w:sz="4" w:space="0" w:color="auto"/>
              <w:right w:val="single" w:sz="4" w:space="0" w:color="auto"/>
            </w:tcBorders>
            <w:shd w:val="clear" w:color="000000" w:fill="F2DCDB"/>
            <w:noWrap/>
            <w:vAlign w:val="bottom"/>
            <w:hideMark/>
          </w:tcPr>
          <w:p w:rsidR="00AB2BBD" w:rsidRPr="00023B10" w:rsidRDefault="00AB2BBD" w:rsidP="001658F5">
            <w:pPr>
              <w:spacing w:after="0" w:line="240" w:lineRule="auto"/>
              <w:jc w:val="center"/>
              <w:rPr>
                <w:rFonts w:ascii="Arial" w:eastAsia="Times New Roman" w:hAnsi="Arial" w:cs="Arial"/>
                <w:b/>
                <w:bCs/>
                <w:color w:val="000000"/>
                <w:sz w:val="18"/>
                <w:szCs w:val="18"/>
                <w:lang w:eastAsia="es-CR"/>
              </w:rPr>
            </w:pPr>
            <w:r w:rsidRPr="00023B10">
              <w:rPr>
                <w:rFonts w:ascii="Arial" w:eastAsia="Times New Roman" w:hAnsi="Arial" w:cs="Arial"/>
                <w:b/>
                <w:bCs/>
                <w:color w:val="000000"/>
                <w:sz w:val="18"/>
                <w:szCs w:val="18"/>
                <w:lang w:eastAsia="es-CR"/>
              </w:rPr>
              <w:t>Objetivo</w:t>
            </w:r>
          </w:p>
        </w:tc>
        <w:tc>
          <w:tcPr>
            <w:tcW w:w="1084" w:type="dxa"/>
            <w:tcBorders>
              <w:top w:val="nil"/>
              <w:left w:val="nil"/>
              <w:bottom w:val="single" w:sz="4" w:space="0" w:color="auto"/>
              <w:right w:val="single" w:sz="4" w:space="0" w:color="auto"/>
            </w:tcBorders>
            <w:shd w:val="clear" w:color="000000" w:fill="F2DCDB"/>
            <w:noWrap/>
            <w:vAlign w:val="bottom"/>
            <w:hideMark/>
          </w:tcPr>
          <w:p w:rsidR="00AB2BBD" w:rsidRPr="00023B10" w:rsidRDefault="00AB2BBD" w:rsidP="001658F5">
            <w:pPr>
              <w:spacing w:after="0" w:line="240" w:lineRule="auto"/>
              <w:jc w:val="center"/>
              <w:rPr>
                <w:rFonts w:ascii="Arial" w:eastAsia="Times New Roman" w:hAnsi="Arial" w:cs="Arial"/>
                <w:b/>
                <w:bCs/>
                <w:color w:val="000000"/>
                <w:sz w:val="18"/>
                <w:szCs w:val="18"/>
                <w:lang w:eastAsia="es-CR"/>
              </w:rPr>
            </w:pPr>
            <w:r w:rsidRPr="00023B10">
              <w:rPr>
                <w:rFonts w:ascii="Arial" w:eastAsia="Times New Roman" w:hAnsi="Arial" w:cs="Arial"/>
                <w:b/>
                <w:bCs/>
                <w:color w:val="000000"/>
                <w:sz w:val="18"/>
                <w:szCs w:val="18"/>
                <w:lang w:eastAsia="es-CR"/>
              </w:rPr>
              <w:t>Meta</w:t>
            </w:r>
          </w:p>
        </w:tc>
        <w:tc>
          <w:tcPr>
            <w:tcW w:w="1118" w:type="dxa"/>
            <w:tcBorders>
              <w:top w:val="nil"/>
              <w:left w:val="nil"/>
              <w:bottom w:val="single" w:sz="4" w:space="0" w:color="auto"/>
              <w:right w:val="single" w:sz="4" w:space="0" w:color="auto"/>
            </w:tcBorders>
            <w:shd w:val="clear" w:color="000000" w:fill="F2DCDB"/>
            <w:noWrap/>
            <w:vAlign w:val="bottom"/>
            <w:hideMark/>
          </w:tcPr>
          <w:p w:rsidR="00AB2BBD" w:rsidRPr="00023B10" w:rsidRDefault="00AB2BBD" w:rsidP="001658F5">
            <w:pPr>
              <w:spacing w:after="0" w:line="240" w:lineRule="auto"/>
              <w:jc w:val="center"/>
              <w:rPr>
                <w:rFonts w:ascii="Arial" w:eastAsia="Times New Roman" w:hAnsi="Arial" w:cs="Arial"/>
                <w:b/>
                <w:bCs/>
                <w:color w:val="000000"/>
                <w:sz w:val="18"/>
                <w:szCs w:val="18"/>
                <w:lang w:eastAsia="es-CR"/>
              </w:rPr>
            </w:pPr>
            <w:r w:rsidRPr="00023B10">
              <w:rPr>
                <w:rFonts w:ascii="Arial" w:eastAsia="Times New Roman" w:hAnsi="Arial" w:cs="Arial"/>
                <w:b/>
                <w:bCs/>
                <w:color w:val="000000"/>
                <w:sz w:val="18"/>
                <w:szCs w:val="18"/>
                <w:lang w:eastAsia="es-CR"/>
              </w:rPr>
              <w:t>Acción</w:t>
            </w:r>
          </w:p>
        </w:tc>
      </w:tr>
      <w:tr w:rsidR="00AB2BBD" w:rsidRPr="00023B10" w:rsidTr="0026714F">
        <w:trPr>
          <w:trHeight w:val="567"/>
          <w:jc w:val="center"/>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AB2BBD" w:rsidRPr="00023B10" w:rsidRDefault="00AB2BBD" w:rsidP="00D451C2">
            <w:pPr>
              <w:spacing w:after="0" w:line="240" w:lineRule="auto"/>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2.04.02 Repuestos y Accesorios</w:t>
            </w:r>
          </w:p>
        </w:tc>
        <w:tc>
          <w:tcPr>
            <w:tcW w:w="1787" w:type="dxa"/>
            <w:tcBorders>
              <w:top w:val="nil"/>
              <w:left w:val="nil"/>
              <w:bottom w:val="single" w:sz="4" w:space="0" w:color="auto"/>
              <w:right w:val="single" w:sz="4" w:space="0" w:color="auto"/>
            </w:tcBorders>
            <w:shd w:val="clear" w:color="auto" w:fill="auto"/>
            <w:noWrap/>
            <w:vAlign w:val="center"/>
            <w:hideMark/>
          </w:tcPr>
          <w:p w:rsidR="00AB2BBD" w:rsidRPr="00023B10" w:rsidRDefault="001C729B" w:rsidP="00D451C2">
            <w:pPr>
              <w:spacing w:after="0" w:line="240" w:lineRule="auto"/>
              <w:jc w:val="right"/>
              <w:rPr>
                <w:rFonts w:ascii="Arial" w:eastAsia="Times New Roman" w:hAnsi="Arial" w:cs="Arial"/>
                <w:color w:val="000000"/>
                <w:sz w:val="20"/>
                <w:szCs w:val="20"/>
                <w:lang w:eastAsia="es-CR"/>
              </w:rPr>
            </w:pPr>
            <w:r w:rsidRPr="001C729B">
              <w:rPr>
                <w:rFonts w:ascii="Arial" w:eastAsia="Times New Roman" w:hAnsi="Arial" w:cs="Arial"/>
                <w:color w:val="000000"/>
                <w:sz w:val="20"/>
                <w:szCs w:val="20"/>
                <w:lang w:eastAsia="es-CR"/>
              </w:rPr>
              <w:t>25.000,00</w:t>
            </w:r>
          </w:p>
        </w:tc>
        <w:tc>
          <w:tcPr>
            <w:tcW w:w="5244" w:type="dxa"/>
            <w:tcBorders>
              <w:top w:val="nil"/>
              <w:left w:val="nil"/>
              <w:bottom w:val="single" w:sz="4" w:space="0" w:color="auto"/>
              <w:right w:val="single" w:sz="4" w:space="0" w:color="auto"/>
            </w:tcBorders>
            <w:shd w:val="clear" w:color="auto" w:fill="auto"/>
            <w:vAlign w:val="center"/>
            <w:hideMark/>
          </w:tcPr>
          <w:p w:rsidR="00AB2BBD" w:rsidRPr="00023B10" w:rsidRDefault="00AB2BBD" w:rsidP="00D451C2">
            <w:pPr>
              <w:spacing w:after="0" w:line="240" w:lineRule="auto"/>
              <w:jc w:val="both"/>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Equipo para ser utilizado en el servicio de inspección eléctrica en edificaciones existentes.</w:t>
            </w:r>
          </w:p>
        </w:tc>
        <w:tc>
          <w:tcPr>
            <w:tcW w:w="1751"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1658F5">
            <w:pPr>
              <w:spacing w:after="0" w:line="240" w:lineRule="auto"/>
              <w:jc w:val="center"/>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6. Prevención de emergencias</w:t>
            </w:r>
          </w:p>
        </w:tc>
        <w:tc>
          <w:tcPr>
            <w:tcW w:w="1084"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1658F5">
            <w:pPr>
              <w:spacing w:after="0" w:line="240" w:lineRule="auto"/>
              <w:jc w:val="center"/>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3.6.4.9</w:t>
            </w:r>
          </w:p>
        </w:tc>
        <w:tc>
          <w:tcPr>
            <w:tcW w:w="1118"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1658F5">
            <w:pPr>
              <w:spacing w:after="0" w:line="240" w:lineRule="auto"/>
              <w:jc w:val="center"/>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3.6.4.9.1</w:t>
            </w:r>
          </w:p>
        </w:tc>
      </w:tr>
      <w:tr w:rsidR="00AB2BBD" w:rsidRPr="00023B10" w:rsidTr="0026714F">
        <w:trPr>
          <w:trHeight w:val="452"/>
          <w:jc w:val="center"/>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AB2BBD" w:rsidRPr="00023B10" w:rsidRDefault="00AB2BBD" w:rsidP="00D451C2">
            <w:pPr>
              <w:spacing w:after="0" w:line="240" w:lineRule="auto"/>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2.04.02 Repuestos y Accesorios</w:t>
            </w:r>
          </w:p>
        </w:tc>
        <w:tc>
          <w:tcPr>
            <w:tcW w:w="1787" w:type="dxa"/>
            <w:tcBorders>
              <w:top w:val="nil"/>
              <w:left w:val="nil"/>
              <w:bottom w:val="single" w:sz="4" w:space="0" w:color="auto"/>
              <w:right w:val="single" w:sz="4" w:space="0" w:color="auto"/>
            </w:tcBorders>
            <w:shd w:val="clear" w:color="auto" w:fill="auto"/>
            <w:noWrap/>
            <w:vAlign w:val="center"/>
            <w:hideMark/>
          </w:tcPr>
          <w:p w:rsidR="00AB2BBD" w:rsidRPr="00023B10" w:rsidRDefault="001C729B" w:rsidP="00D451C2">
            <w:pPr>
              <w:spacing w:after="0" w:line="240" w:lineRule="auto"/>
              <w:jc w:val="right"/>
              <w:rPr>
                <w:rFonts w:ascii="Arial" w:eastAsia="Times New Roman" w:hAnsi="Arial" w:cs="Arial"/>
                <w:color w:val="000000"/>
                <w:sz w:val="20"/>
                <w:szCs w:val="20"/>
                <w:lang w:eastAsia="es-CR"/>
              </w:rPr>
            </w:pPr>
            <w:r w:rsidRPr="001C729B">
              <w:rPr>
                <w:rFonts w:ascii="Arial" w:eastAsia="Times New Roman" w:hAnsi="Arial" w:cs="Arial"/>
                <w:color w:val="000000"/>
                <w:sz w:val="20"/>
                <w:szCs w:val="20"/>
                <w:lang w:eastAsia="es-CR"/>
              </w:rPr>
              <w:t>1.098.000,00</w:t>
            </w:r>
          </w:p>
        </w:tc>
        <w:tc>
          <w:tcPr>
            <w:tcW w:w="5244" w:type="dxa"/>
            <w:tcBorders>
              <w:top w:val="nil"/>
              <w:left w:val="nil"/>
              <w:bottom w:val="single" w:sz="4" w:space="0" w:color="auto"/>
              <w:right w:val="single" w:sz="4" w:space="0" w:color="auto"/>
            </w:tcBorders>
            <w:shd w:val="clear" w:color="auto" w:fill="auto"/>
            <w:vAlign w:val="center"/>
            <w:hideMark/>
          </w:tcPr>
          <w:p w:rsidR="00AB2BBD" w:rsidRPr="00023B10" w:rsidRDefault="00AB2BBD" w:rsidP="00D451C2">
            <w:pPr>
              <w:spacing w:after="0" w:line="240" w:lineRule="auto"/>
              <w:jc w:val="both"/>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Equipo para realizar pruebas de sistemas contra incendios en edificios.</w:t>
            </w:r>
          </w:p>
        </w:tc>
        <w:tc>
          <w:tcPr>
            <w:tcW w:w="1751"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1658F5">
            <w:pPr>
              <w:spacing w:after="0" w:line="240" w:lineRule="auto"/>
              <w:jc w:val="center"/>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6. Prevención de emergencias</w:t>
            </w:r>
          </w:p>
        </w:tc>
        <w:tc>
          <w:tcPr>
            <w:tcW w:w="1084"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1658F5">
            <w:pPr>
              <w:spacing w:after="0" w:line="240" w:lineRule="auto"/>
              <w:jc w:val="center"/>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3.6.4.6</w:t>
            </w:r>
          </w:p>
        </w:tc>
        <w:tc>
          <w:tcPr>
            <w:tcW w:w="1118"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1658F5">
            <w:pPr>
              <w:spacing w:after="0" w:line="240" w:lineRule="auto"/>
              <w:jc w:val="center"/>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3.6.4.6.1</w:t>
            </w:r>
          </w:p>
        </w:tc>
      </w:tr>
      <w:tr w:rsidR="00AB2BBD" w:rsidRPr="00023B10" w:rsidTr="0026714F">
        <w:trPr>
          <w:trHeight w:val="452"/>
          <w:jc w:val="center"/>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AB2BBD" w:rsidRPr="00023B10" w:rsidRDefault="00AB2BBD" w:rsidP="00D451C2">
            <w:pPr>
              <w:spacing w:after="0" w:line="240" w:lineRule="auto"/>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2.04.02 Repuestos y Accesorios</w:t>
            </w:r>
          </w:p>
        </w:tc>
        <w:tc>
          <w:tcPr>
            <w:tcW w:w="1787"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D451C2">
            <w:pPr>
              <w:spacing w:after="0" w:line="240" w:lineRule="auto"/>
              <w:jc w:val="right"/>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 xml:space="preserve">          310.000,00 </w:t>
            </w:r>
          </w:p>
        </w:tc>
        <w:tc>
          <w:tcPr>
            <w:tcW w:w="5244" w:type="dxa"/>
            <w:tcBorders>
              <w:top w:val="nil"/>
              <w:left w:val="nil"/>
              <w:bottom w:val="single" w:sz="4" w:space="0" w:color="auto"/>
              <w:right w:val="single" w:sz="4" w:space="0" w:color="auto"/>
            </w:tcBorders>
            <w:shd w:val="clear" w:color="auto" w:fill="auto"/>
            <w:vAlign w:val="center"/>
            <w:hideMark/>
          </w:tcPr>
          <w:p w:rsidR="00AB2BBD" w:rsidRPr="00023B10" w:rsidRDefault="00AB2BBD" w:rsidP="00D451C2">
            <w:pPr>
              <w:spacing w:after="0" w:line="240" w:lineRule="auto"/>
              <w:jc w:val="both"/>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Equipo para realizar pruebas de sistemas contra incendios en edificios.</w:t>
            </w:r>
          </w:p>
        </w:tc>
        <w:tc>
          <w:tcPr>
            <w:tcW w:w="1751"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1658F5">
            <w:pPr>
              <w:spacing w:after="0" w:line="240" w:lineRule="auto"/>
              <w:jc w:val="center"/>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6. Prevención de emergencias</w:t>
            </w:r>
          </w:p>
        </w:tc>
        <w:tc>
          <w:tcPr>
            <w:tcW w:w="1084"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1658F5">
            <w:pPr>
              <w:spacing w:after="0" w:line="240" w:lineRule="auto"/>
              <w:jc w:val="center"/>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3.6.4.6</w:t>
            </w:r>
          </w:p>
        </w:tc>
        <w:tc>
          <w:tcPr>
            <w:tcW w:w="1118"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1658F5">
            <w:pPr>
              <w:spacing w:after="0" w:line="240" w:lineRule="auto"/>
              <w:jc w:val="center"/>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3.6.4.6.1</w:t>
            </w:r>
          </w:p>
        </w:tc>
      </w:tr>
      <w:tr w:rsidR="00AB2BBD" w:rsidRPr="00023B10" w:rsidTr="0026714F">
        <w:trPr>
          <w:trHeight w:val="452"/>
          <w:jc w:val="center"/>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AB2BBD" w:rsidRPr="00023B10" w:rsidRDefault="00AB2BBD" w:rsidP="00D451C2">
            <w:pPr>
              <w:spacing w:after="0" w:line="240" w:lineRule="auto"/>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2.04.02 Repuestos y Accesorios</w:t>
            </w:r>
          </w:p>
        </w:tc>
        <w:tc>
          <w:tcPr>
            <w:tcW w:w="1787"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D451C2">
            <w:pPr>
              <w:spacing w:after="0" w:line="240" w:lineRule="auto"/>
              <w:jc w:val="right"/>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 xml:space="preserve">      </w:t>
            </w:r>
            <w:r w:rsidR="001C729B" w:rsidRPr="001C729B">
              <w:rPr>
                <w:rFonts w:ascii="Arial" w:eastAsia="Times New Roman" w:hAnsi="Arial" w:cs="Arial"/>
                <w:color w:val="000000"/>
                <w:sz w:val="20"/>
                <w:szCs w:val="20"/>
                <w:lang w:eastAsia="es-CR"/>
              </w:rPr>
              <w:t xml:space="preserve"> 1.831.000,00</w:t>
            </w:r>
          </w:p>
        </w:tc>
        <w:tc>
          <w:tcPr>
            <w:tcW w:w="5244" w:type="dxa"/>
            <w:tcBorders>
              <w:top w:val="nil"/>
              <w:left w:val="nil"/>
              <w:bottom w:val="single" w:sz="4" w:space="0" w:color="auto"/>
              <w:right w:val="single" w:sz="4" w:space="0" w:color="auto"/>
            </w:tcBorders>
            <w:shd w:val="clear" w:color="auto" w:fill="auto"/>
            <w:vAlign w:val="center"/>
            <w:hideMark/>
          </w:tcPr>
          <w:p w:rsidR="00AB2BBD" w:rsidRPr="00023B10" w:rsidRDefault="00AB2BBD" w:rsidP="00D451C2">
            <w:pPr>
              <w:spacing w:after="0" w:line="240" w:lineRule="auto"/>
              <w:jc w:val="both"/>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Equipo para realizar pruebas de sistemas contra incendios en edificios.</w:t>
            </w:r>
          </w:p>
        </w:tc>
        <w:tc>
          <w:tcPr>
            <w:tcW w:w="1751"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1658F5">
            <w:pPr>
              <w:spacing w:after="0" w:line="240" w:lineRule="auto"/>
              <w:jc w:val="center"/>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6. Prevención de emergencias</w:t>
            </w:r>
          </w:p>
        </w:tc>
        <w:tc>
          <w:tcPr>
            <w:tcW w:w="1084"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1658F5">
            <w:pPr>
              <w:spacing w:after="0" w:line="240" w:lineRule="auto"/>
              <w:jc w:val="center"/>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3.6.4.6</w:t>
            </w:r>
          </w:p>
        </w:tc>
        <w:tc>
          <w:tcPr>
            <w:tcW w:w="1118"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1658F5">
            <w:pPr>
              <w:spacing w:after="0" w:line="240" w:lineRule="auto"/>
              <w:jc w:val="center"/>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3.6.4.6.1</w:t>
            </w:r>
          </w:p>
        </w:tc>
      </w:tr>
      <w:tr w:rsidR="00AB2BBD" w:rsidRPr="00023B10" w:rsidTr="0026714F">
        <w:trPr>
          <w:trHeight w:val="452"/>
          <w:jc w:val="center"/>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AB2BBD" w:rsidRPr="00023B10" w:rsidRDefault="00AB2BBD" w:rsidP="00D451C2">
            <w:pPr>
              <w:spacing w:after="0" w:line="240" w:lineRule="auto"/>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2.04.02 Repuestos y Accesorios</w:t>
            </w:r>
          </w:p>
        </w:tc>
        <w:tc>
          <w:tcPr>
            <w:tcW w:w="1787" w:type="dxa"/>
            <w:tcBorders>
              <w:top w:val="nil"/>
              <w:left w:val="nil"/>
              <w:bottom w:val="single" w:sz="4" w:space="0" w:color="auto"/>
              <w:right w:val="single" w:sz="4" w:space="0" w:color="auto"/>
            </w:tcBorders>
            <w:shd w:val="clear" w:color="auto" w:fill="auto"/>
            <w:noWrap/>
            <w:vAlign w:val="center"/>
            <w:hideMark/>
          </w:tcPr>
          <w:p w:rsidR="00AB2BBD" w:rsidRPr="00023B10" w:rsidRDefault="00A372D6" w:rsidP="00D451C2">
            <w:pPr>
              <w:spacing w:after="0" w:line="240" w:lineRule="auto"/>
              <w:jc w:val="right"/>
              <w:rPr>
                <w:rFonts w:ascii="Arial" w:eastAsia="Times New Roman" w:hAnsi="Arial" w:cs="Arial"/>
                <w:color w:val="000000"/>
                <w:sz w:val="20"/>
                <w:szCs w:val="20"/>
                <w:lang w:eastAsia="es-CR"/>
              </w:rPr>
            </w:pPr>
            <w:r w:rsidRPr="00A372D6">
              <w:rPr>
                <w:rFonts w:ascii="Arial" w:eastAsia="Times New Roman" w:hAnsi="Arial" w:cs="Arial"/>
                <w:color w:val="000000"/>
                <w:sz w:val="20"/>
                <w:szCs w:val="20"/>
                <w:lang w:eastAsia="es-CR"/>
              </w:rPr>
              <w:t>2.280.000,00</w:t>
            </w:r>
          </w:p>
        </w:tc>
        <w:tc>
          <w:tcPr>
            <w:tcW w:w="5244" w:type="dxa"/>
            <w:tcBorders>
              <w:top w:val="nil"/>
              <w:left w:val="nil"/>
              <w:bottom w:val="single" w:sz="4" w:space="0" w:color="auto"/>
              <w:right w:val="single" w:sz="4" w:space="0" w:color="auto"/>
            </w:tcBorders>
            <w:shd w:val="clear" w:color="auto" w:fill="auto"/>
            <w:vAlign w:val="center"/>
            <w:hideMark/>
          </w:tcPr>
          <w:p w:rsidR="00AB2BBD" w:rsidRPr="00023B10" w:rsidRDefault="00AB2BBD" w:rsidP="00D451C2">
            <w:pPr>
              <w:spacing w:after="0" w:line="240" w:lineRule="auto"/>
              <w:jc w:val="both"/>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Equipo para realizar pruebas de sistemas contra incendios en edificios.</w:t>
            </w:r>
          </w:p>
        </w:tc>
        <w:tc>
          <w:tcPr>
            <w:tcW w:w="1751"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1658F5">
            <w:pPr>
              <w:spacing w:after="0" w:line="240" w:lineRule="auto"/>
              <w:jc w:val="center"/>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6. Prevención de emergencias</w:t>
            </w:r>
          </w:p>
        </w:tc>
        <w:tc>
          <w:tcPr>
            <w:tcW w:w="1084"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1658F5">
            <w:pPr>
              <w:spacing w:after="0" w:line="240" w:lineRule="auto"/>
              <w:jc w:val="center"/>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3.6.4.6</w:t>
            </w:r>
          </w:p>
        </w:tc>
        <w:tc>
          <w:tcPr>
            <w:tcW w:w="1118"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1658F5">
            <w:pPr>
              <w:spacing w:after="0" w:line="240" w:lineRule="auto"/>
              <w:jc w:val="center"/>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3.6.4.6.1</w:t>
            </w:r>
          </w:p>
        </w:tc>
      </w:tr>
      <w:tr w:rsidR="00AB2BBD" w:rsidRPr="00023B10" w:rsidTr="0026714F">
        <w:trPr>
          <w:trHeight w:val="452"/>
          <w:jc w:val="center"/>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AB2BBD" w:rsidRPr="00023B10" w:rsidRDefault="00AB2BBD" w:rsidP="00D451C2">
            <w:pPr>
              <w:spacing w:after="0" w:line="240" w:lineRule="auto"/>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2.04.02 Repuestos y Accesorios</w:t>
            </w:r>
          </w:p>
        </w:tc>
        <w:tc>
          <w:tcPr>
            <w:tcW w:w="1787"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D451C2">
            <w:pPr>
              <w:spacing w:after="0" w:line="240" w:lineRule="auto"/>
              <w:jc w:val="right"/>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 xml:space="preserve">          </w:t>
            </w:r>
            <w:r w:rsidR="00D00AB3" w:rsidRPr="00D00AB3">
              <w:rPr>
                <w:rFonts w:ascii="Arial" w:eastAsia="Times New Roman" w:hAnsi="Arial" w:cs="Arial"/>
                <w:color w:val="000000"/>
                <w:sz w:val="20"/>
                <w:szCs w:val="20"/>
                <w:lang w:eastAsia="es-CR"/>
              </w:rPr>
              <w:t xml:space="preserve"> 249.000,00</w:t>
            </w:r>
          </w:p>
        </w:tc>
        <w:tc>
          <w:tcPr>
            <w:tcW w:w="5244" w:type="dxa"/>
            <w:tcBorders>
              <w:top w:val="nil"/>
              <w:left w:val="nil"/>
              <w:bottom w:val="single" w:sz="4" w:space="0" w:color="auto"/>
              <w:right w:val="single" w:sz="4" w:space="0" w:color="auto"/>
            </w:tcBorders>
            <w:shd w:val="clear" w:color="auto" w:fill="auto"/>
            <w:vAlign w:val="center"/>
            <w:hideMark/>
          </w:tcPr>
          <w:p w:rsidR="00AB2BBD" w:rsidRPr="00023B10" w:rsidRDefault="00AB2BBD" w:rsidP="00D451C2">
            <w:pPr>
              <w:spacing w:after="0" w:line="240" w:lineRule="auto"/>
              <w:jc w:val="both"/>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Equipo para realizar pruebas de sistemas contra incendios en edificios</w:t>
            </w:r>
          </w:p>
        </w:tc>
        <w:tc>
          <w:tcPr>
            <w:tcW w:w="1751"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1658F5">
            <w:pPr>
              <w:spacing w:after="0" w:line="240" w:lineRule="auto"/>
              <w:jc w:val="center"/>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6. Prevención de emergencias</w:t>
            </w:r>
          </w:p>
        </w:tc>
        <w:tc>
          <w:tcPr>
            <w:tcW w:w="1084"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1658F5">
            <w:pPr>
              <w:spacing w:after="0" w:line="240" w:lineRule="auto"/>
              <w:jc w:val="center"/>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3.6.4.6</w:t>
            </w:r>
          </w:p>
        </w:tc>
        <w:tc>
          <w:tcPr>
            <w:tcW w:w="1118"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1658F5">
            <w:pPr>
              <w:spacing w:after="0" w:line="240" w:lineRule="auto"/>
              <w:jc w:val="center"/>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3.6.4.6.1</w:t>
            </w:r>
          </w:p>
        </w:tc>
      </w:tr>
      <w:tr w:rsidR="00AB2BBD" w:rsidRPr="00023B10" w:rsidTr="0026714F">
        <w:trPr>
          <w:trHeight w:val="452"/>
          <w:jc w:val="center"/>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AB2BBD" w:rsidRPr="00023B10" w:rsidRDefault="00AB2BBD" w:rsidP="00D451C2">
            <w:pPr>
              <w:spacing w:after="0" w:line="240" w:lineRule="auto"/>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2.04.02 Repuestos y Accesorios</w:t>
            </w:r>
          </w:p>
        </w:tc>
        <w:tc>
          <w:tcPr>
            <w:tcW w:w="1787"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D451C2">
            <w:pPr>
              <w:spacing w:after="0" w:line="240" w:lineRule="auto"/>
              <w:jc w:val="right"/>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 xml:space="preserve">            81.000,00 </w:t>
            </w:r>
          </w:p>
        </w:tc>
        <w:tc>
          <w:tcPr>
            <w:tcW w:w="5244" w:type="dxa"/>
            <w:tcBorders>
              <w:top w:val="nil"/>
              <w:left w:val="nil"/>
              <w:bottom w:val="single" w:sz="4" w:space="0" w:color="auto"/>
              <w:right w:val="single" w:sz="4" w:space="0" w:color="auto"/>
            </w:tcBorders>
            <w:shd w:val="clear" w:color="auto" w:fill="auto"/>
            <w:vAlign w:val="center"/>
            <w:hideMark/>
          </w:tcPr>
          <w:p w:rsidR="00AB2BBD" w:rsidRPr="00023B10" w:rsidRDefault="00AB2BBD" w:rsidP="00D451C2">
            <w:pPr>
              <w:spacing w:after="0" w:line="240" w:lineRule="auto"/>
              <w:jc w:val="both"/>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Equipo para realizar pruebas de sistemas contra incendios en edificios</w:t>
            </w:r>
          </w:p>
        </w:tc>
        <w:tc>
          <w:tcPr>
            <w:tcW w:w="1751"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1658F5">
            <w:pPr>
              <w:spacing w:after="0" w:line="240" w:lineRule="auto"/>
              <w:jc w:val="center"/>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6. Prevención de emergencias</w:t>
            </w:r>
          </w:p>
        </w:tc>
        <w:tc>
          <w:tcPr>
            <w:tcW w:w="1084"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1658F5">
            <w:pPr>
              <w:spacing w:after="0" w:line="240" w:lineRule="auto"/>
              <w:jc w:val="center"/>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3.6.4.6</w:t>
            </w:r>
          </w:p>
        </w:tc>
        <w:tc>
          <w:tcPr>
            <w:tcW w:w="1118"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1658F5">
            <w:pPr>
              <w:spacing w:after="0" w:line="240" w:lineRule="auto"/>
              <w:jc w:val="center"/>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3.6.4.6.1</w:t>
            </w:r>
          </w:p>
        </w:tc>
      </w:tr>
      <w:tr w:rsidR="00AB2BBD" w:rsidRPr="00023B10" w:rsidTr="0026714F">
        <w:trPr>
          <w:trHeight w:val="452"/>
          <w:jc w:val="center"/>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AB2BBD" w:rsidRPr="00023B10" w:rsidRDefault="00AB2BBD" w:rsidP="00D451C2">
            <w:pPr>
              <w:spacing w:after="0" w:line="240" w:lineRule="auto"/>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2.04.02 Repuestos y Accesorios</w:t>
            </w:r>
          </w:p>
        </w:tc>
        <w:tc>
          <w:tcPr>
            <w:tcW w:w="1787" w:type="dxa"/>
            <w:tcBorders>
              <w:top w:val="nil"/>
              <w:left w:val="nil"/>
              <w:bottom w:val="single" w:sz="4" w:space="0" w:color="auto"/>
              <w:right w:val="single" w:sz="4" w:space="0" w:color="auto"/>
            </w:tcBorders>
            <w:shd w:val="clear" w:color="auto" w:fill="auto"/>
            <w:noWrap/>
            <w:vAlign w:val="center"/>
            <w:hideMark/>
          </w:tcPr>
          <w:p w:rsidR="00AB2BBD" w:rsidRPr="00023B10" w:rsidRDefault="00D00AB3" w:rsidP="00D451C2">
            <w:pPr>
              <w:spacing w:after="0" w:line="240" w:lineRule="auto"/>
              <w:jc w:val="right"/>
              <w:rPr>
                <w:rFonts w:ascii="Arial" w:eastAsia="Times New Roman" w:hAnsi="Arial" w:cs="Arial"/>
                <w:color w:val="000000"/>
                <w:sz w:val="20"/>
                <w:szCs w:val="20"/>
                <w:lang w:eastAsia="es-CR"/>
              </w:rPr>
            </w:pPr>
            <w:r w:rsidRPr="00D00AB3">
              <w:rPr>
                <w:rFonts w:ascii="Arial" w:eastAsia="Times New Roman" w:hAnsi="Arial" w:cs="Arial"/>
                <w:color w:val="000000"/>
                <w:sz w:val="20"/>
                <w:szCs w:val="20"/>
                <w:lang w:eastAsia="es-CR"/>
              </w:rPr>
              <w:t>906.000,00</w:t>
            </w:r>
          </w:p>
        </w:tc>
        <w:tc>
          <w:tcPr>
            <w:tcW w:w="5244" w:type="dxa"/>
            <w:tcBorders>
              <w:top w:val="nil"/>
              <w:left w:val="nil"/>
              <w:bottom w:val="single" w:sz="4" w:space="0" w:color="auto"/>
              <w:right w:val="single" w:sz="4" w:space="0" w:color="auto"/>
            </w:tcBorders>
            <w:shd w:val="clear" w:color="auto" w:fill="auto"/>
            <w:vAlign w:val="center"/>
            <w:hideMark/>
          </w:tcPr>
          <w:p w:rsidR="00AB2BBD" w:rsidRPr="00023B10" w:rsidRDefault="00AB2BBD" w:rsidP="00D451C2">
            <w:pPr>
              <w:spacing w:after="0" w:line="240" w:lineRule="auto"/>
              <w:jc w:val="both"/>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Equipo para realizar pruebas de sistemas contra incendios en edificios</w:t>
            </w:r>
          </w:p>
        </w:tc>
        <w:tc>
          <w:tcPr>
            <w:tcW w:w="1751"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1658F5">
            <w:pPr>
              <w:spacing w:after="0" w:line="240" w:lineRule="auto"/>
              <w:jc w:val="center"/>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6. Prevención de emergencias</w:t>
            </w:r>
          </w:p>
        </w:tc>
        <w:tc>
          <w:tcPr>
            <w:tcW w:w="1084"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1658F5">
            <w:pPr>
              <w:spacing w:after="0" w:line="240" w:lineRule="auto"/>
              <w:jc w:val="center"/>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3.6.4.6</w:t>
            </w:r>
          </w:p>
        </w:tc>
        <w:tc>
          <w:tcPr>
            <w:tcW w:w="1118"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1658F5">
            <w:pPr>
              <w:spacing w:after="0" w:line="240" w:lineRule="auto"/>
              <w:jc w:val="center"/>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3.6.4.6.1</w:t>
            </w:r>
          </w:p>
        </w:tc>
      </w:tr>
      <w:tr w:rsidR="00AB2BBD" w:rsidRPr="00023B10" w:rsidTr="0026714F">
        <w:trPr>
          <w:trHeight w:val="452"/>
          <w:jc w:val="center"/>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AB2BBD" w:rsidRPr="00023B10" w:rsidRDefault="00AB2BBD" w:rsidP="00D451C2">
            <w:pPr>
              <w:spacing w:after="0" w:line="240" w:lineRule="auto"/>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2.04.02 Repuestos y Accesorios</w:t>
            </w:r>
          </w:p>
        </w:tc>
        <w:tc>
          <w:tcPr>
            <w:tcW w:w="1787"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D451C2">
            <w:pPr>
              <w:spacing w:after="0" w:line="240" w:lineRule="auto"/>
              <w:jc w:val="right"/>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 xml:space="preserve">            90.000,00 </w:t>
            </w:r>
          </w:p>
        </w:tc>
        <w:tc>
          <w:tcPr>
            <w:tcW w:w="5244" w:type="dxa"/>
            <w:tcBorders>
              <w:top w:val="nil"/>
              <w:left w:val="nil"/>
              <w:bottom w:val="single" w:sz="4" w:space="0" w:color="auto"/>
              <w:right w:val="single" w:sz="4" w:space="0" w:color="auto"/>
            </w:tcBorders>
            <w:shd w:val="clear" w:color="auto" w:fill="auto"/>
            <w:vAlign w:val="center"/>
            <w:hideMark/>
          </w:tcPr>
          <w:p w:rsidR="00AB2BBD" w:rsidRPr="00023B10" w:rsidRDefault="00AB2BBD" w:rsidP="00D451C2">
            <w:pPr>
              <w:spacing w:after="0" w:line="240" w:lineRule="auto"/>
              <w:jc w:val="both"/>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Equipo para realizar pruebas de sistemas contra incendios en edificios</w:t>
            </w:r>
          </w:p>
        </w:tc>
        <w:tc>
          <w:tcPr>
            <w:tcW w:w="1751"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1658F5">
            <w:pPr>
              <w:spacing w:after="0" w:line="240" w:lineRule="auto"/>
              <w:jc w:val="center"/>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6. Prevención de emergencias</w:t>
            </w:r>
          </w:p>
        </w:tc>
        <w:tc>
          <w:tcPr>
            <w:tcW w:w="1084"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1658F5">
            <w:pPr>
              <w:spacing w:after="0" w:line="240" w:lineRule="auto"/>
              <w:jc w:val="center"/>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3.6.4.6</w:t>
            </w:r>
          </w:p>
        </w:tc>
        <w:tc>
          <w:tcPr>
            <w:tcW w:w="1118"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1658F5">
            <w:pPr>
              <w:spacing w:after="0" w:line="240" w:lineRule="auto"/>
              <w:jc w:val="center"/>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3.6.4.6.1</w:t>
            </w:r>
          </w:p>
        </w:tc>
      </w:tr>
      <w:tr w:rsidR="00AB2BBD" w:rsidRPr="00023B10" w:rsidTr="0026714F">
        <w:trPr>
          <w:trHeight w:val="452"/>
          <w:jc w:val="center"/>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AB2BBD" w:rsidRPr="00023B10" w:rsidRDefault="00AB2BBD" w:rsidP="00D451C2">
            <w:pPr>
              <w:spacing w:after="0" w:line="240" w:lineRule="auto"/>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2.04.02 Repuestos y Accesorios</w:t>
            </w:r>
          </w:p>
        </w:tc>
        <w:tc>
          <w:tcPr>
            <w:tcW w:w="1787"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D451C2">
            <w:pPr>
              <w:spacing w:after="0" w:line="240" w:lineRule="auto"/>
              <w:jc w:val="right"/>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 xml:space="preserve">          100.000,00 </w:t>
            </w:r>
          </w:p>
        </w:tc>
        <w:tc>
          <w:tcPr>
            <w:tcW w:w="5244" w:type="dxa"/>
            <w:tcBorders>
              <w:top w:val="nil"/>
              <w:left w:val="nil"/>
              <w:bottom w:val="single" w:sz="4" w:space="0" w:color="auto"/>
              <w:right w:val="single" w:sz="4" w:space="0" w:color="auto"/>
            </w:tcBorders>
            <w:shd w:val="clear" w:color="auto" w:fill="auto"/>
            <w:vAlign w:val="center"/>
            <w:hideMark/>
          </w:tcPr>
          <w:p w:rsidR="00AB2BBD" w:rsidRPr="00023B10" w:rsidRDefault="00AB2BBD" w:rsidP="00D451C2">
            <w:pPr>
              <w:spacing w:after="0" w:line="240" w:lineRule="auto"/>
              <w:jc w:val="both"/>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Equipo para realizar pruebas de sistemas contra incendios en edificios</w:t>
            </w:r>
          </w:p>
        </w:tc>
        <w:tc>
          <w:tcPr>
            <w:tcW w:w="1751"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1658F5">
            <w:pPr>
              <w:spacing w:after="0" w:line="240" w:lineRule="auto"/>
              <w:jc w:val="center"/>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6. Prevención de emergencias</w:t>
            </w:r>
          </w:p>
        </w:tc>
        <w:tc>
          <w:tcPr>
            <w:tcW w:w="1084"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1658F5">
            <w:pPr>
              <w:spacing w:after="0" w:line="240" w:lineRule="auto"/>
              <w:jc w:val="center"/>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3.6.4.6</w:t>
            </w:r>
          </w:p>
        </w:tc>
        <w:tc>
          <w:tcPr>
            <w:tcW w:w="1118"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1658F5">
            <w:pPr>
              <w:spacing w:after="0" w:line="240" w:lineRule="auto"/>
              <w:jc w:val="center"/>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3.6.4.6.1</w:t>
            </w:r>
          </w:p>
        </w:tc>
      </w:tr>
      <w:tr w:rsidR="00AB2BBD" w:rsidRPr="00023B10" w:rsidTr="0026714F">
        <w:trPr>
          <w:trHeight w:val="452"/>
          <w:jc w:val="center"/>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AB2BBD" w:rsidRPr="00023B10" w:rsidRDefault="00AB2BBD" w:rsidP="00D451C2">
            <w:pPr>
              <w:spacing w:after="0" w:line="240" w:lineRule="auto"/>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 xml:space="preserve">2.99.01 </w:t>
            </w:r>
            <w:r w:rsidR="009F66C9" w:rsidRPr="00023B10">
              <w:rPr>
                <w:rFonts w:ascii="Arial" w:eastAsia="Times New Roman" w:hAnsi="Arial" w:cs="Arial"/>
                <w:color w:val="000000"/>
                <w:sz w:val="20"/>
                <w:szCs w:val="20"/>
                <w:lang w:eastAsia="es-CR"/>
              </w:rPr>
              <w:t>Útiles</w:t>
            </w:r>
            <w:r w:rsidRPr="00023B10">
              <w:rPr>
                <w:rFonts w:ascii="Arial" w:eastAsia="Times New Roman" w:hAnsi="Arial" w:cs="Arial"/>
                <w:color w:val="000000"/>
                <w:sz w:val="20"/>
                <w:szCs w:val="20"/>
                <w:lang w:eastAsia="es-CR"/>
              </w:rPr>
              <w:t xml:space="preserve"> y mater de </w:t>
            </w:r>
            <w:proofErr w:type="spellStart"/>
            <w:r w:rsidRPr="00023B10">
              <w:rPr>
                <w:rFonts w:ascii="Arial" w:eastAsia="Times New Roman" w:hAnsi="Arial" w:cs="Arial"/>
                <w:color w:val="000000"/>
                <w:sz w:val="20"/>
                <w:szCs w:val="20"/>
                <w:lang w:eastAsia="es-CR"/>
              </w:rPr>
              <w:t>ofic</w:t>
            </w:r>
            <w:proofErr w:type="spellEnd"/>
            <w:r w:rsidRPr="00023B10">
              <w:rPr>
                <w:rFonts w:ascii="Arial" w:eastAsia="Times New Roman" w:hAnsi="Arial" w:cs="Arial"/>
                <w:color w:val="000000"/>
                <w:sz w:val="20"/>
                <w:szCs w:val="20"/>
                <w:lang w:eastAsia="es-CR"/>
              </w:rPr>
              <w:t xml:space="preserve"> y de </w:t>
            </w:r>
            <w:proofErr w:type="spellStart"/>
            <w:r w:rsidRPr="00023B10">
              <w:rPr>
                <w:rFonts w:ascii="Arial" w:eastAsia="Times New Roman" w:hAnsi="Arial" w:cs="Arial"/>
                <w:color w:val="000000"/>
                <w:sz w:val="20"/>
                <w:szCs w:val="20"/>
                <w:lang w:eastAsia="es-CR"/>
              </w:rPr>
              <w:t>cómp</w:t>
            </w:r>
            <w:proofErr w:type="spellEnd"/>
          </w:p>
        </w:tc>
        <w:tc>
          <w:tcPr>
            <w:tcW w:w="1787" w:type="dxa"/>
            <w:tcBorders>
              <w:top w:val="nil"/>
              <w:left w:val="nil"/>
              <w:bottom w:val="single" w:sz="4" w:space="0" w:color="auto"/>
              <w:right w:val="single" w:sz="4" w:space="0" w:color="auto"/>
            </w:tcBorders>
            <w:shd w:val="clear" w:color="auto" w:fill="auto"/>
            <w:noWrap/>
            <w:vAlign w:val="center"/>
            <w:hideMark/>
          </w:tcPr>
          <w:p w:rsidR="00AB2BBD" w:rsidRPr="00023B10" w:rsidRDefault="00D00AB3" w:rsidP="00D451C2">
            <w:pPr>
              <w:spacing w:after="0" w:line="240" w:lineRule="auto"/>
              <w:jc w:val="right"/>
              <w:rPr>
                <w:rFonts w:ascii="Arial" w:eastAsia="Times New Roman" w:hAnsi="Arial" w:cs="Arial"/>
                <w:color w:val="000000"/>
                <w:sz w:val="20"/>
                <w:szCs w:val="20"/>
                <w:lang w:eastAsia="es-CR"/>
              </w:rPr>
            </w:pPr>
            <w:r w:rsidRPr="00D00AB3">
              <w:rPr>
                <w:rFonts w:ascii="Arial" w:eastAsia="Times New Roman" w:hAnsi="Arial" w:cs="Arial"/>
                <w:color w:val="000000"/>
                <w:sz w:val="20"/>
                <w:szCs w:val="20"/>
                <w:lang w:eastAsia="es-CR"/>
              </w:rPr>
              <w:t>33.000,00</w:t>
            </w:r>
          </w:p>
        </w:tc>
        <w:tc>
          <w:tcPr>
            <w:tcW w:w="5244" w:type="dxa"/>
            <w:tcBorders>
              <w:top w:val="nil"/>
              <w:left w:val="nil"/>
              <w:bottom w:val="single" w:sz="4" w:space="0" w:color="auto"/>
              <w:right w:val="single" w:sz="4" w:space="0" w:color="auto"/>
            </w:tcBorders>
            <w:shd w:val="clear" w:color="auto" w:fill="auto"/>
            <w:vAlign w:val="center"/>
            <w:hideMark/>
          </w:tcPr>
          <w:p w:rsidR="00AB2BBD" w:rsidRPr="00023B10" w:rsidRDefault="00AB2BBD" w:rsidP="00D451C2">
            <w:pPr>
              <w:spacing w:after="0" w:line="240" w:lineRule="auto"/>
              <w:jc w:val="both"/>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Para ser utilizado en la Caravana de la Prevención y la Cultura.</w:t>
            </w:r>
          </w:p>
        </w:tc>
        <w:tc>
          <w:tcPr>
            <w:tcW w:w="1751"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1658F5">
            <w:pPr>
              <w:spacing w:after="0" w:line="240" w:lineRule="auto"/>
              <w:jc w:val="center"/>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6. Prevención de emergencias</w:t>
            </w:r>
          </w:p>
        </w:tc>
        <w:tc>
          <w:tcPr>
            <w:tcW w:w="1084"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1658F5">
            <w:pPr>
              <w:spacing w:after="0" w:line="240" w:lineRule="auto"/>
              <w:jc w:val="center"/>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3.6.4.10</w:t>
            </w:r>
          </w:p>
        </w:tc>
        <w:tc>
          <w:tcPr>
            <w:tcW w:w="1118"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1658F5">
            <w:pPr>
              <w:spacing w:after="0" w:line="240" w:lineRule="auto"/>
              <w:jc w:val="center"/>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3.6.4.10.3</w:t>
            </w:r>
          </w:p>
        </w:tc>
      </w:tr>
      <w:tr w:rsidR="00AB2BBD" w:rsidRPr="00023B10" w:rsidTr="0026714F">
        <w:trPr>
          <w:trHeight w:val="512"/>
          <w:jc w:val="center"/>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AB2BBD" w:rsidRPr="00023B10" w:rsidRDefault="00AB2BBD" w:rsidP="00D451C2">
            <w:pPr>
              <w:spacing w:after="0" w:line="240" w:lineRule="auto"/>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 xml:space="preserve">2.99.01 </w:t>
            </w:r>
            <w:r w:rsidR="009F66C9" w:rsidRPr="00023B10">
              <w:rPr>
                <w:rFonts w:ascii="Arial" w:eastAsia="Times New Roman" w:hAnsi="Arial" w:cs="Arial"/>
                <w:color w:val="000000"/>
                <w:sz w:val="20"/>
                <w:szCs w:val="20"/>
                <w:lang w:eastAsia="es-CR"/>
              </w:rPr>
              <w:t>Útiles</w:t>
            </w:r>
            <w:r w:rsidRPr="00023B10">
              <w:rPr>
                <w:rFonts w:ascii="Arial" w:eastAsia="Times New Roman" w:hAnsi="Arial" w:cs="Arial"/>
                <w:color w:val="000000"/>
                <w:sz w:val="20"/>
                <w:szCs w:val="20"/>
                <w:lang w:eastAsia="es-CR"/>
              </w:rPr>
              <w:t xml:space="preserve"> y mater de </w:t>
            </w:r>
            <w:proofErr w:type="spellStart"/>
            <w:r w:rsidRPr="00023B10">
              <w:rPr>
                <w:rFonts w:ascii="Arial" w:eastAsia="Times New Roman" w:hAnsi="Arial" w:cs="Arial"/>
                <w:color w:val="000000"/>
                <w:sz w:val="20"/>
                <w:szCs w:val="20"/>
                <w:lang w:eastAsia="es-CR"/>
              </w:rPr>
              <w:t>ofic</w:t>
            </w:r>
            <w:proofErr w:type="spellEnd"/>
            <w:r w:rsidRPr="00023B10">
              <w:rPr>
                <w:rFonts w:ascii="Arial" w:eastAsia="Times New Roman" w:hAnsi="Arial" w:cs="Arial"/>
                <w:color w:val="000000"/>
                <w:sz w:val="20"/>
                <w:szCs w:val="20"/>
                <w:lang w:eastAsia="es-CR"/>
              </w:rPr>
              <w:t xml:space="preserve"> y de </w:t>
            </w:r>
            <w:proofErr w:type="spellStart"/>
            <w:r w:rsidRPr="00023B10">
              <w:rPr>
                <w:rFonts w:ascii="Arial" w:eastAsia="Times New Roman" w:hAnsi="Arial" w:cs="Arial"/>
                <w:color w:val="000000"/>
                <w:sz w:val="20"/>
                <w:szCs w:val="20"/>
                <w:lang w:eastAsia="es-CR"/>
              </w:rPr>
              <w:t>cómp</w:t>
            </w:r>
            <w:proofErr w:type="spellEnd"/>
          </w:p>
        </w:tc>
        <w:tc>
          <w:tcPr>
            <w:tcW w:w="1787"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D451C2">
            <w:pPr>
              <w:spacing w:after="0" w:line="240" w:lineRule="auto"/>
              <w:jc w:val="right"/>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 xml:space="preserve">            90.000,00 </w:t>
            </w:r>
          </w:p>
        </w:tc>
        <w:tc>
          <w:tcPr>
            <w:tcW w:w="5244" w:type="dxa"/>
            <w:tcBorders>
              <w:top w:val="nil"/>
              <w:left w:val="nil"/>
              <w:bottom w:val="single" w:sz="4" w:space="0" w:color="auto"/>
              <w:right w:val="single" w:sz="4" w:space="0" w:color="auto"/>
            </w:tcBorders>
            <w:shd w:val="clear" w:color="auto" w:fill="auto"/>
            <w:vAlign w:val="center"/>
            <w:hideMark/>
          </w:tcPr>
          <w:p w:rsidR="00AB2BBD" w:rsidRPr="00023B10" w:rsidRDefault="00AB2BBD" w:rsidP="00D451C2">
            <w:pPr>
              <w:spacing w:after="0" w:line="240" w:lineRule="auto"/>
              <w:jc w:val="both"/>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Calculadora para realizar operaciones de caudales y presiones en sistemas contra incendios</w:t>
            </w:r>
          </w:p>
        </w:tc>
        <w:tc>
          <w:tcPr>
            <w:tcW w:w="1751"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1658F5">
            <w:pPr>
              <w:spacing w:after="0" w:line="240" w:lineRule="auto"/>
              <w:jc w:val="center"/>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6. Prevención de emergencias</w:t>
            </w:r>
          </w:p>
        </w:tc>
        <w:tc>
          <w:tcPr>
            <w:tcW w:w="1084"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1658F5">
            <w:pPr>
              <w:spacing w:after="0" w:line="240" w:lineRule="auto"/>
              <w:jc w:val="center"/>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3.6.4.6</w:t>
            </w:r>
          </w:p>
        </w:tc>
        <w:tc>
          <w:tcPr>
            <w:tcW w:w="1118"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1658F5">
            <w:pPr>
              <w:spacing w:after="0" w:line="240" w:lineRule="auto"/>
              <w:jc w:val="center"/>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3.6.4.6.1</w:t>
            </w:r>
          </w:p>
        </w:tc>
      </w:tr>
      <w:tr w:rsidR="00AB2BBD" w:rsidRPr="00023B10" w:rsidTr="0026714F">
        <w:trPr>
          <w:trHeight w:val="677"/>
          <w:jc w:val="center"/>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AB2BBD" w:rsidRPr="00023B10" w:rsidRDefault="00AB2BBD" w:rsidP="00D451C2">
            <w:pPr>
              <w:spacing w:after="0" w:line="240" w:lineRule="auto"/>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 xml:space="preserve">2.99.03 </w:t>
            </w:r>
            <w:proofErr w:type="spellStart"/>
            <w:r w:rsidRPr="00023B10">
              <w:rPr>
                <w:rFonts w:ascii="Arial" w:eastAsia="Times New Roman" w:hAnsi="Arial" w:cs="Arial"/>
                <w:color w:val="000000"/>
                <w:sz w:val="20"/>
                <w:szCs w:val="20"/>
                <w:lang w:eastAsia="es-CR"/>
              </w:rPr>
              <w:t>Product</w:t>
            </w:r>
            <w:proofErr w:type="spellEnd"/>
            <w:r w:rsidRPr="00023B10">
              <w:rPr>
                <w:rFonts w:ascii="Arial" w:eastAsia="Times New Roman" w:hAnsi="Arial" w:cs="Arial"/>
                <w:color w:val="000000"/>
                <w:sz w:val="20"/>
                <w:szCs w:val="20"/>
                <w:lang w:eastAsia="es-CR"/>
              </w:rPr>
              <w:t xml:space="preserve"> de papel; cartón e impresos</w:t>
            </w:r>
          </w:p>
        </w:tc>
        <w:tc>
          <w:tcPr>
            <w:tcW w:w="1787"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D451C2">
            <w:pPr>
              <w:spacing w:after="0" w:line="240" w:lineRule="auto"/>
              <w:jc w:val="right"/>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 xml:space="preserve">          150.000,00 </w:t>
            </w:r>
          </w:p>
        </w:tc>
        <w:tc>
          <w:tcPr>
            <w:tcW w:w="5244" w:type="dxa"/>
            <w:tcBorders>
              <w:top w:val="nil"/>
              <w:left w:val="nil"/>
              <w:bottom w:val="single" w:sz="4" w:space="0" w:color="auto"/>
              <w:right w:val="single" w:sz="4" w:space="0" w:color="auto"/>
            </w:tcBorders>
            <w:shd w:val="clear" w:color="auto" w:fill="auto"/>
            <w:vAlign w:val="center"/>
            <w:hideMark/>
          </w:tcPr>
          <w:p w:rsidR="00AB2BBD" w:rsidRPr="00023B10" w:rsidRDefault="00AB2BBD" w:rsidP="00D451C2">
            <w:pPr>
              <w:spacing w:after="0" w:line="240" w:lineRule="auto"/>
              <w:jc w:val="both"/>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 xml:space="preserve">Para ser utilizado como apoyo a las actividades relativas a la promoción, divulgación y apoyo social.  </w:t>
            </w:r>
          </w:p>
        </w:tc>
        <w:tc>
          <w:tcPr>
            <w:tcW w:w="1751"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1658F5">
            <w:pPr>
              <w:spacing w:after="0" w:line="240" w:lineRule="auto"/>
              <w:jc w:val="center"/>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6. Prevención de emergencias</w:t>
            </w:r>
          </w:p>
        </w:tc>
        <w:tc>
          <w:tcPr>
            <w:tcW w:w="1084"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1658F5">
            <w:pPr>
              <w:spacing w:after="0" w:line="240" w:lineRule="auto"/>
              <w:jc w:val="center"/>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3.6.4.10</w:t>
            </w:r>
          </w:p>
        </w:tc>
        <w:tc>
          <w:tcPr>
            <w:tcW w:w="1118"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1658F5">
            <w:pPr>
              <w:spacing w:after="0" w:line="240" w:lineRule="auto"/>
              <w:jc w:val="center"/>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3.6.4.10.2</w:t>
            </w:r>
          </w:p>
        </w:tc>
      </w:tr>
      <w:tr w:rsidR="00AB2BBD" w:rsidRPr="00023B10" w:rsidTr="0026714F">
        <w:trPr>
          <w:trHeight w:val="61"/>
          <w:jc w:val="center"/>
        </w:trPr>
        <w:tc>
          <w:tcPr>
            <w:tcW w:w="2771" w:type="dxa"/>
            <w:tcBorders>
              <w:top w:val="nil"/>
              <w:left w:val="single" w:sz="4" w:space="0" w:color="auto"/>
              <w:bottom w:val="single" w:sz="4" w:space="0" w:color="auto"/>
              <w:right w:val="single" w:sz="4" w:space="0" w:color="auto"/>
            </w:tcBorders>
            <w:shd w:val="clear" w:color="auto" w:fill="auto"/>
            <w:noWrap/>
            <w:vAlign w:val="center"/>
            <w:hideMark/>
          </w:tcPr>
          <w:p w:rsidR="00AB2BBD" w:rsidRPr="00023B10" w:rsidRDefault="00AB2BBD" w:rsidP="00D451C2">
            <w:pPr>
              <w:spacing w:after="0" w:line="240" w:lineRule="auto"/>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 xml:space="preserve">2.99.03 </w:t>
            </w:r>
            <w:proofErr w:type="spellStart"/>
            <w:r w:rsidRPr="00023B10">
              <w:rPr>
                <w:rFonts w:ascii="Arial" w:eastAsia="Times New Roman" w:hAnsi="Arial" w:cs="Arial"/>
                <w:color w:val="000000"/>
                <w:sz w:val="20"/>
                <w:szCs w:val="20"/>
                <w:lang w:eastAsia="es-CR"/>
              </w:rPr>
              <w:t>Product</w:t>
            </w:r>
            <w:proofErr w:type="spellEnd"/>
            <w:r w:rsidRPr="00023B10">
              <w:rPr>
                <w:rFonts w:ascii="Arial" w:eastAsia="Times New Roman" w:hAnsi="Arial" w:cs="Arial"/>
                <w:color w:val="000000"/>
                <w:sz w:val="20"/>
                <w:szCs w:val="20"/>
                <w:lang w:eastAsia="es-CR"/>
              </w:rPr>
              <w:t xml:space="preserve"> de papel; cartón e impresos</w:t>
            </w:r>
          </w:p>
        </w:tc>
        <w:tc>
          <w:tcPr>
            <w:tcW w:w="1787" w:type="dxa"/>
            <w:tcBorders>
              <w:top w:val="nil"/>
              <w:left w:val="nil"/>
              <w:bottom w:val="single" w:sz="4" w:space="0" w:color="auto"/>
              <w:right w:val="single" w:sz="4" w:space="0" w:color="auto"/>
            </w:tcBorders>
            <w:shd w:val="clear" w:color="auto" w:fill="auto"/>
            <w:noWrap/>
            <w:vAlign w:val="center"/>
            <w:hideMark/>
          </w:tcPr>
          <w:p w:rsidR="00AB2BBD" w:rsidRPr="00023B10" w:rsidRDefault="00D00AB3" w:rsidP="00D451C2">
            <w:pPr>
              <w:spacing w:after="0" w:line="240" w:lineRule="auto"/>
              <w:jc w:val="right"/>
              <w:rPr>
                <w:rFonts w:ascii="Arial" w:eastAsia="Times New Roman" w:hAnsi="Arial" w:cs="Arial"/>
                <w:color w:val="000000"/>
                <w:sz w:val="20"/>
                <w:szCs w:val="20"/>
                <w:lang w:eastAsia="es-CR"/>
              </w:rPr>
            </w:pPr>
            <w:r w:rsidRPr="00D00AB3">
              <w:rPr>
                <w:rFonts w:ascii="Arial" w:eastAsia="Times New Roman" w:hAnsi="Arial" w:cs="Arial"/>
                <w:color w:val="000000"/>
                <w:sz w:val="20"/>
                <w:szCs w:val="20"/>
                <w:lang w:eastAsia="es-CR"/>
              </w:rPr>
              <w:t>700.000,00</w:t>
            </w:r>
            <w:r w:rsidR="00AB2BBD" w:rsidRPr="00023B10">
              <w:rPr>
                <w:rFonts w:ascii="Arial" w:eastAsia="Times New Roman" w:hAnsi="Arial" w:cs="Arial"/>
                <w:color w:val="000000"/>
                <w:sz w:val="20"/>
                <w:szCs w:val="20"/>
                <w:lang w:eastAsia="es-CR"/>
              </w:rPr>
              <w:t xml:space="preserve"> </w:t>
            </w:r>
          </w:p>
        </w:tc>
        <w:tc>
          <w:tcPr>
            <w:tcW w:w="5244" w:type="dxa"/>
            <w:tcBorders>
              <w:top w:val="nil"/>
              <w:left w:val="nil"/>
              <w:bottom w:val="single" w:sz="4" w:space="0" w:color="auto"/>
              <w:right w:val="single" w:sz="4" w:space="0" w:color="auto"/>
            </w:tcBorders>
            <w:shd w:val="clear" w:color="auto" w:fill="auto"/>
            <w:vAlign w:val="center"/>
            <w:hideMark/>
          </w:tcPr>
          <w:p w:rsidR="00AB2BBD" w:rsidRPr="00023B10" w:rsidRDefault="00AB2BBD" w:rsidP="00D451C2">
            <w:pPr>
              <w:spacing w:after="0" w:line="240" w:lineRule="auto"/>
              <w:jc w:val="both"/>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300 manuales para el taller manual de disposiciones técnicas.</w:t>
            </w:r>
          </w:p>
        </w:tc>
        <w:tc>
          <w:tcPr>
            <w:tcW w:w="1751"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1658F5">
            <w:pPr>
              <w:spacing w:after="0" w:line="240" w:lineRule="auto"/>
              <w:jc w:val="center"/>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6. Prevención de emergencias</w:t>
            </w:r>
          </w:p>
        </w:tc>
        <w:tc>
          <w:tcPr>
            <w:tcW w:w="1084"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1658F5">
            <w:pPr>
              <w:spacing w:after="0" w:line="240" w:lineRule="auto"/>
              <w:jc w:val="center"/>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3.6.4.4</w:t>
            </w:r>
          </w:p>
        </w:tc>
        <w:tc>
          <w:tcPr>
            <w:tcW w:w="1118" w:type="dxa"/>
            <w:tcBorders>
              <w:top w:val="nil"/>
              <w:left w:val="nil"/>
              <w:bottom w:val="single" w:sz="4" w:space="0" w:color="auto"/>
              <w:right w:val="single" w:sz="4" w:space="0" w:color="auto"/>
            </w:tcBorders>
            <w:shd w:val="clear" w:color="auto" w:fill="auto"/>
            <w:noWrap/>
            <w:vAlign w:val="center"/>
            <w:hideMark/>
          </w:tcPr>
          <w:p w:rsidR="00AB2BBD" w:rsidRPr="00023B10" w:rsidRDefault="00AB2BBD" w:rsidP="001658F5">
            <w:pPr>
              <w:spacing w:after="0" w:line="240" w:lineRule="auto"/>
              <w:jc w:val="center"/>
              <w:rPr>
                <w:rFonts w:ascii="Arial" w:eastAsia="Times New Roman" w:hAnsi="Arial" w:cs="Arial"/>
                <w:color w:val="000000"/>
                <w:sz w:val="20"/>
                <w:szCs w:val="20"/>
                <w:lang w:eastAsia="es-CR"/>
              </w:rPr>
            </w:pPr>
            <w:r w:rsidRPr="00023B10">
              <w:rPr>
                <w:rFonts w:ascii="Arial" w:eastAsia="Times New Roman" w:hAnsi="Arial" w:cs="Arial"/>
                <w:color w:val="000000"/>
                <w:sz w:val="20"/>
                <w:szCs w:val="20"/>
                <w:lang w:eastAsia="es-CR"/>
              </w:rPr>
              <w:t>3.6.4.4.1</w:t>
            </w:r>
          </w:p>
        </w:tc>
      </w:tr>
    </w:tbl>
    <w:p w:rsidR="00AB2BBD" w:rsidRDefault="00AB2BBD" w:rsidP="00AB2BBD">
      <w:pPr>
        <w:pStyle w:val="Prrafodelista"/>
        <w:rPr>
          <w:rFonts w:ascii="Arial" w:hAnsi="Arial" w:cs="Arial"/>
          <w:sz w:val="12"/>
          <w:szCs w:val="48"/>
        </w:rPr>
      </w:pPr>
    </w:p>
    <w:tbl>
      <w:tblPr>
        <w:tblW w:w="13927" w:type="dxa"/>
        <w:jc w:val="center"/>
        <w:tblInd w:w="55" w:type="dxa"/>
        <w:tblCellMar>
          <w:left w:w="70" w:type="dxa"/>
          <w:right w:w="70" w:type="dxa"/>
        </w:tblCellMar>
        <w:tblLook w:val="04A0" w:firstRow="1" w:lastRow="0" w:firstColumn="1" w:lastColumn="0" w:noHBand="0" w:noVBand="1"/>
      </w:tblPr>
      <w:tblGrid>
        <w:gridCol w:w="2910"/>
        <w:gridCol w:w="1701"/>
        <w:gridCol w:w="5282"/>
        <w:gridCol w:w="1663"/>
        <w:gridCol w:w="1167"/>
        <w:gridCol w:w="1204"/>
      </w:tblGrid>
      <w:tr w:rsidR="00AB2BBD" w:rsidRPr="00CE5EC4" w:rsidTr="0011756D">
        <w:trPr>
          <w:trHeight w:val="451"/>
          <w:jc w:val="center"/>
        </w:trPr>
        <w:tc>
          <w:tcPr>
            <w:tcW w:w="9893"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2BBD" w:rsidRPr="00CE5EC4" w:rsidRDefault="00AB2BBD" w:rsidP="001658F5">
            <w:pPr>
              <w:spacing w:after="0" w:line="240" w:lineRule="auto"/>
              <w:jc w:val="center"/>
              <w:rPr>
                <w:rFonts w:ascii="Arial" w:eastAsia="Times New Roman" w:hAnsi="Arial" w:cs="Arial"/>
                <w:b/>
                <w:bCs/>
                <w:color w:val="000000"/>
                <w:sz w:val="18"/>
                <w:szCs w:val="18"/>
                <w:lang w:eastAsia="es-CR"/>
              </w:rPr>
            </w:pPr>
            <w:r w:rsidRPr="00CE5EC4">
              <w:rPr>
                <w:rFonts w:ascii="Arial" w:eastAsia="Times New Roman" w:hAnsi="Arial" w:cs="Arial"/>
                <w:b/>
                <w:bCs/>
                <w:color w:val="000000"/>
                <w:sz w:val="18"/>
                <w:szCs w:val="18"/>
                <w:lang w:eastAsia="es-CR"/>
              </w:rPr>
              <w:lastRenderedPageBreak/>
              <w:t>Unidad de Prevención e Investigación de Incendios</w:t>
            </w:r>
          </w:p>
        </w:tc>
        <w:tc>
          <w:tcPr>
            <w:tcW w:w="4034"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2BBD" w:rsidRPr="00CE5EC4" w:rsidRDefault="00AB2BBD" w:rsidP="001658F5">
            <w:pPr>
              <w:spacing w:after="0" w:line="240" w:lineRule="auto"/>
              <w:jc w:val="center"/>
              <w:rPr>
                <w:rFonts w:ascii="Arial" w:eastAsia="Times New Roman" w:hAnsi="Arial" w:cs="Arial"/>
                <w:b/>
                <w:bCs/>
                <w:color w:val="000000"/>
                <w:sz w:val="18"/>
                <w:szCs w:val="18"/>
                <w:lang w:eastAsia="es-CR"/>
              </w:rPr>
            </w:pPr>
            <w:r w:rsidRPr="00CE5EC4">
              <w:rPr>
                <w:rFonts w:ascii="Arial" w:eastAsia="Times New Roman" w:hAnsi="Arial" w:cs="Arial"/>
                <w:b/>
                <w:bCs/>
                <w:color w:val="000000"/>
                <w:sz w:val="18"/>
                <w:szCs w:val="18"/>
                <w:lang w:eastAsia="es-CR"/>
              </w:rPr>
              <w:t>Vinculación PAO</w:t>
            </w:r>
          </w:p>
        </w:tc>
      </w:tr>
      <w:tr w:rsidR="00AB2BBD" w:rsidRPr="00CE5EC4" w:rsidTr="0011756D">
        <w:trPr>
          <w:trHeight w:val="282"/>
          <w:jc w:val="center"/>
        </w:trPr>
        <w:tc>
          <w:tcPr>
            <w:tcW w:w="9893"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2BBD" w:rsidRPr="00CE5EC4" w:rsidRDefault="00AB2BBD" w:rsidP="001658F5">
            <w:pPr>
              <w:spacing w:after="0" w:line="240" w:lineRule="auto"/>
              <w:jc w:val="center"/>
              <w:rPr>
                <w:rFonts w:ascii="Arial" w:eastAsia="Times New Roman" w:hAnsi="Arial" w:cs="Arial"/>
                <w:b/>
                <w:bCs/>
                <w:color w:val="000000"/>
                <w:sz w:val="18"/>
                <w:szCs w:val="18"/>
                <w:lang w:eastAsia="es-CR"/>
              </w:rPr>
            </w:pPr>
            <w:r w:rsidRPr="00CE5EC4">
              <w:rPr>
                <w:rFonts w:ascii="Arial" w:eastAsia="Times New Roman" w:hAnsi="Arial" w:cs="Arial"/>
                <w:b/>
                <w:bCs/>
                <w:color w:val="000000"/>
                <w:sz w:val="18"/>
                <w:szCs w:val="18"/>
                <w:lang w:eastAsia="es-CR"/>
              </w:rPr>
              <w:t>2. MATERIALES Y SUMINISTROS</w:t>
            </w:r>
          </w:p>
        </w:tc>
        <w:tc>
          <w:tcPr>
            <w:tcW w:w="4034" w:type="dxa"/>
            <w:gridSpan w:val="3"/>
            <w:vMerge/>
            <w:tcBorders>
              <w:top w:val="single" w:sz="4" w:space="0" w:color="auto"/>
              <w:left w:val="single" w:sz="4" w:space="0" w:color="auto"/>
              <w:bottom w:val="single" w:sz="4" w:space="0" w:color="000000"/>
              <w:right w:val="single" w:sz="4" w:space="0" w:color="000000"/>
            </w:tcBorders>
            <w:vAlign w:val="center"/>
            <w:hideMark/>
          </w:tcPr>
          <w:p w:rsidR="00AB2BBD" w:rsidRPr="00CE5EC4" w:rsidRDefault="00AB2BBD" w:rsidP="001658F5">
            <w:pPr>
              <w:spacing w:after="0" w:line="240" w:lineRule="auto"/>
              <w:rPr>
                <w:rFonts w:ascii="Arial" w:eastAsia="Times New Roman" w:hAnsi="Arial" w:cs="Arial"/>
                <w:b/>
                <w:bCs/>
                <w:color w:val="000000"/>
                <w:sz w:val="18"/>
                <w:szCs w:val="18"/>
                <w:lang w:eastAsia="es-CR"/>
              </w:rPr>
            </w:pPr>
          </w:p>
        </w:tc>
      </w:tr>
      <w:tr w:rsidR="00AB2BBD" w:rsidRPr="00CE5EC4" w:rsidTr="0011756D">
        <w:trPr>
          <w:trHeight w:val="310"/>
          <w:jc w:val="center"/>
        </w:trPr>
        <w:tc>
          <w:tcPr>
            <w:tcW w:w="2910" w:type="dxa"/>
            <w:tcBorders>
              <w:top w:val="nil"/>
              <w:left w:val="single" w:sz="4" w:space="0" w:color="auto"/>
              <w:bottom w:val="single" w:sz="4" w:space="0" w:color="auto"/>
              <w:right w:val="single" w:sz="4" w:space="0" w:color="auto"/>
            </w:tcBorders>
            <w:shd w:val="clear" w:color="000000" w:fill="F2DCDB"/>
            <w:noWrap/>
            <w:vAlign w:val="bottom"/>
            <w:hideMark/>
          </w:tcPr>
          <w:p w:rsidR="00AB2BBD" w:rsidRPr="00CE5EC4" w:rsidRDefault="00AB2BBD" w:rsidP="001658F5">
            <w:pPr>
              <w:spacing w:after="0" w:line="240" w:lineRule="auto"/>
              <w:jc w:val="center"/>
              <w:rPr>
                <w:rFonts w:ascii="Arial" w:eastAsia="Times New Roman" w:hAnsi="Arial" w:cs="Arial"/>
                <w:b/>
                <w:bCs/>
                <w:color w:val="000000"/>
                <w:sz w:val="18"/>
                <w:szCs w:val="18"/>
                <w:lang w:eastAsia="es-CR"/>
              </w:rPr>
            </w:pPr>
            <w:proofErr w:type="spellStart"/>
            <w:r w:rsidRPr="00CE5EC4">
              <w:rPr>
                <w:rFonts w:ascii="Arial" w:eastAsia="Times New Roman" w:hAnsi="Arial" w:cs="Arial"/>
                <w:b/>
                <w:bCs/>
                <w:color w:val="000000"/>
                <w:sz w:val="18"/>
                <w:szCs w:val="18"/>
                <w:lang w:eastAsia="es-CR"/>
              </w:rPr>
              <w:t>Subpartida</w:t>
            </w:r>
            <w:proofErr w:type="spellEnd"/>
            <w:r w:rsidRPr="00CE5EC4">
              <w:rPr>
                <w:rFonts w:ascii="Arial" w:eastAsia="Times New Roman" w:hAnsi="Arial" w:cs="Arial"/>
                <w:b/>
                <w:bCs/>
                <w:color w:val="000000"/>
                <w:sz w:val="18"/>
                <w:szCs w:val="18"/>
                <w:lang w:eastAsia="es-CR"/>
              </w:rPr>
              <w:t xml:space="preserve"> y descripción</w:t>
            </w:r>
          </w:p>
        </w:tc>
        <w:tc>
          <w:tcPr>
            <w:tcW w:w="1701" w:type="dxa"/>
            <w:tcBorders>
              <w:top w:val="nil"/>
              <w:left w:val="nil"/>
              <w:bottom w:val="single" w:sz="4" w:space="0" w:color="auto"/>
              <w:right w:val="single" w:sz="4" w:space="0" w:color="auto"/>
            </w:tcBorders>
            <w:shd w:val="clear" w:color="000000" w:fill="F2DCDB"/>
            <w:noWrap/>
            <w:vAlign w:val="bottom"/>
            <w:hideMark/>
          </w:tcPr>
          <w:p w:rsidR="00AB2BBD" w:rsidRPr="00CE5EC4" w:rsidRDefault="00AB2BBD" w:rsidP="001658F5">
            <w:pPr>
              <w:spacing w:after="0" w:line="240" w:lineRule="auto"/>
              <w:jc w:val="center"/>
              <w:rPr>
                <w:rFonts w:ascii="Arial" w:eastAsia="Times New Roman" w:hAnsi="Arial" w:cs="Arial"/>
                <w:b/>
                <w:bCs/>
                <w:color w:val="000000"/>
                <w:sz w:val="18"/>
                <w:szCs w:val="18"/>
                <w:lang w:eastAsia="es-CR"/>
              </w:rPr>
            </w:pPr>
            <w:r w:rsidRPr="00CE5EC4">
              <w:rPr>
                <w:rFonts w:ascii="Arial" w:eastAsia="Times New Roman" w:hAnsi="Arial" w:cs="Arial"/>
                <w:b/>
                <w:bCs/>
                <w:color w:val="000000"/>
                <w:sz w:val="18"/>
                <w:szCs w:val="18"/>
                <w:lang w:eastAsia="es-CR"/>
              </w:rPr>
              <w:t>Monto</w:t>
            </w:r>
          </w:p>
        </w:tc>
        <w:tc>
          <w:tcPr>
            <w:tcW w:w="5282" w:type="dxa"/>
            <w:tcBorders>
              <w:top w:val="nil"/>
              <w:left w:val="nil"/>
              <w:bottom w:val="single" w:sz="4" w:space="0" w:color="auto"/>
              <w:right w:val="nil"/>
            </w:tcBorders>
            <w:shd w:val="clear" w:color="000000" w:fill="F2DCDB"/>
            <w:noWrap/>
            <w:vAlign w:val="bottom"/>
            <w:hideMark/>
          </w:tcPr>
          <w:p w:rsidR="00AB2BBD" w:rsidRPr="00CE5EC4" w:rsidRDefault="00AB2BBD" w:rsidP="001658F5">
            <w:pPr>
              <w:spacing w:after="0" w:line="240" w:lineRule="auto"/>
              <w:jc w:val="center"/>
              <w:rPr>
                <w:rFonts w:ascii="Arial" w:eastAsia="Times New Roman" w:hAnsi="Arial" w:cs="Arial"/>
                <w:b/>
                <w:bCs/>
                <w:color w:val="000000"/>
                <w:sz w:val="18"/>
                <w:szCs w:val="18"/>
                <w:lang w:eastAsia="es-CR"/>
              </w:rPr>
            </w:pPr>
            <w:r w:rsidRPr="00CE5EC4">
              <w:rPr>
                <w:rFonts w:ascii="Arial" w:eastAsia="Times New Roman" w:hAnsi="Arial" w:cs="Arial"/>
                <w:b/>
                <w:bCs/>
                <w:color w:val="000000"/>
                <w:sz w:val="18"/>
                <w:szCs w:val="18"/>
                <w:lang w:eastAsia="es-CR"/>
              </w:rPr>
              <w:t>Justificación</w:t>
            </w:r>
          </w:p>
        </w:tc>
        <w:tc>
          <w:tcPr>
            <w:tcW w:w="1663" w:type="dxa"/>
            <w:tcBorders>
              <w:top w:val="nil"/>
              <w:left w:val="single" w:sz="4" w:space="0" w:color="auto"/>
              <w:bottom w:val="single" w:sz="4" w:space="0" w:color="auto"/>
              <w:right w:val="single" w:sz="4" w:space="0" w:color="auto"/>
            </w:tcBorders>
            <w:shd w:val="clear" w:color="000000" w:fill="F2DCDB"/>
            <w:noWrap/>
            <w:vAlign w:val="bottom"/>
            <w:hideMark/>
          </w:tcPr>
          <w:p w:rsidR="00AB2BBD" w:rsidRPr="00CE5EC4" w:rsidRDefault="00AB2BBD" w:rsidP="001658F5">
            <w:pPr>
              <w:spacing w:after="0" w:line="240" w:lineRule="auto"/>
              <w:jc w:val="center"/>
              <w:rPr>
                <w:rFonts w:ascii="Arial" w:eastAsia="Times New Roman" w:hAnsi="Arial" w:cs="Arial"/>
                <w:b/>
                <w:bCs/>
                <w:color w:val="000000"/>
                <w:sz w:val="18"/>
                <w:szCs w:val="18"/>
                <w:lang w:eastAsia="es-CR"/>
              </w:rPr>
            </w:pPr>
            <w:r w:rsidRPr="00CE5EC4">
              <w:rPr>
                <w:rFonts w:ascii="Arial" w:eastAsia="Times New Roman" w:hAnsi="Arial" w:cs="Arial"/>
                <w:b/>
                <w:bCs/>
                <w:color w:val="000000"/>
                <w:sz w:val="18"/>
                <w:szCs w:val="18"/>
                <w:lang w:eastAsia="es-CR"/>
              </w:rPr>
              <w:t>Objetivo</w:t>
            </w:r>
          </w:p>
        </w:tc>
        <w:tc>
          <w:tcPr>
            <w:tcW w:w="1167" w:type="dxa"/>
            <w:tcBorders>
              <w:top w:val="nil"/>
              <w:left w:val="nil"/>
              <w:bottom w:val="single" w:sz="4" w:space="0" w:color="auto"/>
              <w:right w:val="single" w:sz="4" w:space="0" w:color="auto"/>
            </w:tcBorders>
            <w:shd w:val="clear" w:color="000000" w:fill="F2DCDB"/>
            <w:noWrap/>
            <w:vAlign w:val="bottom"/>
            <w:hideMark/>
          </w:tcPr>
          <w:p w:rsidR="00AB2BBD" w:rsidRPr="00CE5EC4" w:rsidRDefault="00AB2BBD" w:rsidP="001658F5">
            <w:pPr>
              <w:spacing w:after="0" w:line="240" w:lineRule="auto"/>
              <w:jc w:val="center"/>
              <w:rPr>
                <w:rFonts w:ascii="Arial" w:eastAsia="Times New Roman" w:hAnsi="Arial" w:cs="Arial"/>
                <w:b/>
                <w:bCs/>
                <w:color w:val="000000"/>
                <w:sz w:val="18"/>
                <w:szCs w:val="18"/>
                <w:lang w:eastAsia="es-CR"/>
              </w:rPr>
            </w:pPr>
            <w:r w:rsidRPr="00CE5EC4">
              <w:rPr>
                <w:rFonts w:ascii="Arial" w:eastAsia="Times New Roman" w:hAnsi="Arial" w:cs="Arial"/>
                <w:b/>
                <w:bCs/>
                <w:color w:val="000000"/>
                <w:sz w:val="18"/>
                <w:szCs w:val="18"/>
                <w:lang w:eastAsia="es-CR"/>
              </w:rPr>
              <w:t>Meta</w:t>
            </w:r>
          </w:p>
        </w:tc>
        <w:tc>
          <w:tcPr>
            <w:tcW w:w="1204" w:type="dxa"/>
            <w:tcBorders>
              <w:top w:val="nil"/>
              <w:left w:val="nil"/>
              <w:bottom w:val="single" w:sz="4" w:space="0" w:color="auto"/>
              <w:right w:val="single" w:sz="4" w:space="0" w:color="auto"/>
            </w:tcBorders>
            <w:shd w:val="clear" w:color="000000" w:fill="F2DCDB"/>
            <w:noWrap/>
            <w:vAlign w:val="bottom"/>
            <w:hideMark/>
          </w:tcPr>
          <w:p w:rsidR="00AB2BBD" w:rsidRPr="00CE5EC4" w:rsidRDefault="00AB2BBD" w:rsidP="001658F5">
            <w:pPr>
              <w:spacing w:after="0" w:line="240" w:lineRule="auto"/>
              <w:jc w:val="center"/>
              <w:rPr>
                <w:rFonts w:ascii="Arial" w:eastAsia="Times New Roman" w:hAnsi="Arial" w:cs="Arial"/>
                <w:b/>
                <w:bCs/>
                <w:color w:val="000000"/>
                <w:sz w:val="18"/>
                <w:szCs w:val="18"/>
                <w:lang w:eastAsia="es-CR"/>
              </w:rPr>
            </w:pPr>
            <w:r w:rsidRPr="00CE5EC4">
              <w:rPr>
                <w:rFonts w:ascii="Arial" w:eastAsia="Times New Roman" w:hAnsi="Arial" w:cs="Arial"/>
                <w:b/>
                <w:bCs/>
                <w:color w:val="000000"/>
                <w:sz w:val="18"/>
                <w:szCs w:val="18"/>
                <w:lang w:eastAsia="es-CR"/>
              </w:rPr>
              <w:t>Acción</w:t>
            </w:r>
          </w:p>
        </w:tc>
      </w:tr>
      <w:tr w:rsidR="00AB2BBD" w:rsidRPr="00CE5EC4" w:rsidTr="0011756D">
        <w:trPr>
          <w:trHeight w:val="846"/>
          <w:jc w:val="center"/>
        </w:trPr>
        <w:tc>
          <w:tcPr>
            <w:tcW w:w="2910" w:type="dxa"/>
            <w:tcBorders>
              <w:top w:val="nil"/>
              <w:left w:val="single" w:sz="4" w:space="0" w:color="auto"/>
              <w:bottom w:val="single" w:sz="4" w:space="0" w:color="auto"/>
              <w:right w:val="single" w:sz="4" w:space="0" w:color="auto"/>
            </w:tcBorders>
            <w:shd w:val="clear" w:color="auto" w:fill="auto"/>
            <w:noWrap/>
            <w:vAlign w:val="center"/>
            <w:hideMark/>
          </w:tcPr>
          <w:p w:rsidR="00AB2BBD" w:rsidRPr="00927F81" w:rsidRDefault="00AB2BBD" w:rsidP="0026714F">
            <w:pPr>
              <w:spacing w:after="0" w:line="240" w:lineRule="auto"/>
              <w:rPr>
                <w:rFonts w:ascii="Arial" w:eastAsia="Times New Roman" w:hAnsi="Arial" w:cs="Arial"/>
                <w:sz w:val="20"/>
                <w:szCs w:val="20"/>
                <w:lang w:eastAsia="es-CR"/>
              </w:rPr>
            </w:pPr>
            <w:r w:rsidRPr="00927F81">
              <w:rPr>
                <w:rFonts w:ascii="Arial" w:eastAsia="Times New Roman" w:hAnsi="Arial" w:cs="Arial"/>
                <w:sz w:val="20"/>
                <w:szCs w:val="20"/>
                <w:lang w:eastAsia="es-CR"/>
              </w:rPr>
              <w:t xml:space="preserve">2.99.06 </w:t>
            </w:r>
            <w:r w:rsidR="009F66C9" w:rsidRPr="00927F81">
              <w:rPr>
                <w:rFonts w:ascii="Arial" w:eastAsia="Times New Roman" w:hAnsi="Arial" w:cs="Arial"/>
                <w:sz w:val="20"/>
                <w:szCs w:val="20"/>
                <w:lang w:eastAsia="es-CR"/>
              </w:rPr>
              <w:t>Útiles</w:t>
            </w:r>
            <w:r w:rsidRPr="00927F81">
              <w:rPr>
                <w:rFonts w:ascii="Arial" w:eastAsia="Times New Roman" w:hAnsi="Arial" w:cs="Arial"/>
                <w:sz w:val="20"/>
                <w:szCs w:val="20"/>
                <w:lang w:eastAsia="es-CR"/>
              </w:rPr>
              <w:t xml:space="preserve"> y mater de </w:t>
            </w:r>
            <w:proofErr w:type="spellStart"/>
            <w:r w:rsidRPr="00927F81">
              <w:rPr>
                <w:rFonts w:ascii="Arial" w:eastAsia="Times New Roman" w:hAnsi="Arial" w:cs="Arial"/>
                <w:sz w:val="20"/>
                <w:szCs w:val="20"/>
                <w:lang w:eastAsia="es-CR"/>
              </w:rPr>
              <w:t>resguar</w:t>
            </w:r>
            <w:proofErr w:type="spellEnd"/>
            <w:r w:rsidRPr="00927F81">
              <w:rPr>
                <w:rFonts w:ascii="Arial" w:eastAsia="Times New Roman" w:hAnsi="Arial" w:cs="Arial"/>
                <w:sz w:val="20"/>
                <w:szCs w:val="20"/>
                <w:lang w:eastAsia="es-CR"/>
              </w:rPr>
              <w:t xml:space="preserve"> y </w:t>
            </w:r>
            <w:proofErr w:type="spellStart"/>
            <w:r w:rsidRPr="00927F81">
              <w:rPr>
                <w:rFonts w:ascii="Arial" w:eastAsia="Times New Roman" w:hAnsi="Arial" w:cs="Arial"/>
                <w:sz w:val="20"/>
                <w:szCs w:val="20"/>
                <w:lang w:eastAsia="es-CR"/>
              </w:rPr>
              <w:t>seg</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26714F">
            <w:pPr>
              <w:spacing w:after="0" w:line="240" w:lineRule="auto"/>
              <w:jc w:val="right"/>
              <w:rPr>
                <w:rFonts w:ascii="Arial" w:eastAsia="Times New Roman" w:hAnsi="Arial" w:cs="Arial"/>
                <w:sz w:val="20"/>
                <w:szCs w:val="20"/>
                <w:lang w:eastAsia="es-CR"/>
              </w:rPr>
            </w:pPr>
            <w:r w:rsidRPr="00927F81">
              <w:rPr>
                <w:rFonts w:ascii="Arial" w:eastAsia="Times New Roman" w:hAnsi="Arial" w:cs="Arial"/>
                <w:sz w:val="20"/>
                <w:szCs w:val="20"/>
                <w:lang w:eastAsia="es-CR"/>
              </w:rPr>
              <w:t xml:space="preserve">          222.000,00 </w:t>
            </w:r>
          </w:p>
        </w:tc>
        <w:tc>
          <w:tcPr>
            <w:tcW w:w="5282" w:type="dxa"/>
            <w:tcBorders>
              <w:top w:val="nil"/>
              <w:left w:val="nil"/>
              <w:bottom w:val="single" w:sz="4" w:space="0" w:color="auto"/>
              <w:right w:val="single" w:sz="4" w:space="0" w:color="auto"/>
            </w:tcBorders>
            <w:shd w:val="clear" w:color="auto" w:fill="auto"/>
            <w:vAlign w:val="center"/>
            <w:hideMark/>
          </w:tcPr>
          <w:p w:rsidR="00AB2BBD" w:rsidRPr="00927F81" w:rsidRDefault="00AB2BBD" w:rsidP="0026714F">
            <w:pPr>
              <w:spacing w:after="0" w:line="240" w:lineRule="auto"/>
              <w:jc w:val="both"/>
              <w:rPr>
                <w:rFonts w:ascii="Arial" w:eastAsia="Times New Roman" w:hAnsi="Arial" w:cs="Arial"/>
                <w:sz w:val="20"/>
                <w:szCs w:val="20"/>
                <w:lang w:eastAsia="es-CR"/>
              </w:rPr>
            </w:pPr>
            <w:r w:rsidRPr="00927F81">
              <w:rPr>
                <w:rFonts w:ascii="Arial" w:eastAsia="Times New Roman" w:hAnsi="Arial" w:cs="Arial"/>
                <w:sz w:val="20"/>
                <w:szCs w:val="20"/>
                <w:lang w:eastAsia="es-CR"/>
              </w:rPr>
              <w:t>Equipo para ser utilizado en el servicio de inspección eléctrica en edificaciones existentes.</w:t>
            </w:r>
          </w:p>
        </w:tc>
        <w:tc>
          <w:tcPr>
            <w:tcW w:w="1663"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6. Prevención de emergencias</w:t>
            </w:r>
          </w:p>
        </w:tc>
        <w:tc>
          <w:tcPr>
            <w:tcW w:w="1167"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3.6.4.9</w:t>
            </w:r>
          </w:p>
        </w:tc>
        <w:tc>
          <w:tcPr>
            <w:tcW w:w="1204"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3.6.4.9.1</w:t>
            </w:r>
          </w:p>
        </w:tc>
      </w:tr>
      <w:tr w:rsidR="00AB2BBD" w:rsidRPr="00CE5EC4" w:rsidTr="0011756D">
        <w:trPr>
          <w:trHeight w:val="846"/>
          <w:jc w:val="center"/>
        </w:trPr>
        <w:tc>
          <w:tcPr>
            <w:tcW w:w="2910" w:type="dxa"/>
            <w:tcBorders>
              <w:top w:val="nil"/>
              <w:left w:val="single" w:sz="4" w:space="0" w:color="auto"/>
              <w:bottom w:val="single" w:sz="4" w:space="0" w:color="auto"/>
              <w:right w:val="single" w:sz="4" w:space="0" w:color="auto"/>
            </w:tcBorders>
            <w:shd w:val="clear" w:color="auto" w:fill="auto"/>
            <w:noWrap/>
            <w:vAlign w:val="center"/>
            <w:hideMark/>
          </w:tcPr>
          <w:p w:rsidR="00AB2BBD" w:rsidRPr="00927F81" w:rsidRDefault="00AB2BBD" w:rsidP="0026714F">
            <w:pPr>
              <w:spacing w:after="0" w:line="240" w:lineRule="auto"/>
              <w:rPr>
                <w:rFonts w:ascii="Arial" w:eastAsia="Times New Roman" w:hAnsi="Arial" w:cs="Arial"/>
                <w:sz w:val="20"/>
                <w:szCs w:val="20"/>
                <w:lang w:eastAsia="es-CR"/>
              </w:rPr>
            </w:pPr>
            <w:r w:rsidRPr="00927F81">
              <w:rPr>
                <w:rFonts w:ascii="Arial" w:eastAsia="Times New Roman" w:hAnsi="Arial" w:cs="Arial"/>
                <w:sz w:val="20"/>
                <w:szCs w:val="20"/>
                <w:lang w:eastAsia="es-CR"/>
              </w:rPr>
              <w:t xml:space="preserve">2.99.06 </w:t>
            </w:r>
            <w:r w:rsidR="009F66C9" w:rsidRPr="00927F81">
              <w:rPr>
                <w:rFonts w:ascii="Arial" w:eastAsia="Times New Roman" w:hAnsi="Arial" w:cs="Arial"/>
                <w:sz w:val="20"/>
                <w:szCs w:val="20"/>
                <w:lang w:eastAsia="es-CR"/>
              </w:rPr>
              <w:t>Útiles</w:t>
            </w:r>
            <w:r w:rsidRPr="00927F81">
              <w:rPr>
                <w:rFonts w:ascii="Arial" w:eastAsia="Times New Roman" w:hAnsi="Arial" w:cs="Arial"/>
                <w:sz w:val="20"/>
                <w:szCs w:val="20"/>
                <w:lang w:eastAsia="es-CR"/>
              </w:rPr>
              <w:t xml:space="preserve"> y mater de </w:t>
            </w:r>
            <w:proofErr w:type="spellStart"/>
            <w:r w:rsidRPr="00927F81">
              <w:rPr>
                <w:rFonts w:ascii="Arial" w:eastAsia="Times New Roman" w:hAnsi="Arial" w:cs="Arial"/>
                <w:sz w:val="20"/>
                <w:szCs w:val="20"/>
                <w:lang w:eastAsia="es-CR"/>
              </w:rPr>
              <w:t>resguar</w:t>
            </w:r>
            <w:proofErr w:type="spellEnd"/>
            <w:r w:rsidRPr="00927F81">
              <w:rPr>
                <w:rFonts w:ascii="Arial" w:eastAsia="Times New Roman" w:hAnsi="Arial" w:cs="Arial"/>
                <w:sz w:val="20"/>
                <w:szCs w:val="20"/>
                <w:lang w:eastAsia="es-CR"/>
              </w:rPr>
              <w:t xml:space="preserve"> y </w:t>
            </w:r>
            <w:proofErr w:type="spellStart"/>
            <w:r w:rsidRPr="00927F81">
              <w:rPr>
                <w:rFonts w:ascii="Arial" w:eastAsia="Times New Roman" w:hAnsi="Arial" w:cs="Arial"/>
                <w:sz w:val="20"/>
                <w:szCs w:val="20"/>
                <w:lang w:eastAsia="es-CR"/>
              </w:rPr>
              <w:t>seg</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AB2BBD" w:rsidRPr="00927F81" w:rsidRDefault="006270B2" w:rsidP="0026714F">
            <w:pPr>
              <w:spacing w:after="0" w:line="240" w:lineRule="auto"/>
              <w:jc w:val="right"/>
              <w:rPr>
                <w:rFonts w:ascii="Arial" w:eastAsia="Times New Roman" w:hAnsi="Arial" w:cs="Arial"/>
                <w:sz w:val="20"/>
                <w:szCs w:val="20"/>
                <w:lang w:eastAsia="es-CR"/>
              </w:rPr>
            </w:pPr>
            <w:r w:rsidRPr="006270B2">
              <w:rPr>
                <w:rFonts w:ascii="Arial" w:eastAsia="Times New Roman" w:hAnsi="Arial" w:cs="Arial"/>
                <w:sz w:val="20"/>
                <w:szCs w:val="20"/>
                <w:lang w:eastAsia="es-CR"/>
              </w:rPr>
              <w:t>112.000,00</w:t>
            </w:r>
          </w:p>
        </w:tc>
        <w:tc>
          <w:tcPr>
            <w:tcW w:w="5282" w:type="dxa"/>
            <w:tcBorders>
              <w:top w:val="nil"/>
              <w:left w:val="nil"/>
              <w:bottom w:val="single" w:sz="4" w:space="0" w:color="auto"/>
              <w:right w:val="single" w:sz="4" w:space="0" w:color="auto"/>
            </w:tcBorders>
            <w:shd w:val="clear" w:color="auto" w:fill="auto"/>
            <w:vAlign w:val="center"/>
            <w:hideMark/>
          </w:tcPr>
          <w:p w:rsidR="00AB2BBD" w:rsidRPr="00927F81" w:rsidRDefault="00AB2BBD" w:rsidP="0026714F">
            <w:pPr>
              <w:spacing w:after="0" w:line="240" w:lineRule="auto"/>
              <w:jc w:val="both"/>
              <w:rPr>
                <w:rFonts w:ascii="Arial" w:eastAsia="Times New Roman" w:hAnsi="Arial" w:cs="Arial"/>
                <w:sz w:val="20"/>
                <w:szCs w:val="20"/>
                <w:lang w:eastAsia="es-CR"/>
              </w:rPr>
            </w:pPr>
            <w:r w:rsidRPr="00927F81">
              <w:rPr>
                <w:rFonts w:ascii="Arial" w:eastAsia="Times New Roman" w:hAnsi="Arial" w:cs="Arial"/>
                <w:sz w:val="20"/>
                <w:szCs w:val="20"/>
                <w:lang w:eastAsia="es-CR"/>
              </w:rPr>
              <w:t>Equipo para ser utilizado en el servicio de inspección eléctrica en edificaciones existentes.</w:t>
            </w:r>
          </w:p>
        </w:tc>
        <w:tc>
          <w:tcPr>
            <w:tcW w:w="1663"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6. Prevención de emergencias</w:t>
            </w:r>
          </w:p>
        </w:tc>
        <w:tc>
          <w:tcPr>
            <w:tcW w:w="1167"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3.6.4.9</w:t>
            </w:r>
          </w:p>
        </w:tc>
        <w:tc>
          <w:tcPr>
            <w:tcW w:w="1204"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3.6.4.9.1</w:t>
            </w:r>
          </w:p>
        </w:tc>
      </w:tr>
      <w:tr w:rsidR="00AB2BBD" w:rsidRPr="00CE5EC4" w:rsidTr="0011756D">
        <w:trPr>
          <w:trHeight w:val="846"/>
          <w:jc w:val="center"/>
        </w:trPr>
        <w:tc>
          <w:tcPr>
            <w:tcW w:w="2910" w:type="dxa"/>
            <w:tcBorders>
              <w:top w:val="nil"/>
              <w:left w:val="single" w:sz="4" w:space="0" w:color="auto"/>
              <w:bottom w:val="single" w:sz="4" w:space="0" w:color="auto"/>
              <w:right w:val="single" w:sz="4" w:space="0" w:color="auto"/>
            </w:tcBorders>
            <w:shd w:val="clear" w:color="auto" w:fill="auto"/>
            <w:noWrap/>
            <w:vAlign w:val="center"/>
            <w:hideMark/>
          </w:tcPr>
          <w:p w:rsidR="00AB2BBD" w:rsidRPr="00927F81" w:rsidRDefault="00AB2BBD" w:rsidP="0026714F">
            <w:pPr>
              <w:spacing w:after="0" w:line="240" w:lineRule="auto"/>
              <w:rPr>
                <w:rFonts w:ascii="Arial" w:eastAsia="Times New Roman" w:hAnsi="Arial" w:cs="Arial"/>
                <w:sz w:val="20"/>
                <w:szCs w:val="20"/>
                <w:lang w:eastAsia="es-CR"/>
              </w:rPr>
            </w:pPr>
            <w:r w:rsidRPr="00927F81">
              <w:rPr>
                <w:rFonts w:ascii="Arial" w:eastAsia="Times New Roman" w:hAnsi="Arial" w:cs="Arial"/>
                <w:sz w:val="20"/>
                <w:szCs w:val="20"/>
                <w:lang w:eastAsia="es-CR"/>
              </w:rPr>
              <w:t xml:space="preserve">2.99.06 </w:t>
            </w:r>
            <w:r w:rsidR="009F66C9" w:rsidRPr="00927F81">
              <w:rPr>
                <w:rFonts w:ascii="Arial" w:eastAsia="Times New Roman" w:hAnsi="Arial" w:cs="Arial"/>
                <w:sz w:val="20"/>
                <w:szCs w:val="20"/>
                <w:lang w:eastAsia="es-CR"/>
              </w:rPr>
              <w:t>Útiles</w:t>
            </w:r>
            <w:r w:rsidRPr="00927F81">
              <w:rPr>
                <w:rFonts w:ascii="Arial" w:eastAsia="Times New Roman" w:hAnsi="Arial" w:cs="Arial"/>
                <w:sz w:val="20"/>
                <w:szCs w:val="20"/>
                <w:lang w:eastAsia="es-CR"/>
              </w:rPr>
              <w:t xml:space="preserve"> y mater de </w:t>
            </w:r>
            <w:proofErr w:type="spellStart"/>
            <w:r w:rsidRPr="00927F81">
              <w:rPr>
                <w:rFonts w:ascii="Arial" w:eastAsia="Times New Roman" w:hAnsi="Arial" w:cs="Arial"/>
                <w:sz w:val="20"/>
                <w:szCs w:val="20"/>
                <w:lang w:eastAsia="es-CR"/>
              </w:rPr>
              <w:t>resguar</w:t>
            </w:r>
            <w:proofErr w:type="spellEnd"/>
            <w:r w:rsidRPr="00927F81">
              <w:rPr>
                <w:rFonts w:ascii="Arial" w:eastAsia="Times New Roman" w:hAnsi="Arial" w:cs="Arial"/>
                <w:sz w:val="20"/>
                <w:szCs w:val="20"/>
                <w:lang w:eastAsia="es-CR"/>
              </w:rPr>
              <w:t xml:space="preserve"> y </w:t>
            </w:r>
            <w:proofErr w:type="spellStart"/>
            <w:r w:rsidRPr="00927F81">
              <w:rPr>
                <w:rFonts w:ascii="Arial" w:eastAsia="Times New Roman" w:hAnsi="Arial" w:cs="Arial"/>
                <w:sz w:val="20"/>
                <w:szCs w:val="20"/>
                <w:lang w:eastAsia="es-CR"/>
              </w:rPr>
              <w:t>seg</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AB2BBD" w:rsidRPr="00927F81" w:rsidRDefault="00A51D16" w:rsidP="0026714F">
            <w:pPr>
              <w:spacing w:after="0" w:line="240" w:lineRule="auto"/>
              <w:jc w:val="right"/>
              <w:rPr>
                <w:rFonts w:ascii="Arial" w:eastAsia="Times New Roman" w:hAnsi="Arial" w:cs="Arial"/>
                <w:sz w:val="20"/>
                <w:szCs w:val="20"/>
                <w:lang w:eastAsia="es-CR"/>
              </w:rPr>
            </w:pPr>
            <w:r w:rsidRPr="00A51D16">
              <w:rPr>
                <w:rFonts w:ascii="Arial" w:eastAsia="Times New Roman" w:hAnsi="Arial" w:cs="Arial"/>
                <w:sz w:val="20"/>
                <w:szCs w:val="20"/>
                <w:lang w:eastAsia="es-CR"/>
              </w:rPr>
              <w:t>86.000,00</w:t>
            </w:r>
          </w:p>
        </w:tc>
        <w:tc>
          <w:tcPr>
            <w:tcW w:w="5282" w:type="dxa"/>
            <w:tcBorders>
              <w:top w:val="nil"/>
              <w:left w:val="nil"/>
              <w:bottom w:val="single" w:sz="4" w:space="0" w:color="auto"/>
              <w:right w:val="single" w:sz="4" w:space="0" w:color="auto"/>
            </w:tcBorders>
            <w:shd w:val="clear" w:color="auto" w:fill="auto"/>
            <w:vAlign w:val="center"/>
            <w:hideMark/>
          </w:tcPr>
          <w:p w:rsidR="00AB2BBD" w:rsidRPr="00927F81" w:rsidRDefault="00AB2BBD" w:rsidP="0026714F">
            <w:pPr>
              <w:spacing w:after="0" w:line="240" w:lineRule="auto"/>
              <w:jc w:val="both"/>
              <w:rPr>
                <w:rFonts w:ascii="Arial" w:eastAsia="Times New Roman" w:hAnsi="Arial" w:cs="Arial"/>
                <w:sz w:val="20"/>
                <w:szCs w:val="20"/>
                <w:lang w:eastAsia="es-CR"/>
              </w:rPr>
            </w:pPr>
            <w:r w:rsidRPr="00927F81">
              <w:rPr>
                <w:rFonts w:ascii="Arial" w:eastAsia="Times New Roman" w:hAnsi="Arial" w:cs="Arial"/>
                <w:sz w:val="20"/>
                <w:szCs w:val="20"/>
                <w:lang w:eastAsia="es-CR"/>
              </w:rPr>
              <w:t>Equipo para ser utilizado en el servicio de inspección eléctrica en edificaciones existentes.</w:t>
            </w:r>
          </w:p>
        </w:tc>
        <w:tc>
          <w:tcPr>
            <w:tcW w:w="1663"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6. Prevención de emergencias</w:t>
            </w:r>
          </w:p>
        </w:tc>
        <w:tc>
          <w:tcPr>
            <w:tcW w:w="1167"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3.6.4.11</w:t>
            </w:r>
          </w:p>
        </w:tc>
        <w:tc>
          <w:tcPr>
            <w:tcW w:w="1204"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3.6.4.11.1</w:t>
            </w:r>
          </w:p>
        </w:tc>
      </w:tr>
      <w:tr w:rsidR="00AB2BBD" w:rsidRPr="00CE5EC4" w:rsidTr="0011756D">
        <w:trPr>
          <w:trHeight w:val="846"/>
          <w:jc w:val="center"/>
        </w:trPr>
        <w:tc>
          <w:tcPr>
            <w:tcW w:w="2910" w:type="dxa"/>
            <w:tcBorders>
              <w:top w:val="nil"/>
              <w:left w:val="single" w:sz="4" w:space="0" w:color="auto"/>
              <w:bottom w:val="single" w:sz="4" w:space="0" w:color="auto"/>
              <w:right w:val="single" w:sz="4" w:space="0" w:color="auto"/>
            </w:tcBorders>
            <w:shd w:val="clear" w:color="auto" w:fill="auto"/>
            <w:noWrap/>
            <w:vAlign w:val="center"/>
            <w:hideMark/>
          </w:tcPr>
          <w:p w:rsidR="00AB2BBD" w:rsidRPr="00927F81" w:rsidRDefault="00AB2BBD" w:rsidP="0026714F">
            <w:pPr>
              <w:spacing w:after="0" w:line="240" w:lineRule="auto"/>
              <w:rPr>
                <w:rFonts w:ascii="Arial" w:eastAsia="Times New Roman" w:hAnsi="Arial" w:cs="Arial"/>
                <w:sz w:val="20"/>
                <w:szCs w:val="20"/>
                <w:lang w:eastAsia="es-CR"/>
              </w:rPr>
            </w:pPr>
            <w:r w:rsidRPr="00927F81">
              <w:rPr>
                <w:rFonts w:ascii="Arial" w:eastAsia="Times New Roman" w:hAnsi="Arial" w:cs="Arial"/>
                <w:sz w:val="20"/>
                <w:szCs w:val="20"/>
                <w:lang w:eastAsia="es-CR"/>
              </w:rPr>
              <w:t xml:space="preserve">2.99.06 </w:t>
            </w:r>
            <w:r w:rsidR="009F66C9" w:rsidRPr="00927F81">
              <w:rPr>
                <w:rFonts w:ascii="Arial" w:eastAsia="Times New Roman" w:hAnsi="Arial" w:cs="Arial"/>
                <w:sz w:val="20"/>
                <w:szCs w:val="20"/>
                <w:lang w:eastAsia="es-CR"/>
              </w:rPr>
              <w:t>Útiles</w:t>
            </w:r>
            <w:r w:rsidRPr="00927F81">
              <w:rPr>
                <w:rFonts w:ascii="Arial" w:eastAsia="Times New Roman" w:hAnsi="Arial" w:cs="Arial"/>
                <w:sz w:val="20"/>
                <w:szCs w:val="20"/>
                <w:lang w:eastAsia="es-CR"/>
              </w:rPr>
              <w:t xml:space="preserve"> y mater de </w:t>
            </w:r>
            <w:proofErr w:type="spellStart"/>
            <w:r w:rsidRPr="00927F81">
              <w:rPr>
                <w:rFonts w:ascii="Arial" w:eastAsia="Times New Roman" w:hAnsi="Arial" w:cs="Arial"/>
                <w:sz w:val="20"/>
                <w:szCs w:val="20"/>
                <w:lang w:eastAsia="es-CR"/>
              </w:rPr>
              <w:t>resguar</w:t>
            </w:r>
            <w:proofErr w:type="spellEnd"/>
            <w:r w:rsidRPr="00927F81">
              <w:rPr>
                <w:rFonts w:ascii="Arial" w:eastAsia="Times New Roman" w:hAnsi="Arial" w:cs="Arial"/>
                <w:sz w:val="20"/>
                <w:szCs w:val="20"/>
                <w:lang w:eastAsia="es-CR"/>
              </w:rPr>
              <w:t xml:space="preserve"> y </w:t>
            </w:r>
            <w:proofErr w:type="spellStart"/>
            <w:r w:rsidRPr="00927F81">
              <w:rPr>
                <w:rFonts w:ascii="Arial" w:eastAsia="Times New Roman" w:hAnsi="Arial" w:cs="Arial"/>
                <w:sz w:val="20"/>
                <w:szCs w:val="20"/>
                <w:lang w:eastAsia="es-CR"/>
              </w:rPr>
              <w:t>seg</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26714F">
            <w:pPr>
              <w:spacing w:after="0" w:line="240" w:lineRule="auto"/>
              <w:jc w:val="right"/>
              <w:rPr>
                <w:rFonts w:ascii="Arial" w:eastAsia="Times New Roman" w:hAnsi="Arial" w:cs="Arial"/>
                <w:sz w:val="20"/>
                <w:szCs w:val="20"/>
                <w:lang w:eastAsia="es-CR"/>
              </w:rPr>
            </w:pPr>
            <w:r w:rsidRPr="00927F81">
              <w:rPr>
                <w:rFonts w:ascii="Arial" w:eastAsia="Times New Roman" w:hAnsi="Arial" w:cs="Arial"/>
                <w:sz w:val="20"/>
                <w:szCs w:val="20"/>
                <w:lang w:eastAsia="es-CR"/>
              </w:rPr>
              <w:t xml:space="preserve">        </w:t>
            </w:r>
            <w:r w:rsidR="007B6599" w:rsidRPr="007B6599">
              <w:rPr>
                <w:rFonts w:ascii="Arial" w:eastAsia="Times New Roman" w:hAnsi="Arial" w:cs="Arial"/>
                <w:sz w:val="20"/>
                <w:szCs w:val="20"/>
                <w:lang w:eastAsia="es-CR"/>
              </w:rPr>
              <w:t xml:space="preserve"> 208.000,00</w:t>
            </w:r>
          </w:p>
        </w:tc>
        <w:tc>
          <w:tcPr>
            <w:tcW w:w="5282" w:type="dxa"/>
            <w:tcBorders>
              <w:top w:val="nil"/>
              <w:left w:val="nil"/>
              <w:bottom w:val="single" w:sz="4" w:space="0" w:color="auto"/>
              <w:right w:val="single" w:sz="4" w:space="0" w:color="auto"/>
            </w:tcBorders>
            <w:shd w:val="clear" w:color="auto" w:fill="auto"/>
            <w:vAlign w:val="center"/>
            <w:hideMark/>
          </w:tcPr>
          <w:p w:rsidR="00AB2BBD" w:rsidRPr="00927F81" w:rsidRDefault="00AB2BBD" w:rsidP="0026714F">
            <w:pPr>
              <w:spacing w:after="0" w:line="240" w:lineRule="auto"/>
              <w:jc w:val="both"/>
              <w:rPr>
                <w:rFonts w:ascii="Arial" w:eastAsia="Times New Roman" w:hAnsi="Arial" w:cs="Arial"/>
                <w:sz w:val="20"/>
                <w:szCs w:val="20"/>
                <w:lang w:eastAsia="es-CR"/>
              </w:rPr>
            </w:pPr>
            <w:r w:rsidRPr="00927F81">
              <w:rPr>
                <w:rFonts w:ascii="Arial" w:eastAsia="Times New Roman" w:hAnsi="Arial" w:cs="Arial"/>
                <w:sz w:val="20"/>
                <w:szCs w:val="20"/>
                <w:lang w:eastAsia="es-CR"/>
              </w:rPr>
              <w:t>Equipo para ser utilizado en el servicio de inspección eléctrica en edificaciones existentes.</w:t>
            </w:r>
          </w:p>
        </w:tc>
        <w:tc>
          <w:tcPr>
            <w:tcW w:w="1663"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6. Prevención de emergencias</w:t>
            </w:r>
          </w:p>
        </w:tc>
        <w:tc>
          <w:tcPr>
            <w:tcW w:w="1167"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3.6.4.9</w:t>
            </w:r>
          </w:p>
        </w:tc>
        <w:tc>
          <w:tcPr>
            <w:tcW w:w="1204"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3.6.4.9.1</w:t>
            </w:r>
          </w:p>
        </w:tc>
      </w:tr>
      <w:tr w:rsidR="00AB2BBD" w:rsidRPr="00CE5EC4" w:rsidTr="0011756D">
        <w:trPr>
          <w:trHeight w:val="846"/>
          <w:jc w:val="center"/>
        </w:trPr>
        <w:tc>
          <w:tcPr>
            <w:tcW w:w="2910" w:type="dxa"/>
            <w:tcBorders>
              <w:top w:val="nil"/>
              <w:left w:val="single" w:sz="4" w:space="0" w:color="auto"/>
              <w:bottom w:val="single" w:sz="4" w:space="0" w:color="auto"/>
              <w:right w:val="single" w:sz="4" w:space="0" w:color="auto"/>
            </w:tcBorders>
            <w:shd w:val="clear" w:color="auto" w:fill="auto"/>
            <w:noWrap/>
            <w:vAlign w:val="center"/>
            <w:hideMark/>
          </w:tcPr>
          <w:p w:rsidR="00AB2BBD" w:rsidRPr="00927F81" w:rsidRDefault="00AB2BBD" w:rsidP="0026714F">
            <w:pPr>
              <w:spacing w:after="0" w:line="240" w:lineRule="auto"/>
              <w:rPr>
                <w:rFonts w:ascii="Arial" w:eastAsia="Times New Roman" w:hAnsi="Arial" w:cs="Arial"/>
                <w:sz w:val="20"/>
                <w:szCs w:val="20"/>
                <w:lang w:eastAsia="es-CR"/>
              </w:rPr>
            </w:pPr>
            <w:r w:rsidRPr="00927F81">
              <w:rPr>
                <w:rFonts w:ascii="Arial" w:eastAsia="Times New Roman" w:hAnsi="Arial" w:cs="Arial"/>
                <w:sz w:val="20"/>
                <w:szCs w:val="20"/>
                <w:lang w:eastAsia="es-CR"/>
              </w:rPr>
              <w:t xml:space="preserve">2.99.06 </w:t>
            </w:r>
            <w:r w:rsidR="009F66C9" w:rsidRPr="00927F81">
              <w:rPr>
                <w:rFonts w:ascii="Arial" w:eastAsia="Times New Roman" w:hAnsi="Arial" w:cs="Arial"/>
                <w:sz w:val="20"/>
                <w:szCs w:val="20"/>
                <w:lang w:eastAsia="es-CR"/>
              </w:rPr>
              <w:t>Útiles</w:t>
            </w:r>
            <w:r w:rsidRPr="00927F81">
              <w:rPr>
                <w:rFonts w:ascii="Arial" w:eastAsia="Times New Roman" w:hAnsi="Arial" w:cs="Arial"/>
                <w:sz w:val="20"/>
                <w:szCs w:val="20"/>
                <w:lang w:eastAsia="es-CR"/>
              </w:rPr>
              <w:t xml:space="preserve"> y mater de </w:t>
            </w:r>
            <w:proofErr w:type="spellStart"/>
            <w:r w:rsidRPr="00927F81">
              <w:rPr>
                <w:rFonts w:ascii="Arial" w:eastAsia="Times New Roman" w:hAnsi="Arial" w:cs="Arial"/>
                <w:sz w:val="20"/>
                <w:szCs w:val="20"/>
                <w:lang w:eastAsia="es-CR"/>
              </w:rPr>
              <w:t>resguar</w:t>
            </w:r>
            <w:proofErr w:type="spellEnd"/>
            <w:r w:rsidRPr="00927F81">
              <w:rPr>
                <w:rFonts w:ascii="Arial" w:eastAsia="Times New Roman" w:hAnsi="Arial" w:cs="Arial"/>
                <w:sz w:val="20"/>
                <w:szCs w:val="20"/>
                <w:lang w:eastAsia="es-CR"/>
              </w:rPr>
              <w:t xml:space="preserve"> y </w:t>
            </w:r>
            <w:proofErr w:type="spellStart"/>
            <w:r w:rsidRPr="00927F81">
              <w:rPr>
                <w:rFonts w:ascii="Arial" w:eastAsia="Times New Roman" w:hAnsi="Arial" w:cs="Arial"/>
                <w:sz w:val="20"/>
                <w:szCs w:val="20"/>
                <w:lang w:eastAsia="es-CR"/>
              </w:rPr>
              <w:t>seg</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AB2BBD" w:rsidRPr="00927F81" w:rsidRDefault="00A65DB0" w:rsidP="0026714F">
            <w:pPr>
              <w:spacing w:after="0" w:line="240" w:lineRule="auto"/>
              <w:jc w:val="right"/>
              <w:rPr>
                <w:rFonts w:ascii="Arial" w:eastAsia="Times New Roman" w:hAnsi="Arial" w:cs="Arial"/>
                <w:sz w:val="20"/>
                <w:szCs w:val="20"/>
                <w:lang w:eastAsia="es-CR"/>
              </w:rPr>
            </w:pPr>
            <w:r w:rsidRPr="00A65DB0">
              <w:rPr>
                <w:rFonts w:ascii="Arial" w:eastAsia="Times New Roman" w:hAnsi="Arial" w:cs="Arial"/>
                <w:sz w:val="20"/>
                <w:szCs w:val="20"/>
                <w:lang w:eastAsia="es-CR"/>
              </w:rPr>
              <w:t>45.000,00</w:t>
            </w:r>
          </w:p>
        </w:tc>
        <w:tc>
          <w:tcPr>
            <w:tcW w:w="5282" w:type="dxa"/>
            <w:tcBorders>
              <w:top w:val="nil"/>
              <w:left w:val="nil"/>
              <w:bottom w:val="single" w:sz="4" w:space="0" w:color="auto"/>
              <w:right w:val="single" w:sz="4" w:space="0" w:color="auto"/>
            </w:tcBorders>
            <w:shd w:val="clear" w:color="auto" w:fill="auto"/>
            <w:vAlign w:val="center"/>
            <w:hideMark/>
          </w:tcPr>
          <w:p w:rsidR="00AB2BBD" w:rsidRPr="00927F81" w:rsidRDefault="00AB2BBD" w:rsidP="0026714F">
            <w:pPr>
              <w:spacing w:after="0" w:line="240" w:lineRule="auto"/>
              <w:jc w:val="both"/>
              <w:rPr>
                <w:rFonts w:ascii="Arial" w:eastAsia="Times New Roman" w:hAnsi="Arial" w:cs="Arial"/>
                <w:sz w:val="20"/>
                <w:szCs w:val="20"/>
                <w:lang w:eastAsia="es-CR"/>
              </w:rPr>
            </w:pPr>
            <w:r w:rsidRPr="00927F81">
              <w:rPr>
                <w:rFonts w:ascii="Arial" w:eastAsia="Times New Roman" w:hAnsi="Arial" w:cs="Arial"/>
                <w:sz w:val="20"/>
                <w:szCs w:val="20"/>
                <w:lang w:eastAsia="es-CR"/>
              </w:rPr>
              <w:t>Equipo para ser utilizado en el servicio de inspección eléctrica en edificaciones existentes.</w:t>
            </w:r>
          </w:p>
        </w:tc>
        <w:tc>
          <w:tcPr>
            <w:tcW w:w="1663"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6. Prevención de emergencias</w:t>
            </w:r>
          </w:p>
        </w:tc>
        <w:tc>
          <w:tcPr>
            <w:tcW w:w="1167"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3.6.4.9</w:t>
            </w:r>
          </w:p>
        </w:tc>
        <w:tc>
          <w:tcPr>
            <w:tcW w:w="1204"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3.6.4.9.1</w:t>
            </w:r>
          </w:p>
        </w:tc>
      </w:tr>
      <w:tr w:rsidR="00AB2BBD" w:rsidRPr="00CE5EC4" w:rsidTr="0011756D">
        <w:trPr>
          <w:trHeight w:val="564"/>
          <w:jc w:val="center"/>
        </w:trPr>
        <w:tc>
          <w:tcPr>
            <w:tcW w:w="2910" w:type="dxa"/>
            <w:tcBorders>
              <w:top w:val="nil"/>
              <w:left w:val="single" w:sz="4" w:space="0" w:color="auto"/>
              <w:bottom w:val="single" w:sz="4" w:space="0" w:color="auto"/>
              <w:right w:val="single" w:sz="4" w:space="0" w:color="auto"/>
            </w:tcBorders>
            <w:shd w:val="clear" w:color="auto" w:fill="auto"/>
            <w:noWrap/>
            <w:vAlign w:val="center"/>
            <w:hideMark/>
          </w:tcPr>
          <w:p w:rsidR="00AB2BBD" w:rsidRPr="00927F81" w:rsidRDefault="00AB2BBD" w:rsidP="0026714F">
            <w:pPr>
              <w:spacing w:after="0" w:line="240" w:lineRule="auto"/>
              <w:rPr>
                <w:rFonts w:ascii="Arial" w:eastAsia="Times New Roman" w:hAnsi="Arial" w:cs="Arial"/>
                <w:sz w:val="20"/>
                <w:szCs w:val="20"/>
                <w:lang w:eastAsia="es-CR"/>
              </w:rPr>
            </w:pPr>
            <w:r w:rsidRPr="00927F81">
              <w:rPr>
                <w:rFonts w:ascii="Arial" w:eastAsia="Times New Roman" w:hAnsi="Arial" w:cs="Arial"/>
                <w:sz w:val="20"/>
                <w:szCs w:val="20"/>
                <w:lang w:eastAsia="es-CR"/>
              </w:rPr>
              <w:t xml:space="preserve">2.99.06 </w:t>
            </w:r>
            <w:r w:rsidR="009F66C9" w:rsidRPr="00927F81">
              <w:rPr>
                <w:rFonts w:ascii="Arial" w:eastAsia="Times New Roman" w:hAnsi="Arial" w:cs="Arial"/>
                <w:sz w:val="20"/>
                <w:szCs w:val="20"/>
                <w:lang w:eastAsia="es-CR"/>
              </w:rPr>
              <w:t>Útiles</w:t>
            </w:r>
            <w:r w:rsidRPr="00927F81">
              <w:rPr>
                <w:rFonts w:ascii="Arial" w:eastAsia="Times New Roman" w:hAnsi="Arial" w:cs="Arial"/>
                <w:sz w:val="20"/>
                <w:szCs w:val="20"/>
                <w:lang w:eastAsia="es-CR"/>
              </w:rPr>
              <w:t xml:space="preserve"> y mater de </w:t>
            </w:r>
            <w:proofErr w:type="spellStart"/>
            <w:r w:rsidRPr="00927F81">
              <w:rPr>
                <w:rFonts w:ascii="Arial" w:eastAsia="Times New Roman" w:hAnsi="Arial" w:cs="Arial"/>
                <w:sz w:val="20"/>
                <w:szCs w:val="20"/>
                <w:lang w:eastAsia="es-CR"/>
              </w:rPr>
              <w:t>resguar</w:t>
            </w:r>
            <w:proofErr w:type="spellEnd"/>
            <w:r w:rsidRPr="00927F81">
              <w:rPr>
                <w:rFonts w:ascii="Arial" w:eastAsia="Times New Roman" w:hAnsi="Arial" w:cs="Arial"/>
                <w:sz w:val="20"/>
                <w:szCs w:val="20"/>
                <w:lang w:eastAsia="es-CR"/>
              </w:rPr>
              <w:t xml:space="preserve"> y </w:t>
            </w:r>
            <w:proofErr w:type="spellStart"/>
            <w:r w:rsidRPr="00927F81">
              <w:rPr>
                <w:rFonts w:ascii="Arial" w:eastAsia="Times New Roman" w:hAnsi="Arial" w:cs="Arial"/>
                <w:sz w:val="20"/>
                <w:szCs w:val="20"/>
                <w:lang w:eastAsia="es-CR"/>
              </w:rPr>
              <w:t>seg</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26714F">
            <w:pPr>
              <w:spacing w:after="0" w:line="240" w:lineRule="auto"/>
              <w:jc w:val="right"/>
              <w:rPr>
                <w:rFonts w:ascii="Arial" w:eastAsia="Times New Roman" w:hAnsi="Arial" w:cs="Arial"/>
                <w:sz w:val="20"/>
                <w:szCs w:val="20"/>
                <w:lang w:eastAsia="es-CR"/>
              </w:rPr>
            </w:pPr>
            <w:r w:rsidRPr="00927F81">
              <w:rPr>
                <w:rFonts w:ascii="Arial" w:eastAsia="Times New Roman" w:hAnsi="Arial" w:cs="Arial"/>
                <w:sz w:val="20"/>
                <w:szCs w:val="20"/>
                <w:lang w:eastAsia="es-CR"/>
              </w:rPr>
              <w:t xml:space="preserve">          319.000,00 </w:t>
            </w:r>
          </w:p>
        </w:tc>
        <w:tc>
          <w:tcPr>
            <w:tcW w:w="5282" w:type="dxa"/>
            <w:tcBorders>
              <w:top w:val="nil"/>
              <w:left w:val="nil"/>
              <w:bottom w:val="single" w:sz="4" w:space="0" w:color="auto"/>
              <w:right w:val="single" w:sz="4" w:space="0" w:color="auto"/>
            </w:tcBorders>
            <w:shd w:val="clear" w:color="auto" w:fill="auto"/>
            <w:vAlign w:val="center"/>
            <w:hideMark/>
          </w:tcPr>
          <w:p w:rsidR="00AB2BBD" w:rsidRPr="00927F81" w:rsidRDefault="00AB2BBD" w:rsidP="0026714F">
            <w:pPr>
              <w:spacing w:after="0" w:line="240" w:lineRule="auto"/>
              <w:jc w:val="both"/>
              <w:rPr>
                <w:rFonts w:ascii="Arial" w:eastAsia="Times New Roman" w:hAnsi="Arial" w:cs="Arial"/>
                <w:sz w:val="20"/>
                <w:szCs w:val="20"/>
                <w:lang w:eastAsia="es-CR"/>
              </w:rPr>
            </w:pPr>
            <w:r w:rsidRPr="00927F81">
              <w:rPr>
                <w:rFonts w:ascii="Arial" w:eastAsia="Times New Roman" w:hAnsi="Arial" w:cs="Arial"/>
                <w:sz w:val="20"/>
                <w:szCs w:val="20"/>
                <w:lang w:eastAsia="es-CR"/>
              </w:rPr>
              <w:t xml:space="preserve">Chalecos </w:t>
            </w:r>
            <w:proofErr w:type="spellStart"/>
            <w:r w:rsidRPr="00927F81">
              <w:rPr>
                <w:rFonts w:ascii="Arial" w:eastAsia="Times New Roman" w:hAnsi="Arial" w:cs="Arial"/>
                <w:sz w:val="20"/>
                <w:szCs w:val="20"/>
                <w:lang w:eastAsia="es-CR"/>
              </w:rPr>
              <w:t>reflectivos</w:t>
            </w:r>
            <w:proofErr w:type="spellEnd"/>
            <w:r w:rsidRPr="00927F81">
              <w:rPr>
                <w:rFonts w:ascii="Arial" w:eastAsia="Times New Roman" w:hAnsi="Arial" w:cs="Arial"/>
                <w:sz w:val="20"/>
                <w:szCs w:val="20"/>
                <w:lang w:eastAsia="es-CR"/>
              </w:rPr>
              <w:t xml:space="preserve"> para trabajo de campo e inspecciones.</w:t>
            </w:r>
          </w:p>
        </w:tc>
        <w:tc>
          <w:tcPr>
            <w:tcW w:w="1663"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6. Prevención de emergencias</w:t>
            </w:r>
          </w:p>
        </w:tc>
        <w:tc>
          <w:tcPr>
            <w:tcW w:w="1167"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3.6.4.9</w:t>
            </w:r>
          </w:p>
        </w:tc>
        <w:tc>
          <w:tcPr>
            <w:tcW w:w="1204"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3.6.4.9.1</w:t>
            </w:r>
          </w:p>
        </w:tc>
      </w:tr>
      <w:tr w:rsidR="00AB2BBD" w:rsidRPr="00CE5EC4" w:rsidTr="0011756D">
        <w:trPr>
          <w:trHeight w:val="1142"/>
          <w:jc w:val="center"/>
        </w:trPr>
        <w:tc>
          <w:tcPr>
            <w:tcW w:w="2910" w:type="dxa"/>
            <w:tcBorders>
              <w:top w:val="nil"/>
              <w:left w:val="single" w:sz="4" w:space="0" w:color="auto"/>
              <w:bottom w:val="single" w:sz="4" w:space="0" w:color="auto"/>
              <w:right w:val="single" w:sz="4" w:space="0" w:color="auto"/>
            </w:tcBorders>
            <w:shd w:val="clear" w:color="auto" w:fill="auto"/>
            <w:noWrap/>
            <w:vAlign w:val="center"/>
            <w:hideMark/>
          </w:tcPr>
          <w:p w:rsidR="00AB2BBD" w:rsidRPr="00927F81" w:rsidRDefault="00AB2BBD" w:rsidP="0026714F">
            <w:pPr>
              <w:spacing w:after="0" w:line="240" w:lineRule="auto"/>
              <w:rPr>
                <w:rFonts w:ascii="Arial" w:eastAsia="Times New Roman" w:hAnsi="Arial" w:cs="Arial"/>
                <w:sz w:val="20"/>
                <w:szCs w:val="20"/>
                <w:lang w:eastAsia="es-CR"/>
              </w:rPr>
            </w:pPr>
            <w:r w:rsidRPr="00927F81">
              <w:rPr>
                <w:rFonts w:ascii="Arial" w:eastAsia="Times New Roman" w:hAnsi="Arial" w:cs="Arial"/>
                <w:sz w:val="20"/>
                <w:szCs w:val="20"/>
                <w:lang w:eastAsia="es-CR"/>
              </w:rPr>
              <w:t xml:space="preserve">2.99.06 </w:t>
            </w:r>
            <w:r w:rsidR="009F66C9" w:rsidRPr="00927F81">
              <w:rPr>
                <w:rFonts w:ascii="Arial" w:eastAsia="Times New Roman" w:hAnsi="Arial" w:cs="Arial"/>
                <w:sz w:val="20"/>
                <w:szCs w:val="20"/>
                <w:lang w:eastAsia="es-CR"/>
              </w:rPr>
              <w:t>Útiles</w:t>
            </w:r>
            <w:r w:rsidRPr="00927F81">
              <w:rPr>
                <w:rFonts w:ascii="Arial" w:eastAsia="Times New Roman" w:hAnsi="Arial" w:cs="Arial"/>
                <w:sz w:val="20"/>
                <w:szCs w:val="20"/>
                <w:lang w:eastAsia="es-CR"/>
              </w:rPr>
              <w:t xml:space="preserve"> y mater de </w:t>
            </w:r>
            <w:proofErr w:type="spellStart"/>
            <w:r w:rsidRPr="00927F81">
              <w:rPr>
                <w:rFonts w:ascii="Arial" w:eastAsia="Times New Roman" w:hAnsi="Arial" w:cs="Arial"/>
                <w:sz w:val="20"/>
                <w:szCs w:val="20"/>
                <w:lang w:eastAsia="es-CR"/>
              </w:rPr>
              <w:t>resguar</w:t>
            </w:r>
            <w:proofErr w:type="spellEnd"/>
            <w:r w:rsidRPr="00927F81">
              <w:rPr>
                <w:rFonts w:ascii="Arial" w:eastAsia="Times New Roman" w:hAnsi="Arial" w:cs="Arial"/>
                <w:sz w:val="20"/>
                <w:szCs w:val="20"/>
                <w:lang w:eastAsia="es-CR"/>
              </w:rPr>
              <w:t xml:space="preserve"> y </w:t>
            </w:r>
            <w:proofErr w:type="spellStart"/>
            <w:r w:rsidRPr="00927F81">
              <w:rPr>
                <w:rFonts w:ascii="Arial" w:eastAsia="Times New Roman" w:hAnsi="Arial" w:cs="Arial"/>
                <w:sz w:val="20"/>
                <w:szCs w:val="20"/>
                <w:lang w:eastAsia="es-CR"/>
              </w:rPr>
              <w:t>seg</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26714F">
            <w:pPr>
              <w:spacing w:after="0" w:line="240" w:lineRule="auto"/>
              <w:jc w:val="right"/>
              <w:rPr>
                <w:rFonts w:ascii="Arial" w:eastAsia="Times New Roman" w:hAnsi="Arial" w:cs="Arial"/>
                <w:sz w:val="20"/>
                <w:szCs w:val="20"/>
                <w:lang w:eastAsia="es-CR"/>
              </w:rPr>
            </w:pPr>
            <w:r w:rsidRPr="00927F81">
              <w:rPr>
                <w:rFonts w:ascii="Arial" w:eastAsia="Times New Roman" w:hAnsi="Arial" w:cs="Arial"/>
                <w:sz w:val="20"/>
                <w:szCs w:val="20"/>
                <w:lang w:eastAsia="es-CR"/>
              </w:rPr>
              <w:t xml:space="preserve">          182.000,00 </w:t>
            </w:r>
          </w:p>
        </w:tc>
        <w:tc>
          <w:tcPr>
            <w:tcW w:w="5282" w:type="dxa"/>
            <w:tcBorders>
              <w:top w:val="nil"/>
              <w:left w:val="nil"/>
              <w:bottom w:val="single" w:sz="4" w:space="0" w:color="auto"/>
              <w:right w:val="single" w:sz="4" w:space="0" w:color="auto"/>
            </w:tcBorders>
            <w:shd w:val="clear" w:color="auto" w:fill="auto"/>
            <w:vAlign w:val="center"/>
            <w:hideMark/>
          </w:tcPr>
          <w:p w:rsidR="00AB2BBD" w:rsidRPr="00927F81" w:rsidRDefault="00AB2BBD" w:rsidP="0026714F">
            <w:pPr>
              <w:spacing w:after="0" w:line="240" w:lineRule="auto"/>
              <w:jc w:val="both"/>
              <w:rPr>
                <w:rFonts w:ascii="Arial" w:eastAsia="Times New Roman" w:hAnsi="Arial" w:cs="Arial"/>
                <w:sz w:val="20"/>
                <w:szCs w:val="20"/>
                <w:lang w:eastAsia="es-CR"/>
              </w:rPr>
            </w:pPr>
            <w:r w:rsidRPr="00927F81">
              <w:rPr>
                <w:rFonts w:ascii="Arial" w:eastAsia="Times New Roman" w:hAnsi="Arial" w:cs="Arial"/>
                <w:sz w:val="20"/>
                <w:szCs w:val="20"/>
                <w:lang w:eastAsia="es-CR"/>
              </w:rPr>
              <w:t>Equipo de protección para las labores de investigación de incendios, pruebas de sistemas fijos, evaluaciones de seguridad humana y verificación en campo de los sistemas de protección y seguridad</w:t>
            </w:r>
          </w:p>
        </w:tc>
        <w:tc>
          <w:tcPr>
            <w:tcW w:w="1663"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2. Talento Humano</w:t>
            </w:r>
          </w:p>
        </w:tc>
        <w:tc>
          <w:tcPr>
            <w:tcW w:w="1167"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3.2.6.1</w:t>
            </w:r>
          </w:p>
        </w:tc>
        <w:tc>
          <w:tcPr>
            <w:tcW w:w="1204"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3.2.6.1.1</w:t>
            </w:r>
          </w:p>
        </w:tc>
      </w:tr>
      <w:tr w:rsidR="00AB2BBD" w:rsidRPr="00CE5EC4" w:rsidTr="0011756D">
        <w:trPr>
          <w:trHeight w:val="1006"/>
          <w:jc w:val="center"/>
        </w:trPr>
        <w:tc>
          <w:tcPr>
            <w:tcW w:w="2910" w:type="dxa"/>
            <w:tcBorders>
              <w:top w:val="nil"/>
              <w:left w:val="single" w:sz="4" w:space="0" w:color="auto"/>
              <w:bottom w:val="single" w:sz="4" w:space="0" w:color="auto"/>
              <w:right w:val="single" w:sz="4" w:space="0" w:color="auto"/>
            </w:tcBorders>
            <w:shd w:val="clear" w:color="auto" w:fill="auto"/>
            <w:noWrap/>
            <w:vAlign w:val="center"/>
            <w:hideMark/>
          </w:tcPr>
          <w:p w:rsidR="00AB2BBD" w:rsidRPr="00927F81" w:rsidRDefault="00AB2BBD" w:rsidP="0026714F">
            <w:pPr>
              <w:spacing w:after="0" w:line="240" w:lineRule="auto"/>
              <w:rPr>
                <w:rFonts w:ascii="Arial" w:eastAsia="Times New Roman" w:hAnsi="Arial" w:cs="Arial"/>
                <w:sz w:val="20"/>
                <w:szCs w:val="20"/>
                <w:lang w:eastAsia="es-CR"/>
              </w:rPr>
            </w:pPr>
            <w:r w:rsidRPr="00927F81">
              <w:rPr>
                <w:rFonts w:ascii="Arial" w:eastAsia="Times New Roman" w:hAnsi="Arial" w:cs="Arial"/>
                <w:sz w:val="20"/>
                <w:szCs w:val="20"/>
                <w:lang w:eastAsia="es-CR"/>
              </w:rPr>
              <w:t xml:space="preserve">2.99.06 </w:t>
            </w:r>
            <w:r w:rsidR="009F66C9" w:rsidRPr="00927F81">
              <w:rPr>
                <w:rFonts w:ascii="Arial" w:eastAsia="Times New Roman" w:hAnsi="Arial" w:cs="Arial"/>
                <w:sz w:val="20"/>
                <w:szCs w:val="20"/>
                <w:lang w:eastAsia="es-CR"/>
              </w:rPr>
              <w:t>Útiles</w:t>
            </w:r>
            <w:r w:rsidRPr="00927F81">
              <w:rPr>
                <w:rFonts w:ascii="Arial" w:eastAsia="Times New Roman" w:hAnsi="Arial" w:cs="Arial"/>
                <w:sz w:val="20"/>
                <w:szCs w:val="20"/>
                <w:lang w:eastAsia="es-CR"/>
              </w:rPr>
              <w:t xml:space="preserve"> y mater de </w:t>
            </w:r>
            <w:proofErr w:type="spellStart"/>
            <w:r w:rsidRPr="00927F81">
              <w:rPr>
                <w:rFonts w:ascii="Arial" w:eastAsia="Times New Roman" w:hAnsi="Arial" w:cs="Arial"/>
                <w:sz w:val="20"/>
                <w:szCs w:val="20"/>
                <w:lang w:eastAsia="es-CR"/>
              </w:rPr>
              <w:t>resguar</w:t>
            </w:r>
            <w:proofErr w:type="spellEnd"/>
            <w:r w:rsidRPr="00927F81">
              <w:rPr>
                <w:rFonts w:ascii="Arial" w:eastAsia="Times New Roman" w:hAnsi="Arial" w:cs="Arial"/>
                <w:sz w:val="20"/>
                <w:szCs w:val="20"/>
                <w:lang w:eastAsia="es-CR"/>
              </w:rPr>
              <w:t xml:space="preserve"> y </w:t>
            </w:r>
            <w:proofErr w:type="spellStart"/>
            <w:r w:rsidRPr="00927F81">
              <w:rPr>
                <w:rFonts w:ascii="Arial" w:eastAsia="Times New Roman" w:hAnsi="Arial" w:cs="Arial"/>
                <w:sz w:val="20"/>
                <w:szCs w:val="20"/>
                <w:lang w:eastAsia="es-CR"/>
              </w:rPr>
              <w:t>seg</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AB2BBD" w:rsidRPr="00927F81" w:rsidRDefault="00BD24BB" w:rsidP="0026714F">
            <w:pPr>
              <w:spacing w:after="0" w:line="240" w:lineRule="auto"/>
              <w:jc w:val="right"/>
              <w:rPr>
                <w:rFonts w:ascii="Arial" w:eastAsia="Times New Roman" w:hAnsi="Arial" w:cs="Arial"/>
                <w:sz w:val="20"/>
                <w:szCs w:val="20"/>
                <w:lang w:eastAsia="es-CR"/>
              </w:rPr>
            </w:pPr>
            <w:r w:rsidRPr="00BD24BB">
              <w:rPr>
                <w:rFonts w:ascii="Arial" w:eastAsia="Times New Roman" w:hAnsi="Arial" w:cs="Arial"/>
                <w:sz w:val="20"/>
                <w:szCs w:val="20"/>
                <w:lang w:eastAsia="es-CR"/>
              </w:rPr>
              <w:t>52.000,00</w:t>
            </w:r>
          </w:p>
        </w:tc>
        <w:tc>
          <w:tcPr>
            <w:tcW w:w="5282" w:type="dxa"/>
            <w:tcBorders>
              <w:top w:val="nil"/>
              <w:left w:val="nil"/>
              <w:bottom w:val="single" w:sz="4" w:space="0" w:color="auto"/>
              <w:right w:val="single" w:sz="4" w:space="0" w:color="auto"/>
            </w:tcBorders>
            <w:shd w:val="clear" w:color="auto" w:fill="auto"/>
            <w:vAlign w:val="center"/>
            <w:hideMark/>
          </w:tcPr>
          <w:p w:rsidR="00AB2BBD" w:rsidRPr="00927F81" w:rsidRDefault="00AB2BBD" w:rsidP="0026714F">
            <w:pPr>
              <w:spacing w:after="0" w:line="240" w:lineRule="auto"/>
              <w:jc w:val="both"/>
              <w:rPr>
                <w:rFonts w:ascii="Arial" w:eastAsia="Times New Roman" w:hAnsi="Arial" w:cs="Arial"/>
                <w:sz w:val="20"/>
                <w:szCs w:val="20"/>
                <w:lang w:eastAsia="es-CR"/>
              </w:rPr>
            </w:pPr>
            <w:r w:rsidRPr="00927F81">
              <w:rPr>
                <w:rFonts w:ascii="Arial" w:eastAsia="Times New Roman" w:hAnsi="Arial" w:cs="Arial"/>
                <w:sz w:val="20"/>
                <w:szCs w:val="20"/>
                <w:lang w:eastAsia="es-CR"/>
              </w:rPr>
              <w:t>Equipo de protección para las labores de investigación de incendios, pruebas de sistemas fijos, evaluaciones de seguridad humana y verificación en campo de los sistemas de protección y seguridad</w:t>
            </w:r>
          </w:p>
        </w:tc>
        <w:tc>
          <w:tcPr>
            <w:tcW w:w="1663"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2. Talento Humano</w:t>
            </w:r>
          </w:p>
        </w:tc>
        <w:tc>
          <w:tcPr>
            <w:tcW w:w="1167"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3.2.6.1</w:t>
            </w:r>
          </w:p>
        </w:tc>
        <w:tc>
          <w:tcPr>
            <w:tcW w:w="1204"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3.2.6.1.1</w:t>
            </w:r>
          </w:p>
        </w:tc>
      </w:tr>
    </w:tbl>
    <w:p w:rsidR="00E54A22" w:rsidRPr="0011756D" w:rsidRDefault="00E54A22" w:rsidP="0011756D">
      <w:pPr>
        <w:rPr>
          <w:rFonts w:ascii="Arial" w:hAnsi="Arial" w:cs="Arial"/>
          <w:sz w:val="12"/>
          <w:szCs w:val="48"/>
        </w:rPr>
      </w:pPr>
    </w:p>
    <w:tbl>
      <w:tblPr>
        <w:tblW w:w="13795" w:type="dxa"/>
        <w:jc w:val="center"/>
        <w:tblInd w:w="65" w:type="dxa"/>
        <w:tblCellMar>
          <w:left w:w="70" w:type="dxa"/>
          <w:right w:w="70" w:type="dxa"/>
        </w:tblCellMar>
        <w:tblLook w:val="04A0" w:firstRow="1" w:lastRow="0" w:firstColumn="1" w:lastColumn="0" w:noHBand="0" w:noVBand="1"/>
      </w:tblPr>
      <w:tblGrid>
        <w:gridCol w:w="2877"/>
        <w:gridCol w:w="1701"/>
        <w:gridCol w:w="5259"/>
        <w:gridCol w:w="1658"/>
        <w:gridCol w:w="1162"/>
        <w:gridCol w:w="1138"/>
      </w:tblGrid>
      <w:tr w:rsidR="00AB2BBD" w:rsidRPr="00927F81" w:rsidTr="005C71D3">
        <w:trPr>
          <w:trHeight w:val="485"/>
          <w:jc w:val="center"/>
        </w:trPr>
        <w:tc>
          <w:tcPr>
            <w:tcW w:w="9837"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2BBD" w:rsidRPr="00927F81" w:rsidRDefault="00AB2BBD" w:rsidP="001658F5">
            <w:pPr>
              <w:spacing w:after="0" w:line="240" w:lineRule="auto"/>
              <w:jc w:val="center"/>
              <w:rPr>
                <w:rFonts w:ascii="Arial" w:eastAsia="Times New Roman" w:hAnsi="Arial" w:cs="Arial"/>
                <w:b/>
                <w:bCs/>
                <w:color w:val="000000"/>
                <w:sz w:val="18"/>
                <w:szCs w:val="18"/>
                <w:lang w:eastAsia="es-CR"/>
              </w:rPr>
            </w:pPr>
            <w:r w:rsidRPr="00927F81">
              <w:rPr>
                <w:rFonts w:ascii="Arial" w:eastAsia="Times New Roman" w:hAnsi="Arial" w:cs="Arial"/>
                <w:b/>
                <w:bCs/>
                <w:color w:val="000000"/>
                <w:sz w:val="18"/>
                <w:szCs w:val="18"/>
                <w:lang w:eastAsia="es-CR"/>
              </w:rPr>
              <w:lastRenderedPageBreak/>
              <w:t>Unidad de Prevención e Investigación de Incendios</w:t>
            </w:r>
          </w:p>
        </w:tc>
        <w:tc>
          <w:tcPr>
            <w:tcW w:w="3958"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2BBD" w:rsidRPr="00927F81" w:rsidRDefault="00AB2BBD" w:rsidP="001658F5">
            <w:pPr>
              <w:spacing w:after="0" w:line="240" w:lineRule="auto"/>
              <w:jc w:val="center"/>
              <w:rPr>
                <w:rFonts w:ascii="Arial" w:eastAsia="Times New Roman" w:hAnsi="Arial" w:cs="Arial"/>
                <w:b/>
                <w:bCs/>
                <w:color w:val="000000"/>
                <w:sz w:val="18"/>
                <w:szCs w:val="18"/>
                <w:lang w:eastAsia="es-CR"/>
              </w:rPr>
            </w:pPr>
            <w:r w:rsidRPr="00927F81">
              <w:rPr>
                <w:rFonts w:ascii="Arial" w:eastAsia="Times New Roman" w:hAnsi="Arial" w:cs="Arial"/>
                <w:b/>
                <w:bCs/>
                <w:color w:val="000000"/>
                <w:sz w:val="18"/>
                <w:szCs w:val="18"/>
                <w:lang w:eastAsia="es-CR"/>
              </w:rPr>
              <w:t>Vinculación PAO</w:t>
            </w:r>
          </w:p>
        </w:tc>
      </w:tr>
      <w:tr w:rsidR="00AB2BBD" w:rsidRPr="00927F81" w:rsidTr="005C71D3">
        <w:trPr>
          <w:trHeight w:val="303"/>
          <w:jc w:val="center"/>
        </w:trPr>
        <w:tc>
          <w:tcPr>
            <w:tcW w:w="9837"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2BBD" w:rsidRPr="00927F81" w:rsidRDefault="00AB2BBD" w:rsidP="001658F5">
            <w:pPr>
              <w:spacing w:after="0" w:line="240" w:lineRule="auto"/>
              <w:jc w:val="center"/>
              <w:rPr>
                <w:rFonts w:ascii="Arial" w:eastAsia="Times New Roman" w:hAnsi="Arial" w:cs="Arial"/>
                <w:b/>
                <w:bCs/>
                <w:color w:val="000000"/>
                <w:sz w:val="18"/>
                <w:szCs w:val="18"/>
                <w:lang w:eastAsia="es-CR"/>
              </w:rPr>
            </w:pPr>
            <w:r w:rsidRPr="00927F81">
              <w:rPr>
                <w:rFonts w:ascii="Arial" w:eastAsia="Times New Roman" w:hAnsi="Arial" w:cs="Arial"/>
                <w:b/>
                <w:bCs/>
                <w:color w:val="000000"/>
                <w:sz w:val="18"/>
                <w:szCs w:val="18"/>
                <w:lang w:eastAsia="es-CR"/>
              </w:rPr>
              <w:t>2. MATERIALES Y SUMINISTROS</w:t>
            </w:r>
          </w:p>
        </w:tc>
        <w:tc>
          <w:tcPr>
            <w:tcW w:w="3958" w:type="dxa"/>
            <w:gridSpan w:val="3"/>
            <w:vMerge/>
            <w:tcBorders>
              <w:top w:val="single" w:sz="4" w:space="0" w:color="auto"/>
              <w:left w:val="single" w:sz="4" w:space="0" w:color="auto"/>
              <w:bottom w:val="single" w:sz="4" w:space="0" w:color="000000"/>
              <w:right w:val="single" w:sz="4" w:space="0" w:color="000000"/>
            </w:tcBorders>
            <w:vAlign w:val="center"/>
            <w:hideMark/>
          </w:tcPr>
          <w:p w:rsidR="00AB2BBD" w:rsidRPr="00927F81" w:rsidRDefault="00AB2BBD" w:rsidP="001658F5">
            <w:pPr>
              <w:spacing w:after="0" w:line="240" w:lineRule="auto"/>
              <w:rPr>
                <w:rFonts w:ascii="Arial" w:eastAsia="Times New Roman" w:hAnsi="Arial" w:cs="Arial"/>
                <w:b/>
                <w:bCs/>
                <w:color w:val="000000"/>
                <w:sz w:val="18"/>
                <w:szCs w:val="18"/>
                <w:lang w:eastAsia="es-CR"/>
              </w:rPr>
            </w:pPr>
          </w:p>
        </w:tc>
      </w:tr>
      <w:tr w:rsidR="00AB2BBD" w:rsidRPr="00927F81" w:rsidTr="005C71D3">
        <w:trPr>
          <w:trHeight w:val="334"/>
          <w:jc w:val="center"/>
        </w:trPr>
        <w:tc>
          <w:tcPr>
            <w:tcW w:w="2877" w:type="dxa"/>
            <w:tcBorders>
              <w:top w:val="nil"/>
              <w:left w:val="single" w:sz="4" w:space="0" w:color="auto"/>
              <w:bottom w:val="single" w:sz="4" w:space="0" w:color="auto"/>
              <w:right w:val="single" w:sz="4" w:space="0" w:color="auto"/>
            </w:tcBorders>
            <w:shd w:val="clear" w:color="000000" w:fill="F2DCDB"/>
            <w:noWrap/>
            <w:vAlign w:val="bottom"/>
            <w:hideMark/>
          </w:tcPr>
          <w:p w:rsidR="00AB2BBD" w:rsidRPr="00927F81" w:rsidRDefault="00AB2BBD" w:rsidP="001658F5">
            <w:pPr>
              <w:spacing w:after="0" w:line="240" w:lineRule="auto"/>
              <w:jc w:val="center"/>
              <w:rPr>
                <w:rFonts w:ascii="Arial" w:eastAsia="Times New Roman" w:hAnsi="Arial" w:cs="Arial"/>
                <w:b/>
                <w:bCs/>
                <w:color w:val="000000"/>
                <w:sz w:val="18"/>
                <w:szCs w:val="18"/>
                <w:lang w:eastAsia="es-CR"/>
              </w:rPr>
            </w:pPr>
            <w:proofErr w:type="spellStart"/>
            <w:r w:rsidRPr="00927F81">
              <w:rPr>
                <w:rFonts w:ascii="Arial" w:eastAsia="Times New Roman" w:hAnsi="Arial" w:cs="Arial"/>
                <w:b/>
                <w:bCs/>
                <w:color w:val="000000"/>
                <w:sz w:val="18"/>
                <w:szCs w:val="18"/>
                <w:lang w:eastAsia="es-CR"/>
              </w:rPr>
              <w:t>Subpartida</w:t>
            </w:r>
            <w:proofErr w:type="spellEnd"/>
            <w:r w:rsidRPr="00927F81">
              <w:rPr>
                <w:rFonts w:ascii="Arial" w:eastAsia="Times New Roman" w:hAnsi="Arial" w:cs="Arial"/>
                <w:b/>
                <w:bCs/>
                <w:color w:val="000000"/>
                <w:sz w:val="18"/>
                <w:szCs w:val="18"/>
                <w:lang w:eastAsia="es-CR"/>
              </w:rPr>
              <w:t xml:space="preserve"> y descripción</w:t>
            </w:r>
          </w:p>
        </w:tc>
        <w:tc>
          <w:tcPr>
            <w:tcW w:w="1701" w:type="dxa"/>
            <w:tcBorders>
              <w:top w:val="nil"/>
              <w:left w:val="nil"/>
              <w:bottom w:val="single" w:sz="4" w:space="0" w:color="auto"/>
              <w:right w:val="single" w:sz="4" w:space="0" w:color="auto"/>
            </w:tcBorders>
            <w:shd w:val="clear" w:color="000000" w:fill="F2DCDB"/>
            <w:noWrap/>
            <w:vAlign w:val="bottom"/>
            <w:hideMark/>
          </w:tcPr>
          <w:p w:rsidR="00AB2BBD" w:rsidRPr="00927F81" w:rsidRDefault="00AB2BBD" w:rsidP="001658F5">
            <w:pPr>
              <w:spacing w:after="0" w:line="240" w:lineRule="auto"/>
              <w:jc w:val="center"/>
              <w:rPr>
                <w:rFonts w:ascii="Arial" w:eastAsia="Times New Roman" w:hAnsi="Arial" w:cs="Arial"/>
                <w:b/>
                <w:bCs/>
                <w:color w:val="000000"/>
                <w:sz w:val="18"/>
                <w:szCs w:val="18"/>
                <w:lang w:eastAsia="es-CR"/>
              </w:rPr>
            </w:pPr>
            <w:r w:rsidRPr="00927F81">
              <w:rPr>
                <w:rFonts w:ascii="Arial" w:eastAsia="Times New Roman" w:hAnsi="Arial" w:cs="Arial"/>
                <w:b/>
                <w:bCs/>
                <w:color w:val="000000"/>
                <w:sz w:val="18"/>
                <w:szCs w:val="18"/>
                <w:lang w:eastAsia="es-CR"/>
              </w:rPr>
              <w:t>Monto</w:t>
            </w:r>
          </w:p>
        </w:tc>
        <w:tc>
          <w:tcPr>
            <w:tcW w:w="5259" w:type="dxa"/>
            <w:tcBorders>
              <w:top w:val="nil"/>
              <w:left w:val="nil"/>
              <w:bottom w:val="single" w:sz="4" w:space="0" w:color="auto"/>
              <w:right w:val="nil"/>
            </w:tcBorders>
            <w:shd w:val="clear" w:color="000000" w:fill="F2DCDB"/>
            <w:noWrap/>
            <w:vAlign w:val="bottom"/>
            <w:hideMark/>
          </w:tcPr>
          <w:p w:rsidR="00AB2BBD" w:rsidRPr="00927F81" w:rsidRDefault="00AB2BBD" w:rsidP="001658F5">
            <w:pPr>
              <w:spacing w:after="0" w:line="240" w:lineRule="auto"/>
              <w:jc w:val="center"/>
              <w:rPr>
                <w:rFonts w:ascii="Arial" w:eastAsia="Times New Roman" w:hAnsi="Arial" w:cs="Arial"/>
                <w:b/>
                <w:bCs/>
                <w:color w:val="000000"/>
                <w:sz w:val="18"/>
                <w:szCs w:val="18"/>
                <w:lang w:eastAsia="es-CR"/>
              </w:rPr>
            </w:pPr>
            <w:r w:rsidRPr="00927F81">
              <w:rPr>
                <w:rFonts w:ascii="Arial" w:eastAsia="Times New Roman" w:hAnsi="Arial" w:cs="Arial"/>
                <w:b/>
                <w:bCs/>
                <w:color w:val="000000"/>
                <w:sz w:val="18"/>
                <w:szCs w:val="18"/>
                <w:lang w:eastAsia="es-CR"/>
              </w:rPr>
              <w:t>Justificación</w:t>
            </w:r>
          </w:p>
        </w:tc>
        <w:tc>
          <w:tcPr>
            <w:tcW w:w="1658" w:type="dxa"/>
            <w:tcBorders>
              <w:top w:val="nil"/>
              <w:left w:val="single" w:sz="4" w:space="0" w:color="auto"/>
              <w:bottom w:val="single" w:sz="4" w:space="0" w:color="auto"/>
              <w:right w:val="single" w:sz="4" w:space="0" w:color="auto"/>
            </w:tcBorders>
            <w:shd w:val="clear" w:color="000000" w:fill="F2DCDB"/>
            <w:noWrap/>
            <w:vAlign w:val="bottom"/>
            <w:hideMark/>
          </w:tcPr>
          <w:p w:rsidR="00AB2BBD" w:rsidRPr="00927F81" w:rsidRDefault="00AB2BBD" w:rsidP="001658F5">
            <w:pPr>
              <w:spacing w:after="0" w:line="240" w:lineRule="auto"/>
              <w:jc w:val="center"/>
              <w:rPr>
                <w:rFonts w:ascii="Arial" w:eastAsia="Times New Roman" w:hAnsi="Arial" w:cs="Arial"/>
                <w:b/>
                <w:bCs/>
                <w:color w:val="000000"/>
                <w:sz w:val="18"/>
                <w:szCs w:val="18"/>
                <w:lang w:eastAsia="es-CR"/>
              </w:rPr>
            </w:pPr>
            <w:r w:rsidRPr="00927F81">
              <w:rPr>
                <w:rFonts w:ascii="Arial" w:eastAsia="Times New Roman" w:hAnsi="Arial" w:cs="Arial"/>
                <w:b/>
                <w:bCs/>
                <w:color w:val="000000"/>
                <w:sz w:val="18"/>
                <w:szCs w:val="18"/>
                <w:lang w:eastAsia="es-CR"/>
              </w:rPr>
              <w:t>Objetivo</w:t>
            </w:r>
          </w:p>
        </w:tc>
        <w:tc>
          <w:tcPr>
            <w:tcW w:w="1162" w:type="dxa"/>
            <w:tcBorders>
              <w:top w:val="nil"/>
              <w:left w:val="nil"/>
              <w:bottom w:val="single" w:sz="4" w:space="0" w:color="auto"/>
              <w:right w:val="single" w:sz="4" w:space="0" w:color="auto"/>
            </w:tcBorders>
            <w:shd w:val="clear" w:color="000000" w:fill="F2DCDB"/>
            <w:noWrap/>
            <w:vAlign w:val="bottom"/>
            <w:hideMark/>
          </w:tcPr>
          <w:p w:rsidR="00AB2BBD" w:rsidRPr="00927F81" w:rsidRDefault="00AB2BBD" w:rsidP="001658F5">
            <w:pPr>
              <w:spacing w:after="0" w:line="240" w:lineRule="auto"/>
              <w:jc w:val="center"/>
              <w:rPr>
                <w:rFonts w:ascii="Arial" w:eastAsia="Times New Roman" w:hAnsi="Arial" w:cs="Arial"/>
                <w:b/>
                <w:bCs/>
                <w:color w:val="000000"/>
                <w:sz w:val="18"/>
                <w:szCs w:val="18"/>
                <w:lang w:eastAsia="es-CR"/>
              </w:rPr>
            </w:pPr>
            <w:r w:rsidRPr="00927F81">
              <w:rPr>
                <w:rFonts w:ascii="Arial" w:eastAsia="Times New Roman" w:hAnsi="Arial" w:cs="Arial"/>
                <w:b/>
                <w:bCs/>
                <w:color w:val="000000"/>
                <w:sz w:val="18"/>
                <w:szCs w:val="18"/>
                <w:lang w:eastAsia="es-CR"/>
              </w:rPr>
              <w:t>Meta</w:t>
            </w:r>
          </w:p>
        </w:tc>
        <w:tc>
          <w:tcPr>
            <w:tcW w:w="1138" w:type="dxa"/>
            <w:tcBorders>
              <w:top w:val="nil"/>
              <w:left w:val="nil"/>
              <w:bottom w:val="single" w:sz="4" w:space="0" w:color="auto"/>
              <w:right w:val="single" w:sz="4" w:space="0" w:color="auto"/>
            </w:tcBorders>
            <w:shd w:val="clear" w:color="000000" w:fill="F2DCDB"/>
            <w:noWrap/>
            <w:vAlign w:val="bottom"/>
            <w:hideMark/>
          </w:tcPr>
          <w:p w:rsidR="00AB2BBD" w:rsidRPr="00927F81" w:rsidRDefault="00AB2BBD" w:rsidP="001658F5">
            <w:pPr>
              <w:spacing w:after="0" w:line="240" w:lineRule="auto"/>
              <w:jc w:val="center"/>
              <w:rPr>
                <w:rFonts w:ascii="Arial" w:eastAsia="Times New Roman" w:hAnsi="Arial" w:cs="Arial"/>
                <w:b/>
                <w:bCs/>
                <w:color w:val="000000"/>
                <w:sz w:val="18"/>
                <w:szCs w:val="18"/>
                <w:lang w:eastAsia="es-CR"/>
              </w:rPr>
            </w:pPr>
            <w:r w:rsidRPr="00927F81">
              <w:rPr>
                <w:rFonts w:ascii="Arial" w:eastAsia="Times New Roman" w:hAnsi="Arial" w:cs="Arial"/>
                <w:b/>
                <w:bCs/>
                <w:color w:val="000000"/>
                <w:sz w:val="18"/>
                <w:szCs w:val="18"/>
                <w:lang w:eastAsia="es-CR"/>
              </w:rPr>
              <w:t>Acción</w:t>
            </w:r>
          </w:p>
        </w:tc>
      </w:tr>
      <w:tr w:rsidR="00AB2BBD" w:rsidRPr="00927F81" w:rsidTr="005C71D3">
        <w:trPr>
          <w:trHeight w:val="1245"/>
          <w:jc w:val="center"/>
        </w:trPr>
        <w:tc>
          <w:tcPr>
            <w:tcW w:w="2877" w:type="dxa"/>
            <w:tcBorders>
              <w:top w:val="nil"/>
              <w:left w:val="single" w:sz="4" w:space="0" w:color="auto"/>
              <w:bottom w:val="single" w:sz="4" w:space="0" w:color="auto"/>
              <w:right w:val="single" w:sz="4" w:space="0" w:color="auto"/>
            </w:tcBorders>
            <w:shd w:val="clear" w:color="auto" w:fill="auto"/>
            <w:noWrap/>
            <w:vAlign w:val="center"/>
            <w:hideMark/>
          </w:tcPr>
          <w:p w:rsidR="00AB2BBD" w:rsidRPr="00927F81" w:rsidRDefault="00AB2BBD" w:rsidP="0011756D">
            <w:pPr>
              <w:spacing w:after="0" w:line="240" w:lineRule="auto"/>
              <w:rPr>
                <w:rFonts w:ascii="Arial" w:eastAsia="Times New Roman" w:hAnsi="Arial" w:cs="Arial"/>
                <w:sz w:val="20"/>
                <w:szCs w:val="20"/>
                <w:lang w:eastAsia="es-CR"/>
              </w:rPr>
            </w:pPr>
            <w:r w:rsidRPr="00927F81">
              <w:rPr>
                <w:rFonts w:ascii="Arial" w:eastAsia="Times New Roman" w:hAnsi="Arial" w:cs="Arial"/>
                <w:sz w:val="20"/>
                <w:szCs w:val="20"/>
                <w:lang w:eastAsia="es-CR"/>
              </w:rPr>
              <w:t xml:space="preserve">2.99.06 </w:t>
            </w:r>
            <w:r w:rsidR="009F66C9" w:rsidRPr="00927F81">
              <w:rPr>
                <w:rFonts w:ascii="Arial" w:eastAsia="Times New Roman" w:hAnsi="Arial" w:cs="Arial"/>
                <w:sz w:val="20"/>
                <w:szCs w:val="20"/>
                <w:lang w:eastAsia="es-CR"/>
              </w:rPr>
              <w:t>Útiles</w:t>
            </w:r>
            <w:r w:rsidRPr="00927F81">
              <w:rPr>
                <w:rFonts w:ascii="Arial" w:eastAsia="Times New Roman" w:hAnsi="Arial" w:cs="Arial"/>
                <w:sz w:val="20"/>
                <w:szCs w:val="20"/>
                <w:lang w:eastAsia="es-CR"/>
              </w:rPr>
              <w:t xml:space="preserve"> y mater de </w:t>
            </w:r>
            <w:proofErr w:type="spellStart"/>
            <w:r w:rsidRPr="00927F81">
              <w:rPr>
                <w:rFonts w:ascii="Arial" w:eastAsia="Times New Roman" w:hAnsi="Arial" w:cs="Arial"/>
                <w:sz w:val="20"/>
                <w:szCs w:val="20"/>
                <w:lang w:eastAsia="es-CR"/>
              </w:rPr>
              <w:t>resguar</w:t>
            </w:r>
            <w:proofErr w:type="spellEnd"/>
            <w:r w:rsidRPr="00927F81">
              <w:rPr>
                <w:rFonts w:ascii="Arial" w:eastAsia="Times New Roman" w:hAnsi="Arial" w:cs="Arial"/>
                <w:sz w:val="20"/>
                <w:szCs w:val="20"/>
                <w:lang w:eastAsia="es-CR"/>
              </w:rPr>
              <w:t xml:space="preserve"> y </w:t>
            </w:r>
            <w:proofErr w:type="spellStart"/>
            <w:r w:rsidRPr="00927F81">
              <w:rPr>
                <w:rFonts w:ascii="Arial" w:eastAsia="Times New Roman" w:hAnsi="Arial" w:cs="Arial"/>
                <w:sz w:val="20"/>
                <w:szCs w:val="20"/>
                <w:lang w:eastAsia="es-CR"/>
              </w:rPr>
              <w:t>seg</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1756D">
            <w:pPr>
              <w:spacing w:after="0" w:line="240" w:lineRule="auto"/>
              <w:jc w:val="right"/>
              <w:rPr>
                <w:rFonts w:ascii="Arial" w:eastAsia="Times New Roman" w:hAnsi="Arial" w:cs="Arial"/>
                <w:sz w:val="20"/>
                <w:szCs w:val="20"/>
                <w:lang w:eastAsia="es-CR"/>
              </w:rPr>
            </w:pPr>
            <w:r w:rsidRPr="00927F81">
              <w:rPr>
                <w:rFonts w:ascii="Arial" w:eastAsia="Times New Roman" w:hAnsi="Arial" w:cs="Arial"/>
                <w:sz w:val="20"/>
                <w:szCs w:val="20"/>
                <w:lang w:eastAsia="es-CR"/>
              </w:rPr>
              <w:t>31.000,00</w:t>
            </w:r>
          </w:p>
        </w:tc>
        <w:tc>
          <w:tcPr>
            <w:tcW w:w="5259" w:type="dxa"/>
            <w:tcBorders>
              <w:top w:val="nil"/>
              <w:left w:val="nil"/>
              <w:bottom w:val="single" w:sz="4" w:space="0" w:color="auto"/>
              <w:right w:val="single" w:sz="4" w:space="0" w:color="auto"/>
            </w:tcBorders>
            <w:shd w:val="clear" w:color="auto" w:fill="auto"/>
            <w:vAlign w:val="center"/>
            <w:hideMark/>
          </w:tcPr>
          <w:p w:rsidR="00AB2BBD" w:rsidRPr="00927F81" w:rsidRDefault="00AB2BBD" w:rsidP="0011756D">
            <w:pPr>
              <w:spacing w:after="0" w:line="240" w:lineRule="auto"/>
              <w:jc w:val="both"/>
              <w:rPr>
                <w:rFonts w:ascii="Arial" w:eastAsia="Times New Roman" w:hAnsi="Arial" w:cs="Arial"/>
                <w:sz w:val="20"/>
                <w:szCs w:val="20"/>
                <w:lang w:eastAsia="es-CR"/>
              </w:rPr>
            </w:pPr>
            <w:r w:rsidRPr="00927F81">
              <w:rPr>
                <w:rFonts w:ascii="Arial" w:eastAsia="Times New Roman" w:hAnsi="Arial" w:cs="Arial"/>
                <w:sz w:val="20"/>
                <w:szCs w:val="20"/>
                <w:lang w:eastAsia="es-CR"/>
              </w:rPr>
              <w:t>Equipo de protección para las labores de investigación de incendios, pruebas de sistemas fijos, evaluaciones de seguridad humana y verificación en campo de los sistemas de protección y seguridad</w:t>
            </w:r>
          </w:p>
        </w:tc>
        <w:tc>
          <w:tcPr>
            <w:tcW w:w="1658"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2. Talento Humano</w:t>
            </w:r>
          </w:p>
        </w:tc>
        <w:tc>
          <w:tcPr>
            <w:tcW w:w="1162"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3.2.6.1</w:t>
            </w:r>
          </w:p>
        </w:tc>
        <w:tc>
          <w:tcPr>
            <w:tcW w:w="1138"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3.2.6.1.1</w:t>
            </w:r>
          </w:p>
        </w:tc>
      </w:tr>
      <w:tr w:rsidR="00AB2BBD" w:rsidRPr="00927F81" w:rsidTr="005C71D3">
        <w:trPr>
          <w:trHeight w:val="1262"/>
          <w:jc w:val="center"/>
        </w:trPr>
        <w:tc>
          <w:tcPr>
            <w:tcW w:w="2877" w:type="dxa"/>
            <w:tcBorders>
              <w:top w:val="nil"/>
              <w:left w:val="single" w:sz="4" w:space="0" w:color="auto"/>
              <w:bottom w:val="single" w:sz="4" w:space="0" w:color="auto"/>
              <w:right w:val="single" w:sz="4" w:space="0" w:color="auto"/>
            </w:tcBorders>
            <w:shd w:val="clear" w:color="auto" w:fill="auto"/>
            <w:noWrap/>
            <w:vAlign w:val="center"/>
            <w:hideMark/>
          </w:tcPr>
          <w:p w:rsidR="00AB2BBD" w:rsidRPr="00927F81" w:rsidRDefault="00AB2BBD" w:rsidP="0011756D">
            <w:pPr>
              <w:spacing w:after="0" w:line="240" w:lineRule="auto"/>
              <w:rPr>
                <w:rFonts w:ascii="Arial" w:eastAsia="Times New Roman" w:hAnsi="Arial" w:cs="Arial"/>
                <w:sz w:val="20"/>
                <w:szCs w:val="20"/>
                <w:lang w:eastAsia="es-CR"/>
              </w:rPr>
            </w:pPr>
            <w:r w:rsidRPr="00927F81">
              <w:rPr>
                <w:rFonts w:ascii="Arial" w:eastAsia="Times New Roman" w:hAnsi="Arial" w:cs="Arial"/>
                <w:sz w:val="20"/>
                <w:szCs w:val="20"/>
                <w:lang w:eastAsia="es-CR"/>
              </w:rPr>
              <w:t xml:space="preserve">2.99.06 </w:t>
            </w:r>
            <w:r w:rsidR="009F66C9" w:rsidRPr="00927F81">
              <w:rPr>
                <w:rFonts w:ascii="Arial" w:eastAsia="Times New Roman" w:hAnsi="Arial" w:cs="Arial"/>
                <w:sz w:val="20"/>
                <w:szCs w:val="20"/>
                <w:lang w:eastAsia="es-CR"/>
              </w:rPr>
              <w:t>Útiles</w:t>
            </w:r>
            <w:r w:rsidRPr="00927F81">
              <w:rPr>
                <w:rFonts w:ascii="Arial" w:eastAsia="Times New Roman" w:hAnsi="Arial" w:cs="Arial"/>
                <w:sz w:val="20"/>
                <w:szCs w:val="20"/>
                <w:lang w:eastAsia="es-CR"/>
              </w:rPr>
              <w:t xml:space="preserve"> y mater de </w:t>
            </w:r>
            <w:proofErr w:type="spellStart"/>
            <w:r w:rsidRPr="00927F81">
              <w:rPr>
                <w:rFonts w:ascii="Arial" w:eastAsia="Times New Roman" w:hAnsi="Arial" w:cs="Arial"/>
                <w:sz w:val="20"/>
                <w:szCs w:val="20"/>
                <w:lang w:eastAsia="es-CR"/>
              </w:rPr>
              <w:t>resguar</w:t>
            </w:r>
            <w:proofErr w:type="spellEnd"/>
            <w:r w:rsidRPr="00927F81">
              <w:rPr>
                <w:rFonts w:ascii="Arial" w:eastAsia="Times New Roman" w:hAnsi="Arial" w:cs="Arial"/>
                <w:sz w:val="20"/>
                <w:szCs w:val="20"/>
                <w:lang w:eastAsia="es-CR"/>
              </w:rPr>
              <w:t xml:space="preserve"> y </w:t>
            </w:r>
            <w:proofErr w:type="spellStart"/>
            <w:r w:rsidRPr="00927F81">
              <w:rPr>
                <w:rFonts w:ascii="Arial" w:eastAsia="Times New Roman" w:hAnsi="Arial" w:cs="Arial"/>
                <w:sz w:val="20"/>
                <w:szCs w:val="20"/>
                <w:lang w:eastAsia="es-CR"/>
              </w:rPr>
              <w:t>seg</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AB2BBD" w:rsidRPr="00927F81" w:rsidRDefault="00BD24BB" w:rsidP="0011756D">
            <w:pPr>
              <w:spacing w:after="0" w:line="240" w:lineRule="auto"/>
              <w:jc w:val="right"/>
              <w:rPr>
                <w:rFonts w:ascii="Arial" w:eastAsia="Times New Roman" w:hAnsi="Arial" w:cs="Arial"/>
                <w:sz w:val="20"/>
                <w:szCs w:val="20"/>
                <w:lang w:eastAsia="es-CR"/>
              </w:rPr>
            </w:pPr>
            <w:r w:rsidRPr="00BD24BB">
              <w:rPr>
                <w:rFonts w:ascii="Arial" w:eastAsia="Times New Roman" w:hAnsi="Arial" w:cs="Arial"/>
                <w:sz w:val="20"/>
                <w:szCs w:val="20"/>
                <w:lang w:eastAsia="es-CR"/>
              </w:rPr>
              <w:t>43.000,00</w:t>
            </w:r>
          </w:p>
        </w:tc>
        <w:tc>
          <w:tcPr>
            <w:tcW w:w="5259" w:type="dxa"/>
            <w:tcBorders>
              <w:top w:val="nil"/>
              <w:left w:val="nil"/>
              <w:bottom w:val="single" w:sz="4" w:space="0" w:color="auto"/>
              <w:right w:val="single" w:sz="4" w:space="0" w:color="auto"/>
            </w:tcBorders>
            <w:shd w:val="clear" w:color="auto" w:fill="auto"/>
            <w:vAlign w:val="center"/>
            <w:hideMark/>
          </w:tcPr>
          <w:p w:rsidR="00AB2BBD" w:rsidRPr="00927F81" w:rsidRDefault="00AB2BBD" w:rsidP="0011756D">
            <w:pPr>
              <w:spacing w:after="0" w:line="240" w:lineRule="auto"/>
              <w:jc w:val="both"/>
              <w:rPr>
                <w:rFonts w:ascii="Arial" w:eastAsia="Times New Roman" w:hAnsi="Arial" w:cs="Arial"/>
                <w:sz w:val="20"/>
                <w:szCs w:val="20"/>
                <w:lang w:eastAsia="es-CR"/>
              </w:rPr>
            </w:pPr>
            <w:r w:rsidRPr="00927F81">
              <w:rPr>
                <w:rFonts w:ascii="Arial" w:eastAsia="Times New Roman" w:hAnsi="Arial" w:cs="Arial"/>
                <w:sz w:val="20"/>
                <w:szCs w:val="20"/>
                <w:lang w:eastAsia="es-CR"/>
              </w:rPr>
              <w:t>Equipo de protección para las labores de investigación de incendios, pruebas de sistemas fijos, evaluaciones de seguridad humana y verificación en campo de los sistemas de protección y seguridad</w:t>
            </w:r>
          </w:p>
        </w:tc>
        <w:tc>
          <w:tcPr>
            <w:tcW w:w="1658"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2. Talento Humano</w:t>
            </w:r>
          </w:p>
        </w:tc>
        <w:tc>
          <w:tcPr>
            <w:tcW w:w="1162"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3.2.6.1</w:t>
            </w:r>
          </w:p>
        </w:tc>
        <w:tc>
          <w:tcPr>
            <w:tcW w:w="1138"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3.2.6.1.1</w:t>
            </w:r>
          </w:p>
        </w:tc>
      </w:tr>
      <w:tr w:rsidR="00AB2BBD" w:rsidRPr="00927F81" w:rsidTr="005C71D3">
        <w:trPr>
          <w:trHeight w:val="1266"/>
          <w:jc w:val="center"/>
        </w:trPr>
        <w:tc>
          <w:tcPr>
            <w:tcW w:w="2877" w:type="dxa"/>
            <w:tcBorders>
              <w:top w:val="nil"/>
              <w:left w:val="single" w:sz="4" w:space="0" w:color="auto"/>
              <w:bottom w:val="single" w:sz="4" w:space="0" w:color="auto"/>
              <w:right w:val="single" w:sz="4" w:space="0" w:color="auto"/>
            </w:tcBorders>
            <w:shd w:val="clear" w:color="auto" w:fill="auto"/>
            <w:noWrap/>
            <w:vAlign w:val="center"/>
            <w:hideMark/>
          </w:tcPr>
          <w:p w:rsidR="00AB2BBD" w:rsidRPr="00927F81" w:rsidRDefault="00AB2BBD" w:rsidP="0011756D">
            <w:pPr>
              <w:spacing w:after="0" w:line="240" w:lineRule="auto"/>
              <w:rPr>
                <w:rFonts w:ascii="Arial" w:eastAsia="Times New Roman" w:hAnsi="Arial" w:cs="Arial"/>
                <w:sz w:val="20"/>
                <w:szCs w:val="20"/>
                <w:lang w:eastAsia="es-CR"/>
              </w:rPr>
            </w:pPr>
            <w:r w:rsidRPr="00927F81">
              <w:rPr>
                <w:rFonts w:ascii="Arial" w:eastAsia="Times New Roman" w:hAnsi="Arial" w:cs="Arial"/>
                <w:sz w:val="20"/>
                <w:szCs w:val="20"/>
                <w:lang w:eastAsia="es-CR"/>
              </w:rPr>
              <w:t xml:space="preserve">2.99.06 </w:t>
            </w:r>
            <w:r w:rsidR="009F66C9" w:rsidRPr="00927F81">
              <w:rPr>
                <w:rFonts w:ascii="Arial" w:eastAsia="Times New Roman" w:hAnsi="Arial" w:cs="Arial"/>
                <w:sz w:val="20"/>
                <w:szCs w:val="20"/>
                <w:lang w:eastAsia="es-CR"/>
              </w:rPr>
              <w:t>Útiles</w:t>
            </w:r>
            <w:r w:rsidRPr="00927F81">
              <w:rPr>
                <w:rFonts w:ascii="Arial" w:eastAsia="Times New Roman" w:hAnsi="Arial" w:cs="Arial"/>
                <w:sz w:val="20"/>
                <w:szCs w:val="20"/>
                <w:lang w:eastAsia="es-CR"/>
              </w:rPr>
              <w:t xml:space="preserve"> y mater de </w:t>
            </w:r>
            <w:proofErr w:type="spellStart"/>
            <w:r w:rsidRPr="00927F81">
              <w:rPr>
                <w:rFonts w:ascii="Arial" w:eastAsia="Times New Roman" w:hAnsi="Arial" w:cs="Arial"/>
                <w:sz w:val="20"/>
                <w:szCs w:val="20"/>
                <w:lang w:eastAsia="es-CR"/>
              </w:rPr>
              <w:t>resguar</w:t>
            </w:r>
            <w:proofErr w:type="spellEnd"/>
            <w:r w:rsidRPr="00927F81">
              <w:rPr>
                <w:rFonts w:ascii="Arial" w:eastAsia="Times New Roman" w:hAnsi="Arial" w:cs="Arial"/>
                <w:sz w:val="20"/>
                <w:szCs w:val="20"/>
                <w:lang w:eastAsia="es-CR"/>
              </w:rPr>
              <w:t xml:space="preserve"> y </w:t>
            </w:r>
            <w:proofErr w:type="spellStart"/>
            <w:r w:rsidRPr="00927F81">
              <w:rPr>
                <w:rFonts w:ascii="Arial" w:eastAsia="Times New Roman" w:hAnsi="Arial" w:cs="Arial"/>
                <w:sz w:val="20"/>
                <w:szCs w:val="20"/>
                <w:lang w:eastAsia="es-CR"/>
              </w:rPr>
              <w:t>seg</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AB2BBD" w:rsidRPr="00927F81" w:rsidRDefault="00D42586" w:rsidP="0011756D">
            <w:pPr>
              <w:spacing w:after="0" w:line="240" w:lineRule="auto"/>
              <w:jc w:val="right"/>
              <w:rPr>
                <w:rFonts w:ascii="Arial" w:eastAsia="Times New Roman" w:hAnsi="Arial" w:cs="Arial"/>
                <w:sz w:val="20"/>
                <w:szCs w:val="20"/>
                <w:lang w:eastAsia="es-CR"/>
              </w:rPr>
            </w:pPr>
            <w:r w:rsidRPr="00D42586">
              <w:rPr>
                <w:rFonts w:ascii="Arial" w:eastAsia="Times New Roman" w:hAnsi="Arial" w:cs="Arial"/>
                <w:sz w:val="20"/>
                <w:szCs w:val="20"/>
                <w:lang w:eastAsia="es-CR"/>
              </w:rPr>
              <w:t>184.000,00</w:t>
            </w:r>
          </w:p>
        </w:tc>
        <w:tc>
          <w:tcPr>
            <w:tcW w:w="5259" w:type="dxa"/>
            <w:tcBorders>
              <w:top w:val="nil"/>
              <w:left w:val="nil"/>
              <w:bottom w:val="single" w:sz="4" w:space="0" w:color="auto"/>
              <w:right w:val="single" w:sz="4" w:space="0" w:color="auto"/>
            </w:tcBorders>
            <w:shd w:val="clear" w:color="auto" w:fill="auto"/>
            <w:vAlign w:val="center"/>
            <w:hideMark/>
          </w:tcPr>
          <w:p w:rsidR="00AB2BBD" w:rsidRPr="00927F81" w:rsidRDefault="00AB2BBD" w:rsidP="0011756D">
            <w:pPr>
              <w:spacing w:after="0" w:line="240" w:lineRule="auto"/>
              <w:jc w:val="both"/>
              <w:rPr>
                <w:rFonts w:ascii="Arial" w:eastAsia="Times New Roman" w:hAnsi="Arial" w:cs="Arial"/>
                <w:sz w:val="20"/>
                <w:szCs w:val="20"/>
                <w:lang w:eastAsia="es-CR"/>
              </w:rPr>
            </w:pPr>
            <w:r w:rsidRPr="00927F81">
              <w:rPr>
                <w:rFonts w:ascii="Arial" w:eastAsia="Times New Roman" w:hAnsi="Arial" w:cs="Arial"/>
                <w:sz w:val="20"/>
                <w:szCs w:val="20"/>
                <w:lang w:eastAsia="es-CR"/>
              </w:rPr>
              <w:t>Equipo de protección para las labores de investigación de incendios, pruebas de sistemas fijos, evaluaciones de seguridad humana y verificación en campo de los sistemas de protección y seguridad</w:t>
            </w:r>
          </w:p>
        </w:tc>
        <w:tc>
          <w:tcPr>
            <w:tcW w:w="1658"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2. Talento Humano</w:t>
            </w:r>
          </w:p>
        </w:tc>
        <w:tc>
          <w:tcPr>
            <w:tcW w:w="1162"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3.2.6.1</w:t>
            </w:r>
          </w:p>
        </w:tc>
        <w:tc>
          <w:tcPr>
            <w:tcW w:w="1138"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3.2.6.1.1</w:t>
            </w:r>
          </w:p>
        </w:tc>
      </w:tr>
      <w:tr w:rsidR="00AB2BBD" w:rsidRPr="00927F81" w:rsidTr="005C71D3">
        <w:trPr>
          <w:trHeight w:val="1269"/>
          <w:jc w:val="center"/>
        </w:trPr>
        <w:tc>
          <w:tcPr>
            <w:tcW w:w="2877" w:type="dxa"/>
            <w:tcBorders>
              <w:top w:val="nil"/>
              <w:left w:val="single" w:sz="4" w:space="0" w:color="auto"/>
              <w:bottom w:val="single" w:sz="4" w:space="0" w:color="auto"/>
              <w:right w:val="single" w:sz="4" w:space="0" w:color="auto"/>
            </w:tcBorders>
            <w:shd w:val="clear" w:color="auto" w:fill="auto"/>
            <w:noWrap/>
            <w:vAlign w:val="center"/>
            <w:hideMark/>
          </w:tcPr>
          <w:p w:rsidR="00AB2BBD" w:rsidRPr="00927F81" w:rsidRDefault="00AB2BBD" w:rsidP="0011756D">
            <w:pPr>
              <w:spacing w:after="0" w:line="240" w:lineRule="auto"/>
              <w:rPr>
                <w:rFonts w:ascii="Arial" w:eastAsia="Times New Roman" w:hAnsi="Arial" w:cs="Arial"/>
                <w:sz w:val="20"/>
                <w:szCs w:val="20"/>
                <w:lang w:eastAsia="es-CR"/>
              </w:rPr>
            </w:pPr>
            <w:r w:rsidRPr="00927F81">
              <w:rPr>
                <w:rFonts w:ascii="Arial" w:eastAsia="Times New Roman" w:hAnsi="Arial" w:cs="Arial"/>
                <w:sz w:val="20"/>
                <w:szCs w:val="20"/>
                <w:lang w:eastAsia="es-CR"/>
              </w:rPr>
              <w:t xml:space="preserve">2.99.06 </w:t>
            </w:r>
            <w:r w:rsidR="009F66C9" w:rsidRPr="00927F81">
              <w:rPr>
                <w:rFonts w:ascii="Arial" w:eastAsia="Times New Roman" w:hAnsi="Arial" w:cs="Arial"/>
                <w:sz w:val="20"/>
                <w:szCs w:val="20"/>
                <w:lang w:eastAsia="es-CR"/>
              </w:rPr>
              <w:t>Útiles</w:t>
            </w:r>
            <w:r w:rsidRPr="00927F81">
              <w:rPr>
                <w:rFonts w:ascii="Arial" w:eastAsia="Times New Roman" w:hAnsi="Arial" w:cs="Arial"/>
                <w:sz w:val="20"/>
                <w:szCs w:val="20"/>
                <w:lang w:eastAsia="es-CR"/>
              </w:rPr>
              <w:t xml:space="preserve"> y mater de </w:t>
            </w:r>
            <w:proofErr w:type="spellStart"/>
            <w:r w:rsidRPr="00927F81">
              <w:rPr>
                <w:rFonts w:ascii="Arial" w:eastAsia="Times New Roman" w:hAnsi="Arial" w:cs="Arial"/>
                <w:sz w:val="20"/>
                <w:szCs w:val="20"/>
                <w:lang w:eastAsia="es-CR"/>
              </w:rPr>
              <w:t>resguar</w:t>
            </w:r>
            <w:proofErr w:type="spellEnd"/>
            <w:r w:rsidRPr="00927F81">
              <w:rPr>
                <w:rFonts w:ascii="Arial" w:eastAsia="Times New Roman" w:hAnsi="Arial" w:cs="Arial"/>
                <w:sz w:val="20"/>
                <w:szCs w:val="20"/>
                <w:lang w:eastAsia="es-CR"/>
              </w:rPr>
              <w:t xml:space="preserve"> y </w:t>
            </w:r>
            <w:proofErr w:type="spellStart"/>
            <w:r w:rsidRPr="00927F81">
              <w:rPr>
                <w:rFonts w:ascii="Arial" w:eastAsia="Times New Roman" w:hAnsi="Arial" w:cs="Arial"/>
                <w:sz w:val="20"/>
                <w:szCs w:val="20"/>
                <w:lang w:eastAsia="es-CR"/>
              </w:rPr>
              <w:t>seg</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1756D">
            <w:pPr>
              <w:spacing w:after="0" w:line="240" w:lineRule="auto"/>
              <w:jc w:val="right"/>
              <w:rPr>
                <w:rFonts w:ascii="Arial" w:eastAsia="Times New Roman" w:hAnsi="Arial" w:cs="Arial"/>
                <w:sz w:val="20"/>
                <w:szCs w:val="20"/>
                <w:lang w:eastAsia="es-CR"/>
              </w:rPr>
            </w:pPr>
            <w:r w:rsidRPr="00927F81">
              <w:rPr>
                <w:rFonts w:ascii="Arial" w:eastAsia="Times New Roman" w:hAnsi="Arial" w:cs="Arial"/>
                <w:sz w:val="20"/>
                <w:szCs w:val="20"/>
                <w:lang w:eastAsia="es-CR"/>
              </w:rPr>
              <w:t>70.000,00</w:t>
            </w:r>
          </w:p>
        </w:tc>
        <w:tc>
          <w:tcPr>
            <w:tcW w:w="5259" w:type="dxa"/>
            <w:tcBorders>
              <w:top w:val="nil"/>
              <w:left w:val="nil"/>
              <w:bottom w:val="single" w:sz="4" w:space="0" w:color="auto"/>
              <w:right w:val="single" w:sz="4" w:space="0" w:color="auto"/>
            </w:tcBorders>
            <w:shd w:val="clear" w:color="auto" w:fill="auto"/>
            <w:vAlign w:val="center"/>
            <w:hideMark/>
          </w:tcPr>
          <w:p w:rsidR="00AB2BBD" w:rsidRPr="00927F81" w:rsidRDefault="00AB2BBD" w:rsidP="0011756D">
            <w:pPr>
              <w:spacing w:after="0" w:line="240" w:lineRule="auto"/>
              <w:jc w:val="both"/>
              <w:rPr>
                <w:rFonts w:ascii="Arial" w:eastAsia="Times New Roman" w:hAnsi="Arial" w:cs="Arial"/>
                <w:sz w:val="20"/>
                <w:szCs w:val="20"/>
                <w:lang w:eastAsia="es-CR"/>
              </w:rPr>
            </w:pPr>
            <w:r w:rsidRPr="00927F81">
              <w:rPr>
                <w:rFonts w:ascii="Arial" w:eastAsia="Times New Roman" w:hAnsi="Arial" w:cs="Arial"/>
                <w:sz w:val="20"/>
                <w:szCs w:val="20"/>
                <w:lang w:eastAsia="es-CR"/>
              </w:rPr>
              <w:t>Equipo de protección para las labores de investigación de incendios, pruebas de sistemas fijos, evaluaciones de seguridad humana y verificación en campo de los sistemas de protección y seguridad</w:t>
            </w:r>
          </w:p>
        </w:tc>
        <w:tc>
          <w:tcPr>
            <w:tcW w:w="1658"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2. Talento Humano</w:t>
            </w:r>
          </w:p>
        </w:tc>
        <w:tc>
          <w:tcPr>
            <w:tcW w:w="1162"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3.2.6.1</w:t>
            </w:r>
          </w:p>
        </w:tc>
        <w:tc>
          <w:tcPr>
            <w:tcW w:w="1138"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3.2.6.1.1</w:t>
            </w:r>
          </w:p>
        </w:tc>
      </w:tr>
    </w:tbl>
    <w:p w:rsidR="00AB2BBD" w:rsidRDefault="00AB2BBD" w:rsidP="00AB2BBD">
      <w:pPr>
        <w:pStyle w:val="Prrafodelista"/>
        <w:rPr>
          <w:rFonts w:ascii="Arial" w:hAnsi="Arial" w:cs="Arial"/>
          <w:sz w:val="12"/>
          <w:szCs w:val="48"/>
        </w:rPr>
      </w:pPr>
    </w:p>
    <w:p w:rsidR="00AB2BBD" w:rsidRDefault="00AB2BBD" w:rsidP="00AB2BBD">
      <w:pPr>
        <w:pStyle w:val="Prrafodelista"/>
        <w:rPr>
          <w:rFonts w:ascii="Arial" w:hAnsi="Arial" w:cs="Arial"/>
          <w:sz w:val="12"/>
          <w:szCs w:val="48"/>
        </w:rPr>
      </w:pPr>
    </w:p>
    <w:p w:rsidR="00AB2BBD" w:rsidRDefault="00AB2BBD" w:rsidP="00AB2BBD">
      <w:pPr>
        <w:pStyle w:val="Prrafodelista"/>
        <w:rPr>
          <w:rFonts w:ascii="Arial" w:hAnsi="Arial" w:cs="Arial"/>
          <w:sz w:val="12"/>
          <w:szCs w:val="48"/>
        </w:rPr>
      </w:pPr>
    </w:p>
    <w:p w:rsidR="00AB2BBD" w:rsidRDefault="00AB2BBD" w:rsidP="00AB2BBD">
      <w:pPr>
        <w:pStyle w:val="Prrafodelista"/>
        <w:rPr>
          <w:rFonts w:ascii="Arial" w:hAnsi="Arial" w:cs="Arial"/>
          <w:sz w:val="12"/>
          <w:szCs w:val="48"/>
        </w:rPr>
      </w:pPr>
    </w:p>
    <w:p w:rsidR="00AB2BBD" w:rsidRDefault="00AB2BBD" w:rsidP="00AB2BBD">
      <w:pPr>
        <w:pStyle w:val="Prrafodelista"/>
        <w:rPr>
          <w:rFonts w:ascii="Arial" w:hAnsi="Arial" w:cs="Arial"/>
          <w:sz w:val="12"/>
          <w:szCs w:val="48"/>
        </w:rPr>
      </w:pPr>
    </w:p>
    <w:p w:rsidR="00AB2BBD" w:rsidRDefault="00AB2BBD" w:rsidP="00AB2BBD">
      <w:pPr>
        <w:pStyle w:val="Prrafodelista"/>
        <w:rPr>
          <w:rFonts w:ascii="Arial" w:hAnsi="Arial" w:cs="Arial"/>
          <w:sz w:val="12"/>
          <w:szCs w:val="48"/>
        </w:rPr>
      </w:pPr>
    </w:p>
    <w:p w:rsidR="00AB2BBD" w:rsidRDefault="00AB2BBD" w:rsidP="00AB2BBD">
      <w:pPr>
        <w:pStyle w:val="Prrafodelista"/>
        <w:rPr>
          <w:rFonts w:ascii="Arial" w:hAnsi="Arial" w:cs="Arial"/>
          <w:sz w:val="12"/>
          <w:szCs w:val="48"/>
        </w:rPr>
      </w:pPr>
    </w:p>
    <w:p w:rsidR="00AB2BBD" w:rsidRDefault="00AB2BBD" w:rsidP="00AB2BBD">
      <w:pPr>
        <w:pStyle w:val="Prrafodelista"/>
        <w:rPr>
          <w:rFonts w:ascii="Arial" w:hAnsi="Arial" w:cs="Arial"/>
          <w:sz w:val="12"/>
          <w:szCs w:val="48"/>
        </w:rPr>
      </w:pPr>
    </w:p>
    <w:p w:rsidR="00E54A22" w:rsidRDefault="00E54A22" w:rsidP="00AB2BBD">
      <w:pPr>
        <w:pStyle w:val="Prrafodelista"/>
        <w:rPr>
          <w:rFonts w:ascii="Arial" w:hAnsi="Arial" w:cs="Arial"/>
          <w:sz w:val="12"/>
          <w:szCs w:val="48"/>
        </w:rPr>
      </w:pPr>
    </w:p>
    <w:p w:rsidR="00E54A22" w:rsidRDefault="00E54A22" w:rsidP="00AB2BBD">
      <w:pPr>
        <w:pStyle w:val="Prrafodelista"/>
        <w:rPr>
          <w:rFonts w:ascii="Arial" w:hAnsi="Arial" w:cs="Arial"/>
          <w:sz w:val="12"/>
          <w:szCs w:val="48"/>
        </w:rPr>
      </w:pPr>
    </w:p>
    <w:p w:rsidR="00E54A22" w:rsidRDefault="00E54A22" w:rsidP="00AB2BBD">
      <w:pPr>
        <w:pStyle w:val="Prrafodelista"/>
        <w:rPr>
          <w:rFonts w:ascii="Arial" w:hAnsi="Arial" w:cs="Arial"/>
          <w:sz w:val="12"/>
          <w:szCs w:val="48"/>
        </w:rPr>
      </w:pPr>
    </w:p>
    <w:p w:rsidR="00E54A22" w:rsidRDefault="00E54A22" w:rsidP="00AB2BBD">
      <w:pPr>
        <w:pStyle w:val="Prrafodelista"/>
        <w:rPr>
          <w:rFonts w:ascii="Arial" w:hAnsi="Arial" w:cs="Arial"/>
          <w:sz w:val="12"/>
          <w:szCs w:val="48"/>
        </w:rPr>
      </w:pPr>
    </w:p>
    <w:p w:rsidR="00E54A22" w:rsidRDefault="00E54A22" w:rsidP="00AB2BBD">
      <w:pPr>
        <w:pStyle w:val="Prrafodelista"/>
        <w:rPr>
          <w:rFonts w:ascii="Arial" w:hAnsi="Arial" w:cs="Arial"/>
          <w:sz w:val="12"/>
          <w:szCs w:val="48"/>
        </w:rPr>
      </w:pPr>
    </w:p>
    <w:p w:rsidR="00E54A22" w:rsidRDefault="00E54A22" w:rsidP="00AB2BBD">
      <w:pPr>
        <w:pStyle w:val="Prrafodelista"/>
        <w:rPr>
          <w:rFonts w:ascii="Arial" w:hAnsi="Arial" w:cs="Arial"/>
          <w:sz w:val="12"/>
          <w:szCs w:val="48"/>
        </w:rPr>
      </w:pPr>
    </w:p>
    <w:tbl>
      <w:tblPr>
        <w:tblW w:w="13711" w:type="dxa"/>
        <w:jc w:val="center"/>
        <w:tblInd w:w="65" w:type="dxa"/>
        <w:tblCellMar>
          <w:left w:w="70" w:type="dxa"/>
          <w:right w:w="70" w:type="dxa"/>
        </w:tblCellMar>
        <w:tblLook w:val="04A0" w:firstRow="1" w:lastRow="0" w:firstColumn="1" w:lastColumn="0" w:noHBand="0" w:noVBand="1"/>
      </w:tblPr>
      <w:tblGrid>
        <w:gridCol w:w="2835"/>
        <w:gridCol w:w="1701"/>
        <w:gridCol w:w="5200"/>
        <w:gridCol w:w="1782"/>
        <w:gridCol w:w="1097"/>
        <w:gridCol w:w="1096"/>
      </w:tblGrid>
      <w:tr w:rsidR="00AB2BBD" w:rsidRPr="00927F81" w:rsidTr="005C71D3">
        <w:trPr>
          <w:trHeight w:val="479"/>
          <w:jc w:val="center"/>
        </w:trPr>
        <w:tc>
          <w:tcPr>
            <w:tcW w:w="9736"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2BBD" w:rsidRPr="00927F81" w:rsidRDefault="00AB2BBD" w:rsidP="001658F5">
            <w:pPr>
              <w:spacing w:after="0" w:line="240" w:lineRule="auto"/>
              <w:jc w:val="center"/>
              <w:rPr>
                <w:rFonts w:ascii="Arial" w:eastAsia="Times New Roman" w:hAnsi="Arial" w:cs="Arial"/>
                <w:b/>
                <w:bCs/>
                <w:color w:val="000000"/>
                <w:sz w:val="18"/>
                <w:szCs w:val="18"/>
                <w:lang w:eastAsia="es-CR"/>
              </w:rPr>
            </w:pPr>
            <w:r w:rsidRPr="00927F81">
              <w:rPr>
                <w:rFonts w:ascii="Arial" w:eastAsia="Times New Roman" w:hAnsi="Arial" w:cs="Arial"/>
                <w:b/>
                <w:bCs/>
                <w:color w:val="000000"/>
                <w:sz w:val="18"/>
                <w:szCs w:val="18"/>
                <w:lang w:eastAsia="es-CR"/>
              </w:rPr>
              <w:lastRenderedPageBreak/>
              <w:t>Unidad de Prevención e Investigación de Incendios</w:t>
            </w:r>
          </w:p>
        </w:tc>
        <w:tc>
          <w:tcPr>
            <w:tcW w:w="3975"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2BBD" w:rsidRPr="00927F81" w:rsidRDefault="00AB2BBD" w:rsidP="001658F5">
            <w:pPr>
              <w:spacing w:after="0" w:line="240" w:lineRule="auto"/>
              <w:jc w:val="center"/>
              <w:rPr>
                <w:rFonts w:ascii="Arial" w:eastAsia="Times New Roman" w:hAnsi="Arial" w:cs="Arial"/>
                <w:b/>
                <w:bCs/>
                <w:color w:val="000000"/>
                <w:sz w:val="18"/>
                <w:szCs w:val="18"/>
                <w:lang w:eastAsia="es-CR"/>
              </w:rPr>
            </w:pPr>
            <w:r w:rsidRPr="00927F81">
              <w:rPr>
                <w:rFonts w:ascii="Arial" w:eastAsia="Times New Roman" w:hAnsi="Arial" w:cs="Arial"/>
                <w:b/>
                <w:bCs/>
                <w:color w:val="000000"/>
                <w:sz w:val="18"/>
                <w:szCs w:val="18"/>
                <w:lang w:eastAsia="es-CR"/>
              </w:rPr>
              <w:t>Vinculación PAO</w:t>
            </w:r>
          </w:p>
        </w:tc>
      </w:tr>
      <w:tr w:rsidR="00AB2BBD" w:rsidRPr="00927F81" w:rsidTr="005C71D3">
        <w:trPr>
          <w:trHeight w:val="299"/>
          <w:jc w:val="center"/>
        </w:trPr>
        <w:tc>
          <w:tcPr>
            <w:tcW w:w="9736"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2BBD" w:rsidRPr="00927F81" w:rsidRDefault="00AB2BBD" w:rsidP="001658F5">
            <w:pPr>
              <w:spacing w:after="0" w:line="240" w:lineRule="auto"/>
              <w:jc w:val="center"/>
              <w:rPr>
                <w:rFonts w:ascii="Arial" w:eastAsia="Times New Roman" w:hAnsi="Arial" w:cs="Arial"/>
                <w:b/>
                <w:bCs/>
                <w:color w:val="000000"/>
                <w:sz w:val="18"/>
                <w:szCs w:val="18"/>
                <w:lang w:eastAsia="es-CR"/>
              </w:rPr>
            </w:pPr>
            <w:r w:rsidRPr="00927F81">
              <w:rPr>
                <w:rFonts w:ascii="Arial" w:eastAsia="Times New Roman" w:hAnsi="Arial" w:cs="Arial"/>
                <w:b/>
                <w:bCs/>
                <w:color w:val="000000"/>
                <w:sz w:val="18"/>
                <w:szCs w:val="18"/>
                <w:lang w:eastAsia="es-CR"/>
              </w:rPr>
              <w:t>5. BIENES DURADEROS</w:t>
            </w:r>
          </w:p>
        </w:tc>
        <w:tc>
          <w:tcPr>
            <w:tcW w:w="3975" w:type="dxa"/>
            <w:gridSpan w:val="3"/>
            <w:vMerge/>
            <w:tcBorders>
              <w:top w:val="single" w:sz="4" w:space="0" w:color="auto"/>
              <w:left w:val="single" w:sz="4" w:space="0" w:color="auto"/>
              <w:bottom w:val="single" w:sz="4" w:space="0" w:color="000000"/>
              <w:right w:val="single" w:sz="4" w:space="0" w:color="000000"/>
            </w:tcBorders>
            <w:vAlign w:val="center"/>
            <w:hideMark/>
          </w:tcPr>
          <w:p w:rsidR="00AB2BBD" w:rsidRPr="00927F81" w:rsidRDefault="00AB2BBD" w:rsidP="001658F5">
            <w:pPr>
              <w:spacing w:after="0" w:line="240" w:lineRule="auto"/>
              <w:rPr>
                <w:rFonts w:ascii="Arial" w:eastAsia="Times New Roman" w:hAnsi="Arial" w:cs="Arial"/>
                <w:b/>
                <w:bCs/>
                <w:color w:val="000000"/>
                <w:sz w:val="18"/>
                <w:szCs w:val="18"/>
                <w:lang w:eastAsia="es-CR"/>
              </w:rPr>
            </w:pPr>
          </w:p>
        </w:tc>
      </w:tr>
      <w:tr w:rsidR="00AB2BBD" w:rsidRPr="00927F81" w:rsidTr="005C71D3">
        <w:trPr>
          <w:trHeight w:val="329"/>
          <w:jc w:val="center"/>
        </w:trPr>
        <w:tc>
          <w:tcPr>
            <w:tcW w:w="2835" w:type="dxa"/>
            <w:tcBorders>
              <w:top w:val="nil"/>
              <w:left w:val="single" w:sz="4" w:space="0" w:color="auto"/>
              <w:bottom w:val="single" w:sz="4" w:space="0" w:color="auto"/>
              <w:right w:val="single" w:sz="4" w:space="0" w:color="auto"/>
            </w:tcBorders>
            <w:shd w:val="clear" w:color="000000" w:fill="F2DCDB"/>
            <w:noWrap/>
            <w:vAlign w:val="bottom"/>
            <w:hideMark/>
          </w:tcPr>
          <w:p w:rsidR="00AB2BBD" w:rsidRPr="00927F81" w:rsidRDefault="00AB2BBD" w:rsidP="001658F5">
            <w:pPr>
              <w:spacing w:after="0" w:line="240" w:lineRule="auto"/>
              <w:jc w:val="center"/>
              <w:rPr>
                <w:rFonts w:ascii="Arial" w:eastAsia="Times New Roman" w:hAnsi="Arial" w:cs="Arial"/>
                <w:b/>
                <w:bCs/>
                <w:color w:val="000000"/>
                <w:sz w:val="18"/>
                <w:szCs w:val="18"/>
                <w:lang w:eastAsia="es-CR"/>
              </w:rPr>
            </w:pPr>
            <w:proofErr w:type="spellStart"/>
            <w:r w:rsidRPr="00927F81">
              <w:rPr>
                <w:rFonts w:ascii="Arial" w:eastAsia="Times New Roman" w:hAnsi="Arial" w:cs="Arial"/>
                <w:b/>
                <w:bCs/>
                <w:color w:val="000000"/>
                <w:sz w:val="18"/>
                <w:szCs w:val="18"/>
                <w:lang w:eastAsia="es-CR"/>
              </w:rPr>
              <w:t>Subpartida</w:t>
            </w:r>
            <w:proofErr w:type="spellEnd"/>
            <w:r w:rsidRPr="00927F81">
              <w:rPr>
                <w:rFonts w:ascii="Arial" w:eastAsia="Times New Roman" w:hAnsi="Arial" w:cs="Arial"/>
                <w:b/>
                <w:bCs/>
                <w:color w:val="000000"/>
                <w:sz w:val="18"/>
                <w:szCs w:val="18"/>
                <w:lang w:eastAsia="es-CR"/>
              </w:rPr>
              <w:t xml:space="preserve"> y descripción</w:t>
            </w:r>
          </w:p>
        </w:tc>
        <w:tc>
          <w:tcPr>
            <w:tcW w:w="1701" w:type="dxa"/>
            <w:tcBorders>
              <w:top w:val="nil"/>
              <w:left w:val="nil"/>
              <w:bottom w:val="single" w:sz="4" w:space="0" w:color="auto"/>
              <w:right w:val="single" w:sz="4" w:space="0" w:color="auto"/>
            </w:tcBorders>
            <w:shd w:val="clear" w:color="000000" w:fill="F2DCDB"/>
            <w:noWrap/>
            <w:vAlign w:val="bottom"/>
            <w:hideMark/>
          </w:tcPr>
          <w:p w:rsidR="00AB2BBD" w:rsidRPr="00927F81" w:rsidRDefault="00AB2BBD" w:rsidP="001658F5">
            <w:pPr>
              <w:spacing w:after="0" w:line="240" w:lineRule="auto"/>
              <w:jc w:val="center"/>
              <w:rPr>
                <w:rFonts w:ascii="Arial" w:eastAsia="Times New Roman" w:hAnsi="Arial" w:cs="Arial"/>
                <w:b/>
                <w:bCs/>
                <w:color w:val="000000"/>
                <w:sz w:val="18"/>
                <w:szCs w:val="18"/>
                <w:lang w:eastAsia="es-CR"/>
              </w:rPr>
            </w:pPr>
            <w:r w:rsidRPr="00927F81">
              <w:rPr>
                <w:rFonts w:ascii="Arial" w:eastAsia="Times New Roman" w:hAnsi="Arial" w:cs="Arial"/>
                <w:b/>
                <w:bCs/>
                <w:color w:val="000000"/>
                <w:sz w:val="18"/>
                <w:szCs w:val="18"/>
                <w:lang w:eastAsia="es-CR"/>
              </w:rPr>
              <w:t>Monto</w:t>
            </w:r>
          </w:p>
        </w:tc>
        <w:tc>
          <w:tcPr>
            <w:tcW w:w="5200" w:type="dxa"/>
            <w:tcBorders>
              <w:top w:val="nil"/>
              <w:left w:val="nil"/>
              <w:bottom w:val="single" w:sz="4" w:space="0" w:color="auto"/>
              <w:right w:val="nil"/>
            </w:tcBorders>
            <w:shd w:val="clear" w:color="000000" w:fill="F2DCDB"/>
            <w:noWrap/>
            <w:vAlign w:val="bottom"/>
            <w:hideMark/>
          </w:tcPr>
          <w:p w:rsidR="00AB2BBD" w:rsidRPr="00927F81" w:rsidRDefault="00AB2BBD" w:rsidP="001658F5">
            <w:pPr>
              <w:spacing w:after="0" w:line="240" w:lineRule="auto"/>
              <w:jc w:val="center"/>
              <w:rPr>
                <w:rFonts w:ascii="Arial" w:eastAsia="Times New Roman" w:hAnsi="Arial" w:cs="Arial"/>
                <w:b/>
                <w:bCs/>
                <w:color w:val="000000"/>
                <w:sz w:val="18"/>
                <w:szCs w:val="18"/>
                <w:lang w:eastAsia="es-CR"/>
              </w:rPr>
            </w:pPr>
            <w:r w:rsidRPr="00927F81">
              <w:rPr>
                <w:rFonts w:ascii="Arial" w:eastAsia="Times New Roman" w:hAnsi="Arial" w:cs="Arial"/>
                <w:b/>
                <w:bCs/>
                <w:color w:val="000000"/>
                <w:sz w:val="18"/>
                <w:szCs w:val="18"/>
                <w:lang w:eastAsia="es-CR"/>
              </w:rPr>
              <w:t>Justificación</w:t>
            </w:r>
          </w:p>
        </w:tc>
        <w:tc>
          <w:tcPr>
            <w:tcW w:w="1782" w:type="dxa"/>
            <w:tcBorders>
              <w:top w:val="nil"/>
              <w:left w:val="single" w:sz="4" w:space="0" w:color="auto"/>
              <w:bottom w:val="single" w:sz="4" w:space="0" w:color="auto"/>
              <w:right w:val="single" w:sz="4" w:space="0" w:color="auto"/>
            </w:tcBorders>
            <w:shd w:val="clear" w:color="000000" w:fill="F2DCDB"/>
            <w:noWrap/>
            <w:vAlign w:val="bottom"/>
            <w:hideMark/>
          </w:tcPr>
          <w:p w:rsidR="00AB2BBD" w:rsidRPr="00927F81" w:rsidRDefault="00AB2BBD" w:rsidP="001658F5">
            <w:pPr>
              <w:spacing w:after="0" w:line="240" w:lineRule="auto"/>
              <w:jc w:val="center"/>
              <w:rPr>
                <w:rFonts w:ascii="Arial" w:eastAsia="Times New Roman" w:hAnsi="Arial" w:cs="Arial"/>
                <w:b/>
                <w:bCs/>
                <w:color w:val="000000"/>
                <w:sz w:val="18"/>
                <w:szCs w:val="18"/>
                <w:lang w:eastAsia="es-CR"/>
              </w:rPr>
            </w:pPr>
            <w:r w:rsidRPr="00927F81">
              <w:rPr>
                <w:rFonts w:ascii="Arial" w:eastAsia="Times New Roman" w:hAnsi="Arial" w:cs="Arial"/>
                <w:b/>
                <w:bCs/>
                <w:color w:val="000000"/>
                <w:sz w:val="18"/>
                <w:szCs w:val="18"/>
                <w:lang w:eastAsia="es-CR"/>
              </w:rPr>
              <w:t>Objetivo</w:t>
            </w:r>
          </w:p>
        </w:tc>
        <w:tc>
          <w:tcPr>
            <w:tcW w:w="1097" w:type="dxa"/>
            <w:tcBorders>
              <w:top w:val="nil"/>
              <w:left w:val="nil"/>
              <w:bottom w:val="single" w:sz="4" w:space="0" w:color="auto"/>
              <w:right w:val="single" w:sz="4" w:space="0" w:color="auto"/>
            </w:tcBorders>
            <w:shd w:val="clear" w:color="000000" w:fill="F2DCDB"/>
            <w:noWrap/>
            <w:vAlign w:val="bottom"/>
            <w:hideMark/>
          </w:tcPr>
          <w:p w:rsidR="00AB2BBD" w:rsidRPr="00927F81" w:rsidRDefault="00AB2BBD" w:rsidP="001658F5">
            <w:pPr>
              <w:spacing w:after="0" w:line="240" w:lineRule="auto"/>
              <w:jc w:val="center"/>
              <w:rPr>
                <w:rFonts w:ascii="Arial" w:eastAsia="Times New Roman" w:hAnsi="Arial" w:cs="Arial"/>
                <w:b/>
                <w:bCs/>
                <w:color w:val="000000"/>
                <w:sz w:val="18"/>
                <w:szCs w:val="18"/>
                <w:lang w:eastAsia="es-CR"/>
              </w:rPr>
            </w:pPr>
            <w:r w:rsidRPr="00927F81">
              <w:rPr>
                <w:rFonts w:ascii="Arial" w:eastAsia="Times New Roman" w:hAnsi="Arial" w:cs="Arial"/>
                <w:b/>
                <w:bCs/>
                <w:color w:val="000000"/>
                <w:sz w:val="18"/>
                <w:szCs w:val="18"/>
                <w:lang w:eastAsia="es-CR"/>
              </w:rPr>
              <w:t>Meta</w:t>
            </w:r>
          </w:p>
        </w:tc>
        <w:tc>
          <w:tcPr>
            <w:tcW w:w="1096" w:type="dxa"/>
            <w:tcBorders>
              <w:top w:val="nil"/>
              <w:left w:val="nil"/>
              <w:bottom w:val="single" w:sz="4" w:space="0" w:color="auto"/>
              <w:right w:val="single" w:sz="4" w:space="0" w:color="auto"/>
            </w:tcBorders>
            <w:shd w:val="clear" w:color="000000" w:fill="F2DCDB"/>
            <w:noWrap/>
            <w:vAlign w:val="bottom"/>
            <w:hideMark/>
          </w:tcPr>
          <w:p w:rsidR="00AB2BBD" w:rsidRPr="00927F81" w:rsidRDefault="00AB2BBD" w:rsidP="001658F5">
            <w:pPr>
              <w:spacing w:after="0" w:line="240" w:lineRule="auto"/>
              <w:jc w:val="center"/>
              <w:rPr>
                <w:rFonts w:ascii="Arial" w:eastAsia="Times New Roman" w:hAnsi="Arial" w:cs="Arial"/>
                <w:b/>
                <w:bCs/>
                <w:color w:val="000000"/>
                <w:sz w:val="18"/>
                <w:szCs w:val="18"/>
                <w:lang w:eastAsia="es-CR"/>
              </w:rPr>
            </w:pPr>
            <w:r w:rsidRPr="00927F81">
              <w:rPr>
                <w:rFonts w:ascii="Arial" w:eastAsia="Times New Roman" w:hAnsi="Arial" w:cs="Arial"/>
                <w:b/>
                <w:bCs/>
                <w:color w:val="000000"/>
                <w:sz w:val="18"/>
                <w:szCs w:val="18"/>
                <w:lang w:eastAsia="es-CR"/>
              </w:rPr>
              <w:t>Acción</w:t>
            </w:r>
          </w:p>
        </w:tc>
      </w:tr>
      <w:tr w:rsidR="00AB2BBD" w:rsidRPr="00927F81" w:rsidTr="005C71D3">
        <w:trPr>
          <w:trHeight w:val="898"/>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B2BBD" w:rsidRPr="00927F81" w:rsidRDefault="00AB2BBD" w:rsidP="005C71D3">
            <w:pPr>
              <w:spacing w:after="0" w:line="240" w:lineRule="auto"/>
              <w:rPr>
                <w:rFonts w:ascii="Arial" w:eastAsia="Times New Roman" w:hAnsi="Arial" w:cs="Arial"/>
                <w:sz w:val="20"/>
                <w:szCs w:val="20"/>
                <w:lang w:eastAsia="es-CR"/>
              </w:rPr>
            </w:pPr>
            <w:r w:rsidRPr="00927F81">
              <w:rPr>
                <w:rFonts w:ascii="Arial" w:eastAsia="Times New Roman" w:hAnsi="Arial" w:cs="Arial"/>
                <w:sz w:val="20"/>
                <w:szCs w:val="20"/>
                <w:lang w:eastAsia="es-CR"/>
              </w:rPr>
              <w:t>5.01.06 Equipo sanitario, de laboratorio e investigación</w:t>
            </w:r>
          </w:p>
        </w:tc>
        <w:tc>
          <w:tcPr>
            <w:tcW w:w="1701"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5C71D3">
            <w:pPr>
              <w:spacing w:after="0" w:line="240" w:lineRule="auto"/>
              <w:jc w:val="right"/>
              <w:rPr>
                <w:rFonts w:ascii="Arial" w:eastAsia="Times New Roman" w:hAnsi="Arial" w:cs="Arial"/>
                <w:sz w:val="20"/>
                <w:szCs w:val="20"/>
                <w:lang w:eastAsia="es-CR"/>
              </w:rPr>
            </w:pPr>
            <w:r w:rsidRPr="00927F81">
              <w:rPr>
                <w:rFonts w:ascii="Arial" w:eastAsia="Times New Roman" w:hAnsi="Arial" w:cs="Arial"/>
                <w:sz w:val="20"/>
                <w:szCs w:val="20"/>
                <w:lang w:eastAsia="es-CR"/>
              </w:rPr>
              <w:t xml:space="preserve">            28.000,00 </w:t>
            </w:r>
          </w:p>
        </w:tc>
        <w:tc>
          <w:tcPr>
            <w:tcW w:w="5200" w:type="dxa"/>
            <w:tcBorders>
              <w:top w:val="nil"/>
              <w:left w:val="nil"/>
              <w:bottom w:val="single" w:sz="4" w:space="0" w:color="auto"/>
              <w:right w:val="single" w:sz="4" w:space="0" w:color="auto"/>
            </w:tcBorders>
            <w:shd w:val="clear" w:color="auto" w:fill="auto"/>
            <w:vAlign w:val="center"/>
            <w:hideMark/>
          </w:tcPr>
          <w:p w:rsidR="00AB2BBD" w:rsidRPr="00927F81" w:rsidRDefault="00AB2BBD" w:rsidP="005C71D3">
            <w:pPr>
              <w:spacing w:after="0" w:line="240" w:lineRule="auto"/>
              <w:jc w:val="both"/>
              <w:rPr>
                <w:rFonts w:ascii="Arial" w:eastAsia="Times New Roman" w:hAnsi="Arial" w:cs="Arial"/>
                <w:sz w:val="20"/>
                <w:szCs w:val="20"/>
                <w:lang w:eastAsia="es-CR"/>
              </w:rPr>
            </w:pPr>
            <w:r w:rsidRPr="00927F81">
              <w:rPr>
                <w:rFonts w:ascii="Arial" w:eastAsia="Times New Roman" w:hAnsi="Arial" w:cs="Arial"/>
                <w:sz w:val="20"/>
                <w:szCs w:val="20"/>
                <w:lang w:eastAsia="es-CR"/>
              </w:rPr>
              <w:t>Equipo para ser utilizado en el servicio de inspección eléctrica en edificaciones existentes y en laboratorio de investigación de incendios.</w:t>
            </w:r>
          </w:p>
        </w:tc>
        <w:tc>
          <w:tcPr>
            <w:tcW w:w="1782"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6. Prevención de emergencias</w:t>
            </w:r>
          </w:p>
        </w:tc>
        <w:tc>
          <w:tcPr>
            <w:tcW w:w="1097"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3.6.4.11</w:t>
            </w:r>
          </w:p>
        </w:tc>
        <w:tc>
          <w:tcPr>
            <w:tcW w:w="1096"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3.6.4.11.1</w:t>
            </w:r>
          </w:p>
        </w:tc>
      </w:tr>
      <w:tr w:rsidR="00AB2BBD" w:rsidRPr="00927F81" w:rsidTr="005C71D3">
        <w:trPr>
          <w:trHeight w:val="775"/>
          <w:jc w:val="center"/>
        </w:trPr>
        <w:tc>
          <w:tcPr>
            <w:tcW w:w="2835" w:type="dxa"/>
            <w:tcBorders>
              <w:top w:val="nil"/>
              <w:left w:val="single" w:sz="4" w:space="0" w:color="auto"/>
              <w:bottom w:val="single" w:sz="4" w:space="0" w:color="auto"/>
              <w:right w:val="nil"/>
            </w:tcBorders>
            <w:shd w:val="clear" w:color="auto" w:fill="auto"/>
            <w:noWrap/>
            <w:vAlign w:val="center"/>
            <w:hideMark/>
          </w:tcPr>
          <w:p w:rsidR="00AB2BBD" w:rsidRPr="00927F81" w:rsidRDefault="00AB2BBD" w:rsidP="005C71D3">
            <w:pPr>
              <w:spacing w:after="0" w:line="240" w:lineRule="auto"/>
              <w:rPr>
                <w:rFonts w:ascii="Arial" w:eastAsia="Times New Roman" w:hAnsi="Arial" w:cs="Arial"/>
                <w:sz w:val="20"/>
                <w:szCs w:val="20"/>
                <w:lang w:eastAsia="es-CR"/>
              </w:rPr>
            </w:pPr>
            <w:r w:rsidRPr="00927F81">
              <w:rPr>
                <w:rFonts w:ascii="Arial" w:eastAsia="Times New Roman" w:hAnsi="Arial" w:cs="Arial"/>
                <w:sz w:val="20"/>
                <w:szCs w:val="20"/>
                <w:lang w:eastAsia="es-CR"/>
              </w:rPr>
              <w:t>5.01.06 Equipo sanitario, de laboratorio e investigación</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AB2BBD" w:rsidRPr="00927F81" w:rsidRDefault="00AB2BBD" w:rsidP="005C71D3">
            <w:pPr>
              <w:spacing w:after="0" w:line="240" w:lineRule="auto"/>
              <w:jc w:val="right"/>
              <w:rPr>
                <w:rFonts w:ascii="Arial" w:eastAsia="Times New Roman" w:hAnsi="Arial" w:cs="Arial"/>
                <w:sz w:val="20"/>
                <w:szCs w:val="20"/>
                <w:lang w:eastAsia="es-CR"/>
              </w:rPr>
            </w:pPr>
            <w:r w:rsidRPr="00927F81">
              <w:rPr>
                <w:rFonts w:ascii="Arial" w:eastAsia="Times New Roman" w:hAnsi="Arial" w:cs="Arial"/>
                <w:sz w:val="20"/>
                <w:szCs w:val="20"/>
                <w:lang w:eastAsia="es-CR"/>
              </w:rPr>
              <w:t xml:space="preserve">          200.000,00 </w:t>
            </w:r>
          </w:p>
        </w:tc>
        <w:tc>
          <w:tcPr>
            <w:tcW w:w="5200" w:type="dxa"/>
            <w:tcBorders>
              <w:top w:val="nil"/>
              <w:left w:val="nil"/>
              <w:bottom w:val="single" w:sz="4" w:space="0" w:color="auto"/>
              <w:right w:val="single" w:sz="4" w:space="0" w:color="auto"/>
            </w:tcBorders>
            <w:shd w:val="clear" w:color="auto" w:fill="auto"/>
            <w:vAlign w:val="center"/>
            <w:hideMark/>
          </w:tcPr>
          <w:p w:rsidR="00AB2BBD" w:rsidRPr="00927F81" w:rsidRDefault="00AB2BBD" w:rsidP="005C71D3">
            <w:pPr>
              <w:spacing w:after="0" w:line="240" w:lineRule="auto"/>
              <w:jc w:val="both"/>
              <w:rPr>
                <w:rFonts w:ascii="Arial" w:eastAsia="Times New Roman" w:hAnsi="Arial" w:cs="Arial"/>
                <w:sz w:val="20"/>
                <w:szCs w:val="20"/>
                <w:lang w:eastAsia="es-CR"/>
              </w:rPr>
            </w:pPr>
            <w:r w:rsidRPr="00927F81">
              <w:rPr>
                <w:rFonts w:ascii="Arial" w:eastAsia="Times New Roman" w:hAnsi="Arial" w:cs="Arial"/>
                <w:sz w:val="20"/>
                <w:szCs w:val="20"/>
                <w:lang w:eastAsia="es-CR"/>
              </w:rPr>
              <w:t>Medición de las velocidades de giro de las bombas contra incendio.</w:t>
            </w:r>
          </w:p>
        </w:tc>
        <w:tc>
          <w:tcPr>
            <w:tcW w:w="1782"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6. Prevención de emergencias</w:t>
            </w:r>
          </w:p>
        </w:tc>
        <w:tc>
          <w:tcPr>
            <w:tcW w:w="1097"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3.6.4.6</w:t>
            </w:r>
          </w:p>
        </w:tc>
        <w:tc>
          <w:tcPr>
            <w:tcW w:w="1096"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3.6.4.6.1</w:t>
            </w:r>
          </w:p>
        </w:tc>
      </w:tr>
      <w:tr w:rsidR="00AB2BBD" w:rsidRPr="00927F81" w:rsidTr="005C71D3">
        <w:trPr>
          <w:trHeight w:val="898"/>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B2BBD" w:rsidRPr="00927F81" w:rsidRDefault="00AB2BBD" w:rsidP="005C71D3">
            <w:pPr>
              <w:spacing w:after="0" w:line="240" w:lineRule="auto"/>
              <w:rPr>
                <w:rFonts w:ascii="Arial" w:eastAsia="Times New Roman" w:hAnsi="Arial" w:cs="Arial"/>
                <w:sz w:val="20"/>
                <w:szCs w:val="20"/>
                <w:lang w:eastAsia="es-CR"/>
              </w:rPr>
            </w:pPr>
            <w:r w:rsidRPr="00927F81">
              <w:rPr>
                <w:rFonts w:ascii="Arial" w:eastAsia="Times New Roman" w:hAnsi="Arial" w:cs="Arial"/>
                <w:sz w:val="20"/>
                <w:szCs w:val="20"/>
                <w:lang w:eastAsia="es-CR"/>
              </w:rPr>
              <w:t>5.01.99 Maquinaria, equipo y mobiliario diverso</w:t>
            </w:r>
          </w:p>
        </w:tc>
        <w:tc>
          <w:tcPr>
            <w:tcW w:w="1701"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5C71D3">
            <w:pPr>
              <w:spacing w:after="0" w:line="240" w:lineRule="auto"/>
              <w:jc w:val="right"/>
              <w:rPr>
                <w:rFonts w:ascii="Arial" w:eastAsia="Times New Roman" w:hAnsi="Arial" w:cs="Arial"/>
                <w:sz w:val="20"/>
                <w:szCs w:val="20"/>
                <w:lang w:eastAsia="es-CR"/>
              </w:rPr>
            </w:pPr>
            <w:r w:rsidRPr="00927F81">
              <w:rPr>
                <w:rFonts w:ascii="Arial" w:eastAsia="Times New Roman" w:hAnsi="Arial" w:cs="Arial"/>
                <w:sz w:val="20"/>
                <w:szCs w:val="20"/>
                <w:lang w:eastAsia="es-CR"/>
              </w:rPr>
              <w:t xml:space="preserve">        </w:t>
            </w:r>
            <w:r w:rsidR="00906818" w:rsidRPr="00906818">
              <w:rPr>
                <w:rFonts w:ascii="Arial" w:eastAsia="Times New Roman" w:hAnsi="Arial" w:cs="Arial"/>
                <w:sz w:val="20"/>
                <w:szCs w:val="20"/>
                <w:lang w:eastAsia="es-CR"/>
              </w:rPr>
              <w:t xml:space="preserve"> 1.018.000,00</w:t>
            </w:r>
          </w:p>
        </w:tc>
        <w:tc>
          <w:tcPr>
            <w:tcW w:w="5200" w:type="dxa"/>
            <w:tcBorders>
              <w:top w:val="nil"/>
              <w:left w:val="nil"/>
              <w:bottom w:val="single" w:sz="4" w:space="0" w:color="auto"/>
              <w:right w:val="single" w:sz="4" w:space="0" w:color="auto"/>
            </w:tcBorders>
            <w:shd w:val="clear" w:color="auto" w:fill="auto"/>
            <w:vAlign w:val="center"/>
            <w:hideMark/>
          </w:tcPr>
          <w:p w:rsidR="00AB2BBD" w:rsidRPr="00927F81" w:rsidRDefault="00AB2BBD" w:rsidP="005C71D3">
            <w:pPr>
              <w:spacing w:after="0" w:line="240" w:lineRule="auto"/>
              <w:jc w:val="both"/>
              <w:rPr>
                <w:rFonts w:ascii="Arial" w:eastAsia="Times New Roman" w:hAnsi="Arial" w:cs="Arial"/>
                <w:sz w:val="20"/>
                <w:szCs w:val="20"/>
                <w:lang w:eastAsia="es-CR"/>
              </w:rPr>
            </w:pPr>
            <w:r w:rsidRPr="00927F81">
              <w:rPr>
                <w:rFonts w:ascii="Arial" w:eastAsia="Times New Roman" w:hAnsi="Arial" w:cs="Arial"/>
                <w:sz w:val="20"/>
                <w:szCs w:val="20"/>
                <w:lang w:eastAsia="es-CR"/>
              </w:rPr>
              <w:t>Equipo para ser utilizado en el servicio de inspección eléctrica en edificaciones existentes.</w:t>
            </w:r>
          </w:p>
        </w:tc>
        <w:tc>
          <w:tcPr>
            <w:tcW w:w="1782"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6. Prevención de emergencias</w:t>
            </w:r>
          </w:p>
        </w:tc>
        <w:tc>
          <w:tcPr>
            <w:tcW w:w="1097"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3.6.4.9</w:t>
            </w:r>
          </w:p>
        </w:tc>
        <w:tc>
          <w:tcPr>
            <w:tcW w:w="1096"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3.6.4.9.1</w:t>
            </w:r>
          </w:p>
        </w:tc>
      </w:tr>
      <w:tr w:rsidR="00AB2BBD" w:rsidRPr="00927F81" w:rsidTr="005C71D3">
        <w:trPr>
          <w:trHeight w:val="898"/>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B2BBD" w:rsidRPr="00927F81" w:rsidRDefault="00AB2BBD" w:rsidP="005C71D3">
            <w:pPr>
              <w:spacing w:after="0" w:line="240" w:lineRule="auto"/>
              <w:rPr>
                <w:rFonts w:ascii="Arial" w:eastAsia="Times New Roman" w:hAnsi="Arial" w:cs="Arial"/>
                <w:sz w:val="20"/>
                <w:szCs w:val="20"/>
                <w:lang w:eastAsia="es-CR"/>
              </w:rPr>
            </w:pPr>
            <w:r w:rsidRPr="00927F81">
              <w:rPr>
                <w:rFonts w:ascii="Arial" w:eastAsia="Times New Roman" w:hAnsi="Arial" w:cs="Arial"/>
                <w:sz w:val="20"/>
                <w:szCs w:val="20"/>
                <w:lang w:eastAsia="es-CR"/>
              </w:rPr>
              <w:t>5.01.99 Maquinaria, equipo y mobiliario diverso</w:t>
            </w:r>
          </w:p>
        </w:tc>
        <w:tc>
          <w:tcPr>
            <w:tcW w:w="1701"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5C71D3">
            <w:pPr>
              <w:spacing w:after="0" w:line="240" w:lineRule="auto"/>
              <w:jc w:val="right"/>
              <w:rPr>
                <w:rFonts w:ascii="Arial" w:eastAsia="Times New Roman" w:hAnsi="Arial" w:cs="Arial"/>
                <w:sz w:val="20"/>
                <w:szCs w:val="20"/>
                <w:lang w:eastAsia="es-CR"/>
              </w:rPr>
            </w:pPr>
            <w:r w:rsidRPr="00927F81">
              <w:rPr>
                <w:rFonts w:ascii="Arial" w:eastAsia="Times New Roman" w:hAnsi="Arial" w:cs="Arial"/>
                <w:sz w:val="20"/>
                <w:szCs w:val="20"/>
                <w:lang w:eastAsia="es-CR"/>
              </w:rPr>
              <w:t xml:space="preserve">         </w:t>
            </w:r>
            <w:r w:rsidR="00906818" w:rsidRPr="00906818">
              <w:rPr>
                <w:rFonts w:ascii="Arial" w:eastAsia="Times New Roman" w:hAnsi="Arial" w:cs="Arial"/>
                <w:sz w:val="20"/>
                <w:szCs w:val="20"/>
                <w:lang w:eastAsia="es-CR"/>
              </w:rPr>
              <w:t xml:space="preserve"> 268.000,00</w:t>
            </w:r>
          </w:p>
        </w:tc>
        <w:tc>
          <w:tcPr>
            <w:tcW w:w="5200" w:type="dxa"/>
            <w:tcBorders>
              <w:top w:val="nil"/>
              <w:left w:val="nil"/>
              <w:bottom w:val="single" w:sz="4" w:space="0" w:color="auto"/>
              <w:right w:val="single" w:sz="4" w:space="0" w:color="auto"/>
            </w:tcBorders>
            <w:shd w:val="clear" w:color="auto" w:fill="auto"/>
            <w:vAlign w:val="center"/>
            <w:hideMark/>
          </w:tcPr>
          <w:p w:rsidR="00AB2BBD" w:rsidRPr="00927F81" w:rsidRDefault="00AB2BBD" w:rsidP="005C71D3">
            <w:pPr>
              <w:spacing w:after="0" w:line="240" w:lineRule="auto"/>
              <w:jc w:val="both"/>
              <w:rPr>
                <w:rFonts w:ascii="Arial" w:eastAsia="Times New Roman" w:hAnsi="Arial" w:cs="Arial"/>
                <w:sz w:val="20"/>
                <w:szCs w:val="20"/>
                <w:lang w:eastAsia="es-CR"/>
              </w:rPr>
            </w:pPr>
            <w:r w:rsidRPr="00927F81">
              <w:rPr>
                <w:rFonts w:ascii="Arial" w:eastAsia="Times New Roman" w:hAnsi="Arial" w:cs="Arial"/>
                <w:sz w:val="20"/>
                <w:szCs w:val="20"/>
                <w:lang w:eastAsia="es-CR"/>
              </w:rPr>
              <w:t>Equipo para ser utilizado en el servicio de inspección eléctrica en edificaciones existentes.</w:t>
            </w:r>
          </w:p>
        </w:tc>
        <w:tc>
          <w:tcPr>
            <w:tcW w:w="1782"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6. Prevención de emergencias</w:t>
            </w:r>
          </w:p>
        </w:tc>
        <w:tc>
          <w:tcPr>
            <w:tcW w:w="1097"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3.6.4.9</w:t>
            </w:r>
          </w:p>
        </w:tc>
        <w:tc>
          <w:tcPr>
            <w:tcW w:w="1096"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3.6.4.9.1</w:t>
            </w:r>
          </w:p>
        </w:tc>
      </w:tr>
      <w:tr w:rsidR="00AB2BBD" w:rsidRPr="00927F81" w:rsidTr="005C71D3">
        <w:trPr>
          <w:trHeight w:val="898"/>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B2BBD" w:rsidRPr="00927F81" w:rsidRDefault="00AB2BBD" w:rsidP="005C71D3">
            <w:pPr>
              <w:spacing w:after="0" w:line="240" w:lineRule="auto"/>
              <w:rPr>
                <w:rFonts w:ascii="Arial" w:eastAsia="Times New Roman" w:hAnsi="Arial" w:cs="Arial"/>
                <w:sz w:val="20"/>
                <w:szCs w:val="20"/>
                <w:lang w:eastAsia="es-CR"/>
              </w:rPr>
            </w:pPr>
            <w:r w:rsidRPr="00927F81">
              <w:rPr>
                <w:rFonts w:ascii="Arial" w:eastAsia="Times New Roman" w:hAnsi="Arial" w:cs="Arial"/>
                <w:sz w:val="20"/>
                <w:szCs w:val="20"/>
                <w:lang w:eastAsia="es-CR"/>
              </w:rPr>
              <w:t>5.01.99 Maquinaria, equipo y mobiliario diverso</w:t>
            </w:r>
          </w:p>
        </w:tc>
        <w:tc>
          <w:tcPr>
            <w:tcW w:w="1701" w:type="dxa"/>
            <w:tcBorders>
              <w:top w:val="nil"/>
              <w:left w:val="nil"/>
              <w:bottom w:val="single" w:sz="4" w:space="0" w:color="auto"/>
              <w:right w:val="single" w:sz="4" w:space="0" w:color="auto"/>
            </w:tcBorders>
            <w:shd w:val="clear" w:color="auto" w:fill="auto"/>
            <w:noWrap/>
            <w:vAlign w:val="center"/>
            <w:hideMark/>
          </w:tcPr>
          <w:p w:rsidR="00AB2BBD" w:rsidRPr="00927F81" w:rsidRDefault="00906818" w:rsidP="005C71D3">
            <w:pPr>
              <w:spacing w:after="0" w:line="240" w:lineRule="auto"/>
              <w:jc w:val="right"/>
              <w:rPr>
                <w:rFonts w:ascii="Arial" w:eastAsia="Times New Roman" w:hAnsi="Arial" w:cs="Arial"/>
                <w:sz w:val="20"/>
                <w:szCs w:val="20"/>
                <w:lang w:eastAsia="es-CR"/>
              </w:rPr>
            </w:pPr>
            <w:r w:rsidRPr="00906818">
              <w:rPr>
                <w:rFonts w:ascii="Arial" w:eastAsia="Times New Roman" w:hAnsi="Arial" w:cs="Arial"/>
                <w:sz w:val="20"/>
                <w:szCs w:val="20"/>
                <w:lang w:eastAsia="es-CR"/>
              </w:rPr>
              <w:t>220.000,00</w:t>
            </w:r>
          </w:p>
        </w:tc>
        <w:tc>
          <w:tcPr>
            <w:tcW w:w="5200" w:type="dxa"/>
            <w:tcBorders>
              <w:top w:val="nil"/>
              <w:left w:val="nil"/>
              <w:bottom w:val="single" w:sz="4" w:space="0" w:color="auto"/>
              <w:right w:val="single" w:sz="4" w:space="0" w:color="auto"/>
            </w:tcBorders>
            <w:shd w:val="clear" w:color="auto" w:fill="auto"/>
            <w:vAlign w:val="center"/>
            <w:hideMark/>
          </w:tcPr>
          <w:p w:rsidR="00AB2BBD" w:rsidRPr="00927F81" w:rsidRDefault="00AB2BBD" w:rsidP="005C71D3">
            <w:pPr>
              <w:spacing w:after="0" w:line="240" w:lineRule="auto"/>
              <w:jc w:val="both"/>
              <w:rPr>
                <w:rFonts w:ascii="Arial" w:eastAsia="Times New Roman" w:hAnsi="Arial" w:cs="Arial"/>
                <w:sz w:val="20"/>
                <w:szCs w:val="20"/>
                <w:lang w:eastAsia="es-CR"/>
              </w:rPr>
            </w:pPr>
            <w:r w:rsidRPr="00927F81">
              <w:rPr>
                <w:rFonts w:ascii="Arial" w:eastAsia="Times New Roman" w:hAnsi="Arial" w:cs="Arial"/>
                <w:sz w:val="20"/>
                <w:szCs w:val="20"/>
                <w:lang w:eastAsia="es-CR"/>
              </w:rPr>
              <w:t>Equipo para ser utilizado en el servicio de inspección eléctrica en edificaciones existentes.</w:t>
            </w:r>
          </w:p>
        </w:tc>
        <w:tc>
          <w:tcPr>
            <w:tcW w:w="1782"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6. Prevención de emergencias</w:t>
            </w:r>
          </w:p>
        </w:tc>
        <w:tc>
          <w:tcPr>
            <w:tcW w:w="1097"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3.6.4.9</w:t>
            </w:r>
          </w:p>
        </w:tc>
        <w:tc>
          <w:tcPr>
            <w:tcW w:w="1096"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3.6.4.9.1</w:t>
            </w:r>
          </w:p>
        </w:tc>
      </w:tr>
      <w:tr w:rsidR="00AB2BBD" w:rsidRPr="00927F81" w:rsidTr="005C71D3">
        <w:trPr>
          <w:trHeight w:val="898"/>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B2BBD" w:rsidRPr="00927F81" w:rsidRDefault="00AB2BBD" w:rsidP="005C71D3">
            <w:pPr>
              <w:spacing w:after="0" w:line="240" w:lineRule="auto"/>
              <w:rPr>
                <w:rFonts w:ascii="Arial" w:eastAsia="Times New Roman" w:hAnsi="Arial" w:cs="Arial"/>
                <w:sz w:val="20"/>
                <w:szCs w:val="20"/>
                <w:lang w:eastAsia="es-CR"/>
              </w:rPr>
            </w:pPr>
            <w:r w:rsidRPr="00927F81">
              <w:rPr>
                <w:rFonts w:ascii="Arial" w:eastAsia="Times New Roman" w:hAnsi="Arial" w:cs="Arial"/>
                <w:sz w:val="20"/>
                <w:szCs w:val="20"/>
                <w:lang w:eastAsia="es-CR"/>
              </w:rPr>
              <w:t>5.01.99 Maquinaria, equipo y mobiliario diverso</w:t>
            </w:r>
          </w:p>
        </w:tc>
        <w:tc>
          <w:tcPr>
            <w:tcW w:w="1701" w:type="dxa"/>
            <w:tcBorders>
              <w:top w:val="nil"/>
              <w:left w:val="nil"/>
              <w:bottom w:val="single" w:sz="4" w:space="0" w:color="auto"/>
              <w:right w:val="single" w:sz="4" w:space="0" w:color="auto"/>
            </w:tcBorders>
            <w:shd w:val="clear" w:color="auto" w:fill="auto"/>
            <w:noWrap/>
            <w:vAlign w:val="center"/>
            <w:hideMark/>
          </w:tcPr>
          <w:p w:rsidR="00AB2BBD" w:rsidRPr="00927F81" w:rsidRDefault="00906818" w:rsidP="005C71D3">
            <w:pPr>
              <w:spacing w:after="0" w:line="240" w:lineRule="auto"/>
              <w:jc w:val="right"/>
              <w:rPr>
                <w:rFonts w:ascii="Arial" w:eastAsia="Times New Roman" w:hAnsi="Arial" w:cs="Arial"/>
                <w:sz w:val="20"/>
                <w:szCs w:val="20"/>
                <w:lang w:eastAsia="es-CR"/>
              </w:rPr>
            </w:pPr>
            <w:r w:rsidRPr="00906818">
              <w:rPr>
                <w:rFonts w:ascii="Arial" w:eastAsia="Times New Roman" w:hAnsi="Arial" w:cs="Arial"/>
                <w:sz w:val="20"/>
                <w:szCs w:val="20"/>
                <w:lang w:eastAsia="es-CR"/>
              </w:rPr>
              <w:t>466.000,00</w:t>
            </w:r>
          </w:p>
        </w:tc>
        <w:tc>
          <w:tcPr>
            <w:tcW w:w="5200" w:type="dxa"/>
            <w:tcBorders>
              <w:top w:val="nil"/>
              <w:left w:val="nil"/>
              <w:bottom w:val="single" w:sz="4" w:space="0" w:color="auto"/>
              <w:right w:val="single" w:sz="4" w:space="0" w:color="auto"/>
            </w:tcBorders>
            <w:shd w:val="clear" w:color="auto" w:fill="auto"/>
            <w:vAlign w:val="center"/>
            <w:hideMark/>
          </w:tcPr>
          <w:p w:rsidR="00AB2BBD" w:rsidRPr="00927F81" w:rsidRDefault="00AB2BBD" w:rsidP="005C71D3">
            <w:pPr>
              <w:spacing w:after="0" w:line="240" w:lineRule="auto"/>
              <w:jc w:val="both"/>
              <w:rPr>
                <w:rFonts w:ascii="Arial" w:eastAsia="Times New Roman" w:hAnsi="Arial" w:cs="Arial"/>
                <w:sz w:val="20"/>
                <w:szCs w:val="20"/>
                <w:lang w:eastAsia="es-CR"/>
              </w:rPr>
            </w:pPr>
            <w:r w:rsidRPr="00927F81">
              <w:rPr>
                <w:rFonts w:ascii="Arial" w:eastAsia="Times New Roman" w:hAnsi="Arial" w:cs="Arial"/>
                <w:sz w:val="20"/>
                <w:szCs w:val="20"/>
                <w:lang w:eastAsia="es-CR"/>
              </w:rPr>
              <w:t>Equipo para ser utilizado en el servicio de inspección eléctrica en edificaciones existentes.</w:t>
            </w:r>
          </w:p>
        </w:tc>
        <w:tc>
          <w:tcPr>
            <w:tcW w:w="1782"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6. Prevención de emergencias</w:t>
            </w:r>
          </w:p>
        </w:tc>
        <w:tc>
          <w:tcPr>
            <w:tcW w:w="1097"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3.6.4.9</w:t>
            </w:r>
          </w:p>
        </w:tc>
        <w:tc>
          <w:tcPr>
            <w:tcW w:w="1096"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3.6.4.9.1</w:t>
            </w:r>
          </w:p>
        </w:tc>
      </w:tr>
      <w:tr w:rsidR="00AB2BBD" w:rsidRPr="00927F81" w:rsidTr="005C71D3">
        <w:trPr>
          <w:trHeight w:val="898"/>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B2BBD" w:rsidRPr="00927F81" w:rsidRDefault="00AB2BBD" w:rsidP="005C71D3">
            <w:pPr>
              <w:spacing w:after="0" w:line="240" w:lineRule="auto"/>
              <w:rPr>
                <w:rFonts w:ascii="Arial" w:eastAsia="Times New Roman" w:hAnsi="Arial" w:cs="Arial"/>
                <w:sz w:val="20"/>
                <w:szCs w:val="20"/>
                <w:lang w:eastAsia="es-CR"/>
              </w:rPr>
            </w:pPr>
            <w:r w:rsidRPr="00927F81">
              <w:rPr>
                <w:rFonts w:ascii="Arial" w:eastAsia="Times New Roman" w:hAnsi="Arial" w:cs="Arial"/>
                <w:sz w:val="20"/>
                <w:szCs w:val="20"/>
                <w:lang w:eastAsia="es-CR"/>
              </w:rPr>
              <w:t>5.01.99 Maquinaria, equipo y mobiliario diverso</w:t>
            </w:r>
          </w:p>
        </w:tc>
        <w:tc>
          <w:tcPr>
            <w:tcW w:w="1701"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5C71D3">
            <w:pPr>
              <w:spacing w:after="0" w:line="240" w:lineRule="auto"/>
              <w:jc w:val="right"/>
              <w:rPr>
                <w:rFonts w:ascii="Arial" w:eastAsia="Times New Roman" w:hAnsi="Arial" w:cs="Arial"/>
                <w:sz w:val="20"/>
                <w:szCs w:val="20"/>
                <w:lang w:eastAsia="es-CR"/>
              </w:rPr>
            </w:pPr>
            <w:r w:rsidRPr="00927F81">
              <w:rPr>
                <w:rFonts w:ascii="Arial" w:eastAsia="Times New Roman" w:hAnsi="Arial" w:cs="Arial"/>
                <w:sz w:val="20"/>
                <w:szCs w:val="20"/>
                <w:lang w:eastAsia="es-CR"/>
              </w:rPr>
              <w:t xml:space="preserve">          240.000,00 </w:t>
            </w:r>
          </w:p>
        </w:tc>
        <w:tc>
          <w:tcPr>
            <w:tcW w:w="5200" w:type="dxa"/>
            <w:tcBorders>
              <w:top w:val="nil"/>
              <w:left w:val="nil"/>
              <w:bottom w:val="single" w:sz="4" w:space="0" w:color="auto"/>
              <w:right w:val="single" w:sz="4" w:space="0" w:color="auto"/>
            </w:tcBorders>
            <w:shd w:val="clear" w:color="auto" w:fill="auto"/>
            <w:vAlign w:val="center"/>
            <w:hideMark/>
          </w:tcPr>
          <w:p w:rsidR="00AB2BBD" w:rsidRPr="00927F81" w:rsidRDefault="00AB2BBD" w:rsidP="005C71D3">
            <w:pPr>
              <w:spacing w:after="0" w:line="240" w:lineRule="auto"/>
              <w:jc w:val="both"/>
              <w:rPr>
                <w:rFonts w:ascii="Arial" w:eastAsia="Times New Roman" w:hAnsi="Arial" w:cs="Arial"/>
                <w:sz w:val="20"/>
                <w:szCs w:val="20"/>
                <w:lang w:eastAsia="es-CR"/>
              </w:rPr>
            </w:pPr>
            <w:r w:rsidRPr="00927F81">
              <w:rPr>
                <w:rFonts w:ascii="Arial" w:eastAsia="Times New Roman" w:hAnsi="Arial" w:cs="Arial"/>
                <w:sz w:val="20"/>
                <w:szCs w:val="20"/>
                <w:lang w:eastAsia="es-CR"/>
              </w:rPr>
              <w:t>Equipo para ser utilizado en el servicio de inspección eléctrica en edificaciones existentes.</w:t>
            </w:r>
          </w:p>
        </w:tc>
        <w:tc>
          <w:tcPr>
            <w:tcW w:w="1782"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6. Prevención de emergencias</w:t>
            </w:r>
          </w:p>
        </w:tc>
        <w:tc>
          <w:tcPr>
            <w:tcW w:w="1097"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3.6.4.9</w:t>
            </w:r>
          </w:p>
        </w:tc>
        <w:tc>
          <w:tcPr>
            <w:tcW w:w="1096"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3.6.4.9.1</w:t>
            </w:r>
          </w:p>
        </w:tc>
      </w:tr>
      <w:tr w:rsidR="00AB2BBD" w:rsidRPr="00927F81" w:rsidTr="005C71D3">
        <w:trPr>
          <w:trHeight w:val="1002"/>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B2BBD" w:rsidRPr="00927F81" w:rsidRDefault="00AB2BBD" w:rsidP="005C71D3">
            <w:pPr>
              <w:spacing w:after="0" w:line="240" w:lineRule="auto"/>
              <w:rPr>
                <w:rFonts w:ascii="Arial" w:eastAsia="Times New Roman" w:hAnsi="Arial" w:cs="Arial"/>
                <w:sz w:val="20"/>
                <w:szCs w:val="20"/>
                <w:lang w:eastAsia="es-CR"/>
              </w:rPr>
            </w:pPr>
            <w:r w:rsidRPr="00927F81">
              <w:rPr>
                <w:rFonts w:ascii="Arial" w:eastAsia="Times New Roman" w:hAnsi="Arial" w:cs="Arial"/>
                <w:sz w:val="20"/>
                <w:szCs w:val="20"/>
                <w:lang w:eastAsia="es-CR"/>
              </w:rPr>
              <w:t>5.01.99 Maquinaria, equipo y mobiliario diverso</w:t>
            </w:r>
          </w:p>
        </w:tc>
        <w:tc>
          <w:tcPr>
            <w:tcW w:w="1701"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5C71D3">
            <w:pPr>
              <w:spacing w:after="0" w:line="240" w:lineRule="auto"/>
              <w:jc w:val="right"/>
              <w:rPr>
                <w:rFonts w:ascii="Arial" w:eastAsia="Times New Roman" w:hAnsi="Arial" w:cs="Arial"/>
                <w:sz w:val="20"/>
                <w:szCs w:val="20"/>
                <w:lang w:eastAsia="es-CR"/>
              </w:rPr>
            </w:pPr>
            <w:r w:rsidRPr="00927F81">
              <w:rPr>
                <w:rFonts w:ascii="Arial" w:eastAsia="Times New Roman" w:hAnsi="Arial" w:cs="Arial"/>
                <w:sz w:val="20"/>
                <w:szCs w:val="20"/>
                <w:lang w:eastAsia="es-CR"/>
              </w:rPr>
              <w:t xml:space="preserve">            80.000,00 </w:t>
            </w:r>
          </w:p>
        </w:tc>
        <w:tc>
          <w:tcPr>
            <w:tcW w:w="5200" w:type="dxa"/>
            <w:tcBorders>
              <w:top w:val="nil"/>
              <w:left w:val="nil"/>
              <w:bottom w:val="single" w:sz="4" w:space="0" w:color="auto"/>
              <w:right w:val="single" w:sz="4" w:space="0" w:color="auto"/>
            </w:tcBorders>
            <w:shd w:val="clear" w:color="auto" w:fill="auto"/>
            <w:vAlign w:val="center"/>
            <w:hideMark/>
          </w:tcPr>
          <w:p w:rsidR="00AB2BBD" w:rsidRPr="00927F81" w:rsidRDefault="00AB2BBD" w:rsidP="005C71D3">
            <w:pPr>
              <w:spacing w:after="0" w:line="240" w:lineRule="auto"/>
              <w:jc w:val="both"/>
              <w:rPr>
                <w:rFonts w:ascii="Arial" w:eastAsia="Times New Roman" w:hAnsi="Arial" w:cs="Arial"/>
                <w:sz w:val="20"/>
                <w:szCs w:val="20"/>
                <w:lang w:eastAsia="es-CR"/>
              </w:rPr>
            </w:pPr>
            <w:r w:rsidRPr="00927F81">
              <w:rPr>
                <w:rFonts w:ascii="Arial" w:eastAsia="Times New Roman" w:hAnsi="Arial" w:cs="Arial"/>
                <w:sz w:val="20"/>
                <w:szCs w:val="20"/>
                <w:lang w:eastAsia="es-CR"/>
              </w:rPr>
              <w:t>Equipo para ser utilizado en el servicio de inspección eléctrica en edificaciones existentes.</w:t>
            </w:r>
          </w:p>
        </w:tc>
        <w:tc>
          <w:tcPr>
            <w:tcW w:w="1782"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6. Prevención de emergencias</w:t>
            </w:r>
          </w:p>
        </w:tc>
        <w:tc>
          <w:tcPr>
            <w:tcW w:w="1097"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3.6.4.9</w:t>
            </w:r>
          </w:p>
        </w:tc>
        <w:tc>
          <w:tcPr>
            <w:tcW w:w="1096"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3.6.4.9.1</w:t>
            </w:r>
          </w:p>
        </w:tc>
      </w:tr>
    </w:tbl>
    <w:p w:rsidR="00E54A22" w:rsidRPr="005C71D3" w:rsidRDefault="00E54A22" w:rsidP="005C71D3">
      <w:pPr>
        <w:rPr>
          <w:rFonts w:ascii="Arial" w:hAnsi="Arial" w:cs="Arial"/>
          <w:sz w:val="12"/>
          <w:szCs w:val="48"/>
        </w:rPr>
      </w:pPr>
    </w:p>
    <w:tbl>
      <w:tblPr>
        <w:tblW w:w="13739" w:type="dxa"/>
        <w:jc w:val="center"/>
        <w:tblInd w:w="65" w:type="dxa"/>
        <w:tblCellMar>
          <w:left w:w="70" w:type="dxa"/>
          <w:right w:w="70" w:type="dxa"/>
        </w:tblCellMar>
        <w:tblLook w:val="04A0" w:firstRow="1" w:lastRow="0" w:firstColumn="1" w:lastColumn="0" w:noHBand="0" w:noVBand="1"/>
      </w:tblPr>
      <w:tblGrid>
        <w:gridCol w:w="2835"/>
        <w:gridCol w:w="1701"/>
        <w:gridCol w:w="5200"/>
        <w:gridCol w:w="1782"/>
        <w:gridCol w:w="1111"/>
        <w:gridCol w:w="1110"/>
      </w:tblGrid>
      <w:tr w:rsidR="00AB2BBD" w:rsidRPr="00927F81" w:rsidTr="005C71D3">
        <w:trPr>
          <w:trHeight w:val="481"/>
          <w:jc w:val="center"/>
        </w:trPr>
        <w:tc>
          <w:tcPr>
            <w:tcW w:w="9736"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AB2BBD" w:rsidRPr="00927F81" w:rsidRDefault="00AB2BBD" w:rsidP="001658F5">
            <w:pPr>
              <w:spacing w:after="0" w:line="240" w:lineRule="auto"/>
              <w:jc w:val="center"/>
              <w:rPr>
                <w:rFonts w:ascii="Arial" w:eastAsia="Times New Roman" w:hAnsi="Arial" w:cs="Arial"/>
                <w:b/>
                <w:bCs/>
                <w:color w:val="000000"/>
                <w:sz w:val="18"/>
                <w:szCs w:val="18"/>
                <w:lang w:eastAsia="es-CR"/>
              </w:rPr>
            </w:pPr>
            <w:r w:rsidRPr="00927F81">
              <w:rPr>
                <w:rFonts w:ascii="Arial" w:eastAsia="Times New Roman" w:hAnsi="Arial" w:cs="Arial"/>
                <w:b/>
                <w:bCs/>
                <w:color w:val="000000"/>
                <w:sz w:val="18"/>
                <w:szCs w:val="18"/>
                <w:lang w:eastAsia="es-CR"/>
              </w:rPr>
              <w:lastRenderedPageBreak/>
              <w:t>Unidad de Prevención e Investigación de Incendios</w:t>
            </w:r>
          </w:p>
        </w:tc>
        <w:tc>
          <w:tcPr>
            <w:tcW w:w="4003"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AB2BBD" w:rsidRPr="00927F81" w:rsidRDefault="00AB2BBD" w:rsidP="001658F5">
            <w:pPr>
              <w:spacing w:after="0" w:line="240" w:lineRule="auto"/>
              <w:jc w:val="center"/>
              <w:rPr>
                <w:rFonts w:ascii="Arial" w:eastAsia="Times New Roman" w:hAnsi="Arial" w:cs="Arial"/>
                <w:b/>
                <w:bCs/>
                <w:color w:val="000000"/>
                <w:sz w:val="18"/>
                <w:szCs w:val="18"/>
                <w:lang w:eastAsia="es-CR"/>
              </w:rPr>
            </w:pPr>
            <w:r w:rsidRPr="00927F81">
              <w:rPr>
                <w:rFonts w:ascii="Arial" w:eastAsia="Times New Roman" w:hAnsi="Arial" w:cs="Arial"/>
                <w:b/>
                <w:bCs/>
                <w:color w:val="000000"/>
                <w:sz w:val="18"/>
                <w:szCs w:val="18"/>
                <w:lang w:eastAsia="es-CR"/>
              </w:rPr>
              <w:t>Vinculación PAO</w:t>
            </w:r>
          </w:p>
        </w:tc>
      </w:tr>
      <w:tr w:rsidR="00AB2BBD" w:rsidRPr="00927F81" w:rsidTr="005C71D3">
        <w:trPr>
          <w:trHeight w:val="301"/>
          <w:jc w:val="center"/>
        </w:trPr>
        <w:tc>
          <w:tcPr>
            <w:tcW w:w="9736"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AB2BBD" w:rsidRPr="00927F81" w:rsidRDefault="00AB2BBD" w:rsidP="001658F5">
            <w:pPr>
              <w:spacing w:after="0" w:line="240" w:lineRule="auto"/>
              <w:jc w:val="center"/>
              <w:rPr>
                <w:rFonts w:ascii="Arial" w:eastAsia="Times New Roman" w:hAnsi="Arial" w:cs="Arial"/>
                <w:b/>
                <w:bCs/>
                <w:color w:val="000000"/>
                <w:sz w:val="18"/>
                <w:szCs w:val="18"/>
                <w:lang w:eastAsia="es-CR"/>
              </w:rPr>
            </w:pPr>
            <w:r w:rsidRPr="00927F81">
              <w:rPr>
                <w:rFonts w:ascii="Arial" w:eastAsia="Times New Roman" w:hAnsi="Arial" w:cs="Arial"/>
                <w:b/>
                <w:bCs/>
                <w:color w:val="000000"/>
                <w:sz w:val="18"/>
                <w:szCs w:val="18"/>
                <w:lang w:eastAsia="es-CR"/>
              </w:rPr>
              <w:t>5. BIENES DURADEROS</w:t>
            </w:r>
          </w:p>
        </w:tc>
        <w:tc>
          <w:tcPr>
            <w:tcW w:w="4003" w:type="dxa"/>
            <w:gridSpan w:val="3"/>
            <w:vMerge/>
            <w:tcBorders>
              <w:top w:val="single" w:sz="4" w:space="0" w:color="auto"/>
              <w:left w:val="single" w:sz="4" w:space="0" w:color="auto"/>
              <w:bottom w:val="single" w:sz="4" w:space="0" w:color="000000"/>
              <w:right w:val="single" w:sz="4" w:space="0" w:color="000000"/>
            </w:tcBorders>
            <w:vAlign w:val="center"/>
            <w:hideMark/>
          </w:tcPr>
          <w:p w:rsidR="00AB2BBD" w:rsidRPr="00927F81" w:rsidRDefault="00AB2BBD" w:rsidP="001658F5">
            <w:pPr>
              <w:spacing w:after="0" w:line="240" w:lineRule="auto"/>
              <w:rPr>
                <w:rFonts w:ascii="Arial" w:eastAsia="Times New Roman" w:hAnsi="Arial" w:cs="Arial"/>
                <w:b/>
                <w:bCs/>
                <w:color w:val="000000"/>
                <w:sz w:val="18"/>
                <w:szCs w:val="18"/>
                <w:lang w:eastAsia="es-CR"/>
              </w:rPr>
            </w:pPr>
          </w:p>
        </w:tc>
      </w:tr>
      <w:tr w:rsidR="00AB2BBD" w:rsidRPr="00927F81" w:rsidTr="005C71D3">
        <w:trPr>
          <w:trHeight w:val="331"/>
          <w:jc w:val="center"/>
        </w:trPr>
        <w:tc>
          <w:tcPr>
            <w:tcW w:w="2835" w:type="dxa"/>
            <w:tcBorders>
              <w:top w:val="nil"/>
              <w:left w:val="single" w:sz="4" w:space="0" w:color="auto"/>
              <w:bottom w:val="single" w:sz="4" w:space="0" w:color="auto"/>
              <w:right w:val="single" w:sz="4" w:space="0" w:color="auto"/>
            </w:tcBorders>
            <w:shd w:val="clear" w:color="000000" w:fill="F2DCDB"/>
            <w:noWrap/>
            <w:vAlign w:val="bottom"/>
            <w:hideMark/>
          </w:tcPr>
          <w:p w:rsidR="00AB2BBD" w:rsidRPr="00927F81" w:rsidRDefault="00AB2BBD" w:rsidP="001658F5">
            <w:pPr>
              <w:spacing w:after="0" w:line="240" w:lineRule="auto"/>
              <w:jc w:val="center"/>
              <w:rPr>
                <w:rFonts w:ascii="Arial" w:eastAsia="Times New Roman" w:hAnsi="Arial" w:cs="Arial"/>
                <w:b/>
                <w:bCs/>
                <w:color w:val="000000"/>
                <w:sz w:val="18"/>
                <w:szCs w:val="18"/>
                <w:lang w:eastAsia="es-CR"/>
              </w:rPr>
            </w:pPr>
            <w:proofErr w:type="spellStart"/>
            <w:r w:rsidRPr="00927F81">
              <w:rPr>
                <w:rFonts w:ascii="Arial" w:eastAsia="Times New Roman" w:hAnsi="Arial" w:cs="Arial"/>
                <w:b/>
                <w:bCs/>
                <w:color w:val="000000"/>
                <w:sz w:val="18"/>
                <w:szCs w:val="18"/>
                <w:lang w:eastAsia="es-CR"/>
              </w:rPr>
              <w:t>Subpartida</w:t>
            </w:r>
            <w:proofErr w:type="spellEnd"/>
            <w:r w:rsidRPr="00927F81">
              <w:rPr>
                <w:rFonts w:ascii="Arial" w:eastAsia="Times New Roman" w:hAnsi="Arial" w:cs="Arial"/>
                <w:b/>
                <w:bCs/>
                <w:color w:val="000000"/>
                <w:sz w:val="18"/>
                <w:szCs w:val="18"/>
                <w:lang w:eastAsia="es-CR"/>
              </w:rPr>
              <w:t xml:space="preserve"> y descripción</w:t>
            </w:r>
          </w:p>
        </w:tc>
        <w:tc>
          <w:tcPr>
            <w:tcW w:w="1701" w:type="dxa"/>
            <w:tcBorders>
              <w:top w:val="nil"/>
              <w:left w:val="nil"/>
              <w:bottom w:val="single" w:sz="4" w:space="0" w:color="auto"/>
              <w:right w:val="single" w:sz="4" w:space="0" w:color="auto"/>
            </w:tcBorders>
            <w:shd w:val="clear" w:color="000000" w:fill="F2DCDB"/>
            <w:noWrap/>
            <w:vAlign w:val="bottom"/>
            <w:hideMark/>
          </w:tcPr>
          <w:p w:rsidR="00AB2BBD" w:rsidRPr="00927F81" w:rsidRDefault="00AB2BBD" w:rsidP="001658F5">
            <w:pPr>
              <w:spacing w:after="0" w:line="240" w:lineRule="auto"/>
              <w:jc w:val="center"/>
              <w:rPr>
                <w:rFonts w:ascii="Arial" w:eastAsia="Times New Roman" w:hAnsi="Arial" w:cs="Arial"/>
                <w:b/>
                <w:bCs/>
                <w:color w:val="000000"/>
                <w:sz w:val="18"/>
                <w:szCs w:val="18"/>
                <w:lang w:eastAsia="es-CR"/>
              </w:rPr>
            </w:pPr>
            <w:r w:rsidRPr="00927F81">
              <w:rPr>
                <w:rFonts w:ascii="Arial" w:eastAsia="Times New Roman" w:hAnsi="Arial" w:cs="Arial"/>
                <w:b/>
                <w:bCs/>
                <w:color w:val="000000"/>
                <w:sz w:val="18"/>
                <w:szCs w:val="18"/>
                <w:lang w:eastAsia="es-CR"/>
              </w:rPr>
              <w:t>Monto</w:t>
            </w:r>
          </w:p>
        </w:tc>
        <w:tc>
          <w:tcPr>
            <w:tcW w:w="5200" w:type="dxa"/>
            <w:tcBorders>
              <w:top w:val="nil"/>
              <w:left w:val="nil"/>
              <w:bottom w:val="single" w:sz="4" w:space="0" w:color="auto"/>
              <w:right w:val="nil"/>
            </w:tcBorders>
            <w:shd w:val="clear" w:color="000000" w:fill="F2DCDB"/>
            <w:noWrap/>
            <w:vAlign w:val="bottom"/>
            <w:hideMark/>
          </w:tcPr>
          <w:p w:rsidR="00AB2BBD" w:rsidRPr="00927F81" w:rsidRDefault="00AB2BBD" w:rsidP="001658F5">
            <w:pPr>
              <w:spacing w:after="0" w:line="240" w:lineRule="auto"/>
              <w:jc w:val="center"/>
              <w:rPr>
                <w:rFonts w:ascii="Arial" w:eastAsia="Times New Roman" w:hAnsi="Arial" w:cs="Arial"/>
                <w:b/>
                <w:bCs/>
                <w:color w:val="000000"/>
                <w:sz w:val="18"/>
                <w:szCs w:val="18"/>
                <w:lang w:eastAsia="es-CR"/>
              </w:rPr>
            </w:pPr>
            <w:r w:rsidRPr="00927F81">
              <w:rPr>
                <w:rFonts w:ascii="Arial" w:eastAsia="Times New Roman" w:hAnsi="Arial" w:cs="Arial"/>
                <w:b/>
                <w:bCs/>
                <w:color w:val="000000"/>
                <w:sz w:val="18"/>
                <w:szCs w:val="18"/>
                <w:lang w:eastAsia="es-CR"/>
              </w:rPr>
              <w:t>Justificación</w:t>
            </w:r>
          </w:p>
        </w:tc>
        <w:tc>
          <w:tcPr>
            <w:tcW w:w="1782" w:type="dxa"/>
            <w:tcBorders>
              <w:top w:val="nil"/>
              <w:left w:val="single" w:sz="4" w:space="0" w:color="auto"/>
              <w:bottom w:val="single" w:sz="4" w:space="0" w:color="auto"/>
              <w:right w:val="single" w:sz="4" w:space="0" w:color="auto"/>
            </w:tcBorders>
            <w:shd w:val="clear" w:color="000000" w:fill="F2DCDB"/>
            <w:noWrap/>
            <w:vAlign w:val="bottom"/>
            <w:hideMark/>
          </w:tcPr>
          <w:p w:rsidR="00AB2BBD" w:rsidRPr="00927F81" w:rsidRDefault="00AB2BBD" w:rsidP="001658F5">
            <w:pPr>
              <w:spacing w:after="0" w:line="240" w:lineRule="auto"/>
              <w:jc w:val="center"/>
              <w:rPr>
                <w:rFonts w:ascii="Arial" w:eastAsia="Times New Roman" w:hAnsi="Arial" w:cs="Arial"/>
                <w:b/>
                <w:bCs/>
                <w:color w:val="000000"/>
                <w:sz w:val="18"/>
                <w:szCs w:val="18"/>
                <w:lang w:eastAsia="es-CR"/>
              </w:rPr>
            </w:pPr>
            <w:r w:rsidRPr="00927F81">
              <w:rPr>
                <w:rFonts w:ascii="Arial" w:eastAsia="Times New Roman" w:hAnsi="Arial" w:cs="Arial"/>
                <w:b/>
                <w:bCs/>
                <w:color w:val="000000"/>
                <w:sz w:val="18"/>
                <w:szCs w:val="18"/>
                <w:lang w:eastAsia="es-CR"/>
              </w:rPr>
              <w:t>Objetivo</w:t>
            </w:r>
          </w:p>
        </w:tc>
        <w:tc>
          <w:tcPr>
            <w:tcW w:w="1111" w:type="dxa"/>
            <w:tcBorders>
              <w:top w:val="nil"/>
              <w:left w:val="nil"/>
              <w:bottom w:val="single" w:sz="4" w:space="0" w:color="auto"/>
              <w:right w:val="single" w:sz="4" w:space="0" w:color="auto"/>
            </w:tcBorders>
            <w:shd w:val="clear" w:color="000000" w:fill="F2DCDB"/>
            <w:noWrap/>
            <w:vAlign w:val="bottom"/>
            <w:hideMark/>
          </w:tcPr>
          <w:p w:rsidR="00AB2BBD" w:rsidRPr="00927F81" w:rsidRDefault="00AB2BBD" w:rsidP="001658F5">
            <w:pPr>
              <w:spacing w:after="0" w:line="240" w:lineRule="auto"/>
              <w:jc w:val="center"/>
              <w:rPr>
                <w:rFonts w:ascii="Arial" w:eastAsia="Times New Roman" w:hAnsi="Arial" w:cs="Arial"/>
                <w:b/>
                <w:bCs/>
                <w:color w:val="000000"/>
                <w:sz w:val="18"/>
                <w:szCs w:val="18"/>
                <w:lang w:eastAsia="es-CR"/>
              </w:rPr>
            </w:pPr>
            <w:r w:rsidRPr="00927F81">
              <w:rPr>
                <w:rFonts w:ascii="Arial" w:eastAsia="Times New Roman" w:hAnsi="Arial" w:cs="Arial"/>
                <w:b/>
                <w:bCs/>
                <w:color w:val="000000"/>
                <w:sz w:val="18"/>
                <w:szCs w:val="18"/>
                <w:lang w:eastAsia="es-CR"/>
              </w:rPr>
              <w:t>Meta</w:t>
            </w:r>
          </w:p>
        </w:tc>
        <w:tc>
          <w:tcPr>
            <w:tcW w:w="1110" w:type="dxa"/>
            <w:tcBorders>
              <w:top w:val="nil"/>
              <w:left w:val="nil"/>
              <w:bottom w:val="single" w:sz="4" w:space="0" w:color="auto"/>
              <w:right w:val="single" w:sz="4" w:space="0" w:color="auto"/>
            </w:tcBorders>
            <w:shd w:val="clear" w:color="000000" w:fill="F2DCDB"/>
            <w:noWrap/>
            <w:vAlign w:val="bottom"/>
            <w:hideMark/>
          </w:tcPr>
          <w:p w:rsidR="00AB2BBD" w:rsidRPr="00927F81" w:rsidRDefault="00AB2BBD" w:rsidP="001658F5">
            <w:pPr>
              <w:spacing w:after="0" w:line="240" w:lineRule="auto"/>
              <w:jc w:val="center"/>
              <w:rPr>
                <w:rFonts w:ascii="Arial" w:eastAsia="Times New Roman" w:hAnsi="Arial" w:cs="Arial"/>
                <w:b/>
                <w:bCs/>
                <w:color w:val="000000"/>
                <w:sz w:val="18"/>
                <w:szCs w:val="18"/>
                <w:lang w:eastAsia="es-CR"/>
              </w:rPr>
            </w:pPr>
            <w:r w:rsidRPr="00927F81">
              <w:rPr>
                <w:rFonts w:ascii="Arial" w:eastAsia="Times New Roman" w:hAnsi="Arial" w:cs="Arial"/>
                <w:b/>
                <w:bCs/>
                <w:color w:val="000000"/>
                <w:sz w:val="18"/>
                <w:szCs w:val="18"/>
                <w:lang w:eastAsia="es-CR"/>
              </w:rPr>
              <w:t>Acción</w:t>
            </w:r>
          </w:p>
        </w:tc>
      </w:tr>
      <w:tr w:rsidR="00AB2BBD" w:rsidRPr="00927F81" w:rsidTr="005C71D3">
        <w:trPr>
          <w:trHeight w:val="902"/>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B2BBD" w:rsidRPr="00927F81" w:rsidRDefault="00AB2BBD" w:rsidP="005C71D3">
            <w:pPr>
              <w:spacing w:after="0" w:line="240" w:lineRule="auto"/>
              <w:rPr>
                <w:rFonts w:ascii="Arial" w:eastAsia="Times New Roman" w:hAnsi="Arial" w:cs="Arial"/>
                <w:sz w:val="20"/>
                <w:szCs w:val="20"/>
                <w:lang w:eastAsia="es-CR"/>
              </w:rPr>
            </w:pPr>
            <w:r w:rsidRPr="00927F81">
              <w:rPr>
                <w:rFonts w:ascii="Arial" w:eastAsia="Times New Roman" w:hAnsi="Arial" w:cs="Arial"/>
                <w:sz w:val="20"/>
                <w:szCs w:val="20"/>
                <w:lang w:eastAsia="es-CR"/>
              </w:rPr>
              <w:t>5.01.99 Maquinaria, equipo y mobiliario diverso</w:t>
            </w:r>
          </w:p>
        </w:tc>
        <w:tc>
          <w:tcPr>
            <w:tcW w:w="1701"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5C71D3">
            <w:pPr>
              <w:spacing w:after="0" w:line="240" w:lineRule="auto"/>
              <w:jc w:val="right"/>
              <w:rPr>
                <w:rFonts w:ascii="Arial" w:eastAsia="Times New Roman" w:hAnsi="Arial" w:cs="Arial"/>
                <w:sz w:val="20"/>
                <w:szCs w:val="20"/>
                <w:lang w:eastAsia="es-CR"/>
              </w:rPr>
            </w:pPr>
            <w:r w:rsidRPr="00927F81">
              <w:rPr>
                <w:rFonts w:ascii="Arial" w:eastAsia="Times New Roman" w:hAnsi="Arial" w:cs="Arial"/>
                <w:sz w:val="20"/>
                <w:szCs w:val="20"/>
                <w:lang w:eastAsia="es-CR"/>
              </w:rPr>
              <w:t xml:space="preserve">        </w:t>
            </w:r>
            <w:r w:rsidR="00906818" w:rsidRPr="00906818">
              <w:rPr>
                <w:rFonts w:ascii="Arial" w:eastAsia="Times New Roman" w:hAnsi="Arial" w:cs="Arial"/>
                <w:sz w:val="20"/>
                <w:szCs w:val="20"/>
                <w:lang w:eastAsia="es-CR"/>
              </w:rPr>
              <w:t xml:space="preserve"> 9.042.000,00</w:t>
            </w:r>
          </w:p>
        </w:tc>
        <w:tc>
          <w:tcPr>
            <w:tcW w:w="5200" w:type="dxa"/>
            <w:tcBorders>
              <w:top w:val="nil"/>
              <w:left w:val="nil"/>
              <w:bottom w:val="single" w:sz="4" w:space="0" w:color="auto"/>
              <w:right w:val="single" w:sz="4" w:space="0" w:color="auto"/>
            </w:tcBorders>
            <w:shd w:val="clear" w:color="auto" w:fill="auto"/>
            <w:vAlign w:val="center"/>
            <w:hideMark/>
          </w:tcPr>
          <w:p w:rsidR="00AB2BBD" w:rsidRPr="00927F81" w:rsidRDefault="00AB2BBD" w:rsidP="005C71D3">
            <w:pPr>
              <w:spacing w:after="0" w:line="240" w:lineRule="auto"/>
              <w:jc w:val="both"/>
              <w:rPr>
                <w:rFonts w:ascii="Arial" w:eastAsia="Times New Roman" w:hAnsi="Arial" w:cs="Arial"/>
                <w:sz w:val="20"/>
                <w:szCs w:val="20"/>
                <w:lang w:eastAsia="es-CR"/>
              </w:rPr>
            </w:pPr>
            <w:r w:rsidRPr="00927F81">
              <w:rPr>
                <w:rFonts w:ascii="Arial" w:eastAsia="Times New Roman" w:hAnsi="Arial" w:cs="Arial"/>
                <w:sz w:val="20"/>
                <w:szCs w:val="20"/>
                <w:lang w:eastAsia="es-CR"/>
              </w:rPr>
              <w:t xml:space="preserve">Equipo para ser utilizado en el servicio de evaluación de </w:t>
            </w:r>
            <w:r w:rsidR="00094EF5" w:rsidRPr="00927F81">
              <w:rPr>
                <w:rFonts w:ascii="Arial" w:eastAsia="Times New Roman" w:hAnsi="Arial" w:cs="Arial"/>
                <w:sz w:val="20"/>
                <w:szCs w:val="20"/>
                <w:lang w:eastAsia="es-CR"/>
              </w:rPr>
              <w:t>riesgo</w:t>
            </w:r>
            <w:r w:rsidRPr="00927F81">
              <w:rPr>
                <w:rFonts w:ascii="Arial" w:eastAsia="Times New Roman" w:hAnsi="Arial" w:cs="Arial"/>
                <w:sz w:val="20"/>
                <w:szCs w:val="20"/>
                <w:lang w:eastAsia="es-CR"/>
              </w:rPr>
              <w:t xml:space="preserve"> e inspección eléctrica en edificaciones existentes.</w:t>
            </w:r>
          </w:p>
        </w:tc>
        <w:tc>
          <w:tcPr>
            <w:tcW w:w="1782"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6. Prevención de emergencias</w:t>
            </w:r>
          </w:p>
        </w:tc>
        <w:tc>
          <w:tcPr>
            <w:tcW w:w="1111"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3.6.4.9</w:t>
            </w:r>
          </w:p>
        </w:tc>
        <w:tc>
          <w:tcPr>
            <w:tcW w:w="1110"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3.6.4.9.1</w:t>
            </w:r>
          </w:p>
        </w:tc>
      </w:tr>
      <w:tr w:rsidR="00AB2BBD" w:rsidRPr="00927F81" w:rsidTr="005C71D3">
        <w:trPr>
          <w:trHeight w:val="602"/>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B2BBD" w:rsidRPr="00927F81" w:rsidRDefault="00AB2BBD" w:rsidP="005C71D3">
            <w:pPr>
              <w:spacing w:after="0" w:line="240" w:lineRule="auto"/>
              <w:rPr>
                <w:rFonts w:ascii="Arial" w:eastAsia="Times New Roman" w:hAnsi="Arial" w:cs="Arial"/>
                <w:sz w:val="20"/>
                <w:szCs w:val="20"/>
                <w:lang w:eastAsia="es-CR"/>
              </w:rPr>
            </w:pPr>
            <w:r w:rsidRPr="00927F81">
              <w:rPr>
                <w:rFonts w:ascii="Arial" w:eastAsia="Times New Roman" w:hAnsi="Arial" w:cs="Arial"/>
                <w:sz w:val="20"/>
                <w:szCs w:val="20"/>
                <w:lang w:eastAsia="es-CR"/>
              </w:rPr>
              <w:t>5.01.99 Maquinaria, equipo y mobiliario diverso</w:t>
            </w:r>
          </w:p>
        </w:tc>
        <w:tc>
          <w:tcPr>
            <w:tcW w:w="1701"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5C71D3">
            <w:pPr>
              <w:spacing w:after="0" w:line="240" w:lineRule="auto"/>
              <w:jc w:val="right"/>
              <w:rPr>
                <w:rFonts w:ascii="Arial" w:eastAsia="Times New Roman" w:hAnsi="Arial" w:cs="Arial"/>
                <w:sz w:val="20"/>
                <w:szCs w:val="20"/>
                <w:lang w:eastAsia="es-CR"/>
              </w:rPr>
            </w:pPr>
            <w:r w:rsidRPr="00927F81">
              <w:rPr>
                <w:rFonts w:ascii="Arial" w:eastAsia="Times New Roman" w:hAnsi="Arial" w:cs="Arial"/>
                <w:sz w:val="20"/>
                <w:szCs w:val="20"/>
                <w:lang w:eastAsia="es-CR"/>
              </w:rPr>
              <w:t xml:space="preserve">      </w:t>
            </w:r>
            <w:r w:rsidR="00906818" w:rsidRPr="00906818">
              <w:rPr>
                <w:rFonts w:ascii="Arial" w:eastAsia="Times New Roman" w:hAnsi="Arial" w:cs="Arial"/>
                <w:sz w:val="20"/>
                <w:szCs w:val="20"/>
                <w:lang w:eastAsia="es-CR"/>
              </w:rPr>
              <w:t xml:space="preserve"> 2.390.000,00</w:t>
            </w:r>
          </w:p>
        </w:tc>
        <w:tc>
          <w:tcPr>
            <w:tcW w:w="5200" w:type="dxa"/>
            <w:tcBorders>
              <w:top w:val="nil"/>
              <w:left w:val="nil"/>
              <w:bottom w:val="single" w:sz="4" w:space="0" w:color="auto"/>
              <w:right w:val="single" w:sz="4" w:space="0" w:color="auto"/>
            </w:tcBorders>
            <w:shd w:val="clear" w:color="auto" w:fill="auto"/>
            <w:vAlign w:val="center"/>
            <w:hideMark/>
          </w:tcPr>
          <w:p w:rsidR="00AB2BBD" w:rsidRPr="00927F81" w:rsidRDefault="00AB2BBD" w:rsidP="005C71D3">
            <w:pPr>
              <w:spacing w:after="0" w:line="240" w:lineRule="auto"/>
              <w:jc w:val="both"/>
              <w:rPr>
                <w:rFonts w:ascii="Arial" w:eastAsia="Times New Roman" w:hAnsi="Arial" w:cs="Arial"/>
                <w:sz w:val="20"/>
                <w:szCs w:val="20"/>
                <w:lang w:eastAsia="es-CR"/>
              </w:rPr>
            </w:pPr>
            <w:r w:rsidRPr="00927F81">
              <w:rPr>
                <w:rFonts w:ascii="Arial" w:eastAsia="Times New Roman" w:hAnsi="Arial" w:cs="Arial"/>
                <w:sz w:val="20"/>
                <w:szCs w:val="20"/>
                <w:lang w:eastAsia="es-CR"/>
              </w:rPr>
              <w:t>Equipo para ser utilizado en el programa de investigación de incendios.</w:t>
            </w:r>
          </w:p>
        </w:tc>
        <w:tc>
          <w:tcPr>
            <w:tcW w:w="1782"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6. Prevención de emergencias</w:t>
            </w:r>
          </w:p>
        </w:tc>
        <w:tc>
          <w:tcPr>
            <w:tcW w:w="1111"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3.6.4.11</w:t>
            </w:r>
          </w:p>
        </w:tc>
        <w:tc>
          <w:tcPr>
            <w:tcW w:w="1110"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3.6.4.11.1</w:t>
            </w:r>
          </w:p>
        </w:tc>
      </w:tr>
      <w:tr w:rsidR="00AB2BBD" w:rsidRPr="00927F81" w:rsidTr="005C71D3">
        <w:trPr>
          <w:trHeight w:val="742"/>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B2BBD" w:rsidRPr="00927F81" w:rsidRDefault="00AB2BBD" w:rsidP="005C71D3">
            <w:pPr>
              <w:spacing w:after="0" w:line="240" w:lineRule="auto"/>
              <w:rPr>
                <w:rFonts w:ascii="Arial" w:eastAsia="Times New Roman" w:hAnsi="Arial" w:cs="Arial"/>
                <w:sz w:val="20"/>
                <w:szCs w:val="20"/>
                <w:lang w:eastAsia="es-CR"/>
              </w:rPr>
            </w:pPr>
            <w:r w:rsidRPr="00927F81">
              <w:rPr>
                <w:rFonts w:ascii="Arial" w:eastAsia="Times New Roman" w:hAnsi="Arial" w:cs="Arial"/>
                <w:sz w:val="20"/>
                <w:szCs w:val="20"/>
                <w:lang w:eastAsia="es-CR"/>
              </w:rPr>
              <w:t>5.01.99 Maquinaria, equipo y mobiliario diverso</w:t>
            </w:r>
          </w:p>
        </w:tc>
        <w:tc>
          <w:tcPr>
            <w:tcW w:w="1701"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5C71D3">
            <w:pPr>
              <w:spacing w:after="0" w:line="240" w:lineRule="auto"/>
              <w:jc w:val="right"/>
              <w:rPr>
                <w:rFonts w:ascii="Arial" w:eastAsia="Times New Roman" w:hAnsi="Arial" w:cs="Arial"/>
                <w:sz w:val="20"/>
                <w:szCs w:val="20"/>
                <w:lang w:eastAsia="es-CR"/>
              </w:rPr>
            </w:pPr>
            <w:r w:rsidRPr="00927F81">
              <w:rPr>
                <w:rFonts w:ascii="Arial" w:eastAsia="Times New Roman" w:hAnsi="Arial" w:cs="Arial"/>
                <w:sz w:val="20"/>
                <w:szCs w:val="20"/>
                <w:lang w:eastAsia="es-CR"/>
              </w:rPr>
              <w:t xml:space="preserve">          100.000,00 </w:t>
            </w:r>
          </w:p>
        </w:tc>
        <w:tc>
          <w:tcPr>
            <w:tcW w:w="5200" w:type="dxa"/>
            <w:tcBorders>
              <w:top w:val="nil"/>
              <w:left w:val="nil"/>
              <w:bottom w:val="single" w:sz="4" w:space="0" w:color="auto"/>
              <w:right w:val="single" w:sz="4" w:space="0" w:color="auto"/>
            </w:tcBorders>
            <w:shd w:val="clear" w:color="auto" w:fill="auto"/>
            <w:vAlign w:val="center"/>
            <w:hideMark/>
          </w:tcPr>
          <w:p w:rsidR="00AB2BBD" w:rsidRPr="00927F81" w:rsidRDefault="00AB2BBD" w:rsidP="005C71D3">
            <w:pPr>
              <w:spacing w:after="0" w:line="240" w:lineRule="auto"/>
              <w:jc w:val="both"/>
              <w:rPr>
                <w:rFonts w:ascii="Arial" w:eastAsia="Times New Roman" w:hAnsi="Arial" w:cs="Arial"/>
                <w:sz w:val="20"/>
                <w:szCs w:val="20"/>
                <w:lang w:eastAsia="es-CR"/>
              </w:rPr>
            </w:pPr>
            <w:r w:rsidRPr="00927F81">
              <w:rPr>
                <w:rFonts w:ascii="Arial" w:eastAsia="Times New Roman" w:hAnsi="Arial" w:cs="Arial"/>
                <w:sz w:val="20"/>
                <w:szCs w:val="20"/>
                <w:lang w:eastAsia="es-CR"/>
              </w:rPr>
              <w:t>Medición de condiciones ambientales en pruebas de sistema e investigación de incendios.</w:t>
            </w:r>
          </w:p>
        </w:tc>
        <w:tc>
          <w:tcPr>
            <w:tcW w:w="1782"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6. Prevención de emergencias</w:t>
            </w:r>
          </w:p>
        </w:tc>
        <w:tc>
          <w:tcPr>
            <w:tcW w:w="1111"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3.6.4.6</w:t>
            </w:r>
          </w:p>
        </w:tc>
        <w:tc>
          <w:tcPr>
            <w:tcW w:w="1110"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3.6.4.6.1</w:t>
            </w:r>
          </w:p>
        </w:tc>
      </w:tr>
      <w:tr w:rsidR="00AB2BBD" w:rsidRPr="00927F81" w:rsidTr="005C71D3">
        <w:trPr>
          <w:trHeight w:val="602"/>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B2BBD" w:rsidRPr="00927F81" w:rsidRDefault="00AB2BBD" w:rsidP="005C71D3">
            <w:pPr>
              <w:spacing w:after="0" w:line="240" w:lineRule="auto"/>
              <w:rPr>
                <w:rFonts w:ascii="Arial" w:eastAsia="Times New Roman" w:hAnsi="Arial" w:cs="Arial"/>
                <w:sz w:val="20"/>
                <w:szCs w:val="20"/>
                <w:lang w:eastAsia="es-CR"/>
              </w:rPr>
            </w:pPr>
            <w:r w:rsidRPr="00927F81">
              <w:rPr>
                <w:rFonts w:ascii="Arial" w:eastAsia="Times New Roman" w:hAnsi="Arial" w:cs="Arial"/>
                <w:sz w:val="20"/>
                <w:szCs w:val="20"/>
                <w:lang w:eastAsia="es-CR"/>
              </w:rPr>
              <w:t>5.01.99 Maquinaria, equipo y mobiliario diverso</w:t>
            </w:r>
          </w:p>
        </w:tc>
        <w:tc>
          <w:tcPr>
            <w:tcW w:w="1701"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5C71D3">
            <w:pPr>
              <w:spacing w:after="0" w:line="240" w:lineRule="auto"/>
              <w:jc w:val="right"/>
              <w:rPr>
                <w:rFonts w:ascii="Arial" w:eastAsia="Times New Roman" w:hAnsi="Arial" w:cs="Arial"/>
                <w:sz w:val="20"/>
                <w:szCs w:val="20"/>
                <w:lang w:eastAsia="es-CR"/>
              </w:rPr>
            </w:pPr>
            <w:r w:rsidRPr="00927F81">
              <w:rPr>
                <w:rFonts w:ascii="Arial" w:eastAsia="Times New Roman" w:hAnsi="Arial" w:cs="Arial"/>
                <w:sz w:val="20"/>
                <w:szCs w:val="20"/>
                <w:lang w:eastAsia="es-CR"/>
              </w:rPr>
              <w:t xml:space="preserve">      1.650.000,00 </w:t>
            </w:r>
          </w:p>
        </w:tc>
        <w:tc>
          <w:tcPr>
            <w:tcW w:w="5200" w:type="dxa"/>
            <w:tcBorders>
              <w:top w:val="nil"/>
              <w:left w:val="nil"/>
              <w:bottom w:val="single" w:sz="4" w:space="0" w:color="auto"/>
              <w:right w:val="single" w:sz="4" w:space="0" w:color="auto"/>
            </w:tcBorders>
            <w:shd w:val="clear" w:color="auto" w:fill="auto"/>
            <w:vAlign w:val="center"/>
            <w:hideMark/>
          </w:tcPr>
          <w:p w:rsidR="00AB2BBD" w:rsidRPr="00927F81" w:rsidRDefault="00AB2BBD" w:rsidP="005C71D3">
            <w:pPr>
              <w:spacing w:after="0" w:line="240" w:lineRule="auto"/>
              <w:jc w:val="both"/>
              <w:rPr>
                <w:rFonts w:ascii="Arial" w:eastAsia="Times New Roman" w:hAnsi="Arial" w:cs="Arial"/>
                <w:sz w:val="20"/>
                <w:szCs w:val="20"/>
                <w:lang w:eastAsia="es-CR"/>
              </w:rPr>
            </w:pPr>
            <w:r w:rsidRPr="00927F81">
              <w:rPr>
                <w:rFonts w:ascii="Arial" w:eastAsia="Times New Roman" w:hAnsi="Arial" w:cs="Arial"/>
                <w:sz w:val="20"/>
                <w:szCs w:val="20"/>
                <w:lang w:eastAsia="es-CR"/>
              </w:rPr>
              <w:t>Medición de atmósferas en inspecciones de gaseras y gasolineras u otras áreas de riesgo</w:t>
            </w:r>
          </w:p>
        </w:tc>
        <w:tc>
          <w:tcPr>
            <w:tcW w:w="1782"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6. Prevención de emergencias</w:t>
            </w:r>
          </w:p>
        </w:tc>
        <w:tc>
          <w:tcPr>
            <w:tcW w:w="1111"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3.6.4.9</w:t>
            </w:r>
          </w:p>
        </w:tc>
        <w:tc>
          <w:tcPr>
            <w:tcW w:w="1110"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3.6.4.9.1</w:t>
            </w:r>
          </w:p>
        </w:tc>
      </w:tr>
      <w:tr w:rsidR="00AB2BBD" w:rsidRPr="00927F81" w:rsidTr="005C71D3">
        <w:trPr>
          <w:trHeight w:val="602"/>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B2BBD" w:rsidRPr="00927F81" w:rsidRDefault="00AB2BBD" w:rsidP="005C71D3">
            <w:pPr>
              <w:spacing w:after="0" w:line="240" w:lineRule="auto"/>
              <w:rPr>
                <w:rFonts w:ascii="Arial" w:eastAsia="Times New Roman" w:hAnsi="Arial" w:cs="Arial"/>
                <w:sz w:val="20"/>
                <w:szCs w:val="20"/>
                <w:lang w:eastAsia="es-CR"/>
              </w:rPr>
            </w:pPr>
            <w:r w:rsidRPr="00927F81">
              <w:rPr>
                <w:rFonts w:ascii="Arial" w:eastAsia="Times New Roman" w:hAnsi="Arial" w:cs="Arial"/>
                <w:sz w:val="20"/>
                <w:szCs w:val="20"/>
                <w:lang w:eastAsia="es-CR"/>
              </w:rPr>
              <w:t>5.01.99 Maquinaria, equipo y mobiliario diverso</w:t>
            </w:r>
          </w:p>
        </w:tc>
        <w:tc>
          <w:tcPr>
            <w:tcW w:w="1701"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5C71D3">
            <w:pPr>
              <w:spacing w:after="0" w:line="240" w:lineRule="auto"/>
              <w:jc w:val="right"/>
              <w:rPr>
                <w:rFonts w:ascii="Arial" w:eastAsia="Times New Roman" w:hAnsi="Arial" w:cs="Arial"/>
                <w:sz w:val="20"/>
                <w:szCs w:val="20"/>
                <w:lang w:eastAsia="es-CR"/>
              </w:rPr>
            </w:pPr>
            <w:r w:rsidRPr="00927F81">
              <w:rPr>
                <w:rFonts w:ascii="Arial" w:eastAsia="Times New Roman" w:hAnsi="Arial" w:cs="Arial"/>
                <w:sz w:val="20"/>
                <w:szCs w:val="20"/>
                <w:lang w:eastAsia="es-CR"/>
              </w:rPr>
              <w:t xml:space="preserve">          500.000,00 </w:t>
            </w:r>
          </w:p>
        </w:tc>
        <w:tc>
          <w:tcPr>
            <w:tcW w:w="5200" w:type="dxa"/>
            <w:tcBorders>
              <w:top w:val="nil"/>
              <w:left w:val="nil"/>
              <w:bottom w:val="single" w:sz="4" w:space="0" w:color="auto"/>
              <w:right w:val="single" w:sz="4" w:space="0" w:color="auto"/>
            </w:tcBorders>
            <w:shd w:val="clear" w:color="auto" w:fill="auto"/>
            <w:vAlign w:val="center"/>
            <w:hideMark/>
          </w:tcPr>
          <w:p w:rsidR="00AB2BBD" w:rsidRPr="00927F81" w:rsidRDefault="00AB2BBD" w:rsidP="005C71D3">
            <w:pPr>
              <w:spacing w:after="0" w:line="240" w:lineRule="auto"/>
              <w:jc w:val="both"/>
              <w:rPr>
                <w:rFonts w:ascii="Arial" w:eastAsia="Times New Roman" w:hAnsi="Arial" w:cs="Arial"/>
                <w:sz w:val="20"/>
                <w:szCs w:val="20"/>
                <w:lang w:eastAsia="es-CR"/>
              </w:rPr>
            </w:pPr>
            <w:r w:rsidRPr="00927F81">
              <w:rPr>
                <w:rFonts w:ascii="Arial" w:eastAsia="Times New Roman" w:hAnsi="Arial" w:cs="Arial"/>
                <w:sz w:val="20"/>
                <w:szCs w:val="20"/>
                <w:lang w:eastAsia="es-CR"/>
              </w:rPr>
              <w:t>Medición de distancias en inspecciones e investigaciones de incendios.</w:t>
            </w:r>
          </w:p>
        </w:tc>
        <w:tc>
          <w:tcPr>
            <w:tcW w:w="1782"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6. Prevención de emergencias</w:t>
            </w:r>
          </w:p>
        </w:tc>
        <w:tc>
          <w:tcPr>
            <w:tcW w:w="1111"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3.6.4.2</w:t>
            </w:r>
          </w:p>
        </w:tc>
        <w:tc>
          <w:tcPr>
            <w:tcW w:w="1110"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3.6.4.2.1</w:t>
            </w:r>
          </w:p>
        </w:tc>
      </w:tr>
      <w:tr w:rsidR="00AB2BBD" w:rsidRPr="00927F81" w:rsidTr="005C71D3">
        <w:trPr>
          <w:trHeight w:val="902"/>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B2BBD" w:rsidRPr="00927F81" w:rsidRDefault="00AB2BBD" w:rsidP="005C71D3">
            <w:pPr>
              <w:spacing w:after="0" w:line="240" w:lineRule="auto"/>
              <w:rPr>
                <w:rFonts w:ascii="Arial" w:eastAsia="Times New Roman" w:hAnsi="Arial" w:cs="Arial"/>
                <w:sz w:val="20"/>
                <w:szCs w:val="20"/>
                <w:lang w:eastAsia="es-CR"/>
              </w:rPr>
            </w:pPr>
            <w:r w:rsidRPr="00927F81">
              <w:rPr>
                <w:rFonts w:ascii="Arial" w:eastAsia="Times New Roman" w:hAnsi="Arial" w:cs="Arial"/>
                <w:sz w:val="20"/>
                <w:szCs w:val="20"/>
                <w:lang w:eastAsia="es-CR"/>
              </w:rPr>
              <w:t>5.01.99 Maquinaria, equipo y mobiliario diverso</w:t>
            </w:r>
          </w:p>
        </w:tc>
        <w:tc>
          <w:tcPr>
            <w:tcW w:w="1701"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5C71D3">
            <w:pPr>
              <w:spacing w:after="0" w:line="240" w:lineRule="auto"/>
              <w:jc w:val="right"/>
              <w:rPr>
                <w:rFonts w:ascii="Arial" w:eastAsia="Times New Roman" w:hAnsi="Arial" w:cs="Arial"/>
                <w:sz w:val="20"/>
                <w:szCs w:val="20"/>
                <w:lang w:eastAsia="es-CR"/>
              </w:rPr>
            </w:pPr>
            <w:r w:rsidRPr="00927F81">
              <w:rPr>
                <w:rFonts w:ascii="Arial" w:eastAsia="Times New Roman" w:hAnsi="Arial" w:cs="Arial"/>
                <w:sz w:val="20"/>
                <w:szCs w:val="20"/>
                <w:lang w:eastAsia="es-CR"/>
              </w:rPr>
              <w:t xml:space="preserve">       2.500.000,00 </w:t>
            </w:r>
          </w:p>
        </w:tc>
        <w:tc>
          <w:tcPr>
            <w:tcW w:w="5200" w:type="dxa"/>
            <w:tcBorders>
              <w:top w:val="nil"/>
              <w:left w:val="nil"/>
              <w:bottom w:val="single" w:sz="4" w:space="0" w:color="auto"/>
              <w:right w:val="single" w:sz="4" w:space="0" w:color="auto"/>
            </w:tcBorders>
            <w:shd w:val="clear" w:color="auto" w:fill="auto"/>
            <w:vAlign w:val="center"/>
            <w:hideMark/>
          </w:tcPr>
          <w:p w:rsidR="00AB2BBD" w:rsidRPr="00927F81" w:rsidRDefault="00AB2BBD" w:rsidP="005C71D3">
            <w:pPr>
              <w:spacing w:after="0" w:line="240" w:lineRule="auto"/>
              <w:jc w:val="both"/>
              <w:rPr>
                <w:rFonts w:ascii="Arial" w:eastAsia="Times New Roman" w:hAnsi="Arial" w:cs="Arial"/>
                <w:sz w:val="20"/>
                <w:szCs w:val="20"/>
                <w:lang w:eastAsia="es-CR"/>
              </w:rPr>
            </w:pPr>
            <w:r w:rsidRPr="00927F81">
              <w:rPr>
                <w:rFonts w:ascii="Arial" w:eastAsia="Times New Roman" w:hAnsi="Arial" w:cs="Arial"/>
                <w:sz w:val="20"/>
                <w:szCs w:val="20"/>
                <w:lang w:eastAsia="es-CR"/>
              </w:rPr>
              <w:t>1 Probador Flama para activar sensores de detección de energía radiante en plantas envasadoras de gas o similares.</w:t>
            </w:r>
          </w:p>
        </w:tc>
        <w:tc>
          <w:tcPr>
            <w:tcW w:w="1782"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6. Prevención de emergencias</w:t>
            </w:r>
          </w:p>
        </w:tc>
        <w:tc>
          <w:tcPr>
            <w:tcW w:w="1111"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3.6.4.6</w:t>
            </w:r>
          </w:p>
        </w:tc>
        <w:tc>
          <w:tcPr>
            <w:tcW w:w="1110"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3.6.4.6.1</w:t>
            </w:r>
          </w:p>
        </w:tc>
      </w:tr>
      <w:tr w:rsidR="00AB2BBD" w:rsidRPr="00927F81" w:rsidTr="005C71D3">
        <w:trPr>
          <w:trHeight w:val="84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AB2BBD" w:rsidRPr="00927F81" w:rsidRDefault="00AB2BBD" w:rsidP="005C71D3">
            <w:pPr>
              <w:spacing w:after="0" w:line="240" w:lineRule="auto"/>
              <w:rPr>
                <w:rFonts w:ascii="Arial" w:eastAsia="Times New Roman" w:hAnsi="Arial" w:cs="Arial"/>
                <w:sz w:val="20"/>
                <w:szCs w:val="20"/>
                <w:lang w:eastAsia="es-CR"/>
              </w:rPr>
            </w:pPr>
            <w:r w:rsidRPr="00927F81">
              <w:rPr>
                <w:rFonts w:ascii="Arial" w:eastAsia="Times New Roman" w:hAnsi="Arial" w:cs="Arial"/>
                <w:sz w:val="20"/>
                <w:szCs w:val="20"/>
                <w:lang w:eastAsia="es-CR"/>
              </w:rPr>
              <w:t>5.01.99 Maquinaria, equipo y mobiliario diverso</w:t>
            </w:r>
          </w:p>
        </w:tc>
        <w:tc>
          <w:tcPr>
            <w:tcW w:w="1701"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5C71D3">
            <w:pPr>
              <w:spacing w:after="0" w:line="240" w:lineRule="auto"/>
              <w:jc w:val="right"/>
              <w:rPr>
                <w:rFonts w:ascii="Arial" w:eastAsia="Times New Roman" w:hAnsi="Arial" w:cs="Arial"/>
                <w:sz w:val="20"/>
                <w:szCs w:val="20"/>
                <w:lang w:eastAsia="es-CR"/>
              </w:rPr>
            </w:pPr>
            <w:r w:rsidRPr="00927F81">
              <w:rPr>
                <w:rFonts w:ascii="Arial" w:eastAsia="Times New Roman" w:hAnsi="Arial" w:cs="Arial"/>
                <w:sz w:val="20"/>
                <w:szCs w:val="20"/>
                <w:lang w:eastAsia="es-CR"/>
              </w:rPr>
              <w:t xml:space="preserve">            45.000,00 </w:t>
            </w:r>
          </w:p>
        </w:tc>
        <w:tc>
          <w:tcPr>
            <w:tcW w:w="5200" w:type="dxa"/>
            <w:tcBorders>
              <w:top w:val="nil"/>
              <w:left w:val="nil"/>
              <w:bottom w:val="single" w:sz="4" w:space="0" w:color="auto"/>
              <w:right w:val="single" w:sz="4" w:space="0" w:color="auto"/>
            </w:tcBorders>
            <w:shd w:val="clear" w:color="auto" w:fill="auto"/>
            <w:vAlign w:val="center"/>
            <w:hideMark/>
          </w:tcPr>
          <w:p w:rsidR="00AB2BBD" w:rsidRPr="00927F81" w:rsidRDefault="00AB2BBD" w:rsidP="005C71D3">
            <w:pPr>
              <w:spacing w:after="0" w:line="240" w:lineRule="auto"/>
              <w:jc w:val="both"/>
              <w:rPr>
                <w:rFonts w:ascii="Arial" w:eastAsia="Times New Roman" w:hAnsi="Arial" w:cs="Arial"/>
                <w:sz w:val="20"/>
                <w:szCs w:val="20"/>
                <w:lang w:eastAsia="es-CR"/>
              </w:rPr>
            </w:pPr>
            <w:r w:rsidRPr="00927F81">
              <w:rPr>
                <w:rFonts w:ascii="Arial" w:eastAsia="Times New Roman" w:hAnsi="Arial" w:cs="Arial"/>
                <w:sz w:val="20"/>
                <w:szCs w:val="20"/>
                <w:lang w:eastAsia="es-CR"/>
              </w:rPr>
              <w:t>Equipo para realizar pruebas de sistemas contra incendios en edificios</w:t>
            </w:r>
          </w:p>
        </w:tc>
        <w:tc>
          <w:tcPr>
            <w:tcW w:w="1782"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6. Prevención de emergencias</w:t>
            </w:r>
          </w:p>
        </w:tc>
        <w:tc>
          <w:tcPr>
            <w:tcW w:w="1111"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3.6.4.6</w:t>
            </w:r>
          </w:p>
        </w:tc>
        <w:tc>
          <w:tcPr>
            <w:tcW w:w="1110" w:type="dxa"/>
            <w:tcBorders>
              <w:top w:val="nil"/>
              <w:left w:val="nil"/>
              <w:bottom w:val="single" w:sz="4" w:space="0" w:color="auto"/>
              <w:right w:val="single" w:sz="4" w:space="0" w:color="auto"/>
            </w:tcBorders>
            <w:shd w:val="clear" w:color="auto" w:fill="auto"/>
            <w:noWrap/>
            <w:vAlign w:val="center"/>
            <w:hideMark/>
          </w:tcPr>
          <w:p w:rsidR="00AB2BBD" w:rsidRPr="00927F81" w:rsidRDefault="00AB2BBD" w:rsidP="001658F5">
            <w:pPr>
              <w:spacing w:after="0" w:line="240" w:lineRule="auto"/>
              <w:jc w:val="center"/>
              <w:rPr>
                <w:rFonts w:ascii="Arial" w:eastAsia="Times New Roman" w:hAnsi="Arial" w:cs="Arial"/>
                <w:sz w:val="20"/>
                <w:szCs w:val="20"/>
                <w:lang w:eastAsia="es-CR"/>
              </w:rPr>
            </w:pPr>
            <w:r w:rsidRPr="00927F81">
              <w:rPr>
                <w:rFonts w:ascii="Arial" w:eastAsia="Times New Roman" w:hAnsi="Arial" w:cs="Arial"/>
                <w:sz w:val="20"/>
                <w:szCs w:val="20"/>
                <w:lang w:eastAsia="es-CR"/>
              </w:rPr>
              <w:t>3.6.4.6.1</w:t>
            </w:r>
          </w:p>
        </w:tc>
      </w:tr>
    </w:tbl>
    <w:p w:rsidR="006C60FC" w:rsidRDefault="006C60FC" w:rsidP="005C3CF3">
      <w:pPr>
        <w:pStyle w:val="Ttulo1"/>
        <w:rPr>
          <w:rFonts w:ascii="Arial" w:hAnsi="Arial" w:cs="Arial"/>
          <w:color w:val="auto"/>
        </w:rPr>
      </w:pPr>
    </w:p>
    <w:p w:rsidR="00E54A22" w:rsidRDefault="00E54A22" w:rsidP="00E54A22"/>
    <w:p w:rsidR="005C71D3" w:rsidRPr="00E54A22" w:rsidRDefault="005C71D3" w:rsidP="00E54A22"/>
    <w:p w:rsidR="00E54A22" w:rsidRDefault="00E54A22" w:rsidP="00E54A22"/>
    <w:tbl>
      <w:tblPr>
        <w:tblW w:w="13500" w:type="dxa"/>
        <w:jc w:val="center"/>
        <w:tblInd w:w="65" w:type="dxa"/>
        <w:tblCellMar>
          <w:left w:w="70" w:type="dxa"/>
          <w:right w:w="70" w:type="dxa"/>
        </w:tblCellMar>
        <w:tblLook w:val="04A0" w:firstRow="1" w:lastRow="0" w:firstColumn="1" w:lastColumn="0" w:noHBand="0" w:noVBand="1"/>
      </w:tblPr>
      <w:tblGrid>
        <w:gridCol w:w="3802"/>
        <w:gridCol w:w="1623"/>
        <w:gridCol w:w="4425"/>
        <w:gridCol w:w="1628"/>
        <w:gridCol w:w="923"/>
        <w:gridCol w:w="1099"/>
      </w:tblGrid>
      <w:tr w:rsidR="006B2B6A" w:rsidRPr="00B646F9" w:rsidTr="00E54A22">
        <w:trPr>
          <w:trHeight w:val="480"/>
          <w:jc w:val="center"/>
        </w:trPr>
        <w:tc>
          <w:tcPr>
            <w:tcW w:w="985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6B2B6A" w:rsidRPr="00B646F9" w:rsidRDefault="006B2B6A" w:rsidP="007D4898">
            <w:pPr>
              <w:spacing w:after="0" w:line="240" w:lineRule="auto"/>
              <w:jc w:val="center"/>
              <w:rPr>
                <w:rFonts w:ascii="Arial" w:eastAsia="Times New Roman" w:hAnsi="Arial" w:cs="Arial"/>
                <w:b/>
                <w:bCs/>
                <w:color w:val="000000"/>
                <w:sz w:val="18"/>
                <w:szCs w:val="18"/>
                <w:lang w:eastAsia="es-CR"/>
              </w:rPr>
            </w:pPr>
            <w:r w:rsidRPr="00B646F9">
              <w:rPr>
                <w:rFonts w:ascii="Arial" w:eastAsia="Times New Roman" w:hAnsi="Arial" w:cs="Arial"/>
                <w:b/>
                <w:bCs/>
                <w:color w:val="000000"/>
                <w:sz w:val="18"/>
                <w:szCs w:val="18"/>
                <w:lang w:eastAsia="es-CR"/>
              </w:rPr>
              <w:lastRenderedPageBreak/>
              <w:t>Auditoría</w:t>
            </w:r>
          </w:p>
        </w:tc>
        <w:tc>
          <w:tcPr>
            <w:tcW w:w="365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6B2B6A" w:rsidRPr="00B646F9" w:rsidRDefault="006B2B6A" w:rsidP="007D4898">
            <w:pPr>
              <w:spacing w:after="0" w:line="240" w:lineRule="auto"/>
              <w:jc w:val="center"/>
              <w:rPr>
                <w:rFonts w:ascii="Arial" w:eastAsia="Times New Roman" w:hAnsi="Arial" w:cs="Arial"/>
                <w:b/>
                <w:bCs/>
                <w:color w:val="000000"/>
                <w:sz w:val="18"/>
                <w:szCs w:val="18"/>
                <w:lang w:eastAsia="es-CR"/>
              </w:rPr>
            </w:pPr>
            <w:r w:rsidRPr="00B646F9">
              <w:rPr>
                <w:rFonts w:ascii="Arial" w:eastAsia="Times New Roman" w:hAnsi="Arial" w:cs="Arial"/>
                <w:b/>
                <w:bCs/>
                <w:color w:val="000000"/>
                <w:sz w:val="18"/>
                <w:szCs w:val="18"/>
                <w:lang w:eastAsia="es-CR"/>
              </w:rPr>
              <w:t>Vinculación PAO</w:t>
            </w:r>
          </w:p>
        </w:tc>
      </w:tr>
      <w:tr w:rsidR="006B2B6A" w:rsidRPr="00B646F9" w:rsidTr="00E54A22">
        <w:trPr>
          <w:trHeight w:val="300"/>
          <w:jc w:val="center"/>
        </w:trPr>
        <w:tc>
          <w:tcPr>
            <w:tcW w:w="985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6B2B6A" w:rsidRPr="00B646F9" w:rsidRDefault="006B2B6A" w:rsidP="007D4898">
            <w:pPr>
              <w:spacing w:after="0" w:line="240" w:lineRule="auto"/>
              <w:jc w:val="center"/>
              <w:rPr>
                <w:rFonts w:ascii="Arial" w:eastAsia="Times New Roman" w:hAnsi="Arial" w:cs="Arial"/>
                <w:b/>
                <w:bCs/>
                <w:color w:val="000000"/>
                <w:sz w:val="18"/>
                <w:szCs w:val="18"/>
                <w:lang w:eastAsia="es-CR"/>
              </w:rPr>
            </w:pPr>
            <w:r w:rsidRPr="00B646F9">
              <w:rPr>
                <w:rFonts w:ascii="Arial" w:eastAsia="Times New Roman" w:hAnsi="Arial" w:cs="Arial"/>
                <w:b/>
                <w:bCs/>
                <w:color w:val="000000"/>
                <w:sz w:val="18"/>
                <w:szCs w:val="18"/>
                <w:lang w:eastAsia="es-CR"/>
              </w:rPr>
              <w:t>1. SERVICIOS</w:t>
            </w:r>
          </w:p>
        </w:tc>
        <w:tc>
          <w:tcPr>
            <w:tcW w:w="3650" w:type="dxa"/>
            <w:gridSpan w:val="3"/>
            <w:vMerge/>
            <w:tcBorders>
              <w:top w:val="single" w:sz="4" w:space="0" w:color="auto"/>
              <w:left w:val="single" w:sz="4" w:space="0" w:color="auto"/>
              <w:bottom w:val="single" w:sz="4" w:space="0" w:color="000000"/>
              <w:right w:val="single" w:sz="4" w:space="0" w:color="000000"/>
            </w:tcBorders>
            <w:vAlign w:val="center"/>
            <w:hideMark/>
          </w:tcPr>
          <w:p w:rsidR="006B2B6A" w:rsidRPr="00B646F9" w:rsidRDefault="006B2B6A" w:rsidP="007D4898">
            <w:pPr>
              <w:spacing w:after="0" w:line="240" w:lineRule="auto"/>
              <w:rPr>
                <w:rFonts w:ascii="Arial" w:eastAsia="Times New Roman" w:hAnsi="Arial" w:cs="Arial"/>
                <w:b/>
                <w:bCs/>
                <w:color w:val="000000"/>
                <w:sz w:val="18"/>
                <w:szCs w:val="18"/>
                <w:lang w:eastAsia="es-CR"/>
              </w:rPr>
            </w:pPr>
          </w:p>
        </w:tc>
      </w:tr>
      <w:tr w:rsidR="006B2B6A" w:rsidRPr="00B646F9" w:rsidTr="00E54A22">
        <w:trPr>
          <w:trHeight w:val="330"/>
          <w:jc w:val="center"/>
        </w:trPr>
        <w:tc>
          <w:tcPr>
            <w:tcW w:w="3802"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B646F9" w:rsidRDefault="006B2B6A" w:rsidP="007D4898">
            <w:pPr>
              <w:spacing w:after="0" w:line="240" w:lineRule="auto"/>
              <w:jc w:val="center"/>
              <w:rPr>
                <w:rFonts w:ascii="Arial" w:eastAsia="Times New Roman" w:hAnsi="Arial" w:cs="Arial"/>
                <w:b/>
                <w:bCs/>
                <w:color w:val="000000"/>
                <w:sz w:val="18"/>
                <w:szCs w:val="18"/>
                <w:lang w:eastAsia="es-CR"/>
              </w:rPr>
            </w:pPr>
            <w:proofErr w:type="spellStart"/>
            <w:r w:rsidRPr="00B646F9">
              <w:rPr>
                <w:rFonts w:ascii="Arial" w:eastAsia="Times New Roman" w:hAnsi="Arial" w:cs="Arial"/>
                <w:b/>
                <w:bCs/>
                <w:color w:val="000000"/>
                <w:sz w:val="18"/>
                <w:szCs w:val="18"/>
                <w:lang w:eastAsia="es-CR"/>
              </w:rPr>
              <w:t>Subpartida</w:t>
            </w:r>
            <w:proofErr w:type="spellEnd"/>
            <w:r w:rsidRPr="00B646F9">
              <w:rPr>
                <w:rFonts w:ascii="Arial" w:eastAsia="Times New Roman" w:hAnsi="Arial" w:cs="Arial"/>
                <w:b/>
                <w:bCs/>
                <w:color w:val="000000"/>
                <w:sz w:val="18"/>
                <w:szCs w:val="18"/>
                <w:lang w:eastAsia="es-CR"/>
              </w:rPr>
              <w:t xml:space="preserve"> y descripción</w:t>
            </w:r>
          </w:p>
        </w:tc>
        <w:tc>
          <w:tcPr>
            <w:tcW w:w="1623" w:type="dxa"/>
            <w:tcBorders>
              <w:top w:val="nil"/>
              <w:left w:val="nil"/>
              <w:bottom w:val="single" w:sz="4" w:space="0" w:color="auto"/>
              <w:right w:val="single" w:sz="4" w:space="0" w:color="auto"/>
            </w:tcBorders>
            <w:shd w:val="clear" w:color="000000" w:fill="F2DCDB"/>
            <w:noWrap/>
            <w:vAlign w:val="bottom"/>
            <w:hideMark/>
          </w:tcPr>
          <w:p w:rsidR="006B2B6A" w:rsidRPr="00B646F9" w:rsidRDefault="006B2B6A" w:rsidP="007D4898">
            <w:pPr>
              <w:spacing w:after="0" w:line="240" w:lineRule="auto"/>
              <w:jc w:val="center"/>
              <w:rPr>
                <w:rFonts w:ascii="Arial" w:eastAsia="Times New Roman" w:hAnsi="Arial" w:cs="Arial"/>
                <w:b/>
                <w:bCs/>
                <w:color w:val="000000"/>
                <w:sz w:val="18"/>
                <w:szCs w:val="18"/>
                <w:lang w:eastAsia="es-CR"/>
              </w:rPr>
            </w:pPr>
            <w:r w:rsidRPr="00B646F9">
              <w:rPr>
                <w:rFonts w:ascii="Arial" w:eastAsia="Times New Roman" w:hAnsi="Arial" w:cs="Arial"/>
                <w:b/>
                <w:bCs/>
                <w:color w:val="000000"/>
                <w:sz w:val="18"/>
                <w:szCs w:val="18"/>
                <w:lang w:eastAsia="es-CR"/>
              </w:rPr>
              <w:t>Monto</w:t>
            </w:r>
          </w:p>
        </w:tc>
        <w:tc>
          <w:tcPr>
            <w:tcW w:w="4425" w:type="dxa"/>
            <w:tcBorders>
              <w:top w:val="nil"/>
              <w:left w:val="nil"/>
              <w:bottom w:val="single" w:sz="4" w:space="0" w:color="auto"/>
              <w:right w:val="nil"/>
            </w:tcBorders>
            <w:shd w:val="clear" w:color="000000" w:fill="F2DCDB"/>
            <w:noWrap/>
            <w:vAlign w:val="bottom"/>
            <w:hideMark/>
          </w:tcPr>
          <w:p w:rsidR="006B2B6A" w:rsidRPr="00B646F9" w:rsidRDefault="006B2B6A" w:rsidP="007D4898">
            <w:pPr>
              <w:spacing w:after="0" w:line="240" w:lineRule="auto"/>
              <w:jc w:val="center"/>
              <w:rPr>
                <w:rFonts w:ascii="Arial" w:eastAsia="Times New Roman" w:hAnsi="Arial" w:cs="Arial"/>
                <w:b/>
                <w:bCs/>
                <w:color w:val="000000"/>
                <w:sz w:val="18"/>
                <w:szCs w:val="18"/>
                <w:lang w:eastAsia="es-CR"/>
              </w:rPr>
            </w:pPr>
            <w:r w:rsidRPr="00B646F9">
              <w:rPr>
                <w:rFonts w:ascii="Arial" w:eastAsia="Times New Roman" w:hAnsi="Arial" w:cs="Arial"/>
                <w:b/>
                <w:bCs/>
                <w:color w:val="000000"/>
                <w:sz w:val="18"/>
                <w:szCs w:val="18"/>
                <w:lang w:eastAsia="es-CR"/>
              </w:rPr>
              <w:t>Justificación</w:t>
            </w:r>
          </w:p>
        </w:tc>
        <w:tc>
          <w:tcPr>
            <w:tcW w:w="1628"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B646F9" w:rsidRDefault="006B2B6A" w:rsidP="007D4898">
            <w:pPr>
              <w:spacing w:after="0" w:line="240" w:lineRule="auto"/>
              <w:jc w:val="center"/>
              <w:rPr>
                <w:rFonts w:ascii="Arial" w:eastAsia="Times New Roman" w:hAnsi="Arial" w:cs="Arial"/>
                <w:b/>
                <w:bCs/>
                <w:color w:val="000000"/>
                <w:sz w:val="18"/>
                <w:szCs w:val="18"/>
                <w:lang w:eastAsia="es-CR"/>
              </w:rPr>
            </w:pPr>
            <w:r w:rsidRPr="00B646F9">
              <w:rPr>
                <w:rFonts w:ascii="Arial" w:eastAsia="Times New Roman" w:hAnsi="Arial" w:cs="Arial"/>
                <w:b/>
                <w:bCs/>
                <w:color w:val="000000"/>
                <w:sz w:val="18"/>
                <w:szCs w:val="18"/>
                <w:lang w:eastAsia="es-CR"/>
              </w:rPr>
              <w:t>Objetivo</w:t>
            </w:r>
          </w:p>
        </w:tc>
        <w:tc>
          <w:tcPr>
            <w:tcW w:w="923" w:type="dxa"/>
            <w:tcBorders>
              <w:top w:val="nil"/>
              <w:left w:val="nil"/>
              <w:bottom w:val="single" w:sz="4" w:space="0" w:color="auto"/>
              <w:right w:val="single" w:sz="4" w:space="0" w:color="auto"/>
            </w:tcBorders>
            <w:shd w:val="clear" w:color="000000" w:fill="F2DCDB"/>
            <w:noWrap/>
            <w:vAlign w:val="bottom"/>
            <w:hideMark/>
          </w:tcPr>
          <w:p w:rsidR="006B2B6A" w:rsidRPr="00B646F9" w:rsidRDefault="006B2B6A" w:rsidP="007D4898">
            <w:pPr>
              <w:spacing w:after="0" w:line="240" w:lineRule="auto"/>
              <w:jc w:val="center"/>
              <w:rPr>
                <w:rFonts w:ascii="Arial" w:eastAsia="Times New Roman" w:hAnsi="Arial" w:cs="Arial"/>
                <w:b/>
                <w:bCs/>
                <w:color w:val="000000"/>
                <w:sz w:val="18"/>
                <w:szCs w:val="18"/>
                <w:lang w:eastAsia="es-CR"/>
              </w:rPr>
            </w:pPr>
            <w:r w:rsidRPr="00B646F9">
              <w:rPr>
                <w:rFonts w:ascii="Arial" w:eastAsia="Times New Roman" w:hAnsi="Arial" w:cs="Arial"/>
                <w:b/>
                <w:bCs/>
                <w:color w:val="000000"/>
                <w:sz w:val="18"/>
                <w:szCs w:val="18"/>
                <w:lang w:eastAsia="es-CR"/>
              </w:rPr>
              <w:t>Meta</w:t>
            </w:r>
          </w:p>
        </w:tc>
        <w:tc>
          <w:tcPr>
            <w:tcW w:w="1099" w:type="dxa"/>
            <w:tcBorders>
              <w:top w:val="nil"/>
              <w:left w:val="nil"/>
              <w:bottom w:val="single" w:sz="4" w:space="0" w:color="auto"/>
              <w:right w:val="single" w:sz="4" w:space="0" w:color="auto"/>
            </w:tcBorders>
            <w:shd w:val="clear" w:color="000000" w:fill="F2DCDB"/>
            <w:noWrap/>
            <w:vAlign w:val="bottom"/>
            <w:hideMark/>
          </w:tcPr>
          <w:p w:rsidR="006B2B6A" w:rsidRPr="00B646F9" w:rsidRDefault="006B2B6A" w:rsidP="007D4898">
            <w:pPr>
              <w:spacing w:after="0" w:line="240" w:lineRule="auto"/>
              <w:jc w:val="center"/>
              <w:rPr>
                <w:rFonts w:ascii="Arial" w:eastAsia="Times New Roman" w:hAnsi="Arial" w:cs="Arial"/>
                <w:b/>
                <w:bCs/>
                <w:color w:val="000000"/>
                <w:sz w:val="18"/>
                <w:szCs w:val="18"/>
                <w:lang w:eastAsia="es-CR"/>
              </w:rPr>
            </w:pPr>
            <w:r w:rsidRPr="00B646F9">
              <w:rPr>
                <w:rFonts w:ascii="Arial" w:eastAsia="Times New Roman" w:hAnsi="Arial" w:cs="Arial"/>
                <w:b/>
                <w:bCs/>
                <w:color w:val="000000"/>
                <w:sz w:val="18"/>
                <w:szCs w:val="18"/>
                <w:lang w:eastAsia="es-CR"/>
              </w:rPr>
              <w:t>Acción</w:t>
            </w:r>
          </w:p>
        </w:tc>
      </w:tr>
      <w:tr w:rsidR="006B2B6A" w:rsidRPr="00B646F9" w:rsidTr="00E54A22">
        <w:trPr>
          <w:trHeight w:val="1020"/>
          <w:jc w:val="center"/>
        </w:trPr>
        <w:tc>
          <w:tcPr>
            <w:tcW w:w="3802" w:type="dxa"/>
            <w:tcBorders>
              <w:top w:val="nil"/>
              <w:left w:val="single" w:sz="4" w:space="0" w:color="auto"/>
              <w:bottom w:val="single" w:sz="4" w:space="0" w:color="auto"/>
              <w:right w:val="single" w:sz="4" w:space="0" w:color="auto"/>
            </w:tcBorders>
            <w:shd w:val="clear" w:color="auto" w:fill="auto"/>
            <w:noWrap/>
            <w:vAlign w:val="center"/>
            <w:hideMark/>
          </w:tcPr>
          <w:p w:rsidR="006B2B6A" w:rsidRPr="00B646F9" w:rsidRDefault="006B2B6A" w:rsidP="007D4898">
            <w:pPr>
              <w:spacing w:after="0" w:line="240" w:lineRule="auto"/>
              <w:rPr>
                <w:rFonts w:ascii="Arial" w:eastAsia="Times New Roman" w:hAnsi="Arial" w:cs="Arial"/>
                <w:color w:val="000000"/>
                <w:sz w:val="20"/>
                <w:szCs w:val="20"/>
                <w:lang w:eastAsia="es-CR"/>
              </w:rPr>
            </w:pPr>
            <w:r w:rsidRPr="00B646F9">
              <w:rPr>
                <w:rFonts w:ascii="Arial" w:eastAsia="Times New Roman" w:hAnsi="Arial" w:cs="Arial"/>
                <w:color w:val="000000"/>
                <w:sz w:val="20"/>
                <w:szCs w:val="20"/>
                <w:lang w:eastAsia="es-CR"/>
              </w:rPr>
              <w:t>1.03.03 Impresión, encuadernación y otros</w:t>
            </w:r>
          </w:p>
        </w:tc>
        <w:tc>
          <w:tcPr>
            <w:tcW w:w="1623" w:type="dxa"/>
            <w:tcBorders>
              <w:top w:val="nil"/>
              <w:left w:val="nil"/>
              <w:bottom w:val="single" w:sz="4" w:space="0" w:color="auto"/>
              <w:right w:val="single" w:sz="4" w:space="0" w:color="auto"/>
            </w:tcBorders>
            <w:shd w:val="clear" w:color="auto" w:fill="auto"/>
            <w:noWrap/>
            <w:vAlign w:val="center"/>
            <w:hideMark/>
          </w:tcPr>
          <w:p w:rsidR="006B2B6A" w:rsidRPr="00B646F9" w:rsidRDefault="006B2B6A" w:rsidP="007D4898">
            <w:pPr>
              <w:spacing w:after="0" w:line="240" w:lineRule="auto"/>
              <w:jc w:val="right"/>
              <w:rPr>
                <w:rFonts w:ascii="Arial" w:eastAsia="Times New Roman" w:hAnsi="Arial" w:cs="Arial"/>
                <w:color w:val="000000"/>
                <w:sz w:val="20"/>
                <w:szCs w:val="20"/>
                <w:lang w:eastAsia="es-CR"/>
              </w:rPr>
            </w:pPr>
            <w:r w:rsidRPr="00B646F9">
              <w:rPr>
                <w:rFonts w:ascii="Arial" w:eastAsia="Times New Roman" w:hAnsi="Arial" w:cs="Arial"/>
                <w:color w:val="000000"/>
                <w:sz w:val="20"/>
                <w:szCs w:val="20"/>
                <w:lang w:eastAsia="es-CR"/>
              </w:rPr>
              <w:t xml:space="preserve">          500.000,00 </w:t>
            </w:r>
          </w:p>
        </w:tc>
        <w:tc>
          <w:tcPr>
            <w:tcW w:w="4425" w:type="dxa"/>
            <w:tcBorders>
              <w:top w:val="nil"/>
              <w:left w:val="nil"/>
              <w:bottom w:val="single" w:sz="4" w:space="0" w:color="auto"/>
              <w:right w:val="single" w:sz="4" w:space="0" w:color="auto"/>
            </w:tcBorders>
            <w:shd w:val="clear" w:color="auto" w:fill="auto"/>
            <w:vAlign w:val="center"/>
            <w:hideMark/>
          </w:tcPr>
          <w:p w:rsidR="006B2B6A" w:rsidRPr="00B646F9" w:rsidRDefault="006B2B6A" w:rsidP="00145BAB">
            <w:pPr>
              <w:spacing w:after="0" w:line="240" w:lineRule="auto"/>
              <w:jc w:val="both"/>
              <w:rPr>
                <w:rFonts w:ascii="Arial" w:eastAsia="Times New Roman" w:hAnsi="Arial" w:cs="Arial"/>
                <w:color w:val="000000"/>
                <w:sz w:val="20"/>
                <w:szCs w:val="20"/>
                <w:lang w:eastAsia="es-CR"/>
              </w:rPr>
            </w:pPr>
            <w:r w:rsidRPr="00B646F9">
              <w:rPr>
                <w:rFonts w:ascii="Arial" w:eastAsia="Times New Roman" w:hAnsi="Arial" w:cs="Arial"/>
                <w:color w:val="000000"/>
                <w:sz w:val="20"/>
                <w:szCs w:val="20"/>
                <w:lang w:eastAsia="es-CR"/>
              </w:rPr>
              <w:t>Para adquirir el material didáctico necesario para llevar los cursos de capacitación, y la actualización de las normativas y reglamentos vigentes.</w:t>
            </w:r>
          </w:p>
        </w:tc>
        <w:tc>
          <w:tcPr>
            <w:tcW w:w="1628" w:type="dxa"/>
            <w:tcBorders>
              <w:top w:val="nil"/>
              <w:left w:val="nil"/>
              <w:bottom w:val="single" w:sz="4" w:space="0" w:color="auto"/>
              <w:right w:val="single" w:sz="4" w:space="0" w:color="auto"/>
            </w:tcBorders>
            <w:shd w:val="clear" w:color="auto" w:fill="auto"/>
            <w:vAlign w:val="center"/>
            <w:hideMark/>
          </w:tcPr>
          <w:p w:rsidR="006B2B6A" w:rsidRPr="00B646F9" w:rsidRDefault="006B2B6A" w:rsidP="007D4898">
            <w:pPr>
              <w:spacing w:after="0" w:line="240" w:lineRule="auto"/>
              <w:jc w:val="center"/>
              <w:rPr>
                <w:rFonts w:ascii="Arial" w:eastAsia="Times New Roman" w:hAnsi="Arial" w:cs="Arial"/>
                <w:color w:val="000000"/>
                <w:sz w:val="20"/>
                <w:szCs w:val="20"/>
                <w:lang w:eastAsia="es-CR"/>
              </w:rPr>
            </w:pPr>
            <w:r w:rsidRPr="00B646F9">
              <w:rPr>
                <w:rFonts w:ascii="Arial" w:eastAsia="Times New Roman" w:hAnsi="Arial" w:cs="Arial"/>
                <w:color w:val="000000"/>
                <w:sz w:val="20"/>
                <w:szCs w:val="20"/>
                <w:lang w:eastAsia="es-CR"/>
              </w:rPr>
              <w:t>9. Auditoría</w:t>
            </w:r>
          </w:p>
        </w:tc>
        <w:tc>
          <w:tcPr>
            <w:tcW w:w="923" w:type="dxa"/>
            <w:tcBorders>
              <w:top w:val="nil"/>
              <w:left w:val="nil"/>
              <w:bottom w:val="single" w:sz="4" w:space="0" w:color="auto"/>
              <w:right w:val="single" w:sz="4" w:space="0" w:color="auto"/>
            </w:tcBorders>
            <w:shd w:val="clear" w:color="auto" w:fill="auto"/>
            <w:vAlign w:val="center"/>
            <w:hideMark/>
          </w:tcPr>
          <w:p w:rsidR="006B2B6A" w:rsidRPr="00B646F9" w:rsidRDefault="006B2B6A" w:rsidP="007D4898">
            <w:pPr>
              <w:spacing w:after="0" w:line="240" w:lineRule="auto"/>
              <w:jc w:val="center"/>
              <w:rPr>
                <w:rFonts w:ascii="Arial" w:eastAsia="Times New Roman" w:hAnsi="Arial" w:cs="Arial"/>
                <w:sz w:val="20"/>
                <w:szCs w:val="20"/>
                <w:lang w:eastAsia="es-CR"/>
              </w:rPr>
            </w:pPr>
            <w:r w:rsidRPr="00B646F9">
              <w:rPr>
                <w:rFonts w:ascii="Arial" w:eastAsia="Times New Roman" w:hAnsi="Arial" w:cs="Arial"/>
                <w:sz w:val="20"/>
                <w:szCs w:val="20"/>
                <w:lang w:eastAsia="es-CR"/>
              </w:rPr>
              <w:t>4.9.1.3</w:t>
            </w:r>
          </w:p>
        </w:tc>
        <w:tc>
          <w:tcPr>
            <w:tcW w:w="1099" w:type="dxa"/>
            <w:tcBorders>
              <w:top w:val="nil"/>
              <w:left w:val="nil"/>
              <w:bottom w:val="single" w:sz="4" w:space="0" w:color="auto"/>
              <w:right w:val="single" w:sz="4" w:space="0" w:color="auto"/>
            </w:tcBorders>
            <w:shd w:val="clear" w:color="auto" w:fill="auto"/>
            <w:vAlign w:val="center"/>
            <w:hideMark/>
          </w:tcPr>
          <w:p w:rsidR="006B2B6A" w:rsidRPr="00B646F9" w:rsidRDefault="006B2B6A" w:rsidP="007D4898">
            <w:pPr>
              <w:spacing w:after="0" w:line="240" w:lineRule="auto"/>
              <w:jc w:val="center"/>
              <w:rPr>
                <w:rFonts w:ascii="Arial" w:eastAsia="Times New Roman" w:hAnsi="Arial" w:cs="Arial"/>
                <w:sz w:val="20"/>
                <w:szCs w:val="20"/>
                <w:lang w:eastAsia="es-CR"/>
              </w:rPr>
            </w:pPr>
            <w:r w:rsidRPr="00B646F9">
              <w:rPr>
                <w:rFonts w:ascii="Arial" w:eastAsia="Times New Roman" w:hAnsi="Arial" w:cs="Arial"/>
                <w:sz w:val="20"/>
                <w:szCs w:val="20"/>
                <w:lang w:eastAsia="es-CR"/>
              </w:rPr>
              <w:t>4.9.1.3.3</w:t>
            </w:r>
          </w:p>
        </w:tc>
      </w:tr>
      <w:tr w:rsidR="006B2B6A" w:rsidRPr="00B646F9" w:rsidTr="00E54A22">
        <w:trPr>
          <w:trHeight w:val="510"/>
          <w:jc w:val="center"/>
        </w:trPr>
        <w:tc>
          <w:tcPr>
            <w:tcW w:w="3802" w:type="dxa"/>
            <w:tcBorders>
              <w:top w:val="nil"/>
              <w:left w:val="single" w:sz="4" w:space="0" w:color="auto"/>
              <w:bottom w:val="single" w:sz="4" w:space="0" w:color="auto"/>
              <w:right w:val="single" w:sz="4" w:space="0" w:color="auto"/>
            </w:tcBorders>
            <w:shd w:val="clear" w:color="auto" w:fill="auto"/>
            <w:noWrap/>
            <w:vAlign w:val="center"/>
            <w:hideMark/>
          </w:tcPr>
          <w:p w:rsidR="006B2B6A" w:rsidRPr="00B646F9" w:rsidRDefault="006B2B6A" w:rsidP="007D4898">
            <w:pPr>
              <w:spacing w:after="0" w:line="240" w:lineRule="auto"/>
              <w:rPr>
                <w:rFonts w:ascii="Arial" w:eastAsia="Times New Roman" w:hAnsi="Arial" w:cs="Arial"/>
                <w:color w:val="000000"/>
                <w:sz w:val="20"/>
                <w:szCs w:val="20"/>
                <w:lang w:eastAsia="es-CR"/>
              </w:rPr>
            </w:pPr>
            <w:r w:rsidRPr="00B646F9">
              <w:rPr>
                <w:rFonts w:ascii="Arial" w:eastAsia="Times New Roman" w:hAnsi="Arial" w:cs="Arial"/>
                <w:color w:val="000000"/>
                <w:sz w:val="20"/>
                <w:szCs w:val="20"/>
                <w:lang w:eastAsia="es-CR"/>
              </w:rPr>
              <w:t xml:space="preserve">1.04.04 </w:t>
            </w:r>
            <w:proofErr w:type="spellStart"/>
            <w:r w:rsidRPr="00B646F9">
              <w:rPr>
                <w:rFonts w:ascii="Arial" w:eastAsia="Times New Roman" w:hAnsi="Arial" w:cs="Arial"/>
                <w:color w:val="000000"/>
                <w:sz w:val="20"/>
                <w:szCs w:val="20"/>
                <w:lang w:eastAsia="es-CR"/>
              </w:rPr>
              <w:t>Servic</w:t>
            </w:r>
            <w:proofErr w:type="spellEnd"/>
            <w:r w:rsidRPr="00B646F9">
              <w:rPr>
                <w:rFonts w:ascii="Arial" w:eastAsia="Times New Roman" w:hAnsi="Arial" w:cs="Arial"/>
                <w:color w:val="000000"/>
                <w:sz w:val="20"/>
                <w:szCs w:val="20"/>
                <w:lang w:eastAsia="es-CR"/>
              </w:rPr>
              <w:t xml:space="preserve"> en </w:t>
            </w:r>
            <w:proofErr w:type="spellStart"/>
            <w:r w:rsidRPr="00B646F9">
              <w:rPr>
                <w:rFonts w:ascii="Arial" w:eastAsia="Times New Roman" w:hAnsi="Arial" w:cs="Arial"/>
                <w:color w:val="000000"/>
                <w:sz w:val="20"/>
                <w:szCs w:val="20"/>
                <w:lang w:eastAsia="es-CR"/>
              </w:rPr>
              <w:t>cienc</w:t>
            </w:r>
            <w:proofErr w:type="spellEnd"/>
            <w:r w:rsidRPr="00B646F9">
              <w:rPr>
                <w:rFonts w:ascii="Arial" w:eastAsia="Times New Roman" w:hAnsi="Arial" w:cs="Arial"/>
                <w:color w:val="000000"/>
                <w:sz w:val="20"/>
                <w:szCs w:val="20"/>
                <w:lang w:eastAsia="es-CR"/>
              </w:rPr>
              <w:t xml:space="preserve"> </w:t>
            </w:r>
            <w:proofErr w:type="spellStart"/>
            <w:r w:rsidRPr="00B646F9">
              <w:rPr>
                <w:rFonts w:ascii="Arial" w:eastAsia="Times New Roman" w:hAnsi="Arial" w:cs="Arial"/>
                <w:color w:val="000000"/>
                <w:sz w:val="20"/>
                <w:szCs w:val="20"/>
                <w:lang w:eastAsia="es-CR"/>
              </w:rPr>
              <w:t>económ</w:t>
            </w:r>
            <w:proofErr w:type="spellEnd"/>
            <w:r w:rsidRPr="00B646F9">
              <w:rPr>
                <w:rFonts w:ascii="Arial" w:eastAsia="Times New Roman" w:hAnsi="Arial" w:cs="Arial"/>
                <w:color w:val="000000"/>
                <w:sz w:val="20"/>
                <w:szCs w:val="20"/>
                <w:lang w:eastAsia="es-CR"/>
              </w:rPr>
              <w:t xml:space="preserve"> y sociales</w:t>
            </w:r>
          </w:p>
        </w:tc>
        <w:tc>
          <w:tcPr>
            <w:tcW w:w="1623" w:type="dxa"/>
            <w:tcBorders>
              <w:top w:val="nil"/>
              <w:left w:val="nil"/>
              <w:bottom w:val="single" w:sz="4" w:space="0" w:color="auto"/>
              <w:right w:val="single" w:sz="4" w:space="0" w:color="auto"/>
            </w:tcBorders>
            <w:shd w:val="clear" w:color="auto" w:fill="auto"/>
            <w:noWrap/>
            <w:vAlign w:val="center"/>
            <w:hideMark/>
          </w:tcPr>
          <w:p w:rsidR="006B2B6A" w:rsidRPr="00B646F9" w:rsidRDefault="006B2B6A" w:rsidP="007D4898">
            <w:pPr>
              <w:spacing w:after="0" w:line="240" w:lineRule="auto"/>
              <w:jc w:val="right"/>
              <w:rPr>
                <w:rFonts w:ascii="Arial" w:eastAsia="Times New Roman" w:hAnsi="Arial" w:cs="Arial"/>
                <w:color w:val="000000"/>
                <w:sz w:val="20"/>
                <w:szCs w:val="20"/>
                <w:lang w:eastAsia="es-CR"/>
              </w:rPr>
            </w:pPr>
            <w:r w:rsidRPr="00B646F9">
              <w:rPr>
                <w:rFonts w:ascii="Arial" w:eastAsia="Times New Roman" w:hAnsi="Arial" w:cs="Arial"/>
                <w:color w:val="000000"/>
                <w:sz w:val="20"/>
                <w:szCs w:val="20"/>
                <w:lang w:eastAsia="es-CR"/>
              </w:rPr>
              <w:t xml:space="preserve">        7.300.000,00 </w:t>
            </w:r>
          </w:p>
        </w:tc>
        <w:tc>
          <w:tcPr>
            <w:tcW w:w="4425" w:type="dxa"/>
            <w:tcBorders>
              <w:top w:val="nil"/>
              <w:left w:val="nil"/>
              <w:bottom w:val="single" w:sz="4" w:space="0" w:color="auto"/>
              <w:right w:val="single" w:sz="4" w:space="0" w:color="auto"/>
            </w:tcBorders>
            <w:shd w:val="clear" w:color="auto" w:fill="auto"/>
            <w:vAlign w:val="center"/>
            <w:hideMark/>
          </w:tcPr>
          <w:p w:rsidR="006B2B6A" w:rsidRPr="00B646F9" w:rsidRDefault="006B2B6A" w:rsidP="00145BAB">
            <w:pPr>
              <w:spacing w:after="0" w:line="240" w:lineRule="auto"/>
              <w:jc w:val="both"/>
              <w:rPr>
                <w:rFonts w:ascii="Arial" w:eastAsia="Times New Roman" w:hAnsi="Arial" w:cs="Arial"/>
                <w:color w:val="000000"/>
                <w:sz w:val="20"/>
                <w:szCs w:val="20"/>
                <w:lang w:eastAsia="es-CR"/>
              </w:rPr>
            </w:pPr>
            <w:r w:rsidRPr="00B646F9">
              <w:rPr>
                <w:rFonts w:ascii="Arial" w:eastAsia="Times New Roman" w:hAnsi="Arial" w:cs="Arial"/>
                <w:color w:val="000000"/>
                <w:sz w:val="20"/>
                <w:szCs w:val="20"/>
                <w:lang w:eastAsia="es-CR"/>
              </w:rPr>
              <w:t>Contratación de Auditoría Externa de Sistemas de Información</w:t>
            </w:r>
          </w:p>
        </w:tc>
        <w:tc>
          <w:tcPr>
            <w:tcW w:w="1628" w:type="dxa"/>
            <w:tcBorders>
              <w:top w:val="nil"/>
              <w:left w:val="nil"/>
              <w:bottom w:val="single" w:sz="4" w:space="0" w:color="auto"/>
              <w:right w:val="single" w:sz="4" w:space="0" w:color="auto"/>
            </w:tcBorders>
            <w:shd w:val="clear" w:color="auto" w:fill="auto"/>
            <w:vAlign w:val="center"/>
            <w:hideMark/>
          </w:tcPr>
          <w:p w:rsidR="006B2B6A" w:rsidRPr="00B646F9" w:rsidRDefault="006B2B6A" w:rsidP="007D4898">
            <w:pPr>
              <w:spacing w:after="0" w:line="240" w:lineRule="auto"/>
              <w:jc w:val="center"/>
              <w:rPr>
                <w:rFonts w:ascii="Arial" w:eastAsia="Times New Roman" w:hAnsi="Arial" w:cs="Arial"/>
                <w:color w:val="000000"/>
                <w:sz w:val="20"/>
                <w:szCs w:val="20"/>
                <w:lang w:eastAsia="es-CR"/>
              </w:rPr>
            </w:pPr>
            <w:r w:rsidRPr="00B646F9">
              <w:rPr>
                <w:rFonts w:ascii="Arial" w:eastAsia="Times New Roman" w:hAnsi="Arial" w:cs="Arial"/>
                <w:color w:val="000000"/>
                <w:sz w:val="20"/>
                <w:szCs w:val="20"/>
                <w:lang w:eastAsia="es-CR"/>
              </w:rPr>
              <w:t>9. Auditoría</w:t>
            </w:r>
          </w:p>
        </w:tc>
        <w:tc>
          <w:tcPr>
            <w:tcW w:w="923" w:type="dxa"/>
            <w:tcBorders>
              <w:top w:val="nil"/>
              <w:left w:val="nil"/>
              <w:bottom w:val="single" w:sz="4" w:space="0" w:color="auto"/>
              <w:right w:val="single" w:sz="4" w:space="0" w:color="auto"/>
            </w:tcBorders>
            <w:shd w:val="clear" w:color="auto" w:fill="auto"/>
            <w:vAlign w:val="center"/>
            <w:hideMark/>
          </w:tcPr>
          <w:p w:rsidR="006B2B6A" w:rsidRPr="00B646F9" w:rsidRDefault="006B2B6A" w:rsidP="007D4898">
            <w:pPr>
              <w:spacing w:after="0" w:line="240" w:lineRule="auto"/>
              <w:jc w:val="center"/>
              <w:rPr>
                <w:rFonts w:ascii="Arial" w:eastAsia="Times New Roman" w:hAnsi="Arial" w:cs="Arial"/>
                <w:sz w:val="20"/>
                <w:szCs w:val="20"/>
                <w:lang w:eastAsia="es-CR"/>
              </w:rPr>
            </w:pPr>
            <w:r w:rsidRPr="00B646F9">
              <w:rPr>
                <w:rFonts w:ascii="Arial" w:eastAsia="Times New Roman" w:hAnsi="Arial" w:cs="Arial"/>
                <w:sz w:val="20"/>
                <w:szCs w:val="20"/>
                <w:lang w:eastAsia="es-CR"/>
              </w:rPr>
              <w:t>4.9.1.4</w:t>
            </w:r>
          </w:p>
        </w:tc>
        <w:tc>
          <w:tcPr>
            <w:tcW w:w="1099" w:type="dxa"/>
            <w:tcBorders>
              <w:top w:val="nil"/>
              <w:left w:val="nil"/>
              <w:bottom w:val="single" w:sz="4" w:space="0" w:color="auto"/>
              <w:right w:val="single" w:sz="4" w:space="0" w:color="auto"/>
            </w:tcBorders>
            <w:shd w:val="clear" w:color="auto" w:fill="auto"/>
            <w:vAlign w:val="center"/>
            <w:hideMark/>
          </w:tcPr>
          <w:p w:rsidR="006B2B6A" w:rsidRPr="00B646F9" w:rsidRDefault="006B2B6A" w:rsidP="007D4898">
            <w:pPr>
              <w:spacing w:after="0" w:line="240" w:lineRule="auto"/>
              <w:jc w:val="center"/>
              <w:rPr>
                <w:rFonts w:ascii="Arial" w:eastAsia="Times New Roman" w:hAnsi="Arial" w:cs="Arial"/>
                <w:sz w:val="20"/>
                <w:szCs w:val="20"/>
                <w:lang w:eastAsia="es-CR"/>
              </w:rPr>
            </w:pPr>
            <w:r w:rsidRPr="00B646F9">
              <w:rPr>
                <w:rFonts w:ascii="Arial" w:eastAsia="Times New Roman" w:hAnsi="Arial" w:cs="Arial"/>
                <w:sz w:val="20"/>
                <w:szCs w:val="20"/>
                <w:lang w:eastAsia="es-CR"/>
              </w:rPr>
              <w:t>4.9.1.4.1</w:t>
            </w:r>
          </w:p>
        </w:tc>
      </w:tr>
      <w:tr w:rsidR="006B2B6A" w:rsidRPr="00B646F9" w:rsidTr="00E54A22">
        <w:trPr>
          <w:trHeight w:val="765"/>
          <w:jc w:val="center"/>
        </w:trPr>
        <w:tc>
          <w:tcPr>
            <w:tcW w:w="3802" w:type="dxa"/>
            <w:tcBorders>
              <w:top w:val="nil"/>
              <w:left w:val="single" w:sz="4" w:space="0" w:color="auto"/>
              <w:bottom w:val="single" w:sz="4" w:space="0" w:color="auto"/>
              <w:right w:val="single" w:sz="4" w:space="0" w:color="auto"/>
            </w:tcBorders>
            <w:shd w:val="clear" w:color="auto" w:fill="auto"/>
            <w:noWrap/>
            <w:vAlign w:val="center"/>
            <w:hideMark/>
          </w:tcPr>
          <w:p w:rsidR="006B2B6A" w:rsidRPr="00B646F9" w:rsidRDefault="006B2B6A" w:rsidP="007D4898">
            <w:pPr>
              <w:spacing w:after="0" w:line="240" w:lineRule="auto"/>
              <w:rPr>
                <w:rFonts w:ascii="Arial" w:eastAsia="Times New Roman" w:hAnsi="Arial" w:cs="Arial"/>
                <w:color w:val="000000"/>
                <w:sz w:val="20"/>
                <w:szCs w:val="20"/>
                <w:lang w:eastAsia="es-CR"/>
              </w:rPr>
            </w:pPr>
            <w:r w:rsidRPr="00B646F9">
              <w:rPr>
                <w:rFonts w:ascii="Arial" w:eastAsia="Times New Roman" w:hAnsi="Arial" w:cs="Arial"/>
                <w:color w:val="000000"/>
                <w:sz w:val="20"/>
                <w:szCs w:val="20"/>
                <w:lang w:eastAsia="es-CR"/>
              </w:rPr>
              <w:t>1.05.01 Transportes dentro del país</w:t>
            </w:r>
          </w:p>
        </w:tc>
        <w:tc>
          <w:tcPr>
            <w:tcW w:w="1623" w:type="dxa"/>
            <w:tcBorders>
              <w:top w:val="nil"/>
              <w:left w:val="nil"/>
              <w:bottom w:val="single" w:sz="4" w:space="0" w:color="auto"/>
              <w:right w:val="single" w:sz="4" w:space="0" w:color="auto"/>
            </w:tcBorders>
            <w:shd w:val="clear" w:color="auto" w:fill="auto"/>
            <w:noWrap/>
            <w:vAlign w:val="center"/>
            <w:hideMark/>
          </w:tcPr>
          <w:p w:rsidR="006B2B6A" w:rsidRPr="00B646F9" w:rsidRDefault="006B2B6A" w:rsidP="007D4898">
            <w:pPr>
              <w:spacing w:after="0" w:line="240" w:lineRule="auto"/>
              <w:jc w:val="right"/>
              <w:rPr>
                <w:rFonts w:ascii="Arial" w:eastAsia="Times New Roman" w:hAnsi="Arial" w:cs="Arial"/>
                <w:color w:val="000000"/>
                <w:sz w:val="20"/>
                <w:szCs w:val="20"/>
                <w:lang w:eastAsia="es-CR"/>
              </w:rPr>
            </w:pPr>
            <w:r w:rsidRPr="00B646F9">
              <w:rPr>
                <w:rFonts w:ascii="Arial" w:eastAsia="Times New Roman" w:hAnsi="Arial" w:cs="Arial"/>
                <w:color w:val="000000"/>
                <w:sz w:val="20"/>
                <w:szCs w:val="20"/>
                <w:lang w:eastAsia="es-CR"/>
              </w:rPr>
              <w:t xml:space="preserve">          300.000,00 </w:t>
            </w:r>
          </w:p>
        </w:tc>
        <w:tc>
          <w:tcPr>
            <w:tcW w:w="4425" w:type="dxa"/>
            <w:tcBorders>
              <w:top w:val="nil"/>
              <w:left w:val="nil"/>
              <w:bottom w:val="single" w:sz="4" w:space="0" w:color="auto"/>
              <w:right w:val="single" w:sz="4" w:space="0" w:color="auto"/>
            </w:tcBorders>
            <w:shd w:val="clear" w:color="auto" w:fill="auto"/>
            <w:vAlign w:val="center"/>
            <w:hideMark/>
          </w:tcPr>
          <w:p w:rsidR="006B2B6A" w:rsidRPr="00B646F9" w:rsidRDefault="006B2B6A" w:rsidP="00145BAB">
            <w:pPr>
              <w:spacing w:after="0" w:line="240" w:lineRule="auto"/>
              <w:jc w:val="both"/>
              <w:rPr>
                <w:rFonts w:ascii="Arial" w:eastAsia="Times New Roman" w:hAnsi="Arial" w:cs="Arial"/>
                <w:color w:val="000000"/>
                <w:sz w:val="20"/>
                <w:szCs w:val="20"/>
                <w:lang w:eastAsia="es-CR"/>
              </w:rPr>
            </w:pPr>
            <w:r w:rsidRPr="00B646F9">
              <w:rPr>
                <w:rFonts w:ascii="Arial" w:eastAsia="Times New Roman" w:hAnsi="Arial" w:cs="Arial"/>
                <w:color w:val="000000"/>
                <w:sz w:val="20"/>
                <w:szCs w:val="20"/>
                <w:lang w:eastAsia="es-CR"/>
              </w:rPr>
              <w:t>Contempla los gastos derivados del traslado de funcionarios a las Estaciones lejanas por medio avioneta, ferry, lancha.</w:t>
            </w:r>
          </w:p>
        </w:tc>
        <w:tc>
          <w:tcPr>
            <w:tcW w:w="1628" w:type="dxa"/>
            <w:tcBorders>
              <w:top w:val="nil"/>
              <w:left w:val="nil"/>
              <w:bottom w:val="single" w:sz="4" w:space="0" w:color="auto"/>
              <w:right w:val="single" w:sz="4" w:space="0" w:color="auto"/>
            </w:tcBorders>
            <w:shd w:val="clear" w:color="auto" w:fill="auto"/>
            <w:vAlign w:val="center"/>
            <w:hideMark/>
          </w:tcPr>
          <w:p w:rsidR="006B2B6A" w:rsidRPr="00B646F9" w:rsidRDefault="006B2B6A" w:rsidP="007D4898">
            <w:pPr>
              <w:spacing w:after="0" w:line="240" w:lineRule="auto"/>
              <w:jc w:val="center"/>
              <w:rPr>
                <w:rFonts w:ascii="Arial" w:eastAsia="Times New Roman" w:hAnsi="Arial" w:cs="Arial"/>
                <w:color w:val="000000"/>
                <w:sz w:val="20"/>
                <w:szCs w:val="20"/>
                <w:lang w:eastAsia="es-CR"/>
              </w:rPr>
            </w:pPr>
            <w:r w:rsidRPr="00B646F9">
              <w:rPr>
                <w:rFonts w:ascii="Arial" w:eastAsia="Times New Roman" w:hAnsi="Arial" w:cs="Arial"/>
                <w:color w:val="000000"/>
                <w:sz w:val="20"/>
                <w:szCs w:val="20"/>
                <w:lang w:eastAsia="es-CR"/>
              </w:rPr>
              <w:t>9. Auditoría</w:t>
            </w:r>
          </w:p>
        </w:tc>
        <w:tc>
          <w:tcPr>
            <w:tcW w:w="923" w:type="dxa"/>
            <w:tcBorders>
              <w:top w:val="nil"/>
              <w:left w:val="nil"/>
              <w:bottom w:val="single" w:sz="4" w:space="0" w:color="auto"/>
              <w:right w:val="single" w:sz="4" w:space="0" w:color="auto"/>
            </w:tcBorders>
            <w:shd w:val="clear" w:color="auto" w:fill="auto"/>
            <w:vAlign w:val="center"/>
            <w:hideMark/>
          </w:tcPr>
          <w:p w:rsidR="006B2B6A" w:rsidRPr="00B646F9" w:rsidRDefault="006B2B6A" w:rsidP="007D4898">
            <w:pPr>
              <w:spacing w:after="0" w:line="240" w:lineRule="auto"/>
              <w:jc w:val="center"/>
              <w:rPr>
                <w:rFonts w:ascii="Arial" w:eastAsia="Times New Roman" w:hAnsi="Arial" w:cs="Arial"/>
                <w:sz w:val="20"/>
                <w:szCs w:val="20"/>
                <w:lang w:eastAsia="es-CR"/>
              </w:rPr>
            </w:pPr>
            <w:r w:rsidRPr="00B646F9">
              <w:rPr>
                <w:rFonts w:ascii="Arial" w:eastAsia="Times New Roman" w:hAnsi="Arial" w:cs="Arial"/>
                <w:sz w:val="20"/>
                <w:szCs w:val="20"/>
                <w:lang w:eastAsia="es-CR"/>
              </w:rPr>
              <w:t>4.9.1.4</w:t>
            </w:r>
          </w:p>
        </w:tc>
        <w:tc>
          <w:tcPr>
            <w:tcW w:w="1099" w:type="dxa"/>
            <w:tcBorders>
              <w:top w:val="nil"/>
              <w:left w:val="nil"/>
              <w:bottom w:val="single" w:sz="4" w:space="0" w:color="auto"/>
              <w:right w:val="single" w:sz="4" w:space="0" w:color="auto"/>
            </w:tcBorders>
            <w:shd w:val="clear" w:color="auto" w:fill="auto"/>
            <w:vAlign w:val="center"/>
            <w:hideMark/>
          </w:tcPr>
          <w:p w:rsidR="006B2B6A" w:rsidRPr="00B646F9" w:rsidRDefault="006B2B6A" w:rsidP="007D4898">
            <w:pPr>
              <w:spacing w:after="0" w:line="240" w:lineRule="auto"/>
              <w:jc w:val="center"/>
              <w:rPr>
                <w:rFonts w:ascii="Arial" w:eastAsia="Times New Roman" w:hAnsi="Arial" w:cs="Arial"/>
                <w:sz w:val="20"/>
                <w:szCs w:val="20"/>
                <w:lang w:eastAsia="es-CR"/>
              </w:rPr>
            </w:pPr>
            <w:r w:rsidRPr="00B646F9">
              <w:rPr>
                <w:rFonts w:ascii="Arial" w:eastAsia="Times New Roman" w:hAnsi="Arial" w:cs="Arial"/>
                <w:sz w:val="20"/>
                <w:szCs w:val="20"/>
                <w:lang w:eastAsia="es-CR"/>
              </w:rPr>
              <w:t>4.9.1.4.1</w:t>
            </w:r>
          </w:p>
        </w:tc>
      </w:tr>
      <w:tr w:rsidR="006B2B6A" w:rsidRPr="00B646F9" w:rsidTr="00E54A22">
        <w:trPr>
          <w:trHeight w:val="1275"/>
          <w:jc w:val="center"/>
        </w:trPr>
        <w:tc>
          <w:tcPr>
            <w:tcW w:w="3802" w:type="dxa"/>
            <w:tcBorders>
              <w:top w:val="nil"/>
              <w:left w:val="single" w:sz="4" w:space="0" w:color="auto"/>
              <w:bottom w:val="single" w:sz="4" w:space="0" w:color="auto"/>
              <w:right w:val="single" w:sz="4" w:space="0" w:color="auto"/>
            </w:tcBorders>
            <w:shd w:val="clear" w:color="auto" w:fill="auto"/>
            <w:noWrap/>
            <w:vAlign w:val="center"/>
            <w:hideMark/>
          </w:tcPr>
          <w:p w:rsidR="006B2B6A" w:rsidRPr="00B646F9" w:rsidRDefault="006B2B6A" w:rsidP="007D4898">
            <w:pPr>
              <w:spacing w:after="0" w:line="240" w:lineRule="auto"/>
              <w:rPr>
                <w:rFonts w:ascii="Arial" w:eastAsia="Times New Roman" w:hAnsi="Arial" w:cs="Arial"/>
                <w:color w:val="000000"/>
                <w:sz w:val="20"/>
                <w:szCs w:val="20"/>
                <w:lang w:eastAsia="es-CR"/>
              </w:rPr>
            </w:pPr>
            <w:r w:rsidRPr="00B646F9">
              <w:rPr>
                <w:rFonts w:ascii="Arial" w:eastAsia="Times New Roman" w:hAnsi="Arial" w:cs="Arial"/>
                <w:color w:val="000000"/>
                <w:sz w:val="20"/>
                <w:szCs w:val="20"/>
                <w:lang w:eastAsia="es-CR"/>
              </w:rPr>
              <w:t>1.05.02 Viáticos dentro del país</w:t>
            </w:r>
          </w:p>
        </w:tc>
        <w:tc>
          <w:tcPr>
            <w:tcW w:w="1623" w:type="dxa"/>
            <w:tcBorders>
              <w:top w:val="nil"/>
              <w:left w:val="nil"/>
              <w:bottom w:val="single" w:sz="4" w:space="0" w:color="auto"/>
              <w:right w:val="single" w:sz="4" w:space="0" w:color="auto"/>
            </w:tcBorders>
            <w:shd w:val="clear" w:color="auto" w:fill="auto"/>
            <w:noWrap/>
            <w:vAlign w:val="center"/>
            <w:hideMark/>
          </w:tcPr>
          <w:p w:rsidR="006B2B6A" w:rsidRPr="00B646F9" w:rsidRDefault="006B2B6A" w:rsidP="007D4898">
            <w:pPr>
              <w:spacing w:after="0" w:line="240" w:lineRule="auto"/>
              <w:jc w:val="right"/>
              <w:rPr>
                <w:rFonts w:ascii="Arial" w:eastAsia="Times New Roman" w:hAnsi="Arial" w:cs="Arial"/>
                <w:color w:val="000000"/>
                <w:sz w:val="20"/>
                <w:szCs w:val="20"/>
                <w:lang w:eastAsia="es-CR"/>
              </w:rPr>
            </w:pPr>
            <w:r w:rsidRPr="00B646F9">
              <w:rPr>
                <w:rFonts w:ascii="Arial" w:eastAsia="Times New Roman" w:hAnsi="Arial" w:cs="Arial"/>
                <w:color w:val="000000"/>
                <w:sz w:val="20"/>
                <w:szCs w:val="20"/>
                <w:lang w:eastAsia="es-CR"/>
              </w:rPr>
              <w:t xml:space="preserve">        2.520.000,00 </w:t>
            </w:r>
          </w:p>
        </w:tc>
        <w:tc>
          <w:tcPr>
            <w:tcW w:w="4425" w:type="dxa"/>
            <w:tcBorders>
              <w:top w:val="nil"/>
              <w:left w:val="nil"/>
              <w:bottom w:val="single" w:sz="4" w:space="0" w:color="auto"/>
              <w:right w:val="single" w:sz="4" w:space="0" w:color="auto"/>
            </w:tcBorders>
            <w:shd w:val="clear" w:color="auto" w:fill="auto"/>
            <w:vAlign w:val="center"/>
            <w:hideMark/>
          </w:tcPr>
          <w:p w:rsidR="006B2B6A" w:rsidRPr="00B646F9" w:rsidRDefault="006B2B6A" w:rsidP="00145BAB">
            <w:pPr>
              <w:spacing w:after="0" w:line="240" w:lineRule="auto"/>
              <w:jc w:val="both"/>
              <w:rPr>
                <w:rFonts w:ascii="Arial" w:eastAsia="Times New Roman" w:hAnsi="Arial" w:cs="Arial"/>
                <w:color w:val="000000"/>
                <w:sz w:val="20"/>
                <w:szCs w:val="20"/>
                <w:lang w:eastAsia="es-CR"/>
              </w:rPr>
            </w:pPr>
            <w:r w:rsidRPr="00B646F9">
              <w:rPr>
                <w:rFonts w:ascii="Arial" w:eastAsia="Times New Roman" w:hAnsi="Arial" w:cs="Arial"/>
                <w:color w:val="000000"/>
                <w:sz w:val="20"/>
                <w:szCs w:val="20"/>
                <w:lang w:eastAsia="es-CR"/>
              </w:rPr>
              <w:t>Con el fin de realizar giras dentro del país para realizar estudios de Control Interno</w:t>
            </w:r>
          </w:p>
        </w:tc>
        <w:tc>
          <w:tcPr>
            <w:tcW w:w="1628" w:type="dxa"/>
            <w:tcBorders>
              <w:top w:val="nil"/>
              <w:left w:val="nil"/>
              <w:bottom w:val="single" w:sz="4" w:space="0" w:color="auto"/>
              <w:right w:val="single" w:sz="4" w:space="0" w:color="auto"/>
            </w:tcBorders>
            <w:shd w:val="clear" w:color="auto" w:fill="auto"/>
            <w:vAlign w:val="center"/>
            <w:hideMark/>
          </w:tcPr>
          <w:p w:rsidR="006B2B6A" w:rsidRPr="00B646F9" w:rsidRDefault="006B2B6A" w:rsidP="007D4898">
            <w:pPr>
              <w:spacing w:after="0" w:line="240" w:lineRule="auto"/>
              <w:jc w:val="center"/>
              <w:rPr>
                <w:rFonts w:ascii="Arial" w:eastAsia="Times New Roman" w:hAnsi="Arial" w:cs="Arial"/>
                <w:color w:val="000000"/>
                <w:sz w:val="20"/>
                <w:szCs w:val="20"/>
                <w:lang w:eastAsia="es-CR"/>
              </w:rPr>
            </w:pPr>
            <w:r w:rsidRPr="00B646F9">
              <w:rPr>
                <w:rFonts w:ascii="Arial" w:eastAsia="Times New Roman" w:hAnsi="Arial" w:cs="Arial"/>
                <w:color w:val="000000"/>
                <w:sz w:val="20"/>
                <w:szCs w:val="20"/>
                <w:lang w:eastAsia="es-CR"/>
              </w:rPr>
              <w:t>9. Auditoría</w:t>
            </w:r>
          </w:p>
        </w:tc>
        <w:tc>
          <w:tcPr>
            <w:tcW w:w="923" w:type="dxa"/>
            <w:tcBorders>
              <w:top w:val="nil"/>
              <w:left w:val="nil"/>
              <w:bottom w:val="single" w:sz="4" w:space="0" w:color="auto"/>
              <w:right w:val="single" w:sz="4" w:space="0" w:color="auto"/>
            </w:tcBorders>
            <w:shd w:val="clear" w:color="auto" w:fill="auto"/>
            <w:vAlign w:val="center"/>
            <w:hideMark/>
          </w:tcPr>
          <w:p w:rsidR="006B2B6A" w:rsidRPr="00B646F9" w:rsidRDefault="006B2B6A" w:rsidP="007D4898">
            <w:pPr>
              <w:spacing w:after="0" w:line="240" w:lineRule="auto"/>
              <w:jc w:val="center"/>
              <w:rPr>
                <w:rFonts w:ascii="Arial" w:eastAsia="Times New Roman" w:hAnsi="Arial" w:cs="Arial"/>
                <w:sz w:val="20"/>
                <w:szCs w:val="20"/>
                <w:lang w:eastAsia="es-CR"/>
              </w:rPr>
            </w:pPr>
            <w:r w:rsidRPr="00B646F9">
              <w:rPr>
                <w:rFonts w:ascii="Arial" w:eastAsia="Times New Roman" w:hAnsi="Arial" w:cs="Arial"/>
                <w:sz w:val="20"/>
                <w:szCs w:val="20"/>
                <w:lang w:eastAsia="es-CR"/>
              </w:rPr>
              <w:t>4.9.1.4</w:t>
            </w:r>
          </w:p>
        </w:tc>
        <w:tc>
          <w:tcPr>
            <w:tcW w:w="1099" w:type="dxa"/>
            <w:tcBorders>
              <w:top w:val="nil"/>
              <w:left w:val="nil"/>
              <w:bottom w:val="single" w:sz="4" w:space="0" w:color="auto"/>
              <w:right w:val="single" w:sz="4" w:space="0" w:color="auto"/>
            </w:tcBorders>
            <w:shd w:val="clear" w:color="auto" w:fill="auto"/>
            <w:vAlign w:val="center"/>
            <w:hideMark/>
          </w:tcPr>
          <w:p w:rsidR="006B2B6A" w:rsidRPr="00B646F9" w:rsidRDefault="006B2B6A" w:rsidP="007D4898">
            <w:pPr>
              <w:spacing w:after="0" w:line="240" w:lineRule="auto"/>
              <w:jc w:val="center"/>
              <w:rPr>
                <w:rFonts w:ascii="Arial" w:eastAsia="Times New Roman" w:hAnsi="Arial" w:cs="Arial"/>
                <w:sz w:val="20"/>
                <w:szCs w:val="20"/>
                <w:lang w:eastAsia="es-CR"/>
              </w:rPr>
            </w:pPr>
            <w:r w:rsidRPr="00B646F9">
              <w:rPr>
                <w:rFonts w:ascii="Arial" w:eastAsia="Times New Roman" w:hAnsi="Arial" w:cs="Arial"/>
                <w:sz w:val="20"/>
                <w:szCs w:val="20"/>
                <w:lang w:eastAsia="es-CR"/>
              </w:rPr>
              <w:t>4.9.1.4.1</w:t>
            </w:r>
          </w:p>
        </w:tc>
      </w:tr>
      <w:tr w:rsidR="006B2B6A" w:rsidRPr="00B646F9" w:rsidTr="00E54A22">
        <w:trPr>
          <w:trHeight w:val="1785"/>
          <w:jc w:val="center"/>
        </w:trPr>
        <w:tc>
          <w:tcPr>
            <w:tcW w:w="3802" w:type="dxa"/>
            <w:tcBorders>
              <w:top w:val="nil"/>
              <w:left w:val="single" w:sz="4" w:space="0" w:color="auto"/>
              <w:bottom w:val="single" w:sz="4" w:space="0" w:color="auto"/>
              <w:right w:val="single" w:sz="4" w:space="0" w:color="auto"/>
            </w:tcBorders>
            <w:shd w:val="clear" w:color="auto" w:fill="auto"/>
            <w:noWrap/>
            <w:vAlign w:val="center"/>
            <w:hideMark/>
          </w:tcPr>
          <w:p w:rsidR="006B2B6A" w:rsidRPr="00B646F9" w:rsidRDefault="006B2B6A" w:rsidP="007D4898">
            <w:pPr>
              <w:spacing w:after="0" w:line="240" w:lineRule="auto"/>
              <w:rPr>
                <w:rFonts w:ascii="Arial" w:eastAsia="Times New Roman" w:hAnsi="Arial" w:cs="Arial"/>
                <w:color w:val="000000"/>
                <w:sz w:val="20"/>
                <w:szCs w:val="20"/>
                <w:lang w:eastAsia="es-CR"/>
              </w:rPr>
            </w:pPr>
            <w:r w:rsidRPr="00B646F9">
              <w:rPr>
                <w:rFonts w:ascii="Arial" w:eastAsia="Times New Roman" w:hAnsi="Arial" w:cs="Arial"/>
                <w:color w:val="000000"/>
                <w:sz w:val="20"/>
                <w:szCs w:val="20"/>
                <w:lang w:eastAsia="es-CR"/>
              </w:rPr>
              <w:t>1.07.01 Actividades de capacitación</w:t>
            </w:r>
          </w:p>
        </w:tc>
        <w:tc>
          <w:tcPr>
            <w:tcW w:w="1623" w:type="dxa"/>
            <w:tcBorders>
              <w:top w:val="nil"/>
              <w:left w:val="nil"/>
              <w:bottom w:val="single" w:sz="4" w:space="0" w:color="auto"/>
              <w:right w:val="single" w:sz="4" w:space="0" w:color="auto"/>
            </w:tcBorders>
            <w:shd w:val="clear" w:color="auto" w:fill="auto"/>
            <w:noWrap/>
            <w:vAlign w:val="center"/>
            <w:hideMark/>
          </w:tcPr>
          <w:p w:rsidR="006B2B6A" w:rsidRPr="00B646F9" w:rsidRDefault="006B2B6A" w:rsidP="007D4898">
            <w:pPr>
              <w:spacing w:after="0" w:line="240" w:lineRule="auto"/>
              <w:jc w:val="right"/>
              <w:rPr>
                <w:rFonts w:ascii="Arial" w:eastAsia="Times New Roman" w:hAnsi="Arial" w:cs="Arial"/>
                <w:color w:val="000000"/>
                <w:sz w:val="20"/>
                <w:szCs w:val="20"/>
                <w:lang w:eastAsia="es-CR"/>
              </w:rPr>
            </w:pPr>
            <w:r w:rsidRPr="00B646F9">
              <w:rPr>
                <w:rFonts w:ascii="Arial" w:eastAsia="Times New Roman" w:hAnsi="Arial" w:cs="Arial"/>
                <w:color w:val="000000"/>
                <w:sz w:val="20"/>
                <w:szCs w:val="20"/>
                <w:lang w:eastAsia="es-CR"/>
              </w:rPr>
              <w:t xml:space="preserve">        5.640.000,00 </w:t>
            </w:r>
          </w:p>
        </w:tc>
        <w:tc>
          <w:tcPr>
            <w:tcW w:w="4425" w:type="dxa"/>
            <w:tcBorders>
              <w:top w:val="nil"/>
              <w:left w:val="nil"/>
              <w:bottom w:val="single" w:sz="4" w:space="0" w:color="auto"/>
              <w:right w:val="single" w:sz="4" w:space="0" w:color="auto"/>
            </w:tcBorders>
            <w:shd w:val="clear" w:color="auto" w:fill="auto"/>
            <w:vAlign w:val="center"/>
            <w:hideMark/>
          </w:tcPr>
          <w:p w:rsidR="006B2B6A" w:rsidRPr="00B646F9" w:rsidRDefault="006B2B6A" w:rsidP="00145BAB">
            <w:pPr>
              <w:spacing w:after="0" w:line="240" w:lineRule="auto"/>
              <w:jc w:val="both"/>
              <w:rPr>
                <w:rFonts w:ascii="Arial" w:eastAsia="Times New Roman" w:hAnsi="Arial" w:cs="Arial"/>
                <w:color w:val="000000"/>
                <w:sz w:val="20"/>
                <w:szCs w:val="20"/>
                <w:lang w:eastAsia="es-CR"/>
              </w:rPr>
            </w:pPr>
            <w:r w:rsidRPr="00B646F9">
              <w:rPr>
                <w:rFonts w:ascii="Arial" w:eastAsia="Times New Roman" w:hAnsi="Arial" w:cs="Arial"/>
                <w:color w:val="000000"/>
                <w:sz w:val="20"/>
                <w:szCs w:val="20"/>
                <w:lang w:eastAsia="es-CR"/>
              </w:rPr>
              <w:t>Para cubrir capacitación de los funcionarios de la Auditoría Interna en temas de competencia de la auditoría.</w:t>
            </w:r>
          </w:p>
        </w:tc>
        <w:tc>
          <w:tcPr>
            <w:tcW w:w="1628" w:type="dxa"/>
            <w:tcBorders>
              <w:top w:val="nil"/>
              <w:left w:val="nil"/>
              <w:bottom w:val="single" w:sz="4" w:space="0" w:color="auto"/>
              <w:right w:val="single" w:sz="4" w:space="0" w:color="auto"/>
            </w:tcBorders>
            <w:shd w:val="clear" w:color="auto" w:fill="auto"/>
            <w:vAlign w:val="center"/>
            <w:hideMark/>
          </w:tcPr>
          <w:p w:rsidR="006B2B6A" w:rsidRPr="00B646F9" w:rsidRDefault="006B2B6A" w:rsidP="007D4898">
            <w:pPr>
              <w:spacing w:after="0" w:line="240" w:lineRule="auto"/>
              <w:jc w:val="center"/>
              <w:rPr>
                <w:rFonts w:ascii="Arial" w:eastAsia="Times New Roman" w:hAnsi="Arial" w:cs="Arial"/>
                <w:color w:val="000000"/>
                <w:sz w:val="20"/>
                <w:szCs w:val="20"/>
                <w:lang w:eastAsia="es-CR"/>
              </w:rPr>
            </w:pPr>
            <w:r w:rsidRPr="00B646F9">
              <w:rPr>
                <w:rFonts w:ascii="Arial" w:eastAsia="Times New Roman" w:hAnsi="Arial" w:cs="Arial"/>
                <w:color w:val="000000"/>
                <w:sz w:val="20"/>
                <w:szCs w:val="20"/>
                <w:lang w:eastAsia="es-CR"/>
              </w:rPr>
              <w:t>9. Auditoría</w:t>
            </w:r>
          </w:p>
        </w:tc>
        <w:tc>
          <w:tcPr>
            <w:tcW w:w="923" w:type="dxa"/>
            <w:tcBorders>
              <w:top w:val="nil"/>
              <w:left w:val="nil"/>
              <w:bottom w:val="single" w:sz="4" w:space="0" w:color="auto"/>
              <w:right w:val="single" w:sz="4" w:space="0" w:color="auto"/>
            </w:tcBorders>
            <w:shd w:val="clear" w:color="auto" w:fill="auto"/>
            <w:vAlign w:val="center"/>
            <w:hideMark/>
          </w:tcPr>
          <w:p w:rsidR="006B2B6A" w:rsidRPr="00B646F9" w:rsidRDefault="006B2B6A" w:rsidP="007D4898">
            <w:pPr>
              <w:spacing w:after="0" w:line="240" w:lineRule="auto"/>
              <w:jc w:val="center"/>
              <w:rPr>
                <w:rFonts w:ascii="Arial" w:eastAsia="Times New Roman" w:hAnsi="Arial" w:cs="Arial"/>
                <w:sz w:val="20"/>
                <w:szCs w:val="20"/>
                <w:lang w:eastAsia="es-CR"/>
              </w:rPr>
            </w:pPr>
            <w:r w:rsidRPr="00B646F9">
              <w:rPr>
                <w:rFonts w:ascii="Arial" w:eastAsia="Times New Roman" w:hAnsi="Arial" w:cs="Arial"/>
                <w:sz w:val="20"/>
                <w:szCs w:val="20"/>
                <w:lang w:eastAsia="es-CR"/>
              </w:rPr>
              <w:t>4.9.1.3</w:t>
            </w:r>
          </w:p>
        </w:tc>
        <w:tc>
          <w:tcPr>
            <w:tcW w:w="1099" w:type="dxa"/>
            <w:tcBorders>
              <w:top w:val="nil"/>
              <w:left w:val="nil"/>
              <w:bottom w:val="single" w:sz="4" w:space="0" w:color="auto"/>
              <w:right w:val="single" w:sz="4" w:space="0" w:color="auto"/>
            </w:tcBorders>
            <w:shd w:val="clear" w:color="auto" w:fill="auto"/>
            <w:vAlign w:val="center"/>
            <w:hideMark/>
          </w:tcPr>
          <w:p w:rsidR="006B2B6A" w:rsidRPr="00B646F9" w:rsidRDefault="006B2B6A" w:rsidP="007D4898">
            <w:pPr>
              <w:spacing w:after="0" w:line="240" w:lineRule="auto"/>
              <w:jc w:val="center"/>
              <w:rPr>
                <w:rFonts w:ascii="Arial" w:eastAsia="Times New Roman" w:hAnsi="Arial" w:cs="Arial"/>
                <w:sz w:val="20"/>
                <w:szCs w:val="20"/>
                <w:lang w:eastAsia="es-CR"/>
              </w:rPr>
            </w:pPr>
            <w:r w:rsidRPr="00B646F9">
              <w:rPr>
                <w:rFonts w:ascii="Arial" w:eastAsia="Times New Roman" w:hAnsi="Arial" w:cs="Arial"/>
                <w:sz w:val="20"/>
                <w:szCs w:val="20"/>
                <w:lang w:eastAsia="es-CR"/>
              </w:rPr>
              <w:t>4.9.1.3.3</w:t>
            </w:r>
          </w:p>
        </w:tc>
      </w:tr>
    </w:tbl>
    <w:p w:rsidR="006B2B6A" w:rsidRDefault="006B2B6A" w:rsidP="006B2B6A">
      <w:pPr>
        <w:rPr>
          <w:rFonts w:ascii="Arial" w:hAnsi="Arial" w:cs="Arial"/>
          <w:sz w:val="12"/>
          <w:szCs w:val="48"/>
        </w:rPr>
      </w:pPr>
    </w:p>
    <w:p w:rsidR="00E54A22" w:rsidRDefault="00E54A22" w:rsidP="006B2B6A">
      <w:pPr>
        <w:rPr>
          <w:rFonts w:ascii="Arial" w:hAnsi="Arial" w:cs="Arial"/>
          <w:sz w:val="12"/>
          <w:szCs w:val="48"/>
        </w:rPr>
      </w:pPr>
    </w:p>
    <w:p w:rsidR="00E54A22" w:rsidRDefault="00E54A22" w:rsidP="006B2B6A">
      <w:pPr>
        <w:rPr>
          <w:rFonts w:ascii="Arial" w:hAnsi="Arial" w:cs="Arial"/>
          <w:sz w:val="12"/>
          <w:szCs w:val="48"/>
        </w:rPr>
      </w:pPr>
    </w:p>
    <w:p w:rsidR="00E54A22" w:rsidRDefault="00E54A22" w:rsidP="006B2B6A">
      <w:pPr>
        <w:rPr>
          <w:rFonts w:ascii="Arial" w:hAnsi="Arial" w:cs="Arial"/>
          <w:sz w:val="12"/>
          <w:szCs w:val="48"/>
        </w:rPr>
      </w:pPr>
    </w:p>
    <w:p w:rsidR="00E54A22" w:rsidRDefault="00E54A22" w:rsidP="006B2B6A">
      <w:pPr>
        <w:rPr>
          <w:rFonts w:ascii="Arial" w:hAnsi="Arial" w:cs="Arial"/>
          <w:sz w:val="12"/>
          <w:szCs w:val="48"/>
        </w:rPr>
      </w:pPr>
    </w:p>
    <w:p w:rsidR="00E54A22" w:rsidRDefault="00E54A22" w:rsidP="006B2B6A">
      <w:pPr>
        <w:rPr>
          <w:rFonts w:ascii="Arial" w:hAnsi="Arial" w:cs="Arial"/>
          <w:sz w:val="12"/>
          <w:szCs w:val="48"/>
        </w:rPr>
      </w:pPr>
    </w:p>
    <w:p w:rsidR="00E54A22" w:rsidRDefault="00E54A22" w:rsidP="006B2B6A">
      <w:pPr>
        <w:rPr>
          <w:rFonts w:ascii="Arial" w:hAnsi="Arial" w:cs="Arial"/>
          <w:sz w:val="12"/>
          <w:szCs w:val="48"/>
        </w:rPr>
      </w:pPr>
    </w:p>
    <w:tbl>
      <w:tblPr>
        <w:tblW w:w="13640" w:type="dxa"/>
        <w:jc w:val="center"/>
        <w:tblInd w:w="65" w:type="dxa"/>
        <w:tblCellMar>
          <w:left w:w="70" w:type="dxa"/>
          <w:right w:w="70" w:type="dxa"/>
        </w:tblCellMar>
        <w:tblLook w:val="04A0" w:firstRow="1" w:lastRow="0" w:firstColumn="1" w:lastColumn="0" w:noHBand="0" w:noVBand="1"/>
      </w:tblPr>
      <w:tblGrid>
        <w:gridCol w:w="3851"/>
        <w:gridCol w:w="1722"/>
        <w:gridCol w:w="4373"/>
        <w:gridCol w:w="1642"/>
        <w:gridCol w:w="851"/>
        <w:gridCol w:w="1201"/>
      </w:tblGrid>
      <w:tr w:rsidR="006B2B6A" w:rsidRPr="00B646F9" w:rsidTr="00145BAB">
        <w:trPr>
          <w:trHeight w:val="474"/>
          <w:jc w:val="center"/>
        </w:trPr>
        <w:tc>
          <w:tcPr>
            <w:tcW w:w="9946"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6B2B6A" w:rsidRPr="00B646F9" w:rsidRDefault="006B2B6A" w:rsidP="007D4898">
            <w:pPr>
              <w:spacing w:after="0" w:line="240" w:lineRule="auto"/>
              <w:jc w:val="center"/>
              <w:rPr>
                <w:rFonts w:ascii="Arial" w:eastAsia="Times New Roman" w:hAnsi="Arial" w:cs="Arial"/>
                <w:b/>
                <w:bCs/>
                <w:color w:val="000000"/>
                <w:sz w:val="18"/>
                <w:szCs w:val="18"/>
                <w:lang w:eastAsia="es-CR"/>
              </w:rPr>
            </w:pPr>
            <w:r w:rsidRPr="00B646F9">
              <w:rPr>
                <w:rFonts w:ascii="Arial" w:eastAsia="Times New Roman" w:hAnsi="Arial" w:cs="Arial"/>
                <w:b/>
                <w:bCs/>
                <w:color w:val="000000"/>
                <w:sz w:val="18"/>
                <w:szCs w:val="18"/>
                <w:lang w:eastAsia="es-CR"/>
              </w:rPr>
              <w:t>Auditoría</w:t>
            </w:r>
          </w:p>
        </w:tc>
        <w:tc>
          <w:tcPr>
            <w:tcW w:w="3694"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6B2B6A" w:rsidRPr="00B646F9" w:rsidRDefault="006B2B6A" w:rsidP="007D4898">
            <w:pPr>
              <w:spacing w:after="0" w:line="240" w:lineRule="auto"/>
              <w:jc w:val="center"/>
              <w:rPr>
                <w:rFonts w:ascii="Arial" w:eastAsia="Times New Roman" w:hAnsi="Arial" w:cs="Arial"/>
                <w:b/>
                <w:bCs/>
                <w:color w:val="000000"/>
                <w:sz w:val="18"/>
                <w:szCs w:val="18"/>
                <w:lang w:eastAsia="es-CR"/>
              </w:rPr>
            </w:pPr>
            <w:r w:rsidRPr="00B646F9">
              <w:rPr>
                <w:rFonts w:ascii="Arial" w:eastAsia="Times New Roman" w:hAnsi="Arial" w:cs="Arial"/>
                <w:b/>
                <w:bCs/>
                <w:color w:val="000000"/>
                <w:sz w:val="18"/>
                <w:szCs w:val="18"/>
                <w:lang w:eastAsia="es-CR"/>
              </w:rPr>
              <w:t>Vinculación PAO</w:t>
            </w:r>
          </w:p>
        </w:tc>
      </w:tr>
      <w:tr w:rsidR="006B2B6A" w:rsidRPr="00B646F9" w:rsidTr="00145BAB">
        <w:trPr>
          <w:trHeight w:val="296"/>
          <w:jc w:val="center"/>
        </w:trPr>
        <w:tc>
          <w:tcPr>
            <w:tcW w:w="9946"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6B2B6A" w:rsidRPr="00B646F9" w:rsidRDefault="006B2B6A" w:rsidP="007D4898">
            <w:pPr>
              <w:spacing w:after="0" w:line="240" w:lineRule="auto"/>
              <w:jc w:val="center"/>
              <w:rPr>
                <w:rFonts w:ascii="Arial" w:eastAsia="Times New Roman" w:hAnsi="Arial" w:cs="Arial"/>
                <w:b/>
                <w:bCs/>
                <w:color w:val="000000"/>
                <w:sz w:val="18"/>
                <w:szCs w:val="18"/>
                <w:lang w:eastAsia="es-CR"/>
              </w:rPr>
            </w:pPr>
            <w:r w:rsidRPr="00B646F9">
              <w:rPr>
                <w:rFonts w:ascii="Arial" w:eastAsia="Times New Roman" w:hAnsi="Arial" w:cs="Arial"/>
                <w:b/>
                <w:bCs/>
                <w:color w:val="000000"/>
                <w:sz w:val="18"/>
                <w:szCs w:val="18"/>
                <w:lang w:eastAsia="es-CR"/>
              </w:rPr>
              <w:t>2. MATERIALES Y SUMINISTROS</w:t>
            </w:r>
          </w:p>
        </w:tc>
        <w:tc>
          <w:tcPr>
            <w:tcW w:w="3694" w:type="dxa"/>
            <w:gridSpan w:val="3"/>
            <w:vMerge/>
            <w:tcBorders>
              <w:top w:val="single" w:sz="4" w:space="0" w:color="auto"/>
              <w:left w:val="single" w:sz="4" w:space="0" w:color="auto"/>
              <w:bottom w:val="single" w:sz="4" w:space="0" w:color="000000"/>
              <w:right w:val="single" w:sz="4" w:space="0" w:color="000000"/>
            </w:tcBorders>
            <w:vAlign w:val="center"/>
            <w:hideMark/>
          </w:tcPr>
          <w:p w:rsidR="006B2B6A" w:rsidRPr="00B646F9" w:rsidRDefault="006B2B6A" w:rsidP="007D4898">
            <w:pPr>
              <w:spacing w:after="0" w:line="240" w:lineRule="auto"/>
              <w:rPr>
                <w:rFonts w:ascii="Arial" w:eastAsia="Times New Roman" w:hAnsi="Arial" w:cs="Arial"/>
                <w:b/>
                <w:bCs/>
                <w:color w:val="000000"/>
                <w:sz w:val="18"/>
                <w:szCs w:val="18"/>
                <w:lang w:eastAsia="es-CR"/>
              </w:rPr>
            </w:pPr>
          </w:p>
        </w:tc>
      </w:tr>
      <w:tr w:rsidR="006B2B6A" w:rsidRPr="00B646F9" w:rsidTr="00145BAB">
        <w:trPr>
          <w:trHeight w:val="326"/>
          <w:jc w:val="center"/>
        </w:trPr>
        <w:tc>
          <w:tcPr>
            <w:tcW w:w="3851"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B646F9" w:rsidRDefault="006B2B6A" w:rsidP="007D4898">
            <w:pPr>
              <w:spacing w:after="0" w:line="240" w:lineRule="auto"/>
              <w:jc w:val="center"/>
              <w:rPr>
                <w:rFonts w:ascii="Arial" w:eastAsia="Times New Roman" w:hAnsi="Arial" w:cs="Arial"/>
                <w:b/>
                <w:bCs/>
                <w:color w:val="000000"/>
                <w:sz w:val="18"/>
                <w:szCs w:val="18"/>
                <w:lang w:eastAsia="es-CR"/>
              </w:rPr>
            </w:pPr>
            <w:proofErr w:type="spellStart"/>
            <w:r w:rsidRPr="00B646F9">
              <w:rPr>
                <w:rFonts w:ascii="Arial" w:eastAsia="Times New Roman" w:hAnsi="Arial" w:cs="Arial"/>
                <w:b/>
                <w:bCs/>
                <w:color w:val="000000"/>
                <w:sz w:val="18"/>
                <w:szCs w:val="18"/>
                <w:lang w:eastAsia="es-CR"/>
              </w:rPr>
              <w:t>Subpartida</w:t>
            </w:r>
            <w:proofErr w:type="spellEnd"/>
            <w:r w:rsidRPr="00B646F9">
              <w:rPr>
                <w:rFonts w:ascii="Arial" w:eastAsia="Times New Roman" w:hAnsi="Arial" w:cs="Arial"/>
                <w:b/>
                <w:bCs/>
                <w:color w:val="000000"/>
                <w:sz w:val="18"/>
                <w:szCs w:val="18"/>
                <w:lang w:eastAsia="es-CR"/>
              </w:rPr>
              <w:t xml:space="preserve"> y descripción</w:t>
            </w:r>
          </w:p>
        </w:tc>
        <w:tc>
          <w:tcPr>
            <w:tcW w:w="1722" w:type="dxa"/>
            <w:tcBorders>
              <w:top w:val="nil"/>
              <w:left w:val="nil"/>
              <w:bottom w:val="single" w:sz="4" w:space="0" w:color="auto"/>
              <w:right w:val="single" w:sz="4" w:space="0" w:color="auto"/>
            </w:tcBorders>
            <w:shd w:val="clear" w:color="000000" w:fill="F2DCDB"/>
            <w:noWrap/>
            <w:vAlign w:val="bottom"/>
            <w:hideMark/>
          </w:tcPr>
          <w:p w:rsidR="006B2B6A" w:rsidRPr="00B646F9" w:rsidRDefault="006B2B6A" w:rsidP="007D4898">
            <w:pPr>
              <w:spacing w:after="0" w:line="240" w:lineRule="auto"/>
              <w:jc w:val="center"/>
              <w:rPr>
                <w:rFonts w:ascii="Arial" w:eastAsia="Times New Roman" w:hAnsi="Arial" w:cs="Arial"/>
                <w:b/>
                <w:bCs/>
                <w:color w:val="000000"/>
                <w:sz w:val="18"/>
                <w:szCs w:val="18"/>
                <w:lang w:eastAsia="es-CR"/>
              </w:rPr>
            </w:pPr>
            <w:r w:rsidRPr="00B646F9">
              <w:rPr>
                <w:rFonts w:ascii="Arial" w:eastAsia="Times New Roman" w:hAnsi="Arial" w:cs="Arial"/>
                <w:b/>
                <w:bCs/>
                <w:color w:val="000000"/>
                <w:sz w:val="18"/>
                <w:szCs w:val="18"/>
                <w:lang w:eastAsia="es-CR"/>
              </w:rPr>
              <w:t>Monto</w:t>
            </w:r>
          </w:p>
        </w:tc>
        <w:tc>
          <w:tcPr>
            <w:tcW w:w="4373" w:type="dxa"/>
            <w:tcBorders>
              <w:top w:val="nil"/>
              <w:left w:val="nil"/>
              <w:bottom w:val="single" w:sz="4" w:space="0" w:color="auto"/>
              <w:right w:val="nil"/>
            </w:tcBorders>
            <w:shd w:val="clear" w:color="000000" w:fill="F2DCDB"/>
            <w:noWrap/>
            <w:vAlign w:val="bottom"/>
            <w:hideMark/>
          </w:tcPr>
          <w:p w:rsidR="006B2B6A" w:rsidRPr="00B646F9" w:rsidRDefault="006B2B6A" w:rsidP="007D4898">
            <w:pPr>
              <w:spacing w:after="0" w:line="240" w:lineRule="auto"/>
              <w:jc w:val="center"/>
              <w:rPr>
                <w:rFonts w:ascii="Arial" w:eastAsia="Times New Roman" w:hAnsi="Arial" w:cs="Arial"/>
                <w:b/>
                <w:bCs/>
                <w:color w:val="000000"/>
                <w:sz w:val="18"/>
                <w:szCs w:val="18"/>
                <w:lang w:eastAsia="es-CR"/>
              </w:rPr>
            </w:pPr>
            <w:r w:rsidRPr="00B646F9">
              <w:rPr>
                <w:rFonts w:ascii="Arial" w:eastAsia="Times New Roman" w:hAnsi="Arial" w:cs="Arial"/>
                <w:b/>
                <w:bCs/>
                <w:color w:val="000000"/>
                <w:sz w:val="18"/>
                <w:szCs w:val="18"/>
                <w:lang w:eastAsia="es-CR"/>
              </w:rPr>
              <w:t>Justificación</w:t>
            </w:r>
          </w:p>
        </w:tc>
        <w:tc>
          <w:tcPr>
            <w:tcW w:w="1642"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B646F9" w:rsidRDefault="006B2B6A" w:rsidP="007D4898">
            <w:pPr>
              <w:spacing w:after="0" w:line="240" w:lineRule="auto"/>
              <w:jc w:val="center"/>
              <w:rPr>
                <w:rFonts w:ascii="Arial" w:eastAsia="Times New Roman" w:hAnsi="Arial" w:cs="Arial"/>
                <w:b/>
                <w:bCs/>
                <w:color w:val="000000"/>
                <w:sz w:val="18"/>
                <w:szCs w:val="18"/>
                <w:lang w:eastAsia="es-CR"/>
              </w:rPr>
            </w:pPr>
            <w:r w:rsidRPr="00B646F9">
              <w:rPr>
                <w:rFonts w:ascii="Arial" w:eastAsia="Times New Roman" w:hAnsi="Arial" w:cs="Arial"/>
                <w:b/>
                <w:bCs/>
                <w:color w:val="000000"/>
                <w:sz w:val="18"/>
                <w:szCs w:val="18"/>
                <w:lang w:eastAsia="es-CR"/>
              </w:rPr>
              <w:t>Objetivo</w:t>
            </w:r>
          </w:p>
        </w:tc>
        <w:tc>
          <w:tcPr>
            <w:tcW w:w="851" w:type="dxa"/>
            <w:tcBorders>
              <w:top w:val="nil"/>
              <w:left w:val="nil"/>
              <w:bottom w:val="single" w:sz="4" w:space="0" w:color="auto"/>
              <w:right w:val="single" w:sz="4" w:space="0" w:color="auto"/>
            </w:tcBorders>
            <w:shd w:val="clear" w:color="000000" w:fill="F2DCDB"/>
            <w:noWrap/>
            <w:vAlign w:val="bottom"/>
            <w:hideMark/>
          </w:tcPr>
          <w:p w:rsidR="006B2B6A" w:rsidRPr="00B646F9" w:rsidRDefault="006B2B6A" w:rsidP="007D4898">
            <w:pPr>
              <w:spacing w:after="0" w:line="240" w:lineRule="auto"/>
              <w:jc w:val="center"/>
              <w:rPr>
                <w:rFonts w:ascii="Arial" w:eastAsia="Times New Roman" w:hAnsi="Arial" w:cs="Arial"/>
                <w:b/>
                <w:bCs/>
                <w:color w:val="000000"/>
                <w:sz w:val="18"/>
                <w:szCs w:val="18"/>
                <w:lang w:eastAsia="es-CR"/>
              </w:rPr>
            </w:pPr>
            <w:r w:rsidRPr="00B646F9">
              <w:rPr>
                <w:rFonts w:ascii="Arial" w:eastAsia="Times New Roman" w:hAnsi="Arial" w:cs="Arial"/>
                <w:b/>
                <w:bCs/>
                <w:color w:val="000000"/>
                <w:sz w:val="18"/>
                <w:szCs w:val="18"/>
                <w:lang w:eastAsia="es-CR"/>
              </w:rPr>
              <w:t>Meta</w:t>
            </w:r>
          </w:p>
        </w:tc>
        <w:tc>
          <w:tcPr>
            <w:tcW w:w="1201" w:type="dxa"/>
            <w:tcBorders>
              <w:top w:val="nil"/>
              <w:left w:val="nil"/>
              <w:bottom w:val="single" w:sz="4" w:space="0" w:color="auto"/>
              <w:right w:val="single" w:sz="4" w:space="0" w:color="auto"/>
            </w:tcBorders>
            <w:shd w:val="clear" w:color="000000" w:fill="F2DCDB"/>
            <w:noWrap/>
            <w:vAlign w:val="bottom"/>
            <w:hideMark/>
          </w:tcPr>
          <w:p w:rsidR="006B2B6A" w:rsidRPr="00B646F9" w:rsidRDefault="006B2B6A" w:rsidP="007D4898">
            <w:pPr>
              <w:spacing w:after="0" w:line="240" w:lineRule="auto"/>
              <w:jc w:val="center"/>
              <w:rPr>
                <w:rFonts w:ascii="Arial" w:eastAsia="Times New Roman" w:hAnsi="Arial" w:cs="Arial"/>
                <w:b/>
                <w:bCs/>
                <w:color w:val="000000"/>
                <w:sz w:val="18"/>
                <w:szCs w:val="18"/>
                <w:lang w:eastAsia="es-CR"/>
              </w:rPr>
            </w:pPr>
            <w:r w:rsidRPr="00B646F9">
              <w:rPr>
                <w:rFonts w:ascii="Arial" w:eastAsia="Times New Roman" w:hAnsi="Arial" w:cs="Arial"/>
                <w:b/>
                <w:bCs/>
                <w:color w:val="000000"/>
                <w:sz w:val="18"/>
                <w:szCs w:val="18"/>
                <w:lang w:eastAsia="es-CR"/>
              </w:rPr>
              <w:t>Acción</w:t>
            </w:r>
          </w:p>
        </w:tc>
      </w:tr>
      <w:tr w:rsidR="006B2B6A" w:rsidRPr="00B646F9" w:rsidTr="00145BAB">
        <w:trPr>
          <w:trHeight w:val="503"/>
          <w:jc w:val="center"/>
        </w:trPr>
        <w:tc>
          <w:tcPr>
            <w:tcW w:w="3851" w:type="dxa"/>
            <w:tcBorders>
              <w:top w:val="nil"/>
              <w:left w:val="single" w:sz="4" w:space="0" w:color="auto"/>
              <w:bottom w:val="single" w:sz="4" w:space="0" w:color="auto"/>
              <w:right w:val="single" w:sz="4" w:space="0" w:color="auto"/>
            </w:tcBorders>
            <w:shd w:val="clear" w:color="auto" w:fill="auto"/>
            <w:noWrap/>
            <w:vAlign w:val="center"/>
            <w:hideMark/>
          </w:tcPr>
          <w:p w:rsidR="006B2B6A" w:rsidRPr="00B646F9" w:rsidRDefault="006B2B6A" w:rsidP="007D4898">
            <w:pPr>
              <w:spacing w:after="0" w:line="240" w:lineRule="auto"/>
              <w:rPr>
                <w:rFonts w:ascii="Arial" w:eastAsia="Times New Roman" w:hAnsi="Arial" w:cs="Arial"/>
                <w:color w:val="000000"/>
                <w:sz w:val="20"/>
                <w:szCs w:val="20"/>
                <w:lang w:eastAsia="es-CR"/>
              </w:rPr>
            </w:pPr>
            <w:r w:rsidRPr="00B646F9">
              <w:rPr>
                <w:rFonts w:ascii="Arial" w:eastAsia="Times New Roman" w:hAnsi="Arial" w:cs="Arial"/>
                <w:color w:val="000000"/>
                <w:sz w:val="20"/>
                <w:szCs w:val="20"/>
                <w:lang w:eastAsia="es-CR"/>
              </w:rPr>
              <w:t xml:space="preserve">2.99.01 </w:t>
            </w:r>
            <w:r w:rsidR="009F66C9" w:rsidRPr="00B646F9">
              <w:rPr>
                <w:rFonts w:ascii="Arial" w:eastAsia="Times New Roman" w:hAnsi="Arial" w:cs="Arial"/>
                <w:color w:val="000000"/>
                <w:sz w:val="20"/>
                <w:szCs w:val="20"/>
                <w:lang w:eastAsia="es-CR"/>
              </w:rPr>
              <w:t>Útiles</w:t>
            </w:r>
            <w:r w:rsidRPr="00B646F9">
              <w:rPr>
                <w:rFonts w:ascii="Arial" w:eastAsia="Times New Roman" w:hAnsi="Arial" w:cs="Arial"/>
                <w:color w:val="000000"/>
                <w:sz w:val="20"/>
                <w:szCs w:val="20"/>
                <w:lang w:eastAsia="es-CR"/>
              </w:rPr>
              <w:t xml:space="preserve"> y mater de </w:t>
            </w:r>
            <w:proofErr w:type="spellStart"/>
            <w:r w:rsidRPr="00B646F9">
              <w:rPr>
                <w:rFonts w:ascii="Arial" w:eastAsia="Times New Roman" w:hAnsi="Arial" w:cs="Arial"/>
                <w:color w:val="000000"/>
                <w:sz w:val="20"/>
                <w:szCs w:val="20"/>
                <w:lang w:eastAsia="es-CR"/>
              </w:rPr>
              <w:t>ofic</w:t>
            </w:r>
            <w:proofErr w:type="spellEnd"/>
            <w:r w:rsidRPr="00B646F9">
              <w:rPr>
                <w:rFonts w:ascii="Arial" w:eastAsia="Times New Roman" w:hAnsi="Arial" w:cs="Arial"/>
                <w:color w:val="000000"/>
                <w:sz w:val="20"/>
                <w:szCs w:val="20"/>
                <w:lang w:eastAsia="es-CR"/>
              </w:rPr>
              <w:t xml:space="preserve"> y de </w:t>
            </w:r>
            <w:proofErr w:type="spellStart"/>
            <w:r w:rsidRPr="00B646F9">
              <w:rPr>
                <w:rFonts w:ascii="Arial" w:eastAsia="Times New Roman" w:hAnsi="Arial" w:cs="Arial"/>
                <w:color w:val="000000"/>
                <w:sz w:val="20"/>
                <w:szCs w:val="20"/>
                <w:lang w:eastAsia="es-CR"/>
              </w:rPr>
              <w:t>cómp</w:t>
            </w:r>
            <w:proofErr w:type="spellEnd"/>
          </w:p>
        </w:tc>
        <w:tc>
          <w:tcPr>
            <w:tcW w:w="1722" w:type="dxa"/>
            <w:tcBorders>
              <w:top w:val="nil"/>
              <w:left w:val="nil"/>
              <w:bottom w:val="single" w:sz="4" w:space="0" w:color="auto"/>
              <w:right w:val="single" w:sz="4" w:space="0" w:color="auto"/>
            </w:tcBorders>
            <w:shd w:val="clear" w:color="auto" w:fill="auto"/>
            <w:noWrap/>
            <w:vAlign w:val="center"/>
            <w:hideMark/>
          </w:tcPr>
          <w:p w:rsidR="006B2B6A" w:rsidRPr="00B646F9" w:rsidRDefault="006B2B6A" w:rsidP="007D4898">
            <w:pPr>
              <w:spacing w:after="0" w:line="240" w:lineRule="auto"/>
              <w:jc w:val="right"/>
              <w:rPr>
                <w:rFonts w:ascii="Arial" w:eastAsia="Times New Roman" w:hAnsi="Arial" w:cs="Arial"/>
                <w:color w:val="000000"/>
                <w:sz w:val="20"/>
                <w:szCs w:val="20"/>
                <w:lang w:eastAsia="es-CR"/>
              </w:rPr>
            </w:pPr>
            <w:r w:rsidRPr="00B646F9">
              <w:rPr>
                <w:rFonts w:ascii="Arial" w:eastAsia="Times New Roman" w:hAnsi="Arial" w:cs="Arial"/>
                <w:color w:val="000000"/>
                <w:sz w:val="20"/>
                <w:szCs w:val="20"/>
                <w:lang w:eastAsia="es-CR"/>
              </w:rPr>
              <w:t xml:space="preserve">          100.000,00 </w:t>
            </w:r>
          </w:p>
        </w:tc>
        <w:tc>
          <w:tcPr>
            <w:tcW w:w="4373" w:type="dxa"/>
            <w:tcBorders>
              <w:top w:val="nil"/>
              <w:left w:val="nil"/>
              <w:bottom w:val="single" w:sz="4" w:space="0" w:color="auto"/>
              <w:right w:val="single" w:sz="4" w:space="0" w:color="auto"/>
            </w:tcBorders>
            <w:shd w:val="clear" w:color="auto" w:fill="auto"/>
            <w:vAlign w:val="center"/>
            <w:hideMark/>
          </w:tcPr>
          <w:p w:rsidR="006B2B6A" w:rsidRPr="00B646F9" w:rsidRDefault="006B2B6A" w:rsidP="00145BAB">
            <w:pPr>
              <w:spacing w:after="0" w:line="240" w:lineRule="auto"/>
              <w:jc w:val="both"/>
              <w:rPr>
                <w:rFonts w:ascii="Arial" w:eastAsia="Times New Roman" w:hAnsi="Arial" w:cs="Arial"/>
                <w:color w:val="000000"/>
                <w:sz w:val="20"/>
                <w:szCs w:val="20"/>
                <w:lang w:eastAsia="es-CR"/>
              </w:rPr>
            </w:pPr>
            <w:r w:rsidRPr="00B646F9">
              <w:rPr>
                <w:rFonts w:ascii="Arial" w:eastAsia="Times New Roman" w:hAnsi="Arial" w:cs="Arial"/>
                <w:color w:val="000000"/>
                <w:sz w:val="20"/>
                <w:szCs w:val="20"/>
                <w:lang w:eastAsia="es-CR"/>
              </w:rPr>
              <w:t>Para la compra de útiles y materiales para oficina y cumplir con las funciones de la auditoría</w:t>
            </w:r>
          </w:p>
        </w:tc>
        <w:tc>
          <w:tcPr>
            <w:tcW w:w="1642" w:type="dxa"/>
            <w:tcBorders>
              <w:top w:val="nil"/>
              <w:left w:val="nil"/>
              <w:bottom w:val="single" w:sz="4" w:space="0" w:color="auto"/>
              <w:right w:val="single" w:sz="4" w:space="0" w:color="auto"/>
            </w:tcBorders>
            <w:shd w:val="clear" w:color="auto" w:fill="auto"/>
            <w:vAlign w:val="center"/>
            <w:hideMark/>
          </w:tcPr>
          <w:p w:rsidR="006B2B6A" w:rsidRPr="00B646F9" w:rsidRDefault="006B2B6A" w:rsidP="007D4898">
            <w:pPr>
              <w:spacing w:after="0" w:line="240" w:lineRule="auto"/>
              <w:jc w:val="center"/>
              <w:rPr>
                <w:rFonts w:ascii="Arial" w:eastAsia="Times New Roman" w:hAnsi="Arial" w:cs="Arial"/>
                <w:color w:val="000000"/>
                <w:sz w:val="20"/>
                <w:szCs w:val="20"/>
                <w:lang w:eastAsia="es-CR"/>
              </w:rPr>
            </w:pPr>
            <w:r w:rsidRPr="00B646F9">
              <w:rPr>
                <w:rFonts w:ascii="Arial" w:eastAsia="Times New Roman" w:hAnsi="Arial" w:cs="Arial"/>
                <w:color w:val="000000"/>
                <w:sz w:val="20"/>
                <w:szCs w:val="20"/>
                <w:lang w:eastAsia="es-CR"/>
              </w:rPr>
              <w:t>9. Auditoría</w:t>
            </w:r>
          </w:p>
        </w:tc>
        <w:tc>
          <w:tcPr>
            <w:tcW w:w="851" w:type="dxa"/>
            <w:tcBorders>
              <w:top w:val="nil"/>
              <w:left w:val="nil"/>
              <w:bottom w:val="single" w:sz="4" w:space="0" w:color="auto"/>
              <w:right w:val="single" w:sz="4" w:space="0" w:color="auto"/>
            </w:tcBorders>
            <w:shd w:val="clear" w:color="auto" w:fill="auto"/>
            <w:vAlign w:val="center"/>
            <w:hideMark/>
          </w:tcPr>
          <w:p w:rsidR="006B2B6A" w:rsidRPr="00B646F9" w:rsidRDefault="006B2B6A" w:rsidP="007D4898">
            <w:pPr>
              <w:spacing w:after="0" w:line="240" w:lineRule="auto"/>
              <w:jc w:val="center"/>
              <w:rPr>
                <w:rFonts w:ascii="Arial" w:eastAsia="Times New Roman" w:hAnsi="Arial" w:cs="Arial"/>
                <w:sz w:val="20"/>
                <w:szCs w:val="20"/>
                <w:lang w:eastAsia="es-CR"/>
              </w:rPr>
            </w:pPr>
            <w:r w:rsidRPr="00B646F9">
              <w:rPr>
                <w:rFonts w:ascii="Arial" w:eastAsia="Times New Roman" w:hAnsi="Arial" w:cs="Arial"/>
                <w:sz w:val="20"/>
                <w:szCs w:val="20"/>
                <w:lang w:eastAsia="es-CR"/>
              </w:rPr>
              <w:t>4.9.1.2</w:t>
            </w:r>
          </w:p>
        </w:tc>
        <w:tc>
          <w:tcPr>
            <w:tcW w:w="1201" w:type="dxa"/>
            <w:tcBorders>
              <w:top w:val="nil"/>
              <w:left w:val="nil"/>
              <w:bottom w:val="single" w:sz="4" w:space="0" w:color="auto"/>
              <w:right w:val="single" w:sz="4" w:space="0" w:color="auto"/>
            </w:tcBorders>
            <w:shd w:val="clear" w:color="auto" w:fill="auto"/>
            <w:vAlign w:val="center"/>
            <w:hideMark/>
          </w:tcPr>
          <w:p w:rsidR="006B2B6A" w:rsidRPr="00B646F9" w:rsidRDefault="006B2B6A" w:rsidP="007D4898">
            <w:pPr>
              <w:spacing w:after="0" w:line="240" w:lineRule="auto"/>
              <w:jc w:val="center"/>
              <w:rPr>
                <w:rFonts w:ascii="Arial" w:eastAsia="Times New Roman" w:hAnsi="Arial" w:cs="Arial"/>
                <w:sz w:val="20"/>
                <w:szCs w:val="20"/>
                <w:lang w:eastAsia="es-CR"/>
              </w:rPr>
            </w:pPr>
            <w:r w:rsidRPr="00B646F9">
              <w:rPr>
                <w:rFonts w:ascii="Arial" w:eastAsia="Times New Roman" w:hAnsi="Arial" w:cs="Arial"/>
                <w:sz w:val="20"/>
                <w:szCs w:val="20"/>
                <w:lang w:eastAsia="es-CR"/>
              </w:rPr>
              <w:t>4.9.1.2.9</w:t>
            </w:r>
          </w:p>
        </w:tc>
      </w:tr>
      <w:tr w:rsidR="006B2B6A" w:rsidRPr="00B646F9" w:rsidTr="00145BAB">
        <w:trPr>
          <w:trHeight w:val="1039"/>
          <w:jc w:val="center"/>
        </w:trPr>
        <w:tc>
          <w:tcPr>
            <w:tcW w:w="3851" w:type="dxa"/>
            <w:tcBorders>
              <w:top w:val="nil"/>
              <w:left w:val="single" w:sz="4" w:space="0" w:color="auto"/>
              <w:bottom w:val="single" w:sz="4" w:space="0" w:color="auto"/>
              <w:right w:val="single" w:sz="4" w:space="0" w:color="auto"/>
            </w:tcBorders>
            <w:shd w:val="clear" w:color="auto" w:fill="auto"/>
            <w:noWrap/>
            <w:vAlign w:val="center"/>
            <w:hideMark/>
          </w:tcPr>
          <w:p w:rsidR="006B2B6A" w:rsidRPr="00B646F9" w:rsidRDefault="006B2B6A" w:rsidP="007D4898">
            <w:pPr>
              <w:spacing w:after="0" w:line="240" w:lineRule="auto"/>
              <w:rPr>
                <w:rFonts w:ascii="Arial" w:eastAsia="Times New Roman" w:hAnsi="Arial" w:cs="Arial"/>
                <w:color w:val="000000"/>
                <w:sz w:val="20"/>
                <w:szCs w:val="20"/>
                <w:lang w:eastAsia="es-CR"/>
              </w:rPr>
            </w:pPr>
            <w:r w:rsidRPr="00B646F9">
              <w:rPr>
                <w:rFonts w:ascii="Arial" w:eastAsia="Times New Roman" w:hAnsi="Arial" w:cs="Arial"/>
                <w:color w:val="000000"/>
                <w:sz w:val="20"/>
                <w:szCs w:val="20"/>
                <w:lang w:eastAsia="es-CR"/>
              </w:rPr>
              <w:t xml:space="preserve">2.99.03 </w:t>
            </w:r>
            <w:proofErr w:type="spellStart"/>
            <w:r w:rsidRPr="00B646F9">
              <w:rPr>
                <w:rFonts w:ascii="Arial" w:eastAsia="Times New Roman" w:hAnsi="Arial" w:cs="Arial"/>
                <w:color w:val="000000"/>
                <w:sz w:val="20"/>
                <w:szCs w:val="20"/>
                <w:lang w:eastAsia="es-CR"/>
              </w:rPr>
              <w:t>Product</w:t>
            </w:r>
            <w:proofErr w:type="spellEnd"/>
            <w:r w:rsidRPr="00B646F9">
              <w:rPr>
                <w:rFonts w:ascii="Arial" w:eastAsia="Times New Roman" w:hAnsi="Arial" w:cs="Arial"/>
                <w:color w:val="000000"/>
                <w:sz w:val="20"/>
                <w:szCs w:val="20"/>
                <w:lang w:eastAsia="es-CR"/>
              </w:rPr>
              <w:t xml:space="preserve"> de papel; cartón e impresos</w:t>
            </w:r>
          </w:p>
        </w:tc>
        <w:tc>
          <w:tcPr>
            <w:tcW w:w="1722" w:type="dxa"/>
            <w:tcBorders>
              <w:top w:val="nil"/>
              <w:left w:val="nil"/>
              <w:bottom w:val="single" w:sz="4" w:space="0" w:color="auto"/>
              <w:right w:val="single" w:sz="4" w:space="0" w:color="auto"/>
            </w:tcBorders>
            <w:shd w:val="clear" w:color="auto" w:fill="auto"/>
            <w:noWrap/>
            <w:vAlign w:val="center"/>
            <w:hideMark/>
          </w:tcPr>
          <w:p w:rsidR="006B2B6A" w:rsidRPr="00B646F9" w:rsidRDefault="006B2B6A" w:rsidP="007D4898">
            <w:pPr>
              <w:spacing w:after="0" w:line="240" w:lineRule="auto"/>
              <w:jc w:val="right"/>
              <w:rPr>
                <w:rFonts w:ascii="Arial" w:eastAsia="Times New Roman" w:hAnsi="Arial" w:cs="Arial"/>
                <w:color w:val="000000"/>
                <w:sz w:val="20"/>
                <w:szCs w:val="20"/>
                <w:lang w:eastAsia="es-CR"/>
              </w:rPr>
            </w:pPr>
            <w:r w:rsidRPr="00B646F9">
              <w:rPr>
                <w:rFonts w:ascii="Arial" w:eastAsia="Times New Roman" w:hAnsi="Arial" w:cs="Arial"/>
                <w:color w:val="000000"/>
                <w:sz w:val="20"/>
                <w:szCs w:val="20"/>
                <w:lang w:eastAsia="es-CR"/>
              </w:rPr>
              <w:t xml:space="preserve">          150.000,00 </w:t>
            </w:r>
          </w:p>
        </w:tc>
        <w:tc>
          <w:tcPr>
            <w:tcW w:w="4373" w:type="dxa"/>
            <w:tcBorders>
              <w:top w:val="nil"/>
              <w:left w:val="nil"/>
              <w:bottom w:val="single" w:sz="4" w:space="0" w:color="auto"/>
              <w:right w:val="single" w:sz="4" w:space="0" w:color="auto"/>
            </w:tcBorders>
            <w:shd w:val="clear" w:color="auto" w:fill="auto"/>
            <w:vAlign w:val="center"/>
            <w:hideMark/>
          </w:tcPr>
          <w:p w:rsidR="006B2B6A" w:rsidRPr="00B646F9" w:rsidRDefault="006B2B6A" w:rsidP="00145BAB">
            <w:pPr>
              <w:spacing w:after="0" w:line="240" w:lineRule="auto"/>
              <w:jc w:val="both"/>
              <w:rPr>
                <w:rFonts w:ascii="Arial" w:eastAsia="Times New Roman" w:hAnsi="Arial" w:cs="Arial"/>
                <w:color w:val="000000"/>
                <w:sz w:val="20"/>
                <w:szCs w:val="20"/>
                <w:lang w:eastAsia="es-CR"/>
              </w:rPr>
            </w:pPr>
            <w:r w:rsidRPr="00B646F9">
              <w:rPr>
                <w:rFonts w:ascii="Arial" w:eastAsia="Times New Roman" w:hAnsi="Arial" w:cs="Arial"/>
                <w:color w:val="000000"/>
                <w:sz w:val="20"/>
                <w:szCs w:val="20"/>
                <w:lang w:eastAsia="es-CR"/>
              </w:rPr>
              <w:t>Recursos para adquisición de suministro para el archivo ordenado de la información generada en los estudios y trabajos de la auditoria</w:t>
            </w:r>
          </w:p>
        </w:tc>
        <w:tc>
          <w:tcPr>
            <w:tcW w:w="1642" w:type="dxa"/>
            <w:tcBorders>
              <w:top w:val="nil"/>
              <w:left w:val="nil"/>
              <w:bottom w:val="single" w:sz="4" w:space="0" w:color="auto"/>
              <w:right w:val="single" w:sz="4" w:space="0" w:color="auto"/>
            </w:tcBorders>
            <w:shd w:val="clear" w:color="auto" w:fill="auto"/>
            <w:vAlign w:val="center"/>
            <w:hideMark/>
          </w:tcPr>
          <w:p w:rsidR="006B2B6A" w:rsidRPr="00B646F9" w:rsidRDefault="006B2B6A" w:rsidP="007D4898">
            <w:pPr>
              <w:spacing w:after="0" w:line="240" w:lineRule="auto"/>
              <w:jc w:val="center"/>
              <w:rPr>
                <w:rFonts w:ascii="Arial" w:eastAsia="Times New Roman" w:hAnsi="Arial" w:cs="Arial"/>
                <w:color w:val="000000"/>
                <w:sz w:val="20"/>
                <w:szCs w:val="20"/>
                <w:lang w:eastAsia="es-CR"/>
              </w:rPr>
            </w:pPr>
            <w:r w:rsidRPr="00B646F9">
              <w:rPr>
                <w:rFonts w:ascii="Arial" w:eastAsia="Times New Roman" w:hAnsi="Arial" w:cs="Arial"/>
                <w:color w:val="000000"/>
                <w:sz w:val="20"/>
                <w:szCs w:val="20"/>
                <w:lang w:eastAsia="es-CR"/>
              </w:rPr>
              <w:t>9. Auditoría</w:t>
            </w:r>
          </w:p>
        </w:tc>
        <w:tc>
          <w:tcPr>
            <w:tcW w:w="851" w:type="dxa"/>
            <w:tcBorders>
              <w:top w:val="nil"/>
              <w:left w:val="nil"/>
              <w:bottom w:val="single" w:sz="4" w:space="0" w:color="auto"/>
              <w:right w:val="single" w:sz="4" w:space="0" w:color="auto"/>
            </w:tcBorders>
            <w:shd w:val="clear" w:color="auto" w:fill="auto"/>
            <w:vAlign w:val="center"/>
            <w:hideMark/>
          </w:tcPr>
          <w:p w:rsidR="006B2B6A" w:rsidRPr="00B646F9" w:rsidRDefault="006B2B6A" w:rsidP="007D4898">
            <w:pPr>
              <w:spacing w:after="0" w:line="240" w:lineRule="auto"/>
              <w:jc w:val="center"/>
              <w:rPr>
                <w:rFonts w:ascii="Arial" w:eastAsia="Times New Roman" w:hAnsi="Arial" w:cs="Arial"/>
                <w:sz w:val="20"/>
                <w:szCs w:val="20"/>
                <w:lang w:eastAsia="es-CR"/>
              </w:rPr>
            </w:pPr>
            <w:r w:rsidRPr="00B646F9">
              <w:rPr>
                <w:rFonts w:ascii="Arial" w:eastAsia="Times New Roman" w:hAnsi="Arial" w:cs="Arial"/>
                <w:sz w:val="20"/>
                <w:szCs w:val="20"/>
                <w:lang w:eastAsia="es-CR"/>
              </w:rPr>
              <w:t>4.9.1.2</w:t>
            </w:r>
          </w:p>
        </w:tc>
        <w:tc>
          <w:tcPr>
            <w:tcW w:w="1201" w:type="dxa"/>
            <w:tcBorders>
              <w:top w:val="nil"/>
              <w:left w:val="nil"/>
              <w:bottom w:val="single" w:sz="4" w:space="0" w:color="auto"/>
              <w:right w:val="single" w:sz="4" w:space="0" w:color="auto"/>
            </w:tcBorders>
            <w:shd w:val="clear" w:color="auto" w:fill="auto"/>
            <w:vAlign w:val="center"/>
            <w:hideMark/>
          </w:tcPr>
          <w:p w:rsidR="006B2B6A" w:rsidRPr="00B646F9" w:rsidRDefault="006B2B6A" w:rsidP="007D4898">
            <w:pPr>
              <w:spacing w:after="0" w:line="240" w:lineRule="auto"/>
              <w:jc w:val="center"/>
              <w:rPr>
                <w:rFonts w:ascii="Arial" w:eastAsia="Times New Roman" w:hAnsi="Arial" w:cs="Arial"/>
                <w:sz w:val="20"/>
                <w:szCs w:val="20"/>
                <w:lang w:eastAsia="es-CR"/>
              </w:rPr>
            </w:pPr>
            <w:r w:rsidRPr="00B646F9">
              <w:rPr>
                <w:rFonts w:ascii="Arial" w:eastAsia="Times New Roman" w:hAnsi="Arial" w:cs="Arial"/>
                <w:sz w:val="20"/>
                <w:szCs w:val="20"/>
                <w:lang w:eastAsia="es-CR"/>
              </w:rPr>
              <w:t>4.9.1.2.9</w:t>
            </w:r>
          </w:p>
        </w:tc>
      </w:tr>
    </w:tbl>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tbl>
      <w:tblPr>
        <w:tblW w:w="13644" w:type="dxa"/>
        <w:jc w:val="center"/>
        <w:tblInd w:w="65" w:type="dxa"/>
        <w:tblCellMar>
          <w:left w:w="70" w:type="dxa"/>
          <w:right w:w="70" w:type="dxa"/>
        </w:tblCellMar>
        <w:tblLook w:val="04A0" w:firstRow="1" w:lastRow="0" w:firstColumn="1" w:lastColumn="0" w:noHBand="0" w:noVBand="1"/>
      </w:tblPr>
      <w:tblGrid>
        <w:gridCol w:w="3722"/>
        <w:gridCol w:w="1701"/>
        <w:gridCol w:w="4394"/>
        <w:gridCol w:w="1654"/>
        <w:gridCol w:w="911"/>
        <w:gridCol w:w="1262"/>
      </w:tblGrid>
      <w:tr w:rsidR="006B2B6A" w:rsidRPr="00B646F9" w:rsidTr="00145BAB">
        <w:trPr>
          <w:trHeight w:val="480"/>
          <w:jc w:val="center"/>
        </w:trPr>
        <w:tc>
          <w:tcPr>
            <w:tcW w:w="9817"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6B2B6A" w:rsidRPr="00B646F9" w:rsidRDefault="006B2B6A" w:rsidP="007D4898">
            <w:pPr>
              <w:spacing w:after="0" w:line="240" w:lineRule="auto"/>
              <w:jc w:val="center"/>
              <w:rPr>
                <w:rFonts w:ascii="Arial" w:eastAsia="Times New Roman" w:hAnsi="Arial" w:cs="Arial"/>
                <w:b/>
                <w:bCs/>
                <w:color w:val="000000"/>
                <w:sz w:val="18"/>
                <w:szCs w:val="18"/>
                <w:lang w:eastAsia="es-CR"/>
              </w:rPr>
            </w:pPr>
            <w:r w:rsidRPr="00B646F9">
              <w:rPr>
                <w:rFonts w:ascii="Arial" w:eastAsia="Times New Roman" w:hAnsi="Arial" w:cs="Arial"/>
                <w:b/>
                <w:bCs/>
                <w:color w:val="000000"/>
                <w:sz w:val="18"/>
                <w:szCs w:val="18"/>
                <w:lang w:eastAsia="es-CR"/>
              </w:rPr>
              <w:t>Auditoría</w:t>
            </w:r>
          </w:p>
        </w:tc>
        <w:tc>
          <w:tcPr>
            <w:tcW w:w="3827"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6B2B6A" w:rsidRPr="00B646F9" w:rsidRDefault="006B2B6A" w:rsidP="007D4898">
            <w:pPr>
              <w:spacing w:after="0" w:line="240" w:lineRule="auto"/>
              <w:jc w:val="center"/>
              <w:rPr>
                <w:rFonts w:ascii="Arial" w:eastAsia="Times New Roman" w:hAnsi="Arial" w:cs="Arial"/>
                <w:b/>
                <w:bCs/>
                <w:color w:val="000000"/>
                <w:sz w:val="18"/>
                <w:szCs w:val="18"/>
                <w:lang w:eastAsia="es-CR"/>
              </w:rPr>
            </w:pPr>
            <w:r w:rsidRPr="00B646F9">
              <w:rPr>
                <w:rFonts w:ascii="Arial" w:eastAsia="Times New Roman" w:hAnsi="Arial" w:cs="Arial"/>
                <w:b/>
                <w:bCs/>
                <w:color w:val="000000"/>
                <w:sz w:val="18"/>
                <w:szCs w:val="18"/>
                <w:lang w:eastAsia="es-CR"/>
              </w:rPr>
              <w:t>Vinculación PAO</w:t>
            </w:r>
          </w:p>
        </w:tc>
      </w:tr>
      <w:tr w:rsidR="006B2B6A" w:rsidRPr="00B646F9" w:rsidTr="00145BAB">
        <w:trPr>
          <w:trHeight w:val="300"/>
          <w:jc w:val="center"/>
        </w:trPr>
        <w:tc>
          <w:tcPr>
            <w:tcW w:w="9817"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6B2B6A" w:rsidRPr="00B646F9" w:rsidRDefault="006B2B6A" w:rsidP="007D4898">
            <w:pPr>
              <w:spacing w:after="0" w:line="240" w:lineRule="auto"/>
              <w:jc w:val="center"/>
              <w:rPr>
                <w:rFonts w:ascii="Arial" w:eastAsia="Times New Roman" w:hAnsi="Arial" w:cs="Arial"/>
                <w:b/>
                <w:bCs/>
                <w:color w:val="000000"/>
                <w:sz w:val="18"/>
                <w:szCs w:val="18"/>
                <w:lang w:eastAsia="es-CR"/>
              </w:rPr>
            </w:pPr>
            <w:r w:rsidRPr="00B646F9">
              <w:rPr>
                <w:rFonts w:ascii="Arial" w:eastAsia="Times New Roman" w:hAnsi="Arial" w:cs="Arial"/>
                <w:b/>
                <w:bCs/>
                <w:color w:val="000000"/>
                <w:sz w:val="18"/>
                <w:szCs w:val="18"/>
                <w:lang w:eastAsia="es-CR"/>
              </w:rPr>
              <w:t>5. BIENES DURADEROS</w:t>
            </w:r>
          </w:p>
        </w:tc>
        <w:tc>
          <w:tcPr>
            <w:tcW w:w="3827" w:type="dxa"/>
            <w:gridSpan w:val="3"/>
            <w:vMerge/>
            <w:tcBorders>
              <w:top w:val="single" w:sz="4" w:space="0" w:color="auto"/>
              <w:left w:val="single" w:sz="4" w:space="0" w:color="auto"/>
              <w:bottom w:val="single" w:sz="4" w:space="0" w:color="000000"/>
              <w:right w:val="single" w:sz="4" w:space="0" w:color="000000"/>
            </w:tcBorders>
            <w:vAlign w:val="center"/>
            <w:hideMark/>
          </w:tcPr>
          <w:p w:rsidR="006B2B6A" w:rsidRPr="00B646F9" w:rsidRDefault="006B2B6A" w:rsidP="007D4898">
            <w:pPr>
              <w:spacing w:after="0" w:line="240" w:lineRule="auto"/>
              <w:rPr>
                <w:rFonts w:ascii="Arial" w:eastAsia="Times New Roman" w:hAnsi="Arial" w:cs="Arial"/>
                <w:b/>
                <w:bCs/>
                <w:color w:val="000000"/>
                <w:sz w:val="18"/>
                <w:szCs w:val="18"/>
                <w:lang w:eastAsia="es-CR"/>
              </w:rPr>
            </w:pPr>
          </w:p>
        </w:tc>
      </w:tr>
      <w:tr w:rsidR="006B2B6A" w:rsidRPr="00B646F9" w:rsidTr="00145BAB">
        <w:trPr>
          <w:trHeight w:val="330"/>
          <w:jc w:val="center"/>
        </w:trPr>
        <w:tc>
          <w:tcPr>
            <w:tcW w:w="3722"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B646F9" w:rsidRDefault="006B2B6A" w:rsidP="007D4898">
            <w:pPr>
              <w:spacing w:after="0" w:line="240" w:lineRule="auto"/>
              <w:jc w:val="center"/>
              <w:rPr>
                <w:rFonts w:ascii="Arial" w:eastAsia="Times New Roman" w:hAnsi="Arial" w:cs="Arial"/>
                <w:b/>
                <w:bCs/>
                <w:color w:val="000000"/>
                <w:sz w:val="18"/>
                <w:szCs w:val="18"/>
                <w:lang w:eastAsia="es-CR"/>
              </w:rPr>
            </w:pPr>
            <w:proofErr w:type="spellStart"/>
            <w:r w:rsidRPr="00B646F9">
              <w:rPr>
                <w:rFonts w:ascii="Arial" w:eastAsia="Times New Roman" w:hAnsi="Arial" w:cs="Arial"/>
                <w:b/>
                <w:bCs/>
                <w:color w:val="000000"/>
                <w:sz w:val="18"/>
                <w:szCs w:val="18"/>
                <w:lang w:eastAsia="es-CR"/>
              </w:rPr>
              <w:t>Subpartida</w:t>
            </w:r>
            <w:proofErr w:type="spellEnd"/>
            <w:r w:rsidRPr="00B646F9">
              <w:rPr>
                <w:rFonts w:ascii="Arial" w:eastAsia="Times New Roman" w:hAnsi="Arial" w:cs="Arial"/>
                <w:b/>
                <w:bCs/>
                <w:color w:val="000000"/>
                <w:sz w:val="18"/>
                <w:szCs w:val="18"/>
                <w:lang w:eastAsia="es-CR"/>
              </w:rPr>
              <w:t xml:space="preserve"> y descripción</w:t>
            </w:r>
          </w:p>
        </w:tc>
        <w:tc>
          <w:tcPr>
            <w:tcW w:w="1701" w:type="dxa"/>
            <w:tcBorders>
              <w:top w:val="nil"/>
              <w:left w:val="nil"/>
              <w:bottom w:val="single" w:sz="4" w:space="0" w:color="auto"/>
              <w:right w:val="single" w:sz="4" w:space="0" w:color="auto"/>
            </w:tcBorders>
            <w:shd w:val="clear" w:color="000000" w:fill="F2DCDB"/>
            <w:noWrap/>
            <w:vAlign w:val="bottom"/>
            <w:hideMark/>
          </w:tcPr>
          <w:p w:rsidR="006B2B6A" w:rsidRPr="00B646F9" w:rsidRDefault="006B2B6A" w:rsidP="007D4898">
            <w:pPr>
              <w:spacing w:after="0" w:line="240" w:lineRule="auto"/>
              <w:jc w:val="center"/>
              <w:rPr>
                <w:rFonts w:ascii="Arial" w:eastAsia="Times New Roman" w:hAnsi="Arial" w:cs="Arial"/>
                <w:b/>
                <w:bCs/>
                <w:color w:val="000000"/>
                <w:sz w:val="18"/>
                <w:szCs w:val="18"/>
                <w:lang w:eastAsia="es-CR"/>
              </w:rPr>
            </w:pPr>
            <w:r w:rsidRPr="00B646F9">
              <w:rPr>
                <w:rFonts w:ascii="Arial" w:eastAsia="Times New Roman" w:hAnsi="Arial" w:cs="Arial"/>
                <w:b/>
                <w:bCs/>
                <w:color w:val="000000"/>
                <w:sz w:val="18"/>
                <w:szCs w:val="18"/>
                <w:lang w:eastAsia="es-CR"/>
              </w:rPr>
              <w:t>Monto</w:t>
            </w:r>
          </w:p>
        </w:tc>
        <w:tc>
          <w:tcPr>
            <w:tcW w:w="4394" w:type="dxa"/>
            <w:tcBorders>
              <w:top w:val="nil"/>
              <w:left w:val="nil"/>
              <w:bottom w:val="single" w:sz="4" w:space="0" w:color="auto"/>
              <w:right w:val="nil"/>
            </w:tcBorders>
            <w:shd w:val="clear" w:color="000000" w:fill="F2DCDB"/>
            <w:noWrap/>
            <w:vAlign w:val="bottom"/>
            <w:hideMark/>
          </w:tcPr>
          <w:p w:rsidR="006B2B6A" w:rsidRPr="00B646F9" w:rsidRDefault="006B2B6A" w:rsidP="007D4898">
            <w:pPr>
              <w:spacing w:after="0" w:line="240" w:lineRule="auto"/>
              <w:jc w:val="center"/>
              <w:rPr>
                <w:rFonts w:ascii="Arial" w:eastAsia="Times New Roman" w:hAnsi="Arial" w:cs="Arial"/>
                <w:b/>
                <w:bCs/>
                <w:color w:val="000000"/>
                <w:sz w:val="18"/>
                <w:szCs w:val="18"/>
                <w:lang w:eastAsia="es-CR"/>
              </w:rPr>
            </w:pPr>
            <w:r w:rsidRPr="00B646F9">
              <w:rPr>
                <w:rFonts w:ascii="Arial" w:eastAsia="Times New Roman" w:hAnsi="Arial" w:cs="Arial"/>
                <w:b/>
                <w:bCs/>
                <w:color w:val="000000"/>
                <w:sz w:val="18"/>
                <w:szCs w:val="18"/>
                <w:lang w:eastAsia="es-CR"/>
              </w:rPr>
              <w:t>Justificación</w:t>
            </w:r>
          </w:p>
        </w:tc>
        <w:tc>
          <w:tcPr>
            <w:tcW w:w="1654"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B646F9" w:rsidRDefault="006B2B6A" w:rsidP="007D4898">
            <w:pPr>
              <w:spacing w:after="0" w:line="240" w:lineRule="auto"/>
              <w:jc w:val="center"/>
              <w:rPr>
                <w:rFonts w:ascii="Arial" w:eastAsia="Times New Roman" w:hAnsi="Arial" w:cs="Arial"/>
                <w:b/>
                <w:bCs/>
                <w:color w:val="000000"/>
                <w:sz w:val="18"/>
                <w:szCs w:val="18"/>
                <w:lang w:eastAsia="es-CR"/>
              </w:rPr>
            </w:pPr>
            <w:r w:rsidRPr="00B646F9">
              <w:rPr>
                <w:rFonts w:ascii="Arial" w:eastAsia="Times New Roman" w:hAnsi="Arial" w:cs="Arial"/>
                <w:b/>
                <w:bCs/>
                <w:color w:val="000000"/>
                <w:sz w:val="18"/>
                <w:szCs w:val="18"/>
                <w:lang w:eastAsia="es-CR"/>
              </w:rPr>
              <w:t>Objetivo</w:t>
            </w:r>
          </w:p>
        </w:tc>
        <w:tc>
          <w:tcPr>
            <w:tcW w:w="911" w:type="dxa"/>
            <w:tcBorders>
              <w:top w:val="nil"/>
              <w:left w:val="nil"/>
              <w:bottom w:val="single" w:sz="4" w:space="0" w:color="auto"/>
              <w:right w:val="single" w:sz="4" w:space="0" w:color="auto"/>
            </w:tcBorders>
            <w:shd w:val="clear" w:color="000000" w:fill="F2DCDB"/>
            <w:noWrap/>
            <w:vAlign w:val="bottom"/>
            <w:hideMark/>
          </w:tcPr>
          <w:p w:rsidR="006B2B6A" w:rsidRPr="00B646F9" w:rsidRDefault="006B2B6A" w:rsidP="007D4898">
            <w:pPr>
              <w:spacing w:after="0" w:line="240" w:lineRule="auto"/>
              <w:jc w:val="center"/>
              <w:rPr>
                <w:rFonts w:ascii="Arial" w:eastAsia="Times New Roman" w:hAnsi="Arial" w:cs="Arial"/>
                <w:b/>
                <w:bCs/>
                <w:color w:val="000000"/>
                <w:sz w:val="18"/>
                <w:szCs w:val="18"/>
                <w:lang w:eastAsia="es-CR"/>
              </w:rPr>
            </w:pPr>
            <w:r w:rsidRPr="00B646F9">
              <w:rPr>
                <w:rFonts w:ascii="Arial" w:eastAsia="Times New Roman" w:hAnsi="Arial" w:cs="Arial"/>
                <w:b/>
                <w:bCs/>
                <w:color w:val="000000"/>
                <w:sz w:val="18"/>
                <w:szCs w:val="18"/>
                <w:lang w:eastAsia="es-CR"/>
              </w:rPr>
              <w:t>Meta</w:t>
            </w:r>
          </w:p>
        </w:tc>
        <w:tc>
          <w:tcPr>
            <w:tcW w:w="1262" w:type="dxa"/>
            <w:tcBorders>
              <w:top w:val="nil"/>
              <w:left w:val="nil"/>
              <w:bottom w:val="single" w:sz="4" w:space="0" w:color="auto"/>
              <w:right w:val="single" w:sz="4" w:space="0" w:color="auto"/>
            </w:tcBorders>
            <w:shd w:val="clear" w:color="000000" w:fill="F2DCDB"/>
            <w:noWrap/>
            <w:vAlign w:val="bottom"/>
            <w:hideMark/>
          </w:tcPr>
          <w:p w:rsidR="006B2B6A" w:rsidRPr="00B646F9" w:rsidRDefault="006B2B6A" w:rsidP="007D4898">
            <w:pPr>
              <w:spacing w:after="0" w:line="240" w:lineRule="auto"/>
              <w:jc w:val="center"/>
              <w:rPr>
                <w:rFonts w:ascii="Arial" w:eastAsia="Times New Roman" w:hAnsi="Arial" w:cs="Arial"/>
                <w:b/>
                <w:bCs/>
                <w:color w:val="000000"/>
                <w:sz w:val="18"/>
                <w:szCs w:val="18"/>
                <w:lang w:eastAsia="es-CR"/>
              </w:rPr>
            </w:pPr>
            <w:r w:rsidRPr="00B646F9">
              <w:rPr>
                <w:rFonts w:ascii="Arial" w:eastAsia="Times New Roman" w:hAnsi="Arial" w:cs="Arial"/>
                <w:b/>
                <w:bCs/>
                <w:color w:val="000000"/>
                <w:sz w:val="18"/>
                <w:szCs w:val="18"/>
                <w:lang w:eastAsia="es-CR"/>
              </w:rPr>
              <w:t>Acción</w:t>
            </w:r>
          </w:p>
        </w:tc>
      </w:tr>
      <w:tr w:rsidR="006B2B6A" w:rsidRPr="00B646F9" w:rsidTr="00145BAB">
        <w:trPr>
          <w:trHeight w:val="510"/>
          <w:jc w:val="center"/>
        </w:trPr>
        <w:tc>
          <w:tcPr>
            <w:tcW w:w="3722" w:type="dxa"/>
            <w:tcBorders>
              <w:top w:val="nil"/>
              <w:left w:val="single" w:sz="4" w:space="0" w:color="auto"/>
              <w:bottom w:val="single" w:sz="4" w:space="0" w:color="auto"/>
              <w:right w:val="nil"/>
            </w:tcBorders>
            <w:shd w:val="clear" w:color="auto" w:fill="auto"/>
            <w:noWrap/>
            <w:vAlign w:val="center"/>
            <w:hideMark/>
          </w:tcPr>
          <w:p w:rsidR="006B2B6A" w:rsidRPr="00B646F9" w:rsidRDefault="006B2B6A" w:rsidP="007D4898">
            <w:pPr>
              <w:spacing w:after="0" w:line="240" w:lineRule="auto"/>
              <w:rPr>
                <w:rFonts w:ascii="Arial" w:eastAsia="Times New Roman" w:hAnsi="Arial" w:cs="Arial"/>
                <w:color w:val="000000"/>
                <w:sz w:val="20"/>
                <w:szCs w:val="20"/>
                <w:lang w:eastAsia="es-CR"/>
              </w:rPr>
            </w:pPr>
            <w:r w:rsidRPr="00B646F9">
              <w:rPr>
                <w:rFonts w:ascii="Arial" w:eastAsia="Times New Roman" w:hAnsi="Arial" w:cs="Arial"/>
                <w:color w:val="000000"/>
                <w:sz w:val="20"/>
                <w:szCs w:val="20"/>
                <w:lang w:eastAsia="es-CR"/>
              </w:rPr>
              <w:t>5.01.04 Equipo y mobiliario de oficina</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6B2B6A" w:rsidRPr="00B646F9" w:rsidRDefault="006B2B6A" w:rsidP="007D4898">
            <w:pPr>
              <w:spacing w:after="0" w:line="240" w:lineRule="auto"/>
              <w:jc w:val="right"/>
              <w:rPr>
                <w:rFonts w:ascii="Arial" w:eastAsia="Times New Roman" w:hAnsi="Arial" w:cs="Arial"/>
                <w:color w:val="000000"/>
                <w:sz w:val="20"/>
                <w:szCs w:val="20"/>
                <w:lang w:eastAsia="es-CR"/>
              </w:rPr>
            </w:pPr>
            <w:r w:rsidRPr="00B646F9">
              <w:rPr>
                <w:rFonts w:ascii="Arial" w:eastAsia="Times New Roman" w:hAnsi="Arial" w:cs="Arial"/>
                <w:color w:val="000000"/>
                <w:sz w:val="20"/>
                <w:szCs w:val="20"/>
                <w:lang w:eastAsia="es-CR"/>
              </w:rPr>
              <w:t xml:space="preserve">        1.500.000,00 </w:t>
            </w:r>
          </w:p>
        </w:tc>
        <w:tc>
          <w:tcPr>
            <w:tcW w:w="4394" w:type="dxa"/>
            <w:tcBorders>
              <w:top w:val="nil"/>
              <w:left w:val="nil"/>
              <w:bottom w:val="single" w:sz="4" w:space="0" w:color="auto"/>
              <w:right w:val="single" w:sz="4" w:space="0" w:color="auto"/>
            </w:tcBorders>
            <w:shd w:val="clear" w:color="auto" w:fill="auto"/>
            <w:vAlign w:val="center"/>
            <w:hideMark/>
          </w:tcPr>
          <w:p w:rsidR="006B2B6A" w:rsidRPr="00B646F9" w:rsidRDefault="006B2B6A" w:rsidP="00145BAB">
            <w:pPr>
              <w:spacing w:after="0" w:line="240" w:lineRule="auto"/>
              <w:jc w:val="both"/>
              <w:rPr>
                <w:rFonts w:ascii="Arial" w:eastAsia="Times New Roman" w:hAnsi="Arial" w:cs="Arial"/>
                <w:color w:val="000000"/>
                <w:sz w:val="20"/>
                <w:szCs w:val="20"/>
                <w:lang w:eastAsia="es-CR"/>
              </w:rPr>
            </w:pPr>
            <w:r w:rsidRPr="00B646F9">
              <w:rPr>
                <w:rFonts w:ascii="Arial" w:eastAsia="Times New Roman" w:hAnsi="Arial" w:cs="Arial"/>
                <w:color w:val="000000"/>
                <w:sz w:val="20"/>
                <w:szCs w:val="20"/>
                <w:lang w:eastAsia="es-CR"/>
              </w:rPr>
              <w:t>Recursos necesarios para adquisición de muebles y equipo de oficina para la Auditoría Interna.</w:t>
            </w:r>
          </w:p>
        </w:tc>
        <w:tc>
          <w:tcPr>
            <w:tcW w:w="1654" w:type="dxa"/>
            <w:tcBorders>
              <w:top w:val="nil"/>
              <w:left w:val="nil"/>
              <w:bottom w:val="single" w:sz="4" w:space="0" w:color="auto"/>
              <w:right w:val="single" w:sz="4" w:space="0" w:color="auto"/>
            </w:tcBorders>
            <w:shd w:val="clear" w:color="auto" w:fill="auto"/>
            <w:vAlign w:val="center"/>
            <w:hideMark/>
          </w:tcPr>
          <w:p w:rsidR="006B2B6A" w:rsidRPr="00B646F9" w:rsidRDefault="006B2B6A" w:rsidP="007D4898">
            <w:pPr>
              <w:spacing w:after="0" w:line="240" w:lineRule="auto"/>
              <w:jc w:val="center"/>
              <w:rPr>
                <w:rFonts w:ascii="Arial" w:eastAsia="Times New Roman" w:hAnsi="Arial" w:cs="Arial"/>
                <w:color w:val="000000"/>
                <w:sz w:val="20"/>
                <w:szCs w:val="20"/>
                <w:lang w:eastAsia="es-CR"/>
              </w:rPr>
            </w:pPr>
            <w:r w:rsidRPr="00B646F9">
              <w:rPr>
                <w:rFonts w:ascii="Arial" w:eastAsia="Times New Roman" w:hAnsi="Arial" w:cs="Arial"/>
                <w:color w:val="000000"/>
                <w:sz w:val="20"/>
                <w:szCs w:val="20"/>
                <w:lang w:eastAsia="es-CR"/>
              </w:rPr>
              <w:t>9. Auditoría</w:t>
            </w:r>
          </w:p>
        </w:tc>
        <w:tc>
          <w:tcPr>
            <w:tcW w:w="911" w:type="dxa"/>
            <w:tcBorders>
              <w:top w:val="nil"/>
              <w:left w:val="nil"/>
              <w:bottom w:val="single" w:sz="4" w:space="0" w:color="auto"/>
              <w:right w:val="single" w:sz="4" w:space="0" w:color="auto"/>
            </w:tcBorders>
            <w:shd w:val="clear" w:color="auto" w:fill="auto"/>
            <w:vAlign w:val="center"/>
            <w:hideMark/>
          </w:tcPr>
          <w:p w:rsidR="006B2B6A" w:rsidRPr="00B646F9" w:rsidRDefault="006B2B6A" w:rsidP="007D4898">
            <w:pPr>
              <w:spacing w:after="0" w:line="240" w:lineRule="auto"/>
              <w:jc w:val="center"/>
              <w:rPr>
                <w:rFonts w:ascii="Arial" w:eastAsia="Times New Roman" w:hAnsi="Arial" w:cs="Arial"/>
                <w:sz w:val="20"/>
                <w:szCs w:val="20"/>
                <w:lang w:eastAsia="es-CR"/>
              </w:rPr>
            </w:pPr>
            <w:r w:rsidRPr="00B646F9">
              <w:rPr>
                <w:rFonts w:ascii="Arial" w:eastAsia="Times New Roman" w:hAnsi="Arial" w:cs="Arial"/>
                <w:sz w:val="20"/>
                <w:szCs w:val="20"/>
                <w:lang w:eastAsia="es-CR"/>
              </w:rPr>
              <w:t>4.9.1.1</w:t>
            </w:r>
          </w:p>
        </w:tc>
        <w:tc>
          <w:tcPr>
            <w:tcW w:w="1262" w:type="dxa"/>
            <w:tcBorders>
              <w:top w:val="nil"/>
              <w:left w:val="nil"/>
              <w:bottom w:val="single" w:sz="4" w:space="0" w:color="auto"/>
              <w:right w:val="single" w:sz="4" w:space="0" w:color="auto"/>
            </w:tcBorders>
            <w:shd w:val="clear" w:color="auto" w:fill="auto"/>
            <w:vAlign w:val="center"/>
            <w:hideMark/>
          </w:tcPr>
          <w:p w:rsidR="006B2B6A" w:rsidRPr="00B646F9" w:rsidRDefault="006B2B6A" w:rsidP="007D4898">
            <w:pPr>
              <w:spacing w:after="0" w:line="240" w:lineRule="auto"/>
              <w:jc w:val="center"/>
              <w:rPr>
                <w:rFonts w:ascii="Arial" w:eastAsia="Times New Roman" w:hAnsi="Arial" w:cs="Arial"/>
                <w:sz w:val="20"/>
                <w:szCs w:val="20"/>
                <w:lang w:eastAsia="es-CR"/>
              </w:rPr>
            </w:pPr>
            <w:r w:rsidRPr="00B646F9">
              <w:rPr>
                <w:rFonts w:ascii="Arial" w:eastAsia="Times New Roman" w:hAnsi="Arial" w:cs="Arial"/>
                <w:sz w:val="20"/>
                <w:szCs w:val="20"/>
                <w:lang w:eastAsia="es-CR"/>
              </w:rPr>
              <w:t>4.9.1.1.3</w:t>
            </w:r>
          </w:p>
        </w:tc>
      </w:tr>
      <w:tr w:rsidR="006B2B6A" w:rsidRPr="00B646F9" w:rsidTr="00145BAB">
        <w:trPr>
          <w:trHeight w:val="765"/>
          <w:jc w:val="center"/>
        </w:trPr>
        <w:tc>
          <w:tcPr>
            <w:tcW w:w="3722" w:type="dxa"/>
            <w:tcBorders>
              <w:top w:val="nil"/>
              <w:left w:val="single" w:sz="4" w:space="0" w:color="auto"/>
              <w:bottom w:val="single" w:sz="4" w:space="0" w:color="auto"/>
              <w:right w:val="single" w:sz="4" w:space="0" w:color="auto"/>
            </w:tcBorders>
            <w:shd w:val="clear" w:color="auto" w:fill="auto"/>
            <w:noWrap/>
            <w:vAlign w:val="center"/>
            <w:hideMark/>
          </w:tcPr>
          <w:p w:rsidR="006B2B6A" w:rsidRPr="00B646F9" w:rsidRDefault="006B2B6A" w:rsidP="007D4898">
            <w:pPr>
              <w:spacing w:after="0" w:line="240" w:lineRule="auto"/>
              <w:rPr>
                <w:rFonts w:ascii="Arial" w:eastAsia="Times New Roman" w:hAnsi="Arial" w:cs="Arial"/>
                <w:color w:val="000000"/>
                <w:sz w:val="20"/>
                <w:szCs w:val="20"/>
                <w:lang w:eastAsia="es-CR"/>
              </w:rPr>
            </w:pPr>
            <w:r w:rsidRPr="00B646F9">
              <w:rPr>
                <w:rFonts w:ascii="Arial" w:eastAsia="Times New Roman" w:hAnsi="Arial" w:cs="Arial"/>
                <w:color w:val="000000"/>
                <w:sz w:val="20"/>
                <w:szCs w:val="20"/>
                <w:lang w:eastAsia="es-CR"/>
              </w:rPr>
              <w:t>5.01.05 Equipo y programas de cómputo</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B646F9" w:rsidRDefault="006B2B6A" w:rsidP="007D4898">
            <w:pPr>
              <w:spacing w:after="0" w:line="240" w:lineRule="auto"/>
              <w:jc w:val="right"/>
              <w:rPr>
                <w:rFonts w:ascii="Arial" w:eastAsia="Times New Roman" w:hAnsi="Arial" w:cs="Arial"/>
                <w:color w:val="000000"/>
                <w:sz w:val="20"/>
                <w:szCs w:val="20"/>
                <w:lang w:eastAsia="es-CR"/>
              </w:rPr>
            </w:pPr>
            <w:r w:rsidRPr="00B646F9">
              <w:rPr>
                <w:rFonts w:ascii="Arial" w:eastAsia="Times New Roman" w:hAnsi="Arial" w:cs="Arial"/>
                <w:color w:val="000000"/>
                <w:sz w:val="20"/>
                <w:szCs w:val="20"/>
                <w:lang w:eastAsia="es-CR"/>
              </w:rPr>
              <w:t xml:space="preserve">        1.000.000,00 </w:t>
            </w:r>
          </w:p>
        </w:tc>
        <w:tc>
          <w:tcPr>
            <w:tcW w:w="4394" w:type="dxa"/>
            <w:tcBorders>
              <w:top w:val="nil"/>
              <w:left w:val="nil"/>
              <w:bottom w:val="single" w:sz="4" w:space="0" w:color="auto"/>
              <w:right w:val="single" w:sz="4" w:space="0" w:color="auto"/>
            </w:tcBorders>
            <w:shd w:val="clear" w:color="auto" w:fill="auto"/>
            <w:vAlign w:val="center"/>
            <w:hideMark/>
          </w:tcPr>
          <w:p w:rsidR="006B2B6A" w:rsidRPr="00B646F9" w:rsidRDefault="006B2B6A" w:rsidP="00145BAB">
            <w:pPr>
              <w:spacing w:after="0" w:line="240" w:lineRule="auto"/>
              <w:jc w:val="both"/>
              <w:rPr>
                <w:rFonts w:ascii="Arial" w:eastAsia="Times New Roman" w:hAnsi="Arial" w:cs="Arial"/>
                <w:color w:val="000000"/>
                <w:sz w:val="20"/>
                <w:szCs w:val="20"/>
                <w:lang w:eastAsia="es-CR"/>
              </w:rPr>
            </w:pPr>
            <w:r w:rsidRPr="00B646F9">
              <w:rPr>
                <w:rFonts w:ascii="Arial" w:eastAsia="Times New Roman" w:hAnsi="Arial" w:cs="Arial"/>
                <w:color w:val="000000"/>
                <w:sz w:val="20"/>
                <w:szCs w:val="20"/>
                <w:lang w:eastAsia="es-CR"/>
              </w:rPr>
              <w:t xml:space="preserve">Recursos necesarios para adquisición de equipo de cómputo para la Auditoría Interna, por sustitución de </w:t>
            </w:r>
            <w:r w:rsidR="00094EF5" w:rsidRPr="00B646F9">
              <w:rPr>
                <w:rFonts w:ascii="Arial" w:eastAsia="Times New Roman" w:hAnsi="Arial" w:cs="Arial"/>
                <w:color w:val="000000"/>
                <w:sz w:val="20"/>
                <w:szCs w:val="20"/>
                <w:lang w:eastAsia="es-CR"/>
              </w:rPr>
              <w:t>obsolescencia</w:t>
            </w:r>
            <w:r w:rsidRPr="00B646F9">
              <w:rPr>
                <w:rFonts w:ascii="Arial" w:eastAsia="Times New Roman" w:hAnsi="Arial" w:cs="Arial"/>
                <w:color w:val="000000"/>
                <w:sz w:val="20"/>
                <w:szCs w:val="20"/>
                <w:lang w:eastAsia="es-CR"/>
              </w:rPr>
              <w:t>.</w:t>
            </w:r>
          </w:p>
        </w:tc>
        <w:tc>
          <w:tcPr>
            <w:tcW w:w="1654" w:type="dxa"/>
            <w:tcBorders>
              <w:top w:val="nil"/>
              <w:left w:val="nil"/>
              <w:bottom w:val="single" w:sz="4" w:space="0" w:color="auto"/>
              <w:right w:val="single" w:sz="4" w:space="0" w:color="auto"/>
            </w:tcBorders>
            <w:shd w:val="clear" w:color="auto" w:fill="auto"/>
            <w:vAlign w:val="center"/>
            <w:hideMark/>
          </w:tcPr>
          <w:p w:rsidR="006B2B6A" w:rsidRPr="00B646F9" w:rsidRDefault="006B2B6A" w:rsidP="007D4898">
            <w:pPr>
              <w:spacing w:after="0" w:line="240" w:lineRule="auto"/>
              <w:jc w:val="center"/>
              <w:rPr>
                <w:rFonts w:ascii="Arial" w:eastAsia="Times New Roman" w:hAnsi="Arial" w:cs="Arial"/>
                <w:color w:val="000000"/>
                <w:sz w:val="20"/>
                <w:szCs w:val="20"/>
                <w:lang w:eastAsia="es-CR"/>
              </w:rPr>
            </w:pPr>
            <w:r w:rsidRPr="00B646F9">
              <w:rPr>
                <w:rFonts w:ascii="Arial" w:eastAsia="Times New Roman" w:hAnsi="Arial" w:cs="Arial"/>
                <w:color w:val="000000"/>
                <w:sz w:val="20"/>
                <w:szCs w:val="20"/>
                <w:lang w:eastAsia="es-CR"/>
              </w:rPr>
              <w:t>9. Auditoría</w:t>
            </w:r>
          </w:p>
        </w:tc>
        <w:tc>
          <w:tcPr>
            <w:tcW w:w="911" w:type="dxa"/>
            <w:tcBorders>
              <w:top w:val="nil"/>
              <w:left w:val="nil"/>
              <w:bottom w:val="single" w:sz="4" w:space="0" w:color="auto"/>
              <w:right w:val="single" w:sz="4" w:space="0" w:color="auto"/>
            </w:tcBorders>
            <w:shd w:val="clear" w:color="auto" w:fill="auto"/>
            <w:vAlign w:val="center"/>
            <w:hideMark/>
          </w:tcPr>
          <w:p w:rsidR="006B2B6A" w:rsidRPr="00B646F9" w:rsidRDefault="006B2B6A" w:rsidP="007D4898">
            <w:pPr>
              <w:spacing w:after="0" w:line="240" w:lineRule="auto"/>
              <w:jc w:val="center"/>
              <w:rPr>
                <w:rFonts w:ascii="Arial" w:eastAsia="Times New Roman" w:hAnsi="Arial" w:cs="Arial"/>
                <w:sz w:val="20"/>
                <w:szCs w:val="20"/>
                <w:lang w:eastAsia="es-CR"/>
              </w:rPr>
            </w:pPr>
            <w:r w:rsidRPr="00B646F9">
              <w:rPr>
                <w:rFonts w:ascii="Arial" w:eastAsia="Times New Roman" w:hAnsi="Arial" w:cs="Arial"/>
                <w:sz w:val="20"/>
                <w:szCs w:val="20"/>
                <w:lang w:eastAsia="es-CR"/>
              </w:rPr>
              <w:t>4.9.1.1</w:t>
            </w:r>
          </w:p>
        </w:tc>
        <w:tc>
          <w:tcPr>
            <w:tcW w:w="1262" w:type="dxa"/>
            <w:tcBorders>
              <w:top w:val="nil"/>
              <w:left w:val="nil"/>
              <w:bottom w:val="single" w:sz="4" w:space="0" w:color="auto"/>
              <w:right w:val="single" w:sz="4" w:space="0" w:color="auto"/>
            </w:tcBorders>
            <w:shd w:val="clear" w:color="auto" w:fill="auto"/>
            <w:vAlign w:val="center"/>
            <w:hideMark/>
          </w:tcPr>
          <w:p w:rsidR="006B2B6A" w:rsidRPr="00B646F9" w:rsidRDefault="006B2B6A" w:rsidP="007D4898">
            <w:pPr>
              <w:spacing w:after="0" w:line="240" w:lineRule="auto"/>
              <w:jc w:val="center"/>
              <w:rPr>
                <w:rFonts w:ascii="Arial" w:eastAsia="Times New Roman" w:hAnsi="Arial" w:cs="Arial"/>
                <w:sz w:val="20"/>
                <w:szCs w:val="20"/>
                <w:lang w:eastAsia="es-CR"/>
              </w:rPr>
            </w:pPr>
            <w:r w:rsidRPr="00B646F9">
              <w:rPr>
                <w:rFonts w:ascii="Arial" w:eastAsia="Times New Roman" w:hAnsi="Arial" w:cs="Arial"/>
                <w:sz w:val="20"/>
                <w:szCs w:val="20"/>
                <w:lang w:eastAsia="es-CR"/>
              </w:rPr>
              <w:t>4.9.1.1.3</w:t>
            </w:r>
          </w:p>
        </w:tc>
      </w:tr>
    </w:tbl>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rPr>
          <w:rFonts w:ascii="Arial" w:hAnsi="Arial" w:cs="Arial"/>
          <w:sz w:val="12"/>
          <w:szCs w:val="48"/>
        </w:rPr>
      </w:pPr>
      <w:r>
        <w:rPr>
          <w:rFonts w:ascii="Arial" w:hAnsi="Arial" w:cs="Arial"/>
          <w:sz w:val="12"/>
          <w:szCs w:val="48"/>
        </w:rPr>
        <w:br w:type="page"/>
      </w:r>
    </w:p>
    <w:tbl>
      <w:tblPr>
        <w:tblW w:w="13472" w:type="dxa"/>
        <w:tblInd w:w="65" w:type="dxa"/>
        <w:tblCellMar>
          <w:left w:w="70" w:type="dxa"/>
          <w:right w:w="70" w:type="dxa"/>
        </w:tblCellMar>
        <w:tblLook w:val="04A0" w:firstRow="1" w:lastRow="0" w:firstColumn="1" w:lastColumn="0" w:noHBand="0" w:noVBand="1"/>
      </w:tblPr>
      <w:tblGrid>
        <w:gridCol w:w="3691"/>
        <w:gridCol w:w="1559"/>
        <w:gridCol w:w="4536"/>
        <w:gridCol w:w="1701"/>
        <w:gridCol w:w="851"/>
        <w:gridCol w:w="1134"/>
      </w:tblGrid>
      <w:tr w:rsidR="006B2B6A" w:rsidRPr="007D1C54" w:rsidTr="007D4898">
        <w:trPr>
          <w:trHeight w:val="192"/>
        </w:trPr>
        <w:tc>
          <w:tcPr>
            <w:tcW w:w="9786"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6B2B6A" w:rsidRPr="007D1C54" w:rsidRDefault="006B2B6A" w:rsidP="007D4898">
            <w:pPr>
              <w:spacing w:after="0" w:line="240" w:lineRule="auto"/>
              <w:jc w:val="center"/>
              <w:rPr>
                <w:rFonts w:ascii="Arial" w:eastAsia="Times New Roman" w:hAnsi="Arial" w:cs="Arial"/>
                <w:b/>
                <w:bCs/>
                <w:color w:val="000000"/>
                <w:sz w:val="18"/>
                <w:szCs w:val="18"/>
                <w:lang w:eastAsia="es-CR"/>
              </w:rPr>
            </w:pPr>
            <w:r w:rsidRPr="007D1C54">
              <w:rPr>
                <w:rFonts w:ascii="Arial" w:eastAsia="Times New Roman" w:hAnsi="Arial" w:cs="Arial"/>
                <w:b/>
                <w:bCs/>
                <w:color w:val="000000"/>
                <w:sz w:val="18"/>
                <w:szCs w:val="18"/>
                <w:lang w:eastAsia="es-CR"/>
              </w:rPr>
              <w:lastRenderedPageBreak/>
              <w:t>Comunicación Estratégica</w:t>
            </w:r>
          </w:p>
        </w:tc>
        <w:tc>
          <w:tcPr>
            <w:tcW w:w="3686"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6B2B6A" w:rsidRPr="007D1C54" w:rsidRDefault="006B2B6A" w:rsidP="007D4898">
            <w:pPr>
              <w:spacing w:after="0" w:line="240" w:lineRule="auto"/>
              <w:jc w:val="center"/>
              <w:rPr>
                <w:rFonts w:ascii="Arial" w:eastAsia="Times New Roman" w:hAnsi="Arial" w:cs="Arial"/>
                <w:b/>
                <w:bCs/>
                <w:color w:val="000000"/>
                <w:sz w:val="18"/>
                <w:szCs w:val="18"/>
                <w:lang w:eastAsia="es-CR"/>
              </w:rPr>
            </w:pPr>
            <w:r w:rsidRPr="007D1C54">
              <w:rPr>
                <w:rFonts w:ascii="Arial" w:eastAsia="Times New Roman" w:hAnsi="Arial" w:cs="Arial"/>
                <w:b/>
                <w:bCs/>
                <w:color w:val="000000"/>
                <w:sz w:val="18"/>
                <w:szCs w:val="18"/>
                <w:lang w:eastAsia="es-CR"/>
              </w:rPr>
              <w:t>Vinculación PAO</w:t>
            </w:r>
          </w:p>
        </w:tc>
      </w:tr>
      <w:tr w:rsidR="006B2B6A" w:rsidRPr="007D1C54" w:rsidTr="007D4898">
        <w:trPr>
          <w:trHeight w:val="120"/>
        </w:trPr>
        <w:tc>
          <w:tcPr>
            <w:tcW w:w="9786"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6B2B6A" w:rsidRPr="007D1C54" w:rsidRDefault="006B2B6A" w:rsidP="007D4898">
            <w:pPr>
              <w:spacing w:after="0" w:line="240" w:lineRule="auto"/>
              <w:jc w:val="center"/>
              <w:rPr>
                <w:rFonts w:ascii="Arial" w:eastAsia="Times New Roman" w:hAnsi="Arial" w:cs="Arial"/>
                <w:b/>
                <w:bCs/>
                <w:color w:val="000000"/>
                <w:sz w:val="18"/>
                <w:szCs w:val="18"/>
                <w:lang w:eastAsia="es-CR"/>
              </w:rPr>
            </w:pPr>
            <w:r w:rsidRPr="007D1C54">
              <w:rPr>
                <w:rFonts w:ascii="Arial" w:eastAsia="Times New Roman" w:hAnsi="Arial" w:cs="Arial"/>
                <w:b/>
                <w:bCs/>
                <w:color w:val="000000"/>
                <w:sz w:val="18"/>
                <w:szCs w:val="18"/>
                <w:lang w:eastAsia="es-CR"/>
              </w:rPr>
              <w:t>1. SERVICIOS</w:t>
            </w:r>
          </w:p>
        </w:tc>
        <w:tc>
          <w:tcPr>
            <w:tcW w:w="3686" w:type="dxa"/>
            <w:gridSpan w:val="3"/>
            <w:vMerge/>
            <w:tcBorders>
              <w:top w:val="single" w:sz="4" w:space="0" w:color="auto"/>
              <w:left w:val="single" w:sz="4" w:space="0" w:color="auto"/>
              <w:bottom w:val="single" w:sz="4" w:space="0" w:color="000000"/>
              <w:right w:val="single" w:sz="4" w:space="0" w:color="000000"/>
            </w:tcBorders>
            <w:vAlign w:val="center"/>
            <w:hideMark/>
          </w:tcPr>
          <w:p w:rsidR="006B2B6A" w:rsidRPr="007D1C54" w:rsidRDefault="006B2B6A" w:rsidP="007D4898">
            <w:pPr>
              <w:spacing w:after="0" w:line="240" w:lineRule="auto"/>
              <w:rPr>
                <w:rFonts w:ascii="Arial" w:eastAsia="Times New Roman" w:hAnsi="Arial" w:cs="Arial"/>
                <w:b/>
                <w:bCs/>
                <w:color w:val="000000"/>
                <w:sz w:val="18"/>
                <w:szCs w:val="18"/>
                <w:lang w:eastAsia="es-CR"/>
              </w:rPr>
            </w:pPr>
          </w:p>
        </w:tc>
      </w:tr>
      <w:tr w:rsidR="006B2B6A" w:rsidRPr="007D1C54" w:rsidTr="007D4898">
        <w:trPr>
          <w:trHeight w:val="132"/>
        </w:trPr>
        <w:tc>
          <w:tcPr>
            <w:tcW w:w="3691"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7D1C54" w:rsidRDefault="006B2B6A" w:rsidP="007D4898">
            <w:pPr>
              <w:spacing w:after="0" w:line="240" w:lineRule="auto"/>
              <w:jc w:val="center"/>
              <w:rPr>
                <w:rFonts w:ascii="Arial" w:eastAsia="Times New Roman" w:hAnsi="Arial" w:cs="Arial"/>
                <w:b/>
                <w:bCs/>
                <w:color w:val="000000"/>
                <w:sz w:val="18"/>
                <w:szCs w:val="18"/>
                <w:lang w:eastAsia="es-CR"/>
              </w:rPr>
            </w:pPr>
            <w:proofErr w:type="spellStart"/>
            <w:r w:rsidRPr="007D1C54">
              <w:rPr>
                <w:rFonts w:ascii="Arial" w:eastAsia="Times New Roman" w:hAnsi="Arial" w:cs="Arial"/>
                <w:b/>
                <w:bCs/>
                <w:color w:val="000000"/>
                <w:sz w:val="18"/>
                <w:szCs w:val="18"/>
                <w:lang w:eastAsia="es-CR"/>
              </w:rPr>
              <w:t>Subpartida</w:t>
            </w:r>
            <w:proofErr w:type="spellEnd"/>
            <w:r w:rsidRPr="007D1C54">
              <w:rPr>
                <w:rFonts w:ascii="Arial" w:eastAsia="Times New Roman" w:hAnsi="Arial" w:cs="Arial"/>
                <w:b/>
                <w:bCs/>
                <w:color w:val="000000"/>
                <w:sz w:val="18"/>
                <w:szCs w:val="18"/>
                <w:lang w:eastAsia="es-CR"/>
              </w:rPr>
              <w:t xml:space="preserve"> y descripción</w:t>
            </w:r>
          </w:p>
        </w:tc>
        <w:tc>
          <w:tcPr>
            <w:tcW w:w="1559" w:type="dxa"/>
            <w:tcBorders>
              <w:top w:val="nil"/>
              <w:left w:val="nil"/>
              <w:bottom w:val="single" w:sz="4" w:space="0" w:color="auto"/>
              <w:right w:val="single" w:sz="4" w:space="0" w:color="auto"/>
            </w:tcBorders>
            <w:shd w:val="clear" w:color="000000" w:fill="F2DCDB"/>
            <w:noWrap/>
            <w:vAlign w:val="bottom"/>
            <w:hideMark/>
          </w:tcPr>
          <w:p w:rsidR="006B2B6A" w:rsidRPr="007D1C54" w:rsidRDefault="006B2B6A" w:rsidP="007D4898">
            <w:pPr>
              <w:spacing w:after="0" w:line="240" w:lineRule="auto"/>
              <w:jc w:val="center"/>
              <w:rPr>
                <w:rFonts w:ascii="Arial" w:eastAsia="Times New Roman" w:hAnsi="Arial" w:cs="Arial"/>
                <w:b/>
                <w:bCs/>
                <w:color w:val="000000"/>
                <w:sz w:val="18"/>
                <w:szCs w:val="18"/>
                <w:lang w:eastAsia="es-CR"/>
              </w:rPr>
            </w:pPr>
            <w:r w:rsidRPr="007D1C54">
              <w:rPr>
                <w:rFonts w:ascii="Arial" w:eastAsia="Times New Roman" w:hAnsi="Arial" w:cs="Arial"/>
                <w:b/>
                <w:bCs/>
                <w:color w:val="000000"/>
                <w:sz w:val="18"/>
                <w:szCs w:val="18"/>
                <w:lang w:eastAsia="es-CR"/>
              </w:rPr>
              <w:t>Monto</w:t>
            </w:r>
          </w:p>
        </w:tc>
        <w:tc>
          <w:tcPr>
            <w:tcW w:w="4536" w:type="dxa"/>
            <w:tcBorders>
              <w:top w:val="nil"/>
              <w:left w:val="nil"/>
              <w:bottom w:val="single" w:sz="4" w:space="0" w:color="auto"/>
              <w:right w:val="nil"/>
            </w:tcBorders>
            <w:shd w:val="clear" w:color="000000" w:fill="F2DCDB"/>
            <w:noWrap/>
            <w:vAlign w:val="bottom"/>
            <w:hideMark/>
          </w:tcPr>
          <w:p w:rsidR="006B2B6A" w:rsidRPr="007D1C54" w:rsidRDefault="006B2B6A" w:rsidP="007D4898">
            <w:pPr>
              <w:spacing w:after="0" w:line="240" w:lineRule="auto"/>
              <w:jc w:val="center"/>
              <w:rPr>
                <w:rFonts w:ascii="Arial" w:eastAsia="Times New Roman" w:hAnsi="Arial" w:cs="Arial"/>
                <w:b/>
                <w:bCs/>
                <w:color w:val="000000"/>
                <w:sz w:val="18"/>
                <w:szCs w:val="18"/>
                <w:lang w:eastAsia="es-CR"/>
              </w:rPr>
            </w:pPr>
            <w:r w:rsidRPr="007D1C54">
              <w:rPr>
                <w:rFonts w:ascii="Arial" w:eastAsia="Times New Roman" w:hAnsi="Arial" w:cs="Arial"/>
                <w:b/>
                <w:bCs/>
                <w:color w:val="000000"/>
                <w:sz w:val="18"/>
                <w:szCs w:val="18"/>
                <w:lang w:eastAsia="es-CR"/>
              </w:rPr>
              <w:t>Justificación</w:t>
            </w:r>
          </w:p>
        </w:tc>
        <w:tc>
          <w:tcPr>
            <w:tcW w:w="1701"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7D1C54" w:rsidRDefault="006B2B6A" w:rsidP="007D4898">
            <w:pPr>
              <w:spacing w:after="0" w:line="240" w:lineRule="auto"/>
              <w:jc w:val="center"/>
              <w:rPr>
                <w:rFonts w:ascii="Arial" w:eastAsia="Times New Roman" w:hAnsi="Arial" w:cs="Arial"/>
                <w:b/>
                <w:bCs/>
                <w:color w:val="000000"/>
                <w:sz w:val="18"/>
                <w:szCs w:val="18"/>
                <w:lang w:eastAsia="es-CR"/>
              </w:rPr>
            </w:pPr>
            <w:r w:rsidRPr="007D1C54">
              <w:rPr>
                <w:rFonts w:ascii="Arial" w:eastAsia="Times New Roman" w:hAnsi="Arial" w:cs="Arial"/>
                <w:b/>
                <w:bCs/>
                <w:color w:val="000000"/>
                <w:sz w:val="18"/>
                <w:szCs w:val="18"/>
                <w:lang w:eastAsia="es-CR"/>
              </w:rPr>
              <w:t>Objetivo</w:t>
            </w:r>
          </w:p>
        </w:tc>
        <w:tc>
          <w:tcPr>
            <w:tcW w:w="851" w:type="dxa"/>
            <w:tcBorders>
              <w:top w:val="nil"/>
              <w:left w:val="nil"/>
              <w:bottom w:val="single" w:sz="4" w:space="0" w:color="auto"/>
              <w:right w:val="single" w:sz="4" w:space="0" w:color="auto"/>
            </w:tcBorders>
            <w:shd w:val="clear" w:color="000000" w:fill="F2DCDB"/>
            <w:noWrap/>
            <w:vAlign w:val="bottom"/>
            <w:hideMark/>
          </w:tcPr>
          <w:p w:rsidR="006B2B6A" w:rsidRPr="007D1C54" w:rsidRDefault="006B2B6A" w:rsidP="007D4898">
            <w:pPr>
              <w:spacing w:after="0" w:line="240" w:lineRule="auto"/>
              <w:jc w:val="center"/>
              <w:rPr>
                <w:rFonts w:ascii="Arial" w:eastAsia="Times New Roman" w:hAnsi="Arial" w:cs="Arial"/>
                <w:b/>
                <w:bCs/>
                <w:color w:val="000000"/>
                <w:sz w:val="18"/>
                <w:szCs w:val="18"/>
                <w:lang w:eastAsia="es-CR"/>
              </w:rPr>
            </w:pPr>
            <w:r w:rsidRPr="007D1C54">
              <w:rPr>
                <w:rFonts w:ascii="Arial" w:eastAsia="Times New Roman" w:hAnsi="Arial" w:cs="Arial"/>
                <w:b/>
                <w:bCs/>
                <w:color w:val="000000"/>
                <w:sz w:val="18"/>
                <w:szCs w:val="18"/>
                <w:lang w:eastAsia="es-CR"/>
              </w:rPr>
              <w:t>Meta</w:t>
            </w:r>
          </w:p>
        </w:tc>
        <w:tc>
          <w:tcPr>
            <w:tcW w:w="1134" w:type="dxa"/>
            <w:tcBorders>
              <w:top w:val="nil"/>
              <w:left w:val="nil"/>
              <w:bottom w:val="single" w:sz="4" w:space="0" w:color="auto"/>
              <w:right w:val="single" w:sz="4" w:space="0" w:color="auto"/>
            </w:tcBorders>
            <w:shd w:val="clear" w:color="000000" w:fill="F2DCDB"/>
            <w:noWrap/>
            <w:vAlign w:val="bottom"/>
            <w:hideMark/>
          </w:tcPr>
          <w:p w:rsidR="006B2B6A" w:rsidRPr="007D1C54" w:rsidRDefault="006B2B6A" w:rsidP="007D4898">
            <w:pPr>
              <w:spacing w:after="0" w:line="240" w:lineRule="auto"/>
              <w:jc w:val="center"/>
              <w:rPr>
                <w:rFonts w:ascii="Arial" w:eastAsia="Times New Roman" w:hAnsi="Arial" w:cs="Arial"/>
                <w:b/>
                <w:bCs/>
                <w:color w:val="000000"/>
                <w:sz w:val="18"/>
                <w:szCs w:val="18"/>
                <w:lang w:eastAsia="es-CR"/>
              </w:rPr>
            </w:pPr>
            <w:r w:rsidRPr="007D1C54">
              <w:rPr>
                <w:rFonts w:ascii="Arial" w:eastAsia="Times New Roman" w:hAnsi="Arial" w:cs="Arial"/>
                <w:b/>
                <w:bCs/>
                <w:color w:val="000000"/>
                <w:sz w:val="18"/>
                <w:szCs w:val="18"/>
                <w:lang w:eastAsia="es-CR"/>
              </w:rPr>
              <w:t>Acción</w:t>
            </w:r>
          </w:p>
        </w:tc>
      </w:tr>
      <w:tr w:rsidR="006B2B6A" w:rsidRPr="007D1C54" w:rsidTr="007D4898">
        <w:trPr>
          <w:trHeight w:val="614"/>
        </w:trPr>
        <w:tc>
          <w:tcPr>
            <w:tcW w:w="3691" w:type="dxa"/>
            <w:tcBorders>
              <w:top w:val="nil"/>
              <w:left w:val="single" w:sz="4" w:space="0" w:color="auto"/>
              <w:bottom w:val="single" w:sz="4" w:space="0" w:color="auto"/>
              <w:right w:val="single" w:sz="4" w:space="0" w:color="auto"/>
            </w:tcBorders>
            <w:shd w:val="clear" w:color="auto" w:fill="auto"/>
            <w:noWrap/>
            <w:vAlign w:val="center"/>
            <w:hideMark/>
          </w:tcPr>
          <w:p w:rsidR="006B2B6A" w:rsidRPr="007D1C54" w:rsidRDefault="006B2B6A" w:rsidP="007D4898">
            <w:pPr>
              <w:spacing w:after="0" w:line="240" w:lineRule="auto"/>
              <w:rPr>
                <w:rFonts w:ascii="Arial" w:eastAsia="Times New Roman" w:hAnsi="Arial" w:cs="Arial"/>
                <w:color w:val="000000"/>
                <w:sz w:val="20"/>
                <w:szCs w:val="20"/>
                <w:lang w:eastAsia="es-CR"/>
              </w:rPr>
            </w:pPr>
            <w:r w:rsidRPr="007D1C54">
              <w:rPr>
                <w:rFonts w:ascii="Arial" w:eastAsia="Times New Roman" w:hAnsi="Arial" w:cs="Arial"/>
                <w:color w:val="000000"/>
                <w:sz w:val="20"/>
                <w:szCs w:val="20"/>
                <w:lang w:eastAsia="es-CR"/>
              </w:rPr>
              <w:t xml:space="preserve">1.01.02 </w:t>
            </w:r>
            <w:proofErr w:type="spellStart"/>
            <w:r w:rsidRPr="007D1C54">
              <w:rPr>
                <w:rFonts w:ascii="Arial" w:eastAsia="Times New Roman" w:hAnsi="Arial" w:cs="Arial"/>
                <w:color w:val="000000"/>
                <w:sz w:val="20"/>
                <w:szCs w:val="20"/>
                <w:lang w:eastAsia="es-CR"/>
              </w:rPr>
              <w:t>Alq</w:t>
            </w:r>
            <w:proofErr w:type="spellEnd"/>
            <w:r w:rsidRPr="007D1C54">
              <w:rPr>
                <w:rFonts w:ascii="Arial" w:eastAsia="Times New Roman" w:hAnsi="Arial" w:cs="Arial"/>
                <w:color w:val="000000"/>
                <w:sz w:val="20"/>
                <w:szCs w:val="20"/>
                <w:lang w:eastAsia="es-CR"/>
              </w:rPr>
              <w:t xml:space="preserve"> de maquinaria, equipo y </w:t>
            </w:r>
            <w:proofErr w:type="spellStart"/>
            <w:r w:rsidRPr="007D1C54">
              <w:rPr>
                <w:rFonts w:ascii="Arial" w:eastAsia="Times New Roman" w:hAnsi="Arial" w:cs="Arial"/>
                <w:color w:val="000000"/>
                <w:sz w:val="20"/>
                <w:szCs w:val="20"/>
                <w:lang w:eastAsia="es-CR"/>
              </w:rPr>
              <w:t>mob</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6B2B6A" w:rsidRPr="007D1C54" w:rsidRDefault="006B2B6A" w:rsidP="007D4898">
            <w:pPr>
              <w:spacing w:after="0" w:line="240" w:lineRule="auto"/>
              <w:jc w:val="right"/>
              <w:rPr>
                <w:rFonts w:ascii="Arial" w:eastAsia="Times New Roman" w:hAnsi="Arial" w:cs="Arial"/>
                <w:color w:val="000000"/>
                <w:sz w:val="20"/>
                <w:szCs w:val="20"/>
                <w:lang w:eastAsia="es-CR"/>
              </w:rPr>
            </w:pPr>
            <w:r w:rsidRPr="007D1C54">
              <w:rPr>
                <w:rFonts w:ascii="Arial" w:eastAsia="Times New Roman" w:hAnsi="Arial" w:cs="Arial"/>
                <w:color w:val="000000"/>
                <w:sz w:val="20"/>
                <w:szCs w:val="20"/>
                <w:lang w:eastAsia="es-CR"/>
              </w:rPr>
              <w:t xml:space="preserve">          800.000,00 </w:t>
            </w:r>
          </w:p>
        </w:tc>
        <w:tc>
          <w:tcPr>
            <w:tcW w:w="4536" w:type="dxa"/>
            <w:tcBorders>
              <w:top w:val="nil"/>
              <w:left w:val="nil"/>
              <w:bottom w:val="single" w:sz="4" w:space="0" w:color="auto"/>
              <w:right w:val="single" w:sz="4" w:space="0" w:color="auto"/>
            </w:tcBorders>
            <w:shd w:val="clear" w:color="auto" w:fill="auto"/>
            <w:vAlign w:val="center"/>
            <w:hideMark/>
          </w:tcPr>
          <w:p w:rsidR="006B2B6A" w:rsidRPr="007D1C54" w:rsidRDefault="006B2B6A" w:rsidP="007D4898">
            <w:pPr>
              <w:spacing w:after="0" w:line="240" w:lineRule="auto"/>
              <w:jc w:val="both"/>
              <w:rPr>
                <w:rFonts w:ascii="Arial" w:eastAsia="Times New Roman" w:hAnsi="Arial" w:cs="Arial"/>
                <w:color w:val="000000"/>
                <w:sz w:val="20"/>
                <w:szCs w:val="20"/>
                <w:lang w:eastAsia="es-CR"/>
              </w:rPr>
            </w:pPr>
            <w:r w:rsidRPr="007D1C54">
              <w:rPr>
                <w:rFonts w:ascii="Arial" w:eastAsia="Times New Roman" w:hAnsi="Arial" w:cs="Arial"/>
                <w:color w:val="000000"/>
                <w:sz w:val="20"/>
                <w:szCs w:val="20"/>
                <w:lang w:eastAsia="es-CR"/>
              </w:rPr>
              <w:t xml:space="preserve">Alquiler de mobiliario para la realización de actividades de comunicación y protocolarias. </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7D1C54" w:rsidRDefault="006B2B6A" w:rsidP="007D4898">
            <w:pPr>
              <w:spacing w:after="0" w:line="240" w:lineRule="auto"/>
              <w:jc w:val="center"/>
              <w:rPr>
                <w:rFonts w:ascii="Arial" w:eastAsia="Times New Roman" w:hAnsi="Arial" w:cs="Arial"/>
                <w:color w:val="000000"/>
                <w:sz w:val="20"/>
                <w:szCs w:val="20"/>
                <w:lang w:eastAsia="es-CR"/>
              </w:rPr>
            </w:pPr>
            <w:r w:rsidRPr="007D1C54">
              <w:rPr>
                <w:rFonts w:ascii="Arial" w:eastAsia="Times New Roman" w:hAnsi="Arial" w:cs="Arial"/>
                <w:color w:val="000000"/>
                <w:sz w:val="20"/>
                <w:szCs w:val="20"/>
                <w:lang w:eastAsia="es-CR"/>
              </w:rPr>
              <w:t>2. Talento Humano</w:t>
            </w:r>
          </w:p>
        </w:tc>
        <w:tc>
          <w:tcPr>
            <w:tcW w:w="851" w:type="dxa"/>
            <w:tcBorders>
              <w:top w:val="nil"/>
              <w:left w:val="nil"/>
              <w:bottom w:val="single" w:sz="4" w:space="0" w:color="auto"/>
              <w:right w:val="single" w:sz="4" w:space="0" w:color="auto"/>
            </w:tcBorders>
            <w:shd w:val="clear" w:color="auto" w:fill="auto"/>
            <w:noWrap/>
            <w:vAlign w:val="center"/>
            <w:hideMark/>
          </w:tcPr>
          <w:p w:rsidR="006B2B6A" w:rsidRPr="007D1C54" w:rsidRDefault="006B2B6A" w:rsidP="007D4898">
            <w:pPr>
              <w:spacing w:after="0" w:line="240" w:lineRule="auto"/>
              <w:jc w:val="center"/>
              <w:rPr>
                <w:rFonts w:ascii="Arial" w:eastAsia="Times New Roman" w:hAnsi="Arial" w:cs="Arial"/>
                <w:color w:val="000000"/>
                <w:sz w:val="20"/>
                <w:szCs w:val="20"/>
                <w:lang w:eastAsia="es-CR"/>
              </w:rPr>
            </w:pPr>
            <w:r w:rsidRPr="007D1C54">
              <w:rPr>
                <w:rFonts w:ascii="Arial" w:eastAsia="Times New Roman" w:hAnsi="Arial" w:cs="Arial"/>
                <w:color w:val="000000"/>
                <w:sz w:val="20"/>
                <w:szCs w:val="20"/>
                <w:lang w:eastAsia="es-CR"/>
              </w:rPr>
              <w:t>1.2.2.1</w:t>
            </w:r>
          </w:p>
        </w:tc>
        <w:tc>
          <w:tcPr>
            <w:tcW w:w="1134" w:type="dxa"/>
            <w:tcBorders>
              <w:top w:val="nil"/>
              <w:left w:val="nil"/>
              <w:bottom w:val="single" w:sz="4" w:space="0" w:color="auto"/>
              <w:right w:val="single" w:sz="4" w:space="0" w:color="auto"/>
            </w:tcBorders>
            <w:shd w:val="clear" w:color="auto" w:fill="auto"/>
            <w:vAlign w:val="center"/>
            <w:hideMark/>
          </w:tcPr>
          <w:p w:rsidR="006B2B6A" w:rsidRPr="007D1C54" w:rsidRDefault="006B2B6A" w:rsidP="007D4898">
            <w:pPr>
              <w:spacing w:after="0" w:line="240" w:lineRule="auto"/>
              <w:jc w:val="center"/>
              <w:rPr>
                <w:rFonts w:ascii="Arial" w:eastAsia="Times New Roman" w:hAnsi="Arial" w:cs="Arial"/>
                <w:color w:val="000000"/>
                <w:sz w:val="20"/>
                <w:szCs w:val="20"/>
                <w:lang w:eastAsia="es-CR"/>
              </w:rPr>
            </w:pPr>
            <w:r w:rsidRPr="007D1C54">
              <w:rPr>
                <w:rFonts w:ascii="Arial" w:eastAsia="Times New Roman" w:hAnsi="Arial" w:cs="Arial"/>
                <w:color w:val="000000"/>
                <w:sz w:val="20"/>
                <w:szCs w:val="20"/>
                <w:lang w:eastAsia="es-CR"/>
              </w:rPr>
              <w:t>1.2.2.1.1</w:t>
            </w:r>
          </w:p>
        </w:tc>
      </w:tr>
      <w:tr w:rsidR="006B2B6A" w:rsidRPr="007D1C54" w:rsidTr="007D4898">
        <w:trPr>
          <w:trHeight w:val="306"/>
        </w:trPr>
        <w:tc>
          <w:tcPr>
            <w:tcW w:w="3691" w:type="dxa"/>
            <w:tcBorders>
              <w:top w:val="nil"/>
              <w:left w:val="single" w:sz="4" w:space="0" w:color="auto"/>
              <w:bottom w:val="single" w:sz="4" w:space="0" w:color="auto"/>
              <w:right w:val="single" w:sz="4" w:space="0" w:color="auto"/>
            </w:tcBorders>
            <w:shd w:val="clear" w:color="auto" w:fill="auto"/>
            <w:noWrap/>
            <w:vAlign w:val="center"/>
            <w:hideMark/>
          </w:tcPr>
          <w:p w:rsidR="006B2B6A" w:rsidRPr="007D1C54" w:rsidRDefault="006B2B6A" w:rsidP="007D4898">
            <w:pPr>
              <w:spacing w:after="0" w:line="240" w:lineRule="auto"/>
              <w:rPr>
                <w:rFonts w:ascii="Arial" w:eastAsia="Times New Roman" w:hAnsi="Arial" w:cs="Arial"/>
                <w:color w:val="000000"/>
                <w:sz w:val="20"/>
                <w:szCs w:val="20"/>
                <w:lang w:eastAsia="es-CR"/>
              </w:rPr>
            </w:pPr>
            <w:r w:rsidRPr="007D1C54">
              <w:rPr>
                <w:rFonts w:ascii="Arial" w:eastAsia="Times New Roman" w:hAnsi="Arial" w:cs="Arial"/>
                <w:color w:val="000000"/>
                <w:sz w:val="20"/>
                <w:szCs w:val="20"/>
                <w:lang w:eastAsia="es-CR"/>
              </w:rPr>
              <w:t>1.03.01 Información</w:t>
            </w:r>
          </w:p>
        </w:tc>
        <w:tc>
          <w:tcPr>
            <w:tcW w:w="1559" w:type="dxa"/>
            <w:tcBorders>
              <w:top w:val="nil"/>
              <w:left w:val="nil"/>
              <w:bottom w:val="single" w:sz="4" w:space="0" w:color="auto"/>
              <w:right w:val="single" w:sz="4" w:space="0" w:color="auto"/>
            </w:tcBorders>
            <w:shd w:val="clear" w:color="auto" w:fill="auto"/>
            <w:noWrap/>
            <w:vAlign w:val="center"/>
            <w:hideMark/>
          </w:tcPr>
          <w:p w:rsidR="006B2B6A" w:rsidRPr="007D1C54" w:rsidRDefault="006B2B6A" w:rsidP="007D4898">
            <w:pPr>
              <w:spacing w:after="0" w:line="240" w:lineRule="auto"/>
              <w:jc w:val="right"/>
              <w:rPr>
                <w:rFonts w:ascii="Arial" w:eastAsia="Times New Roman" w:hAnsi="Arial" w:cs="Arial"/>
                <w:color w:val="000000"/>
                <w:sz w:val="20"/>
                <w:szCs w:val="20"/>
                <w:lang w:eastAsia="es-CR"/>
              </w:rPr>
            </w:pPr>
            <w:r w:rsidRPr="007D1C54">
              <w:rPr>
                <w:rFonts w:ascii="Arial" w:eastAsia="Times New Roman" w:hAnsi="Arial" w:cs="Arial"/>
                <w:color w:val="000000"/>
                <w:sz w:val="20"/>
                <w:szCs w:val="20"/>
                <w:lang w:eastAsia="es-CR"/>
              </w:rPr>
              <w:t xml:space="preserve">        1.500.000,00 </w:t>
            </w:r>
          </w:p>
        </w:tc>
        <w:tc>
          <w:tcPr>
            <w:tcW w:w="4536" w:type="dxa"/>
            <w:tcBorders>
              <w:top w:val="nil"/>
              <w:left w:val="nil"/>
              <w:bottom w:val="single" w:sz="4" w:space="0" w:color="auto"/>
              <w:right w:val="single" w:sz="4" w:space="0" w:color="auto"/>
            </w:tcBorders>
            <w:shd w:val="clear" w:color="auto" w:fill="auto"/>
            <w:vAlign w:val="center"/>
            <w:hideMark/>
          </w:tcPr>
          <w:p w:rsidR="006B2B6A" w:rsidRPr="007D1C54" w:rsidRDefault="006B2B6A" w:rsidP="007D4898">
            <w:pPr>
              <w:spacing w:after="0" w:line="240" w:lineRule="auto"/>
              <w:jc w:val="both"/>
              <w:rPr>
                <w:rFonts w:ascii="Arial" w:eastAsia="Times New Roman" w:hAnsi="Arial" w:cs="Arial"/>
                <w:color w:val="000000"/>
                <w:sz w:val="20"/>
                <w:szCs w:val="20"/>
                <w:lang w:eastAsia="es-CR"/>
              </w:rPr>
            </w:pPr>
            <w:r w:rsidRPr="007D1C54">
              <w:rPr>
                <w:rFonts w:ascii="Arial" w:eastAsia="Times New Roman" w:hAnsi="Arial" w:cs="Arial"/>
                <w:color w:val="000000"/>
                <w:sz w:val="20"/>
                <w:szCs w:val="20"/>
                <w:lang w:eastAsia="es-CR"/>
              </w:rPr>
              <w:t xml:space="preserve">Divulgación de avisos institucionales de interés público y organizacional en La Gaceta y medios de comunicación nacionales. </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7D1C54" w:rsidRDefault="006B2B6A" w:rsidP="007D4898">
            <w:pPr>
              <w:spacing w:after="0" w:line="240" w:lineRule="auto"/>
              <w:jc w:val="center"/>
              <w:rPr>
                <w:rFonts w:ascii="Arial" w:eastAsia="Times New Roman" w:hAnsi="Arial" w:cs="Arial"/>
                <w:sz w:val="20"/>
                <w:szCs w:val="20"/>
                <w:lang w:eastAsia="es-CR"/>
              </w:rPr>
            </w:pPr>
            <w:r w:rsidRPr="007D1C54">
              <w:rPr>
                <w:rFonts w:ascii="Arial" w:eastAsia="Times New Roman" w:hAnsi="Arial" w:cs="Arial"/>
                <w:sz w:val="20"/>
                <w:szCs w:val="20"/>
                <w:lang w:eastAsia="es-CR"/>
              </w:rPr>
              <w:t>3. Comunicación Estratégica</w:t>
            </w:r>
          </w:p>
        </w:tc>
        <w:tc>
          <w:tcPr>
            <w:tcW w:w="851" w:type="dxa"/>
            <w:tcBorders>
              <w:top w:val="nil"/>
              <w:left w:val="nil"/>
              <w:bottom w:val="single" w:sz="4" w:space="0" w:color="auto"/>
              <w:right w:val="single" w:sz="4" w:space="0" w:color="auto"/>
            </w:tcBorders>
            <w:shd w:val="clear" w:color="auto" w:fill="auto"/>
            <w:noWrap/>
            <w:vAlign w:val="center"/>
            <w:hideMark/>
          </w:tcPr>
          <w:p w:rsidR="006B2B6A" w:rsidRPr="007D1C54" w:rsidRDefault="006B2B6A" w:rsidP="007D4898">
            <w:pPr>
              <w:spacing w:after="0" w:line="240" w:lineRule="auto"/>
              <w:jc w:val="center"/>
              <w:rPr>
                <w:rFonts w:ascii="Arial" w:eastAsia="Times New Roman" w:hAnsi="Arial" w:cs="Arial"/>
                <w:color w:val="000000"/>
                <w:sz w:val="20"/>
                <w:szCs w:val="20"/>
                <w:lang w:eastAsia="es-CR"/>
              </w:rPr>
            </w:pPr>
            <w:r w:rsidRPr="007D1C54">
              <w:rPr>
                <w:rFonts w:ascii="Arial" w:eastAsia="Times New Roman" w:hAnsi="Arial" w:cs="Arial"/>
                <w:color w:val="000000"/>
                <w:sz w:val="20"/>
                <w:szCs w:val="20"/>
                <w:lang w:eastAsia="es-CR"/>
              </w:rPr>
              <w:t>1.3.1.2</w:t>
            </w:r>
          </w:p>
        </w:tc>
        <w:tc>
          <w:tcPr>
            <w:tcW w:w="1134" w:type="dxa"/>
            <w:tcBorders>
              <w:top w:val="nil"/>
              <w:left w:val="nil"/>
              <w:bottom w:val="single" w:sz="4" w:space="0" w:color="auto"/>
              <w:right w:val="single" w:sz="4" w:space="0" w:color="auto"/>
            </w:tcBorders>
            <w:shd w:val="clear" w:color="auto" w:fill="auto"/>
            <w:vAlign w:val="center"/>
            <w:hideMark/>
          </w:tcPr>
          <w:p w:rsidR="006B2B6A" w:rsidRPr="007D1C54" w:rsidRDefault="006B2B6A" w:rsidP="007D4898">
            <w:pPr>
              <w:spacing w:after="0" w:line="240" w:lineRule="auto"/>
              <w:jc w:val="center"/>
              <w:rPr>
                <w:rFonts w:ascii="Arial" w:eastAsia="Times New Roman" w:hAnsi="Arial" w:cs="Arial"/>
                <w:color w:val="000000"/>
                <w:sz w:val="20"/>
                <w:szCs w:val="20"/>
                <w:lang w:eastAsia="es-CR"/>
              </w:rPr>
            </w:pPr>
            <w:r w:rsidRPr="007D1C54">
              <w:rPr>
                <w:rFonts w:ascii="Arial" w:eastAsia="Times New Roman" w:hAnsi="Arial" w:cs="Arial"/>
                <w:color w:val="000000"/>
                <w:sz w:val="20"/>
                <w:szCs w:val="20"/>
                <w:lang w:eastAsia="es-CR"/>
              </w:rPr>
              <w:t>1.3.1.2.6</w:t>
            </w:r>
          </w:p>
        </w:tc>
      </w:tr>
      <w:tr w:rsidR="006B2B6A" w:rsidRPr="007D1C54" w:rsidTr="007D4898">
        <w:trPr>
          <w:trHeight w:val="408"/>
        </w:trPr>
        <w:tc>
          <w:tcPr>
            <w:tcW w:w="3691" w:type="dxa"/>
            <w:tcBorders>
              <w:top w:val="nil"/>
              <w:left w:val="single" w:sz="4" w:space="0" w:color="auto"/>
              <w:bottom w:val="single" w:sz="4" w:space="0" w:color="auto"/>
              <w:right w:val="single" w:sz="4" w:space="0" w:color="auto"/>
            </w:tcBorders>
            <w:shd w:val="clear" w:color="auto" w:fill="auto"/>
            <w:noWrap/>
            <w:vAlign w:val="center"/>
            <w:hideMark/>
          </w:tcPr>
          <w:p w:rsidR="006B2B6A" w:rsidRPr="007D1C54" w:rsidRDefault="006B2B6A" w:rsidP="007D4898">
            <w:pPr>
              <w:spacing w:after="0" w:line="240" w:lineRule="auto"/>
              <w:rPr>
                <w:rFonts w:ascii="Arial" w:eastAsia="Times New Roman" w:hAnsi="Arial" w:cs="Arial"/>
                <w:color w:val="000000"/>
                <w:sz w:val="20"/>
                <w:szCs w:val="20"/>
                <w:lang w:eastAsia="es-CR"/>
              </w:rPr>
            </w:pPr>
            <w:r w:rsidRPr="007D1C54">
              <w:rPr>
                <w:rFonts w:ascii="Arial" w:eastAsia="Times New Roman" w:hAnsi="Arial" w:cs="Arial"/>
                <w:color w:val="000000"/>
                <w:sz w:val="20"/>
                <w:szCs w:val="20"/>
                <w:lang w:eastAsia="es-CR"/>
              </w:rPr>
              <w:t>1.03.02 Publicidad y propaganda</w:t>
            </w:r>
          </w:p>
        </w:tc>
        <w:tc>
          <w:tcPr>
            <w:tcW w:w="1559" w:type="dxa"/>
            <w:tcBorders>
              <w:top w:val="nil"/>
              <w:left w:val="nil"/>
              <w:bottom w:val="single" w:sz="4" w:space="0" w:color="auto"/>
              <w:right w:val="single" w:sz="4" w:space="0" w:color="auto"/>
            </w:tcBorders>
            <w:shd w:val="clear" w:color="auto" w:fill="auto"/>
            <w:noWrap/>
            <w:vAlign w:val="center"/>
            <w:hideMark/>
          </w:tcPr>
          <w:p w:rsidR="006B2B6A" w:rsidRPr="007D1C54" w:rsidRDefault="006B2B6A" w:rsidP="007D4898">
            <w:pPr>
              <w:spacing w:after="0" w:line="240" w:lineRule="auto"/>
              <w:jc w:val="right"/>
              <w:rPr>
                <w:rFonts w:ascii="Arial" w:eastAsia="Times New Roman" w:hAnsi="Arial" w:cs="Arial"/>
                <w:color w:val="000000"/>
                <w:sz w:val="20"/>
                <w:szCs w:val="20"/>
                <w:lang w:eastAsia="es-CR"/>
              </w:rPr>
            </w:pPr>
            <w:r w:rsidRPr="007D1C54">
              <w:rPr>
                <w:rFonts w:ascii="Arial" w:eastAsia="Times New Roman" w:hAnsi="Arial" w:cs="Arial"/>
                <w:color w:val="000000"/>
                <w:sz w:val="20"/>
                <w:szCs w:val="20"/>
                <w:lang w:eastAsia="es-CR"/>
              </w:rPr>
              <w:t xml:space="preserve">      15.000.000,00 </w:t>
            </w:r>
          </w:p>
        </w:tc>
        <w:tc>
          <w:tcPr>
            <w:tcW w:w="4536" w:type="dxa"/>
            <w:tcBorders>
              <w:top w:val="nil"/>
              <w:left w:val="nil"/>
              <w:bottom w:val="single" w:sz="4" w:space="0" w:color="auto"/>
              <w:right w:val="single" w:sz="4" w:space="0" w:color="auto"/>
            </w:tcBorders>
            <w:shd w:val="clear" w:color="auto" w:fill="auto"/>
            <w:vAlign w:val="center"/>
            <w:hideMark/>
          </w:tcPr>
          <w:p w:rsidR="006B2B6A" w:rsidRPr="007D1C54" w:rsidRDefault="006B2B6A" w:rsidP="007D4898">
            <w:pPr>
              <w:spacing w:after="0" w:line="240" w:lineRule="auto"/>
              <w:jc w:val="both"/>
              <w:rPr>
                <w:rFonts w:ascii="Arial" w:eastAsia="Times New Roman" w:hAnsi="Arial" w:cs="Arial"/>
                <w:color w:val="000000"/>
                <w:sz w:val="20"/>
                <w:szCs w:val="20"/>
                <w:lang w:eastAsia="es-CR"/>
              </w:rPr>
            </w:pPr>
            <w:r w:rsidRPr="007D1C54">
              <w:rPr>
                <w:rFonts w:ascii="Arial" w:eastAsia="Times New Roman" w:hAnsi="Arial" w:cs="Arial"/>
                <w:color w:val="000000"/>
                <w:sz w:val="20"/>
                <w:szCs w:val="20"/>
                <w:lang w:eastAsia="es-CR"/>
              </w:rPr>
              <w:t xml:space="preserve">Materiales de promoción de la prevención y de los logros e imagen de la organización a través de diferentes canales de comunicación: audiovisuales, impresos, auditivos, etc. </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7D1C54" w:rsidRDefault="006B2B6A" w:rsidP="007D4898">
            <w:pPr>
              <w:spacing w:after="0" w:line="240" w:lineRule="auto"/>
              <w:jc w:val="center"/>
              <w:rPr>
                <w:rFonts w:ascii="Arial" w:eastAsia="Times New Roman" w:hAnsi="Arial" w:cs="Arial"/>
                <w:sz w:val="20"/>
                <w:szCs w:val="20"/>
                <w:lang w:eastAsia="es-CR"/>
              </w:rPr>
            </w:pPr>
            <w:r w:rsidRPr="007D1C54">
              <w:rPr>
                <w:rFonts w:ascii="Arial" w:eastAsia="Times New Roman" w:hAnsi="Arial" w:cs="Arial"/>
                <w:sz w:val="20"/>
                <w:szCs w:val="20"/>
                <w:lang w:eastAsia="es-CR"/>
              </w:rPr>
              <w:t>3. Comunicación Estratégica</w:t>
            </w:r>
          </w:p>
        </w:tc>
        <w:tc>
          <w:tcPr>
            <w:tcW w:w="851" w:type="dxa"/>
            <w:tcBorders>
              <w:top w:val="nil"/>
              <w:left w:val="nil"/>
              <w:bottom w:val="single" w:sz="4" w:space="0" w:color="auto"/>
              <w:right w:val="single" w:sz="4" w:space="0" w:color="auto"/>
            </w:tcBorders>
            <w:shd w:val="clear" w:color="auto" w:fill="auto"/>
            <w:noWrap/>
            <w:vAlign w:val="center"/>
            <w:hideMark/>
          </w:tcPr>
          <w:p w:rsidR="006B2B6A" w:rsidRPr="007D1C54" w:rsidRDefault="006B2B6A" w:rsidP="007D4898">
            <w:pPr>
              <w:spacing w:after="0" w:line="240" w:lineRule="auto"/>
              <w:jc w:val="center"/>
              <w:rPr>
                <w:rFonts w:ascii="Arial" w:eastAsia="Times New Roman" w:hAnsi="Arial" w:cs="Arial"/>
                <w:color w:val="000000"/>
                <w:sz w:val="20"/>
                <w:szCs w:val="20"/>
                <w:lang w:eastAsia="es-CR"/>
              </w:rPr>
            </w:pPr>
            <w:r w:rsidRPr="007D1C54">
              <w:rPr>
                <w:rFonts w:ascii="Arial" w:eastAsia="Times New Roman" w:hAnsi="Arial" w:cs="Arial"/>
                <w:color w:val="000000"/>
                <w:sz w:val="20"/>
                <w:szCs w:val="20"/>
                <w:lang w:eastAsia="es-CR"/>
              </w:rPr>
              <w:t>1.3.1.2</w:t>
            </w:r>
          </w:p>
        </w:tc>
        <w:tc>
          <w:tcPr>
            <w:tcW w:w="1134" w:type="dxa"/>
            <w:tcBorders>
              <w:top w:val="nil"/>
              <w:left w:val="nil"/>
              <w:bottom w:val="single" w:sz="4" w:space="0" w:color="auto"/>
              <w:right w:val="single" w:sz="4" w:space="0" w:color="auto"/>
            </w:tcBorders>
            <w:shd w:val="clear" w:color="auto" w:fill="auto"/>
            <w:vAlign w:val="center"/>
            <w:hideMark/>
          </w:tcPr>
          <w:p w:rsidR="006B2B6A" w:rsidRPr="007D1C54" w:rsidRDefault="006B2B6A" w:rsidP="007D4898">
            <w:pPr>
              <w:spacing w:after="0" w:line="240" w:lineRule="auto"/>
              <w:jc w:val="center"/>
              <w:rPr>
                <w:rFonts w:ascii="Arial" w:eastAsia="Times New Roman" w:hAnsi="Arial" w:cs="Arial"/>
                <w:color w:val="000000"/>
                <w:sz w:val="20"/>
                <w:szCs w:val="20"/>
                <w:lang w:eastAsia="es-CR"/>
              </w:rPr>
            </w:pPr>
            <w:r w:rsidRPr="007D1C54">
              <w:rPr>
                <w:rFonts w:ascii="Arial" w:eastAsia="Times New Roman" w:hAnsi="Arial" w:cs="Arial"/>
                <w:color w:val="000000"/>
                <w:sz w:val="20"/>
                <w:szCs w:val="20"/>
                <w:lang w:eastAsia="es-CR"/>
              </w:rPr>
              <w:t>1.3.1.2.4</w:t>
            </w:r>
          </w:p>
        </w:tc>
      </w:tr>
      <w:tr w:rsidR="006B2B6A" w:rsidRPr="007D1C54" w:rsidTr="007D4898">
        <w:trPr>
          <w:trHeight w:val="509"/>
        </w:trPr>
        <w:tc>
          <w:tcPr>
            <w:tcW w:w="3691" w:type="dxa"/>
            <w:tcBorders>
              <w:top w:val="nil"/>
              <w:left w:val="single" w:sz="4" w:space="0" w:color="auto"/>
              <w:bottom w:val="single" w:sz="4" w:space="0" w:color="auto"/>
              <w:right w:val="single" w:sz="4" w:space="0" w:color="auto"/>
            </w:tcBorders>
            <w:shd w:val="clear" w:color="auto" w:fill="auto"/>
            <w:noWrap/>
            <w:vAlign w:val="center"/>
            <w:hideMark/>
          </w:tcPr>
          <w:p w:rsidR="006B2B6A" w:rsidRPr="007D1C54" w:rsidRDefault="006B2B6A" w:rsidP="007D4898">
            <w:pPr>
              <w:spacing w:after="0" w:line="240" w:lineRule="auto"/>
              <w:rPr>
                <w:rFonts w:ascii="Arial" w:eastAsia="Times New Roman" w:hAnsi="Arial" w:cs="Arial"/>
                <w:color w:val="000000"/>
                <w:sz w:val="20"/>
                <w:szCs w:val="20"/>
                <w:lang w:eastAsia="es-CR"/>
              </w:rPr>
            </w:pPr>
            <w:r w:rsidRPr="007D1C54">
              <w:rPr>
                <w:rFonts w:ascii="Arial" w:eastAsia="Times New Roman" w:hAnsi="Arial" w:cs="Arial"/>
                <w:color w:val="000000"/>
                <w:sz w:val="20"/>
                <w:szCs w:val="20"/>
                <w:lang w:eastAsia="es-CR"/>
              </w:rPr>
              <w:t>1.03.02 Publicidad y propaganda</w:t>
            </w:r>
          </w:p>
        </w:tc>
        <w:tc>
          <w:tcPr>
            <w:tcW w:w="1559" w:type="dxa"/>
            <w:tcBorders>
              <w:top w:val="nil"/>
              <w:left w:val="nil"/>
              <w:bottom w:val="single" w:sz="4" w:space="0" w:color="auto"/>
              <w:right w:val="single" w:sz="4" w:space="0" w:color="auto"/>
            </w:tcBorders>
            <w:shd w:val="clear" w:color="auto" w:fill="auto"/>
            <w:noWrap/>
            <w:vAlign w:val="center"/>
            <w:hideMark/>
          </w:tcPr>
          <w:p w:rsidR="006B2B6A" w:rsidRPr="007D1C54" w:rsidRDefault="006B2B6A" w:rsidP="007D4898">
            <w:pPr>
              <w:spacing w:after="0" w:line="240" w:lineRule="auto"/>
              <w:jc w:val="right"/>
              <w:rPr>
                <w:rFonts w:ascii="Arial" w:eastAsia="Times New Roman" w:hAnsi="Arial" w:cs="Arial"/>
                <w:color w:val="000000"/>
                <w:sz w:val="20"/>
                <w:szCs w:val="20"/>
                <w:lang w:eastAsia="es-CR"/>
              </w:rPr>
            </w:pPr>
            <w:r w:rsidRPr="007D1C54">
              <w:rPr>
                <w:rFonts w:ascii="Arial" w:eastAsia="Times New Roman" w:hAnsi="Arial" w:cs="Arial"/>
                <w:color w:val="000000"/>
                <w:sz w:val="20"/>
                <w:szCs w:val="20"/>
                <w:lang w:eastAsia="es-CR"/>
              </w:rPr>
              <w:t xml:space="preserve">      10.000.000,00 </w:t>
            </w:r>
          </w:p>
        </w:tc>
        <w:tc>
          <w:tcPr>
            <w:tcW w:w="4536" w:type="dxa"/>
            <w:tcBorders>
              <w:top w:val="nil"/>
              <w:left w:val="nil"/>
              <w:bottom w:val="single" w:sz="4" w:space="0" w:color="auto"/>
              <w:right w:val="single" w:sz="4" w:space="0" w:color="auto"/>
            </w:tcBorders>
            <w:shd w:val="clear" w:color="auto" w:fill="auto"/>
            <w:vAlign w:val="center"/>
            <w:hideMark/>
          </w:tcPr>
          <w:p w:rsidR="006B2B6A" w:rsidRPr="007D1C54" w:rsidRDefault="006B2B6A" w:rsidP="007D4898">
            <w:pPr>
              <w:spacing w:after="0" w:line="240" w:lineRule="auto"/>
              <w:jc w:val="both"/>
              <w:rPr>
                <w:rFonts w:ascii="Arial" w:eastAsia="Times New Roman" w:hAnsi="Arial" w:cs="Arial"/>
                <w:color w:val="000000"/>
                <w:sz w:val="20"/>
                <w:szCs w:val="20"/>
                <w:lang w:eastAsia="es-CR"/>
              </w:rPr>
            </w:pPr>
            <w:r w:rsidRPr="007D1C54">
              <w:rPr>
                <w:rFonts w:ascii="Arial" w:eastAsia="Times New Roman" w:hAnsi="Arial" w:cs="Arial"/>
                <w:color w:val="000000"/>
                <w:sz w:val="20"/>
                <w:szCs w:val="20"/>
                <w:lang w:eastAsia="es-CR"/>
              </w:rPr>
              <w:t xml:space="preserve">Materiales de promoción de la prevención y de los logros e imagen de la organización a través de diferentes canales de comunicación: audiovisuales, impresos, auditivos, etc. </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7D1C54" w:rsidRDefault="006B2B6A" w:rsidP="007D4898">
            <w:pPr>
              <w:spacing w:after="0" w:line="240" w:lineRule="auto"/>
              <w:jc w:val="center"/>
              <w:rPr>
                <w:rFonts w:ascii="Arial" w:eastAsia="Times New Roman" w:hAnsi="Arial" w:cs="Arial"/>
                <w:sz w:val="20"/>
                <w:szCs w:val="20"/>
                <w:lang w:eastAsia="es-CR"/>
              </w:rPr>
            </w:pPr>
            <w:r w:rsidRPr="007D1C54">
              <w:rPr>
                <w:rFonts w:ascii="Arial" w:eastAsia="Times New Roman" w:hAnsi="Arial" w:cs="Arial"/>
                <w:sz w:val="20"/>
                <w:szCs w:val="20"/>
                <w:lang w:eastAsia="es-CR"/>
              </w:rPr>
              <w:t>3. Comunicación Estratégica</w:t>
            </w:r>
          </w:p>
        </w:tc>
        <w:tc>
          <w:tcPr>
            <w:tcW w:w="851" w:type="dxa"/>
            <w:tcBorders>
              <w:top w:val="nil"/>
              <w:left w:val="nil"/>
              <w:bottom w:val="single" w:sz="4" w:space="0" w:color="auto"/>
              <w:right w:val="single" w:sz="4" w:space="0" w:color="auto"/>
            </w:tcBorders>
            <w:shd w:val="clear" w:color="auto" w:fill="auto"/>
            <w:noWrap/>
            <w:vAlign w:val="center"/>
            <w:hideMark/>
          </w:tcPr>
          <w:p w:rsidR="006B2B6A" w:rsidRPr="007D1C54" w:rsidRDefault="006B2B6A" w:rsidP="007D4898">
            <w:pPr>
              <w:spacing w:after="0" w:line="240" w:lineRule="auto"/>
              <w:jc w:val="center"/>
              <w:rPr>
                <w:rFonts w:ascii="Arial" w:eastAsia="Times New Roman" w:hAnsi="Arial" w:cs="Arial"/>
                <w:color w:val="000000"/>
                <w:sz w:val="20"/>
                <w:szCs w:val="20"/>
                <w:lang w:eastAsia="es-CR"/>
              </w:rPr>
            </w:pPr>
            <w:r w:rsidRPr="007D1C54">
              <w:rPr>
                <w:rFonts w:ascii="Arial" w:eastAsia="Times New Roman" w:hAnsi="Arial" w:cs="Arial"/>
                <w:color w:val="000000"/>
                <w:sz w:val="20"/>
                <w:szCs w:val="20"/>
                <w:lang w:eastAsia="es-CR"/>
              </w:rPr>
              <w:t>1.3.1.2</w:t>
            </w:r>
          </w:p>
        </w:tc>
        <w:tc>
          <w:tcPr>
            <w:tcW w:w="1134" w:type="dxa"/>
            <w:tcBorders>
              <w:top w:val="nil"/>
              <w:left w:val="nil"/>
              <w:bottom w:val="single" w:sz="4" w:space="0" w:color="auto"/>
              <w:right w:val="single" w:sz="4" w:space="0" w:color="auto"/>
            </w:tcBorders>
            <w:shd w:val="clear" w:color="auto" w:fill="auto"/>
            <w:vAlign w:val="center"/>
            <w:hideMark/>
          </w:tcPr>
          <w:p w:rsidR="006B2B6A" w:rsidRPr="007D1C54" w:rsidRDefault="006B2B6A" w:rsidP="007D4898">
            <w:pPr>
              <w:spacing w:after="0" w:line="240" w:lineRule="auto"/>
              <w:jc w:val="center"/>
              <w:rPr>
                <w:rFonts w:ascii="Arial" w:eastAsia="Times New Roman" w:hAnsi="Arial" w:cs="Arial"/>
                <w:color w:val="000000"/>
                <w:sz w:val="20"/>
                <w:szCs w:val="20"/>
                <w:lang w:eastAsia="es-CR"/>
              </w:rPr>
            </w:pPr>
            <w:r w:rsidRPr="007D1C54">
              <w:rPr>
                <w:rFonts w:ascii="Arial" w:eastAsia="Times New Roman" w:hAnsi="Arial" w:cs="Arial"/>
                <w:color w:val="000000"/>
                <w:sz w:val="20"/>
                <w:szCs w:val="20"/>
                <w:lang w:eastAsia="es-CR"/>
              </w:rPr>
              <w:t>1.3.1.2.4</w:t>
            </w:r>
          </w:p>
        </w:tc>
      </w:tr>
      <w:tr w:rsidR="006B2B6A" w:rsidRPr="007D1C54" w:rsidTr="007D4898">
        <w:trPr>
          <w:trHeight w:val="408"/>
        </w:trPr>
        <w:tc>
          <w:tcPr>
            <w:tcW w:w="3691" w:type="dxa"/>
            <w:tcBorders>
              <w:top w:val="nil"/>
              <w:left w:val="single" w:sz="4" w:space="0" w:color="auto"/>
              <w:bottom w:val="single" w:sz="4" w:space="0" w:color="auto"/>
              <w:right w:val="single" w:sz="4" w:space="0" w:color="auto"/>
            </w:tcBorders>
            <w:shd w:val="clear" w:color="auto" w:fill="auto"/>
            <w:noWrap/>
            <w:vAlign w:val="center"/>
            <w:hideMark/>
          </w:tcPr>
          <w:p w:rsidR="006B2B6A" w:rsidRPr="007D1C54" w:rsidRDefault="006B2B6A" w:rsidP="007D4898">
            <w:pPr>
              <w:spacing w:after="0" w:line="240" w:lineRule="auto"/>
              <w:rPr>
                <w:rFonts w:ascii="Arial" w:eastAsia="Times New Roman" w:hAnsi="Arial" w:cs="Arial"/>
                <w:color w:val="000000"/>
                <w:sz w:val="20"/>
                <w:szCs w:val="20"/>
                <w:lang w:eastAsia="es-CR"/>
              </w:rPr>
            </w:pPr>
            <w:r w:rsidRPr="007D1C54">
              <w:rPr>
                <w:rFonts w:ascii="Arial" w:eastAsia="Times New Roman" w:hAnsi="Arial" w:cs="Arial"/>
                <w:color w:val="000000"/>
                <w:sz w:val="20"/>
                <w:szCs w:val="20"/>
                <w:lang w:eastAsia="es-CR"/>
              </w:rPr>
              <w:t>1.03.02 Publicidad y propaganda</w:t>
            </w:r>
          </w:p>
        </w:tc>
        <w:tc>
          <w:tcPr>
            <w:tcW w:w="1559" w:type="dxa"/>
            <w:tcBorders>
              <w:top w:val="nil"/>
              <w:left w:val="nil"/>
              <w:bottom w:val="single" w:sz="4" w:space="0" w:color="auto"/>
              <w:right w:val="single" w:sz="4" w:space="0" w:color="auto"/>
            </w:tcBorders>
            <w:shd w:val="clear" w:color="auto" w:fill="auto"/>
            <w:noWrap/>
            <w:vAlign w:val="center"/>
            <w:hideMark/>
          </w:tcPr>
          <w:p w:rsidR="006B2B6A" w:rsidRPr="007D1C54" w:rsidRDefault="006B2B6A" w:rsidP="007D4898">
            <w:pPr>
              <w:spacing w:after="0" w:line="240" w:lineRule="auto"/>
              <w:jc w:val="right"/>
              <w:rPr>
                <w:rFonts w:ascii="Arial" w:eastAsia="Times New Roman" w:hAnsi="Arial" w:cs="Arial"/>
                <w:color w:val="000000"/>
                <w:sz w:val="20"/>
                <w:szCs w:val="20"/>
                <w:lang w:eastAsia="es-CR"/>
              </w:rPr>
            </w:pPr>
            <w:r w:rsidRPr="007D1C54">
              <w:rPr>
                <w:rFonts w:ascii="Arial" w:eastAsia="Times New Roman" w:hAnsi="Arial" w:cs="Arial"/>
                <w:color w:val="000000"/>
                <w:sz w:val="20"/>
                <w:szCs w:val="20"/>
                <w:lang w:eastAsia="es-CR"/>
              </w:rPr>
              <w:t xml:space="preserve">        2.400.000,00 </w:t>
            </w:r>
          </w:p>
        </w:tc>
        <w:tc>
          <w:tcPr>
            <w:tcW w:w="4536" w:type="dxa"/>
            <w:tcBorders>
              <w:top w:val="nil"/>
              <w:left w:val="nil"/>
              <w:bottom w:val="single" w:sz="4" w:space="0" w:color="auto"/>
              <w:right w:val="single" w:sz="4" w:space="0" w:color="auto"/>
            </w:tcBorders>
            <w:shd w:val="clear" w:color="auto" w:fill="auto"/>
            <w:vAlign w:val="center"/>
            <w:hideMark/>
          </w:tcPr>
          <w:p w:rsidR="006B2B6A" w:rsidRPr="007D1C54" w:rsidRDefault="006B2B6A" w:rsidP="007D4898">
            <w:pPr>
              <w:spacing w:after="0" w:line="240" w:lineRule="auto"/>
              <w:jc w:val="both"/>
              <w:rPr>
                <w:rFonts w:ascii="Arial" w:eastAsia="Times New Roman" w:hAnsi="Arial" w:cs="Arial"/>
                <w:color w:val="000000"/>
                <w:sz w:val="20"/>
                <w:szCs w:val="20"/>
                <w:lang w:eastAsia="es-CR"/>
              </w:rPr>
            </w:pPr>
            <w:r w:rsidRPr="007D1C54">
              <w:rPr>
                <w:rFonts w:ascii="Arial" w:eastAsia="Times New Roman" w:hAnsi="Arial" w:cs="Arial"/>
                <w:color w:val="000000"/>
                <w:sz w:val="20"/>
                <w:szCs w:val="20"/>
                <w:lang w:eastAsia="es-CR"/>
              </w:rPr>
              <w:t xml:space="preserve">Materiales de promoción de la prevención y de los logros e imagen de la organización a través de diferentes canales de comunicación: audiovisuales, impresos, auditivos, etc. </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7D1C54" w:rsidRDefault="006B2B6A" w:rsidP="007D4898">
            <w:pPr>
              <w:spacing w:after="0" w:line="240" w:lineRule="auto"/>
              <w:jc w:val="center"/>
              <w:rPr>
                <w:rFonts w:ascii="Arial" w:eastAsia="Times New Roman" w:hAnsi="Arial" w:cs="Arial"/>
                <w:sz w:val="20"/>
                <w:szCs w:val="20"/>
                <w:lang w:eastAsia="es-CR"/>
              </w:rPr>
            </w:pPr>
            <w:r w:rsidRPr="007D1C54">
              <w:rPr>
                <w:rFonts w:ascii="Arial" w:eastAsia="Times New Roman" w:hAnsi="Arial" w:cs="Arial"/>
                <w:sz w:val="20"/>
                <w:szCs w:val="20"/>
                <w:lang w:eastAsia="es-CR"/>
              </w:rPr>
              <w:t>3. Comunicación Estratégica</w:t>
            </w:r>
          </w:p>
        </w:tc>
        <w:tc>
          <w:tcPr>
            <w:tcW w:w="851" w:type="dxa"/>
            <w:tcBorders>
              <w:top w:val="nil"/>
              <w:left w:val="nil"/>
              <w:bottom w:val="single" w:sz="4" w:space="0" w:color="auto"/>
              <w:right w:val="single" w:sz="4" w:space="0" w:color="auto"/>
            </w:tcBorders>
            <w:shd w:val="clear" w:color="auto" w:fill="auto"/>
            <w:noWrap/>
            <w:vAlign w:val="center"/>
            <w:hideMark/>
          </w:tcPr>
          <w:p w:rsidR="006B2B6A" w:rsidRPr="007D1C54" w:rsidRDefault="006B2B6A" w:rsidP="007D4898">
            <w:pPr>
              <w:spacing w:after="0" w:line="240" w:lineRule="auto"/>
              <w:jc w:val="center"/>
              <w:rPr>
                <w:rFonts w:ascii="Arial" w:eastAsia="Times New Roman" w:hAnsi="Arial" w:cs="Arial"/>
                <w:color w:val="000000"/>
                <w:sz w:val="20"/>
                <w:szCs w:val="20"/>
                <w:lang w:eastAsia="es-CR"/>
              </w:rPr>
            </w:pPr>
            <w:r w:rsidRPr="007D1C54">
              <w:rPr>
                <w:rFonts w:ascii="Arial" w:eastAsia="Times New Roman" w:hAnsi="Arial" w:cs="Arial"/>
                <w:color w:val="000000"/>
                <w:sz w:val="20"/>
                <w:szCs w:val="20"/>
                <w:lang w:eastAsia="es-CR"/>
              </w:rPr>
              <w:t>1.3.1.2</w:t>
            </w:r>
          </w:p>
        </w:tc>
        <w:tc>
          <w:tcPr>
            <w:tcW w:w="1134" w:type="dxa"/>
            <w:tcBorders>
              <w:top w:val="nil"/>
              <w:left w:val="nil"/>
              <w:bottom w:val="single" w:sz="4" w:space="0" w:color="auto"/>
              <w:right w:val="single" w:sz="4" w:space="0" w:color="auto"/>
            </w:tcBorders>
            <w:shd w:val="clear" w:color="auto" w:fill="auto"/>
            <w:vAlign w:val="center"/>
            <w:hideMark/>
          </w:tcPr>
          <w:p w:rsidR="006B2B6A" w:rsidRPr="007D1C54" w:rsidRDefault="006B2B6A" w:rsidP="007D4898">
            <w:pPr>
              <w:spacing w:after="0" w:line="240" w:lineRule="auto"/>
              <w:jc w:val="center"/>
              <w:rPr>
                <w:rFonts w:ascii="Arial" w:eastAsia="Times New Roman" w:hAnsi="Arial" w:cs="Arial"/>
                <w:color w:val="000000"/>
                <w:sz w:val="20"/>
                <w:szCs w:val="20"/>
                <w:lang w:eastAsia="es-CR"/>
              </w:rPr>
            </w:pPr>
            <w:r w:rsidRPr="007D1C54">
              <w:rPr>
                <w:rFonts w:ascii="Arial" w:eastAsia="Times New Roman" w:hAnsi="Arial" w:cs="Arial"/>
                <w:color w:val="000000"/>
                <w:sz w:val="20"/>
                <w:szCs w:val="20"/>
                <w:lang w:eastAsia="es-CR"/>
              </w:rPr>
              <w:t>1.3.1.2.4</w:t>
            </w:r>
          </w:p>
        </w:tc>
      </w:tr>
      <w:tr w:rsidR="006B2B6A" w:rsidRPr="007D1C54" w:rsidTr="007D4898">
        <w:trPr>
          <w:trHeight w:val="408"/>
        </w:trPr>
        <w:tc>
          <w:tcPr>
            <w:tcW w:w="3691" w:type="dxa"/>
            <w:tcBorders>
              <w:top w:val="nil"/>
              <w:left w:val="single" w:sz="4" w:space="0" w:color="auto"/>
              <w:bottom w:val="single" w:sz="4" w:space="0" w:color="auto"/>
              <w:right w:val="single" w:sz="4" w:space="0" w:color="auto"/>
            </w:tcBorders>
            <w:shd w:val="clear" w:color="auto" w:fill="auto"/>
            <w:noWrap/>
            <w:vAlign w:val="center"/>
            <w:hideMark/>
          </w:tcPr>
          <w:p w:rsidR="006B2B6A" w:rsidRPr="007D1C54" w:rsidRDefault="006B2B6A" w:rsidP="007D4898">
            <w:pPr>
              <w:spacing w:after="0" w:line="240" w:lineRule="auto"/>
              <w:rPr>
                <w:rFonts w:ascii="Arial" w:eastAsia="Times New Roman" w:hAnsi="Arial" w:cs="Arial"/>
                <w:color w:val="000000"/>
                <w:sz w:val="20"/>
                <w:szCs w:val="20"/>
                <w:lang w:eastAsia="es-CR"/>
              </w:rPr>
            </w:pPr>
            <w:r w:rsidRPr="007D1C54">
              <w:rPr>
                <w:rFonts w:ascii="Arial" w:eastAsia="Times New Roman" w:hAnsi="Arial" w:cs="Arial"/>
                <w:color w:val="000000"/>
                <w:sz w:val="20"/>
                <w:szCs w:val="20"/>
                <w:lang w:eastAsia="es-CR"/>
              </w:rPr>
              <w:t>1.03.02 Publicidad y propaganda</w:t>
            </w:r>
          </w:p>
        </w:tc>
        <w:tc>
          <w:tcPr>
            <w:tcW w:w="1559" w:type="dxa"/>
            <w:tcBorders>
              <w:top w:val="nil"/>
              <w:left w:val="nil"/>
              <w:bottom w:val="single" w:sz="4" w:space="0" w:color="auto"/>
              <w:right w:val="single" w:sz="4" w:space="0" w:color="auto"/>
            </w:tcBorders>
            <w:shd w:val="clear" w:color="auto" w:fill="auto"/>
            <w:noWrap/>
            <w:vAlign w:val="center"/>
            <w:hideMark/>
          </w:tcPr>
          <w:p w:rsidR="006B2B6A" w:rsidRPr="007D1C54" w:rsidRDefault="006B2B6A" w:rsidP="007D4898">
            <w:pPr>
              <w:spacing w:after="0" w:line="240" w:lineRule="auto"/>
              <w:jc w:val="right"/>
              <w:rPr>
                <w:rFonts w:ascii="Arial" w:eastAsia="Times New Roman" w:hAnsi="Arial" w:cs="Arial"/>
                <w:color w:val="000000"/>
                <w:sz w:val="20"/>
                <w:szCs w:val="20"/>
                <w:lang w:eastAsia="es-CR"/>
              </w:rPr>
            </w:pPr>
            <w:r w:rsidRPr="007D1C54">
              <w:rPr>
                <w:rFonts w:ascii="Arial" w:eastAsia="Times New Roman" w:hAnsi="Arial" w:cs="Arial"/>
                <w:color w:val="000000"/>
                <w:sz w:val="20"/>
                <w:szCs w:val="20"/>
                <w:lang w:eastAsia="es-CR"/>
              </w:rPr>
              <w:t xml:space="preserve">        1.125.000,00 </w:t>
            </w:r>
          </w:p>
        </w:tc>
        <w:tc>
          <w:tcPr>
            <w:tcW w:w="4536" w:type="dxa"/>
            <w:tcBorders>
              <w:top w:val="nil"/>
              <w:left w:val="nil"/>
              <w:bottom w:val="single" w:sz="4" w:space="0" w:color="auto"/>
              <w:right w:val="single" w:sz="4" w:space="0" w:color="auto"/>
            </w:tcBorders>
            <w:shd w:val="clear" w:color="auto" w:fill="auto"/>
            <w:vAlign w:val="center"/>
            <w:hideMark/>
          </w:tcPr>
          <w:p w:rsidR="006B2B6A" w:rsidRPr="007D1C54" w:rsidRDefault="006B2B6A" w:rsidP="007D4898">
            <w:pPr>
              <w:spacing w:after="0" w:line="240" w:lineRule="auto"/>
              <w:jc w:val="both"/>
              <w:rPr>
                <w:rFonts w:ascii="Arial" w:eastAsia="Times New Roman" w:hAnsi="Arial" w:cs="Arial"/>
                <w:color w:val="000000"/>
                <w:sz w:val="20"/>
                <w:szCs w:val="20"/>
                <w:lang w:eastAsia="es-CR"/>
              </w:rPr>
            </w:pPr>
            <w:r w:rsidRPr="007D1C54">
              <w:rPr>
                <w:rFonts w:ascii="Arial" w:eastAsia="Times New Roman" w:hAnsi="Arial" w:cs="Arial"/>
                <w:color w:val="000000"/>
                <w:sz w:val="20"/>
                <w:szCs w:val="20"/>
                <w:lang w:eastAsia="es-CR"/>
              </w:rPr>
              <w:t xml:space="preserve">Materiales de promoción de la prevención y de los logros e imagen de la organización a través de diferentes canales de comunicación: audiovisuales, impresos, auditivos, etc. </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7D1C54" w:rsidRDefault="006B2B6A" w:rsidP="007D4898">
            <w:pPr>
              <w:spacing w:after="0" w:line="240" w:lineRule="auto"/>
              <w:jc w:val="center"/>
              <w:rPr>
                <w:rFonts w:ascii="Arial" w:eastAsia="Times New Roman" w:hAnsi="Arial" w:cs="Arial"/>
                <w:sz w:val="20"/>
                <w:szCs w:val="20"/>
                <w:lang w:eastAsia="es-CR"/>
              </w:rPr>
            </w:pPr>
            <w:r w:rsidRPr="007D1C54">
              <w:rPr>
                <w:rFonts w:ascii="Arial" w:eastAsia="Times New Roman" w:hAnsi="Arial" w:cs="Arial"/>
                <w:sz w:val="20"/>
                <w:szCs w:val="20"/>
                <w:lang w:eastAsia="es-CR"/>
              </w:rPr>
              <w:t>3. Comunicación Estratégica</w:t>
            </w:r>
          </w:p>
        </w:tc>
        <w:tc>
          <w:tcPr>
            <w:tcW w:w="851" w:type="dxa"/>
            <w:tcBorders>
              <w:top w:val="nil"/>
              <w:left w:val="nil"/>
              <w:bottom w:val="single" w:sz="4" w:space="0" w:color="auto"/>
              <w:right w:val="single" w:sz="4" w:space="0" w:color="auto"/>
            </w:tcBorders>
            <w:shd w:val="clear" w:color="auto" w:fill="auto"/>
            <w:noWrap/>
            <w:vAlign w:val="center"/>
            <w:hideMark/>
          </w:tcPr>
          <w:p w:rsidR="006B2B6A" w:rsidRPr="007D1C54" w:rsidRDefault="006B2B6A" w:rsidP="007D4898">
            <w:pPr>
              <w:spacing w:after="0" w:line="240" w:lineRule="auto"/>
              <w:jc w:val="center"/>
              <w:rPr>
                <w:rFonts w:ascii="Arial" w:eastAsia="Times New Roman" w:hAnsi="Arial" w:cs="Arial"/>
                <w:color w:val="000000"/>
                <w:sz w:val="20"/>
                <w:szCs w:val="20"/>
                <w:lang w:eastAsia="es-CR"/>
              </w:rPr>
            </w:pPr>
            <w:r w:rsidRPr="007D1C54">
              <w:rPr>
                <w:rFonts w:ascii="Arial" w:eastAsia="Times New Roman" w:hAnsi="Arial" w:cs="Arial"/>
                <w:color w:val="000000"/>
                <w:sz w:val="20"/>
                <w:szCs w:val="20"/>
                <w:lang w:eastAsia="es-CR"/>
              </w:rPr>
              <w:t>1.3.1.2</w:t>
            </w:r>
          </w:p>
        </w:tc>
        <w:tc>
          <w:tcPr>
            <w:tcW w:w="1134" w:type="dxa"/>
            <w:tcBorders>
              <w:top w:val="nil"/>
              <w:left w:val="nil"/>
              <w:bottom w:val="single" w:sz="4" w:space="0" w:color="auto"/>
              <w:right w:val="single" w:sz="4" w:space="0" w:color="auto"/>
            </w:tcBorders>
            <w:shd w:val="clear" w:color="auto" w:fill="auto"/>
            <w:vAlign w:val="center"/>
            <w:hideMark/>
          </w:tcPr>
          <w:p w:rsidR="006B2B6A" w:rsidRPr="007D1C54" w:rsidRDefault="006B2B6A" w:rsidP="007D4898">
            <w:pPr>
              <w:spacing w:after="0" w:line="240" w:lineRule="auto"/>
              <w:jc w:val="center"/>
              <w:rPr>
                <w:rFonts w:ascii="Arial" w:eastAsia="Times New Roman" w:hAnsi="Arial" w:cs="Arial"/>
                <w:color w:val="000000"/>
                <w:sz w:val="20"/>
                <w:szCs w:val="20"/>
                <w:lang w:eastAsia="es-CR"/>
              </w:rPr>
            </w:pPr>
            <w:r w:rsidRPr="007D1C54">
              <w:rPr>
                <w:rFonts w:ascii="Arial" w:eastAsia="Times New Roman" w:hAnsi="Arial" w:cs="Arial"/>
                <w:color w:val="000000"/>
                <w:sz w:val="20"/>
                <w:szCs w:val="20"/>
                <w:lang w:eastAsia="es-CR"/>
              </w:rPr>
              <w:t>1.3.1.2.4</w:t>
            </w:r>
          </w:p>
        </w:tc>
      </w:tr>
      <w:tr w:rsidR="006B2B6A" w:rsidRPr="007D1C54" w:rsidTr="007D4898">
        <w:trPr>
          <w:trHeight w:val="408"/>
        </w:trPr>
        <w:tc>
          <w:tcPr>
            <w:tcW w:w="3691" w:type="dxa"/>
            <w:tcBorders>
              <w:top w:val="nil"/>
              <w:left w:val="single" w:sz="4" w:space="0" w:color="auto"/>
              <w:bottom w:val="single" w:sz="4" w:space="0" w:color="auto"/>
              <w:right w:val="single" w:sz="4" w:space="0" w:color="auto"/>
            </w:tcBorders>
            <w:shd w:val="clear" w:color="auto" w:fill="auto"/>
            <w:noWrap/>
            <w:vAlign w:val="center"/>
            <w:hideMark/>
          </w:tcPr>
          <w:p w:rsidR="006B2B6A" w:rsidRPr="007D1C54" w:rsidRDefault="006B2B6A" w:rsidP="007D4898">
            <w:pPr>
              <w:spacing w:after="0" w:line="240" w:lineRule="auto"/>
              <w:rPr>
                <w:rFonts w:ascii="Arial" w:eastAsia="Times New Roman" w:hAnsi="Arial" w:cs="Arial"/>
                <w:color w:val="000000"/>
                <w:sz w:val="20"/>
                <w:szCs w:val="20"/>
                <w:lang w:eastAsia="es-CR"/>
              </w:rPr>
            </w:pPr>
            <w:r w:rsidRPr="007D1C54">
              <w:rPr>
                <w:rFonts w:ascii="Arial" w:eastAsia="Times New Roman" w:hAnsi="Arial" w:cs="Arial"/>
                <w:color w:val="000000"/>
                <w:sz w:val="20"/>
                <w:szCs w:val="20"/>
                <w:lang w:eastAsia="es-CR"/>
              </w:rPr>
              <w:t>1.03.02 Publicidad y propaganda</w:t>
            </w:r>
          </w:p>
        </w:tc>
        <w:tc>
          <w:tcPr>
            <w:tcW w:w="1559" w:type="dxa"/>
            <w:tcBorders>
              <w:top w:val="nil"/>
              <w:left w:val="nil"/>
              <w:bottom w:val="single" w:sz="4" w:space="0" w:color="auto"/>
              <w:right w:val="single" w:sz="4" w:space="0" w:color="auto"/>
            </w:tcBorders>
            <w:shd w:val="clear" w:color="auto" w:fill="auto"/>
            <w:noWrap/>
            <w:vAlign w:val="center"/>
            <w:hideMark/>
          </w:tcPr>
          <w:p w:rsidR="006B2B6A" w:rsidRPr="007D1C54" w:rsidRDefault="006B2B6A" w:rsidP="007D4898">
            <w:pPr>
              <w:spacing w:after="0" w:line="240" w:lineRule="auto"/>
              <w:jc w:val="right"/>
              <w:rPr>
                <w:rFonts w:ascii="Arial" w:eastAsia="Times New Roman" w:hAnsi="Arial" w:cs="Arial"/>
                <w:color w:val="000000"/>
                <w:sz w:val="20"/>
                <w:szCs w:val="20"/>
                <w:lang w:eastAsia="es-CR"/>
              </w:rPr>
            </w:pPr>
            <w:r w:rsidRPr="007D1C54">
              <w:rPr>
                <w:rFonts w:ascii="Arial" w:eastAsia="Times New Roman" w:hAnsi="Arial" w:cs="Arial"/>
                <w:color w:val="000000"/>
                <w:sz w:val="20"/>
                <w:szCs w:val="20"/>
                <w:lang w:eastAsia="es-CR"/>
              </w:rPr>
              <w:t xml:space="preserve">          450.000,00 </w:t>
            </w:r>
          </w:p>
        </w:tc>
        <w:tc>
          <w:tcPr>
            <w:tcW w:w="4536" w:type="dxa"/>
            <w:tcBorders>
              <w:top w:val="nil"/>
              <w:left w:val="nil"/>
              <w:bottom w:val="single" w:sz="4" w:space="0" w:color="auto"/>
              <w:right w:val="single" w:sz="4" w:space="0" w:color="auto"/>
            </w:tcBorders>
            <w:shd w:val="clear" w:color="auto" w:fill="auto"/>
            <w:vAlign w:val="center"/>
            <w:hideMark/>
          </w:tcPr>
          <w:p w:rsidR="006B2B6A" w:rsidRPr="007D1C54" w:rsidRDefault="006B2B6A" w:rsidP="007D4898">
            <w:pPr>
              <w:spacing w:after="0" w:line="240" w:lineRule="auto"/>
              <w:jc w:val="both"/>
              <w:rPr>
                <w:rFonts w:ascii="Arial" w:eastAsia="Times New Roman" w:hAnsi="Arial" w:cs="Arial"/>
                <w:color w:val="000000"/>
                <w:sz w:val="20"/>
                <w:szCs w:val="20"/>
                <w:lang w:eastAsia="es-CR"/>
              </w:rPr>
            </w:pPr>
            <w:r w:rsidRPr="007D1C54">
              <w:rPr>
                <w:rFonts w:ascii="Arial" w:eastAsia="Times New Roman" w:hAnsi="Arial" w:cs="Arial"/>
                <w:color w:val="000000"/>
                <w:sz w:val="20"/>
                <w:szCs w:val="20"/>
                <w:lang w:eastAsia="es-CR"/>
              </w:rPr>
              <w:t xml:space="preserve">Materiales de promoción de la prevención y de los logros e imagen de la organización a través de diferentes canales de comunicación: audiovisuales, impresos, auditivos, etc. </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7D1C54" w:rsidRDefault="006B2B6A" w:rsidP="007D4898">
            <w:pPr>
              <w:spacing w:after="0" w:line="240" w:lineRule="auto"/>
              <w:jc w:val="center"/>
              <w:rPr>
                <w:rFonts w:ascii="Arial" w:eastAsia="Times New Roman" w:hAnsi="Arial" w:cs="Arial"/>
                <w:sz w:val="20"/>
                <w:szCs w:val="20"/>
                <w:lang w:eastAsia="es-CR"/>
              </w:rPr>
            </w:pPr>
            <w:r w:rsidRPr="007D1C54">
              <w:rPr>
                <w:rFonts w:ascii="Arial" w:eastAsia="Times New Roman" w:hAnsi="Arial" w:cs="Arial"/>
                <w:sz w:val="20"/>
                <w:szCs w:val="20"/>
                <w:lang w:eastAsia="es-CR"/>
              </w:rPr>
              <w:t>3. Comunicación Estratégica</w:t>
            </w:r>
          </w:p>
        </w:tc>
        <w:tc>
          <w:tcPr>
            <w:tcW w:w="851" w:type="dxa"/>
            <w:tcBorders>
              <w:top w:val="nil"/>
              <w:left w:val="nil"/>
              <w:bottom w:val="single" w:sz="4" w:space="0" w:color="auto"/>
              <w:right w:val="single" w:sz="4" w:space="0" w:color="auto"/>
            </w:tcBorders>
            <w:shd w:val="clear" w:color="auto" w:fill="auto"/>
            <w:noWrap/>
            <w:vAlign w:val="center"/>
            <w:hideMark/>
          </w:tcPr>
          <w:p w:rsidR="006B2B6A" w:rsidRPr="007D1C54" w:rsidRDefault="006B2B6A" w:rsidP="007D4898">
            <w:pPr>
              <w:spacing w:after="0" w:line="240" w:lineRule="auto"/>
              <w:jc w:val="center"/>
              <w:rPr>
                <w:rFonts w:ascii="Arial" w:eastAsia="Times New Roman" w:hAnsi="Arial" w:cs="Arial"/>
                <w:color w:val="000000"/>
                <w:sz w:val="20"/>
                <w:szCs w:val="20"/>
                <w:lang w:eastAsia="es-CR"/>
              </w:rPr>
            </w:pPr>
            <w:r w:rsidRPr="007D1C54">
              <w:rPr>
                <w:rFonts w:ascii="Arial" w:eastAsia="Times New Roman" w:hAnsi="Arial" w:cs="Arial"/>
                <w:color w:val="000000"/>
                <w:sz w:val="20"/>
                <w:szCs w:val="20"/>
                <w:lang w:eastAsia="es-CR"/>
              </w:rPr>
              <w:t>1.3.1.2</w:t>
            </w:r>
          </w:p>
        </w:tc>
        <w:tc>
          <w:tcPr>
            <w:tcW w:w="1134" w:type="dxa"/>
            <w:tcBorders>
              <w:top w:val="nil"/>
              <w:left w:val="nil"/>
              <w:bottom w:val="single" w:sz="4" w:space="0" w:color="auto"/>
              <w:right w:val="single" w:sz="4" w:space="0" w:color="auto"/>
            </w:tcBorders>
            <w:shd w:val="clear" w:color="auto" w:fill="auto"/>
            <w:vAlign w:val="center"/>
            <w:hideMark/>
          </w:tcPr>
          <w:p w:rsidR="006B2B6A" w:rsidRPr="007D1C54" w:rsidRDefault="006B2B6A" w:rsidP="007D4898">
            <w:pPr>
              <w:spacing w:after="0" w:line="240" w:lineRule="auto"/>
              <w:jc w:val="center"/>
              <w:rPr>
                <w:rFonts w:ascii="Arial" w:eastAsia="Times New Roman" w:hAnsi="Arial" w:cs="Arial"/>
                <w:color w:val="000000"/>
                <w:sz w:val="20"/>
                <w:szCs w:val="20"/>
                <w:lang w:eastAsia="es-CR"/>
              </w:rPr>
            </w:pPr>
            <w:r w:rsidRPr="007D1C54">
              <w:rPr>
                <w:rFonts w:ascii="Arial" w:eastAsia="Times New Roman" w:hAnsi="Arial" w:cs="Arial"/>
                <w:color w:val="000000"/>
                <w:sz w:val="20"/>
                <w:szCs w:val="20"/>
                <w:lang w:eastAsia="es-CR"/>
              </w:rPr>
              <w:t>1.3.1.2.4</w:t>
            </w:r>
          </w:p>
        </w:tc>
      </w:tr>
    </w:tbl>
    <w:p w:rsidR="006B2B6A" w:rsidRDefault="006B2B6A" w:rsidP="006B2B6A">
      <w:pPr>
        <w:pStyle w:val="Prrafodelista"/>
        <w:rPr>
          <w:rFonts w:ascii="Arial" w:hAnsi="Arial" w:cs="Arial"/>
          <w:sz w:val="12"/>
          <w:szCs w:val="48"/>
        </w:rPr>
      </w:pPr>
    </w:p>
    <w:p w:rsidR="006B2B6A" w:rsidRDefault="006B2B6A" w:rsidP="006B2B6A">
      <w:pPr>
        <w:rPr>
          <w:rFonts w:ascii="Arial" w:hAnsi="Arial" w:cs="Arial"/>
          <w:sz w:val="12"/>
          <w:szCs w:val="48"/>
        </w:rPr>
      </w:pPr>
      <w:r>
        <w:rPr>
          <w:rFonts w:ascii="Arial" w:hAnsi="Arial" w:cs="Arial"/>
          <w:sz w:val="12"/>
          <w:szCs w:val="48"/>
        </w:rPr>
        <w:br w:type="page"/>
      </w:r>
    </w:p>
    <w:tbl>
      <w:tblPr>
        <w:tblW w:w="13504" w:type="dxa"/>
        <w:tblInd w:w="65" w:type="dxa"/>
        <w:tblCellMar>
          <w:left w:w="70" w:type="dxa"/>
          <w:right w:w="70" w:type="dxa"/>
        </w:tblCellMar>
        <w:tblLook w:val="04A0" w:firstRow="1" w:lastRow="0" w:firstColumn="1" w:lastColumn="0" w:noHBand="0" w:noVBand="1"/>
      </w:tblPr>
      <w:tblGrid>
        <w:gridCol w:w="3539"/>
        <w:gridCol w:w="1709"/>
        <w:gridCol w:w="4529"/>
        <w:gridCol w:w="1710"/>
        <w:gridCol w:w="851"/>
        <w:gridCol w:w="1166"/>
      </w:tblGrid>
      <w:tr w:rsidR="006B2B6A" w:rsidRPr="00713544" w:rsidTr="007D4898">
        <w:trPr>
          <w:trHeight w:val="480"/>
        </w:trPr>
        <w:tc>
          <w:tcPr>
            <w:tcW w:w="9777"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6B2B6A" w:rsidRPr="00713544" w:rsidRDefault="006B2B6A" w:rsidP="007D4898">
            <w:pPr>
              <w:spacing w:after="0" w:line="240" w:lineRule="auto"/>
              <w:jc w:val="center"/>
              <w:rPr>
                <w:rFonts w:ascii="Arial" w:eastAsia="Times New Roman" w:hAnsi="Arial" w:cs="Arial"/>
                <w:b/>
                <w:bCs/>
                <w:color w:val="000000"/>
                <w:sz w:val="18"/>
                <w:szCs w:val="18"/>
                <w:lang w:eastAsia="es-CR"/>
              </w:rPr>
            </w:pPr>
            <w:r w:rsidRPr="00713544">
              <w:rPr>
                <w:rFonts w:ascii="Arial" w:eastAsia="Times New Roman" w:hAnsi="Arial" w:cs="Arial"/>
                <w:b/>
                <w:bCs/>
                <w:color w:val="000000"/>
                <w:sz w:val="18"/>
                <w:szCs w:val="18"/>
                <w:lang w:eastAsia="es-CR"/>
              </w:rPr>
              <w:lastRenderedPageBreak/>
              <w:t>Comunicación Estratégica</w:t>
            </w:r>
          </w:p>
        </w:tc>
        <w:tc>
          <w:tcPr>
            <w:tcW w:w="3727"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6B2B6A" w:rsidRPr="00713544" w:rsidRDefault="006B2B6A" w:rsidP="007D4898">
            <w:pPr>
              <w:spacing w:after="0" w:line="240" w:lineRule="auto"/>
              <w:jc w:val="center"/>
              <w:rPr>
                <w:rFonts w:ascii="Arial" w:eastAsia="Times New Roman" w:hAnsi="Arial" w:cs="Arial"/>
                <w:b/>
                <w:bCs/>
                <w:color w:val="000000"/>
                <w:sz w:val="18"/>
                <w:szCs w:val="18"/>
                <w:lang w:eastAsia="es-CR"/>
              </w:rPr>
            </w:pPr>
            <w:r w:rsidRPr="00713544">
              <w:rPr>
                <w:rFonts w:ascii="Arial" w:eastAsia="Times New Roman" w:hAnsi="Arial" w:cs="Arial"/>
                <w:b/>
                <w:bCs/>
                <w:color w:val="000000"/>
                <w:sz w:val="18"/>
                <w:szCs w:val="18"/>
                <w:lang w:eastAsia="es-CR"/>
              </w:rPr>
              <w:t>Vinculación PAO</w:t>
            </w:r>
          </w:p>
        </w:tc>
      </w:tr>
      <w:tr w:rsidR="006B2B6A" w:rsidRPr="00713544" w:rsidTr="007D4898">
        <w:trPr>
          <w:trHeight w:val="300"/>
        </w:trPr>
        <w:tc>
          <w:tcPr>
            <w:tcW w:w="9777"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6B2B6A" w:rsidRPr="00713544" w:rsidRDefault="006B2B6A" w:rsidP="007D4898">
            <w:pPr>
              <w:spacing w:after="0" w:line="240" w:lineRule="auto"/>
              <w:jc w:val="center"/>
              <w:rPr>
                <w:rFonts w:ascii="Arial" w:eastAsia="Times New Roman" w:hAnsi="Arial" w:cs="Arial"/>
                <w:b/>
                <w:bCs/>
                <w:color w:val="000000"/>
                <w:sz w:val="18"/>
                <w:szCs w:val="18"/>
                <w:lang w:eastAsia="es-CR"/>
              </w:rPr>
            </w:pPr>
            <w:r w:rsidRPr="00713544">
              <w:rPr>
                <w:rFonts w:ascii="Arial" w:eastAsia="Times New Roman" w:hAnsi="Arial" w:cs="Arial"/>
                <w:b/>
                <w:bCs/>
                <w:color w:val="000000"/>
                <w:sz w:val="18"/>
                <w:szCs w:val="18"/>
                <w:lang w:eastAsia="es-CR"/>
              </w:rPr>
              <w:t>1. SERVICIOS</w:t>
            </w:r>
          </w:p>
        </w:tc>
        <w:tc>
          <w:tcPr>
            <w:tcW w:w="3727" w:type="dxa"/>
            <w:gridSpan w:val="3"/>
            <w:vMerge/>
            <w:tcBorders>
              <w:top w:val="single" w:sz="4" w:space="0" w:color="auto"/>
              <w:left w:val="single" w:sz="4" w:space="0" w:color="auto"/>
              <w:bottom w:val="single" w:sz="4" w:space="0" w:color="000000"/>
              <w:right w:val="single" w:sz="4" w:space="0" w:color="000000"/>
            </w:tcBorders>
            <w:vAlign w:val="center"/>
            <w:hideMark/>
          </w:tcPr>
          <w:p w:rsidR="006B2B6A" w:rsidRPr="00713544" w:rsidRDefault="006B2B6A" w:rsidP="007D4898">
            <w:pPr>
              <w:spacing w:after="0" w:line="240" w:lineRule="auto"/>
              <w:rPr>
                <w:rFonts w:ascii="Arial" w:eastAsia="Times New Roman" w:hAnsi="Arial" w:cs="Arial"/>
                <w:b/>
                <w:bCs/>
                <w:color w:val="000000"/>
                <w:sz w:val="18"/>
                <w:szCs w:val="18"/>
                <w:lang w:eastAsia="es-CR"/>
              </w:rPr>
            </w:pPr>
          </w:p>
        </w:tc>
      </w:tr>
      <w:tr w:rsidR="006B2B6A" w:rsidRPr="00713544" w:rsidTr="007D4898">
        <w:trPr>
          <w:trHeight w:val="330"/>
        </w:trPr>
        <w:tc>
          <w:tcPr>
            <w:tcW w:w="3539"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713544" w:rsidRDefault="006B2B6A" w:rsidP="007D4898">
            <w:pPr>
              <w:spacing w:after="0" w:line="240" w:lineRule="auto"/>
              <w:jc w:val="center"/>
              <w:rPr>
                <w:rFonts w:ascii="Arial" w:eastAsia="Times New Roman" w:hAnsi="Arial" w:cs="Arial"/>
                <w:b/>
                <w:bCs/>
                <w:color w:val="000000"/>
                <w:sz w:val="18"/>
                <w:szCs w:val="18"/>
                <w:lang w:eastAsia="es-CR"/>
              </w:rPr>
            </w:pPr>
            <w:proofErr w:type="spellStart"/>
            <w:r w:rsidRPr="00713544">
              <w:rPr>
                <w:rFonts w:ascii="Arial" w:eastAsia="Times New Roman" w:hAnsi="Arial" w:cs="Arial"/>
                <w:b/>
                <w:bCs/>
                <w:color w:val="000000"/>
                <w:sz w:val="18"/>
                <w:szCs w:val="18"/>
                <w:lang w:eastAsia="es-CR"/>
              </w:rPr>
              <w:t>Subpartida</w:t>
            </w:r>
            <w:proofErr w:type="spellEnd"/>
            <w:r w:rsidRPr="00713544">
              <w:rPr>
                <w:rFonts w:ascii="Arial" w:eastAsia="Times New Roman" w:hAnsi="Arial" w:cs="Arial"/>
                <w:b/>
                <w:bCs/>
                <w:color w:val="000000"/>
                <w:sz w:val="18"/>
                <w:szCs w:val="18"/>
                <w:lang w:eastAsia="es-CR"/>
              </w:rPr>
              <w:t xml:space="preserve"> y descripción</w:t>
            </w:r>
          </w:p>
        </w:tc>
        <w:tc>
          <w:tcPr>
            <w:tcW w:w="1709" w:type="dxa"/>
            <w:tcBorders>
              <w:top w:val="nil"/>
              <w:left w:val="nil"/>
              <w:bottom w:val="single" w:sz="4" w:space="0" w:color="auto"/>
              <w:right w:val="single" w:sz="4" w:space="0" w:color="auto"/>
            </w:tcBorders>
            <w:shd w:val="clear" w:color="000000" w:fill="F2DCDB"/>
            <w:noWrap/>
            <w:vAlign w:val="bottom"/>
            <w:hideMark/>
          </w:tcPr>
          <w:p w:rsidR="006B2B6A" w:rsidRPr="00713544" w:rsidRDefault="006B2B6A" w:rsidP="007D4898">
            <w:pPr>
              <w:spacing w:after="0" w:line="240" w:lineRule="auto"/>
              <w:jc w:val="center"/>
              <w:rPr>
                <w:rFonts w:ascii="Arial" w:eastAsia="Times New Roman" w:hAnsi="Arial" w:cs="Arial"/>
                <w:b/>
                <w:bCs/>
                <w:color w:val="000000"/>
                <w:sz w:val="18"/>
                <w:szCs w:val="18"/>
                <w:lang w:eastAsia="es-CR"/>
              </w:rPr>
            </w:pPr>
            <w:r w:rsidRPr="00713544">
              <w:rPr>
                <w:rFonts w:ascii="Arial" w:eastAsia="Times New Roman" w:hAnsi="Arial" w:cs="Arial"/>
                <w:b/>
                <w:bCs/>
                <w:color w:val="000000"/>
                <w:sz w:val="18"/>
                <w:szCs w:val="18"/>
                <w:lang w:eastAsia="es-CR"/>
              </w:rPr>
              <w:t>Monto</w:t>
            </w:r>
          </w:p>
        </w:tc>
        <w:tc>
          <w:tcPr>
            <w:tcW w:w="4529" w:type="dxa"/>
            <w:tcBorders>
              <w:top w:val="nil"/>
              <w:left w:val="nil"/>
              <w:bottom w:val="single" w:sz="4" w:space="0" w:color="auto"/>
              <w:right w:val="nil"/>
            </w:tcBorders>
            <w:shd w:val="clear" w:color="000000" w:fill="F2DCDB"/>
            <w:noWrap/>
            <w:vAlign w:val="bottom"/>
            <w:hideMark/>
          </w:tcPr>
          <w:p w:rsidR="006B2B6A" w:rsidRPr="00713544" w:rsidRDefault="006B2B6A" w:rsidP="007D4898">
            <w:pPr>
              <w:spacing w:after="0" w:line="240" w:lineRule="auto"/>
              <w:jc w:val="center"/>
              <w:rPr>
                <w:rFonts w:ascii="Arial" w:eastAsia="Times New Roman" w:hAnsi="Arial" w:cs="Arial"/>
                <w:b/>
                <w:bCs/>
                <w:color w:val="000000"/>
                <w:sz w:val="18"/>
                <w:szCs w:val="18"/>
                <w:lang w:eastAsia="es-CR"/>
              </w:rPr>
            </w:pPr>
            <w:r w:rsidRPr="00713544">
              <w:rPr>
                <w:rFonts w:ascii="Arial" w:eastAsia="Times New Roman" w:hAnsi="Arial" w:cs="Arial"/>
                <w:b/>
                <w:bCs/>
                <w:color w:val="000000"/>
                <w:sz w:val="18"/>
                <w:szCs w:val="18"/>
                <w:lang w:eastAsia="es-CR"/>
              </w:rPr>
              <w:t>Justificación</w:t>
            </w:r>
          </w:p>
        </w:tc>
        <w:tc>
          <w:tcPr>
            <w:tcW w:w="1710"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713544" w:rsidRDefault="006B2B6A" w:rsidP="007D4898">
            <w:pPr>
              <w:spacing w:after="0" w:line="240" w:lineRule="auto"/>
              <w:jc w:val="center"/>
              <w:rPr>
                <w:rFonts w:ascii="Arial" w:eastAsia="Times New Roman" w:hAnsi="Arial" w:cs="Arial"/>
                <w:b/>
                <w:bCs/>
                <w:color w:val="000000"/>
                <w:sz w:val="18"/>
                <w:szCs w:val="18"/>
                <w:lang w:eastAsia="es-CR"/>
              </w:rPr>
            </w:pPr>
            <w:r w:rsidRPr="00713544">
              <w:rPr>
                <w:rFonts w:ascii="Arial" w:eastAsia="Times New Roman" w:hAnsi="Arial" w:cs="Arial"/>
                <w:b/>
                <w:bCs/>
                <w:color w:val="000000"/>
                <w:sz w:val="18"/>
                <w:szCs w:val="18"/>
                <w:lang w:eastAsia="es-CR"/>
              </w:rPr>
              <w:t>Objetivo</w:t>
            </w:r>
          </w:p>
        </w:tc>
        <w:tc>
          <w:tcPr>
            <w:tcW w:w="851" w:type="dxa"/>
            <w:tcBorders>
              <w:top w:val="nil"/>
              <w:left w:val="nil"/>
              <w:bottom w:val="single" w:sz="4" w:space="0" w:color="auto"/>
              <w:right w:val="single" w:sz="4" w:space="0" w:color="auto"/>
            </w:tcBorders>
            <w:shd w:val="clear" w:color="000000" w:fill="F2DCDB"/>
            <w:noWrap/>
            <w:vAlign w:val="bottom"/>
            <w:hideMark/>
          </w:tcPr>
          <w:p w:rsidR="006B2B6A" w:rsidRPr="00713544" w:rsidRDefault="006B2B6A" w:rsidP="007D4898">
            <w:pPr>
              <w:spacing w:after="0" w:line="240" w:lineRule="auto"/>
              <w:jc w:val="center"/>
              <w:rPr>
                <w:rFonts w:ascii="Arial" w:eastAsia="Times New Roman" w:hAnsi="Arial" w:cs="Arial"/>
                <w:b/>
                <w:bCs/>
                <w:color w:val="000000"/>
                <w:sz w:val="18"/>
                <w:szCs w:val="18"/>
                <w:lang w:eastAsia="es-CR"/>
              </w:rPr>
            </w:pPr>
            <w:r w:rsidRPr="00713544">
              <w:rPr>
                <w:rFonts w:ascii="Arial" w:eastAsia="Times New Roman" w:hAnsi="Arial" w:cs="Arial"/>
                <w:b/>
                <w:bCs/>
                <w:color w:val="000000"/>
                <w:sz w:val="18"/>
                <w:szCs w:val="18"/>
                <w:lang w:eastAsia="es-CR"/>
              </w:rPr>
              <w:t>Meta</w:t>
            </w:r>
          </w:p>
        </w:tc>
        <w:tc>
          <w:tcPr>
            <w:tcW w:w="1166" w:type="dxa"/>
            <w:tcBorders>
              <w:top w:val="nil"/>
              <w:left w:val="nil"/>
              <w:bottom w:val="single" w:sz="4" w:space="0" w:color="auto"/>
              <w:right w:val="single" w:sz="4" w:space="0" w:color="auto"/>
            </w:tcBorders>
            <w:shd w:val="clear" w:color="000000" w:fill="F2DCDB"/>
            <w:noWrap/>
            <w:vAlign w:val="bottom"/>
            <w:hideMark/>
          </w:tcPr>
          <w:p w:rsidR="006B2B6A" w:rsidRPr="00713544" w:rsidRDefault="006B2B6A" w:rsidP="007D4898">
            <w:pPr>
              <w:spacing w:after="0" w:line="240" w:lineRule="auto"/>
              <w:jc w:val="center"/>
              <w:rPr>
                <w:rFonts w:ascii="Arial" w:eastAsia="Times New Roman" w:hAnsi="Arial" w:cs="Arial"/>
                <w:b/>
                <w:bCs/>
                <w:color w:val="000000"/>
                <w:sz w:val="18"/>
                <w:szCs w:val="18"/>
                <w:lang w:eastAsia="es-CR"/>
              </w:rPr>
            </w:pPr>
            <w:r w:rsidRPr="00713544">
              <w:rPr>
                <w:rFonts w:ascii="Arial" w:eastAsia="Times New Roman" w:hAnsi="Arial" w:cs="Arial"/>
                <w:b/>
                <w:bCs/>
                <w:color w:val="000000"/>
                <w:sz w:val="18"/>
                <w:szCs w:val="18"/>
                <w:lang w:eastAsia="es-CR"/>
              </w:rPr>
              <w:t>Acción</w:t>
            </w:r>
          </w:p>
        </w:tc>
      </w:tr>
      <w:tr w:rsidR="006B2B6A" w:rsidRPr="00713544" w:rsidTr="007D4898">
        <w:trPr>
          <w:trHeight w:val="102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1.03.02 Publicidad y propaganda</w:t>
            </w:r>
          </w:p>
        </w:tc>
        <w:tc>
          <w:tcPr>
            <w:tcW w:w="1709"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right"/>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50.000,00</w:t>
            </w:r>
          </w:p>
        </w:tc>
        <w:tc>
          <w:tcPr>
            <w:tcW w:w="4529"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both"/>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Materiales de promoción de la prevención y de los logros e imagen de la organización a través de diferentes canales de comunicación: audiovisuales, impresos, auditivos, etc. </w:t>
            </w:r>
          </w:p>
        </w:tc>
        <w:tc>
          <w:tcPr>
            <w:tcW w:w="1710"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sz w:val="20"/>
                <w:szCs w:val="20"/>
                <w:lang w:eastAsia="es-CR"/>
              </w:rPr>
            </w:pPr>
            <w:r w:rsidRPr="00713544">
              <w:rPr>
                <w:rFonts w:ascii="Arial" w:eastAsia="Times New Roman" w:hAnsi="Arial" w:cs="Arial"/>
                <w:sz w:val="20"/>
                <w:szCs w:val="20"/>
                <w:lang w:eastAsia="es-CR"/>
              </w:rPr>
              <w:t>3. Comunicación Estratégica</w:t>
            </w:r>
          </w:p>
        </w:tc>
        <w:tc>
          <w:tcPr>
            <w:tcW w:w="85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w:t>
            </w:r>
          </w:p>
        </w:tc>
        <w:tc>
          <w:tcPr>
            <w:tcW w:w="1166"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1.3.1.2.4</w:t>
            </w:r>
          </w:p>
        </w:tc>
      </w:tr>
      <w:tr w:rsidR="006B2B6A" w:rsidRPr="00713544" w:rsidTr="007D4898">
        <w:trPr>
          <w:trHeight w:val="102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1.03.02 Publicidad y propaganda</w:t>
            </w:r>
          </w:p>
        </w:tc>
        <w:tc>
          <w:tcPr>
            <w:tcW w:w="1709"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right"/>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250.000,00</w:t>
            </w:r>
          </w:p>
        </w:tc>
        <w:tc>
          <w:tcPr>
            <w:tcW w:w="4529"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both"/>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Materiales de promoción de la prevención y de los logros e imagen de la organización a través de diferentes canales de comunicación: audiovisuales, impresos, auditivos, etc. </w:t>
            </w:r>
          </w:p>
        </w:tc>
        <w:tc>
          <w:tcPr>
            <w:tcW w:w="1710"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sz w:val="20"/>
                <w:szCs w:val="20"/>
                <w:lang w:eastAsia="es-CR"/>
              </w:rPr>
            </w:pPr>
            <w:r w:rsidRPr="00713544">
              <w:rPr>
                <w:rFonts w:ascii="Arial" w:eastAsia="Times New Roman" w:hAnsi="Arial" w:cs="Arial"/>
                <w:sz w:val="20"/>
                <w:szCs w:val="20"/>
                <w:lang w:eastAsia="es-CR"/>
              </w:rPr>
              <w:t>3. Comunicación Estratégica</w:t>
            </w:r>
          </w:p>
        </w:tc>
        <w:tc>
          <w:tcPr>
            <w:tcW w:w="85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w:t>
            </w:r>
          </w:p>
        </w:tc>
        <w:tc>
          <w:tcPr>
            <w:tcW w:w="1166"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1.3.1.2.4</w:t>
            </w:r>
          </w:p>
        </w:tc>
      </w:tr>
      <w:tr w:rsidR="006B2B6A" w:rsidRPr="00713544" w:rsidTr="007D4898">
        <w:trPr>
          <w:trHeight w:val="102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1.03.02 Publicidad y propaganda</w:t>
            </w:r>
          </w:p>
        </w:tc>
        <w:tc>
          <w:tcPr>
            <w:tcW w:w="1709"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right"/>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720.000,00</w:t>
            </w:r>
          </w:p>
        </w:tc>
        <w:tc>
          <w:tcPr>
            <w:tcW w:w="4529"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both"/>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Materiales de promoción de la prevención y de los logros e imagen de la organización a través de diferentes canales de comunicación: audiovisuales, impresos, auditivos, etc. </w:t>
            </w:r>
          </w:p>
        </w:tc>
        <w:tc>
          <w:tcPr>
            <w:tcW w:w="1710"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sz w:val="20"/>
                <w:szCs w:val="20"/>
                <w:lang w:eastAsia="es-CR"/>
              </w:rPr>
            </w:pPr>
            <w:r w:rsidRPr="00713544">
              <w:rPr>
                <w:rFonts w:ascii="Arial" w:eastAsia="Times New Roman" w:hAnsi="Arial" w:cs="Arial"/>
                <w:sz w:val="20"/>
                <w:szCs w:val="20"/>
                <w:lang w:eastAsia="es-CR"/>
              </w:rPr>
              <w:t>3. Comunicación Estratégica</w:t>
            </w:r>
          </w:p>
        </w:tc>
        <w:tc>
          <w:tcPr>
            <w:tcW w:w="85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w:t>
            </w:r>
          </w:p>
        </w:tc>
        <w:tc>
          <w:tcPr>
            <w:tcW w:w="1166"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1.3.1.2.4</w:t>
            </w:r>
          </w:p>
        </w:tc>
      </w:tr>
      <w:tr w:rsidR="006B2B6A" w:rsidRPr="00713544" w:rsidTr="007D4898">
        <w:trPr>
          <w:trHeight w:val="102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1.03.02 Publicidad y propaganda</w:t>
            </w:r>
          </w:p>
        </w:tc>
        <w:tc>
          <w:tcPr>
            <w:tcW w:w="1709"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right"/>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1.250.000,00</w:t>
            </w:r>
          </w:p>
        </w:tc>
        <w:tc>
          <w:tcPr>
            <w:tcW w:w="4529"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both"/>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Materiales de promoción de la prevención y de los logros e imagen de la organización a través de diferentes canales de comunicación: audiovisuales, impresos, auditivos, etc. </w:t>
            </w:r>
          </w:p>
        </w:tc>
        <w:tc>
          <w:tcPr>
            <w:tcW w:w="1710"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sz w:val="20"/>
                <w:szCs w:val="20"/>
                <w:lang w:eastAsia="es-CR"/>
              </w:rPr>
            </w:pPr>
            <w:r w:rsidRPr="00713544">
              <w:rPr>
                <w:rFonts w:ascii="Arial" w:eastAsia="Times New Roman" w:hAnsi="Arial" w:cs="Arial"/>
                <w:sz w:val="20"/>
                <w:szCs w:val="20"/>
                <w:lang w:eastAsia="es-CR"/>
              </w:rPr>
              <w:t>3. Comunicación Estratégica</w:t>
            </w:r>
          </w:p>
        </w:tc>
        <w:tc>
          <w:tcPr>
            <w:tcW w:w="85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w:t>
            </w:r>
          </w:p>
        </w:tc>
        <w:tc>
          <w:tcPr>
            <w:tcW w:w="1166"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1.3.1.2.4</w:t>
            </w:r>
          </w:p>
        </w:tc>
      </w:tr>
      <w:tr w:rsidR="006B2B6A" w:rsidRPr="00713544" w:rsidTr="007D4898">
        <w:trPr>
          <w:trHeight w:val="102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1.03.02 Publicidad y propaganda</w:t>
            </w:r>
          </w:p>
        </w:tc>
        <w:tc>
          <w:tcPr>
            <w:tcW w:w="1709"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right"/>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        3.500.000,00 </w:t>
            </w:r>
          </w:p>
        </w:tc>
        <w:tc>
          <w:tcPr>
            <w:tcW w:w="4529"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both"/>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Materiales de promoción de la prevención y de los logros e imagen de la organización a través de diferentes canales de comunicación: audiovisuales, impresos, auditivos, etc. </w:t>
            </w:r>
          </w:p>
        </w:tc>
        <w:tc>
          <w:tcPr>
            <w:tcW w:w="1710"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sz w:val="20"/>
                <w:szCs w:val="20"/>
                <w:lang w:eastAsia="es-CR"/>
              </w:rPr>
            </w:pPr>
            <w:r w:rsidRPr="00713544">
              <w:rPr>
                <w:rFonts w:ascii="Arial" w:eastAsia="Times New Roman" w:hAnsi="Arial" w:cs="Arial"/>
                <w:sz w:val="20"/>
                <w:szCs w:val="20"/>
                <w:lang w:eastAsia="es-CR"/>
              </w:rPr>
              <w:t>3. Comunicación Estratégica</w:t>
            </w:r>
          </w:p>
        </w:tc>
        <w:tc>
          <w:tcPr>
            <w:tcW w:w="85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w:t>
            </w:r>
          </w:p>
        </w:tc>
        <w:tc>
          <w:tcPr>
            <w:tcW w:w="1166"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1.3.1.2.4</w:t>
            </w:r>
          </w:p>
        </w:tc>
      </w:tr>
      <w:tr w:rsidR="006B2B6A" w:rsidRPr="00713544" w:rsidTr="007D4898">
        <w:trPr>
          <w:trHeight w:val="102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1.03.02 Publicidad y propaganda</w:t>
            </w:r>
          </w:p>
        </w:tc>
        <w:tc>
          <w:tcPr>
            <w:tcW w:w="1709"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right"/>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        1.000.000,00 </w:t>
            </w:r>
          </w:p>
        </w:tc>
        <w:tc>
          <w:tcPr>
            <w:tcW w:w="4529"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both"/>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Materiales de promoción de la prevención y de los logros e imagen de la organización a través de diferentes canales de comunicación: audiovisuales, impresos, auditivos, etc. </w:t>
            </w:r>
          </w:p>
        </w:tc>
        <w:tc>
          <w:tcPr>
            <w:tcW w:w="1710"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sz w:val="20"/>
                <w:szCs w:val="20"/>
                <w:lang w:eastAsia="es-CR"/>
              </w:rPr>
            </w:pPr>
            <w:r w:rsidRPr="00713544">
              <w:rPr>
                <w:rFonts w:ascii="Arial" w:eastAsia="Times New Roman" w:hAnsi="Arial" w:cs="Arial"/>
                <w:sz w:val="20"/>
                <w:szCs w:val="20"/>
                <w:lang w:eastAsia="es-CR"/>
              </w:rPr>
              <w:t>3. Comunicación Estratégica</w:t>
            </w:r>
          </w:p>
        </w:tc>
        <w:tc>
          <w:tcPr>
            <w:tcW w:w="85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w:t>
            </w:r>
          </w:p>
        </w:tc>
        <w:tc>
          <w:tcPr>
            <w:tcW w:w="1166"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1.3.1.2.4</w:t>
            </w:r>
          </w:p>
        </w:tc>
      </w:tr>
      <w:tr w:rsidR="006B2B6A" w:rsidRPr="00713544" w:rsidTr="007D4898">
        <w:trPr>
          <w:trHeight w:val="1020"/>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1.03.02 Publicidad y propaganda</w:t>
            </w:r>
          </w:p>
        </w:tc>
        <w:tc>
          <w:tcPr>
            <w:tcW w:w="1709"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right"/>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        5.660.000,00 </w:t>
            </w:r>
          </w:p>
        </w:tc>
        <w:tc>
          <w:tcPr>
            <w:tcW w:w="4529"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both"/>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Materiales de promoción de la prevención y de los logros e imagen de la organización a través de diferentes canales de comunicación: audiovisuales, impresos, auditivos, etc. </w:t>
            </w:r>
          </w:p>
        </w:tc>
        <w:tc>
          <w:tcPr>
            <w:tcW w:w="1710"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sz w:val="20"/>
                <w:szCs w:val="20"/>
                <w:lang w:eastAsia="es-CR"/>
              </w:rPr>
            </w:pPr>
            <w:r w:rsidRPr="00713544">
              <w:rPr>
                <w:rFonts w:ascii="Arial" w:eastAsia="Times New Roman" w:hAnsi="Arial" w:cs="Arial"/>
                <w:sz w:val="20"/>
                <w:szCs w:val="20"/>
                <w:lang w:eastAsia="es-CR"/>
              </w:rPr>
              <w:t>3. Comunicación Estratégica</w:t>
            </w:r>
          </w:p>
        </w:tc>
        <w:tc>
          <w:tcPr>
            <w:tcW w:w="85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w:t>
            </w:r>
          </w:p>
        </w:tc>
        <w:tc>
          <w:tcPr>
            <w:tcW w:w="1166"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1.3.1.2.4</w:t>
            </w:r>
          </w:p>
        </w:tc>
      </w:tr>
    </w:tbl>
    <w:p w:rsidR="006B2B6A" w:rsidRDefault="006B2B6A" w:rsidP="006B2B6A">
      <w:pPr>
        <w:rPr>
          <w:rFonts w:ascii="Arial" w:hAnsi="Arial" w:cs="Arial"/>
          <w:sz w:val="12"/>
          <w:szCs w:val="48"/>
        </w:rPr>
      </w:pPr>
    </w:p>
    <w:tbl>
      <w:tblPr>
        <w:tblW w:w="13504" w:type="dxa"/>
        <w:tblInd w:w="65" w:type="dxa"/>
        <w:tblCellMar>
          <w:left w:w="70" w:type="dxa"/>
          <w:right w:w="70" w:type="dxa"/>
        </w:tblCellMar>
        <w:tblLook w:val="04A0" w:firstRow="1" w:lastRow="0" w:firstColumn="1" w:lastColumn="0" w:noHBand="0" w:noVBand="1"/>
      </w:tblPr>
      <w:tblGrid>
        <w:gridCol w:w="3549"/>
        <w:gridCol w:w="1701"/>
        <w:gridCol w:w="4536"/>
        <w:gridCol w:w="1701"/>
        <w:gridCol w:w="859"/>
        <w:gridCol w:w="1158"/>
      </w:tblGrid>
      <w:tr w:rsidR="006B2B6A" w:rsidRPr="00713544" w:rsidTr="007D4898">
        <w:trPr>
          <w:trHeight w:val="480"/>
        </w:trPr>
        <w:tc>
          <w:tcPr>
            <w:tcW w:w="9786"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6B2B6A" w:rsidRPr="00713544" w:rsidRDefault="006B2B6A" w:rsidP="007D4898">
            <w:pPr>
              <w:spacing w:after="0" w:line="240" w:lineRule="auto"/>
              <w:jc w:val="center"/>
              <w:rPr>
                <w:rFonts w:ascii="Arial" w:eastAsia="Times New Roman" w:hAnsi="Arial" w:cs="Arial"/>
                <w:b/>
                <w:bCs/>
                <w:color w:val="000000"/>
                <w:sz w:val="18"/>
                <w:szCs w:val="18"/>
                <w:lang w:eastAsia="es-CR"/>
              </w:rPr>
            </w:pPr>
            <w:r w:rsidRPr="00713544">
              <w:rPr>
                <w:rFonts w:ascii="Arial" w:eastAsia="Times New Roman" w:hAnsi="Arial" w:cs="Arial"/>
                <w:b/>
                <w:bCs/>
                <w:color w:val="000000"/>
                <w:sz w:val="18"/>
                <w:szCs w:val="18"/>
                <w:lang w:eastAsia="es-CR"/>
              </w:rPr>
              <w:lastRenderedPageBreak/>
              <w:t>Comunicación Estratégica</w:t>
            </w:r>
          </w:p>
        </w:tc>
        <w:tc>
          <w:tcPr>
            <w:tcW w:w="3718"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6B2B6A" w:rsidRPr="00713544" w:rsidRDefault="006B2B6A" w:rsidP="007D4898">
            <w:pPr>
              <w:spacing w:after="0" w:line="240" w:lineRule="auto"/>
              <w:jc w:val="center"/>
              <w:rPr>
                <w:rFonts w:ascii="Arial" w:eastAsia="Times New Roman" w:hAnsi="Arial" w:cs="Arial"/>
                <w:b/>
                <w:bCs/>
                <w:color w:val="000000"/>
                <w:sz w:val="18"/>
                <w:szCs w:val="18"/>
                <w:lang w:eastAsia="es-CR"/>
              </w:rPr>
            </w:pPr>
            <w:r w:rsidRPr="00713544">
              <w:rPr>
                <w:rFonts w:ascii="Arial" w:eastAsia="Times New Roman" w:hAnsi="Arial" w:cs="Arial"/>
                <w:b/>
                <w:bCs/>
                <w:color w:val="000000"/>
                <w:sz w:val="18"/>
                <w:szCs w:val="18"/>
                <w:lang w:eastAsia="es-CR"/>
              </w:rPr>
              <w:t>Vinculación PAO</w:t>
            </w:r>
          </w:p>
        </w:tc>
      </w:tr>
      <w:tr w:rsidR="006B2B6A" w:rsidRPr="00713544" w:rsidTr="007D4898">
        <w:trPr>
          <w:trHeight w:val="300"/>
        </w:trPr>
        <w:tc>
          <w:tcPr>
            <w:tcW w:w="9786"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6B2B6A" w:rsidRPr="00713544" w:rsidRDefault="006B2B6A" w:rsidP="007D4898">
            <w:pPr>
              <w:spacing w:after="0" w:line="240" w:lineRule="auto"/>
              <w:jc w:val="center"/>
              <w:rPr>
                <w:rFonts w:ascii="Arial" w:eastAsia="Times New Roman" w:hAnsi="Arial" w:cs="Arial"/>
                <w:b/>
                <w:bCs/>
                <w:color w:val="000000"/>
                <w:sz w:val="18"/>
                <w:szCs w:val="18"/>
                <w:lang w:eastAsia="es-CR"/>
              </w:rPr>
            </w:pPr>
            <w:r w:rsidRPr="00713544">
              <w:rPr>
                <w:rFonts w:ascii="Arial" w:eastAsia="Times New Roman" w:hAnsi="Arial" w:cs="Arial"/>
                <w:b/>
                <w:bCs/>
                <w:color w:val="000000"/>
                <w:sz w:val="18"/>
                <w:szCs w:val="18"/>
                <w:lang w:eastAsia="es-CR"/>
              </w:rPr>
              <w:t>1. SERVICIOS</w:t>
            </w:r>
          </w:p>
        </w:tc>
        <w:tc>
          <w:tcPr>
            <w:tcW w:w="3718" w:type="dxa"/>
            <w:gridSpan w:val="3"/>
            <w:vMerge/>
            <w:tcBorders>
              <w:top w:val="single" w:sz="4" w:space="0" w:color="auto"/>
              <w:left w:val="single" w:sz="4" w:space="0" w:color="auto"/>
              <w:bottom w:val="single" w:sz="4" w:space="0" w:color="000000"/>
              <w:right w:val="single" w:sz="4" w:space="0" w:color="000000"/>
            </w:tcBorders>
            <w:vAlign w:val="center"/>
            <w:hideMark/>
          </w:tcPr>
          <w:p w:rsidR="006B2B6A" w:rsidRPr="00713544" w:rsidRDefault="006B2B6A" w:rsidP="007D4898">
            <w:pPr>
              <w:spacing w:after="0" w:line="240" w:lineRule="auto"/>
              <w:rPr>
                <w:rFonts w:ascii="Arial" w:eastAsia="Times New Roman" w:hAnsi="Arial" w:cs="Arial"/>
                <w:b/>
                <w:bCs/>
                <w:color w:val="000000"/>
                <w:sz w:val="18"/>
                <w:szCs w:val="18"/>
                <w:lang w:eastAsia="es-CR"/>
              </w:rPr>
            </w:pPr>
          </w:p>
        </w:tc>
      </w:tr>
      <w:tr w:rsidR="006B2B6A" w:rsidRPr="00713544" w:rsidTr="007D4898">
        <w:trPr>
          <w:trHeight w:val="330"/>
        </w:trPr>
        <w:tc>
          <w:tcPr>
            <w:tcW w:w="3549"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713544" w:rsidRDefault="006B2B6A" w:rsidP="007D4898">
            <w:pPr>
              <w:spacing w:after="0" w:line="240" w:lineRule="auto"/>
              <w:jc w:val="center"/>
              <w:rPr>
                <w:rFonts w:ascii="Arial" w:eastAsia="Times New Roman" w:hAnsi="Arial" w:cs="Arial"/>
                <w:b/>
                <w:bCs/>
                <w:color w:val="000000"/>
                <w:sz w:val="18"/>
                <w:szCs w:val="18"/>
                <w:lang w:eastAsia="es-CR"/>
              </w:rPr>
            </w:pPr>
            <w:proofErr w:type="spellStart"/>
            <w:r w:rsidRPr="00713544">
              <w:rPr>
                <w:rFonts w:ascii="Arial" w:eastAsia="Times New Roman" w:hAnsi="Arial" w:cs="Arial"/>
                <w:b/>
                <w:bCs/>
                <w:color w:val="000000"/>
                <w:sz w:val="18"/>
                <w:szCs w:val="18"/>
                <w:lang w:eastAsia="es-CR"/>
              </w:rPr>
              <w:t>Subpartida</w:t>
            </w:r>
            <w:proofErr w:type="spellEnd"/>
            <w:r w:rsidRPr="00713544">
              <w:rPr>
                <w:rFonts w:ascii="Arial" w:eastAsia="Times New Roman" w:hAnsi="Arial" w:cs="Arial"/>
                <w:b/>
                <w:bCs/>
                <w:color w:val="000000"/>
                <w:sz w:val="18"/>
                <w:szCs w:val="18"/>
                <w:lang w:eastAsia="es-CR"/>
              </w:rPr>
              <w:t xml:space="preserve"> y descripción</w:t>
            </w:r>
          </w:p>
        </w:tc>
        <w:tc>
          <w:tcPr>
            <w:tcW w:w="1701" w:type="dxa"/>
            <w:tcBorders>
              <w:top w:val="nil"/>
              <w:left w:val="nil"/>
              <w:bottom w:val="single" w:sz="4" w:space="0" w:color="auto"/>
              <w:right w:val="single" w:sz="4" w:space="0" w:color="auto"/>
            </w:tcBorders>
            <w:shd w:val="clear" w:color="000000" w:fill="F2DCDB"/>
            <w:noWrap/>
            <w:vAlign w:val="bottom"/>
            <w:hideMark/>
          </w:tcPr>
          <w:p w:rsidR="006B2B6A" w:rsidRPr="00713544" w:rsidRDefault="006B2B6A" w:rsidP="007D4898">
            <w:pPr>
              <w:spacing w:after="0" w:line="240" w:lineRule="auto"/>
              <w:jc w:val="center"/>
              <w:rPr>
                <w:rFonts w:ascii="Arial" w:eastAsia="Times New Roman" w:hAnsi="Arial" w:cs="Arial"/>
                <w:b/>
                <w:bCs/>
                <w:color w:val="000000"/>
                <w:sz w:val="18"/>
                <w:szCs w:val="18"/>
                <w:lang w:eastAsia="es-CR"/>
              </w:rPr>
            </w:pPr>
            <w:r w:rsidRPr="00713544">
              <w:rPr>
                <w:rFonts w:ascii="Arial" w:eastAsia="Times New Roman" w:hAnsi="Arial" w:cs="Arial"/>
                <w:b/>
                <w:bCs/>
                <w:color w:val="000000"/>
                <w:sz w:val="18"/>
                <w:szCs w:val="18"/>
                <w:lang w:eastAsia="es-CR"/>
              </w:rPr>
              <w:t>Monto</w:t>
            </w:r>
          </w:p>
        </w:tc>
        <w:tc>
          <w:tcPr>
            <w:tcW w:w="4536" w:type="dxa"/>
            <w:tcBorders>
              <w:top w:val="nil"/>
              <w:left w:val="nil"/>
              <w:bottom w:val="single" w:sz="4" w:space="0" w:color="auto"/>
              <w:right w:val="nil"/>
            </w:tcBorders>
            <w:shd w:val="clear" w:color="000000" w:fill="F2DCDB"/>
            <w:noWrap/>
            <w:vAlign w:val="bottom"/>
            <w:hideMark/>
          </w:tcPr>
          <w:p w:rsidR="006B2B6A" w:rsidRPr="00713544" w:rsidRDefault="006B2B6A" w:rsidP="007D4898">
            <w:pPr>
              <w:spacing w:after="0" w:line="240" w:lineRule="auto"/>
              <w:jc w:val="center"/>
              <w:rPr>
                <w:rFonts w:ascii="Arial" w:eastAsia="Times New Roman" w:hAnsi="Arial" w:cs="Arial"/>
                <w:b/>
                <w:bCs/>
                <w:color w:val="000000"/>
                <w:sz w:val="18"/>
                <w:szCs w:val="18"/>
                <w:lang w:eastAsia="es-CR"/>
              </w:rPr>
            </w:pPr>
            <w:r w:rsidRPr="00713544">
              <w:rPr>
                <w:rFonts w:ascii="Arial" w:eastAsia="Times New Roman" w:hAnsi="Arial" w:cs="Arial"/>
                <w:b/>
                <w:bCs/>
                <w:color w:val="000000"/>
                <w:sz w:val="18"/>
                <w:szCs w:val="18"/>
                <w:lang w:eastAsia="es-CR"/>
              </w:rPr>
              <w:t>Justificación</w:t>
            </w:r>
          </w:p>
        </w:tc>
        <w:tc>
          <w:tcPr>
            <w:tcW w:w="1701"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713544" w:rsidRDefault="006B2B6A" w:rsidP="007D4898">
            <w:pPr>
              <w:spacing w:after="0" w:line="240" w:lineRule="auto"/>
              <w:jc w:val="center"/>
              <w:rPr>
                <w:rFonts w:ascii="Arial" w:eastAsia="Times New Roman" w:hAnsi="Arial" w:cs="Arial"/>
                <w:b/>
                <w:bCs/>
                <w:color w:val="000000"/>
                <w:sz w:val="18"/>
                <w:szCs w:val="18"/>
                <w:lang w:eastAsia="es-CR"/>
              </w:rPr>
            </w:pPr>
            <w:r w:rsidRPr="00713544">
              <w:rPr>
                <w:rFonts w:ascii="Arial" w:eastAsia="Times New Roman" w:hAnsi="Arial" w:cs="Arial"/>
                <w:b/>
                <w:bCs/>
                <w:color w:val="000000"/>
                <w:sz w:val="18"/>
                <w:szCs w:val="18"/>
                <w:lang w:eastAsia="es-CR"/>
              </w:rPr>
              <w:t>Objetivo</w:t>
            </w:r>
          </w:p>
        </w:tc>
        <w:tc>
          <w:tcPr>
            <w:tcW w:w="859" w:type="dxa"/>
            <w:tcBorders>
              <w:top w:val="nil"/>
              <w:left w:val="nil"/>
              <w:bottom w:val="single" w:sz="4" w:space="0" w:color="auto"/>
              <w:right w:val="single" w:sz="4" w:space="0" w:color="auto"/>
            </w:tcBorders>
            <w:shd w:val="clear" w:color="000000" w:fill="F2DCDB"/>
            <w:noWrap/>
            <w:vAlign w:val="bottom"/>
            <w:hideMark/>
          </w:tcPr>
          <w:p w:rsidR="006B2B6A" w:rsidRPr="00713544" w:rsidRDefault="006B2B6A" w:rsidP="007D4898">
            <w:pPr>
              <w:spacing w:after="0" w:line="240" w:lineRule="auto"/>
              <w:jc w:val="center"/>
              <w:rPr>
                <w:rFonts w:ascii="Arial" w:eastAsia="Times New Roman" w:hAnsi="Arial" w:cs="Arial"/>
                <w:b/>
                <w:bCs/>
                <w:color w:val="000000"/>
                <w:sz w:val="18"/>
                <w:szCs w:val="18"/>
                <w:lang w:eastAsia="es-CR"/>
              </w:rPr>
            </w:pPr>
            <w:r w:rsidRPr="00713544">
              <w:rPr>
                <w:rFonts w:ascii="Arial" w:eastAsia="Times New Roman" w:hAnsi="Arial" w:cs="Arial"/>
                <w:b/>
                <w:bCs/>
                <w:color w:val="000000"/>
                <w:sz w:val="18"/>
                <w:szCs w:val="18"/>
                <w:lang w:eastAsia="es-CR"/>
              </w:rPr>
              <w:t>Meta</w:t>
            </w:r>
          </w:p>
        </w:tc>
        <w:tc>
          <w:tcPr>
            <w:tcW w:w="1158" w:type="dxa"/>
            <w:tcBorders>
              <w:top w:val="nil"/>
              <w:left w:val="nil"/>
              <w:bottom w:val="single" w:sz="4" w:space="0" w:color="auto"/>
              <w:right w:val="single" w:sz="4" w:space="0" w:color="auto"/>
            </w:tcBorders>
            <w:shd w:val="clear" w:color="000000" w:fill="F2DCDB"/>
            <w:noWrap/>
            <w:vAlign w:val="bottom"/>
            <w:hideMark/>
          </w:tcPr>
          <w:p w:rsidR="006B2B6A" w:rsidRPr="00713544" w:rsidRDefault="006B2B6A" w:rsidP="007D4898">
            <w:pPr>
              <w:spacing w:after="0" w:line="240" w:lineRule="auto"/>
              <w:jc w:val="center"/>
              <w:rPr>
                <w:rFonts w:ascii="Arial" w:eastAsia="Times New Roman" w:hAnsi="Arial" w:cs="Arial"/>
                <w:b/>
                <w:bCs/>
                <w:color w:val="000000"/>
                <w:sz w:val="18"/>
                <w:szCs w:val="18"/>
                <w:lang w:eastAsia="es-CR"/>
              </w:rPr>
            </w:pPr>
            <w:r w:rsidRPr="00713544">
              <w:rPr>
                <w:rFonts w:ascii="Arial" w:eastAsia="Times New Roman" w:hAnsi="Arial" w:cs="Arial"/>
                <w:b/>
                <w:bCs/>
                <w:color w:val="000000"/>
                <w:sz w:val="18"/>
                <w:szCs w:val="18"/>
                <w:lang w:eastAsia="es-CR"/>
              </w:rPr>
              <w:t>Acción</w:t>
            </w:r>
          </w:p>
        </w:tc>
      </w:tr>
      <w:tr w:rsidR="006B2B6A" w:rsidRPr="00713544" w:rsidTr="007D4898">
        <w:trPr>
          <w:trHeight w:val="1020"/>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1.03.02 Publicidad y propaganda</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          850.000,00 </w:t>
            </w:r>
          </w:p>
        </w:tc>
        <w:tc>
          <w:tcPr>
            <w:tcW w:w="4536"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both"/>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Materiales de promoción de la prevención y de los logros e imagen de la organización a través de diferentes canales de comunicación: audiovisuales, impresos, auditivos, etc. </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sz w:val="20"/>
                <w:szCs w:val="20"/>
                <w:lang w:eastAsia="es-CR"/>
              </w:rPr>
            </w:pPr>
            <w:r w:rsidRPr="00713544">
              <w:rPr>
                <w:rFonts w:ascii="Arial" w:eastAsia="Times New Roman" w:hAnsi="Arial" w:cs="Arial"/>
                <w:sz w:val="20"/>
                <w:szCs w:val="20"/>
                <w:lang w:eastAsia="es-CR"/>
              </w:rPr>
              <w:t>3. Comunicación Estratégica</w:t>
            </w:r>
          </w:p>
        </w:tc>
        <w:tc>
          <w:tcPr>
            <w:tcW w:w="859"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w:t>
            </w:r>
          </w:p>
        </w:tc>
        <w:tc>
          <w:tcPr>
            <w:tcW w:w="1158"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1.3.1.2.4</w:t>
            </w:r>
          </w:p>
        </w:tc>
      </w:tr>
      <w:tr w:rsidR="006B2B6A" w:rsidRPr="00713544" w:rsidTr="007D4898">
        <w:trPr>
          <w:trHeight w:val="1020"/>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1.03.02 Publicidad y propaganda</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          800.000,00 </w:t>
            </w:r>
          </w:p>
        </w:tc>
        <w:tc>
          <w:tcPr>
            <w:tcW w:w="4536"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both"/>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Materiales de promoción de la prevención y de los logros e imagen de la organización a través de diferentes canales de comunicación: audiovisuales, impresos, auditivos, etc. </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sz w:val="20"/>
                <w:szCs w:val="20"/>
                <w:lang w:eastAsia="es-CR"/>
              </w:rPr>
            </w:pPr>
            <w:r w:rsidRPr="00713544">
              <w:rPr>
                <w:rFonts w:ascii="Arial" w:eastAsia="Times New Roman" w:hAnsi="Arial" w:cs="Arial"/>
                <w:sz w:val="20"/>
                <w:szCs w:val="20"/>
                <w:lang w:eastAsia="es-CR"/>
              </w:rPr>
              <w:t>3. Comunicación Estratégica</w:t>
            </w:r>
          </w:p>
        </w:tc>
        <w:tc>
          <w:tcPr>
            <w:tcW w:w="859"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w:t>
            </w:r>
          </w:p>
        </w:tc>
        <w:tc>
          <w:tcPr>
            <w:tcW w:w="1158"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1.3.1.2.4</w:t>
            </w:r>
          </w:p>
        </w:tc>
      </w:tr>
      <w:tr w:rsidR="006B2B6A" w:rsidRPr="00713544" w:rsidTr="007D4898">
        <w:trPr>
          <w:trHeight w:val="1020"/>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1.03.02 Publicidad y propaganda</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          500.000,00 </w:t>
            </w:r>
          </w:p>
        </w:tc>
        <w:tc>
          <w:tcPr>
            <w:tcW w:w="4536"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both"/>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Materiales de promoción de la prevención y de los logros e imagen de la organización a través de diferentes canales de comunicación: audiovisuales, impresos, auditivos, etc. </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sz w:val="20"/>
                <w:szCs w:val="20"/>
                <w:lang w:eastAsia="es-CR"/>
              </w:rPr>
            </w:pPr>
            <w:r w:rsidRPr="00713544">
              <w:rPr>
                <w:rFonts w:ascii="Arial" w:eastAsia="Times New Roman" w:hAnsi="Arial" w:cs="Arial"/>
                <w:sz w:val="20"/>
                <w:szCs w:val="20"/>
                <w:lang w:eastAsia="es-CR"/>
              </w:rPr>
              <w:t>3. Comunicación Estratégica</w:t>
            </w:r>
          </w:p>
        </w:tc>
        <w:tc>
          <w:tcPr>
            <w:tcW w:w="859"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w:t>
            </w:r>
          </w:p>
        </w:tc>
        <w:tc>
          <w:tcPr>
            <w:tcW w:w="1158"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1.3.1.2.4</w:t>
            </w:r>
          </w:p>
        </w:tc>
      </w:tr>
      <w:tr w:rsidR="006B2B6A" w:rsidRPr="00713544" w:rsidTr="007D4898">
        <w:trPr>
          <w:trHeight w:val="1020"/>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1.03.02 Publicidad y propaganda</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right"/>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        4.000.000,00 </w:t>
            </w:r>
          </w:p>
        </w:tc>
        <w:tc>
          <w:tcPr>
            <w:tcW w:w="4536"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both"/>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Materiales de promoción de la prevención y de los logros e imagen de la organización a través de diferentes canales de comunicación: audiovisuales, impresos, auditivos, etc. </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sz w:val="20"/>
                <w:szCs w:val="20"/>
                <w:lang w:eastAsia="es-CR"/>
              </w:rPr>
            </w:pPr>
            <w:r w:rsidRPr="00713544">
              <w:rPr>
                <w:rFonts w:ascii="Arial" w:eastAsia="Times New Roman" w:hAnsi="Arial" w:cs="Arial"/>
                <w:sz w:val="20"/>
                <w:szCs w:val="20"/>
                <w:lang w:eastAsia="es-CR"/>
              </w:rPr>
              <w:t>3. Comunicación Estratégica</w:t>
            </w:r>
          </w:p>
        </w:tc>
        <w:tc>
          <w:tcPr>
            <w:tcW w:w="859"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w:t>
            </w:r>
          </w:p>
        </w:tc>
        <w:tc>
          <w:tcPr>
            <w:tcW w:w="1158"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1.3.1.2.4</w:t>
            </w:r>
          </w:p>
        </w:tc>
      </w:tr>
      <w:tr w:rsidR="006B2B6A" w:rsidRPr="00713544" w:rsidTr="007D4898">
        <w:trPr>
          <w:trHeight w:val="1020"/>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1.03.02 Publicidad y propaganda</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right"/>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        8.750.000,00 </w:t>
            </w:r>
          </w:p>
        </w:tc>
        <w:tc>
          <w:tcPr>
            <w:tcW w:w="4536"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both"/>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Materiales de promoción de la prevención y de los logros e imagen de la organización a través de diferentes canales de comunicación: audiovisuales, impresos, auditivos, etc. </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sz w:val="20"/>
                <w:szCs w:val="20"/>
                <w:lang w:eastAsia="es-CR"/>
              </w:rPr>
            </w:pPr>
            <w:r w:rsidRPr="00713544">
              <w:rPr>
                <w:rFonts w:ascii="Arial" w:eastAsia="Times New Roman" w:hAnsi="Arial" w:cs="Arial"/>
                <w:sz w:val="20"/>
                <w:szCs w:val="20"/>
                <w:lang w:eastAsia="es-CR"/>
              </w:rPr>
              <w:t>3. Comunicación Estratégica</w:t>
            </w:r>
          </w:p>
        </w:tc>
        <w:tc>
          <w:tcPr>
            <w:tcW w:w="859"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w:t>
            </w:r>
          </w:p>
        </w:tc>
        <w:tc>
          <w:tcPr>
            <w:tcW w:w="1158"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1.3.1.2.4</w:t>
            </w:r>
          </w:p>
        </w:tc>
      </w:tr>
      <w:tr w:rsidR="006B2B6A" w:rsidRPr="00713544" w:rsidTr="007D4898">
        <w:trPr>
          <w:trHeight w:val="1020"/>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1.03.02 Publicidad y propaganda</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right"/>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        2.400.000,00 </w:t>
            </w:r>
          </w:p>
        </w:tc>
        <w:tc>
          <w:tcPr>
            <w:tcW w:w="4536"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both"/>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Materiales de promoción de la prevención y de los logros e imagen de la organización a través de diferentes canales de comunicación: audiovisuales, impresos, auditivos, etc. </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sz w:val="20"/>
                <w:szCs w:val="20"/>
                <w:lang w:eastAsia="es-CR"/>
              </w:rPr>
            </w:pPr>
            <w:r w:rsidRPr="00713544">
              <w:rPr>
                <w:rFonts w:ascii="Arial" w:eastAsia="Times New Roman" w:hAnsi="Arial" w:cs="Arial"/>
                <w:sz w:val="20"/>
                <w:szCs w:val="20"/>
                <w:lang w:eastAsia="es-CR"/>
              </w:rPr>
              <w:t>3. Comunicación Estratégica</w:t>
            </w:r>
          </w:p>
        </w:tc>
        <w:tc>
          <w:tcPr>
            <w:tcW w:w="859"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w:t>
            </w:r>
          </w:p>
        </w:tc>
        <w:tc>
          <w:tcPr>
            <w:tcW w:w="1158"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1.3.1.2.4</w:t>
            </w:r>
          </w:p>
        </w:tc>
      </w:tr>
      <w:tr w:rsidR="006B2B6A" w:rsidRPr="00713544" w:rsidTr="007D4898">
        <w:trPr>
          <w:trHeight w:val="1020"/>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1.03.02 Publicidad y propaganda</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right"/>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        2.500.000,00 </w:t>
            </w:r>
          </w:p>
        </w:tc>
        <w:tc>
          <w:tcPr>
            <w:tcW w:w="4536"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both"/>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Materiales de promoción de la prevención y de los logros e imagen de la organización a través de diferentes canales de comunicación: audiovisuales, impresos, auditivos, etc. </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sz w:val="20"/>
                <w:szCs w:val="20"/>
                <w:lang w:eastAsia="es-CR"/>
              </w:rPr>
            </w:pPr>
            <w:r w:rsidRPr="00713544">
              <w:rPr>
                <w:rFonts w:ascii="Arial" w:eastAsia="Times New Roman" w:hAnsi="Arial" w:cs="Arial"/>
                <w:sz w:val="20"/>
                <w:szCs w:val="20"/>
                <w:lang w:eastAsia="es-CR"/>
              </w:rPr>
              <w:t>3. Comunicación Estratégica</w:t>
            </w:r>
          </w:p>
        </w:tc>
        <w:tc>
          <w:tcPr>
            <w:tcW w:w="859"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w:t>
            </w:r>
          </w:p>
        </w:tc>
        <w:tc>
          <w:tcPr>
            <w:tcW w:w="1158"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1.3.1.2.4</w:t>
            </w:r>
          </w:p>
        </w:tc>
      </w:tr>
    </w:tbl>
    <w:p w:rsidR="006B2B6A" w:rsidRDefault="006B2B6A" w:rsidP="006B2B6A">
      <w:pPr>
        <w:rPr>
          <w:rFonts w:ascii="Arial" w:hAnsi="Arial" w:cs="Arial"/>
          <w:sz w:val="12"/>
          <w:szCs w:val="48"/>
        </w:rPr>
      </w:pPr>
    </w:p>
    <w:tbl>
      <w:tblPr>
        <w:tblW w:w="13504" w:type="dxa"/>
        <w:tblInd w:w="65" w:type="dxa"/>
        <w:tblCellMar>
          <w:left w:w="70" w:type="dxa"/>
          <w:right w:w="70" w:type="dxa"/>
        </w:tblCellMar>
        <w:tblLook w:val="04A0" w:firstRow="1" w:lastRow="0" w:firstColumn="1" w:lastColumn="0" w:noHBand="0" w:noVBand="1"/>
      </w:tblPr>
      <w:tblGrid>
        <w:gridCol w:w="3549"/>
        <w:gridCol w:w="1701"/>
        <w:gridCol w:w="4536"/>
        <w:gridCol w:w="1701"/>
        <w:gridCol w:w="851"/>
        <w:gridCol w:w="1166"/>
      </w:tblGrid>
      <w:tr w:rsidR="006B2B6A" w:rsidRPr="00713544" w:rsidTr="007D4898">
        <w:trPr>
          <w:trHeight w:val="480"/>
        </w:trPr>
        <w:tc>
          <w:tcPr>
            <w:tcW w:w="9786"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6B2B6A" w:rsidRPr="00713544" w:rsidRDefault="006B2B6A" w:rsidP="007D4898">
            <w:pPr>
              <w:spacing w:after="0" w:line="240" w:lineRule="auto"/>
              <w:jc w:val="center"/>
              <w:rPr>
                <w:rFonts w:ascii="Arial" w:eastAsia="Times New Roman" w:hAnsi="Arial" w:cs="Arial"/>
                <w:b/>
                <w:bCs/>
                <w:color w:val="000000"/>
                <w:sz w:val="18"/>
                <w:szCs w:val="18"/>
                <w:lang w:eastAsia="es-CR"/>
              </w:rPr>
            </w:pPr>
            <w:r w:rsidRPr="00713544">
              <w:rPr>
                <w:rFonts w:ascii="Arial" w:eastAsia="Times New Roman" w:hAnsi="Arial" w:cs="Arial"/>
                <w:b/>
                <w:bCs/>
                <w:color w:val="000000"/>
                <w:sz w:val="18"/>
                <w:szCs w:val="18"/>
                <w:lang w:eastAsia="es-CR"/>
              </w:rPr>
              <w:lastRenderedPageBreak/>
              <w:t>Comunicación Estratégica</w:t>
            </w:r>
          </w:p>
        </w:tc>
        <w:tc>
          <w:tcPr>
            <w:tcW w:w="3718"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6B2B6A" w:rsidRPr="00713544" w:rsidRDefault="006B2B6A" w:rsidP="007D4898">
            <w:pPr>
              <w:spacing w:after="0" w:line="240" w:lineRule="auto"/>
              <w:jc w:val="center"/>
              <w:rPr>
                <w:rFonts w:ascii="Arial" w:eastAsia="Times New Roman" w:hAnsi="Arial" w:cs="Arial"/>
                <w:b/>
                <w:bCs/>
                <w:color w:val="000000"/>
                <w:sz w:val="18"/>
                <w:szCs w:val="18"/>
                <w:lang w:eastAsia="es-CR"/>
              </w:rPr>
            </w:pPr>
            <w:r w:rsidRPr="00713544">
              <w:rPr>
                <w:rFonts w:ascii="Arial" w:eastAsia="Times New Roman" w:hAnsi="Arial" w:cs="Arial"/>
                <w:b/>
                <w:bCs/>
                <w:color w:val="000000"/>
                <w:sz w:val="18"/>
                <w:szCs w:val="18"/>
                <w:lang w:eastAsia="es-CR"/>
              </w:rPr>
              <w:t>Vinculación PAO</w:t>
            </w:r>
          </w:p>
        </w:tc>
      </w:tr>
      <w:tr w:rsidR="006B2B6A" w:rsidRPr="00713544" w:rsidTr="007D4898">
        <w:trPr>
          <w:trHeight w:val="300"/>
        </w:trPr>
        <w:tc>
          <w:tcPr>
            <w:tcW w:w="9786"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6B2B6A" w:rsidRPr="00713544" w:rsidRDefault="006B2B6A" w:rsidP="007D4898">
            <w:pPr>
              <w:spacing w:after="0" w:line="240" w:lineRule="auto"/>
              <w:jc w:val="center"/>
              <w:rPr>
                <w:rFonts w:ascii="Arial" w:eastAsia="Times New Roman" w:hAnsi="Arial" w:cs="Arial"/>
                <w:b/>
                <w:bCs/>
                <w:color w:val="000000"/>
                <w:sz w:val="18"/>
                <w:szCs w:val="18"/>
                <w:lang w:eastAsia="es-CR"/>
              </w:rPr>
            </w:pPr>
            <w:r w:rsidRPr="00713544">
              <w:rPr>
                <w:rFonts w:ascii="Arial" w:eastAsia="Times New Roman" w:hAnsi="Arial" w:cs="Arial"/>
                <w:b/>
                <w:bCs/>
                <w:color w:val="000000"/>
                <w:sz w:val="18"/>
                <w:szCs w:val="18"/>
                <w:lang w:eastAsia="es-CR"/>
              </w:rPr>
              <w:t>1. SERVICIOS</w:t>
            </w:r>
          </w:p>
        </w:tc>
        <w:tc>
          <w:tcPr>
            <w:tcW w:w="3718" w:type="dxa"/>
            <w:gridSpan w:val="3"/>
            <w:vMerge/>
            <w:tcBorders>
              <w:top w:val="single" w:sz="4" w:space="0" w:color="auto"/>
              <w:left w:val="single" w:sz="4" w:space="0" w:color="auto"/>
              <w:bottom w:val="single" w:sz="4" w:space="0" w:color="000000"/>
              <w:right w:val="single" w:sz="4" w:space="0" w:color="000000"/>
            </w:tcBorders>
            <w:vAlign w:val="center"/>
            <w:hideMark/>
          </w:tcPr>
          <w:p w:rsidR="006B2B6A" w:rsidRPr="00713544" w:rsidRDefault="006B2B6A" w:rsidP="007D4898">
            <w:pPr>
              <w:spacing w:after="0" w:line="240" w:lineRule="auto"/>
              <w:rPr>
                <w:rFonts w:ascii="Arial" w:eastAsia="Times New Roman" w:hAnsi="Arial" w:cs="Arial"/>
                <w:b/>
                <w:bCs/>
                <w:color w:val="000000"/>
                <w:sz w:val="18"/>
                <w:szCs w:val="18"/>
                <w:lang w:eastAsia="es-CR"/>
              </w:rPr>
            </w:pPr>
          </w:p>
        </w:tc>
      </w:tr>
      <w:tr w:rsidR="006B2B6A" w:rsidRPr="00713544" w:rsidTr="007D4898">
        <w:trPr>
          <w:trHeight w:val="330"/>
        </w:trPr>
        <w:tc>
          <w:tcPr>
            <w:tcW w:w="3549"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713544" w:rsidRDefault="006B2B6A" w:rsidP="007D4898">
            <w:pPr>
              <w:spacing w:after="0" w:line="240" w:lineRule="auto"/>
              <w:jc w:val="center"/>
              <w:rPr>
                <w:rFonts w:ascii="Arial" w:eastAsia="Times New Roman" w:hAnsi="Arial" w:cs="Arial"/>
                <w:b/>
                <w:bCs/>
                <w:color w:val="000000"/>
                <w:sz w:val="18"/>
                <w:szCs w:val="18"/>
                <w:lang w:eastAsia="es-CR"/>
              </w:rPr>
            </w:pPr>
            <w:proofErr w:type="spellStart"/>
            <w:r w:rsidRPr="00713544">
              <w:rPr>
                <w:rFonts w:ascii="Arial" w:eastAsia="Times New Roman" w:hAnsi="Arial" w:cs="Arial"/>
                <w:b/>
                <w:bCs/>
                <w:color w:val="000000"/>
                <w:sz w:val="18"/>
                <w:szCs w:val="18"/>
                <w:lang w:eastAsia="es-CR"/>
              </w:rPr>
              <w:t>Subpartida</w:t>
            </w:r>
            <w:proofErr w:type="spellEnd"/>
            <w:r w:rsidRPr="00713544">
              <w:rPr>
                <w:rFonts w:ascii="Arial" w:eastAsia="Times New Roman" w:hAnsi="Arial" w:cs="Arial"/>
                <w:b/>
                <w:bCs/>
                <w:color w:val="000000"/>
                <w:sz w:val="18"/>
                <w:szCs w:val="18"/>
                <w:lang w:eastAsia="es-CR"/>
              </w:rPr>
              <w:t xml:space="preserve"> y descripción</w:t>
            </w:r>
          </w:p>
        </w:tc>
        <w:tc>
          <w:tcPr>
            <w:tcW w:w="1701" w:type="dxa"/>
            <w:tcBorders>
              <w:top w:val="nil"/>
              <w:left w:val="nil"/>
              <w:bottom w:val="single" w:sz="4" w:space="0" w:color="auto"/>
              <w:right w:val="single" w:sz="4" w:space="0" w:color="auto"/>
            </w:tcBorders>
            <w:shd w:val="clear" w:color="000000" w:fill="F2DCDB"/>
            <w:noWrap/>
            <w:vAlign w:val="bottom"/>
            <w:hideMark/>
          </w:tcPr>
          <w:p w:rsidR="006B2B6A" w:rsidRPr="00713544" w:rsidRDefault="006B2B6A" w:rsidP="007D4898">
            <w:pPr>
              <w:spacing w:after="0" w:line="240" w:lineRule="auto"/>
              <w:jc w:val="center"/>
              <w:rPr>
                <w:rFonts w:ascii="Arial" w:eastAsia="Times New Roman" w:hAnsi="Arial" w:cs="Arial"/>
                <w:b/>
                <w:bCs/>
                <w:color w:val="000000"/>
                <w:sz w:val="18"/>
                <w:szCs w:val="18"/>
                <w:lang w:eastAsia="es-CR"/>
              </w:rPr>
            </w:pPr>
            <w:r w:rsidRPr="00713544">
              <w:rPr>
                <w:rFonts w:ascii="Arial" w:eastAsia="Times New Roman" w:hAnsi="Arial" w:cs="Arial"/>
                <w:b/>
                <w:bCs/>
                <w:color w:val="000000"/>
                <w:sz w:val="18"/>
                <w:szCs w:val="18"/>
                <w:lang w:eastAsia="es-CR"/>
              </w:rPr>
              <w:t>Monto</w:t>
            </w:r>
          </w:p>
        </w:tc>
        <w:tc>
          <w:tcPr>
            <w:tcW w:w="4536" w:type="dxa"/>
            <w:tcBorders>
              <w:top w:val="nil"/>
              <w:left w:val="nil"/>
              <w:bottom w:val="single" w:sz="4" w:space="0" w:color="auto"/>
              <w:right w:val="nil"/>
            </w:tcBorders>
            <w:shd w:val="clear" w:color="000000" w:fill="F2DCDB"/>
            <w:noWrap/>
            <w:vAlign w:val="bottom"/>
            <w:hideMark/>
          </w:tcPr>
          <w:p w:rsidR="006B2B6A" w:rsidRPr="00713544" w:rsidRDefault="006B2B6A" w:rsidP="007D4898">
            <w:pPr>
              <w:spacing w:after="0" w:line="240" w:lineRule="auto"/>
              <w:jc w:val="center"/>
              <w:rPr>
                <w:rFonts w:ascii="Arial" w:eastAsia="Times New Roman" w:hAnsi="Arial" w:cs="Arial"/>
                <w:b/>
                <w:bCs/>
                <w:color w:val="000000"/>
                <w:sz w:val="18"/>
                <w:szCs w:val="18"/>
                <w:lang w:eastAsia="es-CR"/>
              </w:rPr>
            </w:pPr>
            <w:r w:rsidRPr="00713544">
              <w:rPr>
                <w:rFonts w:ascii="Arial" w:eastAsia="Times New Roman" w:hAnsi="Arial" w:cs="Arial"/>
                <w:b/>
                <w:bCs/>
                <w:color w:val="000000"/>
                <w:sz w:val="18"/>
                <w:szCs w:val="18"/>
                <w:lang w:eastAsia="es-CR"/>
              </w:rPr>
              <w:t>Justificación</w:t>
            </w:r>
          </w:p>
        </w:tc>
        <w:tc>
          <w:tcPr>
            <w:tcW w:w="1701"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713544" w:rsidRDefault="006B2B6A" w:rsidP="007D4898">
            <w:pPr>
              <w:spacing w:after="0" w:line="240" w:lineRule="auto"/>
              <w:jc w:val="center"/>
              <w:rPr>
                <w:rFonts w:ascii="Arial" w:eastAsia="Times New Roman" w:hAnsi="Arial" w:cs="Arial"/>
                <w:b/>
                <w:bCs/>
                <w:color w:val="000000"/>
                <w:sz w:val="18"/>
                <w:szCs w:val="18"/>
                <w:lang w:eastAsia="es-CR"/>
              </w:rPr>
            </w:pPr>
            <w:r w:rsidRPr="00713544">
              <w:rPr>
                <w:rFonts w:ascii="Arial" w:eastAsia="Times New Roman" w:hAnsi="Arial" w:cs="Arial"/>
                <w:b/>
                <w:bCs/>
                <w:color w:val="000000"/>
                <w:sz w:val="18"/>
                <w:szCs w:val="18"/>
                <w:lang w:eastAsia="es-CR"/>
              </w:rPr>
              <w:t>Objetivo</w:t>
            </w:r>
          </w:p>
        </w:tc>
        <w:tc>
          <w:tcPr>
            <w:tcW w:w="851" w:type="dxa"/>
            <w:tcBorders>
              <w:top w:val="nil"/>
              <w:left w:val="nil"/>
              <w:bottom w:val="single" w:sz="4" w:space="0" w:color="auto"/>
              <w:right w:val="single" w:sz="4" w:space="0" w:color="auto"/>
            </w:tcBorders>
            <w:shd w:val="clear" w:color="000000" w:fill="F2DCDB"/>
            <w:noWrap/>
            <w:vAlign w:val="bottom"/>
            <w:hideMark/>
          </w:tcPr>
          <w:p w:rsidR="006B2B6A" w:rsidRPr="00713544" w:rsidRDefault="006B2B6A" w:rsidP="007D4898">
            <w:pPr>
              <w:spacing w:after="0" w:line="240" w:lineRule="auto"/>
              <w:jc w:val="center"/>
              <w:rPr>
                <w:rFonts w:ascii="Arial" w:eastAsia="Times New Roman" w:hAnsi="Arial" w:cs="Arial"/>
                <w:b/>
                <w:bCs/>
                <w:color w:val="000000"/>
                <w:sz w:val="18"/>
                <w:szCs w:val="18"/>
                <w:lang w:eastAsia="es-CR"/>
              </w:rPr>
            </w:pPr>
            <w:r w:rsidRPr="00713544">
              <w:rPr>
                <w:rFonts w:ascii="Arial" w:eastAsia="Times New Roman" w:hAnsi="Arial" w:cs="Arial"/>
                <w:b/>
                <w:bCs/>
                <w:color w:val="000000"/>
                <w:sz w:val="18"/>
                <w:szCs w:val="18"/>
                <w:lang w:eastAsia="es-CR"/>
              </w:rPr>
              <w:t>Meta</w:t>
            </w:r>
          </w:p>
        </w:tc>
        <w:tc>
          <w:tcPr>
            <w:tcW w:w="1166" w:type="dxa"/>
            <w:tcBorders>
              <w:top w:val="nil"/>
              <w:left w:val="nil"/>
              <w:bottom w:val="single" w:sz="4" w:space="0" w:color="auto"/>
              <w:right w:val="single" w:sz="4" w:space="0" w:color="auto"/>
            </w:tcBorders>
            <w:shd w:val="clear" w:color="000000" w:fill="F2DCDB"/>
            <w:noWrap/>
            <w:vAlign w:val="bottom"/>
            <w:hideMark/>
          </w:tcPr>
          <w:p w:rsidR="006B2B6A" w:rsidRPr="00713544" w:rsidRDefault="006B2B6A" w:rsidP="007D4898">
            <w:pPr>
              <w:spacing w:after="0" w:line="240" w:lineRule="auto"/>
              <w:jc w:val="center"/>
              <w:rPr>
                <w:rFonts w:ascii="Arial" w:eastAsia="Times New Roman" w:hAnsi="Arial" w:cs="Arial"/>
                <w:b/>
                <w:bCs/>
                <w:color w:val="000000"/>
                <w:sz w:val="18"/>
                <w:szCs w:val="18"/>
                <w:lang w:eastAsia="es-CR"/>
              </w:rPr>
            </w:pPr>
            <w:r w:rsidRPr="00713544">
              <w:rPr>
                <w:rFonts w:ascii="Arial" w:eastAsia="Times New Roman" w:hAnsi="Arial" w:cs="Arial"/>
                <w:b/>
                <w:bCs/>
                <w:color w:val="000000"/>
                <w:sz w:val="18"/>
                <w:szCs w:val="18"/>
                <w:lang w:eastAsia="es-CR"/>
              </w:rPr>
              <w:t>Acción</w:t>
            </w:r>
          </w:p>
        </w:tc>
      </w:tr>
      <w:tr w:rsidR="006B2B6A" w:rsidRPr="00713544" w:rsidTr="007D4898">
        <w:trPr>
          <w:trHeight w:val="1020"/>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1.03.02 Publicidad y propaganda</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right"/>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      13.000.000,00 </w:t>
            </w:r>
          </w:p>
        </w:tc>
        <w:tc>
          <w:tcPr>
            <w:tcW w:w="4536"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both"/>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Materiales de promoción de la prevención y de los logros e imagen de la organización a través de diferentes canales de comunicación: audiovisuales, impresos, auditivos, etc. </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sz w:val="20"/>
                <w:szCs w:val="20"/>
                <w:lang w:eastAsia="es-CR"/>
              </w:rPr>
            </w:pPr>
            <w:r w:rsidRPr="00713544">
              <w:rPr>
                <w:rFonts w:ascii="Arial" w:eastAsia="Times New Roman" w:hAnsi="Arial" w:cs="Arial"/>
                <w:sz w:val="20"/>
                <w:szCs w:val="20"/>
                <w:lang w:eastAsia="es-CR"/>
              </w:rPr>
              <w:t>3. Comunicación Estratégica</w:t>
            </w:r>
          </w:p>
        </w:tc>
        <w:tc>
          <w:tcPr>
            <w:tcW w:w="85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w:t>
            </w:r>
          </w:p>
        </w:tc>
        <w:tc>
          <w:tcPr>
            <w:tcW w:w="1166"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1.3.1.2.4</w:t>
            </w:r>
          </w:p>
        </w:tc>
      </w:tr>
      <w:tr w:rsidR="006B2B6A" w:rsidRPr="00713544" w:rsidTr="007D4898">
        <w:trPr>
          <w:trHeight w:val="1020"/>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1.03.02 Publicidad y propaganda</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right"/>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          120.000,00 </w:t>
            </w:r>
          </w:p>
        </w:tc>
        <w:tc>
          <w:tcPr>
            <w:tcW w:w="4536"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both"/>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Materiales de promoción de la prevención y de los logros e imagen de la organización a través de diferentes canales de comunicación: audiovisuales, impresos, auditivos, etc. </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sz w:val="20"/>
                <w:szCs w:val="20"/>
                <w:lang w:eastAsia="es-CR"/>
              </w:rPr>
            </w:pPr>
            <w:r w:rsidRPr="00713544">
              <w:rPr>
                <w:rFonts w:ascii="Arial" w:eastAsia="Times New Roman" w:hAnsi="Arial" w:cs="Arial"/>
                <w:sz w:val="20"/>
                <w:szCs w:val="20"/>
                <w:lang w:eastAsia="es-CR"/>
              </w:rPr>
              <w:t>3. Comunicación Estratégica</w:t>
            </w:r>
          </w:p>
        </w:tc>
        <w:tc>
          <w:tcPr>
            <w:tcW w:w="85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w:t>
            </w:r>
          </w:p>
        </w:tc>
        <w:tc>
          <w:tcPr>
            <w:tcW w:w="1166"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1.3.1.2.4</w:t>
            </w:r>
          </w:p>
        </w:tc>
      </w:tr>
      <w:tr w:rsidR="006B2B6A" w:rsidRPr="00713544" w:rsidTr="007D4898">
        <w:trPr>
          <w:trHeight w:val="1020"/>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1.03.02 Publicidad y propaganda</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right"/>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      10.000.000,00 </w:t>
            </w:r>
          </w:p>
        </w:tc>
        <w:tc>
          <w:tcPr>
            <w:tcW w:w="4536"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both"/>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Materiales de promoción de la prevención y de los logros e imagen de la organización a través de diferentes canales de comunicación: audiovisuales, impresos, auditivos, etc. </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sz w:val="20"/>
                <w:szCs w:val="20"/>
                <w:lang w:eastAsia="es-CR"/>
              </w:rPr>
            </w:pPr>
            <w:r w:rsidRPr="00713544">
              <w:rPr>
                <w:rFonts w:ascii="Arial" w:eastAsia="Times New Roman" w:hAnsi="Arial" w:cs="Arial"/>
                <w:sz w:val="20"/>
                <w:szCs w:val="20"/>
                <w:lang w:eastAsia="es-CR"/>
              </w:rPr>
              <w:t>3. Comunicación Estratégica</w:t>
            </w:r>
          </w:p>
        </w:tc>
        <w:tc>
          <w:tcPr>
            <w:tcW w:w="85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w:t>
            </w:r>
          </w:p>
        </w:tc>
        <w:tc>
          <w:tcPr>
            <w:tcW w:w="1166"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1.3.1.2.4</w:t>
            </w:r>
          </w:p>
        </w:tc>
      </w:tr>
      <w:tr w:rsidR="006B2B6A" w:rsidRPr="00713544" w:rsidTr="007D4898">
        <w:trPr>
          <w:trHeight w:val="1020"/>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1.03.02 Publicidad y propaganda</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right"/>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          800.000,00 </w:t>
            </w:r>
          </w:p>
        </w:tc>
        <w:tc>
          <w:tcPr>
            <w:tcW w:w="4536"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both"/>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Materiales de promoción de la prevención y de los logros e imagen de la organización a través de diferentes canales de comunicación: audiovisuales, impresos, auditivos, etc. </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sz w:val="20"/>
                <w:szCs w:val="20"/>
                <w:lang w:eastAsia="es-CR"/>
              </w:rPr>
            </w:pPr>
            <w:r w:rsidRPr="00713544">
              <w:rPr>
                <w:rFonts w:ascii="Arial" w:eastAsia="Times New Roman" w:hAnsi="Arial" w:cs="Arial"/>
                <w:sz w:val="20"/>
                <w:szCs w:val="20"/>
                <w:lang w:eastAsia="es-CR"/>
              </w:rPr>
              <w:t>3. Comunicación Estratégica</w:t>
            </w:r>
          </w:p>
        </w:tc>
        <w:tc>
          <w:tcPr>
            <w:tcW w:w="85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w:t>
            </w:r>
          </w:p>
        </w:tc>
        <w:tc>
          <w:tcPr>
            <w:tcW w:w="1166"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1.3.1.2.4</w:t>
            </w:r>
          </w:p>
        </w:tc>
      </w:tr>
      <w:tr w:rsidR="006B2B6A" w:rsidRPr="00713544" w:rsidTr="007D4898">
        <w:trPr>
          <w:trHeight w:val="1020"/>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1.03.02 Publicidad y propaganda</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right"/>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          700.000,00 </w:t>
            </w:r>
          </w:p>
        </w:tc>
        <w:tc>
          <w:tcPr>
            <w:tcW w:w="4536"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both"/>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Materiales de promoción de la prevención y de los logros e imagen de la organización a través de diferentes canales de comunicación: audiovisuales, impresos, auditivos, etc. </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sz w:val="20"/>
                <w:szCs w:val="20"/>
                <w:lang w:eastAsia="es-CR"/>
              </w:rPr>
            </w:pPr>
            <w:r w:rsidRPr="00713544">
              <w:rPr>
                <w:rFonts w:ascii="Arial" w:eastAsia="Times New Roman" w:hAnsi="Arial" w:cs="Arial"/>
                <w:sz w:val="20"/>
                <w:szCs w:val="20"/>
                <w:lang w:eastAsia="es-CR"/>
              </w:rPr>
              <w:t>3. Comunicación Estratégica</w:t>
            </w:r>
          </w:p>
        </w:tc>
        <w:tc>
          <w:tcPr>
            <w:tcW w:w="85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w:t>
            </w:r>
          </w:p>
        </w:tc>
        <w:tc>
          <w:tcPr>
            <w:tcW w:w="1166"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1.3.1.2.4</w:t>
            </w:r>
          </w:p>
        </w:tc>
      </w:tr>
      <w:tr w:rsidR="006B2B6A" w:rsidRPr="00713544" w:rsidTr="007D4898">
        <w:trPr>
          <w:trHeight w:val="1020"/>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1.03.02 Publicidad y propaganda</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right"/>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          300.000,00 </w:t>
            </w:r>
          </w:p>
        </w:tc>
        <w:tc>
          <w:tcPr>
            <w:tcW w:w="4536"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both"/>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Materiales de promoción de la prevención y de los logros e imagen de la organización a través de diferentes canales de comunicación: audiovisuales, impresos, auditivos, etc. </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sz w:val="20"/>
                <w:szCs w:val="20"/>
                <w:lang w:eastAsia="es-CR"/>
              </w:rPr>
            </w:pPr>
            <w:r w:rsidRPr="00713544">
              <w:rPr>
                <w:rFonts w:ascii="Arial" w:eastAsia="Times New Roman" w:hAnsi="Arial" w:cs="Arial"/>
                <w:sz w:val="20"/>
                <w:szCs w:val="20"/>
                <w:lang w:eastAsia="es-CR"/>
              </w:rPr>
              <w:t>3. Comunicación Estratégica</w:t>
            </w:r>
          </w:p>
        </w:tc>
        <w:tc>
          <w:tcPr>
            <w:tcW w:w="85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w:t>
            </w:r>
          </w:p>
        </w:tc>
        <w:tc>
          <w:tcPr>
            <w:tcW w:w="1166"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1.3.1.2.4</w:t>
            </w:r>
          </w:p>
        </w:tc>
      </w:tr>
      <w:tr w:rsidR="006B2B6A" w:rsidRPr="00713544" w:rsidTr="007D4898">
        <w:trPr>
          <w:trHeight w:val="1020"/>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1.04.06 Servicios generales</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right"/>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          300.000,00 </w:t>
            </w:r>
          </w:p>
        </w:tc>
        <w:tc>
          <w:tcPr>
            <w:tcW w:w="4536"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both"/>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Servicios de lavandería para banderas y otros textiles necesarios para actividades protocolarias. </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sz w:val="20"/>
                <w:szCs w:val="20"/>
                <w:lang w:eastAsia="es-CR"/>
              </w:rPr>
            </w:pPr>
            <w:r w:rsidRPr="00713544">
              <w:rPr>
                <w:rFonts w:ascii="Arial" w:eastAsia="Times New Roman" w:hAnsi="Arial" w:cs="Arial"/>
                <w:sz w:val="20"/>
                <w:szCs w:val="20"/>
                <w:lang w:eastAsia="es-CR"/>
              </w:rPr>
              <w:t>3. Comunicación Estratégica</w:t>
            </w:r>
          </w:p>
        </w:tc>
        <w:tc>
          <w:tcPr>
            <w:tcW w:w="85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w:t>
            </w:r>
          </w:p>
        </w:tc>
        <w:tc>
          <w:tcPr>
            <w:tcW w:w="1166"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1.3.1.2.5</w:t>
            </w:r>
          </w:p>
        </w:tc>
      </w:tr>
    </w:tbl>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tbl>
      <w:tblPr>
        <w:tblW w:w="13504" w:type="dxa"/>
        <w:tblInd w:w="65" w:type="dxa"/>
        <w:tblCellMar>
          <w:left w:w="70" w:type="dxa"/>
          <w:right w:w="70" w:type="dxa"/>
        </w:tblCellMar>
        <w:tblLook w:val="04A0" w:firstRow="1" w:lastRow="0" w:firstColumn="1" w:lastColumn="0" w:noHBand="0" w:noVBand="1"/>
      </w:tblPr>
      <w:tblGrid>
        <w:gridCol w:w="3549"/>
        <w:gridCol w:w="1701"/>
        <w:gridCol w:w="4536"/>
        <w:gridCol w:w="1701"/>
        <w:gridCol w:w="884"/>
        <w:gridCol w:w="1133"/>
      </w:tblGrid>
      <w:tr w:rsidR="006B2B6A" w:rsidRPr="00713544" w:rsidTr="007D4898">
        <w:trPr>
          <w:trHeight w:val="344"/>
        </w:trPr>
        <w:tc>
          <w:tcPr>
            <w:tcW w:w="9786"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6B2B6A" w:rsidRPr="00713544" w:rsidRDefault="006B2B6A" w:rsidP="007D4898">
            <w:pPr>
              <w:spacing w:after="0" w:line="240" w:lineRule="auto"/>
              <w:jc w:val="center"/>
              <w:rPr>
                <w:rFonts w:ascii="Arial" w:eastAsia="Times New Roman" w:hAnsi="Arial" w:cs="Arial"/>
                <w:b/>
                <w:bCs/>
                <w:color w:val="000000"/>
                <w:sz w:val="18"/>
                <w:szCs w:val="18"/>
                <w:lang w:eastAsia="es-CR"/>
              </w:rPr>
            </w:pPr>
            <w:r>
              <w:rPr>
                <w:rFonts w:ascii="Arial" w:eastAsia="Times New Roman" w:hAnsi="Arial" w:cs="Arial"/>
                <w:b/>
                <w:bCs/>
                <w:color w:val="000000"/>
                <w:sz w:val="18"/>
                <w:szCs w:val="18"/>
                <w:lang w:eastAsia="es-CR"/>
              </w:rPr>
              <w:lastRenderedPageBreak/>
              <w:t>Co</w:t>
            </w:r>
            <w:r w:rsidRPr="00713544">
              <w:rPr>
                <w:rFonts w:ascii="Arial" w:eastAsia="Times New Roman" w:hAnsi="Arial" w:cs="Arial"/>
                <w:b/>
                <w:bCs/>
                <w:color w:val="000000"/>
                <w:sz w:val="18"/>
                <w:szCs w:val="18"/>
                <w:lang w:eastAsia="es-CR"/>
              </w:rPr>
              <w:t>municación Estratégica</w:t>
            </w:r>
          </w:p>
        </w:tc>
        <w:tc>
          <w:tcPr>
            <w:tcW w:w="3718"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6B2B6A" w:rsidRPr="00713544" w:rsidRDefault="006B2B6A" w:rsidP="007D4898">
            <w:pPr>
              <w:spacing w:after="0" w:line="240" w:lineRule="auto"/>
              <w:jc w:val="center"/>
              <w:rPr>
                <w:rFonts w:ascii="Arial" w:eastAsia="Times New Roman" w:hAnsi="Arial" w:cs="Arial"/>
                <w:b/>
                <w:bCs/>
                <w:color w:val="000000"/>
                <w:sz w:val="18"/>
                <w:szCs w:val="18"/>
                <w:lang w:eastAsia="es-CR"/>
              </w:rPr>
            </w:pPr>
            <w:r w:rsidRPr="00713544">
              <w:rPr>
                <w:rFonts w:ascii="Arial" w:eastAsia="Times New Roman" w:hAnsi="Arial" w:cs="Arial"/>
                <w:b/>
                <w:bCs/>
                <w:color w:val="000000"/>
                <w:sz w:val="18"/>
                <w:szCs w:val="18"/>
                <w:lang w:eastAsia="es-CR"/>
              </w:rPr>
              <w:t>Vinculación PAO</w:t>
            </w:r>
          </w:p>
        </w:tc>
      </w:tr>
      <w:tr w:rsidR="006B2B6A" w:rsidRPr="00713544" w:rsidTr="007D4898">
        <w:trPr>
          <w:trHeight w:val="215"/>
        </w:trPr>
        <w:tc>
          <w:tcPr>
            <w:tcW w:w="9786"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6B2B6A" w:rsidRPr="00713544" w:rsidRDefault="006B2B6A" w:rsidP="007D4898">
            <w:pPr>
              <w:spacing w:after="0" w:line="240" w:lineRule="auto"/>
              <w:jc w:val="center"/>
              <w:rPr>
                <w:rFonts w:ascii="Arial" w:eastAsia="Times New Roman" w:hAnsi="Arial" w:cs="Arial"/>
                <w:b/>
                <w:bCs/>
                <w:color w:val="000000"/>
                <w:sz w:val="18"/>
                <w:szCs w:val="18"/>
                <w:lang w:eastAsia="es-CR"/>
              </w:rPr>
            </w:pPr>
            <w:r w:rsidRPr="00713544">
              <w:rPr>
                <w:rFonts w:ascii="Arial" w:eastAsia="Times New Roman" w:hAnsi="Arial" w:cs="Arial"/>
                <w:b/>
                <w:bCs/>
                <w:color w:val="000000"/>
                <w:sz w:val="18"/>
                <w:szCs w:val="18"/>
                <w:lang w:eastAsia="es-CR"/>
              </w:rPr>
              <w:t>1. SERVICIOS</w:t>
            </w:r>
          </w:p>
        </w:tc>
        <w:tc>
          <w:tcPr>
            <w:tcW w:w="3718" w:type="dxa"/>
            <w:gridSpan w:val="3"/>
            <w:vMerge/>
            <w:tcBorders>
              <w:top w:val="single" w:sz="4" w:space="0" w:color="auto"/>
              <w:left w:val="single" w:sz="4" w:space="0" w:color="auto"/>
              <w:bottom w:val="single" w:sz="4" w:space="0" w:color="000000"/>
              <w:right w:val="single" w:sz="4" w:space="0" w:color="000000"/>
            </w:tcBorders>
            <w:vAlign w:val="center"/>
            <w:hideMark/>
          </w:tcPr>
          <w:p w:rsidR="006B2B6A" w:rsidRPr="00713544" w:rsidRDefault="006B2B6A" w:rsidP="007D4898">
            <w:pPr>
              <w:spacing w:after="0" w:line="240" w:lineRule="auto"/>
              <w:rPr>
                <w:rFonts w:ascii="Arial" w:eastAsia="Times New Roman" w:hAnsi="Arial" w:cs="Arial"/>
                <w:b/>
                <w:bCs/>
                <w:color w:val="000000"/>
                <w:sz w:val="18"/>
                <w:szCs w:val="18"/>
                <w:lang w:eastAsia="es-CR"/>
              </w:rPr>
            </w:pPr>
          </w:p>
        </w:tc>
      </w:tr>
      <w:tr w:rsidR="006B2B6A" w:rsidRPr="00713544" w:rsidTr="007D4898">
        <w:trPr>
          <w:trHeight w:val="237"/>
        </w:trPr>
        <w:tc>
          <w:tcPr>
            <w:tcW w:w="3549"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713544" w:rsidRDefault="006B2B6A" w:rsidP="007D4898">
            <w:pPr>
              <w:spacing w:after="0" w:line="240" w:lineRule="auto"/>
              <w:jc w:val="center"/>
              <w:rPr>
                <w:rFonts w:ascii="Arial" w:eastAsia="Times New Roman" w:hAnsi="Arial" w:cs="Arial"/>
                <w:b/>
                <w:bCs/>
                <w:color w:val="000000"/>
                <w:sz w:val="18"/>
                <w:szCs w:val="18"/>
                <w:lang w:eastAsia="es-CR"/>
              </w:rPr>
            </w:pPr>
            <w:proofErr w:type="spellStart"/>
            <w:r w:rsidRPr="00713544">
              <w:rPr>
                <w:rFonts w:ascii="Arial" w:eastAsia="Times New Roman" w:hAnsi="Arial" w:cs="Arial"/>
                <w:b/>
                <w:bCs/>
                <w:color w:val="000000"/>
                <w:sz w:val="18"/>
                <w:szCs w:val="18"/>
                <w:lang w:eastAsia="es-CR"/>
              </w:rPr>
              <w:t>Subpartida</w:t>
            </w:r>
            <w:proofErr w:type="spellEnd"/>
            <w:r w:rsidRPr="00713544">
              <w:rPr>
                <w:rFonts w:ascii="Arial" w:eastAsia="Times New Roman" w:hAnsi="Arial" w:cs="Arial"/>
                <w:b/>
                <w:bCs/>
                <w:color w:val="000000"/>
                <w:sz w:val="18"/>
                <w:szCs w:val="18"/>
                <w:lang w:eastAsia="es-CR"/>
              </w:rPr>
              <w:t xml:space="preserve"> y descripción</w:t>
            </w:r>
          </w:p>
        </w:tc>
        <w:tc>
          <w:tcPr>
            <w:tcW w:w="1701" w:type="dxa"/>
            <w:tcBorders>
              <w:top w:val="nil"/>
              <w:left w:val="nil"/>
              <w:bottom w:val="single" w:sz="4" w:space="0" w:color="auto"/>
              <w:right w:val="single" w:sz="4" w:space="0" w:color="auto"/>
            </w:tcBorders>
            <w:shd w:val="clear" w:color="000000" w:fill="F2DCDB"/>
            <w:noWrap/>
            <w:vAlign w:val="bottom"/>
            <w:hideMark/>
          </w:tcPr>
          <w:p w:rsidR="006B2B6A" w:rsidRPr="00713544" w:rsidRDefault="006B2B6A" w:rsidP="007D4898">
            <w:pPr>
              <w:spacing w:after="0" w:line="240" w:lineRule="auto"/>
              <w:jc w:val="center"/>
              <w:rPr>
                <w:rFonts w:ascii="Arial" w:eastAsia="Times New Roman" w:hAnsi="Arial" w:cs="Arial"/>
                <w:b/>
                <w:bCs/>
                <w:color w:val="000000"/>
                <w:sz w:val="18"/>
                <w:szCs w:val="18"/>
                <w:lang w:eastAsia="es-CR"/>
              </w:rPr>
            </w:pPr>
            <w:r w:rsidRPr="00713544">
              <w:rPr>
                <w:rFonts w:ascii="Arial" w:eastAsia="Times New Roman" w:hAnsi="Arial" w:cs="Arial"/>
                <w:b/>
                <w:bCs/>
                <w:color w:val="000000"/>
                <w:sz w:val="18"/>
                <w:szCs w:val="18"/>
                <w:lang w:eastAsia="es-CR"/>
              </w:rPr>
              <w:t>Monto</w:t>
            </w:r>
          </w:p>
        </w:tc>
        <w:tc>
          <w:tcPr>
            <w:tcW w:w="4536" w:type="dxa"/>
            <w:tcBorders>
              <w:top w:val="nil"/>
              <w:left w:val="nil"/>
              <w:bottom w:val="single" w:sz="4" w:space="0" w:color="auto"/>
              <w:right w:val="nil"/>
            </w:tcBorders>
            <w:shd w:val="clear" w:color="000000" w:fill="F2DCDB"/>
            <w:noWrap/>
            <w:vAlign w:val="bottom"/>
            <w:hideMark/>
          </w:tcPr>
          <w:p w:rsidR="006B2B6A" w:rsidRPr="00713544" w:rsidRDefault="006B2B6A" w:rsidP="007D4898">
            <w:pPr>
              <w:spacing w:after="0" w:line="240" w:lineRule="auto"/>
              <w:jc w:val="center"/>
              <w:rPr>
                <w:rFonts w:ascii="Arial" w:eastAsia="Times New Roman" w:hAnsi="Arial" w:cs="Arial"/>
                <w:b/>
                <w:bCs/>
                <w:color w:val="000000"/>
                <w:sz w:val="18"/>
                <w:szCs w:val="18"/>
                <w:lang w:eastAsia="es-CR"/>
              </w:rPr>
            </w:pPr>
            <w:r w:rsidRPr="00713544">
              <w:rPr>
                <w:rFonts w:ascii="Arial" w:eastAsia="Times New Roman" w:hAnsi="Arial" w:cs="Arial"/>
                <w:b/>
                <w:bCs/>
                <w:color w:val="000000"/>
                <w:sz w:val="18"/>
                <w:szCs w:val="18"/>
                <w:lang w:eastAsia="es-CR"/>
              </w:rPr>
              <w:t>Justificación</w:t>
            </w:r>
          </w:p>
        </w:tc>
        <w:tc>
          <w:tcPr>
            <w:tcW w:w="1701"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713544" w:rsidRDefault="006B2B6A" w:rsidP="007D4898">
            <w:pPr>
              <w:spacing w:after="0" w:line="240" w:lineRule="auto"/>
              <w:jc w:val="center"/>
              <w:rPr>
                <w:rFonts w:ascii="Arial" w:eastAsia="Times New Roman" w:hAnsi="Arial" w:cs="Arial"/>
                <w:b/>
                <w:bCs/>
                <w:color w:val="000000"/>
                <w:sz w:val="18"/>
                <w:szCs w:val="18"/>
                <w:lang w:eastAsia="es-CR"/>
              </w:rPr>
            </w:pPr>
            <w:r w:rsidRPr="00713544">
              <w:rPr>
                <w:rFonts w:ascii="Arial" w:eastAsia="Times New Roman" w:hAnsi="Arial" w:cs="Arial"/>
                <w:b/>
                <w:bCs/>
                <w:color w:val="000000"/>
                <w:sz w:val="18"/>
                <w:szCs w:val="18"/>
                <w:lang w:eastAsia="es-CR"/>
              </w:rPr>
              <w:t>Objetivo</w:t>
            </w:r>
          </w:p>
        </w:tc>
        <w:tc>
          <w:tcPr>
            <w:tcW w:w="884" w:type="dxa"/>
            <w:tcBorders>
              <w:top w:val="nil"/>
              <w:left w:val="nil"/>
              <w:bottom w:val="single" w:sz="4" w:space="0" w:color="auto"/>
              <w:right w:val="single" w:sz="4" w:space="0" w:color="auto"/>
            </w:tcBorders>
            <w:shd w:val="clear" w:color="000000" w:fill="F2DCDB"/>
            <w:noWrap/>
            <w:vAlign w:val="bottom"/>
            <w:hideMark/>
          </w:tcPr>
          <w:p w:rsidR="006B2B6A" w:rsidRPr="00713544" w:rsidRDefault="006B2B6A" w:rsidP="007D4898">
            <w:pPr>
              <w:spacing w:after="0" w:line="240" w:lineRule="auto"/>
              <w:jc w:val="center"/>
              <w:rPr>
                <w:rFonts w:ascii="Arial" w:eastAsia="Times New Roman" w:hAnsi="Arial" w:cs="Arial"/>
                <w:b/>
                <w:bCs/>
                <w:color w:val="000000"/>
                <w:sz w:val="18"/>
                <w:szCs w:val="18"/>
                <w:lang w:eastAsia="es-CR"/>
              </w:rPr>
            </w:pPr>
            <w:r w:rsidRPr="00713544">
              <w:rPr>
                <w:rFonts w:ascii="Arial" w:eastAsia="Times New Roman" w:hAnsi="Arial" w:cs="Arial"/>
                <w:b/>
                <w:bCs/>
                <w:color w:val="000000"/>
                <w:sz w:val="18"/>
                <w:szCs w:val="18"/>
                <w:lang w:eastAsia="es-CR"/>
              </w:rPr>
              <w:t>Meta</w:t>
            </w:r>
          </w:p>
        </w:tc>
        <w:tc>
          <w:tcPr>
            <w:tcW w:w="1133" w:type="dxa"/>
            <w:tcBorders>
              <w:top w:val="nil"/>
              <w:left w:val="nil"/>
              <w:bottom w:val="single" w:sz="4" w:space="0" w:color="auto"/>
              <w:right w:val="single" w:sz="4" w:space="0" w:color="auto"/>
            </w:tcBorders>
            <w:shd w:val="clear" w:color="000000" w:fill="F2DCDB"/>
            <w:noWrap/>
            <w:vAlign w:val="bottom"/>
            <w:hideMark/>
          </w:tcPr>
          <w:p w:rsidR="006B2B6A" w:rsidRPr="00713544" w:rsidRDefault="006B2B6A" w:rsidP="007D4898">
            <w:pPr>
              <w:spacing w:after="0" w:line="240" w:lineRule="auto"/>
              <w:jc w:val="center"/>
              <w:rPr>
                <w:rFonts w:ascii="Arial" w:eastAsia="Times New Roman" w:hAnsi="Arial" w:cs="Arial"/>
                <w:b/>
                <w:bCs/>
                <w:color w:val="000000"/>
                <w:sz w:val="18"/>
                <w:szCs w:val="18"/>
                <w:lang w:eastAsia="es-CR"/>
              </w:rPr>
            </w:pPr>
            <w:r w:rsidRPr="00713544">
              <w:rPr>
                <w:rFonts w:ascii="Arial" w:eastAsia="Times New Roman" w:hAnsi="Arial" w:cs="Arial"/>
                <w:b/>
                <w:bCs/>
                <w:color w:val="000000"/>
                <w:sz w:val="18"/>
                <w:szCs w:val="18"/>
                <w:lang w:eastAsia="es-CR"/>
              </w:rPr>
              <w:t>Acción</w:t>
            </w:r>
          </w:p>
        </w:tc>
      </w:tr>
      <w:tr w:rsidR="006B2B6A" w:rsidRPr="00713544" w:rsidTr="007D4898">
        <w:trPr>
          <w:trHeight w:val="1278"/>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1.04.99 Otros servicios de gestión y apoyo</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right"/>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        1.800.000,00 </w:t>
            </w:r>
          </w:p>
        </w:tc>
        <w:tc>
          <w:tcPr>
            <w:tcW w:w="4536"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both"/>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Contar con servicios de apoyo para el adecuado accionar de algunas de los canales de comunicación de la organización y de sus agrupaciones culturales. Corresponde a costos de contratos adjudicados para mantenimiento de web, redes sociales, monitoreo prensa, dirección banda, dirección rondalla y otras actividades programadas. </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sz w:val="20"/>
                <w:szCs w:val="20"/>
                <w:lang w:eastAsia="es-CR"/>
              </w:rPr>
            </w:pPr>
            <w:r w:rsidRPr="00713544">
              <w:rPr>
                <w:rFonts w:ascii="Arial" w:eastAsia="Times New Roman" w:hAnsi="Arial" w:cs="Arial"/>
                <w:sz w:val="20"/>
                <w:szCs w:val="20"/>
                <w:lang w:eastAsia="es-CR"/>
              </w:rPr>
              <w:t>3. Comunicación Estratégica</w:t>
            </w:r>
          </w:p>
        </w:tc>
        <w:tc>
          <w:tcPr>
            <w:tcW w:w="884"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w:t>
            </w:r>
          </w:p>
        </w:tc>
        <w:tc>
          <w:tcPr>
            <w:tcW w:w="1133"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1.3.1.2.1</w:t>
            </w:r>
          </w:p>
        </w:tc>
      </w:tr>
      <w:tr w:rsidR="006B2B6A" w:rsidRPr="00713544" w:rsidTr="007D4898">
        <w:trPr>
          <w:trHeight w:val="1278"/>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1.04.99 Otros servicios de gestión y apoyo</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right"/>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        1.000.000,00 </w:t>
            </w:r>
          </w:p>
        </w:tc>
        <w:tc>
          <w:tcPr>
            <w:tcW w:w="4536"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both"/>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Contar con servicios de apoyo para el adecuado accionar de algunas de los canales de comunicación de la organización y de sus agrupaciones culturales. Corresponde a costos de contratos adjudicados para mantenimiento de web, redes sociales, monitoreo prensa, dirección banda, dirección rondalla y otras actividades programadas. </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sz w:val="20"/>
                <w:szCs w:val="20"/>
                <w:lang w:eastAsia="es-CR"/>
              </w:rPr>
            </w:pPr>
            <w:r w:rsidRPr="00713544">
              <w:rPr>
                <w:rFonts w:ascii="Arial" w:eastAsia="Times New Roman" w:hAnsi="Arial" w:cs="Arial"/>
                <w:sz w:val="20"/>
                <w:szCs w:val="20"/>
                <w:lang w:eastAsia="es-CR"/>
              </w:rPr>
              <w:t>3. Comunicación Estratégica</w:t>
            </w:r>
          </w:p>
        </w:tc>
        <w:tc>
          <w:tcPr>
            <w:tcW w:w="884"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w:t>
            </w:r>
          </w:p>
        </w:tc>
        <w:tc>
          <w:tcPr>
            <w:tcW w:w="1133"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1.3.1.2.1</w:t>
            </w:r>
          </w:p>
        </w:tc>
      </w:tr>
      <w:tr w:rsidR="006B2B6A" w:rsidRPr="00713544" w:rsidTr="007D4898">
        <w:trPr>
          <w:trHeight w:val="1278"/>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1.04.99 Otros servicios de gestión y apoyo</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right"/>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        7.000.000,00 </w:t>
            </w:r>
          </w:p>
        </w:tc>
        <w:tc>
          <w:tcPr>
            <w:tcW w:w="4536"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both"/>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Contar con servicios de apoyo para el adecuado accionar de algunas de los canales de comunicación de la organización y de sus agrupaciones culturales. Corresponde a costos de contratos adjudicados para mantenimiento de web, redes sociales, monitoreo prensa, dirección banda, dirección rondalla y otras actividades programadas. </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sz w:val="20"/>
                <w:szCs w:val="20"/>
                <w:lang w:eastAsia="es-CR"/>
              </w:rPr>
            </w:pPr>
            <w:r w:rsidRPr="00713544">
              <w:rPr>
                <w:rFonts w:ascii="Arial" w:eastAsia="Times New Roman" w:hAnsi="Arial" w:cs="Arial"/>
                <w:sz w:val="20"/>
                <w:szCs w:val="20"/>
                <w:lang w:eastAsia="es-CR"/>
              </w:rPr>
              <w:t>3. Comunicación Estratégica</w:t>
            </w:r>
          </w:p>
        </w:tc>
        <w:tc>
          <w:tcPr>
            <w:tcW w:w="884"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w:t>
            </w:r>
          </w:p>
        </w:tc>
        <w:tc>
          <w:tcPr>
            <w:tcW w:w="1133"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1.3.1.2.1</w:t>
            </w:r>
          </w:p>
        </w:tc>
      </w:tr>
      <w:tr w:rsidR="006B2B6A" w:rsidRPr="00713544" w:rsidTr="007D4898">
        <w:trPr>
          <w:trHeight w:val="1278"/>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1.04.99 Otros servicios de gestión y apoyo</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right"/>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        5.400.000,00 </w:t>
            </w:r>
          </w:p>
        </w:tc>
        <w:tc>
          <w:tcPr>
            <w:tcW w:w="4536"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both"/>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 xml:space="preserve">Contar con servicios de apoyo para el adecuado accionar de algunas de los canales de comunicación de la organización y de sus agrupaciones culturales. Corresponde a costos de contratos adjudicados para mantenimiento de web, redes sociales, monitoreo prensa, dirección banda, dirección rondalla y otras actividades programadas. </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sz w:val="20"/>
                <w:szCs w:val="20"/>
                <w:lang w:eastAsia="es-CR"/>
              </w:rPr>
            </w:pPr>
            <w:r w:rsidRPr="00713544">
              <w:rPr>
                <w:rFonts w:ascii="Arial" w:eastAsia="Times New Roman" w:hAnsi="Arial" w:cs="Arial"/>
                <w:sz w:val="20"/>
                <w:szCs w:val="20"/>
                <w:lang w:eastAsia="es-CR"/>
              </w:rPr>
              <w:t>3. Comunicación Estratégica</w:t>
            </w:r>
          </w:p>
        </w:tc>
        <w:tc>
          <w:tcPr>
            <w:tcW w:w="884" w:type="dxa"/>
            <w:tcBorders>
              <w:top w:val="nil"/>
              <w:left w:val="nil"/>
              <w:bottom w:val="single" w:sz="4" w:space="0" w:color="auto"/>
              <w:right w:val="single" w:sz="4" w:space="0" w:color="auto"/>
            </w:tcBorders>
            <w:shd w:val="clear" w:color="auto" w:fill="auto"/>
            <w:noWrap/>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w:t>
            </w:r>
          </w:p>
        </w:tc>
        <w:tc>
          <w:tcPr>
            <w:tcW w:w="1133" w:type="dxa"/>
            <w:tcBorders>
              <w:top w:val="nil"/>
              <w:left w:val="nil"/>
              <w:bottom w:val="single" w:sz="4" w:space="0" w:color="auto"/>
              <w:right w:val="single" w:sz="4" w:space="0" w:color="auto"/>
            </w:tcBorders>
            <w:shd w:val="clear" w:color="auto" w:fill="auto"/>
            <w:vAlign w:val="center"/>
            <w:hideMark/>
          </w:tcPr>
          <w:p w:rsidR="006B2B6A" w:rsidRPr="00713544" w:rsidRDefault="006B2B6A" w:rsidP="007D4898">
            <w:pPr>
              <w:spacing w:after="0" w:line="240" w:lineRule="auto"/>
              <w:jc w:val="center"/>
              <w:rPr>
                <w:rFonts w:ascii="Arial" w:eastAsia="Times New Roman" w:hAnsi="Arial" w:cs="Arial"/>
                <w:color w:val="000000"/>
                <w:sz w:val="20"/>
                <w:szCs w:val="20"/>
                <w:lang w:eastAsia="es-CR"/>
              </w:rPr>
            </w:pPr>
            <w:r w:rsidRPr="00713544">
              <w:rPr>
                <w:rFonts w:ascii="Arial" w:eastAsia="Times New Roman" w:hAnsi="Arial" w:cs="Arial"/>
                <w:color w:val="000000"/>
                <w:sz w:val="20"/>
                <w:szCs w:val="20"/>
                <w:lang w:eastAsia="es-CR"/>
              </w:rPr>
              <w:t>1.3.1.2.1</w:t>
            </w:r>
          </w:p>
        </w:tc>
      </w:tr>
    </w:tbl>
    <w:p w:rsidR="006B2B6A" w:rsidRDefault="006B2B6A" w:rsidP="006B2B6A">
      <w:pPr>
        <w:pStyle w:val="Prrafodelista"/>
        <w:rPr>
          <w:rFonts w:ascii="Arial" w:hAnsi="Arial" w:cs="Arial"/>
          <w:sz w:val="12"/>
          <w:szCs w:val="48"/>
        </w:rPr>
      </w:pPr>
    </w:p>
    <w:p w:rsidR="006B2B6A" w:rsidRDefault="006B2B6A" w:rsidP="006B2B6A">
      <w:pPr>
        <w:rPr>
          <w:rFonts w:ascii="Arial" w:hAnsi="Arial" w:cs="Arial"/>
          <w:sz w:val="12"/>
          <w:szCs w:val="48"/>
        </w:rPr>
      </w:pPr>
      <w:r>
        <w:rPr>
          <w:rFonts w:ascii="Arial" w:hAnsi="Arial" w:cs="Arial"/>
          <w:sz w:val="12"/>
          <w:szCs w:val="48"/>
        </w:rPr>
        <w:br w:type="page"/>
      </w:r>
    </w:p>
    <w:tbl>
      <w:tblPr>
        <w:tblW w:w="13504" w:type="dxa"/>
        <w:tblInd w:w="65" w:type="dxa"/>
        <w:tblCellMar>
          <w:left w:w="70" w:type="dxa"/>
          <w:right w:w="70" w:type="dxa"/>
        </w:tblCellMar>
        <w:tblLook w:val="04A0" w:firstRow="1" w:lastRow="0" w:firstColumn="1" w:lastColumn="0" w:noHBand="0" w:noVBand="1"/>
      </w:tblPr>
      <w:tblGrid>
        <w:gridCol w:w="3549"/>
        <w:gridCol w:w="1702"/>
        <w:gridCol w:w="4535"/>
        <w:gridCol w:w="1701"/>
        <w:gridCol w:w="872"/>
        <w:gridCol w:w="1145"/>
      </w:tblGrid>
      <w:tr w:rsidR="006B2B6A" w:rsidRPr="00CB653D" w:rsidTr="007D4898">
        <w:trPr>
          <w:trHeight w:val="480"/>
        </w:trPr>
        <w:tc>
          <w:tcPr>
            <w:tcW w:w="9786"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6B2B6A" w:rsidRPr="00CB653D" w:rsidRDefault="006B2B6A" w:rsidP="007D4898">
            <w:pPr>
              <w:spacing w:after="0" w:line="240" w:lineRule="auto"/>
              <w:jc w:val="center"/>
              <w:rPr>
                <w:rFonts w:ascii="Arial" w:eastAsia="Times New Roman" w:hAnsi="Arial" w:cs="Arial"/>
                <w:b/>
                <w:bCs/>
                <w:color w:val="000000"/>
                <w:sz w:val="18"/>
                <w:szCs w:val="18"/>
                <w:lang w:eastAsia="es-CR"/>
              </w:rPr>
            </w:pPr>
            <w:r w:rsidRPr="00CB653D">
              <w:rPr>
                <w:rFonts w:ascii="Arial" w:eastAsia="Times New Roman" w:hAnsi="Arial" w:cs="Arial"/>
                <w:b/>
                <w:bCs/>
                <w:color w:val="000000"/>
                <w:sz w:val="18"/>
                <w:szCs w:val="18"/>
                <w:lang w:eastAsia="es-CR"/>
              </w:rPr>
              <w:lastRenderedPageBreak/>
              <w:t>Comunicación Estratégica</w:t>
            </w:r>
          </w:p>
        </w:tc>
        <w:tc>
          <w:tcPr>
            <w:tcW w:w="3718"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6B2B6A" w:rsidRPr="00CB653D" w:rsidRDefault="006B2B6A" w:rsidP="007D4898">
            <w:pPr>
              <w:spacing w:after="0" w:line="240" w:lineRule="auto"/>
              <w:jc w:val="center"/>
              <w:rPr>
                <w:rFonts w:ascii="Arial" w:eastAsia="Times New Roman" w:hAnsi="Arial" w:cs="Arial"/>
                <w:b/>
                <w:bCs/>
                <w:color w:val="000000"/>
                <w:sz w:val="18"/>
                <w:szCs w:val="18"/>
                <w:lang w:eastAsia="es-CR"/>
              </w:rPr>
            </w:pPr>
            <w:r w:rsidRPr="00CB653D">
              <w:rPr>
                <w:rFonts w:ascii="Arial" w:eastAsia="Times New Roman" w:hAnsi="Arial" w:cs="Arial"/>
                <w:b/>
                <w:bCs/>
                <w:color w:val="000000"/>
                <w:sz w:val="18"/>
                <w:szCs w:val="18"/>
                <w:lang w:eastAsia="es-CR"/>
              </w:rPr>
              <w:t>Vinculación PAO</w:t>
            </w:r>
          </w:p>
        </w:tc>
      </w:tr>
      <w:tr w:rsidR="006B2B6A" w:rsidRPr="00CB653D" w:rsidTr="007D4898">
        <w:trPr>
          <w:trHeight w:val="300"/>
        </w:trPr>
        <w:tc>
          <w:tcPr>
            <w:tcW w:w="9786"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6B2B6A" w:rsidRPr="00CB653D" w:rsidRDefault="006B2B6A" w:rsidP="007D4898">
            <w:pPr>
              <w:spacing w:after="0" w:line="240" w:lineRule="auto"/>
              <w:jc w:val="center"/>
              <w:rPr>
                <w:rFonts w:ascii="Arial" w:eastAsia="Times New Roman" w:hAnsi="Arial" w:cs="Arial"/>
                <w:b/>
                <w:bCs/>
                <w:color w:val="000000"/>
                <w:sz w:val="18"/>
                <w:szCs w:val="18"/>
                <w:lang w:eastAsia="es-CR"/>
              </w:rPr>
            </w:pPr>
            <w:r w:rsidRPr="00CB653D">
              <w:rPr>
                <w:rFonts w:ascii="Arial" w:eastAsia="Times New Roman" w:hAnsi="Arial" w:cs="Arial"/>
                <w:b/>
                <w:bCs/>
                <w:color w:val="000000"/>
                <w:sz w:val="18"/>
                <w:szCs w:val="18"/>
                <w:lang w:eastAsia="es-CR"/>
              </w:rPr>
              <w:t>1. SERVICIOS</w:t>
            </w:r>
          </w:p>
        </w:tc>
        <w:tc>
          <w:tcPr>
            <w:tcW w:w="3718" w:type="dxa"/>
            <w:gridSpan w:val="3"/>
            <w:vMerge/>
            <w:tcBorders>
              <w:top w:val="single" w:sz="4" w:space="0" w:color="auto"/>
              <w:left w:val="single" w:sz="4" w:space="0" w:color="auto"/>
              <w:bottom w:val="single" w:sz="4" w:space="0" w:color="000000"/>
              <w:right w:val="single" w:sz="4" w:space="0" w:color="000000"/>
            </w:tcBorders>
            <w:vAlign w:val="center"/>
            <w:hideMark/>
          </w:tcPr>
          <w:p w:rsidR="006B2B6A" w:rsidRPr="00CB653D" w:rsidRDefault="006B2B6A" w:rsidP="007D4898">
            <w:pPr>
              <w:spacing w:after="0" w:line="240" w:lineRule="auto"/>
              <w:rPr>
                <w:rFonts w:ascii="Arial" w:eastAsia="Times New Roman" w:hAnsi="Arial" w:cs="Arial"/>
                <w:b/>
                <w:bCs/>
                <w:color w:val="000000"/>
                <w:sz w:val="18"/>
                <w:szCs w:val="18"/>
                <w:lang w:eastAsia="es-CR"/>
              </w:rPr>
            </w:pPr>
          </w:p>
        </w:tc>
      </w:tr>
      <w:tr w:rsidR="006B2B6A" w:rsidRPr="00CB653D" w:rsidTr="007D4898">
        <w:trPr>
          <w:trHeight w:val="330"/>
        </w:trPr>
        <w:tc>
          <w:tcPr>
            <w:tcW w:w="3549"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CB653D" w:rsidRDefault="006B2B6A" w:rsidP="007D4898">
            <w:pPr>
              <w:spacing w:after="0" w:line="240" w:lineRule="auto"/>
              <w:jc w:val="center"/>
              <w:rPr>
                <w:rFonts w:ascii="Arial" w:eastAsia="Times New Roman" w:hAnsi="Arial" w:cs="Arial"/>
                <w:b/>
                <w:bCs/>
                <w:color w:val="000000"/>
                <w:sz w:val="18"/>
                <w:szCs w:val="18"/>
                <w:lang w:eastAsia="es-CR"/>
              </w:rPr>
            </w:pPr>
            <w:proofErr w:type="spellStart"/>
            <w:r w:rsidRPr="00CB653D">
              <w:rPr>
                <w:rFonts w:ascii="Arial" w:eastAsia="Times New Roman" w:hAnsi="Arial" w:cs="Arial"/>
                <w:b/>
                <w:bCs/>
                <w:color w:val="000000"/>
                <w:sz w:val="18"/>
                <w:szCs w:val="18"/>
                <w:lang w:eastAsia="es-CR"/>
              </w:rPr>
              <w:t>Subpartida</w:t>
            </w:r>
            <w:proofErr w:type="spellEnd"/>
            <w:r w:rsidRPr="00CB653D">
              <w:rPr>
                <w:rFonts w:ascii="Arial" w:eastAsia="Times New Roman" w:hAnsi="Arial" w:cs="Arial"/>
                <w:b/>
                <w:bCs/>
                <w:color w:val="000000"/>
                <w:sz w:val="18"/>
                <w:szCs w:val="18"/>
                <w:lang w:eastAsia="es-CR"/>
              </w:rPr>
              <w:t xml:space="preserve"> y descripción</w:t>
            </w:r>
          </w:p>
        </w:tc>
        <w:tc>
          <w:tcPr>
            <w:tcW w:w="1702" w:type="dxa"/>
            <w:tcBorders>
              <w:top w:val="nil"/>
              <w:left w:val="nil"/>
              <w:bottom w:val="single" w:sz="4" w:space="0" w:color="auto"/>
              <w:right w:val="single" w:sz="4" w:space="0" w:color="auto"/>
            </w:tcBorders>
            <w:shd w:val="clear" w:color="000000" w:fill="F2DCDB"/>
            <w:noWrap/>
            <w:vAlign w:val="bottom"/>
            <w:hideMark/>
          </w:tcPr>
          <w:p w:rsidR="006B2B6A" w:rsidRPr="00CB653D" w:rsidRDefault="006B2B6A" w:rsidP="007D4898">
            <w:pPr>
              <w:spacing w:after="0" w:line="240" w:lineRule="auto"/>
              <w:jc w:val="center"/>
              <w:rPr>
                <w:rFonts w:ascii="Arial" w:eastAsia="Times New Roman" w:hAnsi="Arial" w:cs="Arial"/>
                <w:b/>
                <w:bCs/>
                <w:color w:val="000000"/>
                <w:sz w:val="18"/>
                <w:szCs w:val="18"/>
                <w:lang w:eastAsia="es-CR"/>
              </w:rPr>
            </w:pPr>
            <w:r w:rsidRPr="00CB653D">
              <w:rPr>
                <w:rFonts w:ascii="Arial" w:eastAsia="Times New Roman" w:hAnsi="Arial" w:cs="Arial"/>
                <w:b/>
                <w:bCs/>
                <w:color w:val="000000"/>
                <w:sz w:val="18"/>
                <w:szCs w:val="18"/>
                <w:lang w:eastAsia="es-CR"/>
              </w:rPr>
              <w:t>Monto</w:t>
            </w:r>
          </w:p>
        </w:tc>
        <w:tc>
          <w:tcPr>
            <w:tcW w:w="4535" w:type="dxa"/>
            <w:tcBorders>
              <w:top w:val="nil"/>
              <w:left w:val="nil"/>
              <w:bottom w:val="single" w:sz="4" w:space="0" w:color="auto"/>
              <w:right w:val="nil"/>
            </w:tcBorders>
            <w:shd w:val="clear" w:color="000000" w:fill="F2DCDB"/>
            <w:noWrap/>
            <w:vAlign w:val="bottom"/>
            <w:hideMark/>
          </w:tcPr>
          <w:p w:rsidR="006B2B6A" w:rsidRPr="00CB653D" w:rsidRDefault="006B2B6A" w:rsidP="007D4898">
            <w:pPr>
              <w:spacing w:after="0" w:line="240" w:lineRule="auto"/>
              <w:jc w:val="center"/>
              <w:rPr>
                <w:rFonts w:ascii="Arial" w:eastAsia="Times New Roman" w:hAnsi="Arial" w:cs="Arial"/>
                <w:b/>
                <w:bCs/>
                <w:color w:val="000000"/>
                <w:sz w:val="18"/>
                <w:szCs w:val="18"/>
                <w:lang w:eastAsia="es-CR"/>
              </w:rPr>
            </w:pPr>
            <w:r w:rsidRPr="00CB653D">
              <w:rPr>
                <w:rFonts w:ascii="Arial" w:eastAsia="Times New Roman" w:hAnsi="Arial" w:cs="Arial"/>
                <w:b/>
                <w:bCs/>
                <w:color w:val="000000"/>
                <w:sz w:val="18"/>
                <w:szCs w:val="18"/>
                <w:lang w:eastAsia="es-CR"/>
              </w:rPr>
              <w:t>Justificación</w:t>
            </w:r>
          </w:p>
        </w:tc>
        <w:tc>
          <w:tcPr>
            <w:tcW w:w="1701"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CB653D" w:rsidRDefault="006B2B6A" w:rsidP="007D4898">
            <w:pPr>
              <w:spacing w:after="0" w:line="240" w:lineRule="auto"/>
              <w:jc w:val="center"/>
              <w:rPr>
                <w:rFonts w:ascii="Arial" w:eastAsia="Times New Roman" w:hAnsi="Arial" w:cs="Arial"/>
                <w:b/>
                <w:bCs/>
                <w:color w:val="000000"/>
                <w:sz w:val="18"/>
                <w:szCs w:val="18"/>
                <w:lang w:eastAsia="es-CR"/>
              </w:rPr>
            </w:pPr>
            <w:r w:rsidRPr="00CB653D">
              <w:rPr>
                <w:rFonts w:ascii="Arial" w:eastAsia="Times New Roman" w:hAnsi="Arial" w:cs="Arial"/>
                <w:b/>
                <w:bCs/>
                <w:color w:val="000000"/>
                <w:sz w:val="18"/>
                <w:szCs w:val="18"/>
                <w:lang w:eastAsia="es-CR"/>
              </w:rPr>
              <w:t>Objetivo</w:t>
            </w:r>
          </w:p>
        </w:tc>
        <w:tc>
          <w:tcPr>
            <w:tcW w:w="872" w:type="dxa"/>
            <w:tcBorders>
              <w:top w:val="nil"/>
              <w:left w:val="nil"/>
              <w:bottom w:val="single" w:sz="4" w:space="0" w:color="auto"/>
              <w:right w:val="single" w:sz="4" w:space="0" w:color="auto"/>
            </w:tcBorders>
            <w:shd w:val="clear" w:color="000000" w:fill="F2DCDB"/>
            <w:noWrap/>
            <w:vAlign w:val="bottom"/>
            <w:hideMark/>
          </w:tcPr>
          <w:p w:rsidR="006B2B6A" w:rsidRPr="00CB653D" w:rsidRDefault="006B2B6A" w:rsidP="007D4898">
            <w:pPr>
              <w:spacing w:after="0" w:line="240" w:lineRule="auto"/>
              <w:jc w:val="center"/>
              <w:rPr>
                <w:rFonts w:ascii="Arial" w:eastAsia="Times New Roman" w:hAnsi="Arial" w:cs="Arial"/>
                <w:b/>
                <w:bCs/>
                <w:color w:val="000000"/>
                <w:sz w:val="18"/>
                <w:szCs w:val="18"/>
                <w:lang w:eastAsia="es-CR"/>
              </w:rPr>
            </w:pPr>
            <w:r w:rsidRPr="00CB653D">
              <w:rPr>
                <w:rFonts w:ascii="Arial" w:eastAsia="Times New Roman" w:hAnsi="Arial" w:cs="Arial"/>
                <w:b/>
                <w:bCs/>
                <w:color w:val="000000"/>
                <w:sz w:val="18"/>
                <w:szCs w:val="18"/>
                <w:lang w:eastAsia="es-CR"/>
              </w:rPr>
              <w:t>Meta</w:t>
            </w:r>
          </w:p>
        </w:tc>
        <w:tc>
          <w:tcPr>
            <w:tcW w:w="1145" w:type="dxa"/>
            <w:tcBorders>
              <w:top w:val="nil"/>
              <w:left w:val="nil"/>
              <w:bottom w:val="single" w:sz="4" w:space="0" w:color="auto"/>
              <w:right w:val="single" w:sz="4" w:space="0" w:color="auto"/>
            </w:tcBorders>
            <w:shd w:val="clear" w:color="000000" w:fill="F2DCDB"/>
            <w:noWrap/>
            <w:vAlign w:val="bottom"/>
            <w:hideMark/>
          </w:tcPr>
          <w:p w:rsidR="006B2B6A" w:rsidRPr="00CB653D" w:rsidRDefault="006B2B6A" w:rsidP="007D4898">
            <w:pPr>
              <w:spacing w:after="0" w:line="240" w:lineRule="auto"/>
              <w:jc w:val="center"/>
              <w:rPr>
                <w:rFonts w:ascii="Arial" w:eastAsia="Times New Roman" w:hAnsi="Arial" w:cs="Arial"/>
                <w:b/>
                <w:bCs/>
                <w:color w:val="000000"/>
                <w:sz w:val="18"/>
                <w:szCs w:val="18"/>
                <w:lang w:eastAsia="es-CR"/>
              </w:rPr>
            </w:pPr>
            <w:r w:rsidRPr="00CB653D">
              <w:rPr>
                <w:rFonts w:ascii="Arial" w:eastAsia="Times New Roman" w:hAnsi="Arial" w:cs="Arial"/>
                <w:b/>
                <w:bCs/>
                <w:color w:val="000000"/>
                <w:sz w:val="18"/>
                <w:szCs w:val="18"/>
                <w:lang w:eastAsia="es-CR"/>
              </w:rPr>
              <w:t>Acción</w:t>
            </w:r>
          </w:p>
        </w:tc>
      </w:tr>
      <w:tr w:rsidR="006B2B6A" w:rsidRPr="00CB653D" w:rsidTr="007D4898">
        <w:trPr>
          <w:trHeight w:val="1785"/>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6B2B6A" w:rsidRPr="00CB653D" w:rsidRDefault="006B2B6A" w:rsidP="007D4898">
            <w:pPr>
              <w:spacing w:after="0" w:line="240" w:lineRule="auto"/>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1.04.99 Otros servicios de gestión y apoyo</w:t>
            </w:r>
          </w:p>
        </w:tc>
        <w:tc>
          <w:tcPr>
            <w:tcW w:w="1702" w:type="dxa"/>
            <w:tcBorders>
              <w:top w:val="nil"/>
              <w:left w:val="nil"/>
              <w:bottom w:val="single" w:sz="4" w:space="0" w:color="auto"/>
              <w:right w:val="single" w:sz="4" w:space="0" w:color="auto"/>
            </w:tcBorders>
            <w:shd w:val="clear" w:color="auto" w:fill="auto"/>
            <w:noWrap/>
            <w:vAlign w:val="center"/>
            <w:hideMark/>
          </w:tcPr>
          <w:p w:rsidR="006B2B6A" w:rsidRPr="00CB653D" w:rsidRDefault="006B2B6A" w:rsidP="007D4898">
            <w:pPr>
              <w:spacing w:after="0" w:line="240" w:lineRule="auto"/>
              <w:jc w:val="right"/>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 xml:space="preserve">        6.000.000,00 </w:t>
            </w:r>
          </w:p>
        </w:tc>
        <w:tc>
          <w:tcPr>
            <w:tcW w:w="4535" w:type="dxa"/>
            <w:tcBorders>
              <w:top w:val="nil"/>
              <w:left w:val="nil"/>
              <w:bottom w:val="single" w:sz="4" w:space="0" w:color="auto"/>
              <w:right w:val="single" w:sz="4" w:space="0" w:color="auto"/>
            </w:tcBorders>
            <w:shd w:val="clear" w:color="auto" w:fill="auto"/>
            <w:vAlign w:val="center"/>
            <w:hideMark/>
          </w:tcPr>
          <w:p w:rsidR="006B2B6A" w:rsidRPr="00CB653D" w:rsidRDefault="006B2B6A" w:rsidP="007D4898">
            <w:pPr>
              <w:spacing w:after="0" w:line="240" w:lineRule="auto"/>
              <w:jc w:val="both"/>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 xml:space="preserve">Contar con servicios de apoyo para el adecuado accionar de algunas de los canales de comunicación de la organización y de sus agrupaciones culturales. Corresponde a costos de contratos adjudicados para mantenimiento de web, redes sociales, monitoreo prensa, dirección banda, dirección rondalla y otras actividades programadas. </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CB653D" w:rsidRDefault="006B2B6A" w:rsidP="007D4898">
            <w:pPr>
              <w:spacing w:after="0" w:line="240" w:lineRule="auto"/>
              <w:jc w:val="center"/>
              <w:rPr>
                <w:rFonts w:ascii="Arial" w:eastAsia="Times New Roman" w:hAnsi="Arial" w:cs="Arial"/>
                <w:sz w:val="20"/>
                <w:szCs w:val="20"/>
                <w:lang w:eastAsia="es-CR"/>
              </w:rPr>
            </w:pPr>
            <w:r w:rsidRPr="00CB653D">
              <w:rPr>
                <w:rFonts w:ascii="Arial" w:eastAsia="Times New Roman" w:hAnsi="Arial" w:cs="Arial"/>
                <w:sz w:val="20"/>
                <w:szCs w:val="20"/>
                <w:lang w:eastAsia="es-CR"/>
              </w:rPr>
              <w:t>3. Comunicación Estratégica</w:t>
            </w:r>
          </w:p>
        </w:tc>
        <w:tc>
          <w:tcPr>
            <w:tcW w:w="872" w:type="dxa"/>
            <w:tcBorders>
              <w:top w:val="nil"/>
              <w:left w:val="nil"/>
              <w:bottom w:val="single" w:sz="4" w:space="0" w:color="auto"/>
              <w:right w:val="single" w:sz="4" w:space="0" w:color="auto"/>
            </w:tcBorders>
            <w:shd w:val="clear" w:color="auto" w:fill="auto"/>
            <w:noWrap/>
            <w:vAlign w:val="center"/>
            <w:hideMark/>
          </w:tcPr>
          <w:p w:rsidR="006B2B6A" w:rsidRPr="00CB653D" w:rsidRDefault="006B2B6A" w:rsidP="007D4898">
            <w:pPr>
              <w:spacing w:after="0" w:line="240" w:lineRule="auto"/>
              <w:jc w:val="center"/>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1.3.1.2</w:t>
            </w:r>
          </w:p>
        </w:tc>
        <w:tc>
          <w:tcPr>
            <w:tcW w:w="1145" w:type="dxa"/>
            <w:tcBorders>
              <w:top w:val="nil"/>
              <w:left w:val="nil"/>
              <w:bottom w:val="single" w:sz="4" w:space="0" w:color="auto"/>
              <w:right w:val="single" w:sz="4" w:space="0" w:color="auto"/>
            </w:tcBorders>
            <w:shd w:val="clear" w:color="auto" w:fill="auto"/>
            <w:vAlign w:val="center"/>
            <w:hideMark/>
          </w:tcPr>
          <w:p w:rsidR="006B2B6A" w:rsidRPr="00CB653D" w:rsidRDefault="006B2B6A" w:rsidP="007D4898">
            <w:pPr>
              <w:spacing w:after="0" w:line="240" w:lineRule="auto"/>
              <w:jc w:val="center"/>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1.3.1.2.1</w:t>
            </w:r>
          </w:p>
        </w:tc>
      </w:tr>
      <w:tr w:rsidR="006B2B6A" w:rsidRPr="00CB653D" w:rsidTr="007D4898">
        <w:trPr>
          <w:trHeight w:val="1785"/>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6B2B6A" w:rsidRPr="00CB653D" w:rsidRDefault="006B2B6A" w:rsidP="007D4898">
            <w:pPr>
              <w:spacing w:after="0" w:line="240" w:lineRule="auto"/>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1.04.99 Otros servicios de gestión y apoyo</w:t>
            </w:r>
          </w:p>
        </w:tc>
        <w:tc>
          <w:tcPr>
            <w:tcW w:w="1702" w:type="dxa"/>
            <w:tcBorders>
              <w:top w:val="nil"/>
              <w:left w:val="nil"/>
              <w:bottom w:val="single" w:sz="4" w:space="0" w:color="auto"/>
              <w:right w:val="single" w:sz="4" w:space="0" w:color="auto"/>
            </w:tcBorders>
            <w:shd w:val="clear" w:color="auto" w:fill="auto"/>
            <w:noWrap/>
            <w:vAlign w:val="center"/>
            <w:hideMark/>
          </w:tcPr>
          <w:p w:rsidR="006B2B6A" w:rsidRPr="00CB653D" w:rsidRDefault="006B2B6A" w:rsidP="007D4898">
            <w:pPr>
              <w:spacing w:after="0" w:line="240" w:lineRule="auto"/>
              <w:jc w:val="right"/>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 xml:space="preserve">        5.400.000,00 </w:t>
            </w:r>
          </w:p>
        </w:tc>
        <w:tc>
          <w:tcPr>
            <w:tcW w:w="4535" w:type="dxa"/>
            <w:tcBorders>
              <w:top w:val="nil"/>
              <w:left w:val="nil"/>
              <w:bottom w:val="single" w:sz="4" w:space="0" w:color="auto"/>
              <w:right w:val="single" w:sz="4" w:space="0" w:color="auto"/>
            </w:tcBorders>
            <w:shd w:val="clear" w:color="auto" w:fill="auto"/>
            <w:vAlign w:val="center"/>
            <w:hideMark/>
          </w:tcPr>
          <w:p w:rsidR="006B2B6A" w:rsidRPr="00CB653D" w:rsidRDefault="006B2B6A" w:rsidP="007D4898">
            <w:pPr>
              <w:spacing w:after="0" w:line="240" w:lineRule="auto"/>
              <w:jc w:val="both"/>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 xml:space="preserve">Contar con servicios de apoyo para el adecuado accionar de algunas de los canales de comunicación de la organización y de sus agrupaciones culturales. Corresponde a costos de contratos adjudicados para mantenimiento de web, redes sociales, monitoreo prensa, dirección banda, dirección rondalla y otras actividades programadas. </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CB653D" w:rsidRDefault="006B2B6A" w:rsidP="007D4898">
            <w:pPr>
              <w:spacing w:after="0" w:line="240" w:lineRule="auto"/>
              <w:jc w:val="center"/>
              <w:rPr>
                <w:rFonts w:ascii="Arial" w:eastAsia="Times New Roman" w:hAnsi="Arial" w:cs="Arial"/>
                <w:sz w:val="20"/>
                <w:szCs w:val="20"/>
                <w:lang w:eastAsia="es-CR"/>
              </w:rPr>
            </w:pPr>
            <w:r w:rsidRPr="00CB653D">
              <w:rPr>
                <w:rFonts w:ascii="Arial" w:eastAsia="Times New Roman" w:hAnsi="Arial" w:cs="Arial"/>
                <w:sz w:val="20"/>
                <w:szCs w:val="20"/>
                <w:lang w:eastAsia="es-CR"/>
              </w:rPr>
              <w:t>3. Comunicación Estratégica</w:t>
            </w:r>
          </w:p>
        </w:tc>
        <w:tc>
          <w:tcPr>
            <w:tcW w:w="872" w:type="dxa"/>
            <w:tcBorders>
              <w:top w:val="nil"/>
              <w:left w:val="nil"/>
              <w:bottom w:val="single" w:sz="4" w:space="0" w:color="auto"/>
              <w:right w:val="single" w:sz="4" w:space="0" w:color="auto"/>
            </w:tcBorders>
            <w:shd w:val="clear" w:color="auto" w:fill="auto"/>
            <w:noWrap/>
            <w:vAlign w:val="center"/>
            <w:hideMark/>
          </w:tcPr>
          <w:p w:rsidR="006B2B6A" w:rsidRPr="00CB653D" w:rsidRDefault="006B2B6A" w:rsidP="007D4898">
            <w:pPr>
              <w:spacing w:after="0" w:line="240" w:lineRule="auto"/>
              <w:jc w:val="center"/>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1.3.1.2</w:t>
            </w:r>
          </w:p>
        </w:tc>
        <w:tc>
          <w:tcPr>
            <w:tcW w:w="1145" w:type="dxa"/>
            <w:tcBorders>
              <w:top w:val="nil"/>
              <w:left w:val="nil"/>
              <w:bottom w:val="single" w:sz="4" w:space="0" w:color="auto"/>
              <w:right w:val="single" w:sz="4" w:space="0" w:color="auto"/>
            </w:tcBorders>
            <w:shd w:val="clear" w:color="auto" w:fill="auto"/>
            <w:vAlign w:val="center"/>
            <w:hideMark/>
          </w:tcPr>
          <w:p w:rsidR="006B2B6A" w:rsidRPr="00CB653D" w:rsidRDefault="006B2B6A" w:rsidP="007D4898">
            <w:pPr>
              <w:spacing w:after="0" w:line="240" w:lineRule="auto"/>
              <w:jc w:val="center"/>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1.3.1.2.1</w:t>
            </w:r>
          </w:p>
        </w:tc>
      </w:tr>
      <w:tr w:rsidR="006B2B6A" w:rsidRPr="00CB653D" w:rsidTr="007D4898">
        <w:trPr>
          <w:trHeight w:val="1785"/>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6B2B6A" w:rsidRPr="00CB653D" w:rsidRDefault="006B2B6A" w:rsidP="007D4898">
            <w:pPr>
              <w:spacing w:after="0" w:line="240" w:lineRule="auto"/>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1.04.99 Otros servicios de gestión y apoyo</w:t>
            </w:r>
          </w:p>
        </w:tc>
        <w:tc>
          <w:tcPr>
            <w:tcW w:w="1702" w:type="dxa"/>
            <w:tcBorders>
              <w:top w:val="nil"/>
              <w:left w:val="nil"/>
              <w:bottom w:val="single" w:sz="4" w:space="0" w:color="auto"/>
              <w:right w:val="single" w:sz="4" w:space="0" w:color="auto"/>
            </w:tcBorders>
            <w:shd w:val="clear" w:color="auto" w:fill="auto"/>
            <w:noWrap/>
            <w:vAlign w:val="center"/>
            <w:hideMark/>
          </w:tcPr>
          <w:p w:rsidR="006B2B6A" w:rsidRPr="00CB653D" w:rsidRDefault="006B2B6A" w:rsidP="007D4898">
            <w:pPr>
              <w:spacing w:after="0" w:line="240" w:lineRule="auto"/>
              <w:jc w:val="right"/>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 xml:space="preserve">        5.400.000,00 </w:t>
            </w:r>
          </w:p>
        </w:tc>
        <w:tc>
          <w:tcPr>
            <w:tcW w:w="4535" w:type="dxa"/>
            <w:tcBorders>
              <w:top w:val="nil"/>
              <w:left w:val="nil"/>
              <w:bottom w:val="single" w:sz="4" w:space="0" w:color="auto"/>
              <w:right w:val="single" w:sz="4" w:space="0" w:color="auto"/>
            </w:tcBorders>
            <w:shd w:val="clear" w:color="auto" w:fill="auto"/>
            <w:vAlign w:val="center"/>
            <w:hideMark/>
          </w:tcPr>
          <w:p w:rsidR="006B2B6A" w:rsidRPr="00CB653D" w:rsidRDefault="006B2B6A" w:rsidP="007D4898">
            <w:pPr>
              <w:spacing w:after="0" w:line="240" w:lineRule="auto"/>
              <w:jc w:val="both"/>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 xml:space="preserve">Contar con servicios de apoyo para el adecuado accionar de algunas de los canales de comunicación de la organización y de sus agrupaciones culturales. Corresponde a costos de contratos adjudicados para mantenimiento de web, redes sociales, monitoreo prensa, dirección banda, dirección rondalla y otras actividades programadas. </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CB653D" w:rsidRDefault="006B2B6A" w:rsidP="007D4898">
            <w:pPr>
              <w:spacing w:after="0" w:line="240" w:lineRule="auto"/>
              <w:jc w:val="center"/>
              <w:rPr>
                <w:rFonts w:ascii="Arial" w:eastAsia="Times New Roman" w:hAnsi="Arial" w:cs="Arial"/>
                <w:sz w:val="20"/>
                <w:szCs w:val="20"/>
                <w:lang w:eastAsia="es-CR"/>
              </w:rPr>
            </w:pPr>
            <w:r w:rsidRPr="00CB653D">
              <w:rPr>
                <w:rFonts w:ascii="Arial" w:eastAsia="Times New Roman" w:hAnsi="Arial" w:cs="Arial"/>
                <w:sz w:val="20"/>
                <w:szCs w:val="20"/>
                <w:lang w:eastAsia="es-CR"/>
              </w:rPr>
              <w:t>3. Comunicación Estratégica</w:t>
            </w:r>
          </w:p>
        </w:tc>
        <w:tc>
          <w:tcPr>
            <w:tcW w:w="872" w:type="dxa"/>
            <w:tcBorders>
              <w:top w:val="nil"/>
              <w:left w:val="nil"/>
              <w:bottom w:val="single" w:sz="4" w:space="0" w:color="auto"/>
              <w:right w:val="single" w:sz="4" w:space="0" w:color="auto"/>
            </w:tcBorders>
            <w:shd w:val="clear" w:color="auto" w:fill="auto"/>
            <w:noWrap/>
            <w:vAlign w:val="center"/>
            <w:hideMark/>
          </w:tcPr>
          <w:p w:rsidR="006B2B6A" w:rsidRPr="00CB653D" w:rsidRDefault="006B2B6A" w:rsidP="007D4898">
            <w:pPr>
              <w:spacing w:after="0" w:line="240" w:lineRule="auto"/>
              <w:jc w:val="center"/>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1.3.1.2</w:t>
            </w:r>
          </w:p>
        </w:tc>
        <w:tc>
          <w:tcPr>
            <w:tcW w:w="1145" w:type="dxa"/>
            <w:tcBorders>
              <w:top w:val="nil"/>
              <w:left w:val="nil"/>
              <w:bottom w:val="single" w:sz="4" w:space="0" w:color="auto"/>
              <w:right w:val="single" w:sz="4" w:space="0" w:color="auto"/>
            </w:tcBorders>
            <w:shd w:val="clear" w:color="auto" w:fill="auto"/>
            <w:vAlign w:val="center"/>
            <w:hideMark/>
          </w:tcPr>
          <w:p w:rsidR="006B2B6A" w:rsidRPr="00CB653D" w:rsidRDefault="006B2B6A" w:rsidP="007D4898">
            <w:pPr>
              <w:spacing w:after="0" w:line="240" w:lineRule="auto"/>
              <w:jc w:val="center"/>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1.3.1.2.1</w:t>
            </w:r>
          </w:p>
        </w:tc>
      </w:tr>
      <w:tr w:rsidR="006B2B6A" w:rsidRPr="00CB653D" w:rsidTr="007D4898">
        <w:trPr>
          <w:trHeight w:val="1785"/>
        </w:trPr>
        <w:tc>
          <w:tcPr>
            <w:tcW w:w="3549" w:type="dxa"/>
            <w:tcBorders>
              <w:top w:val="nil"/>
              <w:left w:val="single" w:sz="4" w:space="0" w:color="auto"/>
              <w:bottom w:val="single" w:sz="4" w:space="0" w:color="auto"/>
              <w:right w:val="single" w:sz="4" w:space="0" w:color="auto"/>
            </w:tcBorders>
            <w:shd w:val="clear" w:color="auto" w:fill="auto"/>
            <w:noWrap/>
            <w:vAlign w:val="center"/>
            <w:hideMark/>
          </w:tcPr>
          <w:p w:rsidR="006B2B6A" w:rsidRPr="00CB653D" w:rsidRDefault="006B2B6A" w:rsidP="007D4898">
            <w:pPr>
              <w:spacing w:after="0" w:line="240" w:lineRule="auto"/>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1.04.99 Otros servicios de gestión y apoyo</w:t>
            </w:r>
          </w:p>
        </w:tc>
        <w:tc>
          <w:tcPr>
            <w:tcW w:w="1702" w:type="dxa"/>
            <w:tcBorders>
              <w:top w:val="nil"/>
              <w:left w:val="nil"/>
              <w:bottom w:val="single" w:sz="4" w:space="0" w:color="auto"/>
              <w:right w:val="single" w:sz="4" w:space="0" w:color="auto"/>
            </w:tcBorders>
            <w:shd w:val="clear" w:color="auto" w:fill="auto"/>
            <w:noWrap/>
            <w:vAlign w:val="center"/>
            <w:hideMark/>
          </w:tcPr>
          <w:p w:rsidR="006B2B6A" w:rsidRPr="00CB653D" w:rsidRDefault="006B2B6A" w:rsidP="007D4898">
            <w:pPr>
              <w:spacing w:after="0" w:line="240" w:lineRule="auto"/>
              <w:jc w:val="right"/>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 xml:space="preserve">        5.040.000,00 </w:t>
            </w:r>
          </w:p>
        </w:tc>
        <w:tc>
          <w:tcPr>
            <w:tcW w:w="4535" w:type="dxa"/>
            <w:tcBorders>
              <w:top w:val="nil"/>
              <w:left w:val="nil"/>
              <w:bottom w:val="single" w:sz="4" w:space="0" w:color="auto"/>
              <w:right w:val="single" w:sz="4" w:space="0" w:color="auto"/>
            </w:tcBorders>
            <w:shd w:val="clear" w:color="auto" w:fill="auto"/>
            <w:vAlign w:val="center"/>
            <w:hideMark/>
          </w:tcPr>
          <w:p w:rsidR="006B2B6A" w:rsidRPr="00CB653D" w:rsidRDefault="006B2B6A" w:rsidP="007D4898">
            <w:pPr>
              <w:spacing w:after="0" w:line="240" w:lineRule="auto"/>
              <w:jc w:val="both"/>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 xml:space="preserve">Contar con servicios de apoyo para el adecuado accionar de algunas de los canales de comunicación de la organización y de sus agrupaciones culturales. Corresponde a costos de contratos adjudicados para mantenimiento de web, redes sociales, monitoreo prensa, dirección banda, dirección rondalla y otras actividades programadas. </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CB653D" w:rsidRDefault="006B2B6A" w:rsidP="007D4898">
            <w:pPr>
              <w:spacing w:after="0" w:line="240" w:lineRule="auto"/>
              <w:jc w:val="center"/>
              <w:rPr>
                <w:rFonts w:ascii="Arial" w:eastAsia="Times New Roman" w:hAnsi="Arial" w:cs="Arial"/>
                <w:sz w:val="20"/>
                <w:szCs w:val="20"/>
                <w:lang w:eastAsia="es-CR"/>
              </w:rPr>
            </w:pPr>
            <w:r w:rsidRPr="00CB653D">
              <w:rPr>
                <w:rFonts w:ascii="Arial" w:eastAsia="Times New Roman" w:hAnsi="Arial" w:cs="Arial"/>
                <w:sz w:val="20"/>
                <w:szCs w:val="20"/>
                <w:lang w:eastAsia="es-CR"/>
              </w:rPr>
              <w:t>3. Comunicación Estratégica</w:t>
            </w:r>
          </w:p>
        </w:tc>
        <w:tc>
          <w:tcPr>
            <w:tcW w:w="872" w:type="dxa"/>
            <w:tcBorders>
              <w:top w:val="nil"/>
              <w:left w:val="nil"/>
              <w:bottom w:val="single" w:sz="4" w:space="0" w:color="auto"/>
              <w:right w:val="single" w:sz="4" w:space="0" w:color="auto"/>
            </w:tcBorders>
            <w:shd w:val="clear" w:color="auto" w:fill="auto"/>
            <w:noWrap/>
            <w:vAlign w:val="center"/>
            <w:hideMark/>
          </w:tcPr>
          <w:p w:rsidR="006B2B6A" w:rsidRPr="00CB653D" w:rsidRDefault="006B2B6A" w:rsidP="007D4898">
            <w:pPr>
              <w:spacing w:after="0" w:line="240" w:lineRule="auto"/>
              <w:jc w:val="center"/>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1.3.1.2</w:t>
            </w:r>
          </w:p>
        </w:tc>
        <w:tc>
          <w:tcPr>
            <w:tcW w:w="1145" w:type="dxa"/>
            <w:tcBorders>
              <w:top w:val="nil"/>
              <w:left w:val="nil"/>
              <w:bottom w:val="single" w:sz="4" w:space="0" w:color="auto"/>
              <w:right w:val="single" w:sz="4" w:space="0" w:color="auto"/>
            </w:tcBorders>
            <w:shd w:val="clear" w:color="auto" w:fill="auto"/>
            <w:vAlign w:val="center"/>
            <w:hideMark/>
          </w:tcPr>
          <w:p w:rsidR="006B2B6A" w:rsidRPr="00CB653D" w:rsidRDefault="006B2B6A" w:rsidP="007D4898">
            <w:pPr>
              <w:spacing w:after="0" w:line="240" w:lineRule="auto"/>
              <w:jc w:val="center"/>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1.3.1.2.1</w:t>
            </w:r>
          </w:p>
        </w:tc>
      </w:tr>
    </w:tbl>
    <w:p w:rsidR="006B2B6A" w:rsidRDefault="006B2B6A" w:rsidP="006B2B6A">
      <w:pPr>
        <w:pStyle w:val="Prrafodelista"/>
        <w:rPr>
          <w:rFonts w:ascii="Arial" w:hAnsi="Arial" w:cs="Arial"/>
          <w:sz w:val="12"/>
          <w:szCs w:val="48"/>
        </w:rPr>
      </w:pPr>
    </w:p>
    <w:tbl>
      <w:tblPr>
        <w:tblW w:w="13504" w:type="dxa"/>
        <w:tblInd w:w="65" w:type="dxa"/>
        <w:tblCellMar>
          <w:left w:w="70" w:type="dxa"/>
          <w:right w:w="70" w:type="dxa"/>
        </w:tblCellMar>
        <w:tblLook w:val="04A0" w:firstRow="1" w:lastRow="0" w:firstColumn="1" w:lastColumn="0" w:noHBand="0" w:noVBand="1"/>
      </w:tblPr>
      <w:tblGrid>
        <w:gridCol w:w="3449"/>
        <w:gridCol w:w="1658"/>
        <w:gridCol w:w="4404"/>
        <w:gridCol w:w="1653"/>
        <w:gridCol w:w="1182"/>
        <w:gridCol w:w="1158"/>
      </w:tblGrid>
      <w:tr w:rsidR="006B2B6A" w:rsidRPr="00CB653D" w:rsidTr="007D4898">
        <w:trPr>
          <w:trHeight w:val="480"/>
        </w:trPr>
        <w:tc>
          <w:tcPr>
            <w:tcW w:w="9511"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6B2B6A" w:rsidRPr="00CB653D" w:rsidRDefault="006B2B6A" w:rsidP="007D4898">
            <w:pPr>
              <w:spacing w:after="0" w:line="240" w:lineRule="auto"/>
              <w:jc w:val="center"/>
              <w:rPr>
                <w:rFonts w:ascii="Arial" w:eastAsia="Times New Roman" w:hAnsi="Arial" w:cs="Arial"/>
                <w:b/>
                <w:bCs/>
                <w:color w:val="000000"/>
                <w:sz w:val="18"/>
                <w:szCs w:val="18"/>
                <w:lang w:eastAsia="es-CR"/>
              </w:rPr>
            </w:pPr>
            <w:r w:rsidRPr="00CB653D">
              <w:rPr>
                <w:rFonts w:ascii="Arial" w:eastAsia="Times New Roman" w:hAnsi="Arial" w:cs="Arial"/>
                <w:b/>
                <w:bCs/>
                <w:color w:val="000000"/>
                <w:sz w:val="18"/>
                <w:szCs w:val="18"/>
                <w:lang w:eastAsia="es-CR"/>
              </w:rPr>
              <w:lastRenderedPageBreak/>
              <w:t>Comunicación Estratégica</w:t>
            </w:r>
          </w:p>
        </w:tc>
        <w:tc>
          <w:tcPr>
            <w:tcW w:w="3993"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6B2B6A" w:rsidRPr="00CB653D" w:rsidRDefault="006B2B6A" w:rsidP="007D4898">
            <w:pPr>
              <w:spacing w:after="0" w:line="240" w:lineRule="auto"/>
              <w:jc w:val="center"/>
              <w:rPr>
                <w:rFonts w:ascii="Arial" w:eastAsia="Times New Roman" w:hAnsi="Arial" w:cs="Arial"/>
                <w:b/>
                <w:bCs/>
                <w:color w:val="000000"/>
                <w:sz w:val="18"/>
                <w:szCs w:val="18"/>
                <w:lang w:eastAsia="es-CR"/>
              </w:rPr>
            </w:pPr>
            <w:r w:rsidRPr="00CB653D">
              <w:rPr>
                <w:rFonts w:ascii="Arial" w:eastAsia="Times New Roman" w:hAnsi="Arial" w:cs="Arial"/>
                <w:b/>
                <w:bCs/>
                <w:color w:val="000000"/>
                <w:sz w:val="18"/>
                <w:szCs w:val="18"/>
                <w:lang w:eastAsia="es-CR"/>
              </w:rPr>
              <w:t>Vinculación PAO</w:t>
            </w:r>
          </w:p>
        </w:tc>
      </w:tr>
      <w:tr w:rsidR="006B2B6A" w:rsidRPr="00CB653D" w:rsidTr="007D4898">
        <w:trPr>
          <w:trHeight w:val="300"/>
        </w:trPr>
        <w:tc>
          <w:tcPr>
            <w:tcW w:w="9511"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6B2B6A" w:rsidRPr="00CB653D" w:rsidRDefault="006B2B6A" w:rsidP="007D4898">
            <w:pPr>
              <w:spacing w:after="0" w:line="240" w:lineRule="auto"/>
              <w:jc w:val="center"/>
              <w:rPr>
                <w:rFonts w:ascii="Arial" w:eastAsia="Times New Roman" w:hAnsi="Arial" w:cs="Arial"/>
                <w:b/>
                <w:bCs/>
                <w:color w:val="000000"/>
                <w:sz w:val="18"/>
                <w:szCs w:val="18"/>
                <w:lang w:eastAsia="es-CR"/>
              </w:rPr>
            </w:pPr>
            <w:r w:rsidRPr="00CB653D">
              <w:rPr>
                <w:rFonts w:ascii="Arial" w:eastAsia="Times New Roman" w:hAnsi="Arial" w:cs="Arial"/>
                <w:b/>
                <w:bCs/>
                <w:color w:val="000000"/>
                <w:sz w:val="18"/>
                <w:szCs w:val="18"/>
                <w:lang w:eastAsia="es-CR"/>
              </w:rPr>
              <w:t>1. SERVICIOS</w:t>
            </w:r>
          </w:p>
        </w:tc>
        <w:tc>
          <w:tcPr>
            <w:tcW w:w="3993" w:type="dxa"/>
            <w:gridSpan w:val="3"/>
            <w:vMerge/>
            <w:tcBorders>
              <w:top w:val="single" w:sz="4" w:space="0" w:color="auto"/>
              <w:left w:val="single" w:sz="4" w:space="0" w:color="auto"/>
              <w:bottom w:val="single" w:sz="4" w:space="0" w:color="000000"/>
              <w:right w:val="single" w:sz="4" w:space="0" w:color="000000"/>
            </w:tcBorders>
            <w:vAlign w:val="center"/>
            <w:hideMark/>
          </w:tcPr>
          <w:p w:rsidR="006B2B6A" w:rsidRPr="00CB653D" w:rsidRDefault="006B2B6A" w:rsidP="007D4898">
            <w:pPr>
              <w:spacing w:after="0" w:line="240" w:lineRule="auto"/>
              <w:rPr>
                <w:rFonts w:ascii="Arial" w:eastAsia="Times New Roman" w:hAnsi="Arial" w:cs="Arial"/>
                <w:b/>
                <w:bCs/>
                <w:color w:val="000000"/>
                <w:sz w:val="18"/>
                <w:szCs w:val="18"/>
                <w:lang w:eastAsia="es-CR"/>
              </w:rPr>
            </w:pPr>
          </w:p>
        </w:tc>
      </w:tr>
      <w:tr w:rsidR="006B2B6A" w:rsidRPr="00CB653D" w:rsidTr="007D4898">
        <w:trPr>
          <w:trHeight w:val="330"/>
        </w:trPr>
        <w:tc>
          <w:tcPr>
            <w:tcW w:w="3449"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CB653D" w:rsidRDefault="006B2B6A" w:rsidP="007D4898">
            <w:pPr>
              <w:spacing w:after="0" w:line="240" w:lineRule="auto"/>
              <w:jc w:val="center"/>
              <w:rPr>
                <w:rFonts w:ascii="Arial" w:eastAsia="Times New Roman" w:hAnsi="Arial" w:cs="Arial"/>
                <w:b/>
                <w:bCs/>
                <w:color w:val="000000"/>
                <w:sz w:val="18"/>
                <w:szCs w:val="18"/>
                <w:lang w:eastAsia="es-CR"/>
              </w:rPr>
            </w:pPr>
            <w:proofErr w:type="spellStart"/>
            <w:r w:rsidRPr="00CB653D">
              <w:rPr>
                <w:rFonts w:ascii="Arial" w:eastAsia="Times New Roman" w:hAnsi="Arial" w:cs="Arial"/>
                <w:b/>
                <w:bCs/>
                <w:color w:val="000000"/>
                <w:sz w:val="18"/>
                <w:szCs w:val="18"/>
                <w:lang w:eastAsia="es-CR"/>
              </w:rPr>
              <w:t>Subpartida</w:t>
            </w:r>
            <w:proofErr w:type="spellEnd"/>
            <w:r w:rsidRPr="00CB653D">
              <w:rPr>
                <w:rFonts w:ascii="Arial" w:eastAsia="Times New Roman" w:hAnsi="Arial" w:cs="Arial"/>
                <w:b/>
                <w:bCs/>
                <w:color w:val="000000"/>
                <w:sz w:val="18"/>
                <w:szCs w:val="18"/>
                <w:lang w:eastAsia="es-CR"/>
              </w:rPr>
              <w:t xml:space="preserve"> y descripción</w:t>
            </w:r>
          </w:p>
        </w:tc>
        <w:tc>
          <w:tcPr>
            <w:tcW w:w="1658" w:type="dxa"/>
            <w:tcBorders>
              <w:top w:val="nil"/>
              <w:left w:val="nil"/>
              <w:bottom w:val="single" w:sz="4" w:space="0" w:color="auto"/>
              <w:right w:val="single" w:sz="4" w:space="0" w:color="auto"/>
            </w:tcBorders>
            <w:shd w:val="clear" w:color="000000" w:fill="F2DCDB"/>
            <w:noWrap/>
            <w:vAlign w:val="bottom"/>
            <w:hideMark/>
          </w:tcPr>
          <w:p w:rsidR="006B2B6A" w:rsidRPr="00CB653D" w:rsidRDefault="006B2B6A" w:rsidP="007D4898">
            <w:pPr>
              <w:spacing w:after="0" w:line="240" w:lineRule="auto"/>
              <w:jc w:val="center"/>
              <w:rPr>
                <w:rFonts w:ascii="Arial" w:eastAsia="Times New Roman" w:hAnsi="Arial" w:cs="Arial"/>
                <w:b/>
                <w:bCs/>
                <w:color w:val="000000"/>
                <w:sz w:val="18"/>
                <w:szCs w:val="18"/>
                <w:lang w:eastAsia="es-CR"/>
              </w:rPr>
            </w:pPr>
            <w:r w:rsidRPr="00CB653D">
              <w:rPr>
                <w:rFonts w:ascii="Arial" w:eastAsia="Times New Roman" w:hAnsi="Arial" w:cs="Arial"/>
                <w:b/>
                <w:bCs/>
                <w:color w:val="000000"/>
                <w:sz w:val="18"/>
                <w:szCs w:val="18"/>
                <w:lang w:eastAsia="es-CR"/>
              </w:rPr>
              <w:t>Monto</w:t>
            </w:r>
          </w:p>
        </w:tc>
        <w:tc>
          <w:tcPr>
            <w:tcW w:w="4404" w:type="dxa"/>
            <w:tcBorders>
              <w:top w:val="nil"/>
              <w:left w:val="nil"/>
              <w:bottom w:val="single" w:sz="4" w:space="0" w:color="auto"/>
              <w:right w:val="nil"/>
            </w:tcBorders>
            <w:shd w:val="clear" w:color="000000" w:fill="F2DCDB"/>
            <w:noWrap/>
            <w:vAlign w:val="bottom"/>
            <w:hideMark/>
          </w:tcPr>
          <w:p w:rsidR="006B2B6A" w:rsidRPr="00CB653D" w:rsidRDefault="006B2B6A" w:rsidP="007D4898">
            <w:pPr>
              <w:spacing w:after="0" w:line="240" w:lineRule="auto"/>
              <w:jc w:val="center"/>
              <w:rPr>
                <w:rFonts w:ascii="Arial" w:eastAsia="Times New Roman" w:hAnsi="Arial" w:cs="Arial"/>
                <w:b/>
                <w:bCs/>
                <w:color w:val="000000"/>
                <w:sz w:val="18"/>
                <w:szCs w:val="18"/>
                <w:lang w:eastAsia="es-CR"/>
              </w:rPr>
            </w:pPr>
            <w:r w:rsidRPr="00CB653D">
              <w:rPr>
                <w:rFonts w:ascii="Arial" w:eastAsia="Times New Roman" w:hAnsi="Arial" w:cs="Arial"/>
                <w:b/>
                <w:bCs/>
                <w:color w:val="000000"/>
                <w:sz w:val="18"/>
                <w:szCs w:val="18"/>
                <w:lang w:eastAsia="es-CR"/>
              </w:rPr>
              <w:t>Justificación</w:t>
            </w:r>
          </w:p>
        </w:tc>
        <w:tc>
          <w:tcPr>
            <w:tcW w:w="1653"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CB653D" w:rsidRDefault="006B2B6A" w:rsidP="007D4898">
            <w:pPr>
              <w:spacing w:after="0" w:line="240" w:lineRule="auto"/>
              <w:jc w:val="center"/>
              <w:rPr>
                <w:rFonts w:ascii="Arial" w:eastAsia="Times New Roman" w:hAnsi="Arial" w:cs="Arial"/>
                <w:b/>
                <w:bCs/>
                <w:color w:val="000000"/>
                <w:sz w:val="18"/>
                <w:szCs w:val="18"/>
                <w:lang w:eastAsia="es-CR"/>
              </w:rPr>
            </w:pPr>
            <w:r w:rsidRPr="00CB653D">
              <w:rPr>
                <w:rFonts w:ascii="Arial" w:eastAsia="Times New Roman" w:hAnsi="Arial" w:cs="Arial"/>
                <w:b/>
                <w:bCs/>
                <w:color w:val="000000"/>
                <w:sz w:val="18"/>
                <w:szCs w:val="18"/>
                <w:lang w:eastAsia="es-CR"/>
              </w:rPr>
              <w:t>Objetivo</w:t>
            </w:r>
          </w:p>
        </w:tc>
        <w:tc>
          <w:tcPr>
            <w:tcW w:w="1182" w:type="dxa"/>
            <w:tcBorders>
              <w:top w:val="nil"/>
              <w:left w:val="nil"/>
              <w:bottom w:val="single" w:sz="4" w:space="0" w:color="auto"/>
              <w:right w:val="single" w:sz="4" w:space="0" w:color="auto"/>
            </w:tcBorders>
            <w:shd w:val="clear" w:color="000000" w:fill="F2DCDB"/>
            <w:noWrap/>
            <w:vAlign w:val="bottom"/>
            <w:hideMark/>
          </w:tcPr>
          <w:p w:rsidR="006B2B6A" w:rsidRPr="00CB653D" w:rsidRDefault="006B2B6A" w:rsidP="007D4898">
            <w:pPr>
              <w:spacing w:after="0" w:line="240" w:lineRule="auto"/>
              <w:jc w:val="center"/>
              <w:rPr>
                <w:rFonts w:ascii="Arial" w:eastAsia="Times New Roman" w:hAnsi="Arial" w:cs="Arial"/>
                <w:b/>
                <w:bCs/>
                <w:color w:val="000000"/>
                <w:sz w:val="18"/>
                <w:szCs w:val="18"/>
                <w:lang w:eastAsia="es-CR"/>
              </w:rPr>
            </w:pPr>
            <w:r w:rsidRPr="00CB653D">
              <w:rPr>
                <w:rFonts w:ascii="Arial" w:eastAsia="Times New Roman" w:hAnsi="Arial" w:cs="Arial"/>
                <w:b/>
                <w:bCs/>
                <w:color w:val="000000"/>
                <w:sz w:val="18"/>
                <w:szCs w:val="18"/>
                <w:lang w:eastAsia="es-CR"/>
              </w:rPr>
              <w:t>Meta</w:t>
            </w:r>
          </w:p>
        </w:tc>
        <w:tc>
          <w:tcPr>
            <w:tcW w:w="1158" w:type="dxa"/>
            <w:tcBorders>
              <w:top w:val="nil"/>
              <w:left w:val="nil"/>
              <w:bottom w:val="single" w:sz="4" w:space="0" w:color="auto"/>
              <w:right w:val="single" w:sz="4" w:space="0" w:color="auto"/>
            </w:tcBorders>
            <w:shd w:val="clear" w:color="000000" w:fill="F2DCDB"/>
            <w:noWrap/>
            <w:vAlign w:val="bottom"/>
            <w:hideMark/>
          </w:tcPr>
          <w:p w:rsidR="006B2B6A" w:rsidRPr="00CB653D" w:rsidRDefault="006B2B6A" w:rsidP="007D4898">
            <w:pPr>
              <w:spacing w:after="0" w:line="240" w:lineRule="auto"/>
              <w:jc w:val="center"/>
              <w:rPr>
                <w:rFonts w:ascii="Arial" w:eastAsia="Times New Roman" w:hAnsi="Arial" w:cs="Arial"/>
                <w:b/>
                <w:bCs/>
                <w:color w:val="000000"/>
                <w:sz w:val="18"/>
                <w:szCs w:val="18"/>
                <w:lang w:eastAsia="es-CR"/>
              </w:rPr>
            </w:pPr>
            <w:r w:rsidRPr="00CB653D">
              <w:rPr>
                <w:rFonts w:ascii="Arial" w:eastAsia="Times New Roman" w:hAnsi="Arial" w:cs="Arial"/>
                <w:b/>
                <w:bCs/>
                <w:color w:val="000000"/>
                <w:sz w:val="18"/>
                <w:szCs w:val="18"/>
                <w:lang w:eastAsia="es-CR"/>
              </w:rPr>
              <w:t>Acción</w:t>
            </w:r>
          </w:p>
        </w:tc>
      </w:tr>
      <w:tr w:rsidR="006B2B6A" w:rsidRPr="00CB653D" w:rsidTr="007D4898">
        <w:trPr>
          <w:trHeight w:val="1785"/>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rsidR="006B2B6A" w:rsidRPr="00CB653D" w:rsidRDefault="006B2B6A" w:rsidP="007D4898">
            <w:pPr>
              <w:spacing w:after="0" w:line="240" w:lineRule="auto"/>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1.04.99 Otros servicios de gestión y apoyo</w:t>
            </w:r>
          </w:p>
        </w:tc>
        <w:tc>
          <w:tcPr>
            <w:tcW w:w="1658" w:type="dxa"/>
            <w:tcBorders>
              <w:top w:val="nil"/>
              <w:left w:val="nil"/>
              <w:bottom w:val="single" w:sz="4" w:space="0" w:color="auto"/>
              <w:right w:val="single" w:sz="4" w:space="0" w:color="auto"/>
            </w:tcBorders>
            <w:shd w:val="clear" w:color="auto" w:fill="auto"/>
            <w:noWrap/>
            <w:vAlign w:val="center"/>
            <w:hideMark/>
          </w:tcPr>
          <w:p w:rsidR="006B2B6A" w:rsidRPr="00CB653D" w:rsidRDefault="006B2B6A" w:rsidP="007D4898">
            <w:pPr>
              <w:spacing w:after="0" w:line="240" w:lineRule="auto"/>
              <w:jc w:val="right"/>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 xml:space="preserve">          625.000,00 </w:t>
            </w:r>
          </w:p>
        </w:tc>
        <w:tc>
          <w:tcPr>
            <w:tcW w:w="4404" w:type="dxa"/>
            <w:tcBorders>
              <w:top w:val="nil"/>
              <w:left w:val="nil"/>
              <w:bottom w:val="single" w:sz="4" w:space="0" w:color="auto"/>
              <w:right w:val="single" w:sz="4" w:space="0" w:color="auto"/>
            </w:tcBorders>
            <w:shd w:val="clear" w:color="auto" w:fill="auto"/>
            <w:vAlign w:val="center"/>
            <w:hideMark/>
          </w:tcPr>
          <w:p w:rsidR="006B2B6A" w:rsidRPr="00CB653D" w:rsidRDefault="006B2B6A" w:rsidP="007D4898">
            <w:pPr>
              <w:spacing w:after="0" w:line="240" w:lineRule="auto"/>
              <w:jc w:val="both"/>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 xml:space="preserve">Contar con servicios de apoyo para el adecuado accionar de algunas de los canales de comunicación de la organización y de sus agrupaciones culturales. Corresponde a costos de contratos adjudicados para mantenimiento de web, redes sociales, monitoreo prensa, dirección banda, dirección rondalla y otras actividades programadas. </w:t>
            </w:r>
          </w:p>
        </w:tc>
        <w:tc>
          <w:tcPr>
            <w:tcW w:w="1653" w:type="dxa"/>
            <w:tcBorders>
              <w:top w:val="nil"/>
              <w:left w:val="nil"/>
              <w:bottom w:val="single" w:sz="4" w:space="0" w:color="auto"/>
              <w:right w:val="single" w:sz="4" w:space="0" w:color="auto"/>
            </w:tcBorders>
            <w:shd w:val="clear" w:color="auto" w:fill="auto"/>
            <w:noWrap/>
            <w:vAlign w:val="center"/>
            <w:hideMark/>
          </w:tcPr>
          <w:p w:rsidR="006B2B6A" w:rsidRPr="00CB653D" w:rsidRDefault="006B2B6A" w:rsidP="007D4898">
            <w:pPr>
              <w:spacing w:after="0" w:line="240" w:lineRule="auto"/>
              <w:jc w:val="center"/>
              <w:rPr>
                <w:rFonts w:ascii="Arial" w:eastAsia="Times New Roman" w:hAnsi="Arial" w:cs="Arial"/>
                <w:sz w:val="20"/>
                <w:szCs w:val="20"/>
                <w:lang w:eastAsia="es-CR"/>
              </w:rPr>
            </w:pPr>
            <w:r w:rsidRPr="00CB653D">
              <w:rPr>
                <w:rFonts w:ascii="Arial" w:eastAsia="Times New Roman" w:hAnsi="Arial" w:cs="Arial"/>
                <w:sz w:val="20"/>
                <w:szCs w:val="20"/>
                <w:lang w:eastAsia="es-CR"/>
              </w:rPr>
              <w:t>3. Comunicación Estratégica</w:t>
            </w:r>
          </w:p>
        </w:tc>
        <w:tc>
          <w:tcPr>
            <w:tcW w:w="1182" w:type="dxa"/>
            <w:tcBorders>
              <w:top w:val="nil"/>
              <w:left w:val="nil"/>
              <w:bottom w:val="single" w:sz="4" w:space="0" w:color="auto"/>
              <w:right w:val="single" w:sz="4" w:space="0" w:color="auto"/>
            </w:tcBorders>
            <w:shd w:val="clear" w:color="auto" w:fill="auto"/>
            <w:noWrap/>
            <w:vAlign w:val="center"/>
            <w:hideMark/>
          </w:tcPr>
          <w:p w:rsidR="006B2B6A" w:rsidRPr="00CB653D" w:rsidRDefault="006B2B6A" w:rsidP="007D4898">
            <w:pPr>
              <w:spacing w:after="0" w:line="240" w:lineRule="auto"/>
              <w:jc w:val="center"/>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1.3.1.2</w:t>
            </w:r>
          </w:p>
        </w:tc>
        <w:tc>
          <w:tcPr>
            <w:tcW w:w="1158" w:type="dxa"/>
            <w:tcBorders>
              <w:top w:val="nil"/>
              <w:left w:val="nil"/>
              <w:bottom w:val="single" w:sz="4" w:space="0" w:color="auto"/>
              <w:right w:val="single" w:sz="4" w:space="0" w:color="auto"/>
            </w:tcBorders>
            <w:shd w:val="clear" w:color="auto" w:fill="auto"/>
            <w:vAlign w:val="center"/>
            <w:hideMark/>
          </w:tcPr>
          <w:p w:rsidR="006B2B6A" w:rsidRPr="00CB653D" w:rsidRDefault="006B2B6A" w:rsidP="007D4898">
            <w:pPr>
              <w:spacing w:after="0" w:line="240" w:lineRule="auto"/>
              <w:jc w:val="center"/>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1.3.1.2.1</w:t>
            </w:r>
          </w:p>
        </w:tc>
      </w:tr>
      <w:tr w:rsidR="006B2B6A" w:rsidRPr="00CB653D" w:rsidTr="007D4898">
        <w:trPr>
          <w:trHeight w:val="1785"/>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rsidR="006B2B6A" w:rsidRPr="00CB653D" w:rsidRDefault="006B2B6A" w:rsidP="007D4898">
            <w:pPr>
              <w:spacing w:after="0" w:line="240" w:lineRule="auto"/>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1.04.99 Otros servicios de gestión y apoyo</w:t>
            </w:r>
          </w:p>
        </w:tc>
        <w:tc>
          <w:tcPr>
            <w:tcW w:w="1658" w:type="dxa"/>
            <w:tcBorders>
              <w:top w:val="nil"/>
              <w:left w:val="nil"/>
              <w:bottom w:val="single" w:sz="4" w:space="0" w:color="auto"/>
              <w:right w:val="single" w:sz="4" w:space="0" w:color="auto"/>
            </w:tcBorders>
            <w:shd w:val="clear" w:color="auto" w:fill="auto"/>
            <w:noWrap/>
            <w:vAlign w:val="center"/>
            <w:hideMark/>
          </w:tcPr>
          <w:p w:rsidR="006B2B6A" w:rsidRPr="00CB653D" w:rsidRDefault="006B2B6A" w:rsidP="007D4898">
            <w:pPr>
              <w:spacing w:after="0" w:line="240" w:lineRule="auto"/>
              <w:jc w:val="right"/>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 xml:space="preserve">        1.000.000,00 </w:t>
            </w:r>
          </w:p>
        </w:tc>
        <w:tc>
          <w:tcPr>
            <w:tcW w:w="4404" w:type="dxa"/>
            <w:tcBorders>
              <w:top w:val="nil"/>
              <w:left w:val="nil"/>
              <w:bottom w:val="single" w:sz="4" w:space="0" w:color="auto"/>
              <w:right w:val="single" w:sz="4" w:space="0" w:color="auto"/>
            </w:tcBorders>
            <w:shd w:val="clear" w:color="auto" w:fill="auto"/>
            <w:vAlign w:val="center"/>
            <w:hideMark/>
          </w:tcPr>
          <w:p w:rsidR="006B2B6A" w:rsidRPr="00CB653D" w:rsidRDefault="006B2B6A" w:rsidP="007D4898">
            <w:pPr>
              <w:spacing w:after="0" w:line="240" w:lineRule="auto"/>
              <w:jc w:val="both"/>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 xml:space="preserve">Contar con servicios de apoyo para el adecuado accionar de algunas de los canales de comunicación de la organización y de sus agrupaciones culturales. Corresponde a costos de contratos adjudicados para mantenimiento de web, redes sociales, monitoreo prensa, dirección banda, dirección rondalla y otras actividades programadas. </w:t>
            </w:r>
          </w:p>
        </w:tc>
        <w:tc>
          <w:tcPr>
            <w:tcW w:w="1653" w:type="dxa"/>
            <w:tcBorders>
              <w:top w:val="nil"/>
              <w:left w:val="nil"/>
              <w:bottom w:val="single" w:sz="4" w:space="0" w:color="auto"/>
              <w:right w:val="single" w:sz="4" w:space="0" w:color="auto"/>
            </w:tcBorders>
            <w:shd w:val="clear" w:color="auto" w:fill="auto"/>
            <w:noWrap/>
            <w:vAlign w:val="center"/>
            <w:hideMark/>
          </w:tcPr>
          <w:p w:rsidR="006B2B6A" w:rsidRPr="00CB653D" w:rsidRDefault="006B2B6A" w:rsidP="007D4898">
            <w:pPr>
              <w:spacing w:after="0" w:line="240" w:lineRule="auto"/>
              <w:jc w:val="center"/>
              <w:rPr>
                <w:rFonts w:ascii="Arial" w:eastAsia="Times New Roman" w:hAnsi="Arial" w:cs="Arial"/>
                <w:sz w:val="20"/>
                <w:szCs w:val="20"/>
                <w:lang w:eastAsia="es-CR"/>
              </w:rPr>
            </w:pPr>
            <w:r w:rsidRPr="00CB653D">
              <w:rPr>
                <w:rFonts w:ascii="Arial" w:eastAsia="Times New Roman" w:hAnsi="Arial" w:cs="Arial"/>
                <w:sz w:val="20"/>
                <w:szCs w:val="20"/>
                <w:lang w:eastAsia="es-CR"/>
              </w:rPr>
              <w:t>3. Comunicación Estratégica</w:t>
            </w:r>
          </w:p>
        </w:tc>
        <w:tc>
          <w:tcPr>
            <w:tcW w:w="1182" w:type="dxa"/>
            <w:tcBorders>
              <w:top w:val="nil"/>
              <w:left w:val="nil"/>
              <w:bottom w:val="single" w:sz="4" w:space="0" w:color="auto"/>
              <w:right w:val="single" w:sz="4" w:space="0" w:color="auto"/>
            </w:tcBorders>
            <w:shd w:val="clear" w:color="auto" w:fill="auto"/>
            <w:noWrap/>
            <w:vAlign w:val="center"/>
            <w:hideMark/>
          </w:tcPr>
          <w:p w:rsidR="006B2B6A" w:rsidRPr="00CB653D" w:rsidRDefault="006B2B6A" w:rsidP="007D4898">
            <w:pPr>
              <w:spacing w:after="0" w:line="240" w:lineRule="auto"/>
              <w:jc w:val="center"/>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1.3.1.2</w:t>
            </w:r>
          </w:p>
        </w:tc>
        <w:tc>
          <w:tcPr>
            <w:tcW w:w="1158" w:type="dxa"/>
            <w:tcBorders>
              <w:top w:val="nil"/>
              <w:left w:val="nil"/>
              <w:bottom w:val="single" w:sz="4" w:space="0" w:color="auto"/>
              <w:right w:val="single" w:sz="4" w:space="0" w:color="auto"/>
            </w:tcBorders>
            <w:shd w:val="clear" w:color="auto" w:fill="auto"/>
            <w:vAlign w:val="center"/>
            <w:hideMark/>
          </w:tcPr>
          <w:p w:rsidR="006B2B6A" w:rsidRPr="00CB653D" w:rsidRDefault="006B2B6A" w:rsidP="007D4898">
            <w:pPr>
              <w:spacing w:after="0" w:line="240" w:lineRule="auto"/>
              <w:jc w:val="center"/>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1.3.1.2.1</w:t>
            </w:r>
          </w:p>
        </w:tc>
      </w:tr>
      <w:tr w:rsidR="006B2B6A" w:rsidRPr="00CB653D" w:rsidTr="007D4898">
        <w:trPr>
          <w:trHeight w:val="1785"/>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rsidR="006B2B6A" w:rsidRPr="00CB653D" w:rsidRDefault="006B2B6A" w:rsidP="007D4898">
            <w:pPr>
              <w:spacing w:after="0" w:line="240" w:lineRule="auto"/>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1.04.99 Otros servicios de gestión y apoyo</w:t>
            </w:r>
          </w:p>
        </w:tc>
        <w:tc>
          <w:tcPr>
            <w:tcW w:w="1658" w:type="dxa"/>
            <w:tcBorders>
              <w:top w:val="nil"/>
              <w:left w:val="nil"/>
              <w:bottom w:val="single" w:sz="4" w:space="0" w:color="auto"/>
              <w:right w:val="single" w:sz="4" w:space="0" w:color="auto"/>
            </w:tcBorders>
            <w:shd w:val="clear" w:color="auto" w:fill="auto"/>
            <w:noWrap/>
            <w:vAlign w:val="center"/>
            <w:hideMark/>
          </w:tcPr>
          <w:p w:rsidR="006B2B6A" w:rsidRPr="00CB653D" w:rsidRDefault="006B2B6A" w:rsidP="007D4898">
            <w:pPr>
              <w:spacing w:after="0" w:line="240" w:lineRule="auto"/>
              <w:jc w:val="right"/>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 xml:space="preserve">        2.000.000,00 </w:t>
            </w:r>
          </w:p>
        </w:tc>
        <w:tc>
          <w:tcPr>
            <w:tcW w:w="4404" w:type="dxa"/>
            <w:tcBorders>
              <w:top w:val="nil"/>
              <w:left w:val="nil"/>
              <w:bottom w:val="single" w:sz="4" w:space="0" w:color="auto"/>
              <w:right w:val="single" w:sz="4" w:space="0" w:color="auto"/>
            </w:tcBorders>
            <w:shd w:val="clear" w:color="auto" w:fill="auto"/>
            <w:vAlign w:val="center"/>
            <w:hideMark/>
          </w:tcPr>
          <w:p w:rsidR="006B2B6A" w:rsidRPr="00CB653D" w:rsidRDefault="006B2B6A" w:rsidP="007D4898">
            <w:pPr>
              <w:spacing w:after="0" w:line="240" w:lineRule="auto"/>
              <w:jc w:val="both"/>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 xml:space="preserve">Contar con servicios de apoyo para el adecuado accionar de algunas de los canales de comunicación de la organización y de sus agrupaciones culturales. Corresponde a costos de contratos adjudicados para mantenimiento de web, redes sociales, monitoreo prensa, dirección banda, dirección rondalla y otras actividades programadas. </w:t>
            </w:r>
          </w:p>
        </w:tc>
        <w:tc>
          <w:tcPr>
            <w:tcW w:w="1653" w:type="dxa"/>
            <w:tcBorders>
              <w:top w:val="nil"/>
              <w:left w:val="nil"/>
              <w:bottom w:val="single" w:sz="4" w:space="0" w:color="auto"/>
              <w:right w:val="single" w:sz="4" w:space="0" w:color="auto"/>
            </w:tcBorders>
            <w:shd w:val="clear" w:color="auto" w:fill="auto"/>
            <w:noWrap/>
            <w:vAlign w:val="center"/>
            <w:hideMark/>
          </w:tcPr>
          <w:p w:rsidR="006B2B6A" w:rsidRPr="00CB653D" w:rsidRDefault="006B2B6A" w:rsidP="007D4898">
            <w:pPr>
              <w:spacing w:after="0" w:line="240" w:lineRule="auto"/>
              <w:jc w:val="center"/>
              <w:rPr>
                <w:rFonts w:ascii="Arial" w:eastAsia="Times New Roman" w:hAnsi="Arial" w:cs="Arial"/>
                <w:sz w:val="20"/>
                <w:szCs w:val="20"/>
                <w:lang w:eastAsia="es-CR"/>
              </w:rPr>
            </w:pPr>
            <w:r w:rsidRPr="00CB653D">
              <w:rPr>
                <w:rFonts w:ascii="Arial" w:eastAsia="Times New Roman" w:hAnsi="Arial" w:cs="Arial"/>
                <w:sz w:val="20"/>
                <w:szCs w:val="20"/>
                <w:lang w:eastAsia="es-CR"/>
              </w:rPr>
              <w:t>3. Comunicación Estratégica</w:t>
            </w:r>
          </w:p>
        </w:tc>
        <w:tc>
          <w:tcPr>
            <w:tcW w:w="1182" w:type="dxa"/>
            <w:tcBorders>
              <w:top w:val="nil"/>
              <w:left w:val="nil"/>
              <w:bottom w:val="single" w:sz="4" w:space="0" w:color="auto"/>
              <w:right w:val="single" w:sz="4" w:space="0" w:color="auto"/>
            </w:tcBorders>
            <w:shd w:val="clear" w:color="auto" w:fill="auto"/>
            <w:noWrap/>
            <w:vAlign w:val="center"/>
            <w:hideMark/>
          </w:tcPr>
          <w:p w:rsidR="006B2B6A" w:rsidRPr="00CB653D" w:rsidRDefault="006B2B6A" w:rsidP="007D4898">
            <w:pPr>
              <w:spacing w:after="0" w:line="240" w:lineRule="auto"/>
              <w:jc w:val="center"/>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1.3.1.2</w:t>
            </w:r>
          </w:p>
        </w:tc>
        <w:tc>
          <w:tcPr>
            <w:tcW w:w="1158" w:type="dxa"/>
            <w:tcBorders>
              <w:top w:val="nil"/>
              <w:left w:val="nil"/>
              <w:bottom w:val="single" w:sz="4" w:space="0" w:color="auto"/>
              <w:right w:val="single" w:sz="4" w:space="0" w:color="auto"/>
            </w:tcBorders>
            <w:shd w:val="clear" w:color="auto" w:fill="auto"/>
            <w:vAlign w:val="center"/>
            <w:hideMark/>
          </w:tcPr>
          <w:p w:rsidR="006B2B6A" w:rsidRPr="00CB653D" w:rsidRDefault="006B2B6A" w:rsidP="007D4898">
            <w:pPr>
              <w:spacing w:after="0" w:line="240" w:lineRule="auto"/>
              <w:jc w:val="center"/>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1.3.1.2.1</w:t>
            </w:r>
          </w:p>
        </w:tc>
      </w:tr>
      <w:tr w:rsidR="006B2B6A" w:rsidRPr="00CB653D" w:rsidTr="007D4898">
        <w:trPr>
          <w:trHeight w:val="1020"/>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rsidR="006B2B6A" w:rsidRPr="00CB653D" w:rsidRDefault="006B2B6A" w:rsidP="007D4898">
            <w:pPr>
              <w:spacing w:after="0" w:line="240" w:lineRule="auto"/>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 xml:space="preserve">1.07.02 Actividades </w:t>
            </w:r>
            <w:proofErr w:type="spellStart"/>
            <w:r w:rsidRPr="00CB653D">
              <w:rPr>
                <w:rFonts w:ascii="Arial" w:eastAsia="Times New Roman" w:hAnsi="Arial" w:cs="Arial"/>
                <w:color w:val="000000"/>
                <w:sz w:val="20"/>
                <w:szCs w:val="20"/>
                <w:lang w:eastAsia="es-CR"/>
              </w:rPr>
              <w:t>protocol</w:t>
            </w:r>
            <w:proofErr w:type="spellEnd"/>
            <w:r w:rsidRPr="00CB653D">
              <w:rPr>
                <w:rFonts w:ascii="Arial" w:eastAsia="Times New Roman" w:hAnsi="Arial" w:cs="Arial"/>
                <w:color w:val="000000"/>
                <w:sz w:val="20"/>
                <w:szCs w:val="20"/>
                <w:lang w:eastAsia="es-CR"/>
              </w:rPr>
              <w:t xml:space="preserve"> y sociales</w:t>
            </w:r>
          </w:p>
        </w:tc>
        <w:tc>
          <w:tcPr>
            <w:tcW w:w="1658" w:type="dxa"/>
            <w:tcBorders>
              <w:top w:val="nil"/>
              <w:left w:val="nil"/>
              <w:bottom w:val="single" w:sz="4" w:space="0" w:color="auto"/>
              <w:right w:val="single" w:sz="4" w:space="0" w:color="auto"/>
            </w:tcBorders>
            <w:shd w:val="clear" w:color="auto" w:fill="auto"/>
            <w:noWrap/>
            <w:vAlign w:val="center"/>
            <w:hideMark/>
          </w:tcPr>
          <w:p w:rsidR="006B2B6A" w:rsidRPr="00CB653D" w:rsidRDefault="006B2B6A" w:rsidP="007D4898">
            <w:pPr>
              <w:spacing w:after="0" w:line="240" w:lineRule="auto"/>
              <w:jc w:val="right"/>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 xml:space="preserve">          560.000,00 </w:t>
            </w:r>
          </w:p>
        </w:tc>
        <w:tc>
          <w:tcPr>
            <w:tcW w:w="4404" w:type="dxa"/>
            <w:tcBorders>
              <w:top w:val="nil"/>
              <w:left w:val="nil"/>
              <w:bottom w:val="single" w:sz="4" w:space="0" w:color="auto"/>
              <w:right w:val="single" w:sz="4" w:space="0" w:color="auto"/>
            </w:tcBorders>
            <w:shd w:val="clear" w:color="auto" w:fill="auto"/>
            <w:vAlign w:val="center"/>
            <w:hideMark/>
          </w:tcPr>
          <w:p w:rsidR="006B2B6A" w:rsidRPr="00CB653D" w:rsidRDefault="006B2B6A" w:rsidP="007D4898">
            <w:pPr>
              <w:spacing w:after="0" w:line="240" w:lineRule="auto"/>
              <w:jc w:val="both"/>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653" w:type="dxa"/>
            <w:tcBorders>
              <w:top w:val="nil"/>
              <w:left w:val="nil"/>
              <w:bottom w:val="single" w:sz="4" w:space="0" w:color="auto"/>
              <w:right w:val="single" w:sz="4" w:space="0" w:color="auto"/>
            </w:tcBorders>
            <w:shd w:val="clear" w:color="auto" w:fill="auto"/>
            <w:noWrap/>
            <w:vAlign w:val="center"/>
            <w:hideMark/>
          </w:tcPr>
          <w:p w:rsidR="006B2B6A" w:rsidRPr="00CB653D" w:rsidRDefault="006B2B6A" w:rsidP="007D4898">
            <w:pPr>
              <w:spacing w:after="0" w:line="240" w:lineRule="auto"/>
              <w:jc w:val="center"/>
              <w:rPr>
                <w:rFonts w:ascii="Arial" w:eastAsia="Times New Roman" w:hAnsi="Arial" w:cs="Arial"/>
                <w:sz w:val="20"/>
                <w:szCs w:val="20"/>
                <w:lang w:eastAsia="es-CR"/>
              </w:rPr>
            </w:pPr>
            <w:r w:rsidRPr="00CB653D">
              <w:rPr>
                <w:rFonts w:ascii="Arial" w:eastAsia="Times New Roman" w:hAnsi="Arial" w:cs="Arial"/>
                <w:sz w:val="20"/>
                <w:szCs w:val="20"/>
                <w:lang w:eastAsia="es-CR"/>
              </w:rPr>
              <w:t>3. Comunicación Estratégica</w:t>
            </w:r>
          </w:p>
        </w:tc>
        <w:tc>
          <w:tcPr>
            <w:tcW w:w="1182" w:type="dxa"/>
            <w:tcBorders>
              <w:top w:val="nil"/>
              <w:left w:val="nil"/>
              <w:bottom w:val="single" w:sz="4" w:space="0" w:color="auto"/>
              <w:right w:val="single" w:sz="4" w:space="0" w:color="auto"/>
            </w:tcBorders>
            <w:shd w:val="clear" w:color="auto" w:fill="auto"/>
            <w:noWrap/>
            <w:vAlign w:val="center"/>
            <w:hideMark/>
          </w:tcPr>
          <w:p w:rsidR="006B2B6A" w:rsidRPr="00CB653D" w:rsidRDefault="006B2B6A" w:rsidP="007D4898">
            <w:pPr>
              <w:spacing w:after="0" w:line="240" w:lineRule="auto"/>
              <w:jc w:val="center"/>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1.3.1.2</w:t>
            </w:r>
          </w:p>
        </w:tc>
        <w:tc>
          <w:tcPr>
            <w:tcW w:w="1158" w:type="dxa"/>
            <w:tcBorders>
              <w:top w:val="nil"/>
              <w:left w:val="nil"/>
              <w:bottom w:val="single" w:sz="4" w:space="0" w:color="auto"/>
              <w:right w:val="single" w:sz="4" w:space="0" w:color="auto"/>
            </w:tcBorders>
            <w:shd w:val="clear" w:color="auto" w:fill="auto"/>
            <w:vAlign w:val="center"/>
            <w:hideMark/>
          </w:tcPr>
          <w:p w:rsidR="006B2B6A" w:rsidRPr="00CB653D" w:rsidRDefault="006B2B6A" w:rsidP="007D4898">
            <w:pPr>
              <w:spacing w:after="0" w:line="240" w:lineRule="auto"/>
              <w:jc w:val="center"/>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1.3.1.2.5</w:t>
            </w:r>
          </w:p>
        </w:tc>
      </w:tr>
      <w:tr w:rsidR="006B2B6A" w:rsidRPr="00CB653D" w:rsidTr="007D4898">
        <w:trPr>
          <w:trHeight w:val="1020"/>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rsidR="006B2B6A" w:rsidRPr="00CB653D" w:rsidRDefault="006B2B6A" w:rsidP="007D4898">
            <w:pPr>
              <w:spacing w:after="0" w:line="240" w:lineRule="auto"/>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 xml:space="preserve">1.07.02 Actividades </w:t>
            </w:r>
            <w:proofErr w:type="spellStart"/>
            <w:r w:rsidRPr="00CB653D">
              <w:rPr>
                <w:rFonts w:ascii="Arial" w:eastAsia="Times New Roman" w:hAnsi="Arial" w:cs="Arial"/>
                <w:color w:val="000000"/>
                <w:sz w:val="20"/>
                <w:szCs w:val="20"/>
                <w:lang w:eastAsia="es-CR"/>
              </w:rPr>
              <w:t>protocol</w:t>
            </w:r>
            <w:proofErr w:type="spellEnd"/>
            <w:r w:rsidRPr="00CB653D">
              <w:rPr>
                <w:rFonts w:ascii="Arial" w:eastAsia="Times New Roman" w:hAnsi="Arial" w:cs="Arial"/>
                <w:color w:val="000000"/>
                <w:sz w:val="20"/>
                <w:szCs w:val="20"/>
                <w:lang w:eastAsia="es-CR"/>
              </w:rPr>
              <w:t xml:space="preserve"> y sociales</w:t>
            </w:r>
          </w:p>
        </w:tc>
        <w:tc>
          <w:tcPr>
            <w:tcW w:w="1658" w:type="dxa"/>
            <w:tcBorders>
              <w:top w:val="nil"/>
              <w:left w:val="nil"/>
              <w:bottom w:val="single" w:sz="4" w:space="0" w:color="auto"/>
              <w:right w:val="single" w:sz="4" w:space="0" w:color="auto"/>
            </w:tcBorders>
            <w:shd w:val="clear" w:color="auto" w:fill="auto"/>
            <w:noWrap/>
            <w:vAlign w:val="center"/>
            <w:hideMark/>
          </w:tcPr>
          <w:p w:rsidR="006B2B6A" w:rsidRPr="00CB653D" w:rsidRDefault="006B2B6A" w:rsidP="007D4898">
            <w:pPr>
              <w:spacing w:after="0" w:line="240" w:lineRule="auto"/>
              <w:jc w:val="right"/>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 xml:space="preserve">          900.000,00 </w:t>
            </w:r>
          </w:p>
        </w:tc>
        <w:tc>
          <w:tcPr>
            <w:tcW w:w="4404" w:type="dxa"/>
            <w:tcBorders>
              <w:top w:val="nil"/>
              <w:left w:val="nil"/>
              <w:bottom w:val="single" w:sz="4" w:space="0" w:color="auto"/>
              <w:right w:val="single" w:sz="4" w:space="0" w:color="auto"/>
            </w:tcBorders>
            <w:shd w:val="clear" w:color="auto" w:fill="auto"/>
            <w:vAlign w:val="center"/>
            <w:hideMark/>
          </w:tcPr>
          <w:p w:rsidR="006B2B6A" w:rsidRPr="00CB653D" w:rsidRDefault="006B2B6A" w:rsidP="007D4898">
            <w:pPr>
              <w:spacing w:after="0" w:line="240" w:lineRule="auto"/>
              <w:jc w:val="both"/>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653" w:type="dxa"/>
            <w:tcBorders>
              <w:top w:val="nil"/>
              <w:left w:val="nil"/>
              <w:bottom w:val="single" w:sz="4" w:space="0" w:color="auto"/>
              <w:right w:val="single" w:sz="4" w:space="0" w:color="auto"/>
            </w:tcBorders>
            <w:shd w:val="clear" w:color="auto" w:fill="auto"/>
            <w:noWrap/>
            <w:vAlign w:val="center"/>
            <w:hideMark/>
          </w:tcPr>
          <w:p w:rsidR="006B2B6A" w:rsidRPr="00CB653D" w:rsidRDefault="006B2B6A" w:rsidP="007D4898">
            <w:pPr>
              <w:spacing w:after="0" w:line="240" w:lineRule="auto"/>
              <w:jc w:val="center"/>
              <w:rPr>
                <w:rFonts w:ascii="Arial" w:eastAsia="Times New Roman" w:hAnsi="Arial" w:cs="Arial"/>
                <w:sz w:val="20"/>
                <w:szCs w:val="20"/>
                <w:lang w:eastAsia="es-CR"/>
              </w:rPr>
            </w:pPr>
            <w:r w:rsidRPr="00CB653D">
              <w:rPr>
                <w:rFonts w:ascii="Arial" w:eastAsia="Times New Roman" w:hAnsi="Arial" w:cs="Arial"/>
                <w:sz w:val="20"/>
                <w:szCs w:val="20"/>
                <w:lang w:eastAsia="es-CR"/>
              </w:rPr>
              <w:t>3. Comunicación Estratégica</w:t>
            </w:r>
          </w:p>
        </w:tc>
        <w:tc>
          <w:tcPr>
            <w:tcW w:w="1182" w:type="dxa"/>
            <w:tcBorders>
              <w:top w:val="nil"/>
              <w:left w:val="nil"/>
              <w:bottom w:val="single" w:sz="4" w:space="0" w:color="auto"/>
              <w:right w:val="single" w:sz="4" w:space="0" w:color="auto"/>
            </w:tcBorders>
            <w:shd w:val="clear" w:color="auto" w:fill="auto"/>
            <w:noWrap/>
            <w:vAlign w:val="center"/>
            <w:hideMark/>
          </w:tcPr>
          <w:p w:rsidR="006B2B6A" w:rsidRPr="00CB653D" w:rsidRDefault="006B2B6A" w:rsidP="007D4898">
            <w:pPr>
              <w:spacing w:after="0" w:line="240" w:lineRule="auto"/>
              <w:jc w:val="center"/>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1.3.1.2</w:t>
            </w:r>
          </w:p>
        </w:tc>
        <w:tc>
          <w:tcPr>
            <w:tcW w:w="1158" w:type="dxa"/>
            <w:tcBorders>
              <w:top w:val="nil"/>
              <w:left w:val="nil"/>
              <w:bottom w:val="single" w:sz="4" w:space="0" w:color="auto"/>
              <w:right w:val="single" w:sz="4" w:space="0" w:color="auto"/>
            </w:tcBorders>
            <w:shd w:val="clear" w:color="auto" w:fill="auto"/>
            <w:vAlign w:val="center"/>
            <w:hideMark/>
          </w:tcPr>
          <w:p w:rsidR="006B2B6A" w:rsidRPr="00CB653D" w:rsidRDefault="006B2B6A" w:rsidP="007D4898">
            <w:pPr>
              <w:spacing w:after="0" w:line="240" w:lineRule="auto"/>
              <w:jc w:val="center"/>
              <w:rPr>
                <w:rFonts w:ascii="Arial" w:eastAsia="Times New Roman" w:hAnsi="Arial" w:cs="Arial"/>
                <w:color w:val="000000"/>
                <w:sz w:val="20"/>
                <w:szCs w:val="20"/>
                <w:lang w:eastAsia="es-CR"/>
              </w:rPr>
            </w:pPr>
            <w:r w:rsidRPr="00CB653D">
              <w:rPr>
                <w:rFonts w:ascii="Arial" w:eastAsia="Times New Roman" w:hAnsi="Arial" w:cs="Arial"/>
                <w:color w:val="000000"/>
                <w:sz w:val="20"/>
                <w:szCs w:val="20"/>
                <w:lang w:eastAsia="es-CR"/>
              </w:rPr>
              <w:t>1.3.1.2.5</w:t>
            </w:r>
          </w:p>
        </w:tc>
      </w:tr>
      <w:tr w:rsidR="006B2B6A" w:rsidRPr="00BD2046" w:rsidTr="007D4898">
        <w:trPr>
          <w:trHeight w:val="480"/>
        </w:trPr>
        <w:tc>
          <w:tcPr>
            <w:tcW w:w="9511"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6B2B6A" w:rsidRPr="00BD2046" w:rsidRDefault="006B2B6A" w:rsidP="007D4898">
            <w:pPr>
              <w:spacing w:after="0" w:line="240" w:lineRule="auto"/>
              <w:jc w:val="center"/>
              <w:rPr>
                <w:rFonts w:ascii="Arial" w:eastAsia="Times New Roman" w:hAnsi="Arial" w:cs="Arial"/>
                <w:b/>
                <w:bCs/>
                <w:color w:val="000000"/>
                <w:sz w:val="18"/>
                <w:szCs w:val="18"/>
                <w:lang w:eastAsia="es-CR"/>
              </w:rPr>
            </w:pPr>
            <w:r w:rsidRPr="00BD2046">
              <w:rPr>
                <w:rFonts w:ascii="Arial" w:eastAsia="Times New Roman" w:hAnsi="Arial" w:cs="Arial"/>
                <w:b/>
                <w:bCs/>
                <w:color w:val="000000"/>
                <w:sz w:val="18"/>
                <w:szCs w:val="18"/>
                <w:lang w:eastAsia="es-CR"/>
              </w:rPr>
              <w:lastRenderedPageBreak/>
              <w:t>Comunicación Estratégica</w:t>
            </w:r>
          </w:p>
        </w:tc>
        <w:tc>
          <w:tcPr>
            <w:tcW w:w="3993"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6B2B6A" w:rsidRPr="00BD2046" w:rsidRDefault="006B2B6A" w:rsidP="007D4898">
            <w:pPr>
              <w:spacing w:after="0" w:line="240" w:lineRule="auto"/>
              <w:jc w:val="center"/>
              <w:rPr>
                <w:rFonts w:ascii="Arial" w:eastAsia="Times New Roman" w:hAnsi="Arial" w:cs="Arial"/>
                <w:b/>
                <w:bCs/>
                <w:color w:val="000000"/>
                <w:sz w:val="18"/>
                <w:szCs w:val="18"/>
                <w:lang w:eastAsia="es-CR"/>
              </w:rPr>
            </w:pPr>
            <w:r w:rsidRPr="00BD2046">
              <w:rPr>
                <w:rFonts w:ascii="Arial" w:eastAsia="Times New Roman" w:hAnsi="Arial" w:cs="Arial"/>
                <w:b/>
                <w:bCs/>
                <w:color w:val="000000"/>
                <w:sz w:val="18"/>
                <w:szCs w:val="18"/>
                <w:lang w:eastAsia="es-CR"/>
              </w:rPr>
              <w:t>Vinculación PAO</w:t>
            </w:r>
          </w:p>
        </w:tc>
      </w:tr>
      <w:tr w:rsidR="006B2B6A" w:rsidRPr="00BD2046" w:rsidTr="007D4898">
        <w:trPr>
          <w:trHeight w:val="300"/>
        </w:trPr>
        <w:tc>
          <w:tcPr>
            <w:tcW w:w="9511"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6B2B6A" w:rsidRPr="00BD2046" w:rsidRDefault="006B2B6A" w:rsidP="007D4898">
            <w:pPr>
              <w:spacing w:after="0" w:line="240" w:lineRule="auto"/>
              <w:jc w:val="center"/>
              <w:rPr>
                <w:rFonts w:ascii="Arial" w:eastAsia="Times New Roman" w:hAnsi="Arial" w:cs="Arial"/>
                <w:b/>
                <w:bCs/>
                <w:color w:val="000000"/>
                <w:sz w:val="18"/>
                <w:szCs w:val="18"/>
                <w:lang w:eastAsia="es-CR"/>
              </w:rPr>
            </w:pPr>
            <w:r w:rsidRPr="00BD2046">
              <w:rPr>
                <w:rFonts w:ascii="Arial" w:eastAsia="Times New Roman" w:hAnsi="Arial" w:cs="Arial"/>
                <w:b/>
                <w:bCs/>
                <w:color w:val="000000"/>
                <w:sz w:val="18"/>
                <w:szCs w:val="18"/>
                <w:lang w:eastAsia="es-CR"/>
              </w:rPr>
              <w:t>1. SERVICIOS</w:t>
            </w:r>
          </w:p>
        </w:tc>
        <w:tc>
          <w:tcPr>
            <w:tcW w:w="3993" w:type="dxa"/>
            <w:gridSpan w:val="3"/>
            <w:vMerge/>
            <w:tcBorders>
              <w:top w:val="single" w:sz="4" w:space="0" w:color="auto"/>
              <w:left w:val="single" w:sz="4" w:space="0" w:color="auto"/>
              <w:bottom w:val="single" w:sz="4" w:space="0" w:color="000000"/>
              <w:right w:val="single" w:sz="4" w:space="0" w:color="000000"/>
            </w:tcBorders>
            <w:vAlign w:val="center"/>
            <w:hideMark/>
          </w:tcPr>
          <w:p w:rsidR="006B2B6A" w:rsidRPr="00BD2046" w:rsidRDefault="006B2B6A" w:rsidP="007D4898">
            <w:pPr>
              <w:spacing w:after="0" w:line="240" w:lineRule="auto"/>
              <w:rPr>
                <w:rFonts w:ascii="Arial" w:eastAsia="Times New Roman" w:hAnsi="Arial" w:cs="Arial"/>
                <w:b/>
                <w:bCs/>
                <w:color w:val="000000"/>
                <w:sz w:val="18"/>
                <w:szCs w:val="18"/>
                <w:lang w:eastAsia="es-CR"/>
              </w:rPr>
            </w:pPr>
          </w:p>
        </w:tc>
      </w:tr>
      <w:tr w:rsidR="006B2B6A" w:rsidRPr="00BD2046" w:rsidTr="007D4898">
        <w:trPr>
          <w:trHeight w:val="330"/>
        </w:trPr>
        <w:tc>
          <w:tcPr>
            <w:tcW w:w="3449"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BD2046" w:rsidRDefault="006B2B6A" w:rsidP="007D4898">
            <w:pPr>
              <w:spacing w:after="0" w:line="240" w:lineRule="auto"/>
              <w:jc w:val="center"/>
              <w:rPr>
                <w:rFonts w:ascii="Arial" w:eastAsia="Times New Roman" w:hAnsi="Arial" w:cs="Arial"/>
                <w:b/>
                <w:bCs/>
                <w:color w:val="000000"/>
                <w:sz w:val="18"/>
                <w:szCs w:val="18"/>
                <w:lang w:eastAsia="es-CR"/>
              </w:rPr>
            </w:pPr>
            <w:proofErr w:type="spellStart"/>
            <w:r w:rsidRPr="00BD2046">
              <w:rPr>
                <w:rFonts w:ascii="Arial" w:eastAsia="Times New Roman" w:hAnsi="Arial" w:cs="Arial"/>
                <w:b/>
                <w:bCs/>
                <w:color w:val="000000"/>
                <w:sz w:val="18"/>
                <w:szCs w:val="18"/>
                <w:lang w:eastAsia="es-CR"/>
              </w:rPr>
              <w:t>Subpartida</w:t>
            </w:r>
            <w:proofErr w:type="spellEnd"/>
            <w:r w:rsidRPr="00BD2046">
              <w:rPr>
                <w:rFonts w:ascii="Arial" w:eastAsia="Times New Roman" w:hAnsi="Arial" w:cs="Arial"/>
                <w:b/>
                <w:bCs/>
                <w:color w:val="000000"/>
                <w:sz w:val="18"/>
                <w:szCs w:val="18"/>
                <w:lang w:eastAsia="es-CR"/>
              </w:rPr>
              <w:t xml:space="preserve"> y descripción</w:t>
            </w:r>
          </w:p>
        </w:tc>
        <w:tc>
          <w:tcPr>
            <w:tcW w:w="1658" w:type="dxa"/>
            <w:tcBorders>
              <w:top w:val="nil"/>
              <w:left w:val="nil"/>
              <w:bottom w:val="single" w:sz="4" w:space="0" w:color="auto"/>
              <w:right w:val="single" w:sz="4" w:space="0" w:color="auto"/>
            </w:tcBorders>
            <w:shd w:val="clear" w:color="000000" w:fill="F2DCDB"/>
            <w:noWrap/>
            <w:vAlign w:val="bottom"/>
            <w:hideMark/>
          </w:tcPr>
          <w:p w:rsidR="006B2B6A" w:rsidRPr="00BD2046" w:rsidRDefault="006B2B6A" w:rsidP="007D4898">
            <w:pPr>
              <w:spacing w:after="0" w:line="240" w:lineRule="auto"/>
              <w:jc w:val="center"/>
              <w:rPr>
                <w:rFonts w:ascii="Arial" w:eastAsia="Times New Roman" w:hAnsi="Arial" w:cs="Arial"/>
                <w:b/>
                <w:bCs/>
                <w:color w:val="000000"/>
                <w:sz w:val="18"/>
                <w:szCs w:val="18"/>
                <w:lang w:eastAsia="es-CR"/>
              </w:rPr>
            </w:pPr>
            <w:r w:rsidRPr="00BD2046">
              <w:rPr>
                <w:rFonts w:ascii="Arial" w:eastAsia="Times New Roman" w:hAnsi="Arial" w:cs="Arial"/>
                <w:b/>
                <w:bCs/>
                <w:color w:val="000000"/>
                <w:sz w:val="18"/>
                <w:szCs w:val="18"/>
                <w:lang w:eastAsia="es-CR"/>
              </w:rPr>
              <w:t>Monto</w:t>
            </w:r>
          </w:p>
        </w:tc>
        <w:tc>
          <w:tcPr>
            <w:tcW w:w="4404" w:type="dxa"/>
            <w:tcBorders>
              <w:top w:val="nil"/>
              <w:left w:val="nil"/>
              <w:bottom w:val="single" w:sz="4" w:space="0" w:color="auto"/>
              <w:right w:val="nil"/>
            </w:tcBorders>
            <w:shd w:val="clear" w:color="000000" w:fill="F2DCDB"/>
            <w:noWrap/>
            <w:vAlign w:val="bottom"/>
            <w:hideMark/>
          </w:tcPr>
          <w:p w:rsidR="006B2B6A" w:rsidRPr="00BD2046" w:rsidRDefault="006B2B6A" w:rsidP="007D4898">
            <w:pPr>
              <w:spacing w:after="0" w:line="240" w:lineRule="auto"/>
              <w:jc w:val="center"/>
              <w:rPr>
                <w:rFonts w:ascii="Arial" w:eastAsia="Times New Roman" w:hAnsi="Arial" w:cs="Arial"/>
                <w:b/>
                <w:bCs/>
                <w:color w:val="000000"/>
                <w:sz w:val="18"/>
                <w:szCs w:val="18"/>
                <w:lang w:eastAsia="es-CR"/>
              </w:rPr>
            </w:pPr>
            <w:r w:rsidRPr="00BD2046">
              <w:rPr>
                <w:rFonts w:ascii="Arial" w:eastAsia="Times New Roman" w:hAnsi="Arial" w:cs="Arial"/>
                <w:b/>
                <w:bCs/>
                <w:color w:val="000000"/>
                <w:sz w:val="18"/>
                <w:szCs w:val="18"/>
                <w:lang w:eastAsia="es-CR"/>
              </w:rPr>
              <w:t>Justificación</w:t>
            </w:r>
          </w:p>
        </w:tc>
        <w:tc>
          <w:tcPr>
            <w:tcW w:w="1653"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BD2046" w:rsidRDefault="006B2B6A" w:rsidP="007D4898">
            <w:pPr>
              <w:spacing w:after="0" w:line="240" w:lineRule="auto"/>
              <w:jc w:val="center"/>
              <w:rPr>
                <w:rFonts w:ascii="Arial" w:eastAsia="Times New Roman" w:hAnsi="Arial" w:cs="Arial"/>
                <w:b/>
                <w:bCs/>
                <w:color w:val="000000"/>
                <w:sz w:val="18"/>
                <w:szCs w:val="18"/>
                <w:lang w:eastAsia="es-CR"/>
              </w:rPr>
            </w:pPr>
            <w:r w:rsidRPr="00BD2046">
              <w:rPr>
                <w:rFonts w:ascii="Arial" w:eastAsia="Times New Roman" w:hAnsi="Arial" w:cs="Arial"/>
                <w:b/>
                <w:bCs/>
                <w:color w:val="000000"/>
                <w:sz w:val="18"/>
                <w:szCs w:val="18"/>
                <w:lang w:eastAsia="es-CR"/>
              </w:rPr>
              <w:t>Objetivo</w:t>
            </w:r>
          </w:p>
        </w:tc>
        <w:tc>
          <w:tcPr>
            <w:tcW w:w="1182" w:type="dxa"/>
            <w:tcBorders>
              <w:top w:val="nil"/>
              <w:left w:val="nil"/>
              <w:bottom w:val="single" w:sz="4" w:space="0" w:color="auto"/>
              <w:right w:val="single" w:sz="4" w:space="0" w:color="auto"/>
            </w:tcBorders>
            <w:shd w:val="clear" w:color="000000" w:fill="F2DCDB"/>
            <w:noWrap/>
            <w:vAlign w:val="bottom"/>
            <w:hideMark/>
          </w:tcPr>
          <w:p w:rsidR="006B2B6A" w:rsidRPr="00BD2046" w:rsidRDefault="006B2B6A" w:rsidP="007D4898">
            <w:pPr>
              <w:spacing w:after="0" w:line="240" w:lineRule="auto"/>
              <w:jc w:val="center"/>
              <w:rPr>
                <w:rFonts w:ascii="Arial" w:eastAsia="Times New Roman" w:hAnsi="Arial" w:cs="Arial"/>
                <w:b/>
                <w:bCs/>
                <w:color w:val="000000"/>
                <w:sz w:val="18"/>
                <w:szCs w:val="18"/>
                <w:lang w:eastAsia="es-CR"/>
              </w:rPr>
            </w:pPr>
            <w:r w:rsidRPr="00BD2046">
              <w:rPr>
                <w:rFonts w:ascii="Arial" w:eastAsia="Times New Roman" w:hAnsi="Arial" w:cs="Arial"/>
                <w:b/>
                <w:bCs/>
                <w:color w:val="000000"/>
                <w:sz w:val="18"/>
                <w:szCs w:val="18"/>
                <w:lang w:eastAsia="es-CR"/>
              </w:rPr>
              <w:t>Meta</w:t>
            </w:r>
          </w:p>
        </w:tc>
        <w:tc>
          <w:tcPr>
            <w:tcW w:w="1158" w:type="dxa"/>
            <w:tcBorders>
              <w:top w:val="nil"/>
              <w:left w:val="nil"/>
              <w:bottom w:val="single" w:sz="4" w:space="0" w:color="auto"/>
              <w:right w:val="single" w:sz="4" w:space="0" w:color="auto"/>
            </w:tcBorders>
            <w:shd w:val="clear" w:color="000000" w:fill="F2DCDB"/>
            <w:noWrap/>
            <w:vAlign w:val="bottom"/>
            <w:hideMark/>
          </w:tcPr>
          <w:p w:rsidR="006B2B6A" w:rsidRPr="00BD2046" w:rsidRDefault="006B2B6A" w:rsidP="007D4898">
            <w:pPr>
              <w:spacing w:after="0" w:line="240" w:lineRule="auto"/>
              <w:jc w:val="center"/>
              <w:rPr>
                <w:rFonts w:ascii="Arial" w:eastAsia="Times New Roman" w:hAnsi="Arial" w:cs="Arial"/>
                <w:b/>
                <w:bCs/>
                <w:color w:val="000000"/>
                <w:sz w:val="18"/>
                <w:szCs w:val="18"/>
                <w:lang w:eastAsia="es-CR"/>
              </w:rPr>
            </w:pPr>
            <w:r w:rsidRPr="00BD2046">
              <w:rPr>
                <w:rFonts w:ascii="Arial" w:eastAsia="Times New Roman" w:hAnsi="Arial" w:cs="Arial"/>
                <w:b/>
                <w:bCs/>
                <w:color w:val="000000"/>
                <w:sz w:val="18"/>
                <w:szCs w:val="18"/>
                <w:lang w:eastAsia="es-CR"/>
              </w:rPr>
              <w:t>Acción</w:t>
            </w:r>
          </w:p>
        </w:tc>
      </w:tr>
      <w:tr w:rsidR="006B2B6A" w:rsidRPr="00BD2046" w:rsidTr="007D4898">
        <w:trPr>
          <w:trHeight w:val="1020"/>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 xml:space="preserve">1.07.02 Actividades </w:t>
            </w:r>
            <w:proofErr w:type="spellStart"/>
            <w:r w:rsidRPr="00BD2046">
              <w:rPr>
                <w:rFonts w:ascii="Arial" w:eastAsia="Times New Roman" w:hAnsi="Arial" w:cs="Arial"/>
                <w:color w:val="000000"/>
                <w:sz w:val="20"/>
                <w:szCs w:val="20"/>
                <w:lang w:eastAsia="es-CR"/>
              </w:rPr>
              <w:t>protocol</w:t>
            </w:r>
            <w:proofErr w:type="spellEnd"/>
            <w:r w:rsidRPr="00BD2046">
              <w:rPr>
                <w:rFonts w:ascii="Arial" w:eastAsia="Times New Roman" w:hAnsi="Arial" w:cs="Arial"/>
                <w:color w:val="000000"/>
                <w:sz w:val="20"/>
                <w:szCs w:val="20"/>
                <w:lang w:eastAsia="es-CR"/>
              </w:rPr>
              <w:t xml:space="preserve"> y sociales</w:t>
            </w:r>
          </w:p>
        </w:tc>
        <w:tc>
          <w:tcPr>
            <w:tcW w:w="1658" w:type="dxa"/>
            <w:tcBorders>
              <w:top w:val="nil"/>
              <w:left w:val="nil"/>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jc w:val="right"/>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 xml:space="preserve">            50.000,00 </w:t>
            </w:r>
          </w:p>
        </w:tc>
        <w:tc>
          <w:tcPr>
            <w:tcW w:w="4404" w:type="dxa"/>
            <w:tcBorders>
              <w:top w:val="nil"/>
              <w:left w:val="nil"/>
              <w:bottom w:val="single" w:sz="4" w:space="0" w:color="auto"/>
              <w:right w:val="single" w:sz="4" w:space="0" w:color="auto"/>
            </w:tcBorders>
            <w:shd w:val="clear" w:color="auto" w:fill="auto"/>
            <w:vAlign w:val="center"/>
            <w:hideMark/>
          </w:tcPr>
          <w:p w:rsidR="006B2B6A" w:rsidRPr="00BD2046" w:rsidRDefault="006B2B6A" w:rsidP="007D4898">
            <w:pPr>
              <w:spacing w:after="0" w:line="240" w:lineRule="auto"/>
              <w:jc w:val="both"/>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653" w:type="dxa"/>
            <w:tcBorders>
              <w:top w:val="nil"/>
              <w:left w:val="nil"/>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jc w:val="center"/>
              <w:rPr>
                <w:rFonts w:ascii="Arial" w:eastAsia="Times New Roman" w:hAnsi="Arial" w:cs="Arial"/>
                <w:sz w:val="20"/>
                <w:szCs w:val="20"/>
                <w:lang w:eastAsia="es-CR"/>
              </w:rPr>
            </w:pPr>
            <w:r w:rsidRPr="00BD2046">
              <w:rPr>
                <w:rFonts w:ascii="Arial" w:eastAsia="Times New Roman" w:hAnsi="Arial" w:cs="Arial"/>
                <w:sz w:val="20"/>
                <w:szCs w:val="20"/>
                <w:lang w:eastAsia="es-CR"/>
              </w:rPr>
              <w:t>3. Comunicación Estratégica</w:t>
            </w:r>
          </w:p>
        </w:tc>
        <w:tc>
          <w:tcPr>
            <w:tcW w:w="1182" w:type="dxa"/>
            <w:tcBorders>
              <w:top w:val="nil"/>
              <w:left w:val="nil"/>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jc w:val="center"/>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1.3.1.2</w:t>
            </w:r>
          </w:p>
        </w:tc>
        <w:tc>
          <w:tcPr>
            <w:tcW w:w="1158" w:type="dxa"/>
            <w:tcBorders>
              <w:top w:val="nil"/>
              <w:left w:val="nil"/>
              <w:bottom w:val="single" w:sz="4" w:space="0" w:color="auto"/>
              <w:right w:val="single" w:sz="4" w:space="0" w:color="auto"/>
            </w:tcBorders>
            <w:shd w:val="clear" w:color="auto" w:fill="auto"/>
            <w:vAlign w:val="center"/>
            <w:hideMark/>
          </w:tcPr>
          <w:p w:rsidR="006B2B6A" w:rsidRPr="00BD2046" w:rsidRDefault="006B2B6A" w:rsidP="007D4898">
            <w:pPr>
              <w:spacing w:after="0" w:line="240" w:lineRule="auto"/>
              <w:jc w:val="center"/>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1.3.1.2.5</w:t>
            </w:r>
          </w:p>
        </w:tc>
      </w:tr>
      <w:tr w:rsidR="006B2B6A" w:rsidRPr="00BD2046" w:rsidTr="007D4898">
        <w:trPr>
          <w:trHeight w:val="1020"/>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 xml:space="preserve">1.07.02 Actividades </w:t>
            </w:r>
            <w:proofErr w:type="spellStart"/>
            <w:r w:rsidRPr="00BD2046">
              <w:rPr>
                <w:rFonts w:ascii="Arial" w:eastAsia="Times New Roman" w:hAnsi="Arial" w:cs="Arial"/>
                <w:color w:val="000000"/>
                <w:sz w:val="20"/>
                <w:szCs w:val="20"/>
                <w:lang w:eastAsia="es-CR"/>
              </w:rPr>
              <w:t>protocol</w:t>
            </w:r>
            <w:proofErr w:type="spellEnd"/>
            <w:r w:rsidRPr="00BD2046">
              <w:rPr>
                <w:rFonts w:ascii="Arial" w:eastAsia="Times New Roman" w:hAnsi="Arial" w:cs="Arial"/>
                <w:color w:val="000000"/>
                <w:sz w:val="20"/>
                <w:szCs w:val="20"/>
                <w:lang w:eastAsia="es-CR"/>
              </w:rPr>
              <w:t xml:space="preserve"> y sociales</w:t>
            </w:r>
          </w:p>
        </w:tc>
        <w:tc>
          <w:tcPr>
            <w:tcW w:w="1658" w:type="dxa"/>
            <w:tcBorders>
              <w:top w:val="nil"/>
              <w:left w:val="nil"/>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jc w:val="right"/>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 xml:space="preserve">            80.000,00 </w:t>
            </w:r>
          </w:p>
        </w:tc>
        <w:tc>
          <w:tcPr>
            <w:tcW w:w="4404" w:type="dxa"/>
            <w:tcBorders>
              <w:top w:val="nil"/>
              <w:left w:val="nil"/>
              <w:bottom w:val="single" w:sz="4" w:space="0" w:color="auto"/>
              <w:right w:val="single" w:sz="4" w:space="0" w:color="auto"/>
            </w:tcBorders>
            <w:shd w:val="clear" w:color="auto" w:fill="auto"/>
            <w:vAlign w:val="center"/>
            <w:hideMark/>
          </w:tcPr>
          <w:p w:rsidR="006B2B6A" w:rsidRPr="00BD2046" w:rsidRDefault="006B2B6A" w:rsidP="007D4898">
            <w:pPr>
              <w:spacing w:after="0" w:line="240" w:lineRule="auto"/>
              <w:jc w:val="both"/>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653" w:type="dxa"/>
            <w:tcBorders>
              <w:top w:val="nil"/>
              <w:left w:val="nil"/>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jc w:val="center"/>
              <w:rPr>
                <w:rFonts w:ascii="Arial" w:eastAsia="Times New Roman" w:hAnsi="Arial" w:cs="Arial"/>
                <w:sz w:val="20"/>
                <w:szCs w:val="20"/>
                <w:lang w:eastAsia="es-CR"/>
              </w:rPr>
            </w:pPr>
            <w:r w:rsidRPr="00BD2046">
              <w:rPr>
                <w:rFonts w:ascii="Arial" w:eastAsia="Times New Roman" w:hAnsi="Arial" w:cs="Arial"/>
                <w:sz w:val="20"/>
                <w:szCs w:val="20"/>
                <w:lang w:eastAsia="es-CR"/>
              </w:rPr>
              <w:t>3. Comunicación Estratégica</w:t>
            </w:r>
          </w:p>
        </w:tc>
        <w:tc>
          <w:tcPr>
            <w:tcW w:w="1182" w:type="dxa"/>
            <w:tcBorders>
              <w:top w:val="nil"/>
              <w:left w:val="nil"/>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jc w:val="center"/>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1.3.1.2</w:t>
            </w:r>
          </w:p>
        </w:tc>
        <w:tc>
          <w:tcPr>
            <w:tcW w:w="1158" w:type="dxa"/>
            <w:tcBorders>
              <w:top w:val="nil"/>
              <w:left w:val="nil"/>
              <w:bottom w:val="single" w:sz="4" w:space="0" w:color="auto"/>
              <w:right w:val="single" w:sz="4" w:space="0" w:color="auto"/>
            </w:tcBorders>
            <w:shd w:val="clear" w:color="auto" w:fill="auto"/>
            <w:vAlign w:val="center"/>
            <w:hideMark/>
          </w:tcPr>
          <w:p w:rsidR="006B2B6A" w:rsidRPr="00BD2046" w:rsidRDefault="006B2B6A" w:rsidP="007D4898">
            <w:pPr>
              <w:spacing w:after="0" w:line="240" w:lineRule="auto"/>
              <w:jc w:val="center"/>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1.3.1.2.5</w:t>
            </w:r>
          </w:p>
        </w:tc>
      </w:tr>
      <w:tr w:rsidR="006B2B6A" w:rsidRPr="00BD2046" w:rsidTr="007D4898">
        <w:trPr>
          <w:trHeight w:val="1020"/>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 xml:space="preserve">1.07.02 Actividades </w:t>
            </w:r>
            <w:proofErr w:type="spellStart"/>
            <w:r w:rsidRPr="00BD2046">
              <w:rPr>
                <w:rFonts w:ascii="Arial" w:eastAsia="Times New Roman" w:hAnsi="Arial" w:cs="Arial"/>
                <w:color w:val="000000"/>
                <w:sz w:val="20"/>
                <w:szCs w:val="20"/>
                <w:lang w:eastAsia="es-CR"/>
              </w:rPr>
              <w:t>protocol</w:t>
            </w:r>
            <w:proofErr w:type="spellEnd"/>
            <w:r w:rsidRPr="00BD2046">
              <w:rPr>
                <w:rFonts w:ascii="Arial" w:eastAsia="Times New Roman" w:hAnsi="Arial" w:cs="Arial"/>
                <w:color w:val="000000"/>
                <w:sz w:val="20"/>
                <w:szCs w:val="20"/>
                <w:lang w:eastAsia="es-CR"/>
              </w:rPr>
              <w:t xml:space="preserve"> y sociales</w:t>
            </w:r>
          </w:p>
        </w:tc>
        <w:tc>
          <w:tcPr>
            <w:tcW w:w="1658" w:type="dxa"/>
            <w:tcBorders>
              <w:top w:val="nil"/>
              <w:left w:val="nil"/>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jc w:val="right"/>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 xml:space="preserve">            90.000,00 </w:t>
            </w:r>
          </w:p>
        </w:tc>
        <w:tc>
          <w:tcPr>
            <w:tcW w:w="4404" w:type="dxa"/>
            <w:tcBorders>
              <w:top w:val="nil"/>
              <w:left w:val="nil"/>
              <w:bottom w:val="single" w:sz="4" w:space="0" w:color="auto"/>
              <w:right w:val="single" w:sz="4" w:space="0" w:color="auto"/>
            </w:tcBorders>
            <w:shd w:val="clear" w:color="auto" w:fill="auto"/>
            <w:vAlign w:val="center"/>
            <w:hideMark/>
          </w:tcPr>
          <w:p w:rsidR="006B2B6A" w:rsidRPr="00BD2046" w:rsidRDefault="006B2B6A" w:rsidP="007D4898">
            <w:pPr>
              <w:spacing w:after="0" w:line="240" w:lineRule="auto"/>
              <w:jc w:val="both"/>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653" w:type="dxa"/>
            <w:tcBorders>
              <w:top w:val="nil"/>
              <w:left w:val="nil"/>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jc w:val="center"/>
              <w:rPr>
                <w:rFonts w:ascii="Arial" w:eastAsia="Times New Roman" w:hAnsi="Arial" w:cs="Arial"/>
                <w:sz w:val="20"/>
                <w:szCs w:val="20"/>
                <w:lang w:eastAsia="es-CR"/>
              </w:rPr>
            </w:pPr>
            <w:r w:rsidRPr="00BD2046">
              <w:rPr>
                <w:rFonts w:ascii="Arial" w:eastAsia="Times New Roman" w:hAnsi="Arial" w:cs="Arial"/>
                <w:sz w:val="20"/>
                <w:szCs w:val="20"/>
                <w:lang w:eastAsia="es-CR"/>
              </w:rPr>
              <w:t>3. Comunicación Estratégica</w:t>
            </w:r>
          </w:p>
        </w:tc>
        <w:tc>
          <w:tcPr>
            <w:tcW w:w="1182" w:type="dxa"/>
            <w:tcBorders>
              <w:top w:val="nil"/>
              <w:left w:val="nil"/>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jc w:val="center"/>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1.3.1.2</w:t>
            </w:r>
          </w:p>
        </w:tc>
        <w:tc>
          <w:tcPr>
            <w:tcW w:w="1158" w:type="dxa"/>
            <w:tcBorders>
              <w:top w:val="nil"/>
              <w:left w:val="nil"/>
              <w:bottom w:val="single" w:sz="4" w:space="0" w:color="auto"/>
              <w:right w:val="single" w:sz="4" w:space="0" w:color="auto"/>
            </w:tcBorders>
            <w:shd w:val="clear" w:color="auto" w:fill="auto"/>
            <w:vAlign w:val="center"/>
            <w:hideMark/>
          </w:tcPr>
          <w:p w:rsidR="006B2B6A" w:rsidRPr="00BD2046" w:rsidRDefault="006B2B6A" w:rsidP="007D4898">
            <w:pPr>
              <w:spacing w:after="0" w:line="240" w:lineRule="auto"/>
              <w:jc w:val="center"/>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1.3.1.2.5</w:t>
            </w:r>
          </w:p>
        </w:tc>
      </w:tr>
      <w:tr w:rsidR="006B2B6A" w:rsidRPr="00BD2046" w:rsidTr="007D4898">
        <w:trPr>
          <w:trHeight w:val="1020"/>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 xml:space="preserve">1.07.02 Actividades </w:t>
            </w:r>
            <w:proofErr w:type="spellStart"/>
            <w:r w:rsidRPr="00BD2046">
              <w:rPr>
                <w:rFonts w:ascii="Arial" w:eastAsia="Times New Roman" w:hAnsi="Arial" w:cs="Arial"/>
                <w:color w:val="000000"/>
                <w:sz w:val="20"/>
                <w:szCs w:val="20"/>
                <w:lang w:eastAsia="es-CR"/>
              </w:rPr>
              <w:t>protocol</w:t>
            </w:r>
            <w:proofErr w:type="spellEnd"/>
            <w:r w:rsidRPr="00BD2046">
              <w:rPr>
                <w:rFonts w:ascii="Arial" w:eastAsia="Times New Roman" w:hAnsi="Arial" w:cs="Arial"/>
                <w:color w:val="000000"/>
                <w:sz w:val="20"/>
                <w:szCs w:val="20"/>
                <w:lang w:eastAsia="es-CR"/>
              </w:rPr>
              <w:t xml:space="preserve"> y sociales</w:t>
            </w:r>
          </w:p>
        </w:tc>
        <w:tc>
          <w:tcPr>
            <w:tcW w:w="1658" w:type="dxa"/>
            <w:tcBorders>
              <w:top w:val="nil"/>
              <w:left w:val="nil"/>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jc w:val="right"/>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 xml:space="preserve">          300.000,00 </w:t>
            </w:r>
          </w:p>
        </w:tc>
        <w:tc>
          <w:tcPr>
            <w:tcW w:w="4404" w:type="dxa"/>
            <w:tcBorders>
              <w:top w:val="nil"/>
              <w:left w:val="nil"/>
              <w:bottom w:val="single" w:sz="4" w:space="0" w:color="auto"/>
              <w:right w:val="single" w:sz="4" w:space="0" w:color="auto"/>
            </w:tcBorders>
            <w:shd w:val="clear" w:color="auto" w:fill="auto"/>
            <w:vAlign w:val="center"/>
            <w:hideMark/>
          </w:tcPr>
          <w:p w:rsidR="006B2B6A" w:rsidRPr="00BD2046" w:rsidRDefault="006B2B6A" w:rsidP="007D4898">
            <w:pPr>
              <w:spacing w:after="0" w:line="240" w:lineRule="auto"/>
              <w:jc w:val="both"/>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653" w:type="dxa"/>
            <w:tcBorders>
              <w:top w:val="nil"/>
              <w:left w:val="nil"/>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jc w:val="center"/>
              <w:rPr>
                <w:rFonts w:ascii="Arial" w:eastAsia="Times New Roman" w:hAnsi="Arial" w:cs="Arial"/>
                <w:sz w:val="20"/>
                <w:szCs w:val="20"/>
                <w:lang w:eastAsia="es-CR"/>
              </w:rPr>
            </w:pPr>
            <w:r w:rsidRPr="00BD2046">
              <w:rPr>
                <w:rFonts w:ascii="Arial" w:eastAsia="Times New Roman" w:hAnsi="Arial" w:cs="Arial"/>
                <w:sz w:val="20"/>
                <w:szCs w:val="20"/>
                <w:lang w:eastAsia="es-CR"/>
              </w:rPr>
              <w:t>3. Comunicación Estratégica</w:t>
            </w:r>
          </w:p>
        </w:tc>
        <w:tc>
          <w:tcPr>
            <w:tcW w:w="1182" w:type="dxa"/>
            <w:tcBorders>
              <w:top w:val="nil"/>
              <w:left w:val="nil"/>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jc w:val="center"/>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1.3.1.2</w:t>
            </w:r>
          </w:p>
        </w:tc>
        <w:tc>
          <w:tcPr>
            <w:tcW w:w="1158" w:type="dxa"/>
            <w:tcBorders>
              <w:top w:val="nil"/>
              <w:left w:val="nil"/>
              <w:bottom w:val="single" w:sz="4" w:space="0" w:color="auto"/>
              <w:right w:val="single" w:sz="4" w:space="0" w:color="auto"/>
            </w:tcBorders>
            <w:shd w:val="clear" w:color="auto" w:fill="auto"/>
            <w:vAlign w:val="center"/>
            <w:hideMark/>
          </w:tcPr>
          <w:p w:rsidR="006B2B6A" w:rsidRPr="00BD2046" w:rsidRDefault="006B2B6A" w:rsidP="007D4898">
            <w:pPr>
              <w:spacing w:after="0" w:line="240" w:lineRule="auto"/>
              <w:jc w:val="center"/>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1.3.1.2.5</w:t>
            </w:r>
          </w:p>
        </w:tc>
      </w:tr>
      <w:tr w:rsidR="006B2B6A" w:rsidRPr="00BD2046" w:rsidTr="007D4898">
        <w:trPr>
          <w:trHeight w:val="1020"/>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 xml:space="preserve">1.07.02 Actividades </w:t>
            </w:r>
            <w:proofErr w:type="spellStart"/>
            <w:r w:rsidRPr="00BD2046">
              <w:rPr>
                <w:rFonts w:ascii="Arial" w:eastAsia="Times New Roman" w:hAnsi="Arial" w:cs="Arial"/>
                <w:color w:val="000000"/>
                <w:sz w:val="20"/>
                <w:szCs w:val="20"/>
                <w:lang w:eastAsia="es-CR"/>
              </w:rPr>
              <w:t>protocol</w:t>
            </w:r>
            <w:proofErr w:type="spellEnd"/>
            <w:r w:rsidRPr="00BD2046">
              <w:rPr>
                <w:rFonts w:ascii="Arial" w:eastAsia="Times New Roman" w:hAnsi="Arial" w:cs="Arial"/>
                <w:color w:val="000000"/>
                <w:sz w:val="20"/>
                <w:szCs w:val="20"/>
                <w:lang w:eastAsia="es-CR"/>
              </w:rPr>
              <w:t xml:space="preserve"> y sociales</w:t>
            </w:r>
          </w:p>
        </w:tc>
        <w:tc>
          <w:tcPr>
            <w:tcW w:w="1658" w:type="dxa"/>
            <w:tcBorders>
              <w:top w:val="nil"/>
              <w:left w:val="nil"/>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jc w:val="right"/>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 xml:space="preserve">          900.000,00 </w:t>
            </w:r>
          </w:p>
        </w:tc>
        <w:tc>
          <w:tcPr>
            <w:tcW w:w="4404" w:type="dxa"/>
            <w:tcBorders>
              <w:top w:val="nil"/>
              <w:left w:val="nil"/>
              <w:bottom w:val="single" w:sz="4" w:space="0" w:color="auto"/>
              <w:right w:val="single" w:sz="4" w:space="0" w:color="auto"/>
            </w:tcBorders>
            <w:shd w:val="clear" w:color="auto" w:fill="auto"/>
            <w:vAlign w:val="center"/>
            <w:hideMark/>
          </w:tcPr>
          <w:p w:rsidR="006B2B6A" w:rsidRPr="00BD2046" w:rsidRDefault="006B2B6A" w:rsidP="007D4898">
            <w:pPr>
              <w:spacing w:after="0" w:line="240" w:lineRule="auto"/>
              <w:jc w:val="both"/>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653" w:type="dxa"/>
            <w:tcBorders>
              <w:top w:val="nil"/>
              <w:left w:val="nil"/>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jc w:val="center"/>
              <w:rPr>
                <w:rFonts w:ascii="Arial" w:eastAsia="Times New Roman" w:hAnsi="Arial" w:cs="Arial"/>
                <w:sz w:val="20"/>
                <w:szCs w:val="20"/>
                <w:lang w:eastAsia="es-CR"/>
              </w:rPr>
            </w:pPr>
            <w:r w:rsidRPr="00BD2046">
              <w:rPr>
                <w:rFonts w:ascii="Arial" w:eastAsia="Times New Roman" w:hAnsi="Arial" w:cs="Arial"/>
                <w:sz w:val="20"/>
                <w:szCs w:val="20"/>
                <w:lang w:eastAsia="es-CR"/>
              </w:rPr>
              <w:t>3. Comunicación Estratégica</w:t>
            </w:r>
          </w:p>
        </w:tc>
        <w:tc>
          <w:tcPr>
            <w:tcW w:w="1182" w:type="dxa"/>
            <w:tcBorders>
              <w:top w:val="nil"/>
              <w:left w:val="nil"/>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jc w:val="center"/>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1.3.1.2</w:t>
            </w:r>
          </w:p>
        </w:tc>
        <w:tc>
          <w:tcPr>
            <w:tcW w:w="1158" w:type="dxa"/>
            <w:tcBorders>
              <w:top w:val="nil"/>
              <w:left w:val="nil"/>
              <w:bottom w:val="single" w:sz="4" w:space="0" w:color="auto"/>
              <w:right w:val="single" w:sz="4" w:space="0" w:color="auto"/>
            </w:tcBorders>
            <w:shd w:val="clear" w:color="auto" w:fill="auto"/>
            <w:vAlign w:val="center"/>
            <w:hideMark/>
          </w:tcPr>
          <w:p w:rsidR="006B2B6A" w:rsidRPr="00BD2046" w:rsidRDefault="006B2B6A" w:rsidP="007D4898">
            <w:pPr>
              <w:spacing w:after="0" w:line="240" w:lineRule="auto"/>
              <w:jc w:val="center"/>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1.3.1.2.5</w:t>
            </w:r>
          </w:p>
        </w:tc>
      </w:tr>
      <w:tr w:rsidR="006B2B6A" w:rsidRPr="00BD2046" w:rsidTr="007D4898">
        <w:trPr>
          <w:trHeight w:val="1020"/>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 xml:space="preserve">1.07.02 Actividades </w:t>
            </w:r>
            <w:proofErr w:type="spellStart"/>
            <w:r w:rsidRPr="00BD2046">
              <w:rPr>
                <w:rFonts w:ascii="Arial" w:eastAsia="Times New Roman" w:hAnsi="Arial" w:cs="Arial"/>
                <w:color w:val="000000"/>
                <w:sz w:val="20"/>
                <w:szCs w:val="20"/>
                <w:lang w:eastAsia="es-CR"/>
              </w:rPr>
              <w:t>protocol</w:t>
            </w:r>
            <w:proofErr w:type="spellEnd"/>
            <w:r w:rsidRPr="00BD2046">
              <w:rPr>
                <w:rFonts w:ascii="Arial" w:eastAsia="Times New Roman" w:hAnsi="Arial" w:cs="Arial"/>
                <w:color w:val="000000"/>
                <w:sz w:val="20"/>
                <w:szCs w:val="20"/>
                <w:lang w:eastAsia="es-CR"/>
              </w:rPr>
              <w:t xml:space="preserve"> y sociales</w:t>
            </w:r>
          </w:p>
        </w:tc>
        <w:tc>
          <w:tcPr>
            <w:tcW w:w="1658" w:type="dxa"/>
            <w:tcBorders>
              <w:top w:val="nil"/>
              <w:left w:val="nil"/>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jc w:val="right"/>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 xml:space="preserve">            25.000,00 </w:t>
            </w:r>
          </w:p>
        </w:tc>
        <w:tc>
          <w:tcPr>
            <w:tcW w:w="4404" w:type="dxa"/>
            <w:tcBorders>
              <w:top w:val="nil"/>
              <w:left w:val="nil"/>
              <w:bottom w:val="single" w:sz="4" w:space="0" w:color="auto"/>
              <w:right w:val="single" w:sz="4" w:space="0" w:color="auto"/>
            </w:tcBorders>
            <w:shd w:val="clear" w:color="auto" w:fill="auto"/>
            <w:vAlign w:val="center"/>
            <w:hideMark/>
          </w:tcPr>
          <w:p w:rsidR="006B2B6A" w:rsidRPr="00BD2046" w:rsidRDefault="006B2B6A" w:rsidP="007D4898">
            <w:pPr>
              <w:spacing w:after="0" w:line="240" w:lineRule="auto"/>
              <w:jc w:val="both"/>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653" w:type="dxa"/>
            <w:tcBorders>
              <w:top w:val="nil"/>
              <w:left w:val="nil"/>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jc w:val="center"/>
              <w:rPr>
                <w:rFonts w:ascii="Arial" w:eastAsia="Times New Roman" w:hAnsi="Arial" w:cs="Arial"/>
                <w:sz w:val="20"/>
                <w:szCs w:val="20"/>
                <w:lang w:eastAsia="es-CR"/>
              </w:rPr>
            </w:pPr>
            <w:r w:rsidRPr="00BD2046">
              <w:rPr>
                <w:rFonts w:ascii="Arial" w:eastAsia="Times New Roman" w:hAnsi="Arial" w:cs="Arial"/>
                <w:sz w:val="20"/>
                <w:szCs w:val="20"/>
                <w:lang w:eastAsia="es-CR"/>
              </w:rPr>
              <w:t>3. Comunicación Estratégica</w:t>
            </w:r>
          </w:p>
        </w:tc>
        <w:tc>
          <w:tcPr>
            <w:tcW w:w="1182" w:type="dxa"/>
            <w:tcBorders>
              <w:top w:val="nil"/>
              <w:left w:val="nil"/>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jc w:val="center"/>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1.3.1.2</w:t>
            </w:r>
          </w:p>
        </w:tc>
        <w:tc>
          <w:tcPr>
            <w:tcW w:w="1158" w:type="dxa"/>
            <w:tcBorders>
              <w:top w:val="nil"/>
              <w:left w:val="nil"/>
              <w:bottom w:val="single" w:sz="4" w:space="0" w:color="auto"/>
              <w:right w:val="single" w:sz="4" w:space="0" w:color="auto"/>
            </w:tcBorders>
            <w:shd w:val="clear" w:color="auto" w:fill="auto"/>
            <w:vAlign w:val="center"/>
            <w:hideMark/>
          </w:tcPr>
          <w:p w:rsidR="006B2B6A" w:rsidRPr="00BD2046" w:rsidRDefault="006B2B6A" w:rsidP="007D4898">
            <w:pPr>
              <w:spacing w:after="0" w:line="240" w:lineRule="auto"/>
              <w:jc w:val="center"/>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1.3.1.2.5</w:t>
            </w:r>
          </w:p>
        </w:tc>
      </w:tr>
      <w:tr w:rsidR="006B2B6A" w:rsidRPr="00BD2046" w:rsidTr="007D4898">
        <w:trPr>
          <w:trHeight w:val="1020"/>
        </w:trPr>
        <w:tc>
          <w:tcPr>
            <w:tcW w:w="3449" w:type="dxa"/>
            <w:tcBorders>
              <w:top w:val="nil"/>
              <w:left w:val="single" w:sz="4" w:space="0" w:color="auto"/>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 xml:space="preserve">1.07.02 Actividades </w:t>
            </w:r>
            <w:proofErr w:type="spellStart"/>
            <w:r w:rsidRPr="00BD2046">
              <w:rPr>
                <w:rFonts w:ascii="Arial" w:eastAsia="Times New Roman" w:hAnsi="Arial" w:cs="Arial"/>
                <w:color w:val="000000"/>
                <w:sz w:val="20"/>
                <w:szCs w:val="20"/>
                <w:lang w:eastAsia="es-CR"/>
              </w:rPr>
              <w:t>protocol</w:t>
            </w:r>
            <w:proofErr w:type="spellEnd"/>
            <w:r w:rsidRPr="00BD2046">
              <w:rPr>
                <w:rFonts w:ascii="Arial" w:eastAsia="Times New Roman" w:hAnsi="Arial" w:cs="Arial"/>
                <w:color w:val="000000"/>
                <w:sz w:val="20"/>
                <w:szCs w:val="20"/>
                <w:lang w:eastAsia="es-CR"/>
              </w:rPr>
              <w:t xml:space="preserve"> y sociales</w:t>
            </w:r>
          </w:p>
        </w:tc>
        <w:tc>
          <w:tcPr>
            <w:tcW w:w="1658" w:type="dxa"/>
            <w:tcBorders>
              <w:top w:val="nil"/>
              <w:left w:val="nil"/>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jc w:val="right"/>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 xml:space="preserve">          200.000,00 </w:t>
            </w:r>
          </w:p>
        </w:tc>
        <w:tc>
          <w:tcPr>
            <w:tcW w:w="4404" w:type="dxa"/>
            <w:tcBorders>
              <w:top w:val="nil"/>
              <w:left w:val="nil"/>
              <w:bottom w:val="single" w:sz="4" w:space="0" w:color="auto"/>
              <w:right w:val="single" w:sz="4" w:space="0" w:color="auto"/>
            </w:tcBorders>
            <w:shd w:val="clear" w:color="auto" w:fill="auto"/>
            <w:vAlign w:val="center"/>
            <w:hideMark/>
          </w:tcPr>
          <w:p w:rsidR="006B2B6A" w:rsidRPr="00BD2046" w:rsidRDefault="006B2B6A" w:rsidP="007D4898">
            <w:pPr>
              <w:spacing w:after="0" w:line="240" w:lineRule="auto"/>
              <w:jc w:val="both"/>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653" w:type="dxa"/>
            <w:tcBorders>
              <w:top w:val="nil"/>
              <w:left w:val="nil"/>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jc w:val="center"/>
              <w:rPr>
                <w:rFonts w:ascii="Arial" w:eastAsia="Times New Roman" w:hAnsi="Arial" w:cs="Arial"/>
                <w:sz w:val="20"/>
                <w:szCs w:val="20"/>
                <w:lang w:eastAsia="es-CR"/>
              </w:rPr>
            </w:pPr>
            <w:r w:rsidRPr="00BD2046">
              <w:rPr>
                <w:rFonts w:ascii="Arial" w:eastAsia="Times New Roman" w:hAnsi="Arial" w:cs="Arial"/>
                <w:sz w:val="20"/>
                <w:szCs w:val="20"/>
                <w:lang w:eastAsia="es-CR"/>
              </w:rPr>
              <w:t>3. Comunicación Estratégica</w:t>
            </w:r>
          </w:p>
        </w:tc>
        <w:tc>
          <w:tcPr>
            <w:tcW w:w="1182" w:type="dxa"/>
            <w:tcBorders>
              <w:top w:val="nil"/>
              <w:left w:val="nil"/>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jc w:val="center"/>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1.3.1.2</w:t>
            </w:r>
          </w:p>
        </w:tc>
        <w:tc>
          <w:tcPr>
            <w:tcW w:w="1158" w:type="dxa"/>
            <w:tcBorders>
              <w:top w:val="nil"/>
              <w:left w:val="nil"/>
              <w:bottom w:val="single" w:sz="4" w:space="0" w:color="auto"/>
              <w:right w:val="single" w:sz="4" w:space="0" w:color="auto"/>
            </w:tcBorders>
            <w:shd w:val="clear" w:color="auto" w:fill="auto"/>
            <w:vAlign w:val="center"/>
            <w:hideMark/>
          </w:tcPr>
          <w:p w:rsidR="006B2B6A" w:rsidRPr="00BD2046" w:rsidRDefault="006B2B6A" w:rsidP="007D4898">
            <w:pPr>
              <w:spacing w:after="0" w:line="240" w:lineRule="auto"/>
              <w:jc w:val="center"/>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1.3.1.2.5</w:t>
            </w:r>
          </w:p>
        </w:tc>
      </w:tr>
    </w:tbl>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tbl>
      <w:tblPr>
        <w:tblW w:w="13504" w:type="dxa"/>
        <w:tblInd w:w="65" w:type="dxa"/>
        <w:tblCellMar>
          <w:left w:w="70" w:type="dxa"/>
          <w:right w:w="70" w:type="dxa"/>
        </w:tblCellMar>
        <w:tblLook w:val="04A0" w:firstRow="1" w:lastRow="0" w:firstColumn="1" w:lastColumn="0" w:noHBand="0" w:noVBand="1"/>
      </w:tblPr>
      <w:tblGrid>
        <w:gridCol w:w="3364"/>
        <w:gridCol w:w="1744"/>
        <w:gridCol w:w="4395"/>
        <w:gridCol w:w="1701"/>
        <w:gridCol w:w="1153"/>
        <w:gridCol w:w="1147"/>
      </w:tblGrid>
      <w:tr w:rsidR="006B2B6A" w:rsidRPr="00BD2046" w:rsidTr="007D4898">
        <w:trPr>
          <w:trHeight w:val="480"/>
        </w:trPr>
        <w:tc>
          <w:tcPr>
            <w:tcW w:w="9503"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6B2B6A" w:rsidRPr="00BD2046" w:rsidRDefault="006B2B6A" w:rsidP="007D4898">
            <w:pPr>
              <w:spacing w:after="0" w:line="240" w:lineRule="auto"/>
              <w:jc w:val="center"/>
              <w:rPr>
                <w:rFonts w:ascii="Arial" w:eastAsia="Times New Roman" w:hAnsi="Arial" w:cs="Arial"/>
                <w:b/>
                <w:bCs/>
                <w:color w:val="000000"/>
                <w:sz w:val="18"/>
                <w:szCs w:val="18"/>
                <w:lang w:eastAsia="es-CR"/>
              </w:rPr>
            </w:pPr>
            <w:r w:rsidRPr="00BD2046">
              <w:rPr>
                <w:rFonts w:ascii="Arial" w:eastAsia="Times New Roman" w:hAnsi="Arial" w:cs="Arial"/>
                <w:b/>
                <w:bCs/>
                <w:color w:val="000000"/>
                <w:sz w:val="18"/>
                <w:szCs w:val="18"/>
                <w:lang w:eastAsia="es-CR"/>
              </w:rPr>
              <w:lastRenderedPageBreak/>
              <w:t>Comunicación Estratégica</w:t>
            </w:r>
          </w:p>
        </w:tc>
        <w:tc>
          <w:tcPr>
            <w:tcW w:w="4001"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6B2B6A" w:rsidRPr="00BD2046" w:rsidRDefault="006B2B6A" w:rsidP="007D4898">
            <w:pPr>
              <w:spacing w:after="0" w:line="240" w:lineRule="auto"/>
              <w:jc w:val="center"/>
              <w:rPr>
                <w:rFonts w:ascii="Arial" w:eastAsia="Times New Roman" w:hAnsi="Arial" w:cs="Arial"/>
                <w:b/>
                <w:bCs/>
                <w:color w:val="000000"/>
                <w:sz w:val="18"/>
                <w:szCs w:val="18"/>
                <w:lang w:eastAsia="es-CR"/>
              </w:rPr>
            </w:pPr>
            <w:r w:rsidRPr="00BD2046">
              <w:rPr>
                <w:rFonts w:ascii="Arial" w:eastAsia="Times New Roman" w:hAnsi="Arial" w:cs="Arial"/>
                <w:b/>
                <w:bCs/>
                <w:color w:val="000000"/>
                <w:sz w:val="18"/>
                <w:szCs w:val="18"/>
                <w:lang w:eastAsia="es-CR"/>
              </w:rPr>
              <w:t>Vinculación PAO</w:t>
            </w:r>
          </w:p>
        </w:tc>
      </w:tr>
      <w:tr w:rsidR="006B2B6A" w:rsidRPr="00BD2046" w:rsidTr="007D4898">
        <w:trPr>
          <w:trHeight w:val="300"/>
        </w:trPr>
        <w:tc>
          <w:tcPr>
            <w:tcW w:w="9503"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6B2B6A" w:rsidRPr="00BD2046" w:rsidRDefault="006B2B6A" w:rsidP="007D4898">
            <w:pPr>
              <w:spacing w:after="0" w:line="240" w:lineRule="auto"/>
              <w:jc w:val="center"/>
              <w:rPr>
                <w:rFonts w:ascii="Arial" w:eastAsia="Times New Roman" w:hAnsi="Arial" w:cs="Arial"/>
                <w:b/>
                <w:bCs/>
                <w:color w:val="000000"/>
                <w:sz w:val="18"/>
                <w:szCs w:val="18"/>
                <w:lang w:eastAsia="es-CR"/>
              </w:rPr>
            </w:pPr>
            <w:r w:rsidRPr="00BD2046">
              <w:rPr>
                <w:rFonts w:ascii="Arial" w:eastAsia="Times New Roman" w:hAnsi="Arial" w:cs="Arial"/>
                <w:b/>
                <w:bCs/>
                <w:color w:val="000000"/>
                <w:sz w:val="18"/>
                <w:szCs w:val="18"/>
                <w:lang w:eastAsia="es-CR"/>
              </w:rPr>
              <w:t>1. SERVICIOS</w:t>
            </w:r>
          </w:p>
        </w:tc>
        <w:tc>
          <w:tcPr>
            <w:tcW w:w="4001" w:type="dxa"/>
            <w:gridSpan w:val="3"/>
            <w:vMerge/>
            <w:tcBorders>
              <w:top w:val="single" w:sz="4" w:space="0" w:color="auto"/>
              <w:left w:val="single" w:sz="4" w:space="0" w:color="auto"/>
              <w:bottom w:val="single" w:sz="4" w:space="0" w:color="000000"/>
              <w:right w:val="single" w:sz="4" w:space="0" w:color="000000"/>
            </w:tcBorders>
            <w:vAlign w:val="center"/>
            <w:hideMark/>
          </w:tcPr>
          <w:p w:rsidR="006B2B6A" w:rsidRPr="00BD2046" w:rsidRDefault="006B2B6A" w:rsidP="007D4898">
            <w:pPr>
              <w:spacing w:after="0" w:line="240" w:lineRule="auto"/>
              <w:rPr>
                <w:rFonts w:ascii="Arial" w:eastAsia="Times New Roman" w:hAnsi="Arial" w:cs="Arial"/>
                <w:b/>
                <w:bCs/>
                <w:color w:val="000000"/>
                <w:sz w:val="18"/>
                <w:szCs w:val="18"/>
                <w:lang w:eastAsia="es-CR"/>
              </w:rPr>
            </w:pPr>
          </w:p>
        </w:tc>
      </w:tr>
      <w:tr w:rsidR="006B2B6A" w:rsidRPr="00BD2046" w:rsidTr="007D4898">
        <w:trPr>
          <w:trHeight w:val="330"/>
        </w:trPr>
        <w:tc>
          <w:tcPr>
            <w:tcW w:w="3364"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BD2046" w:rsidRDefault="006B2B6A" w:rsidP="007D4898">
            <w:pPr>
              <w:spacing w:after="0" w:line="240" w:lineRule="auto"/>
              <w:jc w:val="center"/>
              <w:rPr>
                <w:rFonts w:ascii="Arial" w:eastAsia="Times New Roman" w:hAnsi="Arial" w:cs="Arial"/>
                <w:b/>
                <w:bCs/>
                <w:color w:val="000000"/>
                <w:sz w:val="18"/>
                <w:szCs w:val="18"/>
                <w:lang w:eastAsia="es-CR"/>
              </w:rPr>
            </w:pPr>
            <w:proofErr w:type="spellStart"/>
            <w:r w:rsidRPr="00BD2046">
              <w:rPr>
                <w:rFonts w:ascii="Arial" w:eastAsia="Times New Roman" w:hAnsi="Arial" w:cs="Arial"/>
                <w:b/>
                <w:bCs/>
                <w:color w:val="000000"/>
                <w:sz w:val="18"/>
                <w:szCs w:val="18"/>
                <w:lang w:eastAsia="es-CR"/>
              </w:rPr>
              <w:t>Subpartida</w:t>
            </w:r>
            <w:proofErr w:type="spellEnd"/>
            <w:r w:rsidRPr="00BD2046">
              <w:rPr>
                <w:rFonts w:ascii="Arial" w:eastAsia="Times New Roman" w:hAnsi="Arial" w:cs="Arial"/>
                <w:b/>
                <w:bCs/>
                <w:color w:val="000000"/>
                <w:sz w:val="18"/>
                <w:szCs w:val="18"/>
                <w:lang w:eastAsia="es-CR"/>
              </w:rPr>
              <w:t xml:space="preserve"> y descripción</w:t>
            </w:r>
          </w:p>
        </w:tc>
        <w:tc>
          <w:tcPr>
            <w:tcW w:w="1744" w:type="dxa"/>
            <w:tcBorders>
              <w:top w:val="nil"/>
              <w:left w:val="nil"/>
              <w:bottom w:val="single" w:sz="4" w:space="0" w:color="auto"/>
              <w:right w:val="single" w:sz="4" w:space="0" w:color="auto"/>
            </w:tcBorders>
            <w:shd w:val="clear" w:color="000000" w:fill="F2DCDB"/>
            <w:noWrap/>
            <w:vAlign w:val="bottom"/>
            <w:hideMark/>
          </w:tcPr>
          <w:p w:rsidR="006B2B6A" w:rsidRPr="00BD2046" w:rsidRDefault="006B2B6A" w:rsidP="007D4898">
            <w:pPr>
              <w:spacing w:after="0" w:line="240" w:lineRule="auto"/>
              <w:jc w:val="center"/>
              <w:rPr>
                <w:rFonts w:ascii="Arial" w:eastAsia="Times New Roman" w:hAnsi="Arial" w:cs="Arial"/>
                <w:b/>
                <w:bCs/>
                <w:color w:val="000000"/>
                <w:sz w:val="18"/>
                <w:szCs w:val="18"/>
                <w:lang w:eastAsia="es-CR"/>
              </w:rPr>
            </w:pPr>
            <w:r w:rsidRPr="00BD2046">
              <w:rPr>
                <w:rFonts w:ascii="Arial" w:eastAsia="Times New Roman" w:hAnsi="Arial" w:cs="Arial"/>
                <w:b/>
                <w:bCs/>
                <w:color w:val="000000"/>
                <w:sz w:val="18"/>
                <w:szCs w:val="18"/>
                <w:lang w:eastAsia="es-CR"/>
              </w:rPr>
              <w:t>Monto</w:t>
            </w:r>
          </w:p>
        </w:tc>
        <w:tc>
          <w:tcPr>
            <w:tcW w:w="4395" w:type="dxa"/>
            <w:tcBorders>
              <w:top w:val="nil"/>
              <w:left w:val="nil"/>
              <w:bottom w:val="single" w:sz="4" w:space="0" w:color="auto"/>
              <w:right w:val="nil"/>
            </w:tcBorders>
            <w:shd w:val="clear" w:color="000000" w:fill="F2DCDB"/>
            <w:noWrap/>
            <w:vAlign w:val="bottom"/>
            <w:hideMark/>
          </w:tcPr>
          <w:p w:rsidR="006B2B6A" w:rsidRPr="00BD2046" w:rsidRDefault="006B2B6A" w:rsidP="007D4898">
            <w:pPr>
              <w:spacing w:after="0" w:line="240" w:lineRule="auto"/>
              <w:jc w:val="center"/>
              <w:rPr>
                <w:rFonts w:ascii="Arial" w:eastAsia="Times New Roman" w:hAnsi="Arial" w:cs="Arial"/>
                <w:b/>
                <w:bCs/>
                <w:color w:val="000000"/>
                <w:sz w:val="18"/>
                <w:szCs w:val="18"/>
                <w:lang w:eastAsia="es-CR"/>
              </w:rPr>
            </w:pPr>
            <w:r w:rsidRPr="00BD2046">
              <w:rPr>
                <w:rFonts w:ascii="Arial" w:eastAsia="Times New Roman" w:hAnsi="Arial" w:cs="Arial"/>
                <w:b/>
                <w:bCs/>
                <w:color w:val="000000"/>
                <w:sz w:val="18"/>
                <w:szCs w:val="18"/>
                <w:lang w:eastAsia="es-CR"/>
              </w:rPr>
              <w:t>Justificación</w:t>
            </w:r>
          </w:p>
        </w:tc>
        <w:tc>
          <w:tcPr>
            <w:tcW w:w="1701"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BD2046" w:rsidRDefault="006B2B6A" w:rsidP="007D4898">
            <w:pPr>
              <w:spacing w:after="0" w:line="240" w:lineRule="auto"/>
              <w:jc w:val="center"/>
              <w:rPr>
                <w:rFonts w:ascii="Arial" w:eastAsia="Times New Roman" w:hAnsi="Arial" w:cs="Arial"/>
                <w:b/>
                <w:bCs/>
                <w:color w:val="000000"/>
                <w:sz w:val="18"/>
                <w:szCs w:val="18"/>
                <w:lang w:eastAsia="es-CR"/>
              </w:rPr>
            </w:pPr>
            <w:r w:rsidRPr="00BD2046">
              <w:rPr>
                <w:rFonts w:ascii="Arial" w:eastAsia="Times New Roman" w:hAnsi="Arial" w:cs="Arial"/>
                <w:b/>
                <w:bCs/>
                <w:color w:val="000000"/>
                <w:sz w:val="18"/>
                <w:szCs w:val="18"/>
                <w:lang w:eastAsia="es-CR"/>
              </w:rPr>
              <w:t>Objetivo</w:t>
            </w:r>
          </w:p>
        </w:tc>
        <w:tc>
          <w:tcPr>
            <w:tcW w:w="1153" w:type="dxa"/>
            <w:tcBorders>
              <w:top w:val="nil"/>
              <w:left w:val="nil"/>
              <w:bottom w:val="single" w:sz="4" w:space="0" w:color="auto"/>
              <w:right w:val="single" w:sz="4" w:space="0" w:color="auto"/>
            </w:tcBorders>
            <w:shd w:val="clear" w:color="000000" w:fill="F2DCDB"/>
            <w:noWrap/>
            <w:vAlign w:val="bottom"/>
            <w:hideMark/>
          </w:tcPr>
          <w:p w:rsidR="006B2B6A" w:rsidRPr="00BD2046" w:rsidRDefault="006B2B6A" w:rsidP="007D4898">
            <w:pPr>
              <w:spacing w:after="0" w:line="240" w:lineRule="auto"/>
              <w:jc w:val="center"/>
              <w:rPr>
                <w:rFonts w:ascii="Arial" w:eastAsia="Times New Roman" w:hAnsi="Arial" w:cs="Arial"/>
                <w:b/>
                <w:bCs/>
                <w:color w:val="000000"/>
                <w:sz w:val="18"/>
                <w:szCs w:val="18"/>
                <w:lang w:eastAsia="es-CR"/>
              </w:rPr>
            </w:pPr>
            <w:r w:rsidRPr="00BD2046">
              <w:rPr>
                <w:rFonts w:ascii="Arial" w:eastAsia="Times New Roman" w:hAnsi="Arial" w:cs="Arial"/>
                <w:b/>
                <w:bCs/>
                <w:color w:val="000000"/>
                <w:sz w:val="18"/>
                <w:szCs w:val="18"/>
                <w:lang w:eastAsia="es-CR"/>
              </w:rPr>
              <w:t>Meta</w:t>
            </w:r>
          </w:p>
        </w:tc>
        <w:tc>
          <w:tcPr>
            <w:tcW w:w="1147" w:type="dxa"/>
            <w:tcBorders>
              <w:top w:val="nil"/>
              <w:left w:val="nil"/>
              <w:bottom w:val="single" w:sz="4" w:space="0" w:color="auto"/>
              <w:right w:val="single" w:sz="4" w:space="0" w:color="auto"/>
            </w:tcBorders>
            <w:shd w:val="clear" w:color="000000" w:fill="F2DCDB"/>
            <w:noWrap/>
            <w:vAlign w:val="bottom"/>
            <w:hideMark/>
          </w:tcPr>
          <w:p w:rsidR="006B2B6A" w:rsidRPr="00BD2046" w:rsidRDefault="006B2B6A" w:rsidP="007D4898">
            <w:pPr>
              <w:spacing w:after="0" w:line="240" w:lineRule="auto"/>
              <w:jc w:val="center"/>
              <w:rPr>
                <w:rFonts w:ascii="Arial" w:eastAsia="Times New Roman" w:hAnsi="Arial" w:cs="Arial"/>
                <w:b/>
                <w:bCs/>
                <w:color w:val="000000"/>
                <w:sz w:val="18"/>
                <w:szCs w:val="18"/>
                <w:lang w:eastAsia="es-CR"/>
              </w:rPr>
            </w:pPr>
            <w:r w:rsidRPr="00BD2046">
              <w:rPr>
                <w:rFonts w:ascii="Arial" w:eastAsia="Times New Roman" w:hAnsi="Arial" w:cs="Arial"/>
                <w:b/>
                <w:bCs/>
                <w:color w:val="000000"/>
                <w:sz w:val="18"/>
                <w:szCs w:val="18"/>
                <w:lang w:eastAsia="es-CR"/>
              </w:rPr>
              <w:t>Acción</w:t>
            </w:r>
          </w:p>
        </w:tc>
      </w:tr>
      <w:tr w:rsidR="006B2B6A" w:rsidRPr="00BD2046" w:rsidTr="007D4898">
        <w:trPr>
          <w:trHeight w:val="1020"/>
        </w:trPr>
        <w:tc>
          <w:tcPr>
            <w:tcW w:w="3364" w:type="dxa"/>
            <w:tcBorders>
              <w:top w:val="nil"/>
              <w:left w:val="single" w:sz="4" w:space="0" w:color="auto"/>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 xml:space="preserve">1.07.02 Actividades </w:t>
            </w:r>
            <w:proofErr w:type="spellStart"/>
            <w:r w:rsidRPr="00BD2046">
              <w:rPr>
                <w:rFonts w:ascii="Arial" w:eastAsia="Times New Roman" w:hAnsi="Arial" w:cs="Arial"/>
                <w:color w:val="000000"/>
                <w:sz w:val="20"/>
                <w:szCs w:val="20"/>
                <w:lang w:eastAsia="es-CR"/>
              </w:rPr>
              <w:t>protocol</w:t>
            </w:r>
            <w:proofErr w:type="spellEnd"/>
            <w:r w:rsidRPr="00BD2046">
              <w:rPr>
                <w:rFonts w:ascii="Arial" w:eastAsia="Times New Roman" w:hAnsi="Arial" w:cs="Arial"/>
                <w:color w:val="000000"/>
                <w:sz w:val="20"/>
                <w:szCs w:val="20"/>
                <w:lang w:eastAsia="es-CR"/>
              </w:rPr>
              <w:t xml:space="preserve"> y sociales</w:t>
            </w:r>
          </w:p>
        </w:tc>
        <w:tc>
          <w:tcPr>
            <w:tcW w:w="1744" w:type="dxa"/>
            <w:tcBorders>
              <w:top w:val="nil"/>
              <w:left w:val="nil"/>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 xml:space="preserve">            45.000,00 </w:t>
            </w:r>
          </w:p>
        </w:tc>
        <w:tc>
          <w:tcPr>
            <w:tcW w:w="4395" w:type="dxa"/>
            <w:tcBorders>
              <w:top w:val="nil"/>
              <w:left w:val="nil"/>
              <w:bottom w:val="single" w:sz="4" w:space="0" w:color="auto"/>
              <w:right w:val="single" w:sz="4" w:space="0" w:color="auto"/>
            </w:tcBorders>
            <w:shd w:val="clear" w:color="auto" w:fill="auto"/>
            <w:vAlign w:val="center"/>
            <w:hideMark/>
          </w:tcPr>
          <w:p w:rsidR="006B2B6A" w:rsidRPr="00BD2046" w:rsidRDefault="006B2B6A" w:rsidP="007D4898">
            <w:pPr>
              <w:spacing w:after="0" w:line="240" w:lineRule="auto"/>
              <w:jc w:val="both"/>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jc w:val="center"/>
              <w:rPr>
                <w:rFonts w:ascii="Arial" w:eastAsia="Times New Roman" w:hAnsi="Arial" w:cs="Arial"/>
                <w:sz w:val="20"/>
                <w:szCs w:val="20"/>
                <w:lang w:eastAsia="es-CR"/>
              </w:rPr>
            </w:pPr>
            <w:r w:rsidRPr="00BD2046">
              <w:rPr>
                <w:rFonts w:ascii="Arial" w:eastAsia="Times New Roman" w:hAnsi="Arial" w:cs="Arial"/>
                <w:sz w:val="20"/>
                <w:szCs w:val="20"/>
                <w:lang w:eastAsia="es-CR"/>
              </w:rPr>
              <w:t>3. Comunicación Estratégica</w:t>
            </w:r>
          </w:p>
        </w:tc>
        <w:tc>
          <w:tcPr>
            <w:tcW w:w="1153" w:type="dxa"/>
            <w:tcBorders>
              <w:top w:val="nil"/>
              <w:left w:val="nil"/>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jc w:val="center"/>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1.3.1.2</w:t>
            </w:r>
          </w:p>
        </w:tc>
        <w:tc>
          <w:tcPr>
            <w:tcW w:w="1147" w:type="dxa"/>
            <w:tcBorders>
              <w:top w:val="nil"/>
              <w:left w:val="nil"/>
              <w:bottom w:val="single" w:sz="4" w:space="0" w:color="auto"/>
              <w:right w:val="single" w:sz="4" w:space="0" w:color="auto"/>
            </w:tcBorders>
            <w:shd w:val="clear" w:color="auto" w:fill="auto"/>
            <w:vAlign w:val="center"/>
            <w:hideMark/>
          </w:tcPr>
          <w:p w:rsidR="006B2B6A" w:rsidRPr="00BD2046" w:rsidRDefault="006B2B6A" w:rsidP="007D4898">
            <w:pPr>
              <w:spacing w:after="0" w:line="240" w:lineRule="auto"/>
              <w:jc w:val="center"/>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1.3.1.2.5</w:t>
            </w:r>
          </w:p>
        </w:tc>
      </w:tr>
      <w:tr w:rsidR="006B2B6A" w:rsidRPr="00BD2046" w:rsidTr="007D4898">
        <w:trPr>
          <w:trHeight w:val="1020"/>
        </w:trPr>
        <w:tc>
          <w:tcPr>
            <w:tcW w:w="3364" w:type="dxa"/>
            <w:tcBorders>
              <w:top w:val="nil"/>
              <w:left w:val="single" w:sz="4" w:space="0" w:color="auto"/>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 xml:space="preserve">1.07.02 Actividades </w:t>
            </w:r>
            <w:proofErr w:type="spellStart"/>
            <w:r w:rsidRPr="00BD2046">
              <w:rPr>
                <w:rFonts w:ascii="Arial" w:eastAsia="Times New Roman" w:hAnsi="Arial" w:cs="Arial"/>
                <w:color w:val="000000"/>
                <w:sz w:val="20"/>
                <w:szCs w:val="20"/>
                <w:lang w:eastAsia="es-CR"/>
              </w:rPr>
              <w:t>protocol</w:t>
            </w:r>
            <w:proofErr w:type="spellEnd"/>
            <w:r w:rsidRPr="00BD2046">
              <w:rPr>
                <w:rFonts w:ascii="Arial" w:eastAsia="Times New Roman" w:hAnsi="Arial" w:cs="Arial"/>
                <w:color w:val="000000"/>
                <w:sz w:val="20"/>
                <w:szCs w:val="20"/>
                <w:lang w:eastAsia="es-CR"/>
              </w:rPr>
              <w:t xml:space="preserve"> y sociales</w:t>
            </w:r>
          </w:p>
        </w:tc>
        <w:tc>
          <w:tcPr>
            <w:tcW w:w="1744" w:type="dxa"/>
            <w:tcBorders>
              <w:top w:val="nil"/>
              <w:left w:val="nil"/>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 xml:space="preserve">          150.000,00 </w:t>
            </w:r>
          </w:p>
        </w:tc>
        <w:tc>
          <w:tcPr>
            <w:tcW w:w="4395" w:type="dxa"/>
            <w:tcBorders>
              <w:top w:val="nil"/>
              <w:left w:val="nil"/>
              <w:bottom w:val="single" w:sz="4" w:space="0" w:color="auto"/>
              <w:right w:val="single" w:sz="4" w:space="0" w:color="auto"/>
            </w:tcBorders>
            <w:shd w:val="clear" w:color="auto" w:fill="auto"/>
            <w:vAlign w:val="center"/>
            <w:hideMark/>
          </w:tcPr>
          <w:p w:rsidR="006B2B6A" w:rsidRPr="00BD2046" w:rsidRDefault="006B2B6A" w:rsidP="007D4898">
            <w:pPr>
              <w:spacing w:after="0" w:line="240" w:lineRule="auto"/>
              <w:jc w:val="both"/>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jc w:val="center"/>
              <w:rPr>
                <w:rFonts w:ascii="Arial" w:eastAsia="Times New Roman" w:hAnsi="Arial" w:cs="Arial"/>
                <w:sz w:val="20"/>
                <w:szCs w:val="20"/>
                <w:lang w:eastAsia="es-CR"/>
              </w:rPr>
            </w:pPr>
            <w:r w:rsidRPr="00BD2046">
              <w:rPr>
                <w:rFonts w:ascii="Arial" w:eastAsia="Times New Roman" w:hAnsi="Arial" w:cs="Arial"/>
                <w:sz w:val="20"/>
                <w:szCs w:val="20"/>
                <w:lang w:eastAsia="es-CR"/>
              </w:rPr>
              <w:t>3. Comunicación Estratégica</w:t>
            </w:r>
          </w:p>
        </w:tc>
        <w:tc>
          <w:tcPr>
            <w:tcW w:w="1153" w:type="dxa"/>
            <w:tcBorders>
              <w:top w:val="nil"/>
              <w:left w:val="nil"/>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jc w:val="center"/>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1.3.1.2</w:t>
            </w:r>
          </w:p>
        </w:tc>
        <w:tc>
          <w:tcPr>
            <w:tcW w:w="1147" w:type="dxa"/>
            <w:tcBorders>
              <w:top w:val="nil"/>
              <w:left w:val="nil"/>
              <w:bottom w:val="single" w:sz="4" w:space="0" w:color="auto"/>
              <w:right w:val="single" w:sz="4" w:space="0" w:color="auto"/>
            </w:tcBorders>
            <w:shd w:val="clear" w:color="auto" w:fill="auto"/>
            <w:vAlign w:val="center"/>
            <w:hideMark/>
          </w:tcPr>
          <w:p w:rsidR="006B2B6A" w:rsidRPr="00BD2046" w:rsidRDefault="006B2B6A" w:rsidP="007D4898">
            <w:pPr>
              <w:spacing w:after="0" w:line="240" w:lineRule="auto"/>
              <w:jc w:val="center"/>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1.3.1.2.5</w:t>
            </w:r>
          </w:p>
        </w:tc>
      </w:tr>
      <w:tr w:rsidR="006B2B6A" w:rsidRPr="00BD2046" w:rsidTr="007D4898">
        <w:trPr>
          <w:trHeight w:val="1020"/>
        </w:trPr>
        <w:tc>
          <w:tcPr>
            <w:tcW w:w="3364" w:type="dxa"/>
            <w:tcBorders>
              <w:top w:val="nil"/>
              <w:left w:val="single" w:sz="4" w:space="0" w:color="auto"/>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 xml:space="preserve">1.07.02 Actividades </w:t>
            </w:r>
            <w:proofErr w:type="spellStart"/>
            <w:r w:rsidRPr="00BD2046">
              <w:rPr>
                <w:rFonts w:ascii="Arial" w:eastAsia="Times New Roman" w:hAnsi="Arial" w:cs="Arial"/>
                <w:color w:val="000000"/>
                <w:sz w:val="20"/>
                <w:szCs w:val="20"/>
                <w:lang w:eastAsia="es-CR"/>
              </w:rPr>
              <w:t>protocol</w:t>
            </w:r>
            <w:proofErr w:type="spellEnd"/>
            <w:r w:rsidRPr="00BD2046">
              <w:rPr>
                <w:rFonts w:ascii="Arial" w:eastAsia="Times New Roman" w:hAnsi="Arial" w:cs="Arial"/>
                <w:color w:val="000000"/>
                <w:sz w:val="20"/>
                <w:szCs w:val="20"/>
                <w:lang w:eastAsia="es-CR"/>
              </w:rPr>
              <w:t xml:space="preserve"> y sociales</w:t>
            </w:r>
          </w:p>
        </w:tc>
        <w:tc>
          <w:tcPr>
            <w:tcW w:w="1744" w:type="dxa"/>
            <w:tcBorders>
              <w:top w:val="nil"/>
              <w:left w:val="nil"/>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 xml:space="preserve">          140.000,00 </w:t>
            </w:r>
          </w:p>
        </w:tc>
        <w:tc>
          <w:tcPr>
            <w:tcW w:w="4395" w:type="dxa"/>
            <w:tcBorders>
              <w:top w:val="nil"/>
              <w:left w:val="nil"/>
              <w:bottom w:val="single" w:sz="4" w:space="0" w:color="auto"/>
              <w:right w:val="single" w:sz="4" w:space="0" w:color="auto"/>
            </w:tcBorders>
            <w:shd w:val="clear" w:color="auto" w:fill="auto"/>
            <w:vAlign w:val="center"/>
            <w:hideMark/>
          </w:tcPr>
          <w:p w:rsidR="006B2B6A" w:rsidRPr="00BD2046" w:rsidRDefault="006B2B6A" w:rsidP="007D4898">
            <w:pPr>
              <w:spacing w:after="0" w:line="240" w:lineRule="auto"/>
              <w:jc w:val="both"/>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jc w:val="center"/>
              <w:rPr>
                <w:rFonts w:ascii="Arial" w:eastAsia="Times New Roman" w:hAnsi="Arial" w:cs="Arial"/>
                <w:sz w:val="20"/>
                <w:szCs w:val="20"/>
                <w:lang w:eastAsia="es-CR"/>
              </w:rPr>
            </w:pPr>
            <w:r w:rsidRPr="00BD2046">
              <w:rPr>
                <w:rFonts w:ascii="Arial" w:eastAsia="Times New Roman" w:hAnsi="Arial" w:cs="Arial"/>
                <w:sz w:val="20"/>
                <w:szCs w:val="20"/>
                <w:lang w:eastAsia="es-CR"/>
              </w:rPr>
              <w:t>3. Comunicación Estratégica</w:t>
            </w:r>
          </w:p>
        </w:tc>
        <w:tc>
          <w:tcPr>
            <w:tcW w:w="1153" w:type="dxa"/>
            <w:tcBorders>
              <w:top w:val="nil"/>
              <w:left w:val="nil"/>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jc w:val="center"/>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1.3.1.2</w:t>
            </w:r>
          </w:p>
        </w:tc>
        <w:tc>
          <w:tcPr>
            <w:tcW w:w="1147" w:type="dxa"/>
            <w:tcBorders>
              <w:top w:val="nil"/>
              <w:left w:val="nil"/>
              <w:bottom w:val="single" w:sz="4" w:space="0" w:color="auto"/>
              <w:right w:val="single" w:sz="4" w:space="0" w:color="auto"/>
            </w:tcBorders>
            <w:shd w:val="clear" w:color="auto" w:fill="auto"/>
            <w:vAlign w:val="center"/>
            <w:hideMark/>
          </w:tcPr>
          <w:p w:rsidR="006B2B6A" w:rsidRPr="00BD2046" w:rsidRDefault="006B2B6A" w:rsidP="007D4898">
            <w:pPr>
              <w:spacing w:after="0" w:line="240" w:lineRule="auto"/>
              <w:jc w:val="center"/>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1.3.1.2.5</w:t>
            </w:r>
          </w:p>
        </w:tc>
      </w:tr>
      <w:tr w:rsidR="006B2B6A" w:rsidRPr="00BD2046" w:rsidTr="007D4898">
        <w:trPr>
          <w:trHeight w:val="1020"/>
        </w:trPr>
        <w:tc>
          <w:tcPr>
            <w:tcW w:w="3364" w:type="dxa"/>
            <w:tcBorders>
              <w:top w:val="nil"/>
              <w:left w:val="single" w:sz="4" w:space="0" w:color="auto"/>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 xml:space="preserve">1.07.02 Actividades </w:t>
            </w:r>
            <w:proofErr w:type="spellStart"/>
            <w:r w:rsidRPr="00BD2046">
              <w:rPr>
                <w:rFonts w:ascii="Arial" w:eastAsia="Times New Roman" w:hAnsi="Arial" w:cs="Arial"/>
                <w:color w:val="000000"/>
                <w:sz w:val="20"/>
                <w:szCs w:val="20"/>
                <w:lang w:eastAsia="es-CR"/>
              </w:rPr>
              <w:t>protocol</w:t>
            </w:r>
            <w:proofErr w:type="spellEnd"/>
            <w:r w:rsidRPr="00BD2046">
              <w:rPr>
                <w:rFonts w:ascii="Arial" w:eastAsia="Times New Roman" w:hAnsi="Arial" w:cs="Arial"/>
                <w:color w:val="000000"/>
                <w:sz w:val="20"/>
                <w:szCs w:val="20"/>
                <w:lang w:eastAsia="es-CR"/>
              </w:rPr>
              <w:t xml:space="preserve"> y sociales</w:t>
            </w:r>
          </w:p>
        </w:tc>
        <w:tc>
          <w:tcPr>
            <w:tcW w:w="1744" w:type="dxa"/>
            <w:tcBorders>
              <w:top w:val="nil"/>
              <w:left w:val="nil"/>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 xml:space="preserve">          300.000,00 </w:t>
            </w:r>
          </w:p>
        </w:tc>
        <w:tc>
          <w:tcPr>
            <w:tcW w:w="4395" w:type="dxa"/>
            <w:tcBorders>
              <w:top w:val="nil"/>
              <w:left w:val="nil"/>
              <w:bottom w:val="single" w:sz="4" w:space="0" w:color="auto"/>
              <w:right w:val="single" w:sz="4" w:space="0" w:color="auto"/>
            </w:tcBorders>
            <w:shd w:val="clear" w:color="auto" w:fill="auto"/>
            <w:vAlign w:val="center"/>
            <w:hideMark/>
          </w:tcPr>
          <w:p w:rsidR="006B2B6A" w:rsidRPr="00BD2046" w:rsidRDefault="006B2B6A" w:rsidP="007D4898">
            <w:pPr>
              <w:spacing w:after="0" w:line="240" w:lineRule="auto"/>
              <w:jc w:val="both"/>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jc w:val="center"/>
              <w:rPr>
                <w:rFonts w:ascii="Arial" w:eastAsia="Times New Roman" w:hAnsi="Arial" w:cs="Arial"/>
                <w:sz w:val="20"/>
                <w:szCs w:val="20"/>
                <w:lang w:eastAsia="es-CR"/>
              </w:rPr>
            </w:pPr>
            <w:r w:rsidRPr="00BD2046">
              <w:rPr>
                <w:rFonts w:ascii="Arial" w:eastAsia="Times New Roman" w:hAnsi="Arial" w:cs="Arial"/>
                <w:sz w:val="20"/>
                <w:szCs w:val="20"/>
                <w:lang w:eastAsia="es-CR"/>
              </w:rPr>
              <w:t>3. Comunicación Estratégica</w:t>
            </w:r>
          </w:p>
        </w:tc>
        <w:tc>
          <w:tcPr>
            <w:tcW w:w="1153" w:type="dxa"/>
            <w:tcBorders>
              <w:top w:val="nil"/>
              <w:left w:val="nil"/>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jc w:val="center"/>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1.3.1.2</w:t>
            </w:r>
          </w:p>
        </w:tc>
        <w:tc>
          <w:tcPr>
            <w:tcW w:w="1147" w:type="dxa"/>
            <w:tcBorders>
              <w:top w:val="nil"/>
              <w:left w:val="nil"/>
              <w:bottom w:val="single" w:sz="4" w:space="0" w:color="auto"/>
              <w:right w:val="single" w:sz="4" w:space="0" w:color="auto"/>
            </w:tcBorders>
            <w:shd w:val="clear" w:color="auto" w:fill="auto"/>
            <w:vAlign w:val="center"/>
            <w:hideMark/>
          </w:tcPr>
          <w:p w:rsidR="006B2B6A" w:rsidRPr="00BD2046" w:rsidRDefault="006B2B6A" w:rsidP="007D4898">
            <w:pPr>
              <w:spacing w:after="0" w:line="240" w:lineRule="auto"/>
              <w:jc w:val="center"/>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1.3.1.2.5</w:t>
            </w:r>
          </w:p>
        </w:tc>
      </w:tr>
      <w:tr w:rsidR="006B2B6A" w:rsidRPr="00BD2046" w:rsidTr="007D4898">
        <w:trPr>
          <w:trHeight w:val="1020"/>
        </w:trPr>
        <w:tc>
          <w:tcPr>
            <w:tcW w:w="3364" w:type="dxa"/>
            <w:tcBorders>
              <w:top w:val="nil"/>
              <w:left w:val="single" w:sz="4" w:space="0" w:color="auto"/>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 xml:space="preserve">1.07.02 Actividades </w:t>
            </w:r>
            <w:proofErr w:type="spellStart"/>
            <w:r w:rsidRPr="00BD2046">
              <w:rPr>
                <w:rFonts w:ascii="Arial" w:eastAsia="Times New Roman" w:hAnsi="Arial" w:cs="Arial"/>
                <w:color w:val="000000"/>
                <w:sz w:val="20"/>
                <w:szCs w:val="20"/>
                <w:lang w:eastAsia="es-CR"/>
              </w:rPr>
              <w:t>protocol</w:t>
            </w:r>
            <w:proofErr w:type="spellEnd"/>
            <w:r w:rsidRPr="00BD2046">
              <w:rPr>
                <w:rFonts w:ascii="Arial" w:eastAsia="Times New Roman" w:hAnsi="Arial" w:cs="Arial"/>
                <w:color w:val="000000"/>
                <w:sz w:val="20"/>
                <w:szCs w:val="20"/>
                <w:lang w:eastAsia="es-CR"/>
              </w:rPr>
              <w:t xml:space="preserve"> y sociales</w:t>
            </w:r>
          </w:p>
        </w:tc>
        <w:tc>
          <w:tcPr>
            <w:tcW w:w="1744" w:type="dxa"/>
            <w:tcBorders>
              <w:top w:val="nil"/>
              <w:left w:val="nil"/>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 xml:space="preserve">          900.000,00 </w:t>
            </w:r>
          </w:p>
        </w:tc>
        <w:tc>
          <w:tcPr>
            <w:tcW w:w="4395" w:type="dxa"/>
            <w:tcBorders>
              <w:top w:val="nil"/>
              <w:left w:val="nil"/>
              <w:bottom w:val="single" w:sz="4" w:space="0" w:color="auto"/>
              <w:right w:val="single" w:sz="4" w:space="0" w:color="auto"/>
            </w:tcBorders>
            <w:shd w:val="clear" w:color="auto" w:fill="auto"/>
            <w:vAlign w:val="center"/>
            <w:hideMark/>
          </w:tcPr>
          <w:p w:rsidR="006B2B6A" w:rsidRPr="00BD2046" w:rsidRDefault="006B2B6A" w:rsidP="007D4898">
            <w:pPr>
              <w:spacing w:after="0" w:line="240" w:lineRule="auto"/>
              <w:jc w:val="both"/>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jc w:val="center"/>
              <w:rPr>
                <w:rFonts w:ascii="Arial" w:eastAsia="Times New Roman" w:hAnsi="Arial" w:cs="Arial"/>
                <w:sz w:val="20"/>
                <w:szCs w:val="20"/>
                <w:lang w:eastAsia="es-CR"/>
              </w:rPr>
            </w:pPr>
            <w:r w:rsidRPr="00BD2046">
              <w:rPr>
                <w:rFonts w:ascii="Arial" w:eastAsia="Times New Roman" w:hAnsi="Arial" w:cs="Arial"/>
                <w:sz w:val="20"/>
                <w:szCs w:val="20"/>
                <w:lang w:eastAsia="es-CR"/>
              </w:rPr>
              <w:t>3. Comunicación Estratégica</w:t>
            </w:r>
          </w:p>
        </w:tc>
        <w:tc>
          <w:tcPr>
            <w:tcW w:w="1153" w:type="dxa"/>
            <w:tcBorders>
              <w:top w:val="nil"/>
              <w:left w:val="nil"/>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jc w:val="center"/>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1.3.1.2</w:t>
            </w:r>
          </w:p>
        </w:tc>
        <w:tc>
          <w:tcPr>
            <w:tcW w:w="1147" w:type="dxa"/>
            <w:tcBorders>
              <w:top w:val="nil"/>
              <w:left w:val="nil"/>
              <w:bottom w:val="single" w:sz="4" w:space="0" w:color="auto"/>
              <w:right w:val="single" w:sz="4" w:space="0" w:color="auto"/>
            </w:tcBorders>
            <w:shd w:val="clear" w:color="auto" w:fill="auto"/>
            <w:vAlign w:val="center"/>
            <w:hideMark/>
          </w:tcPr>
          <w:p w:rsidR="006B2B6A" w:rsidRPr="00BD2046" w:rsidRDefault="006B2B6A" w:rsidP="007D4898">
            <w:pPr>
              <w:spacing w:after="0" w:line="240" w:lineRule="auto"/>
              <w:jc w:val="center"/>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1.3.1.2.5</w:t>
            </w:r>
          </w:p>
        </w:tc>
      </w:tr>
      <w:tr w:rsidR="006B2B6A" w:rsidRPr="00BD2046" w:rsidTr="007D4898">
        <w:trPr>
          <w:trHeight w:val="1020"/>
        </w:trPr>
        <w:tc>
          <w:tcPr>
            <w:tcW w:w="3364" w:type="dxa"/>
            <w:tcBorders>
              <w:top w:val="nil"/>
              <w:left w:val="single" w:sz="4" w:space="0" w:color="auto"/>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 xml:space="preserve">1.07.02 Actividades </w:t>
            </w:r>
            <w:proofErr w:type="spellStart"/>
            <w:r w:rsidRPr="00BD2046">
              <w:rPr>
                <w:rFonts w:ascii="Arial" w:eastAsia="Times New Roman" w:hAnsi="Arial" w:cs="Arial"/>
                <w:color w:val="000000"/>
                <w:sz w:val="20"/>
                <w:szCs w:val="20"/>
                <w:lang w:eastAsia="es-CR"/>
              </w:rPr>
              <w:t>protocol</w:t>
            </w:r>
            <w:proofErr w:type="spellEnd"/>
            <w:r w:rsidRPr="00BD2046">
              <w:rPr>
                <w:rFonts w:ascii="Arial" w:eastAsia="Times New Roman" w:hAnsi="Arial" w:cs="Arial"/>
                <w:color w:val="000000"/>
                <w:sz w:val="20"/>
                <w:szCs w:val="20"/>
                <w:lang w:eastAsia="es-CR"/>
              </w:rPr>
              <w:t xml:space="preserve"> y sociales</w:t>
            </w:r>
          </w:p>
        </w:tc>
        <w:tc>
          <w:tcPr>
            <w:tcW w:w="1744" w:type="dxa"/>
            <w:tcBorders>
              <w:top w:val="nil"/>
              <w:left w:val="nil"/>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 xml:space="preserve">            60.000,00 </w:t>
            </w:r>
          </w:p>
        </w:tc>
        <w:tc>
          <w:tcPr>
            <w:tcW w:w="4395" w:type="dxa"/>
            <w:tcBorders>
              <w:top w:val="nil"/>
              <w:left w:val="nil"/>
              <w:bottom w:val="single" w:sz="4" w:space="0" w:color="auto"/>
              <w:right w:val="single" w:sz="4" w:space="0" w:color="auto"/>
            </w:tcBorders>
            <w:shd w:val="clear" w:color="auto" w:fill="auto"/>
            <w:vAlign w:val="center"/>
            <w:hideMark/>
          </w:tcPr>
          <w:p w:rsidR="006B2B6A" w:rsidRPr="00BD2046" w:rsidRDefault="006B2B6A" w:rsidP="007D4898">
            <w:pPr>
              <w:spacing w:after="0" w:line="240" w:lineRule="auto"/>
              <w:jc w:val="both"/>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jc w:val="center"/>
              <w:rPr>
                <w:rFonts w:ascii="Arial" w:eastAsia="Times New Roman" w:hAnsi="Arial" w:cs="Arial"/>
                <w:sz w:val="20"/>
                <w:szCs w:val="20"/>
                <w:lang w:eastAsia="es-CR"/>
              </w:rPr>
            </w:pPr>
            <w:r w:rsidRPr="00BD2046">
              <w:rPr>
                <w:rFonts w:ascii="Arial" w:eastAsia="Times New Roman" w:hAnsi="Arial" w:cs="Arial"/>
                <w:sz w:val="20"/>
                <w:szCs w:val="20"/>
                <w:lang w:eastAsia="es-CR"/>
              </w:rPr>
              <w:t>3. Comunicación Estratégica</w:t>
            </w:r>
          </w:p>
        </w:tc>
        <w:tc>
          <w:tcPr>
            <w:tcW w:w="1153" w:type="dxa"/>
            <w:tcBorders>
              <w:top w:val="nil"/>
              <w:left w:val="nil"/>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jc w:val="center"/>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1.3.1.2</w:t>
            </w:r>
          </w:p>
        </w:tc>
        <w:tc>
          <w:tcPr>
            <w:tcW w:w="1147" w:type="dxa"/>
            <w:tcBorders>
              <w:top w:val="nil"/>
              <w:left w:val="nil"/>
              <w:bottom w:val="single" w:sz="4" w:space="0" w:color="auto"/>
              <w:right w:val="single" w:sz="4" w:space="0" w:color="auto"/>
            </w:tcBorders>
            <w:shd w:val="clear" w:color="auto" w:fill="auto"/>
            <w:vAlign w:val="center"/>
            <w:hideMark/>
          </w:tcPr>
          <w:p w:rsidR="006B2B6A" w:rsidRPr="00BD2046" w:rsidRDefault="006B2B6A" w:rsidP="007D4898">
            <w:pPr>
              <w:spacing w:after="0" w:line="240" w:lineRule="auto"/>
              <w:jc w:val="center"/>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1.3.1.2.5</w:t>
            </w:r>
          </w:p>
        </w:tc>
      </w:tr>
      <w:tr w:rsidR="006B2B6A" w:rsidRPr="00BD2046" w:rsidTr="007D4898">
        <w:trPr>
          <w:trHeight w:val="1020"/>
        </w:trPr>
        <w:tc>
          <w:tcPr>
            <w:tcW w:w="3364" w:type="dxa"/>
            <w:tcBorders>
              <w:top w:val="nil"/>
              <w:left w:val="single" w:sz="4" w:space="0" w:color="auto"/>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 xml:space="preserve">1.07.02 Actividades </w:t>
            </w:r>
            <w:proofErr w:type="spellStart"/>
            <w:r w:rsidRPr="00BD2046">
              <w:rPr>
                <w:rFonts w:ascii="Arial" w:eastAsia="Times New Roman" w:hAnsi="Arial" w:cs="Arial"/>
                <w:color w:val="000000"/>
                <w:sz w:val="20"/>
                <w:szCs w:val="20"/>
                <w:lang w:eastAsia="es-CR"/>
              </w:rPr>
              <w:t>protocol</w:t>
            </w:r>
            <w:proofErr w:type="spellEnd"/>
            <w:r w:rsidRPr="00BD2046">
              <w:rPr>
                <w:rFonts w:ascii="Arial" w:eastAsia="Times New Roman" w:hAnsi="Arial" w:cs="Arial"/>
                <w:color w:val="000000"/>
                <w:sz w:val="20"/>
                <w:szCs w:val="20"/>
                <w:lang w:eastAsia="es-CR"/>
              </w:rPr>
              <w:t xml:space="preserve"> y sociales</w:t>
            </w:r>
          </w:p>
        </w:tc>
        <w:tc>
          <w:tcPr>
            <w:tcW w:w="1744" w:type="dxa"/>
            <w:tcBorders>
              <w:top w:val="nil"/>
              <w:left w:val="nil"/>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 xml:space="preserve">          108.000,00 </w:t>
            </w:r>
          </w:p>
        </w:tc>
        <w:tc>
          <w:tcPr>
            <w:tcW w:w="4395" w:type="dxa"/>
            <w:tcBorders>
              <w:top w:val="nil"/>
              <w:left w:val="nil"/>
              <w:bottom w:val="single" w:sz="4" w:space="0" w:color="auto"/>
              <w:right w:val="single" w:sz="4" w:space="0" w:color="auto"/>
            </w:tcBorders>
            <w:shd w:val="clear" w:color="auto" w:fill="auto"/>
            <w:vAlign w:val="center"/>
            <w:hideMark/>
          </w:tcPr>
          <w:p w:rsidR="006B2B6A" w:rsidRPr="00BD2046" w:rsidRDefault="006B2B6A" w:rsidP="007D4898">
            <w:pPr>
              <w:spacing w:after="0" w:line="240" w:lineRule="auto"/>
              <w:jc w:val="both"/>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jc w:val="center"/>
              <w:rPr>
                <w:rFonts w:ascii="Arial" w:eastAsia="Times New Roman" w:hAnsi="Arial" w:cs="Arial"/>
                <w:sz w:val="20"/>
                <w:szCs w:val="20"/>
                <w:lang w:eastAsia="es-CR"/>
              </w:rPr>
            </w:pPr>
            <w:r w:rsidRPr="00BD2046">
              <w:rPr>
                <w:rFonts w:ascii="Arial" w:eastAsia="Times New Roman" w:hAnsi="Arial" w:cs="Arial"/>
                <w:sz w:val="20"/>
                <w:szCs w:val="20"/>
                <w:lang w:eastAsia="es-CR"/>
              </w:rPr>
              <w:t>3. Comunicación Estratégica</w:t>
            </w:r>
          </w:p>
        </w:tc>
        <w:tc>
          <w:tcPr>
            <w:tcW w:w="1153" w:type="dxa"/>
            <w:tcBorders>
              <w:top w:val="nil"/>
              <w:left w:val="nil"/>
              <w:bottom w:val="single" w:sz="4" w:space="0" w:color="auto"/>
              <w:right w:val="single" w:sz="4" w:space="0" w:color="auto"/>
            </w:tcBorders>
            <w:shd w:val="clear" w:color="auto" w:fill="auto"/>
            <w:noWrap/>
            <w:vAlign w:val="center"/>
            <w:hideMark/>
          </w:tcPr>
          <w:p w:rsidR="006B2B6A" w:rsidRPr="00BD2046" w:rsidRDefault="006B2B6A" w:rsidP="007D4898">
            <w:pPr>
              <w:spacing w:after="0" w:line="240" w:lineRule="auto"/>
              <w:jc w:val="center"/>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1.3.1.2</w:t>
            </w:r>
          </w:p>
        </w:tc>
        <w:tc>
          <w:tcPr>
            <w:tcW w:w="1147" w:type="dxa"/>
            <w:tcBorders>
              <w:top w:val="nil"/>
              <w:left w:val="nil"/>
              <w:bottom w:val="single" w:sz="4" w:space="0" w:color="auto"/>
              <w:right w:val="single" w:sz="4" w:space="0" w:color="auto"/>
            </w:tcBorders>
            <w:shd w:val="clear" w:color="auto" w:fill="auto"/>
            <w:vAlign w:val="center"/>
            <w:hideMark/>
          </w:tcPr>
          <w:p w:rsidR="006B2B6A" w:rsidRPr="00BD2046" w:rsidRDefault="006B2B6A" w:rsidP="007D4898">
            <w:pPr>
              <w:spacing w:after="0" w:line="240" w:lineRule="auto"/>
              <w:jc w:val="center"/>
              <w:rPr>
                <w:rFonts w:ascii="Arial" w:eastAsia="Times New Roman" w:hAnsi="Arial" w:cs="Arial"/>
                <w:color w:val="000000"/>
                <w:sz w:val="20"/>
                <w:szCs w:val="20"/>
                <w:lang w:eastAsia="es-CR"/>
              </w:rPr>
            </w:pPr>
            <w:r w:rsidRPr="00BD2046">
              <w:rPr>
                <w:rFonts w:ascii="Arial" w:eastAsia="Times New Roman" w:hAnsi="Arial" w:cs="Arial"/>
                <w:color w:val="000000"/>
                <w:sz w:val="20"/>
                <w:szCs w:val="20"/>
                <w:lang w:eastAsia="es-CR"/>
              </w:rPr>
              <w:t>1.3.1.2.5</w:t>
            </w:r>
          </w:p>
        </w:tc>
      </w:tr>
    </w:tbl>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tbl>
      <w:tblPr>
        <w:tblW w:w="13504" w:type="dxa"/>
        <w:tblInd w:w="65" w:type="dxa"/>
        <w:tblCellMar>
          <w:left w:w="70" w:type="dxa"/>
          <w:right w:w="70" w:type="dxa"/>
        </w:tblCellMar>
        <w:tblLook w:val="04A0" w:firstRow="1" w:lastRow="0" w:firstColumn="1" w:lastColumn="0" w:noHBand="0" w:noVBand="1"/>
      </w:tblPr>
      <w:tblGrid>
        <w:gridCol w:w="3423"/>
        <w:gridCol w:w="1685"/>
        <w:gridCol w:w="4390"/>
        <w:gridCol w:w="1706"/>
        <w:gridCol w:w="1134"/>
        <w:gridCol w:w="1166"/>
      </w:tblGrid>
      <w:tr w:rsidR="006B2B6A" w:rsidRPr="005F16E9" w:rsidTr="007D4898">
        <w:trPr>
          <w:trHeight w:val="480"/>
        </w:trPr>
        <w:tc>
          <w:tcPr>
            <w:tcW w:w="9498"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6B2B6A" w:rsidRPr="005F16E9" w:rsidRDefault="006B2B6A" w:rsidP="007D4898">
            <w:pPr>
              <w:spacing w:after="0" w:line="240" w:lineRule="auto"/>
              <w:jc w:val="center"/>
              <w:rPr>
                <w:rFonts w:ascii="Arial" w:eastAsia="Times New Roman" w:hAnsi="Arial" w:cs="Arial"/>
                <w:b/>
                <w:bCs/>
                <w:color w:val="000000"/>
                <w:sz w:val="18"/>
                <w:szCs w:val="18"/>
                <w:lang w:eastAsia="es-CR"/>
              </w:rPr>
            </w:pPr>
            <w:r w:rsidRPr="005F16E9">
              <w:rPr>
                <w:rFonts w:ascii="Arial" w:eastAsia="Times New Roman" w:hAnsi="Arial" w:cs="Arial"/>
                <w:b/>
                <w:bCs/>
                <w:color w:val="000000"/>
                <w:sz w:val="18"/>
                <w:szCs w:val="18"/>
                <w:lang w:eastAsia="es-CR"/>
              </w:rPr>
              <w:lastRenderedPageBreak/>
              <w:t>Comunicación Estratégica</w:t>
            </w:r>
          </w:p>
        </w:tc>
        <w:tc>
          <w:tcPr>
            <w:tcW w:w="4006"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6B2B6A" w:rsidRPr="005F16E9" w:rsidRDefault="006B2B6A" w:rsidP="007D4898">
            <w:pPr>
              <w:spacing w:after="0" w:line="240" w:lineRule="auto"/>
              <w:jc w:val="center"/>
              <w:rPr>
                <w:rFonts w:ascii="Arial" w:eastAsia="Times New Roman" w:hAnsi="Arial" w:cs="Arial"/>
                <w:b/>
                <w:bCs/>
                <w:color w:val="000000"/>
                <w:sz w:val="18"/>
                <w:szCs w:val="18"/>
                <w:lang w:eastAsia="es-CR"/>
              </w:rPr>
            </w:pPr>
            <w:r w:rsidRPr="005F16E9">
              <w:rPr>
                <w:rFonts w:ascii="Arial" w:eastAsia="Times New Roman" w:hAnsi="Arial" w:cs="Arial"/>
                <w:b/>
                <w:bCs/>
                <w:color w:val="000000"/>
                <w:sz w:val="18"/>
                <w:szCs w:val="18"/>
                <w:lang w:eastAsia="es-CR"/>
              </w:rPr>
              <w:t>Vinculación PAO</w:t>
            </w:r>
          </w:p>
        </w:tc>
      </w:tr>
      <w:tr w:rsidR="006B2B6A" w:rsidRPr="005F16E9" w:rsidTr="007D4898">
        <w:trPr>
          <w:trHeight w:val="300"/>
        </w:trPr>
        <w:tc>
          <w:tcPr>
            <w:tcW w:w="9498"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6B2B6A" w:rsidRPr="005F16E9" w:rsidRDefault="006B2B6A" w:rsidP="007D4898">
            <w:pPr>
              <w:spacing w:after="0" w:line="240" w:lineRule="auto"/>
              <w:jc w:val="center"/>
              <w:rPr>
                <w:rFonts w:ascii="Arial" w:eastAsia="Times New Roman" w:hAnsi="Arial" w:cs="Arial"/>
                <w:b/>
                <w:bCs/>
                <w:color w:val="000000"/>
                <w:sz w:val="18"/>
                <w:szCs w:val="18"/>
                <w:lang w:eastAsia="es-CR"/>
              </w:rPr>
            </w:pPr>
            <w:r w:rsidRPr="005F16E9">
              <w:rPr>
                <w:rFonts w:ascii="Arial" w:eastAsia="Times New Roman" w:hAnsi="Arial" w:cs="Arial"/>
                <w:b/>
                <w:bCs/>
                <w:color w:val="000000"/>
                <w:sz w:val="18"/>
                <w:szCs w:val="18"/>
                <w:lang w:eastAsia="es-CR"/>
              </w:rPr>
              <w:t>1. SERVICIOS</w:t>
            </w:r>
          </w:p>
        </w:tc>
        <w:tc>
          <w:tcPr>
            <w:tcW w:w="4006" w:type="dxa"/>
            <w:gridSpan w:val="3"/>
            <w:vMerge/>
            <w:tcBorders>
              <w:top w:val="single" w:sz="4" w:space="0" w:color="auto"/>
              <w:left w:val="single" w:sz="4" w:space="0" w:color="auto"/>
              <w:bottom w:val="single" w:sz="4" w:space="0" w:color="000000"/>
              <w:right w:val="single" w:sz="4" w:space="0" w:color="000000"/>
            </w:tcBorders>
            <w:vAlign w:val="center"/>
            <w:hideMark/>
          </w:tcPr>
          <w:p w:rsidR="006B2B6A" w:rsidRPr="005F16E9" w:rsidRDefault="006B2B6A" w:rsidP="007D4898">
            <w:pPr>
              <w:spacing w:after="0" w:line="240" w:lineRule="auto"/>
              <w:rPr>
                <w:rFonts w:ascii="Arial" w:eastAsia="Times New Roman" w:hAnsi="Arial" w:cs="Arial"/>
                <w:b/>
                <w:bCs/>
                <w:color w:val="000000"/>
                <w:sz w:val="18"/>
                <w:szCs w:val="18"/>
                <w:lang w:eastAsia="es-CR"/>
              </w:rPr>
            </w:pPr>
          </w:p>
        </w:tc>
      </w:tr>
      <w:tr w:rsidR="006B2B6A" w:rsidRPr="005F16E9" w:rsidTr="007D4898">
        <w:trPr>
          <w:trHeight w:val="330"/>
        </w:trPr>
        <w:tc>
          <w:tcPr>
            <w:tcW w:w="3423"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5F16E9" w:rsidRDefault="006B2B6A" w:rsidP="007D4898">
            <w:pPr>
              <w:spacing w:after="0" w:line="240" w:lineRule="auto"/>
              <w:jc w:val="center"/>
              <w:rPr>
                <w:rFonts w:ascii="Arial" w:eastAsia="Times New Roman" w:hAnsi="Arial" w:cs="Arial"/>
                <w:b/>
                <w:bCs/>
                <w:color w:val="000000"/>
                <w:sz w:val="18"/>
                <w:szCs w:val="18"/>
                <w:lang w:eastAsia="es-CR"/>
              </w:rPr>
            </w:pPr>
            <w:proofErr w:type="spellStart"/>
            <w:r w:rsidRPr="005F16E9">
              <w:rPr>
                <w:rFonts w:ascii="Arial" w:eastAsia="Times New Roman" w:hAnsi="Arial" w:cs="Arial"/>
                <w:b/>
                <w:bCs/>
                <w:color w:val="000000"/>
                <w:sz w:val="18"/>
                <w:szCs w:val="18"/>
                <w:lang w:eastAsia="es-CR"/>
              </w:rPr>
              <w:t>Subpartida</w:t>
            </w:r>
            <w:proofErr w:type="spellEnd"/>
            <w:r w:rsidRPr="005F16E9">
              <w:rPr>
                <w:rFonts w:ascii="Arial" w:eastAsia="Times New Roman" w:hAnsi="Arial" w:cs="Arial"/>
                <w:b/>
                <w:bCs/>
                <w:color w:val="000000"/>
                <w:sz w:val="18"/>
                <w:szCs w:val="18"/>
                <w:lang w:eastAsia="es-CR"/>
              </w:rPr>
              <w:t xml:space="preserve"> y descripción</w:t>
            </w:r>
          </w:p>
        </w:tc>
        <w:tc>
          <w:tcPr>
            <w:tcW w:w="1685" w:type="dxa"/>
            <w:tcBorders>
              <w:top w:val="nil"/>
              <w:left w:val="nil"/>
              <w:bottom w:val="single" w:sz="4" w:space="0" w:color="auto"/>
              <w:right w:val="single" w:sz="4" w:space="0" w:color="auto"/>
            </w:tcBorders>
            <w:shd w:val="clear" w:color="000000" w:fill="F2DCDB"/>
            <w:noWrap/>
            <w:vAlign w:val="bottom"/>
            <w:hideMark/>
          </w:tcPr>
          <w:p w:rsidR="006B2B6A" w:rsidRPr="005F16E9" w:rsidRDefault="006B2B6A" w:rsidP="007D4898">
            <w:pPr>
              <w:spacing w:after="0" w:line="240" w:lineRule="auto"/>
              <w:jc w:val="center"/>
              <w:rPr>
                <w:rFonts w:ascii="Arial" w:eastAsia="Times New Roman" w:hAnsi="Arial" w:cs="Arial"/>
                <w:b/>
                <w:bCs/>
                <w:color w:val="000000"/>
                <w:sz w:val="18"/>
                <w:szCs w:val="18"/>
                <w:lang w:eastAsia="es-CR"/>
              </w:rPr>
            </w:pPr>
            <w:r w:rsidRPr="005F16E9">
              <w:rPr>
                <w:rFonts w:ascii="Arial" w:eastAsia="Times New Roman" w:hAnsi="Arial" w:cs="Arial"/>
                <w:b/>
                <w:bCs/>
                <w:color w:val="000000"/>
                <w:sz w:val="18"/>
                <w:szCs w:val="18"/>
                <w:lang w:eastAsia="es-CR"/>
              </w:rPr>
              <w:t>Monto</w:t>
            </w:r>
          </w:p>
        </w:tc>
        <w:tc>
          <w:tcPr>
            <w:tcW w:w="4390" w:type="dxa"/>
            <w:tcBorders>
              <w:top w:val="nil"/>
              <w:left w:val="nil"/>
              <w:bottom w:val="single" w:sz="4" w:space="0" w:color="auto"/>
              <w:right w:val="nil"/>
            </w:tcBorders>
            <w:shd w:val="clear" w:color="000000" w:fill="F2DCDB"/>
            <w:noWrap/>
            <w:vAlign w:val="bottom"/>
            <w:hideMark/>
          </w:tcPr>
          <w:p w:rsidR="006B2B6A" w:rsidRPr="005F16E9" w:rsidRDefault="006B2B6A" w:rsidP="007D4898">
            <w:pPr>
              <w:spacing w:after="0" w:line="240" w:lineRule="auto"/>
              <w:jc w:val="center"/>
              <w:rPr>
                <w:rFonts w:ascii="Arial" w:eastAsia="Times New Roman" w:hAnsi="Arial" w:cs="Arial"/>
                <w:b/>
                <w:bCs/>
                <w:color w:val="000000"/>
                <w:sz w:val="18"/>
                <w:szCs w:val="18"/>
                <w:lang w:eastAsia="es-CR"/>
              </w:rPr>
            </w:pPr>
            <w:r w:rsidRPr="005F16E9">
              <w:rPr>
                <w:rFonts w:ascii="Arial" w:eastAsia="Times New Roman" w:hAnsi="Arial" w:cs="Arial"/>
                <w:b/>
                <w:bCs/>
                <w:color w:val="000000"/>
                <w:sz w:val="18"/>
                <w:szCs w:val="18"/>
                <w:lang w:eastAsia="es-CR"/>
              </w:rPr>
              <w:t>Justificación</w:t>
            </w:r>
          </w:p>
        </w:tc>
        <w:tc>
          <w:tcPr>
            <w:tcW w:w="1706"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5F16E9" w:rsidRDefault="006B2B6A" w:rsidP="007D4898">
            <w:pPr>
              <w:spacing w:after="0" w:line="240" w:lineRule="auto"/>
              <w:jc w:val="center"/>
              <w:rPr>
                <w:rFonts w:ascii="Arial" w:eastAsia="Times New Roman" w:hAnsi="Arial" w:cs="Arial"/>
                <w:b/>
                <w:bCs/>
                <w:color w:val="000000"/>
                <w:sz w:val="18"/>
                <w:szCs w:val="18"/>
                <w:lang w:eastAsia="es-CR"/>
              </w:rPr>
            </w:pPr>
            <w:r w:rsidRPr="005F16E9">
              <w:rPr>
                <w:rFonts w:ascii="Arial" w:eastAsia="Times New Roman" w:hAnsi="Arial" w:cs="Arial"/>
                <w:b/>
                <w:bCs/>
                <w:color w:val="000000"/>
                <w:sz w:val="18"/>
                <w:szCs w:val="18"/>
                <w:lang w:eastAsia="es-CR"/>
              </w:rPr>
              <w:t>Objetivo</w:t>
            </w:r>
          </w:p>
        </w:tc>
        <w:tc>
          <w:tcPr>
            <w:tcW w:w="1134" w:type="dxa"/>
            <w:tcBorders>
              <w:top w:val="nil"/>
              <w:left w:val="nil"/>
              <w:bottom w:val="single" w:sz="4" w:space="0" w:color="auto"/>
              <w:right w:val="single" w:sz="4" w:space="0" w:color="auto"/>
            </w:tcBorders>
            <w:shd w:val="clear" w:color="000000" w:fill="F2DCDB"/>
            <w:noWrap/>
            <w:vAlign w:val="bottom"/>
            <w:hideMark/>
          </w:tcPr>
          <w:p w:rsidR="006B2B6A" w:rsidRPr="005F16E9" w:rsidRDefault="006B2B6A" w:rsidP="007D4898">
            <w:pPr>
              <w:spacing w:after="0" w:line="240" w:lineRule="auto"/>
              <w:jc w:val="center"/>
              <w:rPr>
                <w:rFonts w:ascii="Arial" w:eastAsia="Times New Roman" w:hAnsi="Arial" w:cs="Arial"/>
                <w:b/>
                <w:bCs/>
                <w:color w:val="000000"/>
                <w:sz w:val="18"/>
                <w:szCs w:val="18"/>
                <w:lang w:eastAsia="es-CR"/>
              </w:rPr>
            </w:pPr>
            <w:r w:rsidRPr="005F16E9">
              <w:rPr>
                <w:rFonts w:ascii="Arial" w:eastAsia="Times New Roman" w:hAnsi="Arial" w:cs="Arial"/>
                <w:b/>
                <w:bCs/>
                <w:color w:val="000000"/>
                <w:sz w:val="18"/>
                <w:szCs w:val="18"/>
                <w:lang w:eastAsia="es-CR"/>
              </w:rPr>
              <w:t>Meta</w:t>
            </w:r>
          </w:p>
        </w:tc>
        <w:tc>
          <w:tcPr>
            <w:tcW w:w="1166" w:type="dxa"/>
            <w:tcBorders>
              <w:top w:val="nil"/>
              <w:left w:val="nil"/>
              <w:bottom w:val="single" w:sz="4" w:space="0" w:color="auto"/>
              <w:right w:val="single" w:sz="4" w:space="0" w:color="auto"/>
            </w:tcBorders>
            <w:shd w:val="clear" w:color="000000" w:fill="F2DCDB"/>
            <w:noWrap/>
            <w:vAlign w:val="bottom"/>
            <w:hideMark/>
          </w:tcPr>
          <w:p w:rsidR="006B2B6A" w:rsidRPr="005F16E9" w:rsidRDefault="006B2B6A" w:rsidP="007D4898">
            <w:pPr>
              <w:spacing w:after="0" w:line="240" w:lineRule="auto"/>
              <w:jc w:val="center"/>
              <w:rPr>
                <w:rFonts w:ascii="Arial" w:eastAsia="Times New Roman" w:hAnsi="Arial" w:cs="Arial"/>
                <w:b/>
                <w:bCs/>
                <w:color w:val="000000"/>
                <w:sz w:val="18"/>
                <w:szCs w:val="18"/>
                <w:lang w:eastAsia="es-CR"/>
              </w:rPr>
            </w:pPr>
            <w:r w:rsidRPr="005F16E9">
              <w:rPr>
                <w:rFonts w:ascii="Arial" w:eastAsia="Times New Roman" w:hAnsi="Arial" w:cs="Arial"/>
                <w:b/>
                <w:bCs/>
                <w:color w:val="000000"/>
                <w:sz w:val="18"/>
                <w:szCs w:val="18"/>
                <w:lang w:eastAsia="es-CR"/>
              </w:rPr>
              <w:t>Acción</w:t>
            </w:r>
          </w:p>
        </w:tc>
      </w:tr>
      <w:tr w:rsidR="006B2B6A" w:rsidRPr="005F16E9" w:rsidTr="007D4898">
        <w:trPr>
          <w:trHeight w:val="1020"/>
        </w:trPr>
        <w:tc>
          <w:tcPr>
            <w:tcW w:w="3423" w:type="dxa"/>
            <w:tcBorders>
              <w:top w:val="nil"/>
              <w:left w:val="single" w:sz="4" w:space="0" w:color="auto"/>
              <w:bottom w:val="single" w:sz="4" w:space="0" w:color="auto"/>
              <w:right w:val="single" w:sz="4" w:space="0" w:color="auto"/>
            </w:tcBorders>
            <w:shd w:val="clear" w:color="auto" w:fill="auto"/>
            <w:noWrap/>
            <w:vAlign w:val="center"/>
            <w:hideMark/>
          </w:tcPr>
          <w:p w:rsidR="006B2B6A" w:rsidRPr="005F16E9" w:rsidRDefault="006B2B6A" w:rsidP="007D4898">
            <w:pPr>
              <w:spacing w:after="0" w:line="240" w:lineRule="auto"/>
              <w:rPr>
                <w:rFonts w:ascii="Arial" w:eastAsia="Times New Roman" w:hAnsi="Arial" w:cs="Arial"/>
                <w:color w:val="000000"/>
                <w:sz w:val="20"/>
                <w:szCs w:val="20"/>
                <w:lang w:eastAsia="es-CR"/>
              </w:rPr>
            </w:pPr>
            <w:r w:rsidRPr="005F16E9">
              <w:rPr>
                <w:rFonts w:ascii="Arial" w:eastAsia="Times New Roman" w:hAnsi="Arial" w:cs="Arial"/>
                <w:color w:val="000000"/>
                <w:sz w:val="20"/>
                <w:szCs w:val="20"/>
                <w:lang w:eastAsia="es-CR"/>
              </w:rPr>
              <w:t xml:space="preserve">1.07.02 Actividades </w:t>
            </w:r>
            <w:proofErr w:type="spellStart"/>
            <w:r w:rsidRPr="005F16E9">
              <w:rPr>
                <w:rFonts w:ascii="Arial" w:eastAsia="Times New Roman" w:hAnsi="Arial" w:cs="Arial"/>
                <w:color w:val="000000"/>
                <w:sz w:val="20"/>
                <w:szCs w:val="20"/>
                <w:lang w:eastAsia="es-CR"/>
              </w:rPr>
              <w:t>protocol</w:t>
            </w:r>
            <w:proofErr w:type="spellEnd"/>
            <w:r w:rsidRPr="005F16E9">
              <w:rPr>
                <w:rFonts w:ascii="Arial" w:eastAsia="Times New Roman" w:hAnsi="Arial" w:cs="Arial"/>
                <w:color w:val="000000"/>
                <w:sz w:val="20"/>
                <w:szCs w:val="20"/>
                <w:lang w:eastAsia="es-CR"/>
              </w:rPr>
              <w:t xml:space="preserve"> y sociales</w:t>
            </w:r>
          </w:p>
        </w:tc>
        <w:tc>
          <w:tcPr>
            <w:tcW w:w="1685" w:type="dxa"/>
            <w:tcBorders>
              <w:top w:val="nil"/>
              <w:left w:val="nil"/>
              <w:bottom w:val="single" w:sz="4" w:space="0" w:color="auto"/>
              <w:right w:val="single" w:sz="4" w:space="0" w:color="auto"/>
            </w:tcBorders>
            <w:shd w:val="clear" w:color="auto" w:fill="auto"/>
            <w:noWrap/>
            <w:vAlign w:val="center"/>
            <w:hideMark/>
          </w:tcPr>
          <w:p w:rsidR="006B2B6A" w:rsidRPr="005F16E9" w:rsidRDefault="006B2B6A" w:rsidP="007D4898">
            <w:pPr>
              <w:spacing w:after="0" w:line="240" w:lineRule="auto"/>
              <w:jc w:val="right"/>
              <w:rPr>
                <w:rFonts w:ascii="Arial" w:eastAsia="Times New Roman" w:hAnsi="Arial" w:cs="Arial"/>
                <w:color w:val="000000"/>
                <w:sz w:val="20"/>
                <w:szCs w:val="20"/>
                <w:lang w:eastAsia="es-CR"/>
              </w:rPr>
            </w:pPr>
            <w:r w:rsidRPr="005F16E9">
              <w:rPr>
                <w:rFonts w:ascii="Arial" w:eastAsia="Times New Roman" w:hAnsi="Arial" w:cs="Arial"/>
                <w:color w:val="000000"/>
                <w:sz w:val="20"/>
                <w:szCs w:val="20"/>
                <w:lang w:eastAsia="es-CR"/>
              </w:rPr>
              <w:t xml:space="preserve">            80.000,00 </w:t>
            </w:r>
          </w:p>
        </w:tc>
        <w:tc>
          <w:tcPr>
            <w:tcW w:w="4390" w:type="dxa"/>
            <w:tcBorders>
              <w:top w:val="nil"/>
              <w:left w:val="nil"/>
              <w:bottom w:val="single" w:sz="4" w:space="0" w:color="auto"/>
              <w:right w:val="single" w:sz="4" w:space="0" w:color="auto"/>
            </w:tcBorders>
            <w:shd w:val="clear" w:color="auto" w:fill="auto"/>
            <w:vAlign w:val="center"/>
            <w:hideMark/>
          </w:tcPr>
          <w:p w:rsidR="006B2B6A" w:rsidRPr="005F16E9" w:rsidRDefault="006B2B6A" w:rsidP="007D4898">
            <w:pPr>
              <w:spacing w:after="0" w:line="240" w:lineRule="auto"/>
              <w:jc w:val="both"/>
              <w:rPr>
                <w:rFonts w:ascii="Arial" w:eastAsia="Times New Roman" w:hAnsi="Arial" w:cs="Arial"/>
                <w:color w:val="000000"/>
                <w:sz w:val="20"/>
                <w:szCs w:val="20"/>
                <w:lang w:eastAsia="es-CR"/>
              </w:rPr>
            </w:pPr>
            <w:r w:rsidRPr="005F16E9">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706" w:type="dxa"/>
            <w:tcBorders>
              <w:top w:val="nil"/>
              <w:left w:val="nil"/>
              <w:bottom w:val="single" w:sz="4" w:space="0" w:color="auto"/>
              <w:right w:val="single" w:sz="4" w:space="0" w:color="auto"/>
            </w:tcBorders>
            <w:shd w:val="clear" w:color="auto" w:fill="auto"/>
            <w:noWrap/>
            <w:vAlign w:val="center"/>
            <w:hideMark/>
          </w:tcPr>
          <w:p w:rsidR="006B2B6A" w:rsidRPr="005F16E9" w:rsidRDefault="006B2B6A" w:rsidP="007D4898">
            <w:pPr>
              <w:spacing w:after="0" w:line="240" w:lineRule="auto"/>
              <w:jc w:val="center"/>
              <w:rPr>
                <w:rFonts w:ascii="Arial" w:eastAsia="Times New Roman" w:hAnsi="Arial" w:cs="Arial"/>
                <w:sz w:val="20"/>
                <w:szCs w:val="20"/>
                <w:lang w:eastAsia="es-CR"/>
              </w:rPr>
            </w:pPr>
            <w:r w:rsidRPr="005F16E9">
              <w:rPr>
                <w:rFonts w:ascii="Arial" w:eastAsia="Times New Roman" w:hAnsi="Arial" w:cs="Arial"/>
                <w:sz w:val="20"/>
                <w:szCs w:val="20"/>
                <w:lang w:eastAsia="es-CR"/>
              </w:rPr>
              <w:t>3. Comunicación Estratégica</w:t>
            </w:r>
          </w:p>
        </w:tc>
        <w:tc>
          <w:tcPr>
            <w:tcW w:w="1134" w:type="dxa"/>
            <w:tcBorders>
              <w:top w:val="nil"/>
              <w:left w:val="nil"/>
              <w:bottom w:val="single" w:sz="4" w:space="0" w:color="auto"/>
              <w:right w:val="single" w:sz="4" w:space="0" w:color="auto"/>
            </w:tcBorders>
            <w:shd w:val="clear" w:color="auto" w:fill="auto"/>
            <w:noWrap/>
            <w:vAlign w:val="center"/>
            <w:hideMark/>
          </w:tcPr>
          <w:p w:rsidR="006B2B6A" w:rsidRPr="005F16E9" w:rsidRDefault="006B2B6A" w:rsidP="007D4898">
            <w:pPr>
              <w:spacing w:after="0" w:line="240" w:lineRule="auto"/>
              <w:jc w:val="center"/>
              <w:rPr>
                <w:rFonts w:ascii="Arial" w:eastAsia="Times New Roman" w:hAnsi="Arial" w:cs="Arial"/>
                <w:color w:val="000000"/>
                <w:sz w:val="20"/>
                <w:szCs w:val="20"/>
                <w:lang w:eastAsia="es-CR"/>
              </w:rPr>
            </w:pPr>
            <w:r w:rsidRPr="005F16E9">
              <w:rPr>
                <w:rFonts w:ascii="Arial" w:eastAsia="Times New Roman" w:hAnsi="Arial" w:cs="Arial"/>
                <w:color w:val="000000"/>
                <w:sz w:val="20"/>
                <w:szCs w:val="20"/>
                <w:lang w:eastAsia="es-CR"/>
              </w:rPr>
              <w:t>1.3.1.2</w:t>
            </w:r>
          </w:p>
        </w:tc>
        <w:tc>
          <w:tcPr>
            <w:tcW w:w="1166" w:type="dxa"/>
            <w:tcBorders>
              <w:top w:val="nil"/>
              <w:left w:val="nil"/>
              <w:bottom w:val="single" w:sz="4" w:space="0" w:color="auto"/>
              <w:right w:val="single" w:sz="4" w:space="0" w:color="auto"/>
            </w:tcBorders>
            <w:shd w:val="clear" w:color="auto" w:fill="auto"/>
            <w:vAlign w:val="center"/>
            <w:hideMark/>
          </w:tcPr>
          <w:p w:rsidR="006B2B6A" w:rsidRPr="005F16E9" w:rsidRDefault="006B2B6A" w:rsidP="007D4898">
            <w:pPr>
              <w:spacing w:after="0" w:line="240" w:lineRule="auto"/>
              <w:jc w:val="center"/>
              <w:rPr>
                <w:rFonts w:ascii="Arial" w:eastAsia="Times New Roman" w:hAnsi="Arial" w:cs="Arial"/>
                <w:color w:val="000000"/>
                <w:sz w:val="20"/>
                <w:szCs w:val="20"/>
                <w:lang w:eastAsia="es-CR"/>
              </w:rPr>
            </w:pPr>
            <w:r w:rsidRPr="005F16E9">
              <w:rPr>
                <w:rFonts w:ascii="Arial" w:eastAsia="Times New Roman" w:hAnsi="Arial" w:cs="Arial"/>
                <w:color w:val="000000"/>
                <w:sz w:val="20"/>
                <w:szCs w:val="20"/>
                <w:lang w:eastAsia="es-CR"/>
              </w:rPr>
              <w:t>1.3.1.2.5</w:t>
            </w:r>
          </w:p>
        </w:tc>
      </w:tr>
      <w:tr w:rsidR="006B2B6A" w:rsidRPr="005F16E9" w:rsidTr="007D4898">
        <w:trPr>
          <w:trHeight w:val="1020"/>
        </w:trPr>
        <w:tc>
          <w:tcPr>
            <w:tcW w:w="3423" w:type="dxa"/>
            <w:tcBorders>
              <w:top w:val="nil"/>
              <w:left w:val="single" w:sz="4" w:space="0" w:color="auto"/>
              <w:bottom w:val="single" w:sz="4" w:space="0" w:color="auto"/>
              <w:right w:val="single" w:sz="4" w:space="0" w:color="auto"/>
            </w:tcBorders>
            <w:shd w:val="clear" w:color="auto" w:fill="auto"/>
            <w:noWrap/>
            <w:vAlign w:val="center"/>
            <w:hideMark/>
          </w:tcPr>
          <w:p w:rsidR="006B2B6A" w:rsidRPr="005F16E9" w:rsidRDefault="006B2B6A" w:rsidP="007D4898">
            <w:pPr>
              <w:spacing w:after="0" w:line="240" w:lineRule="auto"/>
              <w:rPr>
                <w:rFonts w:ascii="Arial" w:eastAsia="Times New Roman" w:hAnsi="Arial" w:cs="Arial"/>
                <w:color w:val="000000"/>
                <w:sz w:val="20"/>
                <w:szCs w:val="20"/>
                <w:lang w:eastAsia="es-CR"/>
              </w:rPr>
            </w:pPr>
            <w:r w:rsidRPr="005F16E9">
              <w:rPr>
                <w:rFonts w:ascii="Arial" w:eastAsia="Times New Roman" w:hAnsi="Arial" w:cs="Arial"/>
                <w:color w:val="000000"/>
                <w:sz w:val="20"/>
                <w:szCs w:val="20"/>
                <w:lang w:eastAsia="es-CR"/>
              </w:rPr>
              <w:t xml:space="preserve">1.07.02 Actividades </w:t>
            </w:r>
            <w:proofErr w:type="spellStart"/>
            <w:r w:rsidRPr="005F16E9">
              <w:rPr>
                <w:rFonts w:ascii="Arial" w:eastAsia="Times New Roman" w:hAnsi="Arial" w:cs="Arial"/>
                <w:color w:val="000000"/>
                <w:sz w:val="20"/>
                <w:szCs w:val="20"/>
                <w:lang w:eastAsia="es-CR"/>
              </w:rPr>
              <w:t>protocol</w:t>
            </w:r>
            <w:proofErr w:type="spellEnd"/>
            <w:r w:rsidRPr="005F16E9">
              <w:rPr>
                <w:rFonts w:ascii="Arial" w:eastAsia="Times New Roman" w:hAnsi="Arial" w:cs="Arial"/>
                <w:color w:val="000000"/>
                <w:sz w:val="20"/>
                <w:szCs w:val="20"/>
                <w:lang w:eastAsia="es-CR"/>
              </w:rPr>
              <w:t xml:space="preserve"> y sociales</w:t>
            </w:r>
          </w:p>
        </w:tc>
        <w:tc>
          <w:tcPr>
            <w:tcW w:w="1685" w:type="dxa"/>
            <w:tcBorders>
              <w:top w:val="nil"/>
              <w:left w:val="nil"/>
              <w:bottom w:val="single" w:sz="4" w:space="0" w:color="auto"/>
              <w:right w:val="single" w:sz="4" w:space="0" w:color="auto"/>
            </w:tcBorders>
            <w:shd w:val="clear" w:color="auto" w:fill="auto"/>
            <w:noWrap/>
            <w:vAlign w:val="center"/>
            <w:hideMark/>
          </w:tcPr>
          <w:p w:rsidR="006B2B6A" w:rsidRPr="005F16E9" w:rsidRDefault="006B2B6A" w:rsidP="007D4898">
            <w:pPr>
              <w:spacing w:after="0" w:line="240" w:lineRule="auto"/>
              <w:jc w:val="right"/>
              <w:rPr>
                <w:rFonts w:ascii="Arial" w:eastAsia="Times New Roman" w:hAnsi="Arial" w:cs="Arial"/>
                <w:color w:val="000000"/>
                <w:sz w:val="20"/>
                <w:szCs w:val="20"/>
                <w:lang w:eastAsia="es-CR"/>
              </w:rPr>
            </w:pPr>
            <w:r w:rsidRPr="005F16E9">
              <w:rPr>
                <w:rFonts w:ascii="Arial" w:eastAsia="Times New Roman" w:hAnsi="Arial" w:cs="Arial"/>
                <w:color w:val="000000"/>
                <w:sz w:val="20"/>
                <w:szCs w:val="20"/>
                <w:lang w:eastAsia="es-CR"/>
              </w:rPr>
              <w:t xml:space="preserve">          150.000,00 </w:t>
            </w:r>
          </w:p>
        </w:tc>
        <w:tc>
          <w:tcPr>
            <w:tcW w:w="4390" w:type="dxa"/>
            <w:tcBorders>
              <w:top w:val="nil"/>
              <w:left w:val="nil"/>
              <w:bottom w:val="single" w:sz="4" w:space="0" w:color="auto"/>
              <w:right w:val="single" w:sz="4" w:space="0" w:color="auto"/>
            </w:tcBorders>
            <w:shd w:val="clear" w:color="auto" w:fill="auto"/>
            <w:vAlign w:val="center"/>
            <w:hideMark/>
          </w:tcPr>
          <w:p w:rsidR="006B2B6A" w:rsidRPr="005F16E9" w:rsidRDefault="006B2B6A" w:rsidP="007D4898">
            <w:pPr>
              <w:spacing w:after="0" w:line="240" w:lineRule="auto"/>
              <w:jc w:val="both"/>
              <w:rPr>
                <w:rFonts w:ascii="Arial" w:eastAsia="Times New Roman" w:hAnsi="Arial" w:cs="Arial"/>
                <w:color w:val="000000"/>
                <w:sz w:val="20"/>
                <w:szCs w:val="20"/>
                <w:lang w:eastAsia="es-CR"/>
              </w:rPr>
            </w:pPr>
            <w:r w:rsidRPr="005F16E9">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706" w:type="dxa"/>
            <w:tcBorders>
              <w:top w:val="nil"/>
              <w:left w:val="nil"/>
              <w:bottom w:val="single" w:sz="4" w:space="0" w:color="auto"/>
              <w:right w:val="single" w:sz="4" w:space="0" w:color="auto"/>
            </w:tcBorders>
            <w:shd w:val="clear" w:color="auto" w:fill="auto"/>
            <w:noWrap/>
            <w:vAlign w:val="center"/>
            <w:hideMark/>
          </w:tcPr>
          <w:p w:rsidR="006B2B6A" w:rsidRPr="005F16E9" w:rsidRDefault="006B2B6A" w:rsidP="007D4898">
            <w:pPr>
              <w:spacing w:after="0" w:line="240" w:lineRule="auto"/>
              <w:jc w:val="center"/>
              <w:rPr>
                <w:rFonts w:ascii="Arial" w:eastAsia="Times New Roman" w:hAnsi="Arial" w:cs="Arial"/>
                <w:sz w:val="20"/>
                <w:szCs w:val="20"/>
                <w:lang w:eastAsia="es-CR"/>
              </w:rPr>
            </w:pPr>
            <w:r w:rsidRPr="005F16E9">
              <w:rPr>
                <w:rFonts w:ascii="Arial" w:eastAsia="Times New Roman" w:hAnsi="Arial" w:cs="Arial"/>
                <w:sz w:val="20"/>
                <w:szCs w:val="20"/>
                <w:lang w:eastAsia="es-CR"/>
              </w:rPr>
              <w:t>3. Comunicación Estratégica</w:t>
            </w:r>
          </w:p>
        </w:tc>
        <w:tc>
          <w:tcPr>
            <w:tcW w:w="1134" w:type="dxa"/>
            <w:tcBorders>
              <w:top w:val="nil"/>
              <w:left w:val="nil"/>
              <w:bottom w:val="single" w:sz="4" w:space="0" w:color="auto"/>
              <w:right w:val="single" w:sz="4" w:space="0" w:color="auto"/>
            </w:tcBorders>
            <w:shd w:val="clear" w:color="auto" w:fill="auto"/>
            <w:noWrap/>
            <w:vAlign w:val="center"/>
            <w:hideMark/>
          </w:tcPr>
          <w:p w:rsidR="006B2B6A" w:rsidRPr="005F16E9" w:rsidRDefault="006B2B6A" w:rsidP="007D4898">
            <w:pPr>
              <w:spacing w:after="0" w:line="240" w:lineRule="auto"/>
              <w:jc w:val="center"/>
              <w:rPr>
                <w:rFonts w:ascii="Arial" w:eastAsia="Times New Roman" w:hAnsi="Arial" w:cs="Arial"/>
                <w:color w:val="000000"/>
                <w:sz w:val="20"/>
                <w:szCs w:val="20"/>
                <w:lang w:eastAsia="es-CR"/>
              </w:rPr>
            </w:pPr>
            <w:r w:rsidRPr="005F16E9">
              <w:rPr>
                <w:rFonts w:ascii="Arial" w:eastAsia="Times New Roman" w:hAnsi="Arial" w:cs="Arial"/>
                <w:color w:val="000000"/>
                <w:sz w:val="20"/>
                <w:szCs w:val="20"/>
                <w:lang w:eastAsia="es-CR"/>
              </w:rPr>
              <w:t>1.3.1.2</w:t>
            </w:r>
          </w:p>
        </w:tc>
        <w:tc>
          <w:tcPr>
            <w:tcW w:w="1166" w:type="dxa"/>
            <w:tcBorders>
              <w:top w:val="nil"/>
              <w:left w:val="nil"/>
              <w:bottom w:val="single" w:sz="4" w:space="0" w:color="auto"/>
              <w:right w:val="single" w:sz="4" w:space="0" w:color="auto"/>
            </w:tcBorders>
            <w:shd w:val="clear" w:color="auto" w:fill="auto"/>
            <w:vAlign w:val="center"/>
            <w:hideMark/>
          </w:tcPr>
          <w:p w:rsidR="006B2B6A" w:rsidRPr="005F16E9" w:rsidRDefault="006B2B6A" w:rsidP="007D4898">
            <w:pPr>
              <w:spacing w:after="0" w:line="240" w:lineRule="auto"/>
              <w:jc w:val="center"/>
              <w:rPr>
                <w:rFonts w:ascii="Arial" w:eastAsia="Times New Roman" w:hAnsi="Arial" w:cs="Arial"/>
                <w:color w:val="000000"/>
                <w:sz w:val="20"/>
                <w:szCs w:val="20"/>
                <w:lang w:eastAsia="es-CR"/>
              </w:rPr>
            </w:pPr>
            <w:r w:rsidRPr="005F16E9">
              <w:rPr>
                <w:rFonts w:ascii="Arial" w:eastAsia="Times New Roman" w:hAnsi="Arial" w:cs="Arial"/>
                <w:color w:val="000000"/>
                <w:sz w:val="20"/>
                <w:szCs w:val="20"/>
                <w:lang w:eastAsia="es-CR"/>
              </w:rPr>
              <w:t>1.3.1.2.5</w:t>
            </w:r>
          </w:p>
        </w:tc>
      </w:tr>
      <w:tr w:rsidR="006B2B6A" w:rsidRPr="005F16E9" w:rsidTr="007D4898">
        <w:trPr>
          <w:trHeight w:val="1020"/>
        </w:trPr>
        <w:tc>
          <w:tcPr>
            <w:tcW w:w="3423" w:type="dxa"/>
            <w:tcBorders>
              <w:top w:val="nil"/>
              <w:left w:val="single" w:sz="4" w:space="0" w:color="auto"/>
              <w:bottom w:val="single" w:sz="4" w:space="0" w:color="auto"/>
              <w:right w:val="single" w:sz="4" w:space="0" w:color="auto"/>
            </w:tcBorders>
            <w:shd w:val="clear" w:color="auto" w:fill="auto"/>
            <w:noWrap/>
            <w:vAlign w:val="center"/>
            <w:hideMark/>
          </w:tcPr>
          <w:p w:rsidR="006B2B6A" w:rsidRPr="005F16E9" w:rsidRDefault="006B2B6A" w:rsidP="007D4898">
            <w:pPr>
              <w:spacing w:after="0" w:line="240" w:lineRule="auto"/>
              <w:rPr>
                <w:rFonts w:ascii="Arial" w:eastAsia="Times New Roman" w:hAnsi="Arial" w:cs="Arial"/>
                <w:color w:val="000000"/>
                <w:sz w:val="20"/>
                <w:szCs w:val="20"/>
                <w:lang w:eastAsia="es-CR"/>
              </w:rPr>
            </w:pPr>
            <w:r w:rsidRPr="005F16E9">
              <w:rPr>
                <w:rFonts w:ascii="Arial" w:eastAsia="Times New Roman" w:hAnsi="Arial" w:cs="Arial"/>
                <w:color w:val="000000"/>
                <w:sz w:val="20"/>
                <w:szCs w:val="20"/>
                <w:lang w:eastAsia="es-CR"/>
              </w:rPr>
              <w:t xml:space="preserve">1.07.02 Actividades </w:t>
            </w:r>
            <w:proofErr w:type="spellStart"/>
            <w:r w:rsidRPr="005F16E9">
              <w:rPr>
                <w:rFonts w:ascii="Arial" w:eastAsia="Times New Roman" w:hAnsi="Arial" w:cs="Arial"/>
                <w:color w:val="000000"/>
                <w:sz w:val="20"/>
                <w:szCs w:val="20"/>
                <w:lang w:eastAsia="es-CR"/>
              </w:rPr>
              <w:t>protocol</w:t>
            </w:r>
            <w:proofErr w:type="spellEnd"/>
            <w:r w:rsidRPr="005F16E9">
              <w:rPr>
                <w:rFonts w:ascii="Arial" w:eastAsia="Times New Roman" w:hAnsi="Arial" w:cs="Arial"/>
                <w:color w:val="000000"/>
                <w:sz w:val="20"/>
                <w:szCs w:val="20"/>
                <w:lang w:eastAsia="es-CR"/>
              </w:rPr>
              <w:t xml:space="preserve"> y sociales</w:t>
            </w:r>
          </w:p>
        </w:tc>
        <w:tc>
          <w:tcPr>
            <w:tcW w:w="1685" w:type="dxa"/>
            <w:tcBorders>
              <w:top w:val="nil"/>
              <w:left w:val="nil"/>
              <w:bottom w:val="single" w:sz="4" w:space="0" w:color="auto"/>
              <w:right w:val="single" w:sz="4" w:space="0" w:color="auto"/>
            </w:tcBorders>
            <w:shd w:val="clear" w:color="auto" w:fill="auto"/>
            <w:noWrap/>
            <w:vAlign w:val="center"/>
            <w:hideMark/>
          </w:tcPr>
          <w:p w:rsidR="006B2B6A" w:rsidRPr="005F16E9" w:rsidRDefault="006B2B6A" w:rsidP="007D4898">
            <w:pPr>
              <w:spacing w:after="0" w:line="240" w:lineRule="auto"/>
              <w:jc w:val="right"/>
              <w:rPr>
                <w:rFonts w:ascii="Arial" w:eastAsia="Times New Roman" w:hAnsi="Arial" w:cs="Arial"/>
                <w:color w:val="000000"/>
                <w:sz w:val="20"/>
                <w:szCs w:val="20"/>
                <w:lang w:eastAsia="es-CR"/>
              </w:rPr>
            </w:pPr>
            <w:r w:rsidRPr="005F16E9">
              <w:rPr>
                <w:rFonts w:ascii="Arial" w:eastAsia="Times New Roman" w:hAnsi="Arial" w:cs="Arial"/>
                <w:color w:val="000000"/>
                <w:sz w:val="20"/>
                <w:szCs w:val="20"/>
                <w:lang w:eastAsia="es-CR"/>
              </w:rPr>
              <w:t xml:space="preserve">          300.000,00 </w:t>
            </w:r>
          </w:p>
        </w:tc>
        <w:tc>
          <w:tcPr>
            <w:tcW w:w="4390" w:type="dxa"/>
            <w:tcBorders>
              <w:top w:val="nil"/>
              <w:left w:val="nil"/>
              <w:bottom w:val="single" w:sz="4" w:space="0" w:color="auto"/>
              <w:right w:val="single" w:sz="4" w:space="0" w:color="auto"/>
            </w:tcBorders>
            <w:shd w:val="clear" w:color="auto" w:fill="auto"/>
            <w:vAlign w:val="center"/>
            <w:hideMark/>
          </w:tcPr>
          <w:p w:rsidR="006B2B6A" w:rsidRPr="005F16E9" w:rsidRDefault="006B2B6A" w:rsidP="007D4898">
            <w:pPr>
              <w:spacing w:after="0" w:line="240" w:lineRule="auto"/>
              <w:jc w:val="both"/>
              <w:rPr>
                <w:rFonts w:ascii="Arial" w:eastAsia="Times New Roman" w:hAnsi="Arial" w:cs="Arial"/>
                <w:color w:val="000000"/>
                <w:sz w:val="20"/>
                <w:szCs w:val="20"/>
                <w:lang w:eastAsia="es-CR"/>
              </w:rPr>
            </w:pPr>
            <w:r w:rsidRPr="005F16E9">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706" w:type="dxa"/>
            <w:tcBorders>
              <w:top w:val="nil"/>
              <w:left w:val="nil"/>
              <w:bottom w:val="single" w:sz="4" w:space="0" w:color="auto"/>
              <w:right w:val="single" w:sz="4" w:space="0" w:color="auto"/>
            </w:tcBorders>
            <w:shd w:val="clear" w:color="auto" w:fill="auto"/>
            <w:noWrap/>
            <w:vAlign w:val="center"/>
            <w:hideMark/>
          </w:tcPr>
          <w:p w:rsidR="006B2B6A" w:rsidRPr="005F16E9" w:rsidRDefault="006B2B6A" w:rsidP="007D4898">
            <w:pPr>
              <w:spacing w:after="0" w:line="240" w:lineRule="auto"/>
              <w:jc w:val="center"/>
              <w:rPr>
                <w:rFonts w:ascii="Arial" w:eastAsia="Times New Roman" w:hAnsi="Arial" w:cs="Arial"/>
                <w:sz w:val="20"/>
                <w:szCs w:val="20"/>
                <w:lang w:eastAsia="es-CR"/>
              </w:rPr>
            </w:pPr>
            <w:r w:rsidRPr="005F16E9">
              <w:rPr>
                <w:rFonts w:ascii="Arial" w:eastAsia="Times New Roman" w:hAnsi="Arial" w:cs="Arial"/>
                <w:sz w:val="20"/>
                <w:szCs w:val="20"/>
                <w:lang w:eastAsia="es-CR"/>
              </w:rPr>
              <w:t>3. Comunicación Estratégica</w:t>
            </w:r>
          </w:p>
        </w:tc>
        <w:tc>
          <w:tcPr>
            <w:tcW w:w="1134" w:type="dxa"/>
            <w:tcBorders>
              <w:top w:val="nil"/>
              <w:left w:val="nil"/>
              <w:bottom w:val="single" w:sz="4" w:space="0" w:color="auto"/>
              <w:right w:val="single" w:sz="4" w:space="0" w:color="auto"/>
            </w:tcBorders>
            <w:shd w:val="clear" w:color="auto" w:fill="auto"/>
            <w:noWrap/>
            <w:vAlign w:val="center"/>
            <w:hideMark/>
          </w:tcPr>
          <w:p w:rsidR="006B2B6A" w:rsidRPr="005F16E9" w:rsidRDefault="006B2B6A" w:rsidP="007D4898">
            <w:pPr>
              <w:spacing w:after="0" w:line="240" w:lineRule="auto"/>
              <w:jc w:val="center"/>
              <w:rPr>
                <w:rFonts w:ascii="Arial" w:eastAsia="Times New Roman" w:hAnsi="Arial" w:cs="Arial"/>
                <w:color w:val="000000"/>
                <w:sz w:val="20"/>
                <w:szCs w:val="20"/>
                <w:lang w:eastAsia="es-CR"/>
              </w:rPr>
            </w:pPr>
            <w:r w:rsidRPr="005F16E9">
              <w:rPr>
                <w:rFonts w:ascii="Arial" w:eastAsia="Times New Roman" w:hAnsi="Arial" w:cs="Arial"/>
                <w:color w:val="000000"/>
                <w:sz w:val="20"/>
                <w:szCs w:val="20"/>
                <w:lang w:eastAsia="es-CR"/>
              </w:rPr>
              <w:t>1.3.1.2</w:t>
            </w:r>
          </w:p>
        </w:tc>
        <w:tc>
          <w:tcPr>
            <w:tcW w:w="1166" w:type="dxa"/>
            <w:tcBorders>
              <w:top w:val="nil"/>
              <w:left w:val="nil"/>
              <w:bottom w:val="single" w:sz="4" w:space="0" w:color="auto"/>
              <w:right w:val="single" w:sz="4" w:space="0" w:color="auto"/>
            </w:tcBorders>
            <w:shd w:val="clear" w:color="auto" w:fill="auto"/>
            <w:vAlign w:val="center"/>
            <w:hideMark/>
          </w:tcPr>
          <w:p w:rsidR="006B2B6A" w:rsidRPr="005F16E9" w:rsidRDefault="006B2B6A" w:rsidP="007D4898">
            <w:pPr>
              <w:spacing w:after="0" w:line="240" w:lineRule="auto"/>
              <w:jc w:val="center"/>
              <w:rPr>
                <w:rFonts w:ascii="Arial" w:eastAsia="Times New Roman" w:hAnsi="Arial" w:cs="Arial"/>
                <w:color w:val="000000"/>
                <w:sz w:val="20"/>
                <w:szCs w:val="20"/>
                <w:lang w:eastAsia="es-CR"/>
              </w:rPr>
            </w:pPr>
            <w:r w:rsidRPr="005F16E9">
              <w:rPr>
                <w:rFonts w:ascii="Arial" w:eastAsia="Times New Roman" w:hAnsi="Arial" w:cs="Arial"/>
                <w:color w:val="000000"/>
                <w:sz w:val="20"/>
                <w:szCs w:val="20"/>
                <w:lang w:eastAsia="es-CR"/>
              </w:rPr>
              <w:t>1.3.1.2.5</w:t>
            </w:r>
          </w:p>
        </w:tc>
      </w:tr>
      <w:tr w:rsidR="006B2B6A" w:rsidRPr="005F16E9" w:rsidTr="007D4898">
        <w:trPr>
          <w:trHeight w:val="1020"/>
        </w:trPr>
        <w:tc>
          <w:tcPr>
            <w:tcW w:w="3423" w:type="dxa"/>
            <w:tcBorders>
              <w:top w:val="nil"/>
              <w:left w:val="single" w:sz="4" w:space="0" w:color="auto"/>
              <w:bottom w:val="single" w:sz="4" w:space="0" w:color="auto"/>
              <w:right w:val="single" w:sz="4" w:space="0" w:color="auto"/>
            </w:tcBorders>
            <w:shd w:val="clear" w:color="auto" w:fill="auto"/>
            <w:noWrap/>
            <w:vAlign w:val="center"/>
            <w:hideMark/>
          </w:tcPr>
          <w:p w:rsidR="006B2B6A" w:rsidRPr="005F16E9" w:rsidRDefault="006B2B6A" w:rsidP="007D4898">
            <w:pPr>
              <w:spacing w:after="0" w:line="240" w:lineRule="auto"/>
              <w:rPr>
                <w:rFonts w:ascii="Arial" w:eastAsia="Times New Roman" w:hAnsi="Arial" w:cs="Arial"/>
                <w:color w:val="000000"/>
                <w:sz w:val="20"/>
                <w:szCs w:val="20"/>
                <w:lang w:eastAsia="es-CR"/>
              </w:rPr>
            </w:pPr>
            <w:r w:rsidRPr="005F16E9">
              <w:rPr>
                <w:rFonts w:ascii="Arial" w:eastAsia="Times New Roman" w:hAnsi="Arial" w:cs="Arial"/>
                <w:color w:val="000000"/>
                <w:sz w:val="20"/>
                <w:szCs w:val="20"/>
                <w:lang w:eastAsia="es-CR"/>
              </w:rPr>
              <w:t xml:space="preserve">1.07.02 Actividades </w:t>
            </w:r>
            <w:proofErr w:type="spellStart"/>
            <w:r w:rsidRPr="005F16E9">
              <w:rPr>
                <w:rFonts w:ascii="Arial" w:eastAsia="Times New Roman" w:hAnsi="Arial" w:cs="Arial"/>
                <w:color w:val="000000"/>
                <w:sz w:val="20"/>
                <w:szCs w:val="20"/>
                <w:lang w:eastAsia="es-CR"/>
              </w:rPr>
              <w:t>protocol</w:t>
            </w:r>
            <w:proofErr w:type="spellEnd"/>
            <w:r w:rsidRPr="005F16E9">
              <w:rPr>
                <w:rFonts w:ascii="Arial" w:eastAsia="Times New Roman" w:hAnsi="Arial" w:cs="Arial"/>
                <w:color w:val="000000"/>
                <w:sz w:val="20"/>
                <w:szCs w:val="20"/>
                <w:lang w:eastAsia="es-CR"/>
              </w:rPr>
              <w:t xml:space="preserve"> y sociales</w:t>
            </w:r>
          </w:p>
        </w:tc>
        <w:tc>
          <w:tcPr>
            <w:tcW w:w="1685" w:type="dxa"/>
            <w:tcBorders>
              <w:top w:val="nil"/>
              <w:left w:val="nil"/>
              <w:bottom w:val="single" w:sz="4" w:space="0" w:color="auto"/>
              <w:right w:val="single" w:sz="4" w:space="0" w:color="auto"/>
            </w:tcBorders>
            <w:shd w:val="clear" w:color="auto" w:fill="auto"/>
            <w:noWrap/>
            <w:vAlign w:val="center"/>
            <w:hideMark/>
          </w:tcPr>
          <w:p w:rsidR="006B2B6A" w:rsidRPr="005F16E9" w:rsidRDefault="006B2B6A" w:rsidP="007D4898">
            <w:pPr>
              <w:spacing w:after="0" w:line="240" w:lineRule="auto"/>
              <w:jc w:val="right"/>
              <w:rPr>
                <w:rFonts w:ascii="Arial" w:eastAsia="Times New Roman" w:hAnsi="Arial" w:cs="Arial"/>
                <w:color w:val="000000"/>
                <w:sz w:val="20"/>
                <w:szCs w:val="20"/>
                <w:lang w:eastAsia="es-CR"/>
              </w:rPr>
            </w:pPr>
            <w:r w:rsidRPr="005F16E9">
              <w:rPr>
                <w:rFonts w:ascii="Arial" w:eastAsia="Times New Roman" w:hAnsi="Arial" w:cs="Arial"/>
                <w:color w:val="000000"/>
                <w:sz w:val="20"/>
                <w:szCs w:val="20"/>
                <w:lang w:eastAsia="es-CR"/>
              </w:rPr>
              <w:t xml:space="preserve">      27.000.000,00 </w:t>
            </w:r>
          </w:p>
        </w:tc>
        <w:tc>
          <w:tcPr>
            <w:tcW w:w="4390" w:type="dxa"/>
            <w:tcBorders>
              <w:top w:val="nil"/>
              <w:left w:val="nil"/>
              <w:bottom w:val="single" w:sz="4" w:space="0" w:color="auto"/>
              <w:right w:val="single" w:sz="4" w:space="0" w:color="auto"/>
            </w:tcBorders>
            <w:shd w:val="clear" w:color="auto" w:fill="auto"/>
            <w:vAlign w:val="center"/>
            <w:hideMark/>
          </w:tcPr>
          <w:p w:rsidR="006B2B6A" w:rsidRPr="005F16E9" w:rsidRDefault="006B2B6A" w:rsidP="007D4898">
            <w:pPr>
              <w:spacing w:after="0" w:line="240" w:lineRule="auto"/>
              <w:jc w:val="both"/>
              <w:rPr>
                <w:rFonts w:ascii="Arial" w:eastAsia="Times New Roman" w:hAnsi="Arial" w:cs="Arial"/>
                <w:color w:val="000000"/>
                <w:sz w:val="20"/>
                <w:szCs w:val="20"/>
                <w:lang w:eastAsia="es-CR"/>
              </w:rPr>
            </w:pPr>
            <w:r w:rsidRPr="005F16E9">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706" w:type="dxa"/>
            <w:tcBorders>
              <w:top w:val="nil"/>
              <w:left w:val="nil"/>
              <w:bottom w:val="single" w:sz="4" w:space="0" w:color="auto"/>
              <w:right w:val="single" w:sz="4" w:space="0" w:color="auto"/>
            </w:tcBorders>
            <w:shd w:val="clear" w:color="auto" w:fill="auto"/>
            <w:noWrap/>
            <w:vAlign w:val="center"/>
            <w:hideMark/>
          </w:tcPr>
          <w:p w:rsidR="006B2B6A" w:rsidRPr="005F16E9" w:rsidRDefault="006B2B6A" w:rsidP="007D4898">
            <w:pPr>
              <w:spacing w:after="0" w:line="240" w:lineRule="auto"/>
              <w:jc w:val="center"/>
              <w:rPr>
                <w:rFonts w:ascii="Arial" w:eastAsia="Times New Roman" w:hAnsi="Arial" w:cs="Arial"/>
                <w:sz w:val="20"/>
                <w:szCs w:val="20"/>
                <w:lang w:eastAsia="es-CR"/>
              </w:rPr>
            </w:pPr>
            <w:r w:rsidRPr="005F16E9">
              <w:rPr>
                <w:rFonts w:ascii="Arial" w:eastAsia="Times New Roman" w:hAnsi="Arial" w:cs="Arial"/>
                <w:sz w:val="20"/>
                <w:szCs w:val="20"/>
                <w:lang w:eastAsia="es-CR"/>
              </w:rPr>
              <w:t>3. Comunicación Estratégica</w:t>
            </w:r>
          </w:p>
        </w:tc>
        <w:tc>
          <w:tcPr>
            <w:tcW w:w="1134" w:type="dxa"/>
            <w:tcBorders>
              <w:top w:val="nil"/>
              <w:left w:val="nil"/>
              <w:bottom w:val="single" w:sz="4" w:space="0" w:color="auto"/>
              <w:right w:val="single" w:sz="4" w:space="0" w:color="auto"/>
            </w:tcBorders>
            <w:shd w:val="clear" w:color="auto" w:fill="auto"/>
            <w:noWrap/>
            <w:vAlign w:val="center"/>
            <w:hideMark/>
          </w:tcPr>
          <w:p w:rsidR="006B2B6A" w:rsidRPr="005F16E9" w:rsidRDefault="006B2B6A" w:rsidP="007D4898">
            <w:pPr>
              <w:spacing w:after="0" w:line="240" w:lineRule="auto"/>
              <w:jc w:val="center"/>
              <w:rPr>
                <w:rFonts w:ascii="Arial" w:eastAsia="Times New Roman" w:hAnsi="Arial" w:cs="Arial"/>
                <w:color w:val="000000"/>
                <w:sz w:val="20"/>
                <w:szCs w:val="20"/>
                <w:lang w:eastAsia="es-CR"/>
              </w:rPr>
            </w:pPr>
            <w:r w:rsidRPr="005F16E9">
              <w:rPr>
                <w:rFonts w:ascii="Arial" w:eastAsia="Times New Roman" w:hAnsi="Arial" w:cs="Arial"/>
                <w:color w:val="000000"/>
                <w:sz w:val="20"/>
                <w:szCs w:val="20"/>
                <w:lang w:eastAsia="es-CR"/>
              </w:rPr>
              <w:t>1.3.1.2</w:t>
            </w:r>
          </w:p>
        </w:tc>
        <w:tc>
          <w:tcPr>
            <w:tcW w:w="1166" w:type="dxa"/>
            <w:tcBorders>
              <w:top w:val="nil"/>
              <w:left w:val="nil"/>
              <w:bottom w:val="single" w:sz="4" w:space="0" w:color="auto"/>
              <w:right w:val="single" w:sz="4" w:space="0" w:color="auto"/>
            </w:tcBorders>
            <w:shd w:val="clear" w:color="auto" w:fill="auto"/>
            <w:vAlign w:val="center"/>
            <w:hideMark/>
          </w:tcPr>
          <w:p w:rsidR="006B2B6A" w:rsidRPr="005F16E9" w:rsidRDefault="006B2B6A" w:rsidP="007D4898">
            <w:pPr>
              <w:spacing w:after="0" w:line="240" w:lineRule="auto"/>
              <w:jc w:val="center"/>
              <w:rPr>
                <w:rFonts w:ascii="Arial" w:eastAsia="Times New Roman" w:hAnsi="Arial" w:cs="Arial"/>
                <w:color w:val="000000"/>
                <w:sz w:val="20"/>
                <w:szCs w:val="20"/>
                <w:lang w:eastAsia="es-CR"/>
              </w:rPr>
            </w:pPr>
            <w:r w:rsidRPr="005F16E9">
              <w:rPr>
                <w:rFonts w:ascii="Arial" w:eastAsia="Times New Roman" w:hAnsi="Arial" w:cs="Arial"/>
                <w:color w:val="000000"/>
                <w:sz w:val="20"/>
                <w:szCs w:val="20"/>
                <w:lang w:eastAsia="es-CR"/>
              </w:rPr>
              <w:t>1.3.1.2.5</w:t>
            </w:r>
          </w:p>
        </w:tc>
      </w:tr>
      <w:tr w:rsidR="006B2B6A" w:rsidRPr="005F16E9" w:rsidTr="007D4898">
        <w:trPr>
          <w:trHeight w:val="1020"/>
        </w:trPr>
        <w:tc>
          <w:tcPr>
            <w:tcW w:w="3423" w:type="dxa"/>
            <w:tcBorders>
              <w:top w:val="nil"/>
              <w:left w:val="single" w:sz="4" w:space="0" w:color="auto"/>
              <w:bottom w:val="single" w:sz="4" w:space="0" w:color="auto"/>
              <w:right w:val="single" w:sz="4" w:space="0" w:color="auto"/>
            </w:tcBorders>
            <w:shd w:val="clear" w:color="auto" w:fill="auto"/>
            <w:noWrap/>
            <w:vAlign w:val="center"/>
            <w:hideMark/>
          </w:tcPr>
          <w:p w:rsidR="006B2B6A" w:rsidRPr="005F16E9" w:rsidRDefault="006B2B6A" w:rsidP="007D4898">
            <w:pPr>
              <w:spacing w:after="0" w:line="240" w:lineRule="auto"/>
              <w:rPr>
                <w:rFonts w:ascii="Arial" w:eastAsia="Times New Roman" w:hAnsi="Arial" w:cs="Arial"/>
                <w:color w:val="000000"/>
                <w:sz w:val="20"/>
                <w:szCs w:val="20"/>
                <w:lang w:eastAsia="es-CR"/>
              </w:rPr>
            </w:pPr>
            <w:r w:rsidRPr="005F16E9">
              <w:rPr>
                <w:rFonts w:ascii="Arial" w:eastAsia="Times New Roman" w:hAnsi="Arial" w:cs="Arial"/>
                <w:color w:val="000000"/>
                <w:sz w:val="20"/>
                <w:szCs w:val="20"/>
                <w:lang w:eastAsia="es-CR"/>
              </w:rPr>
              <w:t xml:space="preserve">1.07.02 Actividades </w:t>
            </w:r>
            <w:proofErr w:type="spellStart"/>
            <w:r w:rsidRPr="005F16E9">
              <w:rPr>
                <w:rFonts w:ascii="Arial" w:eastAsia="Times New Roman" w:hAnsi="Arial" w:cs="Arial"/>
                <w:color w:val="000000"/>
                <w:sz w:val="20"/>
                <w:szCs w:val="20"/>
                <w:lang w:eastAsia="es-CR"/>
              </w:rPr>
              <w:t>protocol</w:t>
            </w:r>
            <w:proofErr w:type="spellEnd"/>
            <w:r w:rsidRPr="005F16E9">
              <w:rPr>
                <w:rFonts w:ascii="Arial" w:eastAsia="Times New Roman" w:hAnsi="Arial" w:cs="Arial"/>
                <w:color w:val="000000"/>
                <w:sz w:val="20"/>
                <w:szCs w:val="20"/>
                <w:lang w:eastAsia="es-CR"/>
              </w:rPr>
              <w:t xml:space="preserve"> y sociales</w:t>
            </w:r>
          </w:p>
        </w:tc>
        <w:tc>
          <w:tcPr>
            <w:tcW w:w="1685" w:type="dxa"/>
            <w:tcBorders>
              <w:top w:val="nil"/>
              <w:left w:val="nil"/>
              <w:bottom w:val="single" w:sz="4" w:space="0" w:color="auto"/>
              <w:right w:val="single" w:sz="4" w:space="0" w:color="auto"/>
            </w:tcBorders>
            <w:shd w:val="clear" w:color="auto" w:fill="auto"/>
            <w:noWrap/>
            <w:vAlign w:val="center"/>
            <w:hideMark/>
          </w:tcPr>
          <w:p w:rsidR="006B2B6A" w:rsidRPr="005F16E9" w:rsidRDefault="006B2B6A" w:rsidP="007D4898">
            <w:pPr>
              <w:spacing w:after="0" w:line="240" w:lineRule="auto"/>
              <w:jc w:val="right"/>
              <w:rPr>
                <w:rFonts w:ascii="Arial" w:eastAsia="Times New Roman" w:hAnsi="Arial" w:cs="Arial"/>
                <w:color w:val="000000"/>
                <w:sz w:val="20"/>
                <w:szCs w:val="20"/>
                <w:lang w:eastAsia="es-CR"/>
              </w:rPr>
            </w:pPr>
            <w:r w:rsidRPr="005F16E9">
              <w:rPr>
                <w:rFonts w:ascii="Arial" w:eastAsia="Times New Roman" w:hAnsi="Arial" w:cs="Arial"/>
                <w:color w:val="000000"/>
                <w:sz w:val="20"/>
                <w:szCs w:val="20"/>
                <w:lang w:eastAsia="es-CR"/>
              </w:rPr>
              <w:t xml:space="preserve">        5.000.000,00 </w:t>
            </w:r>
          </w:p>
        </w:tc>
        <w:tc>
          <w:tcPr>
            <w:tcW w:w="4390" w:type="dxa"/>
            <w:tcBorders>
              <w:top w:val="nil"/>
              <w:left w:val="nil"/>
              <w:bottom w:val="single" w:sz="4" w:space="0" w:color="auto"/>
              <w:right w:val="single" w:sz="4" w:space="0" w:color="auto"/>
            </w:tcBorders>
            <w:shd w:val="clear" w:color="auto" w:fill="auto"/>
            <w:vAlign w:val="center"/>
            <w:hideMark/>
          </w:tcPr>
          <w:p w:rsidR="006B2B6A" w:rsidRPr="005F16E9" w:rsidRDefault="006B2B6A" w:rsidP="007D4898">
            <w:pPr>
              <w:spacing w:after="0" w:line="240" w:lineRule="auto"/>
              <w:jc w:val="both"/>
              <w:rPr>
                <w:rFonts w:ascii="Arial" w:eastAsia="Times New Roman" w:hAnsi="Arial" w:cs="Arial"/>
                <w:color w:val="000000"/>
                <w:sz w:val="20"/>
                <w:szCs w:val="20"/>
                <w:lang w:eastAsia="es-CR"/>
              </w:rPr>
            </w:pPr>
            <w:r w:rsidRPr="005F16E9">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706" w:type="dxa"/>
            <w:tcBorders>
              <w:top w:val="nil"/>
              <w:left w:val="nil"/>
              <w:bottom w:val="single" w:sz="4" w:space="0" w:color="auto"/>
              <w:right w:val="single" w:sz="4" w:space="0" w:color="auto"/>
            </w:tcBorders>
            <w:shd w:val="clear" w:color="auto" w:fill="auto"/>
            <w:noWrap/>
            <w:vAlign w:val="center"/>
            <w:hideMark/>
          </w:tcPr>
          <w:p w:rsidR="006B2B6A" w:rsidRPr="005F16E9" w:rsidRDefault="006B2B6A" w:rsidP="007D4898">
            <w:pPr>
              <w:spacing w:after="0" w:line="240" w:lineRule="auto"/>
              <w:jc w:val="center"/>
              <w:rPr>
                <w:rFonts w:ascii="Arial" w:eastAsia="Times New Roman" w:hAnsi="Arial" w:cs="Arial"/>
                <w:sz w:val="20"/>
                <w:szCs w:val="20"/>
                <w:lang w:eastAsia="es-CR"/>
              </w:rPr>
            </w:pPr>
            <w:r w:rsidRPr="005F16E9">
              <w:rPr>
                <w:rFonts w:ascii="Arial" w:eastAsia="Times New Roman" w:hAnsi="Arial" w:cs="Arial"/>
                <w:sz w:val="20"/>
                <w:szCs w:val="20"/>
                <w:lang w:eastAsia="es-CR"/>
              </w:rPr>
              <w:t>3. Comunicación Estratégica</w:t>
            </w:r>
          </w:p>
        </w:tc>
        <w:tc>
          <w:tcPr>
            <w:tcW w:w="1134" w:type="dxa"/>
            <w:tcBorders>
              <w:top w:val="nil"/>
              <w:left w:val="nil"/>
              <w:bottom w:val="single" w:sz="4" w:space="0" w:color="auto"/>
              <w:right w:val="single" w:sz="4" w:space="0" w:color="auto"/>
            </w:tcBorders>
            <w:shd w:val="clear" w:color="auto" w:fill="auto"/>
            <w:noWrap/>
            <w:vAlign w:val="center"/>
            <w:hideMark/>
          </w:tcPr>
          <w:p w:rsidR="006B2B6A" w:rsidRPr="005F16E9" w:rsidRDefault="006B2B6A" w:rsidP="007D4898">
            <w:pPr>
              <w:spacing w:after="0" w:line="240" w:lineRule="auto"/>
              <w:jc w:val="center"/>
              <w:rPr>
                <w:rFonts w:ascii="Arial" w:eastAsia="Times New Roman" w:hAnsi="Arial" w:cs="Arial"/>
                <w:color w:val="000000"/>
                <w:sz w:val="20"/>
                <w:szCs w:val="20"/>
                <w:lang w:eastAsia="es-CR"/>
              </w:rPr>
            </w:pPr>
            <w:r w:rsidRPr="005F16E9">
              <w:rPr>
                <w:rFonts w:ascii="Arial" w:eastAsia="Times New Roman" w:hAnsi="Arial" w:cs="Arial"/>
                <w:color w:val="000000"/>
                <w:sz w:val="20"/>
                <w:szCs w:val="20"/>
                <w:lang w:eastAsia="es-CR"/>
              </w:rPr>
              <w:t>1.3.1.2</w:t>
            </w:r>
          </w:p>
        </w:tc>
        <w:tc>
          <w:tcPr>
            <w:tcW w:w="1166" w:type="dxa"/>
            <w:tcBorders>
              <w:top w:val="nil"/>
              <w:left w:val="nil"/>
              <w:bottom w:val="single" w:sz="4" w:space="0" w:color="auto"/>
              <w:right w:val="single" w:sz="4" w:space="0" w:color="auto"/>
            </w:tcBorders>
            <w:shd w:val="clear" w:color="auto" w:fill="auto"/>
            <w:vAlign w:val="center"/>
            <w:hideMark/>
          </w:tcPr>
          <w:p w:rsidR="006B2B6A" w:rsidRPr="005F16E9" w:rsidRDefault="006B2B6A" w:rsidP="007D4898">
            <w:pPr>
              <w:spacing w:after="0" w:line="240" w:lineRule="auto"/>
              <w:jc w:val="center"/>
              <w:rPr>
                <w:rFonts w:ascii="Arial" w:eastAsia="Times New Roman" w:hAnsi="Arial" w:cs="Arial"/>
                <w:color w:val="000000"/>
                <w:sz w:val="20"/>
                <w:szCs w:val="20"/>
                <w:lang w:eastAsia="es-CR"/>
              </w:rPr>
            </w:pPr>
            <w:r w:rsidRPr="005F16E9">
              <w:rPr>
                <w:rFonts w:ascii="Arial" w:eastAsia="Times New Roman" w:hAnsi="Arial" w:cs="Arial"/>
                <w:color w:val="000000"/>
                <w:sz w:val="20"/>
                <w:szCs w:val="20"/>
                <w:lang w:eastAsia="es-CR"/>
              </w:rPr>
              <w:t>1.3.1.2.5</w:t>
            </w:r>
          </w:p>
        </w:tc>
      </w:tr>
      <w:tr w:rsidR="006B2B6A" w:rsidRPr="005F16E9" w:rsidTr="007D4898">
        <w:trPr>
          <w:trHeight w:val="1020"/>
        </w:trPr>
        <w:tc>
          <w:tcPr>
            <w:tcW w:w="3423" w:type="dxa"/>
            <w:tcBorders>
              <w:top w:val="nil"/>
              <w:left w:val="single" w:sz="4" w:space="0" w:color="auto"/>
              <w:bottom w:val="single" w:sz="4" w:space="0" w:color="auto"/>
              <w:right w:val="single" w:sz="4" w:space="0" w:color="auto"/>
            </w:tcBorders>
            <w:shd w:val="clear" w:color="auto" w:fill="auto"/>
            <w:noWrap/>
            <w:vAlign w:val="center"/>
            <w:hideMark/>
          </w:tcPr>
          <w:p w:rsidR="006B2B6A" w:rsidRPr="005F16E9" w:rsidRDefault="006B2B6A" w:rsidP="007D4898">
            <w:pPr>
              <w:spacing w:after="0" w:line="240" w:lineRule="auto"/>
              <w:rPr>
                <w:rFonts w:ascii="Arial" w:eastAsia="Times New Roman" w:hAnsi="Arial" w:cs="Arial"/>
                <w:color w:val="000000"/>
                <w:sz w:val="20"/>
                <w:szCs w:val="20"/>
                <w:lang w:eastAsia="es-CR"/>
              </w:rPr>
            </w:pPr>
            <w:r w:rsidRPr="005F16E9">
              <w:rPr>
                <w:rFonts w:ascii="Arial" w:eastAsia="Times New Roman" w:hAnsi="Arial" w:cs="Arial"/>
                <w:color w:val="000000"/>
                <w:sz w:val="20"/>
                <w:szCs w:val="20"/>
                <w:lang w:eastAsia="es-CR"/>
              </w:rPr>
              <w:t xml:space="preserve">1.07.02 Actividades </w:t>
            </w:r>
            <w:proofErr w:type="spellStart"/>
            <w:r w:rsidRPr="005F16E9">
              <w:rPr>
                <w:rFonts w:ascii="Arial" w:eastAsia="Times New Roman" w:hAnsi="Arial" w:cs="Arial"/>
                <w:color w:val="000000"/>
                <w:sz w:val="20"/>
                <w:szCs w:val="20"/>
                <w:lang w:eastAsia="es-CR"/>
              </w:rPr>
              <w:t>protocol</w:t>
            </w:r>
            <w:proofErr w:type="spellEnd"/>
            <w:r w:rsidRPr="005F16E9">
              <w:rPr>
                <w:rFonts w:ascii="Arial" w:eastAsia="Times New Roman" w:hAnsi="Arial" w:cs="Arial"/>
                <w:color w:val="000000"/>
                <w:sz w:val="20"/>
                <w:szCs w:val="20"/>
                <w:lang w:eastAsia="es-CR"/>
              </w:rPr>
              <w:t xml:space="preserve"> y sociales</w:t>
            </w:r>
          </w:p>
        </w:tc>
        <w:tc>
          <w:tcPr>
            <w:tcW w:w="1685" w:type="dxa"/>
            <w:tcBorders>
              <w:top w:val="nil"/>
              <w:left w:val="nil"/>
              <w:bottom w:val="single" w:sz="4" w:space="0" w:color="auto"/>
              <w:right w:val="single" w:sz="4" w:space="0" w:color="auto"/>
            </w:tcBorders>
            <w:shd w:val="clear" w:color="auto" w:fill="auto"/>
            <w:noWrap/>
            <w:vAlign w:val="center"/>
            <w:hideMark/>
          </w:tcPr>
          <w:p w:rsidR="006B2B6A" w:rsidRPr="005F16E9" w:rsidRDefault="006B2B6A" w:rsidP="007D4898">
            <w:pPr>
              <w:spacing w:after="0" w:line="240" w:lineRule="auto"/>
              <w:jc w:val="right"/>
              <w:rPr>
                <w:rFonts w:ascii="Arial" w:eastAsia="Times New Roman" w:hAnsi="Arial" w:cs="Arial"/>
                <w:color w:val="000000"/>
                <w:sz w:val="20"/>
                <w:szCs w:val="20"/>
                <w:lang w:eastAsia="es-CR"/>
              </w:rPr>
            </w:pPr>
            <w:r w:rsidRPr="005F16E9">
              <w:rPr>
                <w:rFonts w:ascii="Arial" w:eastAsia="Times New Roman" w:hAnsi="Arial" w:cs="Arial"/>
                <w:color w:val="000000"/>
                <w:sz w:val="20"/>
                <w:szCs w:val="20"/>
                <w:lang w:eastAsia="es-CR"/>
              </w:rPr>
              <w:t xml:space="preserve">          140.000,00 </w:t>
            </w:r>
          </w:p>
        </w:tc>
        <w:tc>
          <w:tcPr>
            <w:tcW w:w="4390" w:type="dxa"/>
            <w:tcBorders>
              <w:top w:val="nil"/>
              <w:left w:val="nil"/>
              <w:bottom w:val="single" w:sz="4" w:space="0" w:color="auto"/>
              <w:right w:val="single" w:sz="4" w:space="0" w:color="auto"/>
            </w:tcBorders>
            <w:shd w:val="clear" w:color="auto" w:fill="auto"/>
            <w:vAlign w:val="center"/>
            <w:hideMark/>
          </w:tcPr>
          <w:p w:rsidR="006B2B6A" w:rsidRPr="005F16E9" w:rsidRDefault="006B2B6A" w:rsidP="007D4898">
            <w:pPr>
              <w:spacing w:after="0" w:line="240" w:lineRule="auto"/>
              <w:jc w:val="both"/>
              <w:rPr>
                <w:rFonts w:ascii="Arial" w:eastAsia="Times New Roman" w:hAnsi="Arial" w:cs="Arial"/>
                <w:color w:val="000000"/>
                <w:sz w:val="20"/>
                <w:szCs w:val="20"/>
                <w:lang w:eastAsia="es-CR"/>
              </w:rPr>
            </w:pPr>
            <w:r w:rsidRPr="005F16E9">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706" w:type="dxa"/>
            <w:tcBorders>
              <w:top w:val="nil"/>
              <w:left w:val="nil"/>
              <w:bottom w:val="single" w:sz="4" w:space="0" w:color="auto"/>
              <w:right w:val="single" w:sz="4" w:space="0" w:color="auto"/>
            </w:tcBorders>
            <w:shd w:val="clear" w:color="auto" w:fill="auto"/>
            <w:noWrap/>
            <w:vAlign w:val="center"/>
            <w:hideMark/>
          </w:tcPr>
          <w:p w:rsidR="006B2B6A" w:rsidRPr="005F16E9" w:rsidRDefault="006B2B6A" w:rsidP="007D4898">
            <w:pPr>
              <w:spacing w:after="0" w:line="240" w:lineRule="auto"/>
              <w:jc w:val="center"/>
              <w:rPr>
                <w:rFonts w:ascii="Arial" w:eastAsia="Times New Roman" w:hAnsi="Arial" w:cs="Arial"/>
                <w:sz w:val="20"/>
                <w:szCs w:val="20"/>
                <w:lang w:eastAsia="es-CR"/>
              </w:rPr>
            </w:pPr>
            <w:r w:rsidRPr="005F16E9">
              <w:rPr>
                <w:rFonts w:ascii="Arial" w:eastAsia="Times New Roman" w:hAnsi="Arial" w:cs="Arial"/>
                <w:sz w:val="20"/>
                <w:szCs w:val="20"/>
                <w:lang w:eastAsia="es-CR"/>
              </w:rPr>
              <w:t>3. Comunicación Estratégica</w:t>
            </w:r>
          </w:p>
        </w:tc>
        <w:tc>
          <w:tcPr>
            <w:tcW w:w="1134" w:type="dxa"/>
            <w:tcBorders>
              <w:top w:val="nil"/>
              <w:left w:val="nil"/>
              <w:bottom w:val="single" w:sz="4" w:space="0" w:color="auto"/>
              <w:right w:val="single" w:sz="4" w:space="0" w:color="auto"/>
            </w:tcBorders>
            <w:shd w:val="clear" w:color="auto" w:fill="auto"/>
            <w:noWrap/>
            <w:vAlign w:val="center"/>
            <w:hideMark/>
          </w:tcPr>
          <w:p w:rsidR="006B2B6A" w:rsidRPr="005F16E9" w:rsidRDefault="006B2B6A" w:rsidP="007D4898">
            <w:pPr>
              <w:spacing w:after="0" w:line="240" w:lineRule="auto"/>
              <w:jc w:val="center"/>
              <w:rPr>
                <w:rFonts w:ascii="Arial" w:eastAsia="Times New Roman" w:hAnsi="Arial" w:cs="Arial"/>
                <w:color w:val="000000"/>
                <w:sz w:val="20"/>
                <w:szCs w:val="20"/>
                <w:lang w:eastAsia="es-CR"/>
              </w:rPr>
            </w:pPr>
            <w:r w:rsidRPr="005F16E9">
              <w:rPr>
                <w:rFonts w:ascii="Arial" w:eastAsia="Times New Roman" w:hAnsi="Arial" w:cs="Arial"/>
                <w:color w:val="000000"/>
                <w:sz w:val="20"/>
                <w:szCs w:val="20"/>
                <w:lang w:eastAsia="es-CR"/>
              </w:rPr>
              <w:t>1.3.1.2</w:t>
            </w:r>
          </w:p>
        </w:tc>
        <w:tc>
          <w:tcPr>
            <w:tcW w:w="1166" w:type="dxa"/>
            <w:tcBorders>
              <w:top w:val="nil"/>
              <w:left w:val="nil"/>
              <w:bottom w:val="single" w:sz="4" w:space="0" w:color="auto"/>
              <w:right w:val="single" w:sz="4" w:space="0" w:color="auto"/>
            </w:tcBorders>
            <w:shd w:val="clear" w:color="auto" w:fill="auto"/>
            <w:vAlign w:val="center"/>
            <w:hideMark/>
          </w:tcPr>
          <w:p w:rsidR="006B2B6A" w:rsidRPr="005F16E9" w:rsidRDefault="006B2B6A" w:rsidP="007D4898">
            <w:pPr>
              <w:spacing w:after="0" w:line="240" w:lineRule="auto"/>
              <w:jc w:val="center"/>
              <w:rPr>
                <w:rFonts w:ascii="Arial" w:eastAsia="Times New Roman" w:hAnsi="Arial" w:cs="Arial"/>
                <w:color w:val="000000"/>
                <w:sz w:val="20"/>
                <w:szCs w:val="20"/>
                <w:lang w:eastAsia="es-CR"/>
              </w:rPr>
            </w:pPr>
            <w:r w:rsidRPr="005F16E9">
              <w:rPr>
                <w:rFonts w:ascii="Arial" w:eastAsia="Times New Roman" w:hAnsi="Arial" w:cs="Arial"/>
                <w:color w:val="000000"/>
                <w:sz w:val="20"/>
                <w:szCs w:val="20"/>
                <w:lang w:eastAsia="es-CR"/>
              </w:rPr>
              <w:t>1.3.1.2.5</w:t>
            </w:r>
          </w:p>
        </w:tc>
      </w:tr>
      <w:tr w:rsidR="006B2B6A" w:rsidRPr="005F16E9" w:rsidTr="007D4898">
        <w:trPr>
          <w:trHeight w:val="1020"/>
        </w:trPr>
        <w:tc>
          <w:tcPr>
            <w:tcW w:w="3423" w:type="dxa"/>
            <w:tcBorders>
              <w:top w:val="nil"/>
              <w:left w:val="single" w:sz="4" w:space="0" w:color="auto"/>
              <w:bottom w:val="single" w:sz="4" w:space="0" w:color="auto"/>
              <w:right w:val="single" w:sz="4" w:space="0" w:color="auto"/>
            </w:tcBorders>
            <w:shd w:val="clear" w:color="auto" w:fill="auto"/>
            <w:noWrap/>
            <w:vAlign w:val="center"/>
            <w:hideMark/>
          </w:tcPr>
          <w:p w:rsidR="006B2B6A" w:rsidRPr="005F16E9" w:rsidRDefault="006B2B6A" w:rsidP="007D4898">
            <w:pPr>
              <w:spacing w:after="0" w:line="240" w:lineRule="auto"/>
              <w:rPr>
                <w:rFonts w:ascii="Arial" w:eastAsia="Times New Roman" w:hAnsi="Arial" w:cs="Arial"/>
                <w:color w:val="000000"/>
                <w:sz w:val="20"/>
                <w:szCs w:val="20"/>
                <w:lang w:eastAsia="es-CR"/>
              </w:rPr>
            </w:pPr>
            <w:r w:rsidRPr="005F16E9">
              <w:rPr>
                <w:rFonts w:ascii="Arial" w:eastAsia="Times New Roman" w:hAnsi="Arial" w:cs="Arial"/>
                <w:color w:val="000000"/>
                <w:sz w:val="20"/>
                <w:szCs w:val="20"/>
                <w:lang w:eastAsia="es-CR"/>
              </w:rPr>
              <w:t xml:space="preserve">1.07.02 Actividades </w:t>
            </w:r>
            <w:proofErr w:type="spellStart"/>
            <w:r w:rsidRPr="005F16E9">
              <w:rPr>
                <w:rFonts w:ascii="Arial" w:eastAsia="Times New Roman" w:hAnsi="Arial" w:cs="Arial"/>
                <w:color w:val="000000"/>
                <w:sz w:val="20"/>
                <w:szCs w:val="20"/>
                <w:lang w:eastAsia="es-CR"/>
              </w:rPr>
              <w:t>protocol</w:t>
            </w:r>
            <w:proofErr w:type="spellEnd"/>
            <w:r w:rsidRPr="005F16E9">
              <w:rPr>
                <w:rFonts w:ascii="Arial" w:eastAsia="Times New Roman" w:hAnsi="Arial" w:cs="Arial"/>
                <w:color w:val="000000"/>
                <w:sz w:val="20"/>
                <w:szCs w:val="20"/>
                <w:lang w:eastAsia="es-CR"/>
              </w:rPr>
              <w:t xml:space="preserve"> y sociales</w:t>
            </w:r>
          </w:p>
        </w:tc>
        <w:tc>
          <w:tcPr>
            <w:tcW w:w="1685" w:type="dxa"/>
            <w:tcBorders>
              <w:top w:val="nil"/>
              <w:left w:val="nil"/>
              <w:bottom w:val="single" w:sz="4" w:space="0" w:color="auto"/>
              <w:right w:val="single" w:sz="4" w:space="0" w:color="auto"/>
            </w:tcBorders>
            <w:shd w:val="clear" w:color="auto" w:fill="auto"/>
            <w:noWrap/>
            <w:vAlign w:val="center"/>
            <w:hideMark/>
          </w:tcPr>
          <w:p w:rsidR="006B2B6A" w:rsidRPr="005F16E9" w:rsidRDefault="006B2B6A" w:rsidP="007D4898">
            <w:pPr>
              <w:spacing w:after="0" w:line="240" w:lineRule="auto"/>
              <w:jc w:val="right"/>
              <w:rPr>
                <w:rFonts w:ascii="Arial" w:eastAsia="Times New Roman" w:hAnsi="Arial" w:cs="Arial"/>
                <w:color w:val="000000"/>
                <w:sz w:val="20"/>
                <w:szCs w:val="20"/>
                <w:lang w:eastAsia="es-CR"/>
              </w:rPr>
            </w:pPr>
            <w:r w:rsidRPr="005F16E9">
              <w:rPr>
                <w:rFonts w:ascii="Arial" w:eastAsia="Times New Roman" w:hAnsi="Arial" w:cs="Arial"/>
                <w:color w:val="000000"/>
                <w:sz w:val="20"/>
                <w:szCs w:val="20"/>
                <w:lang w:eastAsia="es-CR"/>
              </w:rPr>
              <w:t xml:space="preserve">            12.500,00 </w:t>
            </w:r>
          </w:p>
        </w:tc>
        <w:tc>
          <w:tcPr>
            <w:tcW w:w="4390" w:type="dxa"/>
            <w:tcBorders>
              <w:top w:val="nil"/>
              <w:left w:val="nil"/>
              <w:bottom w:val="single" w:sz="4" w:space="0" w:color="auto"/>
              <w:right w:val="single" w:sz="4" w:space="0" w:color="auto"/>
            </w:tcBorders>
            <w:shd w:val="clear" w:color="auto" w:fill="auto"/>
            <w:vAlign w:val="center"/>
            <w:hideMark/>
          </w:tcPr>
          <w:p w:rsidR="006B2B6A" w:rsidRPr="005F16E9" w:rsidRDefault="006B2B6A" w:rsidP="007D4898">
            <w:pPr>
              <w:spacing w:after="0" w:line="240" w:lineRule="auto"/>
              <w:jc w:val="both"/>
              <w:rPr>
                <w:rFonts w:ascii="Arial" w:eastAsia="Times New Roman" w:hAnsi="Arial" w:cs="Arial"/>
                <w:color w:val="000000"/>
                <w:sz w:val="20"/>
                <w:szCs w:val="20"/>
                <w:lang w:eastAsia="es-CR"/>
              </w:rPr>
            </w:pPr>
            <w:r w:rsidRPr="005F16E9">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706" w:type="dxa"/>
            <w:tcBorders>
              <w:top w:val="nil"/>
              <w:left w:val="nil"/>
              <w:bottom w:val="single" w:sz="4" w:space="0" w:color="auto"/>
              <w:right w:val="single" w:sz="4" w:space="0" w:color="auto"/>
            </w:tcBorders>
            <w:shd w:val="clear" w:color="auto" w:fill="auto"/>
            <w:noWrap/>
            <w:vAlign w:val="center"/>
            <w:hideMark/>
          </w:tcPr>
          <w:p w:rsidR="006B2B6A" w:rsidRPr="005F16E9" w:rsidRDefault="006B2B6A" w:rsidP="007D4898">
            <w:pPr>
              <w:spacing w:after="0" w:line="240" w:lineRule="auto"/>
              <w:jc w:val="center"/>
              <w:rPr>
                <w:rFonts w:ascii="Arial" w:eastAsia="Times New Roman" w:hAnsi="Arial" w:cs="Arial"/>
                <w:sz w:val="20"/>
                <w:szCs w:val="20"/>
                <w:lang w:eastAsia="es-CR"/>
              </w:rPr>
            </w:pPr>
            <w:r w:rsidRPr="005F16E9">
              <w:rPr>
                <w:rFonts w:ascii="Arial" w:eastAsia="Times New Roman" w:hAnsi="Arial" w:cs="Arial"/>
                <w:sz w:val="20"/>
                <w:szCs w:val="20"/>
                <w:lang w:eastAsia="es-CR"/>
              </w:rPr>
              <w:t>3. Comunicación Estratégica</w:t>
            </w:r>
          </w:p>
        </w:tc>
        <w:tc>
          <w:tcPr>
            <w:tcW w:w="1134" w:type="dxa"/>
            <w:tcBorders>
              <w:top w:val="nil"/>
              <w:left w:val="nil"/>
              <w:bottom w:val="single" w:sz="4" w:space="0" w:color="auto"/>
              <w:right w:val="single" w:sz="4" w:space="0" w:color="auto"/>
            </w:tcBorders>
            <w:shd w:val="clear" w:color="auto" w:fill="auto"/>
            <w:noWrap/>
            <w:vAlign w:val="center"/>
            <w:hideMark/>
          </w:tcPr>
          <w:p w:rsidR="006B2B6A" w:rsidRPr="005F16E9" w:rsidRDefault="006B2B6A" w:rsidP="007D4898">
            <w:pPr>
              <w:spacing w:after="0" w:line="240" w:lineRule="auto"/>
              <w:jc w:val="center"/>
              <w:rPr>
                <w:rFonts w:ascii="Arial" w:eastAsia="Times New Roman" w:hAnsi="Arial" w:cs="Arial"/>
                <w:color w:val="000000"/>
                <w:sz w:val="20"/>
                <w:szCs w:val="20"/>
                <w:lang w:eastAsia="es-CR"/>
              </w:rPr>
            </w:pPr>
            <w:r w:rsidRPr="005F16E9">
              <w:rPr>
                <w:rFonts w:ascii="Arial" w:eastAsia="Times New Roman" w:hAnsi="Arial" w:cs="Arial"/>
                <w:color w:val="000000"/>
                <w:sz w:val="20"/>
                <w:szCs w:val="20"/>
                <w:lang w:eastAsia="es-CR"/>
              </w:rPr>
              <w:t>1.3.1.2</w:t>
            </w:r>
          </w:p>
        </w:tc>
        <w:tc>
          <w:tcPr>
            <w:tcW w:w="1166" w:type="dxa"/>
            <w:tcBorders>
              <w:top w:val="nil"/>
              <w:left w:val="nil"/>
              <w:bottom w:val="single" w:sz="4" w:space="0" w:color="auto"/>
              <w:right w:val="single" w:sz="4" w:space="0" w:color="auto"/>
            </w:tcBorders>
            <w:shd w:val="clear" w:color="auto" w:fill="auto"/>
            <w:vAlign w:val="center"/>
            <w:hideMark/>
          </w:tcPr>
          <w:p w:rsidR="006B2B6A" w:rsidRPr="005F16E9" w:rsidRDefault="006B2B6A" w:rsidP="007D4898">
            <w:pPr>
              <w:spacing w:after="0" w:line="240" w:lineRule="auto"/>
              <w:jc w:val="center"/>
              <w:rPr>
                <w:rFonts w:ascii="Arial" w:eastAsia="Times New Roman" w:hAnsi="Arial" w:cs="Arial"/>
                <w:color w:val="000000"/>
                <w:sz w:val="20"/>
                <w:szCs w:val="20"/>
                <w:lang w:eastAsia="es-CR"/>
              </w:rPr>
            </w:pPr>
            <w:r w:rsidRPr="005F16E9">
              <w:rPr>
                <w:rFonts w:ascii="Arial" w:eastAsia="Times New Roman" w:hAnsi="Arial" w:cs="Arial"/>
                <w:color w:val="000000"/>
                <w:sz w:val="20"/>
                <w:szCs w:val="20"/>
                <w:lang w:eastAsia="es-CR"/>
              </w:rPr>
              <w:t>1.3.1.2.5</w:t>
            </w:r>
          </w:p>
        </w:tc>
      </w:tr>
    </w:tbl>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tbl>
      <w:tblPr>
        <w:tblW w:w="13504" w:type="dxa"/>
        <w:tblInd w:w="65" w:type="dxa"/>
        <w:tblCellMar>
          <w:left w:w="70" w:type="dxa"/>
          <w:right w:w="70" w:type="dxa"/>
        </w:tblCellMar>
        <w:tblLook w:val="04A0" w:firstRow="1" w:lastRow="0" w:firstColumn="1" w:lastColumn="0" w:noHBand="0" w:noVBand="1"/>
      </w:tblPr>
      <w:tblGrid>
        <w:gridCol w:w="3423"/>
        <w:gridCol w:w="1685"/>
        <w:gridCol w:w="4395"/>
        <w:gridCol w:w="1701"/>
        <w:gridCol w:w="1134"/>
        <w:gridCol w:w="1166"/>
      </w:tblGrid>
      <w:tr w:rsidR="006B2B6A" w:rsidRPr="00673DBE" w:rsidTr="007D4898">
        <w:trPr>
          <w:trHeight w:val="480"/>
        </w:trPr>
        <w:tc>
          <w:tcPr>
            <w:tcW w:w="9503"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6B2B6A" w:rsidRPr="00673DBE" w:rsidRDefault="006B2B6A" w:rsidP="007D4898">
            <w:pPr>
              <w:spacing w:after="0" w:line="240" w:lineRule="auto"/>
              <w:jc w:val="center"/>
              <w:rPr>
                <w:rFonts w:ascii="Arial" w:eastAsia="Times New Roman" w:hAnsi="Arial" w:cs="Arial"/>
                <w:b/>
                <w:bCs/>
                <w:color w:val="000000"/>
                <w:sz w:val="18"/>
                <w:szCs w:val="18"/>
                <w:lang w:eastAsia="es-CR"/>
              </w:rPr>
            </w:pPr>
            <w:r w:rsidRPr="00673DBE">
              <w:rPr>
                <w:rFonts w:ascii="Arial" w:eastAsia="Times New Roman" w:hAnsi="Arial" w:cs="Arial"/>
                <w:b/>
                <w:bCs/>
                <w:color w:val="000000"/>
                <w:sz w:val="18"/>
                <w:szCs w:val="18"/>
                <w:lang w:eastAsia="es-CR"/>
              </w:rPr>
              <w:lastRenderedPageBreak/>
              <w:t>Comunicación Estratégica</w:t>
            </w:r>
          </w:p>
        </w:tc>
        <w:tc>
          <w:tcPr>
            <w:tcW w:w="4001"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6B2B6A" w:rsidRPr="00673DBE" w:rsidRDefault="006B2B6A" w:rsidP="007D4898">
            <w:pPr>
              <w:spacing w:after="0" w:line="240" w:lineRule="auto"/>
              <w:jc w:val="center"/>
              <w:rPr>
                <w:rFonts w:ascii="Arial" w:eastAsia="Times New Roman" w:hAnsi="Arial" w:cs="Arial"/>
                <w:b/>
                <w:bCs/>
                <w:color w:val="000000"/>
                <w:sz w:val="18"/>
                <w:szCs w:val="18"/>
                <w:lang w:eastAsia="es-CR"/>
              </w:rPr>
            </w:pPr>
            <w:r w:rsidRPr="00673DBE">
              <w:rPr>
                <w:rFonts w:ascii="Arial" w:eastAsia="Times New Roman" w:hAnsi="Arial" w:cs="Arial"/>
                <w:b/>
                <w:bCs/>
                <w:color w:val="000000"/>
                <w:sz w:val="18"/>
                <w:szCs w:val="18"/>
                <w:lang w:eastAsia="es-CR"/>
              </w:rPr>
              <w:t>Vinculación PAO</w:t>
            </w:r>
          </w:p>
        </w:tc>
      </w:tr>
      <w:tr w:rsidR="006B2B6A" w:rsidRPr="00673DBE" w:rsidTr="007D4898">
        <w:trPr>
          <w:trHeight w:val="300"/>
        </w:trPr>
        <w:tc>
          <w:tcPr>
            <w:tcW w:w="9503"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6B2B6A" w:rsidRPr="00673DBE" w:rsidRDefault="006B2B6A" w:rsidP="007D4898">
            <w:pPr>
              <w:spacing w:after="0" w:line="240" w:lineRule="auto"/>
              <w:jc w:val="center"/>
              <w:rPr>
                <w:rFonts w:ascii="Arial" w:eastAsia="Times New Roman" w:hAnsi="Arial" w:cs="Arial"/>
                <w:b/>
                <w:bCs/>
                <w:color w:val="000000"/>
                <w:sz w:val="18"/>
                <w:szCs w:val="18"/>
                <w:lang w:eastAsia="es-CR"/>
              </w:rPr>
            </w:pPr>
            <w:r w:rsidRPr="00673DBE">
              <w:rPr>
                <w:rFonts w:ascii="Arial" w:eastAsia="Times New Roman" w:hAnsi="Arial" w:cs="Arial"/>
                <w:b/>
                <w:bCs/>
                <w:color w:val="000000"/>
                <w:sz w:val="18"/>
                <w:szCs w:val="18"/>
                <w:lang w:eastAsia="es-CR"/>
              </w:rPr>
              <w:t>1. SERVICIOS</w:t>
            </w:r>
          </w:p>
        </w:tc>
        <w:tc>
          <w:tcPr>
            <w:tcW w:w="4001" w:type="dxa"/>
            <w:gridSpan w:val="3"/>
            <w:vMerge/>
            <w:tcBorders>
              <w:top w:val="single" w:sz="4" w:space="0" w:color="auto"/>
              <w:left w:val="single" w:sz="4" w:space="0" w:color="auto"/>
              <w:bottom w:val="single" w:sz="4" w:space="0" w:color="000000"/>
              <w:right w:val="single" w:sz="4" w:space="0" w:color="000000"/>
            </w:tcBorders>
            <w:vAlign w:val="center"/>
            <w:hideMark/>
          </w:tcPr>
          <w:p w:rsidR="006B2B6A" w:rsidRPr="00673DBE" w:rsidRDefault="006B2B6A" w:rsidP="007D4898">
            <w:pPr>
              <w:spacing w:after="0" w:line="240" w:lineRule="auto"/>
              <w:rPr>
                <w:rFonts w:ascii="Arial" w:eastAsia="Times New Roman" w:hAnsi="Arial" w:cs="Arial"/>
                <w:b/>
                <w:bCs/>
                <w:color w:val="000000"/>
                <w:sz w:val="18"/>
                <w:szCs w:val="18"/>
                <w:lang w:eastAsia="es-CR"/>
              </w:rPr>
            </w:pPr>
          </w:p>
        </w:tc>
      </w:tr>
      <w:tr w:rsidR="006B2B6A" w:rsidRPr="00673DBE" w:rsidTr="004929D7">
        <w:trPr>
          <w:trHeight w:val="330"/>
        </w:trPr>
        <w:tc>
          <w:tcPr>
            <w:tcW w:w="3423"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673DBE" w:rsidRDefault="006B2B6A" w:rsidP="007D4898">
            <w:pPr>
              <w:spacing w:after="0" w:line="240" w:lineRule="auto"/>
              <w:jc w:val="center"/>
              <w:rPr>
                <w:rFonts w:ascii="Arial" w:eastAsia="Times New Roman" w:hAnsi="Arial" w:cs="Arial"/>
                <w:b/>
                <w:bCs/>
                <w:color w:val="000000"/>
                <w:sz w:val="18"/>
                <w:szCs w:val="18"/>
                <w:lang w:eastAsia="es-CR"/>
              </w:rPr>
            </w:pPr>
            <w:proofErr w:type="spellStart"/>
            <w:r w:rsidRPr="00673DBE">
              <w:rPr>
                <w:rFonts w:ascii="Arial" w:eastAsia="Times New Roman" w:hAnsi="Arial" w:cs="Arial"/>
                <w:b/>
                <w:bCs/>
                <w:color w:val="000000"/>
                <w:sz w:val="18"/>
                <w:szCs w:val="18"/>
                <w:lang w:eastAsia="es-CR"/>
              </w:rPr>
              <w:t>Subpartida</w:t>
            </w:r>
            <w:proofErr w:type="spellEnd"/>
            <w:r w:rsidRPr="00673DBE">
              <w:rPr>
                <w:rFonts w:ascii="Arial" w:eastAsia="Times New Roman" w:hAnsi="Arial" w:cs="Arial"/>
                <w:b/>
                <w:bCs/>
                <w:color w:val="000000"/>
                <w:sz w:val="18"/>
                <w:szCs w:val="18"/>
                <w:lang w:eastAsia="es-CR"/>
              </w:rPr>
              <w:t xml:space="preserve"> y descripción</w:t>
            </w:r>
          </w:p>
        </w:tc>
        <w:tc>
          <w:tcPr>
            <w:tcW w:w="1685" w:type="dxa"/>
            <w:tcBorders>
              <w:top w:val="nil"/>
              <w:left w:val="nil"/>
              <w:bottom w:val="single" w:sz="4" w:space="0" w:color="auto"/>
              <w:right w:val="single" w:sz="4" w:space="0" w:color="auto"/>
            </w:tcBorders>
            <w:shd w:val="clear" w:color="000000" w:fill="F2DCDB"/>
            <w:noWrap/>
            <w:vAlign w:val="bottom"/>
            <w:hideMark/>
          </w:tcPr>
          <w:p w:rsidR="006B2B6A" w:rsidRPr="00673DBE" w:rsidRDefault="006B2B6A" w:rsidP="007D4898">
            <w:pPr>
              <w:spacing w:after="0" w:line="240" w:lineRule="auto"/>
              <w:jc w:val="center"/>
              <w:rPr>
                <w:rFonts w:ascii="Arial" w:eastAsia="Times New Roman" w:hAnsi="Arial" w:cs="Arial"/>
                <w:b/>
                <w:bCs/>
                <w:color w:val="000000"/>
                <w:sz w:val="18"/>
                <w:szCs w:val="18"/>
                <w:lang w:eastAsia="es-CR"/>
              </w:rPr>
            </w:pPr>
            <w:r w:rsidRPr="00673DBE">
              <w:rPr>
                <w:rFonts w:ascii="Arial" w:eastAsia="Times New Roman" w:hAnsi="Arial" w:cs="Arial"/>
                <w:b/>
                <w:bCs/>
                <w:color w:val="000000"/>
                <w:sz w:val="18"/>
                <w:szCs w:val="18"/>
                <w:lang w:eastAsia="es-CR"/>
              </w:rPr>
              <w:t>Monto</w:t>
            </w:r>
          </w:p>
        </w:tc>
        <w:tc>
          <w:tcPr>
            <w:tcW w:w="4395" w:type="dxa"/>
            <w:tcBorders>
              <w:top w:val="nil"/>
              <w:left w:val="nil"/>
              <w:bottom w:val="single" w:sz="4" w:space="0" w:color="auto"/>
              <w:right w:val="nil"/>
            </w:tcBorders>
            <w:shd w:val="clear" w:color="000000" w:fill="F2DCDB"/>
            <w:noWrap/>
            <w:vAlign w:val="bottom"/>
            <w:hideMark/>
          </w:tcPr>
          <w:p w:rsidR="006B2B6A" w:rsidRPr="00673DBE" w:rsidRDefault="006B2B6A" w:rsidP="007D4898">
            <w:pPr>
              <w:spacing w:after="0" w:line="240" w:lineRule="auto"/>
              <w:jc w:val="center"/>
              <w:rPr>
                <w:rFonts w:ascii="Arial" w:eastAsia="Times New Roman" w:hAnsi="Arial" w:cs="Arial"/>
                <w:b/>
                <w:bCs/>
                <w:color w:val="000000"/>
                <w:sz w:val="18"/>
                <w:szCs w:val="18"/>
                <w:lang w:eastAsia="es-CR"/>
              </w:rPr>
            </w:pPr>
            <w:r w:rsidRPr="00673DBE">
              <w:rPr>
                <w:rFonts w:ascii="Arial" w:eastAsia="Times New Roman" w:hAnsi="Arial" w:cs="Arial"/>
                <w:b/>
                <w:bCs/>
                <w:color w:val="000000"/>
                <w:sz w:val="18"/>
                <w:szCs w:val="18"/>
                <w:lang w:eastAsia="es-CR"/>
              </w:rPr>
              <w:t>Justificación</w:t>
            </w:r>
          </w:p>
        </w:tc>
        <w:tc>
          <w:tcPr>
            <w:tcW w:w="1701"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673DBE" w:rsidRDefault="006B2B6A" w:rsidP="007D4898">
            <w:pPr>
              <w:spacing w:after="0" w:line="240" w:lineRule="auto"/>
              <w:jc w:val="center"/>
              <w:rPr>
                <w:rFonts w:ascii="Arial" w:eastAsia="Times New Roman" w:hAnsi="Arial" w:cs="Arial"/>
                <w:b/>
                <w:bCs/>
                <w:color w:val="000000"/>
                <w:sz w:val="18"/>
                <w:szCs w:val="18"/>
                <w:lang w:eastAsia="es-CR"/>
              </w:rPr>
            </w:pPr>
            <w:r w:rsidRPr="00673DBE">
              <w:rPr>
                <w:rFonts w:ascii="Arial" w:eastAsia="Times New Roman" w:hAnsi="Arial" w:cs="Arial"/>
                <w:b/>
                <w:bCs/>
                <w:color w:val="000000"/>
                <w:sz w:val="18"/>
                <w:szCs w:val="18"/>
                <w:lang w:eastAsia="es-CR"/>
              </w:rPr>
              <w:t>Objetivo</w:t>
            </w:r>
          </w:p>
        </w:tc>
        <w:tc>
          <w:tcPr>
            <w:tcW w:w="1134" w:type="dxa"/>
            <w:tcBorders>
              <w:top w:val="nil"/>
              <w:left w:val="nil"/>
              <w:bottom w:val="single" w:sz="4" w:space="0" w:color="auto"/>
              <w:right w:val="single" w:sz="4" w:space="0" w:color="auto"/>
            </w:tcBorders>
            <w:shd w:val="clear" w:color="000000" w:fill="F2DCDB"/>
            <w:noWrap/>
            <w:vAlign w:val="bottom"/>
            <w:hideMark/>
          </w:tcPr>
          <w:p w:rsidR="006B2B6A" w:rsidRPr="00673DBE" w:rsidRDefault="006B2B6A" w:rsidP="007D4898">
            <w:pPr>
              <w:spacing w:after="0" w:line="240" w:lineRule="auto"/>
              <w:jc w:val="center"/>
              <w:rPr>
                <w:rFonts w:ascii="Arial" w:eastAsia="Times New Roman" w:hAnsi="Arial" w:cs="Arial"/>
                <w:b/>
                <w:bCs/>
                <w:color w:val="000000"/>
                <w:sz w:val="18"/>
                <w:szCs w:val="18"/>
                <w:lang w:eastAsia="es-CR"/>
              </w:rPr>
            </w:pPr>
            <w:r w:rsidRPr="00673DBE">
              <w:rPr>
                <w:rFonts w:ascii="Arial" w:eastAsia="Times New Roman" w:hAnsi="Arial" w:cs="Arial"/>
                <w:b/>
                <w:bCs/>
                <w:color w:val="000000"/>
                <w:sz w:val="18"/>
                <w:szCs w:val="18"/>
                <w:lang w:eastAsia="es-CR"/>
              </w:rPr>
              <w:t>Meta</w:t>
            </w:r>
          </w:p>
        </w:tc>
        <w:tc>
          <w:tcPr>
            <w:tcW w:w="1166" w:type="dxa"/>
            <w:tcBorders>
              <w:top w:val="nil"/>
              <w:left w:val="nil"/>
              <w:bottom w:val="single" w:sz="4" w:space="0" w:color="auto"/>
              <w:right w:val="single" w:sz="4" w:space="0" w:color="auto"/>
            </w:tcBorders>
            <w:shd w:val="clear" w:color="000000" w:fill="F2DCDB"/>
            <w:noWrap/>
            <w:vAlign w:val="bottom"/>
            <w:hideMark/>
          </w:tcPr>
          <w:p w:rsidR="006B2B6A" w:rsidRPr="00673DBE" w:rsidRDefault="006B2B6A" w:rsidP="007D4898">
            <w:pPr>
              <w:spacing w:after="0" w:line="240" w:lineRule="auto"/>
              <w:jc w:val="center"/>
              <w:rPr>
                <w:rFonts w:ascii="Arial" w:eastAsia="Times New Roman" w:hAnsi="Arial" w:cs="Arial"/>
                <w:b/>
                <w:bCs/>
                <w:color w:val="000000"/>
                <w:sz w:val="18"/>
                <w:szCs w:val="18"/>
                <w:lang w:eastAsia="es-CR"/>
              </w:rPr>
            </w:pPr>
            <w:r w:rsidRPr="00673DBE">
              <w:rPr>
                <w:rFonts w:ascii="Arial" w:eastAsia="Times New Roman" w:hAnsi="Arial" w:cs="Arial"/>
                <w:b/>
                <w:bCs/>
                <w:color w:val="000000"/>
                <w:sz w:val="18"/>
                <w:szCs w:val="18"/>
                <w:lang w:eastAsia="es-CR"/>
              </w:rPr>
              <w:t>Acción</w:t>
            </w:r>
          </w:p>
        </w:tc>
      </w:tr>
      <w:tr w:rsidR="006B2B6A" w:rsidRPr="00673DBE" w:rsidTr="007D4898">
        <w:trPr>
          <w:trHeight w:val="1020"/>
        </w:trPr>
        <w:tc>
          <w:tcPr>
            <w:tcW w:w="3423" w:type="dxa"/>
            <w:tcBorders>
              <w:top w:val="nil"/>
              <w:left w:val="single" w:sz="4" w:space="0" w:color="auto"/>
              <w:bottom w:val="single" w:sz="4" w:space="0" w:color="auto"/>
              <w:right w:val="single" w:sz="4" w:space="0" w:color="auto"/>
            </w:tcBorders>
            <w:shd w:val="clear" w:color="auto" w:fill="auto"/>
            <w:noWrap/>
            <w:vAlign w:val="center"/>
            <w:hideMark/>
          </w:tcPr>
          <w:p w:rsidR="006B2B6A" w:rsidRPr="00673DBE" w:rsidRDefault="006B2B6A" w:rsidP="007D4898">
            <w:pPr>
              <w:spacing w:after="0" w:line="240" w:lineRule="auto"/>
              <w:rPr>
                <w:rFonts w:ascii="Arial" w:eastAsia="Times New Roman" w:hAnsi="Arial" w:cs="Arial"/>
                <w:color w:val="000000"/>
                <w:sz w:val="20"/>
                <w:szCs w:val="20"/>
                <w:lang w:eastAsia="es-CR"/>
              </w:rPr>
            </w:pPr>
            <w:r w:rsidRPr="00673DBE">
              <w:rPr>
                <w:rFonts w:ascii="Arial" w:eastAsia="Times New Roman" w:hAnsi="Arial" w:cs="Arial"/>
                <w:color w:val="000000"/>
                <w:sz w:val="20"/>
                <w:szCs w:val="20"/>
                <w:lang w:eastAsia="es-CR"/>
              </w:rPr>
              <w:t xml:space="preserve">1.07.02 Actividades </w:t>
            </w:r>
            <w:proofErr w:type="spellStart"/>
            <w:r w:rsidRPr="00673DBE">
              <w:rPr>
                <w:rFonts w:ascii="Arial" w:eastAsia="Times New Roman" w:hAnsi="Arial" w:cs="Arial"/>
                <w:color w:val="000000"/>
                <w:sz w:val="20"/>
                <w:szCs w:val="20"/>
                <w:lang w:eastAsia="es-CR"/>
              </w:rPr>
              <w:t>protocol</w:t>
            </w:r>
            <w:proofErr w:type="spellEnd"/>
            <w:r w:rsidRPr="00673DBE">
              <w:rPr>
                <w:rFonts w:ascii="Arial" w:eastAsia="Times New Roman" w:hAnsi="Arial" w:cs="Arial"/>
                <w:color w:val="000000"/>
                <w:sz w:val="20"/>
                <w:szCs w:val="20"/>
                <w:lang w:eastAsia="es-CR"/>
              </w:rPr>
              <w:t xml:space="preserve"> y sociales</w:t>
            </w:r>
          </w:p>
        </w:tc>
        <w:tc>
          <w:tcPr>
            <w:tcW w:w="1685" w:type="dxa"/>
            <w:tcBorders>
              <w:top w:val="nil"/>
              <w:left w:val="nil"/>
              <w:bottom w:val="single" w:sz="4" w:space="0" w:color="auto"/>
              <w:right w:val="single" w:sz="4" w:space="0" w:color="auto"/>
            </w:tcBorders>
            <w:shd w:val="clear" w:color="auto" w:fill="auto"/>
            <w:noWrap/>
            <w:vAlign w:val="center"/>
            <w:hideMark/>
          </w:tcPr>
          <w:p w:rsidR="006B2B6A" w:rsidRPr="00673DBE" w:rsidRDefault="006B2B6A" w:rsidP="007D4898">
            <w:pPr>
              <w:spacing w:after="0" w:line="240" w:lineRule="auto"/>
              <w:jc w:val="right"/>
              <w:rPr>
                <w:rFonts w:ascii="Arial" w:eastAsia="Times New Roman" w:hAnsi="Arial" w:cs="Arial"/>
                <w:color w:val="000000"/>
                <w:sz w:val="20"/>
                <w:szCs w:val="20"/>
                <w:lang w:eastAsia="es-CR"/>
              </w:rPr>
            </w:pPr>
            <w:r w:rsidRPr="00673DBE">
              <w:rPr>
                <w:rFonts w:ascii="Arial" w:eastAsia="Times New Roman" w:hAnsi="Arial" w:cs="Arial"/>
                <w:color w:val="000000"/>
                <w:sz w:val="20"/>
                <w:szCs w:val="20"/>
                <w:lang w:eastAsia="es-CR"/>
              </w:rPr>
              <w:t xml:space="preserve">           22.500,00 </w:t>
            </w:r>
          </w:p>
        </w:tc>
        <w:tc>
          <w:tcPr>
            <w:tcW w:w="4395" w:type="dxa"/>
            <w:tcBorders>
              <w:top w:val="nil"/>
              <w:left w:val="nil"/>
              <w:bottom w:val="single" w:sz="4" w:space="0" w:color="auto"/>
              <w:right w:val="single" w:sz="4" w:space="0" w:color="auto"/>
            </w:tcBorders>
            <w:shd w:val="clear" w:color="auto" w:fill="auto"/>
            <w:vAlign w:val="center"/>
            <w:hideMark/>
          </w:tcPr>
          <w:p w:rsidR="006B2B6A" w:rsidRPr="00673DBE" w:rsidRDefault="006B2B6A" w:rsidP="007D4898">
            <w:pPr>
              <w:spacing w:after="0" w:line="240" w:lineRule="auto"/>
              <w:jc w:val="both"/>
              <w:rPr>
                <w:rFonts w:ascii="Arial" w:eastAsia="Times New Roman" w:hAnsi="Arial" w:cs="Arial"/>
                <w:color w:val="000000"/>
                <w:sz w:val="20"/>
                <w:szCs w:val="20"/>
                <w:lang w:eastAsia="es-CR"/>
              </w:rPr>
            </w:pPr>
            <w:r w:rsidRPr="00673DBE">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673DBE" w:rsidRDefault="006B2B6A" w:rsidP="007D4898">
            <w:pPr>
              <w:spacing w:after="0" w:line="240" w:lineRule="auto"/>
              <w:jc w:val="center"/>
              <w:rPr>
                <w:rFonts w:ascii="Arial" w:eastAsia="Times New Roman" w:hAnsi="Arial" w:cs="Arial"/>
                <w:sz w:val="20"/>
                <w:szCs w:val="20"/>
                <w:lang w:eastAsia="es-CR"/>
              </w:rPr>
            </w:pPr>
            <w:r w:rsidRPr="00673DBE">
              <w:rPr>
                <w:rFonts w:ascii="Arial" w:eastAsia="Times New Roman" w:hAnsi="Arial" w:cs="Arial"/>
                <w:sz w:val="20"/>
                <w:szCs w:val="20"/>
                <w:lang w:eastAsia="es-CR"/>
              </w:rPr>
              <w:t>3. Comunicación Estratégica</w:t>
            </w:r>
          </w:p>
        </w:tc>
        <w:tc>
          <w:tcPr>
            <w:tcW w:w="1134" w:type="dxa"/>
            <w:tcBorders>
              <w:top w:val="nil"/>
              <w:left w:val="nil"/>
              <w:bottom w:val="single" w:sz="4" w:space="0" w:color="auto"/>
              <w:right w:val="single" w:sz="4" w:space="0" w:color="auto"/>
            </w:tcBorders>
            <w:shd w:val="clear" w:color="auto" w:fill="auto"/>
            <w:noWrap/>
            <w:vAlign w:val="center"/>
            <w:hideMark/>
          </w:tcPr>
          <w:p w:rsidR="006B2B6A" w:rsidRPr="00673DBE" w:rsidRDefault="006B2B6A" w:rsidP="007D4898">
            <w:pPr>
              <w:spacing w:after="0" w:line="240" w:lineRule="auto"/>
              <w:jc w:val="center"/>
              <w:rPr>
                <w:rFonts w:ascii="Arial" w:eastAsia="Times New Roman" w:hAnsi="Arial" w:cs="Arial"/>
                <w:color w:val="000000"/>
                <w:sz w:val="20"/>
                <w:szCs w:val="20"/>
                <w:lang w:eastAsia="es-CR"/>
              </w:rPr>
            </w:pPr>
            <w:r w:rsidRPr="00673DBE">
              <w:rPr>
                <w:rFonts w:ascii="Arial" w:eastAsia="Times New Roman" w:hAnsi="Arial" w:cs="Arial"/>
                <w:color w:val="000000"/>
                <w:sz w:val="20"/>
                <w:szCs w:val="20"/>
                <w:lang w:eastAsia="es-CR"/>
              </w:rPr>
              <w:t>1.3.1.2</w:t>
            </w:r>
          </w:p>
        </w:tc>
        <w:tc>
          <w:tcPr>
            <w:tcW w:w="1166" w:type="dxa"/>
            <w:tcBorders>
              <w:top w:val="nil"/>
              <w:left w:val="nil"/>
              <w:bottom w:val="single" w:sz="4" w:space="0" w:color="auto"/>
              <w:right w:val="single" w:sz="4" w:space="0" w:color="auto"/>
            </w:tcBorders>
            <w:shd w:val="clear" w:color="auto" w:fill="auto"/>
            <w:vAlign w:val="center"/>
            <w:hideMark/>
          </w:tcPr>
          <w:p w:rsidR="006B2B6A" w:rsidRPr="00673DBE" w:rsidRDefault="006B2B6A" w:rsidP="007D4898">
            <w:pPr>
              <w:spacing w:after="0" w:line="240" w:lineRule="auto"/>
              <w:jc w:val="center"/>
              <w:rPr>
                <w:rFonts w:ascii="Arial" w:eastAsia="Times New Roman" w:hAnsi="Arial" w:cs="Arial"/>
                <w:color w:val="000000"/>
                <w:sz w:val="20"/>
                <w:szCs w:val="20"/>
                <w:lang w:eastAsia="es-CR"/>
              </w:rPr>
            </w:pPr>
            <w:r w:rsidRPr="00673DBE">
              <w:rPr>
                <w:rFonts w:ascii="Arial" w:eastAsia="Times New Roman" w:hAnsi="Arial" w:cs="Arial"/>
                <w:color w:val="000000"/>
                <w:sz w:val="20"/>
                <w:szCs w:val="20"/>
                <w:lang w:eastAsia="es-CR"/>
              </w:rPr>
              <w:t>1.3.1.2.5</w:t>
            </w:r>
          </w:p>
        </w:tc>
      </w:tr>
      <w:tr w:rsidR="006B2B6A" w:rsidRPr="00673DBE" w:rsidTr="007D4898">
        <w:trPr>
          <w:trHeight w:val="1020"/>
        </w:trPr>
        <w:tc>
          <w:tcPr>
            <w:tcW w:w="3423" w:type="dxa"/>
            <w:tcBorders>
              <w:top w:val="nil"/>
              <w:left w:val="single" w:sz="4" w:space="0" w:color="auto"/>
              <w:bottom w:val="single" w:sz="4" w:space="0" w:color="auto"/>
              <w:right w:val="single" w:sz="4" w:space="0" w:color="auto"/>
            </w:tcBorders>
            <w:shd w:val="clear" w:color="auto" w:fill="auto"/>
            <w:noWrap/>
            <w:vAlign w:val="center"/>
            <w:hideMark/>
          </w:tcPr>
          <w:p w:rsidR="006B2B6A" w:rsidRPr="00673DBE" w:rsidRDefault="006B2B6A" w:rsidP="007D4898">
            <w:pPr>
              <w:spacing w:after="0" w:line="240" w:lineRule="auto"/>
              <w:rPr>
                <w:rFonts w:ascii="Arial" w:eastAsia="Times New Roman" w:hAnsi="Arial" w:cs="Arial"/>
                <w:color w:val="000000"/>
                <w:sz w:val="20"/>
                <w:szCs w:val="20"/>
                <w:lang w:eastAsia="es-CR"/>
              </w:rPr>
            </w:pPr>
            <w:r w:rsidRPr="00673DBE">
              <w:rPr>
                <w:rFonts w:ascii="Arial" w:eastAsia="Times New Roman" w:hAnsi="Arial" w:cs="Arial"/>
                <w:color w:val="000000"/>
                <w:sz w:val="20"/>
                <w:szCs w:val="20"/>
                <w:lang w:eastAsia="es-CR"/>
              </w:rPr>
              <w:t xml:space="preserve">1.07.02 Actividades </w:t>
            </w:r>
            <w:proofErr w:type="spellStart"/>
            <w:r w:rsidRPr="00673DBE">
              <w:rPr>
                <w:rFonts w:ascii="Arial" w:eastAsia="Times New Roman" w:hAnsi="Arial" w:cs="Arial"/>
                <w:color w:val="000000"/>
                <w:sz w:val="20"/>
                <w:szCs w:val="20"/>
                <w:lang w:eastAsia="es-CR"/>
              </w:rPr>
              <w:t>protocol</w:t>
            </w:r>
            <w:proofErr w:type="spellEnd"/>
            <w:r w:rsidRPr="00673DBE">
              <w:rPr>
                <w:rFonts w:ascii="Arial" w:eastAsia="Times New Roman" w:hAnsi="Arial" w:cs="Arial"/>
                <w:color w:val="000000"/>
                <w:sz w:val="20"/>
                <w:szCs w:val="20"/>
                <w:lang w:eastAsia="es-CR"/>
              </w:rPr>
              <w:t xml:space="preserve"> y sociales</w:t>
            </w:r>
          </w:p>
        </w:tc>
        <w:tc>
          <w:tcPr>
            <w:tcW w:w="1685" w:type="dxa"/>
            <w:tcBorders>
              <w:top w:val="nil"/>
              <w:left w:val="nil"/>
              <w:bottom w:val="single" w:sz="4" w:space="0" w:color="auto"/>
              <w:right w:val="single" w:sz="4" w:space="0" w:color="auto"/>
            </w:tcBorders>
            <w:shd w:val="clear" w:color="auto" w:fill="auto"/>
            <w:noWrap/>
            <w:vAlign w:val="center"/>
            <w:hideMark/>
          </w:tcPr>
          <w:p w:rsidR="006B2B6A" w:rsidRPr="00673DBE" w:rsidRDefault="006B2B6A" w:rsidP="007D4898">
            <w:pPr>
              <w:spacing w:after="0" w:line="240" w:lineRule="auto"/>
              <w:jc w:val="right"/>
              <w:rPr>
                <w:rFonts w:ascii="Arial" w:eastAsia="Times New Roman" w:hAnsi="Arial" w:cs="Arial"/>
                <w:color w:val="000000"/>
                <w:sz w:val="20"/>
                <w:szCs w:val="20"/>
                <w:lang w:eastAsia="es-CR"/>
              </w:rPr>
            </w:pPr>
            <w:r w:rsidRPr="00673DBE">
              <w:rPr>
                <w:rFonts w:ascii="Arial" w:eastAsia="Times New Roman" w:hAnsi="Arial" w:cs="Arial"/>
                <w:color w:val="000000"/>
                <w:sz w:val="20"/>
                <w:szCs w:val="20"/>
                <w:lang w:eastAsia="es-CR"/>
              </w:rPr>
              <w:t xml:space="preserve">            20.000,00 </w:t>
            </w:r>
          </w:p>
        </w:tc>
        <w:tc>
          <w:tcPr>
            <w:tcW w:w="4395" w:type="dxa"/>
            <w:tcBorders>
              <w:top w:val="nil"/>
              <w:left w:val="nil"/>
              <w:bottom w:val="single" w:sz="4" w:space="0" w:color="auto"/>
              <w:right w:val="single" w:sz="4" w:space="0" w:color="auto"/>
            </w:tcBorders>
            <w:shd w:val="clear" w:color="auto" w:fill="auto"/>
            <w:vAlign w:val="center"/>
            <w:hideMark/>
          </w:tcPr>
          <w:p w:rsidR="006B2B6A" w:rsidRPr="00673DBE" w:rsidRDefault="006B2B6A" w:rsidP="007D4898">
            <w:pPr>
              <w:spacing w:after="0" w:line="240" w:lineRule="auto"/>
              <w:jc w:val="both"/>
              <w:rPr>
                <w:rFonts w:ascii="Arial" w:eastAsia="Times New Roman" w:hAnsi="Arial" w:cs="Arial"/>
                <w:color w:val="000000"/>
                <w:sz w:val="20"/>
                <w:szCs w:val="20"/>
                <w:lang w:eastAsia="es-CR"/>
              </w:rPr>
            </w:pPr>
            <w:r w:rsidRPr="00673DBE">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673DBE" w:rsidRDefault="006B2B6A" w:rsidP="007D4898">
            <w:pPr>
              <w:spacing w:after="0" w:line="240" w:lineRule="auto"/>
              <w:jc w:val="center"/>
              <w:rPr>
                <w:rFonts w:ascii="Arial" w:eastAsia="Times New Roman" w:hAnsi="Arial" w:cs="Arial"/>
                <w:sz w:val="20"/>
                <w:szCs w:val="20"/>
                <w:lang w:eastAsia="es-CR"/>
              </w:rPr>
            </w:pPr>
            <w:r w:rsidRPr="00673DBE">
              <w:rPr>
                <w:rFonts w:ascii="Arial" w:eastAsia="Times New Roman" w:hAnsi="Arial" w:cs="Arial"/>
                <w:sz w:val="20"/>
                <w:szCs w:val="20"/>
                <w:lang w:eastAsia="es-CR"/>
              </w:rPr>
              <w:t>3. Comunicación Estratégica</w:t>
            </w:r>
          </w:p>
        </w:tc>
        <w:tc>
          <w:tcPr>
            <w:tcW w:w="1134" w:type="dxa"/>
            <w:tcBorders>
              <w:top w:val="nil"/>
              <w:left w:val="nil"/>
              <w:bottom w:val="single" w:sz="4" w:space="0" w:color="auto"/>
              <w:right w:val="single" w:sz="4" w:space="0" w:color="auto"/>
            </w:tcBorders>
            <w:shd w:val="clear" w:color="auto" w:fill="auto"/>
            <w:noWrap/>
            <w:vAlign w:val="center"/>
            <w:hideMark/>
          </w:tcPr>
          <w:p w:rsidR="006B2B6A" w:rsidRPr="00673DBE" w:rsidRDefault="006B2B6A" w:rsidP="007D4898">
            <w:pPr>
              <w:spacing w:after="0" w:line="240" w:lineRule="auto"/>
              <w:jc w:val="center"/>
              <w:rPr>
                <w:rFonts w:ascii="Arial" w:eastAsia="Times New Roman" w:hAnsi="Arial" w:cs="Arial"/>
                <w:color w:val="000000"/>
                <w:sz w:val="20"/>
                <w:szCs w:val="20"/>
                <w:lang w:eastAsia="es-CR"/>
              </w:rPr>
            </w:pPr>
            <w:r w:rsidRPr="00673DBE">
              <w:rPr>
                <w:rFonts w:ascii="Arial" w:eastAsia="Times New Roman" w:hAnsi="Arial" w:cs="Arial"/>
                <w:color w:val="000000"/>
                <w:sz w:val="20"/>
                <w:szCs w:val="20"/>
                <w:lang w:eastAsia="es-CR"/>
              </w:rPr>
              <w:t>1.3.1.2</w:t>
            </w:r>
          </w:p>
        </w:tc>
        <w:tc>
          <w:tcPr>
            <w:tcW w:w="1166" w:type="dxa"/>
            <w:tcBorders>
              <w:top w:val="nil"/>
              <w:left w:val="nil"/>
              <w:bottom w:val="single" w:sz="4" w:space="0" w:color="auto"/>
              <w:right w:val="single" w:sz="4" w:space="0" w:color="auto"/>
            </w:tcBorders>
            <w:shd w:val="clear" w:color="auto" w:fill="auto"/>
            <w:vAlign w:val="center"/>
            <w:hideMark/>
          </w:tcPr>
          <w:p w:rsidR="006B2B6A" w:rsidRPr="00673DBE" w:rsidRDefault="006B2B6A" w:rsidP="007D4898">
            <w:pPr>
              <w:spacing w:after="0" w:line="240" w:lineRule="auto"/>
              <w:jc w:val="center"/>
              <w:rPr>
                <w:rFonts w:ascii="Arial" w:eastAsia="Times New Roman" w:hAnsi="Arial" w:cs="Arial"/>
                <w:color w:val="000000"/>
                <w:sz w:val="20"/>
                <w:szCs w:val="20"/>
                <w:lang w:eastAsia="es-CR"/>
              </w:rPr>
            </w:pPr>
            <w:r w:rsidRPr="00673DBE">
              <w:rPr>
                <w:rFonts w:ascii="Arial" w:eastAsia="Times New Roman" w:hAnsi="Arial" w:cs="Arial"/>
                <w:color w:val="000000"/>
                <w:sz w:val="20"/>
                <w:szCs w:val="20"/>
                <w:lang w:eastAsia="es-CR"/>
              </w:rPr>
              <w:t>1.3.1.2.5</w:t>
            </w:r>
          </w:p>
        </w:tc>
      </w:tr>
      <w:tr w:rsidR="006B2B6A" w:rsidRPr="00673DBE" w:rsidTr="007D4898">
        <w:trPr>
          <w:trHeight w:val="1020"/>
        </w:trPr>
        <w:tc>
          <w:tcPr>
            <w:tcW w:w="3423" w:type="dxa"/>
            <w:tcBorders>
              <w:top w:val="nil"/>
              <w:left w:val="single" w:sz="4" w:space="0" w:color="auto"/>
              <w:bottom w:val="single" w:sz="4" w:space="0" w:color="auto"/>
              <w:right w:val="single" w:sz="4" w:space="0" w:color="auto"/>
            </w:tcBorders>
            <w:shd w:val="clear" w:color="auto" w:fill="auto"/>
            <w:noWrap/>
            <w:vAlign w:val="center"/>
            <w:hideMark/>
          </w:tcPr>
          <w:p w:rsidR="006B2B6A" w:rsidRPr="00673DBE" w:rsidRDefault="006B2B6A" w:rsidP="007D4898">
            <w:pPr>
              <w:spacing w:after="0" w:line="240" w:lineRule="auto"/>
              <w:rPr>
                <w:rFonts w:ascii="Arial" w:eastAsia="Times New Roman" w:hAnsi="Arial" w:cs="Arial"/>
                <w:color w:val="000000"/>
                <w:sz w:val="20"/>
                <w:szCs w:val="20"/>
                <w:lang w:eastAsia="es-CR"/>
              </w:rPr>
            </w:pPr>
            <w:r w:rsidRPr="00673DBE">
              <w:rPr>
                <w:rFonts w:ascii="Arial" w:eastAsia="Times New Roman" w:hAnsi="Arial" w:cs="Arial"/>
                <w:color w:val="000000"/>
                <w:sz w:val="20"/>
                <w:szCs w:val="20"/>
                <w:lang w:eastAsia="es-CR"/>
              </w:rPr>
              <w:t xml:space="preserve">1.07.02 Actividades </w:t>
            </w:r>
            <w:proofErr w:type="spellStart"/>
            <w:r w:rsidRPr="00673DBE">
              <w:rPr>
                <w:rFonts w:ascii="Arial" w:eastAsia="Times New Roman" w:hAnsi="Arial" w:cs="Arial"/>
                <w:color w:val="000000"/>
                <w:sz w:val="20"/>
                <w:szCs w:val="20"/>
                <w:lang w:eastAsia="es-CR"/>
              </w:rPr>
              <w:t>protocol</w:t>
            </w:r>
            <w:proofErr w:type="spellEnd"/>
            <w:r w:rsidRPr="00673DBE">
              <w:rPr>
                <w:rFonts w:ascii="Arial" w:eastAsia="Times New Roman" w:hAnsi="Arial" w:cs="Arial"/>
                <w:color w:val="000000"/>
                <w:sz w:val="20"/>
                <w:szCs w:val="20"/>
                <w:lang w:eastAsia="es-CR"/>
              </w:rPr>
              <w:t xml:space="preserve"> y sociales</w:t>
            </w:r>
          </w:p>
        </w:tc>
        <w:tc>
          <w:tcPr>
            <w:tcW w:w="1685" w:type="dxa"/>
            <w:tcBorders>
              <w:top w:val="nil"/>
              <w:left w:val="nil"/>
              <w:bottom w:val="single" w:sz="4" w:space="0" w:color="auto"/>
              <w:right w:val="single" w:sz="4" w:space="0" w:color="auto"/>
            </w:tcBorders>
            <w:shd w:val="clear" w:color="auto" w:fill="auto"/>
            <w:noWrap/>
            <w:vAlign w:val="center"/>
            <w:hideMark/>
          </w:tcPr>
          <w:p w:rsidR="006B2B6A" w:rsidRPr="00673DBE" w:rsidRDefault="006B2B6A" w:rsidP="007D4898">
            <w:pPr>
              <w:spacing w:after="0" w:line="240" w:lineRule="auto"/>
              <w:jc w:val="right"/>
              <w:rPr>
                <w:rFonts w:ascii="Arial" w:eastAsia="Times New Roman" w:hAnsi="Arial" w:cs="Arial"/>
                <w:color w:val="000000"/>
                <w:sz w:val="20"/>
                <w:szCs w:val="20"/>
                <w:lang w:eastAsia="es-CR"/>
              </w:rPr>
            </w:pPr>
            <w:r w:rsidRPr="00673DBE">
              <w:rPr>
                <w:rFonts w:ascii="Arial" w:eastAsia="Times New Roman" w:hAnsi="Arial" w:cs="Arial"/>
                <w:color w:val="000000"/>
                <w:sz w:val="20"/>
                <w:szCs w:val="20"/>
                <w:lang w:eastAsia="es-CR"/>
              </w:rPr>
              <w:t xml:space="preserve">            75.000,00 </w:t>
            </w:r>
          </w:p>
        </w:tc>
        <w:tc>
          <w:tcPr>
            <w:tcW w:w="4395" w:type="dxa"/>
            <w:tcBorders>
              <w:top w:val="nil"/>
              <w:left w:val="nil"/>
              <w:bottom w:val="single" w:sz="4" w:space="0" w:color="auto"/>
              <w:right w:val="single" w:sz="4" w:space="0" w:color="auto"/>
            </w:tcBorders>
            <w:shd w:val="clear" w:color="auto" w:fill="auto"/>
            <w:vAlign w:val="center"/>
            <w:hideMark/>
          </w:tcPr>
          <w:p w:rsidR="006B2B6A" w:rsidRPr="00673DBE" w:rsidRDefault="006B2B6A" w:rsidP="007D4898">
            <w:pPr>
              <w:spacing w:after="0" w:line="240" w:lineRule="auto"/>
              <w:jc w:val="both"/>
              <w:rPr>
                <w:rFonts w:ascii="Arial" w:eastAsia="Times New Roman" w:hAnsi="Arial" w:cs="Arial"/>
                <w:color w:val="000000"/>
                <w:sz w:val="20"/>
                <w:szCs w:val="20"/>
                <w:lang w:eastAsia="es-CR"/>
              </w:rPr>
            </w:pPr>
            <w:r w:rsidRPr="00673DBE">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673DBE" w:rsidRDefault="006B2B6A" w:rsidP="007D4898">
            <w:pPr>
              <w:spacing w:after="0" w:line="240" w:lineRule="auto"/>
              <w:jc w:val="center"/>
              <w:rPr>
                <w:rFonts w:ascii="Arial" w:eastAsia="Times New Roman" w:hAnsi="Arial" w:cs="Arial"/>
                <w:sz w:val="20"/>
                <w:szCs w:val="20"/>
                <w:lang w:eastAsia="es-CR"/>
              </w:rPr>
            </w:pPr>
            <w:r w:rsidRPr="00673DBE">
              <w:rPr>
                <w:rFonts w:ascii="Arial" w:eastAsia="Times New Roman" w:hAnsi="Arial" w:cs="Arial"/>
                <w:sz w:val="20"/>
                <w:szCs w:val="20"/>
                <w:lang w:eastAsia="es-CR"/>
              </w:rPr>
              <w:t>3. Comunicación Estratégica</w:t>
            </w:r>
          </w:p>
        </w:tc>
        <w:tc>
          <w:tcPr>
            <w:tcW w:w="1134" w:type="dxa"/>
            <w:tcBorders>
              <w:top w:val="nil"/>
              <w:left w:val="nil"/>
              <w:bottom w:val="single" w:sz="4" w:space="0" w:color="auto"/>
              <w:right w:val="single" w:sz="4" w:space="0" w:color="auto"/>
            </w:tcBorders>
            <w:shd w:val="clear" w:color="auto" w:fill="auto"/>
            <w:noWrap/>
            <w:vAlign w:val="center"/>
            <w:hideMark/>
          </w:tcPr>
          <w:p w:rsidR="006B2B6A" w:rsidRPr="00673DBE" w:rsidRDefault="006B2B6A" w:rsidP="007D4898">
            <w:pPr>
              <w:spacing w:after="0" w:line="240" w:lineRule="auto"/>
              <w:jc w:val="center"/>
              <w:rPr>
                <w:rFonts w:ascii="Arial" w:eastAsia="Times New Roman" w:hAnsi="Arial" w:cs="Arial"/>
                <w:color w:val="000000"/>
                <w:sz w:val="20"/>
                <w:szCs w:val="20"/>
                <w:lang w:eastAsia="es-CR"/>
              </w:rPr>
            </w:pPr>
            <w:r w:rsidRPr="00673DBE">
              <w:rPr>
                <w:rFonts w:ascii="Arial" w:eastAsia="Times New Roman" w:hAnsi="Arial" w:cs="Arial"/>
                <w:color w:val="000000"/>
                <w:sz w:val="20"/>
                <w:szCs w:val="20"/>
                <w:lang w:eastAsia="es-CR"/>
              </w:rPr>
              <w:t>1.3.1.2</w:t>
            </w:r>
          </w:p>
        </w:tc>
        <w:tc>
          <w:tcPr>
            <w:tcW w:w="1166" w:type="dxa"/>
            <w:tcBorders>
              <w:top w:val="nil"/>
              <w:left w:val="nil"/>
              <w:bottom w:val="single" w:sz="4" w:space="0" w:color="auto"/>
              <w:right w:val="single" w:sz="4" w:space="0" w:color="auto"/>
            </w:tcBorders>
            <w:shd w:val="clear" w:color="auto" w:fill="auto"/>
            <w:vAlign w:val="center"/>
            <w:hideMark/>
          </w:tcPr>
          <w:p w:rsidR="006B2B6A" w:rsidRPr="00673DBE" w:rsidRDefault="006B2B6A" w:rsidP="007D4898">
            <w:pPr>
              <w:spacing w:after="0" w:line="240" w:lineRule="auto"/>
              <w:jc w:val="center"/>
              <w:rPr>
                <w:rFonts w:ascii="Arial" w:eastAsia="Times New Roman" w:hAnsi="Arial" w:cs="Arial"/>
                <w:color w:val="000000"/>
                <w:sz w:val="20"/>
                <w:szCs w:val="20"/>
                <w:lang w:eastAsia="es-CR"/>
              </w:rPr>
            </w:pPr>
            <w:r w:rsidRPr="00673DBE">
              <w:rPr>
                <w:rFonts w:ascii="Arial" w:eastAsia="Times New Roman" w:hAnsi="Arial" w:cs="Arial"/>
                <w:color w:val="000000"/>
                <w:sz w:val="20"/>
                <w:szCs w:val="20"/>
                <w:lang w:eastAsia="es-CR"/>
              </w:rPr>
              <w:t>1.3.1.2.5</w:t>
            </w:r>
          </w:p>
        </w:tc>
      </w:tr>
      <w:tr w:rsidR="006B2B6A" w:rsidRPr="00673DBE" w:rsidTr="007D4898">
        <w:trPr>
          <w:trHeight w:val="1020"/>
        </w:trPr>
        <w:tc>
          <w:tcPr>
            <w:tcW w:w="3423" w:type="dxa"/>
            <w:tcBorders>
              <w:top w:val="nil"/>
              <w:left w:val="single" w:sz="4" w:space="0" w:color="auto"/>
              <w:bottom w:val="single" w:sz="4" w:space="0" w:color="auto"/>
              <w:right w:val="single" w:sz="4" w:space="0" w:color="auto"/>
            </w:tcBorders>
            <w:shd w:val="clear" w:color="auto" w:fill="auto"/>
            <w:noWrap/>
            <w:vAlign w:val="center"/>
            <w:hideMark/>
          </w:tcPr>
          <w:p w:rsidR="006B2B6A" w:rsidRPr="00673DBE" w:rsidRDefault="006B2B6A" w:rsidP="007D4898">
            <w:pPr>
              <w:spacing w:after="0" w:line="240" w:lineRule="auto"/>
              <w:rPr>
                <w:rFonts w:ascii="Arial" w:eastAsia="Times New Roman" w:hAnsi="Arial" w:cs="Arial"/>
                <w:color w:val="000000"/>
                <w:sz w:val="20"/>
                <w:szCs w:val="20"/>
                <w:lang w:eastAsia="es-CR"/>
              </w:rPr>
            </w:pPr>
            <w:r w:rsidRPr="00673DBE">
              <w:rPr>
                <w:rFonts w:ascii="Arial" w:eastAsia="Times New Roman" w:hAnsi="Arial" w:cs="Arial"/>
                <w:color w:val="000000"/>
                <w:sz w:val="20"/>
                <w:szCs w:val="20"/>
                <w:lang w:eastAsia="es-CR"/>
              </w:rPr>
              <w:t xml:space="preserve">1.07.02 Actividades </w:t>
            </w:r>
            <w:proofErr w:type="spellStart"/>
            <w:r w:rsidRPr="00673DBE">
              <w:rPr>
                <w:rFonts w:ascii="Arial" w:eastAsia="Times New Roman" w:hAnsi="Arial" w:cs="Arial"/>
                <w:color w:val="000000"/>
                <w:sz w:val="20"/>
                <w:szCs w:val="20"/>
                <w:lang w:eastAsia="es-CR"/>
              </w:rPr>
              <w:t>protocol</w:t>
            </w:r>
            <w:proofErr w:type="spellEnd"/>
            <w:r w:rsidRPr="00673DBE">
              <w:rPr>
                <w:rFonts w:ascii="Arial" w:eastAsia="Times New Roman" w:hAnsi="Arial" w:cs="Arial"/>
                <w:color w:val="000000"/>
                <w:sz w:val="20"/>
                <w:szCs w:val="20"/>
                <w:lang w:eastAsia="es-CR"/>
              </w:rPr>
              <w:t xml:space="preserve"> y sociales</w:t>
            </w:r>
          </w:p>
        </w:tc>
        <w:tc>
          <w:tcPr>
            <w:tcW w:w="1685" w:type="dxa"/>
            <w:tcBorders>
              <w:top w:val="nil"/>
              <w:left w:val="nil"/>
              <w:bottom w:val="single" w:sz="4" w:space="0" w:color="auto"/>
              <w:right w:val="single" w:sz="4" w:space="0" w:color="auto"/>
            </w:tcBorders>
            <w:shd w:val="clear" w:color="auto" w:fill="auto"/>
            <w:noWrap/>
            <w:vAlign w:val="center"/>
            <w:hideMark/>
          </w:tcPr>
          <w:p w:rsidR="006B2B6A" w:rsidRPr="00673DBE" w:rsidRDefault="006B2B6A" w:rsidP="007D4898">
            <w:pPr>
              <w:spacing w:after="0" w:line="240" w:lineRule="auto"/>
              <w:jc w:val="right"/>
              <w:rPr>
                <w:rFonts w:ascii="Arial" w:eastAsia="Times New Roman" w:hAnsi="Arial" w:cs="Arial"/>
                <w:color w:val="000000"/>
                <w:sz w:val="20"/>
                <w:szCs w:val="20"/>
                <w:lang w:eastAsia="es-CR"/>
              </w:rPr>
            </w:pPr>
            <w:r w:rsidRPr="00673DBE">
              <w:rPr>
                <w:rFonts w:ascii="Arial" w:eastAsia="Times New Roman" w:hAnsi="Arial" w:cs="Arial"/>
                <w:color w:val="000000"/>
                <w:sz w:val="20"/>
                <w:szCs w:val="20"/>
                <w:lang w:eastAsia="es-CR"/>
              </w:rPr>
              <w:t xml:space="preserve">          200.000,00 </w:t>
            </w:r>
          </w:p>
        </w:tc>
        <w:tc>
          <w:tcPr>
            <w:tcW w:w="4395" w:type="dxa"/>
            <w:tcBorders>
              <w:top w:val="nil"/>
              <w:left w:val="nil"/>
              <w:bottom w:val="single" w:sz="4" w:space="0" w:color="auto"/>
              <w:right w:val="single" w:sz="4" w:space="0" w:color="auto"/>
            </w:tcBorders>
            <w:shd w:val="clear" w:color="auto" w:fill="auto"/>
            <w:vAlign w:val="center"/>
            <w:hideMark/>
          </w:tcPr>
          <w:p w:rsidR="006B2B6A" w:rsidRPr="00673DBE" w:rsidRDefault="006B2B6A" w:rsidP="007D4898">
            <w:pPr>
              <w:spacing w:after="0" w:line="240" w:lineRule="auto"/>
              <w:jc w:val="both"/>
              <w:rPr>
                <w:rFonts w:ascii="Arial" w:eastAsia="Times New Roman" w:hAnsi="Arial" w:cs="Arial"/>
                <w:color w:val="000000"/>
                <w:sz w:val="20"/>
                <w:szCs w:val="20"/>
                <w:lang w:eastAsia="es-CR"/>
              </w:rPr>
            </w:pPr>
            <w:r w:rsidRPr="00673DBE">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673DBE" w:rsidRDefault="006B2B6A" w:rsidP="007D4898">
            <w:pPr>
              <w:spacing w:after="0" w:line="240" w:lineRule="auto"/>
              <w:jc w:val="center"/>
              <w:rPr>
                <w:rFonts w:ascii="Arial" w:eastAsia="Times New Roman" w:hAnsi="Arial" w:cs="Arial"/>
                <w:sz w:val="20"/>
                <w:szCs w:val="20"/>
                <w:lang w:eastAsia="es-CR"/>
              </w:rPr>
            </w:pPr>
            <w:r w:rsidRPr="00673DBE">
              <w:rPr>
                <w:rFonts w:ascii="Arial" w:eastAsia="Times New Roman" w:hAnsi="Arial" w:cs="Arial"/>
                <w:sz w:val="20"/>
                <w:szCs w:val="20"/>
                <w:lang w:eastAsia="es-CR"/>
              </w:rPr>
              <w:t>3. Comunicación Estratégica</w:t>
            </w:r>
          </w:p>
        </w:tc>
        <w:tc>
          <w:tcPr>
            <w:tcW w:w="1134" w:type="dxa"/>
            <w:tcBorders>
              <w:top w:val="nil"/>
              <w:left w:val="nil"/>
              <w:bottom w:val="single" w:sz="4" w:space="0" w:color="auto"/>
              <w:right w:val="single" w:sz="4" w:space="0" w:color="auto"/>
            </w:tcBorders>
            <w:shd w:val="clear" w:color="auto" w:fill="auto"/>
            <w:noWrap/>
            <w:vAlign w:val="center"/>
            <w:hideMark/>
          </w:tcPr>
          <w:p w:rsidR="006B2B6A" w:rsidRPr="00673DBE" w:rsidRDefault="006B2B6A" w:rsidP="007D4898">
            <w:pPr>
              <w:spacing w:after="0" w:line="240" w:lineRule="auto"/>
              <w:jc w:val="center"/>
              <w:rPr>
                <w:rFonts w:ascii="Arial" w:eastAsia="Times New Roman" w:hAnsi="Arial" w:cs="Arial"/>
                <w:color w:val="000000"/>
                <w:sz w:val="20"/>
                <w:szCs w:val="20"/>
                <w:lang w:eastAsia="es-CR"/>
              </w:rPr>
            </w:pPr>
            <w:r w:rsidRPr="00673DBE">
              <w:rPr>
                <w:rFonts w:ascii="Arial" w:eastAsia="Times New Roman" w:hAnsi="Arial" w:cs="Arial"/>
                <w:color w:val="000000"/>
                <w:sz w:val="20"/>
                <w:szCs w:val="20"/>
                <w:lang w:eastAsia="es-CR"/>
              </w:rPr>
              <w:t>1.3.1.2</w:t>
            </w:r>
          </w:p>
        </w:tc>
        <w:tc>
          <w:tcPr>
            <w:tcW w:w="1166" w:type="dxa"/>
            <w:tcBorders>
              <w:top w:val="nil"/>
              <w:left w:val="nil"/>
              <w:bottom w:val="single" w:sz="4" w:space="0" w:color="auto"/>
              <w:right w:val="single" w:sz="4" w:space="0" w:color="auto"/>
            </w:tcBorders>
            <w:shd w:val="clear" w:color="auto" w:fill="auto"/>
            <w:vAlign w:val="center"/>
            <w:hideMark/>
          </w:tcPr>
          <w:p w:rsidR="006B2B6A" w:rsidRPr="00673DBE" w:rsidRDefault="006B2B6A" w:rsidP="007D4898">
            <w:pPr>
              <w:spacing w:after="0" w:line="240" w:lineRule="auto"/>
              <w:jc w:val="center"/>
              <w:rPr>
                <w:rFonts w:ascii="Arial" w:eastAsia="Times New Roman" w:hAnsi="Arial" w:cs="Arial"/>
                <w:color w:val="000000"/>
                <w:sz w:val="20"/>
                <w:szCs w:val="20"/>
                <w:lang w:eastAsia="es-CR"/>
              </w:rPr>
            </w:pPr>
            <w:r w:rsidRPr="00673DBE">
              <w:rPr>
                <w:rFonts w:ascii="Arial" w:eastAsia="Times New Roman" w:hAnsi="Arial" w:cs="Arial"/>
                <w:color w:val="000000"/>
                <w:sz w:val="20"/>
                <w:szCs w:val="20"/>
                <w:lang w:eastAsia="es-CR"/>
              </w:rPr>
              <w:t>1.3.1.2.5</w:t>
            </w:r>
          </w:p>
        </w:tc>
      </w:tr>
      <w:tr w:rsidR="006B2B6A" w:rsidRPr="00673DBE" w:rsidTr="007D4898">
        <w:trPr>
          <w:trHeight w:val="1020"/>
        </w:trPr>
        <w:tc>
          <w:tcPr>
            <w:tcW w:w="3423" w:type="dxa"/>
            <w:tcBorders>
              <w:top w:val="nil"/>
              <w:left w:val="single" w:sz="4" w:space="0" w:color="auto"/>
              <w:bottom w:val="single" w:sz="4" w:space="0" w:color="auto"/>
              <w:right w:val="single" w:sz="4" w:space="0" w:color="auto"/>
            </w:tcBorders>
            <w:shd w:val="clear" w:color="auto" w:fill="auto"/>
            <w:noWrap/>
            <w:vAlign w:val="center"/>
            <w:hideMark/>
          </w:tcPr>
          <w:p w:rsidR="006B2B6A" w:rsidRPr="00673DBE" w:rsidRDefault="006B2B6A" w:rsidP="007D4898">
            <w:pPr>
              <w:spacing w:after="0" w:line="240" w:lineRule="auto"/>
              <w:rPr>
                <w:rFonts w:ascii="Arial" w:eastAsia="Times New Roman" w:hAnsi="Arial" w:cs="Arial"/>
                <w:color w:val="000000"/>
                <w:sz w:val="20"/>
                <w:szCs w:val="20"/>
                <w:lang w:eastAsia="es-CR"/>
              </w:rPr>
            </w:pPr>
            <w:r w:rsidRPr="00673DBE">
              <w:rPr>
                <w:rFonts w:ascii="Arial" w:eastAsia="Times New Roman" w:hAnsi="Arial" w:cs="Arial"/>
                <w:color w:val="000000"/>
                <w:sz w:val="20"/>
                <w:szCs w:val="20"/>
                <w:lang w:eastAsia="es-CR"/>
              </w:rPr>
              <w:t xml:space="preserve">1.07.02 Actividades </w:t>
            </w:r>
            <w:proofErr w:type="spellStart"/>
            <w:r w:rsidRPr="00673DBE">
              <w:rPr>
                <w:rFonts w:ascii="Arial" w:eastAsia="Times New Roman" w:hAnsi="Arial" w:cs="Arial"/>
                <w:color w:val="000000"/>
                <w:sz w:val="20"/>
                <w:szCs w:val="20"/>
                <w:lang w:eastAsia="es-CR"/>
              </w:rPr>
              <w:t>protocol</w:t>
            </w:r>
            <w:proofErr w:type="spellEnd"/>
            <w:r w:rsidRPr="00673DBE">
              <w:rPr>
                <w:rFonts w:ascii="Arial" w:eastAsia="Times New Roman" w:hAnsi="Arial" w:cs="Arial"/>
                <w:color w:val="000000"/>
                <w:sz w:val="20"/>
                <w:szCs w:val="20"/>
                <w:lang w:eastAsia="es-CR"/>
              </w:rPr>
              <w:t xml:space="preserve"> y sociales</w:t>
            </w:r>
          </w:p>
        </w:tc>
        <w:tc>
          <w:tcPr>
            <w:tcW w:w="1685" w:type="dxa"/>
            <w:tcBorders>
              <w:top w:val="nil"/>
              <w:left w:val="nil"/>
              <w:bottom w:val="single" w:sz="4" w:space="0" w:color="auto"/>
              <w:right w:val="single" w:sz="4" w:space="0" w:color="auto"/>
            </w:tcBorders>
            <w:shd w:val="clear" w:color="auto" w:fill="auto"/>
            <w:noWrap/>
            <w:vAlign w:val="center"/>
            <w:hideMark/>
          </w:tcPr>
          <w:p w:rsidR="006B2B6A" w:rsidRPr="00673DBE" w:rsidRDefault="006B2B6A" w:rsidP="007D4898">
            <w:pPr>
              <w:spacing w:after="0" w:line="240" w:lineRule="auto"/>
              <w:jc w:val="right"/>
              <w:rPr>
                <w:rFonts w:ascii="Arial" w:eastAsia="Times New Roman" w:hAnsi="Arial" w:cs="Arial"/>
                <w:color w:val="000000"/>
                <w:sz w:val="20"/>
                <w:szCs w:val="20"/>
                <w:lang w:eastAsia="es-CR"/>
              </w:rPr>
            </w:pPr>
            <w:r w:rsidRPr="00673DBE">
              <w:rPr>
                <w:rFonts w:ascii="Arial" w:eastAsia="Times New Roman" w:hAnsi="Arial" w:cs="Arial"/>
                <w:color w:val="000000"/>
                <w:sz w:val="20"/>
                <w:szCs w:val="20"/>
                <w:lang w:eastAsia="es-CR"/>
              </w:rPr>
              <w:t xml:space="preserve">           75.000,00 </w:t>
            </w:r>
          </w:p>
        </w:tc>
        <w:tc>
          <w:tcPr>
            <w:tcW w:w="4395" w:type="dxa"/>
            <w:tcBorders>
              <w:top w:val="nil"/>
              <w:left w:val="nil"/>
              <w:bottom w:val="single" w:sz="4" w:space="0" w:color="auto"/>
              <w:right w:val="single" w:sz="4" w:space="0" w:color="auto"/>
            </w:tcBorders>
            <w:shd w:val="clear" w:color="auto" w:fill="auto"/>
            <w:vAlign w:val="center"/>
            <w:hideMark/>
          </w:tcPr>
          <w:p w:rsidR="006B2B6A" w:rsidRPr="00673DBE" w:rsidRDefault="006B2B6A" w:rsidP="007D4898">
            <w:pPr>
              <w:spacing w:after="0" w:line="240" w:lineRule="auto"/>
              <w:jc w:val="both"/>
              <w:rPr>
                <w:rFonts w:ascii="Arial" w:eastAsia="Times New Roman" w:hAnsi="Arial" w:cs="Arial"/>
                <w:color w:val="000000"/>
                <w:sz w:val="20"/>
                <w:szCs w:val="20"/>
                <w:lang w:eastAsia="es-CR"/>
              </w:rPr>
            </w:pPr>
            <w:r w:rsidRPr="00673DBE">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673DBE" w:rsidRDefault="006B2B6A" w:rsidP="007D4898">
            <w:pPr>
              <w:spacing w:after="0" w:line="240" w:lineRule="auto"/>
              <w:jc w:val="center"/>
              <w:rPr>
                <w:rFonts w:ascii="Arial" w:eastAsia="Times New Roman" w:hAnsi="Arial" w:cs="Arial"/>
                <w:sz w:val="20"/>
                <w:szCs w:val="20"/>
                <w:lang w:eastAsia="es-CR"/>
              </w:rPr>
            </w:pPr>
            <w:r w:rsidRPr="00673DBE">
              <w:rPr>
                <w:rFonts w:ascii="Arial" w:eastAsia="Times New Roman" w:hAnsi="Arial" w:cs="Arial"/>
                <w:sz w:val="20"/>
                <w:szCs w:val="20"/>
                <w:lang w:eastAsia="es-CR"/>
              </w:rPr>
              <w:t>3. Comunicación Estratégica</w:t>
            </w:r>
          </w:p>
        </w:tc>
        <w:tc>
          <w:tcPr>
            <w:tcW w:w="1134" w:type="dxa"/>
            <w:tcBorders>
              <w:top w:val="nil"/>
              <w:left w:val="nil"/>
              <w:bottom w:val="single" w:sz="4" w:space="0" w:color="auto"/>
              <w:right w:val="single" w:sz="4" w:space="0" w:color="auto"/>
            </w:tcBorders>
            <w:shd w:val="clear" w:color="auto" w:fill="auto"/>
            <w:noWrap/>
            <w:vAlign w:val="center"/>
            <w:hideMark/>
          </w:tcPr>
          <w:p w:rsidR="006B2B6A" w:rsidRPr="00673DBE" w:rsidRDefault="006B2B6A" w:rsidP="007D4898">
            <w:pPr>
              <w:spacing w:after="0" w:line="240" w:lineRule="auto"/>
              <w:jc w:val="center"/>
              <w:rPr>
                <w:rFonts w:ascii="Arial" w:eastAsia="Times New Roman" w:hAnsi="Arial" w:cs="Arial"/>
                <w:color w:val="000000"/>
                <w:sz w:val="20"/>
                <w:szCs w:val="20"/>
                <w:lang w:eastAsia="es-CR"/>
              </w:rPr>
            </w:pPr>
            <w:r w:rsidRPr="00673DBE">
              <w:rPr>
                <w:rFonts w:ascii="Arial" w:eastAsia="Times New Roman" w:hAnsi="Arial" w:cs="Arial"/>
                <w:color w:val="000000"/>
                <w:sz w:val="20"/>
                <w:szCs w:val="20"/>
                <w:lang w:eastAsia="es-CR"/>
              </w:rPr>
              <w:t>1.3.1.2</w:t>
            </w:r>
          </w:p>
        </w:tc>
        <w:tc>
          <w:tcPr>
            <w:tcW w:w="1166" w:type="dxa"/>
            <w:tcBorders>
              <w:top w:val="nil"/>
              <w:left w:val="nil"/>
              <w:bottom w:val="single" w:sz="4" w:space="0" w:color="auto"/>
              <w:right w:val="single" w:sz="4" w:space="0" w:color="auto"/>
            </w:tcBorders>
            <w:shd w:val="clear" w:color="auto" w:fill="auto"/>
            <w:vAlign w:val="center"/>
            <w:hideMark/>
          </w:tcPr>
          <w:p w:rsidR="006B2B6A" w:rsidRPr="00673DBE" w:rsidRDefault="006B2B6A" w:rsidP="007D4898">
            <w:pPr>
              <w:spacing w:after="0" w:line="240" w:lineRule="auto"/>
              <w:jc w:val="center"/>
              <w:rPr>
                <w:rFonts w:ascii="Arial" w:eastAsia="Times New Roman" w:hAnsi="Arial" w:cs="Arial"/>
                <w:color w:val="000000"/>
                <w:sz w:val="20"/>
                <w:szCs w:val="20"/>
                <w:lang w:eastAsia="es-CR"/>
              </w:rPr>
            </w:pPr>
            <w:r w:rsidRPr="00673DBE">
              <w:rPr>
                <w:rFonts w:ascii="Arial" w:eastAsia="Times New Roman" w:hAnsi="Arial" w:cs="Arial"/>
                <w:color w:val="000000"/>
                <w:sz w:val="20"/>
                <w:szCs w:val="20"/>
                <w:lang w:eastAsia="es-CR"/>
              </w:rPr>
              <w:t>1.3.1.2.5</w:t>
            </w:r>
          </w:p>
        </w:tc>
      </w:tr>
      <w:tr w:rsidR="006B2B6A" w:rsidRPr="00673DBE" w:rsidTr="007D4898">
        <w:trPr>
          <w:trHeight w:val="1020"/>
        </w:trPr>
        <w:tc>
          <w:tcPr>
            <w:tcW w:w="3423" w:type="dxa"/>
            <w:tcBorders>
              <w:top w:val="nil"/>
              <w:left w:val="single" w:sz="4" w:space="0" w:color="auto"/>
              <w:bottom w:val="single" w:sz="4" w:space="0" w:color="auto"/>
              <w:right w:val="single" w:sz="4" w:space="0" w:color="auto"/>
            </w:tcBorders>
            <w:shd w:val="clear" w:color="auto" w:fill="auto"/>
            <w:noWrap/>
            <w:vAlign w:val="center"/>
            <w:hideMark/>
          </w:tcPr>
          <w:p w:rsidR="006B2B6A" w:rsidRPr="00673DBE" w:rsidRDefault="006B2B6A" w:rsidP="007D4898">
            <w:pPr>
              <w:spacing w:after="0" w:line="240" w:lineRule="auto"/>
              <w:rPr>
                <w:rFonts w:ascii="Arial" w:eastAsia="Times New Roman" w:hAnsi="Arial" w:cs="Arial"/>
                <w:color w:val="000000"/>
                <w:sz w:val="20"/>
                <w:szCs w:val="20"/>
                <w:lang w:eastAsia="es-CR"/>
              </w:rPr>
            </w:pPr>
            <w:r w:rsidRPr="00673DBE">
              <w:rPr>
                <w:rFonts w:ascii="Arial" w:eastAsia="Times New Roman" w:hAnsi="Arial" w:cs="Arial"/>
                <w:color w:val="000000"/>
                <w:sz w:val="20"/>
                <w:szCs w:val="20"/>
                <w:lang w:eastAsia="es-CR"/>
              </w:rPr>
              <w:t xml:space="preserve">1.07.02 Actividades </w:t>
            </w:r>
            <w:proofErr w:type="spellStart"/>
            <w:r w:rsidRPr="00673DBE">
              <w:rPr>
                <w:rFonts w:ascii="Arial" w:eastAsia="Times New Roman" w:hAnsi="Arial" w:cs="Arial"/>
                <w:color w:val="000000"/>
                <w:sz w:val="20"/>
                <w:szCs w:val="20"/>
                <w:lang w:eastAsia="es-CR"/>
              </w:rPr>
              <w:t>protocol</w:t>
            </w:r>
            <w:proofErr w:type="spellEnd"/>
            <w:r w:rsidRPr="00673DBE">
              <w:rPr>
                <w:rFonts w:ascii="Arial" w:eastAsia="Times New Roman" w:hAnsi="Arial" w:cs="Arial"/>
                <w:color w:val="000000"/>
                <w:sz w:val="20"/>
                <w:szCs w:val="20"/>
                <w:lang w:eastAsia="es-CR"/>
              </w:rPr>
              <w:t xml:space="preserve"> y sociales</w:t>
            </w:r>
          </w:p>
        </w:tc>
        <w:tc>
          <w:tcPr>
            <w:tcW w:w="1685" w:type="dxa"/>
            <w:tcBorders>
              <w:top w:val="nil"/>
              <w:left w:val="nil"/>
              <w:bottom w:val="single" w:sz="4" w:space="0" w:color="auto"/>
              <w:right w:val="single" w:sz="4" w:space="0" w:color="auto"/>
            </w:tcBorders>
            <w:shd w:val="clear" w:color="auto" w:fill="auto"/>
            <w:noWrap/>
            <w:vAlign w:val="center"/>
            <w:hideMark/>
          </w:tcPr>
          <w:p w:rsidR="006B2B6A" w:rsidRPr="00673DBE" w:rsidRDefault="006B2B6A" w:rsidP="007D4898">
            <w:pPr>
              <w:spacing w:after="0" w:line="240" w:lineRule="auto"/>
              <w:jc w:val="right"/>
              <w:rPr>
                <w:rFonts w:ascii="Arial" w:eastAsia="Times New Roman" w:hAnsi="Arial" w:cs="Arial"/>
                <w:color w:val="000000"/>
                <w:sz w:val="20"/>
                <w:szCs w:val="20"/>
                <w:lang w:eastAsia="es-CR"/>
              </w:rPr>
            </w:pPr>
            <w:r w:rsidRPr="00673DBE">
              <w:rPr>
                <w:rFonts w:ascii="Arial" w:eastAsia="Times New Roman" w:hAnsi="Arial" w:cs="Arial"/>
                <w:color w:val="000000"/>
                <w:sz w:val="20"/>
                <w:szCs w:val="20"/>
                <w:lang w:eastAsia="es-CR"/>
              </w:rPr>
              <w:t xml:space="preserve">          500.000,00 </w:t>
            </w:r>
          </w:p>
        </w:tc>
        <w:tc>
          <w:tcPr>
            <w:tcW w:w="4395" w:type="dxa"/>
            <w:tcBorders>
              <w:top w:val="nil"/>
              <w:left w:val="nil"/>
              <w:bottom w:val="single" w:sz="4" w:space="0" w:color="auto"/>
              <w:right w:val="single" w:sz="4" w:space="0" w:color="auto"/>
            </w:tcBorders>
            <w:shd w:val="clear" w:color="auto" w:fill="auto"/>
            <w:vAlign w:val="center"/>
            <w:hideMark/>
          </w:tcPr>
          <w:p w:rsidR="006B2B6A" w:rsidRPr="00673DBE" w:rsidRDefault="006B2B6A" w:rsidP="007D4898">
            <w:pPr>
              <w:spacing w:after="0" w:line="240" w:lineRule="auto"/>
              <w:jc w:val="both"/>
              <w:rPr>
                <w:rFonts w:ascii="Arial" w:eastAsia="Times New Roman" w:hAnsi="Arial" w:cs="Arial"/>
                <w:color w:val="000000"/>
                <w:sz w:val="20"/>
                <w:szCs w:val="20"/>
                <w:lang w:eastAsia="es-CR"/>
              </w:rPr>
            </w:pPr>
            <w:r w:rsidRPr="00673DBE">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673DBE" w:rsidRDefault="006B2B6A" w:rsidP="007D4898">
            <w:pPr>
              <w:spacing w:after="0" w:line="240" w:lineRule="auto"/>
              <w:jc w:val="center"/>
              <w:rPr>
                <w:rFonts w:ascii="Arial" w:eastAsia="Times New Roman" w:hAnsi="Arial" w:cs="Arial"/>
                <w:sz w:val="20"/>
                <w:szCs w:val="20"/>
                <w:lang w:eastAsia="es-CR"/>
              </w:rPr>
            </w:pPr>
            <w:r w:rsidRPr="00673DBE">
              <w:rPr>
                <w:rFonts w:ascii="Arial" w:eastAsia="Times New Roman" w:hAnsi="Arial" w:cs="Arial"/>
                <w:sz w:val="20"/>
                <w:szCs w:val="20"/>
                <w:lang w:eastAsia="es-CR"/>
              </w:rPr>
              <w:t>3. Comunicación Estratégica</w:t>
            </w:r>
          </w:p>
        </w:tc>
        <w:tc>
          <w:tcPr>
            <w:tcW w:w="1134" w:type="dxa"/>
            <w:tcBorders>
              <w:top w:val="nil"/>
              <w:left w:val="nil"/>
              <w:bottom w:val="single" w:sz="4" w:space="0" w:color="auto"/>
              <w:right w:val="single" w:sz="4" w:space="0" w:color="auto"/>
            </w:tcBorders>
            <w:shd w:val="clear" w:color="auto" w:fill="auto"/>
            <w:noWrap/>
            <w:vAlign w:val="center"/>
            <w:hideMark/>
          </w:tcPr>
          <w:p w:rsidR="006B2B6A" w:rsidRPr="00673DBE" w:rsidRDefault="006B2B6A" w:rsidP="007D4898">
            <w:pPr>
              <w:spacing w:after="0" w:line="240" w:lineRule="auto"/>
              <w:jc w:val="center"/>
              <w:rPr>
                <w:rFonts w:ascii="Arial" w:eastAsia="Times New Roman" w:hAnsi="Arial" w:cs="Arial"/>
                <w:color w:val="000000"/>
                <w:sz w:val="20"/>
                <w:szCs w:val="20"/>
                <w:lang w:eastAsia="es-CR"/>
              </w:rPr>
            </w:pPr>
            <w:r w:rsidRPr="00673DBE">
              <w:rPr>
                <w:rFonts w:ascii="Arial" w:eastAsia="Times New Roman" w:hAnsi="Arial" w:cs="Arial"/>
                <w:color w:val="000000"/>
                <w:sz w:val="20"/>
                <w:szCs w:val="20"/>
                <w:lang w:eastAsia="es-CR"/>
              </w:rPr>
              <w:t>1.3.1.2</w:t>
            </w:r>
          </w:p>
        </w:tc>
        <w:tc>
          <w:tcPr>
            <w:tcW w:w="1166" w:type="dxa"/>
            <w:tcBorders>
              <w:top w:val="nil"/>
              <w:left w:val="nil"/>
              <w:bottom w:val="single" w:sz="4" w:space="0" w:color="auto"/>
              <w:right w:val="single" w:sz="4" w:space="0" w:color="auto"/>
            </w:tcBorders>
            <w:shd w:val="clear" w:color="auto" w:fill="auto"/>
            <w:vAlign w:val="center"/>
            <w:hideMark/>
          </w:tcPr>
          <w:p w:rsidR="006B2B6A" w:rsidRPr="00673DBE" w:rsidRDefault="006B2B6A" w:rsidP="007D4898">
            <w:pPr>
              <w:spacing w:after="0" w:line="240" w:lineRule="auto"/>
              <w:jc w:val="center"/>
              <w:rPr>
                <w:rFonts w:ascii="Arial" w:eastAsia="Times New Roman" w:hAnsi="Arial" w:cs="Arial"/>
                <w:color w:val="000000"/>
                <w:sz w:val="20"/>
                <w:szCs w:val="20"/>
                <w:lang w:eastAsia="es-CR"/>
              </w:rPr>
            </w:pPr>
            <w:r w:rsidRPr="00673DBE">
              <w:rPr>
                <w:rFonts w:ascii="Arial" w:eastAsia="Times New Roman" w:hAnsi="Arial" w:cs="Arial"/>
                <w:color w:val="000000"/>
                <w:sz w:val="20"/>
                <w:szCs w:val="20"/>
                <w:lang w:eastAsia="es-CR"/>
              </w:rPr>
              <w:t>1.3.1.2.5</w:t>
            </w:r>
          </w:p>
        </w:tc>
      </w:tr>
      <w:tr w:rsidR="006B2B6A" w:rsidRPr="00673DBE" w:rsidTr="007D4898">
        <w:trPr>
          <w:trHeight w:val="1020"/>
        </w:trPr>
        <w:tc>
          <w:tcPr>
            <w:tcW w:w="3423" w:type="dxa"/>
            <w:tcBorders>
              <w:top w:val="nil"/>
              <w:left w:val="single" w:sz="4" w:space="0" w:color="auto"/>
              <w:bottom w:val="single" w:sz="4" w:space="0" w:color="auto"/>
              <w:right w:val="single" w:sz="4" w:space="0" w:color="auto"/>
            </w:tcBorders>
            <w:shd w:val="clear" w:color="auto" w:fill="auto"/>
            <w:noWrap/>
            <w:vAlign w:val="center"/>
            <w:hideMark/>
          </w:tcPr>
          <w:p w:rsidR="006B2B6A" w:rsidRPr="00673DBE" w:rsidRDefault="006B2B6A" w:rsidP="007D4898">
            <w:pPr>
              <w:spacing w:after="0" w:line="240" w:lineRule="auto"/>
              <w:rPr>
                <w:rFonts w:ascii="Arial" w:eastAsia="Times New Roman" w:hAnsi="Arial" w:cs="Arial"/>
                <w:color w:val="000000"/>
                <w:sz w:val="20"/>
                <w:szCs w:val="20"/>
                <w:lang w:eastAsia="es-CR"/>
              </w:rPr>
            </w:pPr>
            <w:r w:rsidRPr="00673DBE">
              <w:rPr>
                <w:rFonts w:ascii="Arial" w:eastAsia="Times New Roman" w:hAnsi="Arial" w:cs="Arial"/>
                <w:color w:val="000000"/>
                <w:sz w:val="20"/>
                <w:szCs w:val="20"/>
                <w:lang w:eastAsia="es-CR"/>
              </w:rPr>
              <w:t xml:space="preserve">1.07.02 Actividades </w:t>
            </w:r>
            <w:proofErr w:type="spellStart"/>
            <w:r w:rsidRPr="00673DBE">
              <w:rPr>
                <w:rFonts w:ascii="Arial" w:eastAsia="Times New Roman" w:hAnsi="Arial" w:cs="Arial"/>
                <w:color w:val="000000"/>
                <w:sz w:val="20"/>
                <w:szCs w:val="20"/>
                <w:lang w:eastAsia="es-CR"/>
              </w:rPr>
              <w:t>protocol</w:t>
            </w:r>
            <w:proofErr w:type="spellEnd"/>
            <w:r w:rsidRPr="00673DBE">
              <w:rPr>
                <w:rFonts w:ascii="Arial" w:eastAsia="Times New Roman" w:hAnsi="Arial" w:cs="Arial"/>
                <w:color w:val="000000"/>
                <w:sz w:val="20"/>
                <w:szCs w:val="20"/>
                <w:lang w:eastAsia="es-CR"/>
              </w:rPr>
              <w:t xml:space="preserve"> y sociales</w:t>
            </w:r>
          </w:p>
        </w:tc>
        <w:tc>
          <w:tcPr>
            <w:tcW w:w="1685" w:type="dxa"/>
            <w:tcBorders>
              <w:top w:val="nil"/>
              <w:left w:val="nil"/>
              <w:bottom w:val="single" w:sz="4" w:space="0" w:color="auto"/>
              <w:right w:val="single" w:sz="4" w:space="0" w:color="auto"/>
            </w:tcBorders>
            <w:shd w:val="clear" w:color="auto" w:fill="auto"/>
            <w:noWrap/>
            <w:vAlign w:val="center"/>
            <w:hideMark/>
          </w:tcPr>
          <w:p w:rsidR="006B2B6A" w:rsidRPr="00673DBE" w:rsidRDefault="006B2B6A" w:rsidP="007D4898">
            <w:pPr>
              <w:spacing w:after="0" w:line="240" w:lineRule="auto"/>
              <w:jc w:val="right"/>
              <w:rPr>
                <w:rFonts w:ascii="Arial" w:eastAsia="Times New Roman" w:hAnsi="Arial" w:cs="Arial"/>
                <w:color w:val="000000"/>
                <w:sz w:val="20"/>
                <w:szCs w:val="20"/>
                <w:lang w:eastAsia="es-CR"/>
              </w:rPr>
            </w:pPr>
            <w:r w:rsidRPr="00673DBE">
              <w:rPr>
                <w:rFonts w:ascii="Arial" w:eastAsia="Times New Roman" w:hAnsi="Arial" w:cs="Arial"/>
                <w:color w:val="000000"/>
                <w:sz w:val="20"/>
                <w:szCs w:val="20"/>
                <w:lang w:eastAsia="es-CR"/>
              </w:rPr>
              <w:t xml:space="preserve">          250.000,00 </w:t>
            </w:r>
          </w:p>
        </w:tc>
        <w:tc>
          <w:tcPr>
            <w:tcW w:w="4395" w:type="dxa"/>
            <w:tcBorders>
              <w:top w:val="nil"/>
              <w:left w:val="nil"/>
              <w:bottom w:val="single" w:sz="4" w:space="0" w:color="auto"/>
              <w:right w:val="single" w:sz="4" w:space="0" w:color="auto"/>
            </w:tcBorders>
            <w:shd w:val="clear" w:color="auto" w:fill="auto"/>
            <w:vAlign w:val="center"/>
            <w:hideMark/>
          </w:tcPr>
          <w:p w:rsidR="006B2B6A" w:rsidRPr="00673DBE" w:rsidRDefault="006B2B6A" w:rsidP="007D4898">
            <w:pPr>
              <w:spacing w:after="0" w:line="240" w:lineRule="auto"/>
              <w:jc w:val="both"/>
              <w:rPr>
                <w:rFonts w:ascii="Arial" w:eastAsia="Times New Roman" w:hAnsi="Arial" w:cs="Arial"/>
                <w:color w:val="000000"/>
                <w:sz w:val="20"/>
                <w:szCs w:val="20"/>
                <w:lang w:eastAsia="es-CR"/>
              </w:rPr>
            </w:pPr>
            <w:r w:rsidRPr="00673DBE">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673DBE" w:rsidRDefault="006B2B6A" w:rsidP="007D4898">
            <w:pPr>
              <w:spacing w:after="0" w:line="240" w:lineRule="auto"/>
              <w:jc w:val="center"/>
              <w:rPr>
                <w:rFonts w:ascii="Arial" w:eastAsia="Times New Roman" w:hAnsi="Arial" w:cs="Arial"/>
                <w:sz w:val="20"/>
                <w:szCs w:val="20"/>
                <w:lang w:eastAsia="es-CR"/>
              </w:rPr>
            </w:pPr>
            <w:r w:rsidRPr="00673DBE">
              <w:rPr>
                <w:rFonts w:ascii="Arial" w:eastAsia="Times New Roman" w:hAnsi="Arial" w:cs="Arial"/>
                <w:sz w:val="20"/>
                <w:szCs w:val="20"/>
                <w:lang w:eastAsia="es-CR"/>
              </w:rPr>
              <w:t>3. Comunicación Estratégica</w:t>
            </w:r>
          </w:p>
        </w:tc>
        <w:tc>
          <w:tcPr>
            <w:tcW w:w="1134" w:type="dxa"/>
            <w:tcBorders>
              <w:top w:val="nil"/>
              <w:left w:val="nil"/>
              <w:bottom w:val="single" w:sz="4" w:space="0" w:color="auto"/>
              <w:right w:val="single" w:sz="4" w:space="0" w:color="auto"/>
            </w:tcBorders>
            <w:shd w:val="clear" w:color="auto" w:fill="auto"/>
            <w:noWrap/>
            <w:vAlign w:val="center"/>
            <w:hideMark/>
          </w:tcPr>
          <w:p w:rsidR="006B2B6A" w:rsidRPr="00673DBE" w:rsidRDefault="006B2B6A" w:rsidP="007D4898">
            <w:pPr>
              <w:spacing w:after="0" w:line="240" w:lineRule="auto"/>
              <w:jc w:val="center"/>
              <w:rPr>
                <w:rFonts w:ascii="Arial" w:eastAsia="Times New Roman" w:hAnsi="Arial" w:cs="Arial"/>
                <w:color w:val="000000"/>
                <w:sz w:val="20"/>
                <w:szCs w:val="20"/>
                <w:lang w:eastAsia="es-CR"/>
              </w:rPr>
            </w:pPr>
            <w:r w:rsidRPr="00673DBE">
              <w:rPr>
                <w:rFonts w:ascii="Arial" w:eastAsia="Times New Roman" w:hAnsi="Arial" w:cs="Arial"/>
                <w:color w:val="000000"/>
                <w:sz w:val="20"/>
                <w:szCs w:val="20"/>
                <w:lang w:eastAsia="es-CR"/>
              </w:rPr>
              <w:t>1.3.1.2</w:t>
            </w:r>
          </w:p>
        </w:tc>
        <w:tc>
          <w:tcPr>
            <w:tcW w:w="1166" w:type="dxa"/>
            <w:tcBorders>
              <w:top w:val="nil"/>
              <w:left w:val="nil"/>
              <w:bottom w:val="single" w:sz="4" w:space="0" w:color="auto"/>
              <w:right w:val="single" w:sz="4" w:space="0" w:color="auto"/>
            </w:tcBorders>
            <w:shd w:val="clear" w:color="auto" w:fill="auto"/>
            <w:vAlign w:val="center"/>
            <w:hideMark/>
          </w:tcPr>
          <w:p w:rsidR="006B2B6A" w:rsidRPr="00673DBE" w:rsidRDefault="006B2B6A" w:rsidP="007D4898">
            <w:pPr>
              <w:spacing w:after="0" w:line="240" w:lineRule="auto"/>
              <w:jc w:val="center"/>
              <w:rPr>
                <w:rFonts w:ascii="Arial" w:eastAsia="Times New Roman" w:hAnsi="Arial" w:cs="Arial"/>
                <w:color w:val="000000"/>
                <w:sz w:val="20"/>
                <w:szCs w:val="20"/>
                <w:lang w:eastAsia="es-CR"/>
              </w:rPr>
            </w:pPr>
            <w:r w:rsidRPr="00673DBE">
              <w:rPr>
                <w:rFonts w:ascii="Arial" w:eastAsia="Times New Roman" w:hAnsi="Arial" w:cs="Arial"/>
                <w:color w:val="000000"/>
                <w:sz w:val="20"/>
                <w:szCs w:val="20"/>
                <w:lang w:eastAsia="es-CR"/>
              </w:rPr>
              <w:t>1.3.1.2.5</w:t>
            </w:r>
          </w:p>
        </w:tc>
      </w:tr>
    </w:tbl>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tbl>
      <w:tblPr>
        <w:tblW w:w="13504" w:type="dxa"/>
        <w:tblInd w:w="65" w:type="dxa"/>
        <w:tblCellMar>
          <w:left w:w="70" w:type="dxa"/>
          <w:right w:w="70" w:type="dxa"/>
        </w:tblCellMar>
        <w:tblLook w:val="04A0" w:firstRow="1" w:lastRow="0" w:firstColumn="1" w:lastColumn="0" w:noHBand="0" w:noVBand="1"/>
      </w:tblPr>
      <w:tblGrid>
        <w:gridCol w:w="3362"/>
        <w:gridCol w:w="1746"/>
        <w:gridCol w:w="4395"/>
        <w:gridCol w:w="1701"/>
        <w:gridCol w:w="1154"/>
        <w:gridCol w:w="1146"/>
      </w:tblGrid>
      <w:tr w:rsidR="006B2B6A" w:rsidRPr="00181362" w:rsidTr="007D4898">
        <w:trPr>
          <w:trHeight w:val="480"/>
        </w:trPr>
        <w:tc>
          <w:tcPr>
            <w:tcW w:w="9503"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6B2B6A" w:rsidRPr="00181362" w:rsidRDefault="006B2B6A" w:rsidP="007D4898">
            <w:pPr>
              <w:spacing w:after="0" w:line="240" w:lineRule="auto"/>
              <w:jc w:val="center"/>
              <w:rPr>
                <w:rFonts w:ascii="Arial" w:eastAsia="Times New Roman" w:hAnsi="Arial" w:cs="Arial"/>
                <w:b/>
                <w:bCs/>
                <w:color w:val="000000"/>
                <w:sz w:val="18"/>
                <w:szCs w:val="18"/>
                <w:lang w:eastAsia="es-CR"/>
              </w:rPr>
            </w:pPr>
            <w:r w:rsidRPr="00181362">
              <w:rPr>
                <w:rFonts w:ascii="Arial" w:eastAsia="Times New Roman" w:hAnsi="Arial" w:cs="Arial"/>
                <w:b/>
                <w:bCs/>
                <w:color w:val="000000"/>
                <w:sz w:val="18"/>
                <w:szCs w:val="18"/>
                <w:lang w:eastAsia="es-CR"/>
              </w:rPr>
              <w:lastRenderedPageBreak/>
              <w:t>Comunicación Estratégica</w:t>
            </w:r>
          </w:p>
        </w:tc>
        <w:tc>
          <w:tcPr>
            <w:tcW w:w="4001"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6B2B6A" w:rsidRPr="00181362" w:rsidRDefault="006B2B6A" w:rsidP="007D4898">
            <w:pPr>
              <w:spacing w:after="0" w:line="240" w:lineRule="auto"/>
              <w:jc w:val="center"/>
              <w:rPr>
                <w:rFonts w:ascii="Arial" w:eastAsia="Times New Roman" w:hAnsi="Arial" w:cs="Arial"/>
                <w:b/>
                <w:bCs/>
                <w:color w:val="000000"/>
                <w:sz w:val="18"/>
                <w:szCs w:val="18"/>
                <w:lang w:eastAsia="es-CR"/>
              </w:rPr>
            </w:pPr>
            <w:r w:rsidRPr="00181362">
              <w:rPr>
                <w:rFonts w:ascii="Arial" w:eastAsia="Times New Roman" w:hAnsi="Arial" w:cs="Arial"/>
                <w:b/>
                <w:bCs/>
                <w:color w:val="000000"/>
                <w:sz w:val="18"/>
                <w:szCs w:val="18"/>
                <w:lang w:eastAsia="es-CR"/>
              </w:rPr>
              <w:t>Vinculación PAO</w:t>
            </w:r>
          </w:p>
        </w:tc>
      </w:tr>
      <w:tr w:rsidR="006B2B6A" w:rsidRPr="00181362" w:rsidTr="007D4898">
        <w:trPr>
          <w:trHeight w:val="300"/>
        </w:trPr>
        <w:tc>
          <w:tcPr>
            <w:tcW w:w="9503"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6B2B6A" w:rsidRPr="00181362" w:rsidRDefault="006B2B6A" w:rsidP="007D4898">
            <w:pPr>
              <w:spacing w:after="0" w:line="240" w:lineRule="auto"/>
              <w:jc w:val="center"/>
              <w:rPr>
                <w:rFonts w:ascii="Arial" w:eastAsia="Times New Roman" w:hAnsi="Arial" w:cs="Arial"/>
                <w:b/>
                <w:bCs/>
                <w:color w:val="000000"/>
                <w:sz w:val="18"/>
                <w:szCs w:val="18"/>
                <w:lang w:eastAsia="es-CR"/>
              </w:rPr>
            </w:pPr>
            <w:r w:rsidRPr="00181362">
              <w:rPr>
                <w:rFonts w:ascii="Arial" w:eastAsia="Times New Roman" w:hAnsi="Arial" w:cs="Arial"/>
                <w:b/>
                <w:bCs/>
                <w:color w:val="000000"/>
                <w:sz w:val="18"/>
                <w:szCs w:val="18"/>
                <w:lang w:eastAsia="es-CR"/>
              </w:rPr>
              <w:t>1. SERVICIOS</w:t>
            </w:r>
          </w:p>
        </w:tc>
        <w:tc>
          <w:tcPr>
            <w:tcW w:w="4001" w:type="dxa"/>
            <w:gridSpan w:val="3"/>
            <w:vMerge/>
            <w:tcBorders>
              <w:top w:val="single" w:sz="4" w:space="0" w:color="auto"/>
              <w:left w:val="single" w:sz="4" w:space="0" w:color="auto"/>
              <w:bottom w:val="single" w:sz="4" w:space="0" w:color="000000"/>
              <w:right w:val="single" w:sz="4" w:space="0" w:color="000000"/>
            </w:tcBorders>
            <w:vAlign w:val="center"/>
            <w:hideMark/>
          </w:tcPr>
          <w:p w:rsidR="006B2B6A" w:rsidRPr="00181362" w:rsidRDefault="006B2B6A" w:rsidP="007D4898">
            <w:pPr>
              <w:spacing w:after="0" w:line="240" w:lineRule="auto"/>
              <w:rPr>
                <w:rFonts w:ascii="Arial" w:eastAsia="Times New Roman" w:hAnsi="Arial" w:cs="Arial"/>
                <w:b/>
                <w:bCs/>
                <w:color w:val="000000"/>
                <w:sz w:val="18"/>
                <w:szCs w:val="18"/>
                <w:lang w:eastAsia="es-CR"/>
              </w:rPr>
            </w:pPr>
          </w:p>
        </w:tc>
      </w:tr>
      <w:tr w:rsidR="006B2B6A" w:rsidRPr="00181362" w:rsidTr="007D4898">
        <w:trPr>
          <w:trHeight w:val="330"/>
        </w:trPr>
        <w:tc>
          <w:tcPr>
            <w:tcW w:w="3362"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181362" w:rsidRDefault="006B2B6A" w:rsidP="007D4898">
            <w:pPr>
              <w:spacing w:after="0" w:line="240" w:lineRule="auto"/>
              <w:jc w:val="center"/>
              <w:rPr>
                <w:rFonts w:ascii="Arial" w:eastAsia="Times New Roman" w:hAnsi="Arial" w:cs="Arial"/>
                <w:b/>
                <w:bCs/>
                <w:color w:val="000000"/>
                <w:sz w:val="18"/>
                <w:szCs w:val="18"/>
                <w:lang w:eastAsia="es-CR"/>
              </w:rPr>
            </w:pPr>
            <w:proofErr w:type="spellStart"/>
            <w:r w:rsidRPr="00181362">
              <w:rPr>
                <w:rFonts w:ascii="Arial" w:eastAsia="Times New Roman" w:hAnsi="Arial" w:cs="Arial"/>
                <w:b/>
                <w:bCs/>
                <w:color w:val="000000"/>
                <w:sz w:val="18"/>
                <w:szCs w:val="18"/>
                <w:lang w:eastAsia="es-CR"/>
              </w:rPr>
              <w:t>Subpartida</w:t>
            </w:r>
            <w:proofErr w:type="spellEnd"/>
            <w:r w:rsidRPr="00181362">
              <w:rPr>
                <w:rFonts w:ascii="Arial" w:eastAsia="Times New Roman" w:hAnsi="Arial" w:cs="Arial"/>
                <w:b/>
                <w:bCs/>
                <w:color w:val="000000"/>
                <w:sz w:val="18"/>
                <w:szCs w:val="18"/>
                <w:lang w:eastAsia="es-CR"/>
              </w:rPr>
              <w:t xml:space="preserve"> y descripción</w:t>
            </w:r>
          </w:p>
        </w:tc>
        <w:tc>
          <w:tcPr>
            <w:tcW w:w="1746" w:type="dxa"/>
            <w:tcBorders>
              <w:top w:val="nil"/>
              <w:left w:val="nil"/>
              <w:bottom w:val="single" w:sz="4" w:space="0" w:color="auto"/>
              <w:right w:val="single" w:sz="4" w:space="0" w:color="auto"/>
            </w:tcBorders>
            <w:shd w:val="clear" w:color="000000" w:fill="F2DCDB"/>
            <w:noWrap/>
            <w:vAlign w:val="bottom"/>
            <w:hideMark/>
          </w:tcPr>
          <w:p w:rsidR="006B2B6A" w:rsidRPr="00181362" w:rsidRDefault="006B2B6A" w:rsidP="007D4898">
            <w:pPr>
              <w:spacing w:after="0" w:line="240" w:lineRule="auto"/>
              <w:jc w:val="center"/>
              <w:rPr>
                <w:rFonts w:ascii="Arial" w:eastAsia="Times New Roman" w:hAnsi="Arial" w:cs="Arial"/>
                <w:b/>
                <w:bCs/>
                <w:color w:val="000000"/>
                <w:sz w:val="18"/>
                <w:szCs w:val="18"/>
                <w:lang w:eastAsia="es-CR"/>
              </w:rPr>
            </w:pPr>
            <w:r w:rsidRPr="00181362">
              <w:rPr>
                <w:rFonts w:ascii="Arial" w:eastAsia="Times New Roman" w:hAnsi="Arial" w:cs="Arial"/>
                <w:b/>
                <w:bCs/>
                <w:color w:val="000000"/>
                <w:sz w:val="18"/>
                <w:szCs w:val="18"/>
                <w:lang w:eastAsia="es-CR"/>
              </w:rPr>
              <w:t>Monto</w:t>
            </w:r>
          </w:p>
        </w:tc>
        <w:tc>
          <w:tcPr>
            <w:tcW w:w="4395" w:type="dxa"/>
            <w:tcBorders>
              <w:top w:val="nil"/>
              <w:left w:val="nil"/>
              <w:bottom w:val="single" w:sz="4" w:space="0" w:color="auto"/>
              <w:right w:val="nil"/>
            </w:tcBorders>
            <w:shd w:val="clear" w:color="000000" w:fill="F2DCDB"/>
            <w:noWrap/>
            <w:vAlign w:val="bottom"/>
            <w:hideMark/>
          </w:tcPr>
          <w:p w:rsidR="006B2B6A" w:rsidRPr="00181362" w:rsidRDefault="006B2B6A" w:rsidP="007D4898">
            <w:pPr>
              <w:spacing w:after="0" w:line="240" w:lineRule="auto"/>
              <w:jc w:val="center"/>
              <w:rPr>
                <w:rFonts w:ascii="Arial" w:eastAsia="Times New Roman" w:hAnsi="Arial" w:cs="Arial"/>
                <w:b/>
                <w:bCs/>
                <w:color w:val="000000"/>
                <w:sz w:val="18"/>
                <w:szCs w:val="18"/>
                <w:lang w:eastAsia="es-CR"/>
              </w:rPr>
            </w:pPr>
            <w:r w:rsidRPr="00181362">
              <w:rPr>
                <w:rFonts w:ascii="Arial" w:eastAsia="Times New Roman" w:hAnsi="Arial" w:cs="Arial"/>
                <w:b/>
                <w:bCs/>
                <w:color w:val="000000"/>
                <w:sz w:val="18"/>
                <w:szCs w:val="18"/>
                <w:lang w:eastAsia="es-CR"/>
              </w:rPr>
              <w:t>Justificación</w:t>
            </w:r>
          </w:p>
        </w:tc>
        <w:tc>
          <w:tcPr>
            <w:tcW w:w="1701"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181362" w:rsidRDefault="006B2B6A" w:rsidP="007D4898">
            <w:pPr>
              <w:spacing w:after="0" w:line="240" w:lineRule="auto"/>
              <w:jc w:val="center"/>
              <w:rPr>
                <w:rFonts w:ascii="Arial" w:eastAsia="Times New Roman" w:hAnsi="Arial" w:cs="Arial"/>
                <w:b/>
                <w:bCs/>
                <w:color w:val="000000"/>
                <w:sz w:val="18"/>
                <w:szCs w:val="18"/>
                <w:lang w:eastAsia="es-CR"/>
              </w:rPr>
            </w:pPr>
            <w:r w:rsidRPr="00181362">
              <w:rPr>
                <w:rFonts w:ascii="Arial" w:eastAsia="Times New Roman" w:hAnsi="Arial" w:cs="Arial"/>
                <w:b/>
                <w:bCs/>
                <w:color w:val="000000"/>
                <w:sz w:val="18"/>
                <w:szCs w:val="18"/>
                <w:lang w:eastAsia="es-CR"/>
              </w:rPr>
              <w:t>Objetivo</w:t>
            </w:r>
          </w:p>
        </w:tc>
        <w:tc>
          <w:tcPr>
            <w:tcW w:w="1154" w:type="dxa"/>
            <w:tcBorders>
              <w:top w:val="nil"/>
              <w:left w:val="nil"/>
              <w:bottom w:val="single" w:sz="4" w:space="0" w:color="auto"/>
              <w:right w:val="single" w:sz="4" w:space="0" w:color="auto"/>
            </w:tcBorders>
            <w:shd w:val="clear" w:color="000000" w:fill="F2DCDB"/>
            <w:noWrap/>
            <w:vAlign w:val="bottom"/>
            <w:hideMark/>
          </w:tcPr>
          <w:p w:rsidR="006B2B6A" w:rsidRPr="00181362" w:rsidRDefault="006B2B6A" w:rsidP="007D4898">
            <w:pPr>
              <w:spacing w:after="0" w:line="240" w:lineRule="auto"/>
              <w:jc w:val="center"/>
              <w:rPr>
                <w:rFonts w:ascii="Arial" w:eastAsia="Times New Roman" w:hAnsi="Arial" w:cs="Arial"/>
                <w:b/>
                <w:bCs/>
                <w:color w:val="000000"/>
                <w:sz w:val="18"/>
                <w:szCs w:val="18"/>
                <w:lang w:eastAsia="es-CR"/>
              </w:rPr>
            </w:pPr>
            <w:r w:rsidRPr="00181362">
              <w:rPr>
                <w:rFonts w:ascii="Arial" w:eastAsia="Times New Roman" w:hAnsi="Arial" w:cs="Arial"/>
                <w:b/>
                <w:bCs/>
                <w:color w:val="000000"/>
                <w:sz w:val="18"/>
                <w:szCs w:val="18"/>
                <w:lang w:eastAsia="es-CR"/>
              </w:rPr>
              <w:t>Meta</w:t>
            </w:r>
          </w:p>
        </w:tc>
        <w:tc>
          <w:tcPr>
            <w:tcW w:w="1146" w:type="dxa"/>
            <w:tcBorders>
              <w:top w:val="nil"/>
              <w:left w:val="nil"/>
              <w:bottom w:val="single" w:sz="4" w:space="0" w:color="auto"/>
              <w:right w:val="single" w:sz="4" w:space="0" w:color="auto"/>
            </w:tcBorders>
            <w:shd w:val="clear" w:color="000000" w:fill="F2DCDB"/>
            <w:noWrap/>
            <w:vAlign w:val="bottom"/>
            <w:hideMark/>
          </w:tcPr>
          <w:p w:rsidR="006B2B6A" w:rsidRPr="00181362" w:rsidRDefault="006B2B6A" w:rsidP="007D4898">
            <w:pPr>
              <w:spacing w:after="0" w:line="240" w:lineRule="auto"/>
              <w:jc w:val="center"/>
              <w:rPr>
                <w:rFonts w:ascii="Arial" w:eastAsia="Times New Roman" w:hAnsi="Arial" w:cs="Arial"/>
                <w:b/>
                <w:bCs/>
                <w:color w:val="000000"/>
                <w:sz w:val="18"/>
                <w:szCs w:val="18"/>
                <w:lang w:eastAsia="es-CR"/>
              </w:rPr>
            </w:pPr>
            <w:r w:rsidRPr="00181362">
              <w:rPr>
                <w:rFonts w:ascii="Arial" w:eastAsia="Times New Roman" w:hAnsi="Arial" w:cs="Arial"/>
                <w:b/>
                <w:bCs/>
                <w:color w:val="000000"/>
                <w:sz w:val="18"/>
                <w:szCs w:val="18"/>
                <w:lang w:eastAsia="es-CR"/>
              </w:rPr>
              <w:t>Acción</w:t>
            </w:r>
          </w:p>
        </w:tc>
      </w:tr>
      <w:tr w:rsidR="006B2B6A" w:rsidRPr="00181362" w:rsidTr="007D4898">
        <w:trPr>
          <w:trHeight w:val="1020"/>
        </w:trPr>
        <w:tc>
          <w:tcPr>
            <w:tcW w:w="3362" w:type="dxa"/>
            <w:tcBorders>
              <w:top w:val="nil"/>
              <w:left w:val="single" w:sz="4" w:space="0" w:color="auto"/>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 xml:space="preserve">1.07.02 Actividades </w:t>
            </w:r>
            <w:proofErr w:type="spellStart"/>
            <w:r w:rsidRPr="00181362">
              <w:rPr>
                <w:rFonts w:ascii="Arial" w:eastAsia="Times New Roman" w:hAnsi="Arial" w:cs="Arial"/>
                <w:color w:val="000000"/>
                <w:sz w:val="20"/>
                <w:szCs w:val="20"/>
                <w:lang w:eastAsia="es-CR"/>
              </w:rPr>
              <w:t>protocol</w:t>
            </w:r>
            <w:proofErr w:type="spellEnd"/>
            <w:r w:rsidRPr="00181362">
              <w:rPr>
                <w:rFonts w:ascii="Arial" w:eastAsia="Times New Roman" w:hAnsi="Arial" w:cs="Arial"/>
                <w:color w:val="000000"/>
                <w:sz w:val="20"/>
                <w:szCs w:val="20"/>
                <w:lang w:eastAsia="es-CR"/>
              </w:rPr>
              <w:t xml:space="preserve"> y sociales</w:t>
            </w:r>
          </w:p>
        </w:tc>
        <w:tc>
          <w:tcPr>
            <w:tcW w:w="1746"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right"/>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 xml:space="preserve">          200.000,00 </w:t>
            </w:r>
          </w:p>
        </w:tc>
        <w:tc>
          <w:tcPr>
            <w:tcW w:w="4395" w:type="dxa"/>
            <w:tcBorders>
              <w:top w:val="nil"/>
              <w:left w:val="nil"/>
              <w:bottom w:val="single" w:sz="4" w:space="0" w:color="auto"/>
              <w:right w:val="single" w:sz="4" w:space="0" w:color="auto"/>
            </w:tcBorders>
            <w:shd w:val="clear" w:color="auto" w:fill="auto"/>
            <w:vAlign w:val="center"/>
            <w:hideMark/>
          </w:tcPr>
          <w:p w:rsidR="006B2B6A" w:rsidRPr="00181362" w:rsidRDefault="006B2B6A" w:rsidP="007D4898">
            <w:pPr>
              <w:spacing w:after="0" w:line="240" w:lineRule="auto"/>
              <w:jc w:val="both"/>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center"/>
              <w:rPr>
                <w:rFonts w:ascii="Arial" w:eastAsia="Times New Roman" w:hAnsi="Arial" w:cs="Arial"/>
                <w:sz w:val="20"/>
                <w:szCs w:val="20"/>
                <w:lang w:eastAsia="es-CR"/>
              </w:rPr>
            </w:pPr>
            <w:r w:rsidRPr="00181362">
              <w:rPr>
                <w:rFonts w:ascii="Arial" w:eastAsia="Times New Roman" w:hAnsi="Arial" w:cs="Arial"/>
                <w:sz w:val="20"/>
                <w:szCs w:val="20"/>
                <w:lang w:eastAsia="es-CR"/>
              </w:rPr>
              <w:t>3. Comunicación Estratégica</w:t>
            </w:r>
          </w:p>
        </w:tc>
        <w:tc>
          <w:tcPr>
            <w:tcW w:w="1154"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center"/>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1.3.1.2</w:t>
            </w:r>
          </w:p>
        </w:tc>
        <w:tc>
          <w:tcPr>
            <w:tcW w:w="1146" w:type="dxa"/>
            <w:tcBorders>
              <w:top w:val="nil"/>
              <w:left w:val="nil"/>
              <w:bottom w:val="single" w:sz="4" w:space="0" w:color="auto"/>
              <w:right w:val="single" w:sz="4" w:space="0" w:color="auto"/>
            </w:tcBorders>
            <w:shd w:val="clear" w:color="auto" w:fill="auto"/>
            <w:vAlign w:val="center"/>
            <w:hideMark/>
          </w:tcPr>
          <w:p w:rsidR="006B2B6A" w:rsidRPr="00181362" w:rsidRDefault="006B2B6A" w:rsidP="007D4898">
            <w:pPr>
              <w:spacing w:after="0" w:line="240" w:lineRule="auto"/>
              <w:jc w:val="center"/>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1.3.1.2.5</w:t>
            </w:r>
          </w:p>
        </w:tc>
      </w:tr>
      <w:tr w:rsidR="006B2B6A" w:rsidRPr="00181362" w:rsidTr="007D4898">
        <w:trPr>
          <w:trHeight w:val="1020"/>
        </w:trPr>
        <w:tc>
          <w:tcPr>
            <w:tcW w:w="3362" w:type="dxa"/>
            <w:tcBorders>
              <w:top w:val="nil"/>
              <w:left w:val="single" w:sz="4" w:space="0" w:color="auto"/>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 xml:space="preserve">1.07.02 Actividades </w:t>
            </w:r>
            <w:proofErr w:type="spellStart"/>
            <w:r w:rsidRPr="00181362">
              <w:rPr>
                <w:rFonts w:ascii="Arial" w:eastAsia="Times New Roman" w:hAnsi="Arial" w:cs="Arial"/>
                <w:color w:val="000000"/>
                <w:sz w:val="20"/>
                <w:szCs w:val="20"/>
                <w:lang w:eastAsia="es-CR"/>
              </w:rPr>
              <w:t>protocol</w:t>
            </w:r>
            <w:proofErr w:type="spellEnd"/>
            <w:r w:rsidRPr="00181362">
              <w:rPr>
                <w:rFonts w:ascii="Arial" w:eastAsia="Times New Roman" w:hAnsi="Arial" w:cs="Arial"/>
                <w:color w:val="000000"/>
                <w:sz w:val="20"/>
                <w:szCs w:val="20"/>
                <w:lang w:eastAsia="es-CR"/>
              </w:rPr>
              <w:t xml:space="preserve"> y sociales</w:t>
            </w:r>
          </w:p>
        </w:tc>
        <w:tc>
          <w:tcPr>
            <w:tcW w:w="1746"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right"/>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 xml:space="preserve">        2.250.000,00 </w:t>
            </w:r>
          </w:p>
        </w:tc>
        <w:tc>
          <w:tcPr>
            <w:tcW w:w="4395" w:type="dxa"/>
            <w:tcBorders>
              <w:top w:val="nil"/>
              <w:left w:val="nil"/>
              <w:bottom w:val="single" w:sz="4" w:space="0" w:color="auto"/>
              <w:right w:val="single" w:sz="4" w:space="0" w:color="auto"/>
            </w:tcBorders>
            <w:shd w:val="clear" w:color="auto" w:fill="auto"/>
            <w:vAlign w:val="center"/>
            <w:hideMark/>
          </w:tcPr>
          <w:p w:rsidR="006B2B6A" w:rsidRPr="00181362" w:rsidRDefault="006B2B6A" w:rsidP="007D4898">
            <w:pPr>
              <w:spacing w:after="0" w:line="240" w:lineRule="auto"/>
              <w:jc w:val="both"/>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center"/>
              <w:rPr>
                <w:rFonts w:ascii="Arial" w:eastAsia="Times New Roman" w:hAnsi="Arial" w:cs="Arial"/>
                <w:sz w:val="20"/>
                <w:szCs w:val="20"/>
                <w:lang w:eastAsia="es-CR"/>
              </w:rPr>
            </w:pPr>
            <w:r w:rsidRPr="00181362">
              <w:rPr>
                <w:rFonts w:ascii="Arial" w:eastAsia="Times New Roman" w:hAnsi="Arial" w:cs="Arial"/>
                <w:sz w:val="20"/>
                <w:szCs w:val="20"/>
                <w:lang w:eastAsia="es-CR"/>
              </w:rPr>
              <w:t>3. Comunicación Estratégica</w:t>
            </w:r>
          </w:p>
        </w:tc>
        <w:tc>
          <w:tcPr>
            <w:tcW w:w="1154"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center"/>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1.3.1.2</w:t>
            </w:r>
          </w:p>
        </w:tc>
        <w:tc>
          <w:tcPr>
            <w:tcW w:w="1146" w:type="dxa"/>
            <w:tcBorders>
              <w:top w:val="nil"/>
              <w:left w:val="nil"/>
              <w:bottom w:val="single" w:sz="4" w:space="0" w:color="auto"/>
              <w:right w:val="single" w:sz="4" w:space="0" w:color="auto"/>
            </w:tcBorders>
            <w:shd w:val="clear" w:color="auto" w:fill="auto"/>
            <w:vAlign w:val="center"/>
            <w:hideMark/>
          </w:tcPr>
          <w:p w:rsidR="006B2B6A" w:rsidRPr="00181362" w:rsidRDefault="006B2B6A" w:rsidP="007D4898">
            <w:pPr>
              <w:spacing w:after="0" w:line="240" w:lineRule="auto"/>
              <w:jc w:val="center"/>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1.3.1.2.5</w:t>
            </w:r>
          </w:p>
        </w:tc>
      </w:tr>
      <w:tr w:rsidR="006B2B6A" w:rsidRPr="00181362" w:rsidTr="007D4898">
        <w:trPr>
          <w:trHeight w:val="1020"/>
        </w:trPr>
        <w:tc>
          <w:tcPr>
            <w:tcW w:w="3362" w:type="dxa"/>
            <w:tcBorders>
              <w:top w:val="nil"/>
              <w:left w:val="single" w:sz="4" w:space="0" w:color="auto"/>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 xml:space="preserve">1.07.02 Actividades </w:t>
            </w:r>
            <w:proofErr w:type="spellStart"/>
            <w:r w:rsidRPr="00181362">
              <w:rPr>
                <w:rFonts w:ascii="Arial" w:eastAsia="Times New Roman" w:hAnsi="Arial" w:cs="Arial"/>
                <w:color w:val="000000"/>
                <w:sz w:val="20"/>
                <w:szCs w:val="20"/>
                <w:lang w:eastAsia="es-CR"/>
              </w:rPr>
              <w:t>protocol</w:t>
            </w:r>
            <w:proofErr w:type="spellEnd"/>
            <w:r w:rsidRPr="00181362">
              <w:rPr>
                <w:rFonts w:ascii="Arial" w:eastAsia="Times New Roman" w:hAnsi="Arial" w:cs="Arial"/>
                <w:color w:val="000000"/>
                <w:sz w:val="20"/>
                <w:szCs w:val="20"/>
                <w:lang w:eastAsia="es-CR"/>
              </w:rPr>
              <w:t xml:space="preserve"> y sociales</w:t>
            </w:r>
          </w:p>
        </w:tc>
        <w:tc>
          <w:tcPr>
            <w:tcW w:w="1746"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right"/>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 xml:space="preserve">          150.000,00 </w:t>
            </w:r>
          </w:p>
        </w:tc>
        <w:tc>
          <w:tcPr>
            <w:tcW w:w="4395" w:type="dxa"/>
            <w:tcBorders>
              <w:top w:val="nil"/>
              <w:left w:val="nil"/>
              <w:bottom w:val="single" w:sz="4" w:space="0" w:color="auto"/>
              <w:right w:val="single" w:sz="4" w:space="0" w:color="auto"/>
            </w:tcBorders>
            <w:shd w:val="clear" w:color="auto" w:fill="auto"/>
            <w:vAlign w:val="center"/>
            <w:hideMark/>
          </w:tcPr>
          <w:p w:rsidR="006B2B6A" w:rsidRPr="00181362" w:rsidRDefault="006B2B6A" w:rsidP="007D4898">
            <w:pPr>
              <w:spacing w:after="0" w:line="240" w:lineRule="auto"/>
              <w:jc w:val="both"/>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center"/>
              <w:rPr>
                <w:rFonts w:ascii="Arial" w:eastAsia="Times New Roman" w:hAnsi="Arial" w:cs="Arial"/>
                <w:sz w:val="20"/>
                <w:szCs w:val="20"/>
                <w:lang w:eastAsia="es-CR"/>
              </w:rPr>
            </w:pPr>
            <w:r w:rsidRPr="00181362">
              <w:rPr>
                <w:rFonts w:ascii="Arial" w:eastAsia="Times New Roman" w:hAnsi="Arial" w:cs="Arial"/>
                <w:sz w:val="20"/>
                <w:szCs w:val="20"/>
                <w:lang w:eastAsia="es-CR"/>
              </w:rPr>
              <w:t>3. Comunicación Estratégica</w:t>
            </w:r>
          </w:p>
        </w:tc>
        <w:tc>
          <w:tcPr>
            <w:tcW w:w="1154"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center"/>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1.3.1.2</w:t>
            </w:r>
          </w:p>
        </w:tc>
        <w:tc>
          <w:tcPr>
            <w:tcW w:w="1146" w:type="dxa"/>
            <w:tcBorders>
              <w:top w:val="nil"/>
              <w:left w:val="nil"/>
              <w:bottom w:val="single" w:sz="4" w:space="0" w:color="auto"/>
              <w:right w:val="single" w:sz="4" w:space="0" w:color="auto"/>
            </w:tcBorders>
            <w:shd w:val="clear" w:color="auto" w:fill="auto"/>
            <w:vAlign w:val="center"/>
            <w:hideMark/>
          </w:tcPr>
          <w:p w:rsidR="006B2B6A" w:rsidRPr="00181362" w:rsidRDefault="006B2B6A" w:rsidP="007D4898">
            <w:pPr>
              <w:spacing w:after="0" w:line="240" w:lineRule="auto"/>
              <w:jc w:val="center"/>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1.3.1.2.5</w:t>
            </w:r>
          </w:p>
        </w:tc>
      </w:tr>
      <w:tr w:rsidR="006B2B6A" w:rsidRPr="00181362" w:rsidTr="00163671">
        <w:trPr>
          <w:trHeight w:val="862"/>
        </w:trPr>
        <w:tc>
          <w:tcPr>
            <w:tcW w:w="3362" w:type="dxa"/>
            <w:tcBorders>
              <w:top w:val="nil"/>
              <w:left w:val="single" w:sz="4" w:space="0" w:color="auto"/>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 xml:space="preserve">1.07.02 Actividades </w:t>
            </w:r>
            <w:proofErr w:type="spellStart"/>
            <w:r w:rsidRPr="00181362">
              <w:rPr>
                <w:rFonts w:ascii="Arial" w:eastAsia="Times New Roman" w:hAnsi="Arial" w:cs="Arial"/>
                <w:color w:val="000000"/>
                <w:sz w:val="20"/>
                <w:szCs w:val="20"/>
                <w:lang w:eastAsia="es-CR"/>
              </w:rPr>
              <w:t>protocol</w:t>
            </w:r>
            <w:proofErr w:type="spellEnd"/>
            <w:r w:rsidRPr="00181362">
              <w:rPr>
                <w:rFonts w:ascii="Arial" w:eastAsia="Times New Roman" w:hAnsi="Arial" w:cs="Arial"/>
                <w:color w:val="000000"/>
                <w:sz w:val="20"/>
                <w:szCs w:val="20"/>
                <w:lang w:eastAsia="es-CR"/>
              </w:rPr>
              <w:t xml:space="preserve"> y sociales</w:t>
            </w:r>
          </w:p>
        </w:tc>
        <w:tc>
          <w:tcPr>
            <w:tcW w:w="1746" w:type="dxa"/>
            <w:tcBorders>
              <w:top w:val="nil"/>
              <w:left w:val="nil"/>
              <w:bottom w:val="single" w:sz="4" w:space="0" w:color="auto"/>
              <w:right w:val="single" w:sz="4" w:space="0" w:color="auto"/>
            </w:tcBorders>
            <w:shd w:val="clear" w:color="auto" w:fill="auto"/>
            <w:noWrap/>
            <w:vAlign w:val="center"/>
            <w:hideMark/>
          </w:tcPr>
          <w:p w:rsidR="006B2B6A" w:rsidRPr="00181362" w:rsidRDefault="00163671" w:rsidP="007D4898">
            <w:pPr>
              <w:spacing w:after="0" w:line="240" w:lineRule="auto"/>
              <w:jc w:val="right"/>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 xml:space="preserve">          2</w:t>
            </w:r>
            <w:r w:rsidR="006B2B6A" w:rsidRPr="00181362">
              <w:rPr>
                <w:rFonts w:ascii="Arial" w:eastAsia="Times New Roman" w:hAnsi="Arial" w:cs="Arial"/>
                <w:color w:val="000000"/>
                <w:sz w:val="20"/>
                <w:szCs w:val="20"/>
                <w:lang w:eastAsia="es-CR"/>
              </w:rPr>
              <w:t xml:space="preserve">00.000,00 </w:t>
            </w:r>
          </w:p>
        </w:tc>
        <w:tc>
          <w:tcPr>
            <w:tcW w:w="4395" w:type="dxa"/>
            <w:tcBorders>
              <w:top w:val="nil"/>
              <w:left w:val="nil"/>
              <w:bottom w:val="single" w:sz="4" w:space="0" w:color="auto"/>
              <w:right w:val="single" w:sz="4" w:space="0" w:color="auto"/>
            </w:tcBorders>
            <w:shd w:val="clear" w:color="auto" w:fill="auto"/>
            <w:vAlign w:val="center"/>
            <w:hideMark/>
          </w:tcPr>
          <w:p w:rsidR="006B2B6A" w:rsidRPr="00181362" w:rsidRDefault="00163671" w:rsidP="007D4898">
            <w:pPr>
              <w:spacing w:after="0" w:line="240" w:lineRule="auto"/>
              <w:jc w:val="both"/>
              <w:rPr>
                <w:rFonts w:ascii="Arial" w:eastAsia="Times New Roman" w:hAnsi="Arial" w:cs="Arial"/>
                <w:color w:val="000000"/>
                <w:sz w:val="20"/>
                <w:szCs w:val="20"/>
                <w:lang w:eastAsia="es-CR"/>
              </w:rPr>
            </w:pPr>
            <w:r w:rsidRPr="00163671">
              <w:rPr>
                <w:rFonts w:ascii="Arial" w:eastAsia="Times New Roman" w:hAnsi="Arial" w:cs="Arial"/>
                <w:color w:val="000000"/>
                <w:sz w:val="20"/>
                <w:szCs w:val="20"/>
                <w:lang w:eastAsia="es-CR"/>
              </w:rPr>
              <w:t>Suplir las necesidades de alimentación del personal voluntario del proyecto Apaguemos Tristezas Encendamos Sonrisas.</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center"/>
              <w:rPr>
                <w:rFonts w:ascii="Arial" w:eastAsia="Times New Roman" w:hAnsi="Arial" w:cs="Arial"/>
                <w:sz w:val="20"/>
                <w:szCs w:val="20"/>
                <w:lang w:eastAsia="es-CR"/>
              </w:rPr>
            </w:pPr>
            <w:r w:rsidRPr="00181362">
              <w:rPr>
                <w:rFonts w:ascii="Arial" w:eastAsia="Times New Roman" w:hAnsi="Arial" w:cs="Arial"/>
                <w:sz w:val="20"/>
                <w:szCs w:val="20"/>
                <w:lang w:eastAsia="es-CR"/>
              </w:rPr>
              <w:t>3. Comunicación Estratégica</w:t>
            </w:r>
          </w:p>
        </w:tc>
        <w:tc>
          <w:tcPr>
            <w:tcW w:w="1154"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center"/>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1.3.1.2</w:t>
            </w:r>
          </w:p>
        </w:tc>
        <w:tc>
          <w:tcPr>
            <w:tcW w:w="1146" w:type="dxa"/>
            <w:tcBorders>
              <w:top w:val="nil"/>
              <w:left w:val="nil"/>
              <w:bottom w:val="single" w:sz="4" w:space="0" w:color="auto"/>
              <w:right w:val="single" w:sz="4" w:space="0" w:color="auto"/>
            </w:tcBorders>
            <w:shd w:val="clear" w:color="auto" w:fill="auto"/>
            <w:vAlign w:val="center"/>
            <w:hideMark/>
          </w:tcPr>
          <w:p w:rsidR="006B2B6A" w:rsidRPr="00181362" w:rsidRDefault="006B2B6A" w:rsidP="007D4898">
            <w:pPr>
              <w:spacing w:after="0" w:line="240" w:lineRule="auto"/>
              <w:jc w:val="center"/>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1.3.1.2.5</w:t>
            </w:r>
          </w:p>
        </w:tc>
      </w:tr>
      <w:tr w:rsidR="006B2B6A" w:rsidRPr="00181362" w:rsidTr="007D4898">
        <w:trPr>
          <w:trHeight w:val="1020"/>
        </w:trPr>
        <w:tc>
          <w:tcPr>
            <w:tcW w:w="3362" w:type="dxa"/>
            <w:tcBorders>
              <w:top w:val="nil"/>
              <w:left w:val="single" w:sz="4" w:space="0" w:color="auto"/>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 xml:space="preserve">1.07.02 Actividades </w:t>
            </w:r>
            <w:proofErr w:type="spellStart"/>
            <w:r w:rsidRPr="00181362">
              <w:rPr>
                <w:rFonts w:ascii="Arial" w:eastAsia="Times New Roman" w:hAnsi="Arial" w:cs="Arial"/>
                <w:color w:val="000000"/>
                <w:sz w:val="20"/>
                <w:szCs w:val="20"/>
                <w:lang w:eastAsia="es-CR"/>
              </w:rPr>
              <w:t>protocol</w:t>
            </w:r>
            <w:proofErr w:type="spellEnd"/>
            <w:r w:rsidRPr="00181362">
              <w:rPr>
                <w:rFonts w:ascii="Arial" w:eastAsia="Times New Roman" w:hAnsi="Arial" w:cs="Arial"/>
                <w:color w:val="000000"/>
                <w:sz w:val="20"/>
                <w:szCs w:val="20"/>
                <w:lang w:eastAsia="es-CR"/>
              </w:rPr>
              <w:t xml:space="preserve"> y sociales</w:t>
            </w:r>
          </w:p>
        </w:tc>
        <w:tc>
          <w:tcPr>
            <w:tcW w:w="1746"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right"/>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 xml:space="preserve">          270.000,00 </w:t>
            </w:r>
          </w:p>
        </w:tc>
        <w:tc>
          <w:tcPr>
            <w:tcW w:w="4395" w:type="dxa"/>
            <w:tcBorders>
              <w:top w:val="nil"/>
              <w:left w:val="nil"/>
              <w:bottom w:val="single" w:sz="4" w:space="0" w:color="auto"/>
              <w:right w:val="single" w:sz="4" w:space="0" w:color="auto"/>
            </w:tcBorders>
            <w:shd w:val="clear" w:color="auto" w:fill="auto"/>
            <w:vAlign w:val="center"/>
            <w:hideMark/>
          </w:tcPr>
          <w:p w:rsidR="006B2B6A" w:rsidRPr="00181362" w:rsidRDefault="006B2B6A" w:rsidP="007D4898">
            <w:pPr>
              <w:spacing w:after="0" w:line="240" w:lineRule="auto"/>
              <w:jc w:val="both"/>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center"/>
              <w:rPr>
                <w:rFonts w:ascii="Arial" w:eastAsia="Times New Roman" w:hAnsi="Arial" w:cs="Arial"/>
                <w:sz w:val="20"/>
                <w:szCs w:val="20"/>
                <w:lang w:eastAsia="es-CR"/>
              </w:rPr>
            </w:pPr>
            <w:r w:rsidRPr="00181362">
              <w:rPr>
                <w:rFonts w:ascii="Arial" w:eastAsia="Times New Roman" w:hAnsi="Arial" w:cs="Arial"/>
                <w:sz w:val="20"/>
                <w:szCs w:val="20"/>
                <w:lang w:eastAsia="es-CR"/>
              </w:rPr>
              <w:t>3. Comunicación Estratégica</w:t>
            </w:r>
          </w:p>
        </w:tc>
        <w:tc>
          <w:tcPr>
            <w:tcW w:w="1154"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center"/>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1.3.1.2</w:t>
            </w:r>
          </w:p>
        </w:tc>
        <w:tc>
          <w:tcPr>
            <w:tcW w:w="1146" w:type="dxa"/>
            <w:tcBorders>
              <w:top w:val="nil"/>
              <w:left w:val="nil"/>
              <w:bottom w:val="single" w:sz="4" w:space="0" w:color="auto"/>
              <w:right w:val="single" w:sz="4" w:space="0" w:color="auto"/>
            </w:tcBorders>
            <w:shd w:val="clear" w:color="auto" w:fill="auto"/>
            <w:vAlign w:val="center"/>
            <w:hideMark/>
          </w:tcPr>
          <w:p w:rsidR="006B2B6A" w:rsidRPr="00181362" w:rsidRDefault="006B2B6A" w:rsidP="007D4898">
            <w:pPr>
              <w:spacing w:after="0" w:line="240" w:lineRule="auto"/>
              <w:jc w:val="center"/>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1.3.1.2.5</w:t>
            </w:r>
          </w:p>
        </w:tc>
      </w:tr>
      <w:tr w:rsidR="006B2B6A" w:rsidRPr="00181362" w:rsidTr="007D4898">
        <w:trPr>
          <w:trHeight w:val="1020"/>
        </w:trPr>
        <w:tc>
          <w:tcPr>
            <w:tcW w:w="3362" w:type="dxa"/>
            <w:tcBorders>
              <w:top w:val="nil"/>
              <w:left w:val="single" w:sz="4" w:space="0" w:color="auto"/>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 xml:space="preserve">1.07.02 Actividades </w:t>
            </w:r>
            <w:proofErr w:type="spellStart"/>
            <w:r w:rsidRPr="00181362">
              <w:rPr>
                <w:rFonts w:ascii="Arial" w:eastAsia="Times New Roman" w:hAnsi="Arial" w:cs="Arial"/>
                <w:color w:val="000000"/>
                <w:sz w:val="20"/>
                <w:szCs w:val="20"/>
                <w:lang w:eastAsia="es-CR"/>
              </w:rPr>
              <w:t>protocol</w:t>
            </w:r>
            <w:proofErr w:type="spellEnd"/>
            <w:r w:rsidRPr="00181362">
              <w:rPr>
                <w:rFonts w:ascii="Arial" w:eastAsia="Times New Roman" w:hAnsi="Arial" w:cs="Arial"/>
                <w:color w:val="000000"/>
                <w:sz w:val="20"/>
                <w:szCs w:val="20"/>
                <w:lang w:eastAsia="es-CR"/>
              </w:rPr>
              <w:t xml:space="preserve"> y sociales</w:t>
            </w:r>
          </w:p>
        </w:tc>
        <w:tc>
          <w:tcPr>
            <w:tcW w:w="1746"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right"/>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 xml:space="preserve">          500.000,00 </w:t>
            </w:r>
          </w:p>
        </w:tc>
        <w:tc>
          <w:tcPr>
            <w:tcW w:w="4395" w:type="dxa"/>
            <w:tcBorders>
              <w:top w:val="nil"/>
              <w:left w:val="nil"/>
              <w:bottom w:val="single" w:sz="4" w:space="0" w:color="auto"/>
              <w:right w:val="single" w:sz="4" w:space="0" w:color="auto"/>
            </w:tcBorders>
            <w:shd w:val="clear" w:color="auto" w:fill="auto"/>
            <w:vAlign w:val="center"/>
            <w:hideMark/>
          </w:tcPr>
          <w:p w:rsidR="006B2B6A" w:rsidRPr="00181362" w:rsidRDefault="006B2B6A" w:rsidP="007D4898">
            <w:pPr>
              <w:spacing w:after="0" w:line="240" w:lineRule="auto"/>
              <w:jc w:val="both"/>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center"/>
              <w:rPr>
                <w:rFonts w:ascii="Arial" w:eastAsia="Times New Roman" w:hAnsi="Arial" w:cs="Arial"/>
                <w:sz w:val="20"/>
                <w:szCs w:val="20"/>
                <w:lang w:eastAsia="es-CR"/>
              </w:rPr>
            </w:pPr>
            <w:r w:rsidRPr="00181362">
              <w:rPr>
                <w:rFonts w:ascii="Arial" w:eastAsia="Times New Roman" w:hAnsi="Arial" w:cs="Arial"/>
                <w:sz w:val="20"/>
                <w:szCs w:val="20"/>
                <w:lang w:eastAsia="es-CR"/>
              </w:rPr>
              <w:t>3. Comunicación Estratégica</w:t>
            </w:r>
          </w:p>
        </w:tc>
        <w:tc>
          <w:tcPr>
            <w:tcW w:w="1154"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center"/>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1.3.1.2</w:t>
            </w:r>
          </w:p>
        </w:tc>
        <w:tc>
          <w:tcPr>
            <w:tcW w:w="1146" w:type="dxa"/>
            <w:tcBorders>
              <w:top w:val="nil"/>
              <w:left w:val="nil"/>
              <w:bottom w:val="single" w:sz="4" w:space="0" w:color="auto"/>
              <w:right w:val="single" w:sz="4" w:space="0" w:color="auto"/>
            </w:tcBorders>
            <w:shd w:val="clear" w:color="auto" w:fill="auto"/>
            <w:vAlign w:val="center"/>
            <w:hideMark/>
          </w:tcPr>
          <w:p w:rsidR="006B2B6A" w:rsidRPr="00181362" w:rsidRDefault="006B2B6A" w:rsidP="007D4898">
            <w:pPr>
              <w:spacing w:after="0" w:line="240" w:lineRule="auto"/>
              <w:jc w:val="center"/>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1.3.1.2.5</w:t>
            </w:r>
          </w:p>
        </w:tc>
      </w:tr>
      <w:tr w:rsidR="006B2B6A" w:rsidRPr="00181362" w:rsidTr="007D4898">
        <w:trPr>
          <w:trHeight w:val="1020"/>
        </w:trPr>
        <w:tc>
          <w:tcPr>
            <w:tcW w:w="3362" w:type="dxa"/>
            <w:tcBorders>
              <w:top w:val="nil"/>
              <w:left w:val="single" w:sz="4" w:space="0" w:color="auto"/>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 xml:space="preserve">1.07.02 Actividades </w:t>
            </w:r>
            <w:proofErr w:type="spellStart"/>
            <w:r w:rsidRPr="00181362">
              <w:rPr>
                <w:rFonts w:ascii="Arial" w:eastAsia="Times New Roman" w:hAnsi="Arial" w:cs="Arial"/>
                <w:color w:val="000000"/>
                <w:sz w:val="20"/>
                <w:szCs w:val="20"/>
                <w:lang w:eastAsia="es-CR"/>
              </w:rPr>
              <w:t>protocol</w:t>
            </w:r>
            <w:proofErr w:type="spellEnd"/>
            <w:r w:rsidRPr="00181362">
              <w:rPr>
                <w:rFonts w:ascii="Arial" w:eastAsia="Times New Roman" w:hAnsi="Arial" w:cs="Arial"/>
                <w:color w:val="000000"/>
                <w:sz w:val="20"/>
                <w:szCs w:val="20"/>
                <w:lang w:eastAsia="es-CR"/>
              </w:rPr>
              <w:t xml:space="preserve"> y sociales</w:t>
            </w:r>
          </w:p>
        </w:tc>
        <w:tc>
          <w:tcPr>
            <w:tcW w:w="1746"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right"/>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 xml:space="preserve">          125.000,00 </w:t>
            </w:r>
          </w:p>
        </w:tc>
        <w:tc>
          <w:tcPr>
            <w:tcW w:w="4395" w:type="dxa"/>
            <w:tcBorders>
              <w:top w:val="nil"/>
              <w:left w:val="nil"/>
              <w:bottom w:val="single" w:sz="4" w:space="0" w:color="auto"/>
              <w:right w:val="single" w:sz="4" w:space="0" w:color="auto"/>
            </w:tcBorders>
            <w:shd w:val="clear" w:color="auto" w:fill="auto"/>
            <w:vAlign w:val="center"/>
            <w:hideMark/>
          </w:tcPr>
          <w:p w:rsidR="006B2B6A" w:rsidRPr="00181362" w:rsidRDefault="006B2B6A" w:rsidP="007D4898">
            <w:pPr>
              <w:spacing w:after="0" w:line="240" w:lineRule="auto"/>
              <w:jc w:val="both"/>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center"/>
              <w:rPr>
                <w:rFonts w:ascii="Arial" w:eastAsia="Times New Roman" w:hAnsi="Arial" w:cs="Arial"/>
                <w:sz w:val="20"/>
                <w:szCs w:val="20"/>
                <w:lang w:eastAsia="es-CR"/>
              </w:rPr>
            </w:pPr>
            <w:r w:rsidRPr="00181362">
              <w:rPr>
                <w:rFonts w:ascii="Arial" w:eastAsia="Times New Roman" w:hAnsi="Arial" w:cs="Arial"/>
                <w:sz w:val="20"/>
                <w:szCs w:val="20"/>
                <w:lang w:eastAsia="es-CR"/>
              </w:rPr>
              <w:t>3. Comunicación Estratégica</w:t>
            </w:r>
          </w:p>
        </w:tc>
        <w:tc>
          <w:tcPr>
            <w:tcW w:w="1154"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center"/>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1.3.1.2</w:t>
            </w:r>
          </w:p>
        </w:tc>
        <w:tc>
          <w:tcPr>
            <w:tcW w:w="1146" w:type="dxa"/>
            <w:tcBorders>
              <w:top w:val="nil"/>
              <w:left w:val="nil"/>
              <w:bottom w:val="single" w:sz="4" w:space="0" w:color="auto"/>
              <w:right w:val="single" w:sz="4" w:space="0" w:color="auto"/>
            </w:tcBorders>
            <w:shd w:val="clear" w:color="auto" w:fill="auto"/>
            <w:vAlign w:val="center"/>
            <w:hideMark/>
          </w:tcPr>
          <w:p w:rsidR="006B2B6A" w:rsidRPr="00181362" w:rsidRDefault="006B2B6A" w:rsidP="007D4898">
            <w:pPr>
              <w:spacing w:after="0" w:line="240" w:lineRule="auto"/>
              <w:jc w:val="center"/>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1.3.1.2.5</w:t>
            </w:r>
          </w:p>
        </w:tc>
      </w:tr>
    </w:tbl>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tbl>
      <w:tblPr>
        <w:tblW w:w="13504" w:type="dxa"/>
        <w:tblInd w:w="65" w:type="dxa"/>
        <w:tblCellMar>
          <w:left w:w="70" w:type="dxa"/>
          <w:right w:w="70" w:type="dxa"/>
        </w:tblCellMar>
        <w:tblLook w:val="04A0" w:firstRow="1" w:lastRow="0" w:firstColumn="1" w:lastColumn="0" w:noHBand="0" w:noVBand="1"/>
      </w:tblPr>
      <w:tblGrid>
        <w:gridCol w:w="3362"/>
        <w:gridCol w:w="1746"/>
        <w:gridCol w:w="4395"/>
        <w:gridCol w:w="1701"/>
        <w:gridCol w:w="1154"/>
        <w:gridCol w:w="1146"/>
      </w:tblGrid>
      <w:tr w:rsidR="006B2B6A" w:rsidRPr="00181362" w:rsidTr="007D4898">
        <w:trPr>
          <w:trHeight w:val="480"/>
        </w:trPr>
        <w:tc>
          <w:tcPr>
            <w:tcW w:w="9503"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6B2B6A" w:rsidRPr="00181362" w:rsidRDefault="006B2B6A" w:rsidP="007D4898">
            <w:pPr>
              <w:spacing w:after="0" w:line="240" w:lineRule="auto"/>
              <w:jc w:val="center"/>
              <w:rPr>
                <w:rFonts w:ascii="Arial" w:eastAsia="Times New Roman" w:hAnsi="Arial" w:cs="Arial"/>
                <w:b/>
                <w:bCs/>
                <w:color w:val="000000"/>
                <w:sz w:val="18"/>
                <w:szCs w:val="18"/>
                <w:lang w:eastAsia="es-CR"/>
              </w:rPr>
            </w:pPr>
            <w:r w:rsidRPr="00181362">
              <w:rPr>
                <w:rFonts w:ascii="Arial" w:eastAsia="Times New Roman" w:hAnsi="Arial" w:cs="Arial"/>
                <w:b/>
                <w:bCs/>
                <w:color w:val="000000"/>
                <w:sz w:val="18"/>
                <w:szCs w:val="18"/>
                <w:lang w:eastAsia="es-CR"/>
              </w:rPr>
              <w:lastRenderedPageBreak/>
              <w:t>Comunicación Estratégica</w:t>
            </w:r>
          </w:p>
        </w:tc>
        <w:tc>
          <w:tcPr>
            <w:tcW w:w="4001"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6B2B6A" w:rsidRPr="00181362" w:rsidRDefault="006B2B6A" w:rsidP="007D4898">
            <w:pPr>
              <w:spacing w:after="0" w:line="240" w:lineRule="auto"/>
              <w:jc w:val="center"/>
              <w:rPr>
                <w:rFonts w:ascii="Arial" w:eastAsia="Times New Roman" w:hAnsi="Arial" w:cs="Arial"/>
                <w:b/>
                <w:bCs/>
                <w:color w:val="000000"/>
                <w:sz w:val="18"/>
                <w:szCs w:val="18"/>
                <w:lang w:eastAsia="es-CR"/>
              </w:rPr>
            </w:pPr>
            <w:r w:rsidRPr="00181362">
              <w:rPr>
                <w:rFonts w:ascii="Arial" w:eastAsia="Times New Roman" w:hAnsi="Arial" w:cs="Arial"/>
                <w:b/>
                <w:bCs/>
                <w:color w:val="000000"/>
                <w:sz w:val="18"/>
                <w:szCs w:val="18"/>
                <w:lang w:eastAsia="es-CR"/>
              </w:rPr>
              <w:t>Vinculación PAO</w:t>
            </w:r>
          </w:p>
        </w:tc>
      </w:tr>
      <w:tr w:rsidR="006B2B6A" w:rsidRPr="00181362" w:rsidTr="007D4898">
        <w:trPr>
          <w:trHeight w:val="300"/>
        </w:trPr>
        <w:tc>
          <w:tcPr>
            <w:tcW w:w="9503"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6B2B6A" w:rsidRPr="00181362" w:rsidRDefault="006B2B6A" w:rsidP="007D4898">
            <w:pPr>
              <w:spacing w:after="0" w:line="240" w:lineRule="auto"/>
              <w:jc w:val="center"/>
              <w:rPr>
                <w:rFonts w:ascii="Arial" w:eastAsia="Times New Roman" w:hAnsi="Arial" w:cs="Arial"/>
                <w:b/>
                <w:bCs/>
                <w:color w:val="000000"/>
                <w:sz w:val="18"/>
                <w:szCs w:val="18"/>
                <w:lang w:eastAsia="es-CR"/>
              </w:rPr>
            </w:pPr>
            <w:r w:rsidRPr="00181362">
              <w:rPr>
                <w:rFonts w:ascii="Arial" w:eastAsia="Times New Roman" w:hAnsi="Arial" w:cs="Arial"/>
                <w:b/>
                <w:bCs/>
                <w:color w:val="000000"/>
                <w:sz w:val="18"/>
                <w:szCs w:val="18"/>
                <w:lang w:eastAsia="es-CR"/>
              </w:rPr>
              <w:t>1. SERVICIOS</w:t>
            </w:r>
          </w:p>
        </w:tc>
        <w:tc>
          <w:tcPr>
            <w:tcW w:w="4001" w:type="dxa"/>
            <w:gridSpan w:val="3"/>
            <w:vMerge/>
            <w:tcBorders>
              <w:top w:val="single" w:sz="4" w:space="0" w:color="auto"/>
              <w:left w:val="single" w:sz="4" w:space="0" w:color="auto"/>
              <w:bottom w:val="single" w:sz="4" w:space="0" w:color="000000"/>
              <w:right w:val="single" w:sz="4" w:space="0" w:color="000000"/>
            </w:tcBorders>
            <w:vAlign w:val="center"/>
            <w:hideMark/>
          </w:tcPr>
          <w:p w:rsidR="006B2B6A" w:rsidRPr="00181362" w:rsidRDefault="006B2B6A" w:rsidP="007D4898">
            <w:pPr>
              <w:spacing w:after="0" w:line="240" w:lineRule="auto"/>
              <w:rPr>
                <w:rFonts w:ascii="Arial" w:eastAsia="Times New Roman" w:hAnsi="Arial" w:cs="Arial"/>
                <w:b/>
                <w:bCs/>
                <w:color w:val="000000"/>
                <w:sz w:val="18"/>
                <w:szCs w:val="18"/>
                <w:lang w:eastAsia="es-CR"/>
              </w:rPr>
            </w:pPr>
          </w:p>
        </w:tc>
      </w:tr>
      <w:tr w:rsidR="006B2B6A" w:rsidRPr="00181362" w:rsidTr="007D4898">
        <w:trPr>
          <w:trHeight w:val="330"/>
        </w:trPr>
        <w:tc>
          <w:tcPr>
            <w:tcW w:w="3362"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181362" w:rsidRDefault="006B2B6A" w:rsidP="007D4898">
            <w:pPr>
              <w:spacing w:after="0" w:line="240" w:lineRule="auto"/>
              <w:jc w:val="center"/>
              <w:rPr>
                <w:rFonts w:ascii="Arial" w:eastAsia="Times New Roman" w:hAnsi="Arial" w:cs="Arial"/>
                <w:b/>
                <w:bCs/>
                <w:color w:val="000000"/>
                <w:sz w:val="18"/>
                <w:szCs w:val="18"/>
                <w:lang w:eastAsia="es-CR"/>
              </w:rPr>
            </w:pPr>
            <w:proofErr w:type="spellStart"/>
            <w:r w:rsidRPr="00181362">
              <w:rPr>
                <w:rFonts w:ascii="Arial" w:eastAsia="Times New Roman" w:hAnsi="Arial" w:cs="Arial"/>
                <w:b/>
                <w:bCs/>
                <w:color w:val="000000"/>
                <w:sz w:val="18"/>
                <w:szCs w:val="18"/>
                <w:lang w:eastAsia="es-CR"/>
              </w:rPr>
              <w:t>Subpartida</w:t>
            </w:r>
            <w:proofErr w:type="spellEnd"/>
            <w:r w:rsidRPr="00181362">
              <w:rPr>
                <w:rFonts w:ascii="Arial" w:eastAsia="Times New Roman" w:hAnsi="Arial" w:cs="Arial"/>
                <w:b/>
                <w:bCs/>
                <w:color w:val="000000"/>
                <w:sz w:val="18"/>
                <w:szCs w:val="18"/>
                <w:lang w:eastAsia="es-CR"/>
              </w:rPr>
              <w:t xml:space="preserve"> y descripción</w:t>
            </w:r>
          </w:p>
        </w:tc>
        <w:tc>
          <w:tcPr>
            <w:tcW w:w="1746" w:type="dxa"/>
            <w:tcBorders>
              <w:top w:val="nil"/>
              <w:left w:val="nil"/>
              <w:bottom w:val="single" w:sz="4" w:space="0" w:color="auto"/>
              <w:right w:val="single" w:sz="4" w:space="0" w:color="auto"/>
            </w:tcBorders>
            <w:shd w:val="clear" w:color="000000" w:fill="F2DCDB"/>
            <w:noWrap/>
            <w:vAlign w:val="bottom"/>
            <w:hideMark/>
          </w:tcPr>
          <w:p w:rsidR="006B2B6A" w:rsidRPr="00181362" w:rsidRDefault="006B2B6A" w:rsidP="007D4898">
            <w:pPr>
              <w:spacing w:after="0" w:line="240" w:lineRule="auto"/>
              <w:jc w:val="center"/>
              <w:rPr>
                <w:rFonts w:ascii="Arial" w:eastAsia="Times New Roman" w:hAnsi="Arial" w:cs="Arial"/>
                <w:b/>
                <w:bCs/>
                <w:color w:val="000000"/>
                <w:sz w:val="18"/>
                <w:szCs w:val="18"/>
                <w:lang w:eastAsia="es-CR"/>
              </w:rPr>
            </w:pPr>
            <w:r w:rsidRPr="00181362">
              <w:rPr>
                <w:rFonts w:ascii="Arial" w:eastAsia="Times New Roman" w:hAnsi="Arial" w:cs="Arial"/>
                <w:b/>
                <w:bCs/>
                <w:color w:val="000000"/>
                <w:sz w:val="18"/>
                <w:szCs w:val="18"/>
                <w:lang w:eastAsia="es-CR"/>
              </w:rPr>
              <w:t>Monto</w:t>
            </w:r>
          </w:p>
        </w:tc>
        <w:tc>
          <w:tcPr>
            <w:tcW w:w="4395" w:type="dxa"/>
            <w:tcBorders>
              <w:top w:val="nil"/>
              <w:left w:val="nil"/>
              <w:bottom w:val="single" w:sz="4" w:space="0" w:color="auto"/>
              <w:right w:val="nil"/>
            </w:tcBorders>
            <w:shd w:val="clear" w:color="000000" w:fill="F2DCDB"/>
            <w:noWrap/>
            <w:vAlign w:val="bottom"/>
            <w:hideMark/>
          </w:tcPr>
          <w:p w:rsidR="006B2B6A" w:rsidRPr="00181362" w:rsidRDefault="006B2B6A" w:rsidP="007D4898">
            <w:pPr>
              <w:spacing w:after="0" w:line="240" w:lineRule="auto"/>
              <w:jc w:val="center"/>
              <w:rPr>
                <w:rFonts w:ascii="Arial" w:eastAsia="Times New Roman" w:hAnsi="Arial" w:cs="Arial"/>
                <w:b/>
                <w:bCs/>
                <w:color w:val="000000"/>
                <w:sz w:val="18"/>
                <w:szCs w:val="18"/>
                <w:lang w:eastAsia="es-CR"/>
              </w:rPr>
            </w:pPr>
            <w:r w:rsidRPr="00181362">
              <w:rPr>
                <w:rFonts w:ascii="Arial" w:eastAsia="Times New Roman" w:hAnsi="Arial" w:cs="Arial"/>
                <w:b/>
                <w:bCs/>
                <w:color w:val="000000"/>
                <w:sz w:val="18"/>
                <w:szCs w:val="18"/>
                <w:lang w:eastAsia="es-CR"/>
              </w:rPr>
              <w:t>Justificación</w:t>
            </w:r>
          </w:p>
        </w:tc>
        <w:tc>
          <w:tcPr>
            <w:tcW w:w="1701"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181362" w:rsidRDefault="006B2B6A" w:rsidP="007D4898">
            <w:pPr>
              <w:spacing w:after="0" w:line="240" w:lineRule="auto"/>
              <w:jc w:val="center"/>
              <w:rPr>
                <w:rFonts w:ascii="Arial" w:eastAsia="Times New Roman" w:hAnsi="Arial" w:cs="Arial"/>
                <w:b/>
                <w:bCs/>
                <w:color w:val="000000"/>
                <w:sz w:val="18"/>
                <w:szCs w:val="18"/>
                <w:lang w:eastAsia="es-CR"/>
              </w:rPr>
            </w:pPr>
            <w:r w:rsidRPr="00181362">
              <w:rPr>
                <w:rFonts w:ascii="Arial" w:eastAsia="Times New Roman" w:hAnsi="Arial" w:cs="Arial"/>
                <w:b/>
                <w:bCs/>
                <w:color w:val="000000"/>
                <w:sz w:val="18"/>
                <w:szCs w:val="18"/>
                <w:lang w:eastAsia="es-CR"/>
              </w:rPr>
              <w:t>Objetivo</w:t>
            </w:r>
          </w:p>
        </w:tc>
        <w:tc>
          <w:tcPr>
            <w:tcW w:w="1154" w:type="dxa"/>
            <w:tcBorders>
              <w:top w:val="nil"/>
              <w:left w:val="nil"/>
              <w:bottom w:val="single" w:sz="4" w:space="0" w:color="auto"/>
              <w:right w:val="single" w:sz="4" w:space="0" w:color="auto"/>
            </w:tcBorders>
            <w:shd w:val="clear" w:color="000000" w:fill="F2DCDB"/>
            <w:noWrap/>
            <w:vAlign w:val="bottom"/>
            <w:hideMark/>
          </w:tcPr>
          <w:p w:rsidR="006B2B6A" w:rsidRPr="00181362" w:rsidRDefault="006B2B6A" w:rsidP="007D4898">
            <w:pPr>
              <w:spacing w:after="0" w:line="240" w:lineRule="auto"/>
              <w:jc w:val="center"/>
              <w:rPr>
                <w:rFonts w:ascii="Arial" w:eastAsia="Times New Roman" w:hAnsi="Arial" w:cs="Arial"/>
                <w:b/>
                <w:bCs/>
                <w:color w:val="000000"/>
                <w:sz w:val="18"/>
                <w:szCs w:val="18"/>
                <w:lang w:eastAsia="es-CR"/>
              </w:rPr>
            </w:pPr>
            <w:r w:rsidRPr="00181362">
              <w:rPr>
                <w:rFonts w:ascii="Arial" w:eastAsia="Times New Roman" w:hAnsi="Arial" w:cs="Arial"/>
                <w:b/>
                <w:bCs/>
                <w:color w:val="000000"/>
                <w:sz w:val="18"/>
                <w:szCs w:val="18"/>
                <w:lang w:eastAsia="es-CR"/>
              </w:rPr>
              <w:t>Meta</w:t>
            </w:r>
          </w:p>
        </w:tc>
        <w:tc>
          <w:tcPr>
            <w:tcW w:w="1146" w:type="dxa"/>
            <w:tcBorders>
              <w:top w:val="nil"/>
              <w:left w:val="nil"/>
              <w:bottom w:val="single" w:sz="4" w:space="0" w:color="auto"/>
              <w:right w:val="single" w:sz="4" w:space="0" w:color="auto"/>
            </w:tcBorders>
            <w:shd w:val="clear" w:color="000000" w:fill="F2DCDB"/>
            <w:noWrap/>
            <w:vAlign w:val="bottom"/>
            <w:hideMark/>
          </w:tcPr>
          <w:p w:rsidR="006B2B6A" w:rsidRPr="00181362" w:rsidRDefault="006B2B6A" w:rsidP="007D4898">
            <w:pPr>
              <w:spacing w:after="0" w:line="240" w:lineRule="auto"/>
              <w:jc w:val="center"/>
              <w:rPr>
                <w:rFonts w:ascii="Arial" w:eastAsia="Times New Roman" w:hAnsi="Arial" w:cs="Arial"/>
                <w:b/>
                <w:bCs/>
                <w:color w:val="000000"/>
                <w:sz w:val="18"/>
                <w:szCs w:val="18"/>
                <w:lang w:eastAsia="es-CR"/>
              </w:rPr>
            </w:pPr>
            <w:r w:rsidRPr="00181362">
              <w:rPr>
                <w:rFonts w:ascii="Arial" w:eastAsia="Times New Roman" w:hAnsi="Arial" w:cs="Arial"/>
                <w:b/>
                <w:bCs/>
                <w:color w:val="000000"/>
                <w:sz w:val="18"/>
                <w:szCs w:val="18"/>
                <w:lang w:eastAsia="es-CR"/>
              </w:rPr>
              <w:t>Acción</w:t>
            </w:r>
          </w:p>
        </w:tc>
      </w:tr>
      <w:tr w:rsidR="006B2B6A" w:rsidRPr="00181362" w:rsidTr="007D4898">
        <w:trPr>
          <w:trHeight w:val="1020"/>
        </w:trPr>
        <w:tc>
          <w:tcPr>
            <w:tcW w:w="3362" w:type="dxa"/>
            <w:tcBorders>
              <w:top w:val="nil"/>
              <w:left w:val="single" w:sz="4" w:space="0" w:color="auto"/>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 xml:space="preserve">1.07.02 Actividades </w:t>
            </w:r>
            <w:proofErr w:type="spellStart"/>
            <w:r w:rsidRPr="00181362">
              <w:rPr>
                <w:rFonts w:ascii="Arial" w:eastAsia="Times New Roman" w:hAnsi="Arial" w:cs="Arial"/>
                <w:color w:val="000000"/>
                <w:sz w:val="20"/>
                <w:szCs w:val="20"/>
                <w:lang w:eastAsia="es-CR"/>
              </w:rPr>
              <w:t>protocol</w:t>
            </w:r>
            <w:proofErr w:type="spellEnd"/>
            <w:r w:rsidRPr="00181362">
              <w:rPr>
                <w:rFonts w:ascii="Arial" w:eastAsia="Times New Roman" w:hAnsi="Arial" w:cs="Arial"/>
                <w:color w:val="000000"/>
                <w:sz w:val="20"/>
                <w:szCs w:val="20"/>
                <w:lang w:eastAsia="es-CR"/>
              </w:rPr>
              <w:t xml:space="preserve"> y sociales</w:t>
            </w:r>
          </w:p>
        </w:tc>
        <w:tc>
          <w:tcPr>
            <w:tcW w:w="1746"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right"/>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 xml:space="preserve">          250.000,00 </w:t>
            </w:r>
          </w:p>
        </w:tc>
        <w:tc>
          <w:tcPr>
            <w:tcW w:w="4395" w:type="dxa"/>
            <w:tcBorders>
              <w:top w:val="nil"/>
              <w:left w:val="nil"/>
              <w:bottom w:val="single" w:sz="4" w:space="0" w:color="auto"/>
              <w:right w:val="single" w:sz="4" w:space="0" w:color="auto"/>
            </w:tcBorders>
            <w:shd w:val="clear" w:color="auto" w:fill="auto"/>
            <w:vAlign w:val="center"/>
            <w:hideMark/>
          </w:tcPr>
          <w:p w:rsidR="006B2B6A" w:rsidRPr="00181362" w:rsidRDefault="006B2B6A" w:rsidP="007D4898">
            <w:pPr>
              <w:spacing w:after="0" w:line="240" w:lineRule="auto"/>
              <w:jc w:val="both"/>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center"/>
              <w:rPr>
                <w:rFonts w:ascii="Arial" w:eastAsia="Times New Roman" w:hAnsi="Arial" w:cs="Arial"/>
                <w:sz w:val="20"/>
                <w:szCs w:val="20"/>
                <w:lang w:eastAsia="es-CR"/>
              </w:rPr>
            </w:pPr>
            <w:r w:rsidRPr="00181362">
              <w:rPr>
                <w:rFonts w:ascii="Arial" w:eastAsia="Times New Roman" w:hAnsi="Arial" w:cs="Arial"/>
                <w:sz w:val="20"/>
                <w:szCs w:val="20"/>
                <w:lang w:eastAsia="es-CR"/>
              </w:rPr>
              <w:t>3. Comunicación Estratégica</w:t>
            </w:r>
          </w:p>
        </w:tc>
        <w:tc>
          <w:tcPr>
            <w:tcW w:w="1154"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center"/>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1.3.1.2</w:t>
            </w:r>
          </w:p>
        </w:tc>
        <w:tc>
          <w:tcPr>
            <w:tcW w:w="1146" w:type="dxa"/>
            <w:tcBorders>
              <w:top w:val="nil"/>
              <w:left w:val="nil"/>
              <w:bottom w:val="single" w:sz="4" w:space="0" w:color="auto"/>
              <w:right w:val="single" w:sz="4" w:space="0" w:color="auto"/>
            </w:tcBorders>
            <w:shd w:val="clear" w:color="auto" w:fill="auto"/>
            <w:vAlign w:val="center"/>
            <w:hideMark/>
          </w:tcPr>
          <w:p w:rsidR="006B2B6A" w:rsidRPr="00181362" w:rsidRDefault="006B2B6A" w:rsidP="007D4898">
            <w:pPr>
              <w:spacing w:after="0" w:line="240" w:lineRule="auto"/>
              <w:jc w:val="center"/>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1.3.1.2.5</w:t>
            </w:r>
          </w:p>
        </w:tc>
      </w:tr>
      <w:tr w:rsidR="006B2B6A" w:rsidRPr="00181362" w:rsidTr="007D4898">
        <w:trPr>
          <w:trHeight w:val="1020"/>
        </w:trPr>
        <w:tc>
          <w:tcPr>
            <w:tcW w:w="3362" w:type="dxa"/>
            <w:tcBorders>
              <w:top w:val="nil"/>
              <w:left w:val="single" w:sz="4" w:space="0" w:color="auto"/>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 xml:space="preserve">1.07.02 Actividades </w:t>
            </w:r>
            <w:proofErr w:type="spellStart"/>
            <w:r w:rsidRPr="00181362">
              <w:rPr>
                <w:rFonts w:ascii="Arial" w:eastAsia="Times New Roman" w:hAnsi="Arial" w:cs="Arial"/>
                <w:color w:val="000000"/>
                <w:sz w:val="20"/>
                <w:szCs w:val="20"/>
                <w:lang w:eastAsia="es-CR"/>
              </w:rPr>
              <w:t>protocol</w:t>
            </w:r>
            <w:proofErr w:type="spellEnd"/>
            <w:r w:rsidRPr="00181362">
              <w:rPr>
                <w:rFonts w:ascii="Arial" w:eastAsia="Times New Roman" w:hAnsi="Arial" w:cs="Arial"/>
                <w:color w:val="000000"/>
                <w:sz w:val="20"/>
                <w:szCs w:val="20"/>
                <w:lang w:eastAsia="es-CR"/>
              </w:rPr>
              <w:t xml:space="preserve"> y sociales</w:t>
            </w:r>
          </w:p>
        </w:tc>
        <w:tc>
          <w:tcPr>
            <w:tcW w:w="1746"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right"/>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 xml:space="preserve">        5.000.000,00 </w:t>
            </w:r>
          </w:p>
        </w:tc>
        <w:tc>
          <w:tcPr>
            <w:tcW w:w="4395" w:type="dxa"/>
            <w:tcBorders>
              <w:top w:val="nil"/>
              <w:left w:val="nil"/>
              <w:bottom w:val="single" w:sz="4" w:space="0" w:color="auto"/>
              <w:right w:val="single" w:sz="4" w:space="0" w:color="auto"/>
            </w:tcBorders>
            <w:shd w:val="clear" w:color="auto" w:fill="auto"/>
            <w:vAlign w:val="center"/>
            <w:hideMark/>
          </w:tcPr>
          <w:p w:rsidR="006B2B6A" w:rsidRPr="00181362" w:rsidRDefault="006B2B6A" w:rsidP="007D4898">
            <w:pPr>
              <w:spacing w:after="0" w:line="240" w:lineRule="auto"/>
              <w:jc w:val="both"/>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center"/>
              <w:rPr>
                <w:rFonts w:ascii="Arial" w:eastAsia="Times New Roman" w:hAnsi="Arial" w:cs="Arial"/>
                <w:sz w:val="20"/>
                <w:szCs w:val="20"/>
                <w:lang w:eastAsia="es-CR"/>
              </w:rPr>
            </w:pPr>
            <w:r w:rsidRPr="00181362">
              <w:rPr>
                <w:rFonts w:ascii="Arial" w:eastAsia="Times New Roman" w:hAnsi="Arial" w:cs="Arial"/>
                <w:sz w:val="20"/>
                <w:szCs w:val="20"/>
                <w:lang w:eastAsia="es-CR"/>
              </w:rPr>
              <w:t>3. Comunicación Estratégica</w:t>
            </w:r>
          </w:p>
        </w:tc>
        <w:tc>
          <w:tcPr>
            <w:tcW w:w="1154"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center"/>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1.3.1.2</w:t>
            </w:r>
          </w:p>
        </w:tc>
        <w:tc>
          <w:tcPr>
            <w:tcW w:w="1146" w:type="dxa"/>
            <w:tcBorders>
              <w:top w:val="nil"/>
              <w:left w:val="nil"/>
              <w:bottom w:val="single" w:sz="4" w:space="0" w:color="auto"/>
              <w:right w:val="single" w:sz="4" w:space="0" w:color="auto"/>
            </w:tcBorders>
            <w:shd w:val="clear" w:color="auto" w:fill="auto"/>
            <w:vAlign w:val="center"/>
            <w:hideMark/>
          </w:tcPr>
          <w:p w:rsidR="006B2B6A" w:rsidRPr="00181362" w:rsidRDefault="006B2B6A" w:rsidP="007D4898">
            <w:pPr>
              <w:spacing w:after="0" w:line="240" w:lineRule="auto"/>
              <w:jc w:val="center"/>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1.3.1.2.5</w:t>
            </w:r>
          </w:p>
        </w:tc>
      </w:tr>
      <w:tr w:rsidR="006B2B6A" w:rsidRPr="00181362" w:rsidTr="007D4898">
        <w:trPr>
          <w:trHeight w:val="1020"/>
        </w:trPr>
        <w:tc>
          <w:tcPr>
            <w:tcW w:w="3362" w:type="dxa"/>
            <w:tcBorders>
              <w:top w:val="nil"/>
              <w:left w:val="single" w:sz="4" w:space="0" w:color="auto"/>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 xml:space="preserve">1.07.02 Actividades </w:t>
            </w:r>
            <w:proofErr w:type="spellStart"/>
            <w:r w:rsidRPr="00181362">
              <w:rPr>
                <w:rFonts w:ascii="Arial" w:eastAsia="Times New Roman" w:hAnsi="Arial" w:cs="Arial"/>
                <w:color w:val="000000"/>
                <w:sz w:val="20"/>
                <w:szCs w:val="20"/>
                <w:lang w:eastAsia="es-CR"/>
              </w:rPr>
              <w:t>protocol</w:t>
            </w:r>
            <w:proofErr w:type="spellEnd"/>
            <w:r w:rsidRPr="00181362">
              <w:rPr>
                <w:rFonts w:ascii="Arial" w:eastAsia="Times New Roman" w:hAnsi="Arial" w:cs="Arial"/>
                <w:color w:val="000000"/>
                <w:sz w:val="20"/>
                <w:szCs w:val="20"/>
                <w:lang w:eastAsia="es-CR"/>
              </w:rPr>
              <w:t xml:space="preserve"> y sociales</w:t>
            </w:r>
          </w:p>
        </w:tc>
        <w:tc>
          <w:tcPr>
            <w:tcW w:w="1746"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right"/>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 xml:space="preserve">          240.000,00 </w:t>
            </w:r>
          </w:p>
        </w:tc>
        <w:tc>
          <w:tcPr>
            <w:tcW w:w="4395" w:type="dxa"/>
            <w:tcBorders>
              <w:top w:val="nil"/>
              <w:left w:val="nil"/>
              <w:bottom w:val="single" w:sz="4" w:space="0" w:color="auto"/>
              <w:right w:val="single" w:sz="4" w:space="0" w:color="auto"/>
            </w:tcBorders>
            <w:shd w:val="clear" w:color="auto" w:fill="auto"/>
            <w:vAlign w:val="center"/>
            <w:hideMark/>
          </w:tcPr>
          <w:p w:rsidR="006B2B6A" w:rsidRPr="00181362" w:rsidRDefault="006B2B6A" w:rsidP="007D4898">
            <w:pPr>
              <w:spacing w:after="0" w:line="240" w:lineRule="auto"/>
              <w:jc w:val="both"/>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center"/>
              <w:rPr>
                <w:rFonts w:ascii="Arial" w:eastAsia="Times New Roman" w:hAnsi="Arial" w:cs="Arial"/>
                <w:sz w:val="20"/>
                <w:szCs w:val="20"/>
                <w:lang w:eastAsia="es-CR"/>
              </w:rPr>
            </w:pPr>
            <w:r w:rsidRPr="00181362">
              <w:rPr>
                <w:rFonts w:ascii="Arial" w:eastAsia="Times New Roman" w:hAnsi="Arial" w:cs="Arial"/>
                <w:sz w:val="20"/>
                <w:szCs w:val="20"/>
                <w:lang w:eastAsia="es-CR"/>
              </w:rPr>
              <w:t>3. Comunicación Estratégica</w:t>
            </w:r>
          </w:p>
        </w:tc>
        <w:tc>
          <w:tcPr>
            <w:tcW w:w="1154"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center"/>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1.3.1.2</w:t>
            </w:r>
          </w:p>
        </w:tc>
        <w:tc>
          <w:tcPr>
            <w:tcW w:w="1146" w:type="dxa"/>
            <w:tcBorders>
              <w:top w:val="nil"/>
              <w:left w:val="nil"/>
              <w:bottom w:val="single" w:sz="4" w:space="0" w:color="auto"/>
              <w:right w:val="single" w:sz="4" w:space="0" w:color="auto"/>
            </w:tcBorders>
            <w:shd w:val="clear" w:color="auto" w:fill="auto"/>
            <w:vAlign w:val="center"/>
            <w:hideMark/>
          </w:tcPr>
          <w:p w:rsidR="006B2B6A" w:rsidRPr="00181362" w:rsidRDefault="006B2B6A" w:rsidP="007D4898">
            <w:pPr>
              <w:spacing w:after="0" w:line="240" w:lineRule="auto"/>
              <w:jc w:val="center"/>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1.3.1.2.5</w:t>
            </w:r>
          </w:p>
        </w:tc>
      </w:tr>
      <w:tr w:rsidR="006B2B6A" w:rsidRPr="00181362" w:rsidTr="007D4898">
        <w:trPr>
          <w:trHeight w:val="1020"/>
        </w:trPr>
        <w:tc>
          <w:tcPr>
            <w:tcW w:w="3362" w:type="dxa"/>
            <w:tcBorders>
              <w:top w:val="nil"/>
              <w:left w:val="single" w:sz="4" w:space="0" w:color="auto"/>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 xml:space="preserve">1.07.02 Actividades </w:t>
            </w:r>
            <w:proofErr w:type="spellStart"/>
            <w:r w:rsidRPr="00181362">
              <w:rPr>
                <w:rFonts w:ascii="Arial" w:eastAsia="Times New Roman" w:hAnsi="Arial" w:cs="Arial"/>
                <w:color w:val="000000"/>
                <w:sz w:val="20"/>
                <w:szCs w:val="20"/>
                <w:lang w:eastAsia="es-CR"/>
              </w:rPr>
              <w:t>protocol</w:t>
            </w:r>
            <w:proofErr w:type="spellEnd"/>
            <w:r w:rsidRPr="00181362">
              <w:rPr>
                <w:rFonts w:ascii="Arial" w:eastAsia="Times New Roman" w:hAnsi="Arial" w:cs="Arial"/>
                <w:color w:val="000000"/>
                <w:sz w:val="20"/>
                <w:szCs w:val="20"/>
                <w:lang w:eastAsia="es-CR"/>
              </w:rPr>
              <w:t xml:space="preserve"> y sociales</w:t>
            </w:r>
          </w:p>
        </w:tc>
        <w:tc>
          <w:tcPr>
            <w:tcW w:w="1746"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right"/>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 xml:space="preserve">            60.000,00 </w:t>
            </w:r>
          </w:p>
        </w:tc>
        <w:tc>
          <w:tcPr>
            <w:tcW w:w="4395" w:type="dxa"/>
            <w:tcBorders>
              <w:top w:val="nil"/>
              <w:left w:val="nil"/>
              <w:bottom w:val="single" w:sz="4" w:space="0" w:color="auto"/>
              <w:right w:val="single" w:sz="4" w:space="0" w:color="auto"/>
            </w:tcBorders>
            <w:shd w:val="clear" w:color="auto" w:fill="auto"/>
            <w:vAlign w:val="center"/>
            <w:hideMark/>
          </w:tcPr>
          <w:p w:rsidR="006B2B6A" w:rsidRPr="00181362" w:rsidRDefault="006B2B6A" w:rsidP="007D4898">
            <w:pPr>
              <w:spacing w:after="0" w:line="240" w:lineRule="auto"/>
              <w:jc w:val="both"/>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center"/>
              <w:rPr>
                <w:rFonts w:ascii="Arial" w:eastAsia="Times New Roman" w:hAnsi="Arial" w:cs="Arial"/>
                <w:sz w:val="20"/>
                <w:szCs w:val="20"/>
                <w:lang w:eastAsia="es-CR"/>
              </w:rPr>
            </w:pPr>
            <w:r w:rsidRPr="00181362">
              <w:rPr>
                <w:rFonts w:ascii="Arial" w:eastAsia="Times New Roman" w:hAnsi="Arial" w:cs="Arial"/>
                <w:sz w:val="20"/>
                <w:szCs w:val="20"/>
                <w:lang w:eastAsia="es-CR"/>
              </w:rPr>
              <w:t>3. Comunicación Estratégica</w:t>
            </w:r>
          </w:p>
        </w:tc>
        <w:tc>
          <w:tcPr>
            <w:tcW w:w="1154"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center"/>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1.3.1.2</w:t>
            </w:r>
          </w:p>
        </w:tc>
        <w:tc>
          <w:tcPr>
            <w:tcW w:w="1146" w:type="dxa"/>
            <w:tcBorders>
              <w:top w:val="nil"/>
              <w:left w:val="nil"/>
              <w:bottom w:val="single" w:sz="4" w:space="0" w:color="auto"/>
              <w:right w:val="single" w:sz="4" w:space="0" w:color="auto"/>
            </w:tcBorders>
            <w:shd w:val="clear" w:color="auto" w:fill="auto"/>
            <w:vAlign w:val="center"/>
            <w:hideMark/>
          </w:tcPr>
          <w:p w:rsidR="006B2B6A" w:rsidRPr="00181362" w:rsidRDefault="006B2B6A" w:rsidP="007D4898">
            <w:pPr>
              <w:spacing w:after="0" w:line="240" w:lineRule="auto"/>
              <w:jc w:val="center"/>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1.3.1.2.5</w:t>
            </w:r>
          </w:p>
        </w:tc>
      </w:tr>
      <w:tr w:rsidR="006B2B6A" w:rsidRPr="00181362" w:rsidTr="007D4898">
        <w:trPr>
          <w:trHeight w:val="1020"/>
        </w:trPr>
        <w:tc>
          <w:tcPr>
            <w:tcW w:w="3362" w:type="dxa"/>
            <w:tcBorders>
              <w:top w:val="nil"/>
              <w:left w:val="single" w:sz="4" w:space="0" w:color="auto"/>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 xml:space="preserve">1.07.02 Actividades </w:t>
            </w:r>
            <w:proofErr w:type="spellStart"/>
            <w:r w:rsidRPr="00181362">
              <w:rPr>
                <w:rFonts w:ascii="Arial" w:eastAsia="Times New Roman" w:hAnsi="Arial" w:cs="Arial"/>
                <w:color w:val="000000"/>
                <w:sz w:val="20"/>
                <w:szCs w:val="20"/>
                <w:lang w:eastAsia="es-CR"/>
              </w:rPr>
              <w:t>protocol</w:t>
            </w:r>
            <w:proofErr w:type="spellEnd"/>
            <w:r w:rsidRPr="00181362">
              <w:rPr>
                <w:rFonts w:ascii="Arial" w:eastAsia="Times New Roman" w:hAnsi="Arial" w:cs="Arial"/>
                <w:color w:val="000000"/>
                <w:sz w:val="20"/>
                <w:szCs w:val="20"/>
                <w:lang w:eastAsia="es-CR"/>
              </w:rPr>
              <w:t xml:space="preserve"> y sociales</w:t>
            </w:r>
          </w:p>
        </w:tc>
        <w:tc>
          <w:tcPr>
            <w:tcW w:w="1746"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right"/>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 xml:space="preserve">          210.000,00 </w:t>
            </w:r>
          </w:p>
        </w:tc>
        <w:tc>
          <w:tcPr>
            <w:tcW w:w="4395" w:type="dxa"/>
            <w:tcBorders>
              <w:top w:val="nil"/>
              <w:left w:val="nil"/>
              <w:bottom w:val="single" w:sz="4" w:space="0" w:color="auto"/>
              <w:right w:val="single" w:sz="4" w:space="0" w:color="auto"/>
            </w:tcBorders>
            <w:shd w:val="clear" w:color="auto" w:fill="auto"/>
            <w:vAlign w:val="center"/>
            <w:hideMark/>
          </w:tcPr>
          <w:p w:rsidR="006B2B6A" w:rsidRPr="00181362" w:rsidRDefault="006B2B6A" w:rsidP="007D4898">
            <w:pPr>
              <w:spacing w:after="0" w:line="240" w:lineRule="auto"/>
              <w:jc w:val="both"/>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center"/>
              <w:rPr>
                <w:rFonts w:ascii="Arial" w:eastAsia="Times New Roman" w:hAnsi="Arial" w:cs="Arial"/>
                <w:sz w:val="20"/>
                <w:szCs w:val="20"/>
                <w:lang w:eastAsia="es-CR"/>
              </w:rPr>
            </w:pPr>
            <w:r w:rsidRPr="00181362">
              <w:rPr>
                <w:rFonts w:ascii="Arial" w:eastAsia="Times New Roman" w:hAnsi="Arial" w:cs="Arial"/>
                <w:sz w:val="20"/>
                <w:szCs w:val="20"/>
                <w:lang w:eastAsia="es-CR"/>
              </w:rPr>
              <w:t>3. Comunicación Estratégica</w:t>
            </w:r>
          </w:p>
        </w:tc>
        <w:tc>
          <w:tcPr>
            <w:tcW w:w="1154"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center"/>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1.3.1.2</w:t>
            </w:r>
          </w:p>
        </w:tc>
        <w:tc>
          <w:tcPr>
            <w:tcW w:w="1146" w:type="dxa"/>
            <w:tcBorders>
              <w:top w:val="nil"/>
              <w:left w:val="nil"/>
              <w:bottom w:val="single" w:sz="4" w:space="0" w:color="auto"/>
              <w:right w:val="single" w:sz="4" w:space="0" w:color="auto"/>
            </w:tcBorders>
            <w:shd w:val="clear" w:color="auto" w:fill="auto"/>
            <w:vAlign w:val="center"/>
            <w:hideMark/>
          </w:tcPr>
          <w:p w:rsidR="006B2B6A" w:rsidRPr="00181362" w:rsidRDefault="006B2B6A" w:rsidP="007D4898">
            <w:pPr>
              <w:spacing w:after="0" w:line="240" w:lineRule="auto"/>
              <w:jc w:val="center"/>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1.3.1.2.5</w:t>
            </w:r>
          </w:p>
        </w:tc>
      </w:tr>
      <w:tr w:rsidR="006B2B6A" w:rsidRPr="00181362" w:rsidTr="007D4898">
        <w:trPr>
          <w:trHeight w:val="1020"/>
        </w:trPr>
        <w:tc>
          <w:tcPr>
            <w:tcW w:w="3362" w:type="dxa"/>
            <w:tcBorders>
              <w:top w:val="nil"/>
              <w:left w:val="single" w:sz="4" w:space="0" w:color="auto"/>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 xml:space="preserve">1.07.02 Actividades </w:t>
            </w:r>
            <w:proofErr w:type="spellStart"/>
            <w:r w:rsidRPr="00181362">
              <w:rPr>
                <w:rFonts w:ascii="Arial" w:eastAsia="Times New Roman" w:hAnsi="Arial" w:cs="Arial"/>
                <w:color w:val="000000"/>
                <w:sz w:val="20"/>
                <w:szCs w:val="20"/>
                <w:lang w:eastAsia="es-CR"/>
              </w:rPr>
              <w:t>protocol</w:t>
            </w:r>
            <w:proofErr w:type="spellEnd"/>
            <w:r w:rsidRPr="00181362">
              <w:rPr>
                <w:rFonts w:ascii="Arial" w:eastAsia="Times New Roman" w:hAnsi="Arial" w:cs="Arial"/>
                <w:color w:val="000000"/>
                <w:sz w:val="20"/>
                <w:szCs w:val="20"/>
                <w:lang w:eastAsia="es-CR"/>
              </w:rPr>
              <w:t xml:space="preserve"> y sociales</w:t>
            </w:r>
          </w:p>
        </w:tc>
        <w:tc>
          <w:tcPr>
            <w:tcW w:w="1746"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right"/>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 xml:space="preserve">          150.000,00 </w:t>
            </w:r>
          </w:p>
        </w:tc>
        <w:tc>
          <w:tcPr>
            <w:tcW w:w="4395" w:type="dxa"/>
            <w:tcBorders>
              <w:top w:val="nil"/>
              <w:left w:val="nil"/>
              <w:bottom w:val="single" w:sz="4" w:space="0" w:color="auto"/>
              <w:right w:val="single" w:sz="4" w:space="0" w:color="auto"/>
            </w:tcBorders>
            <w:shd w:val="clear" w:color="auto" w:fill="auto"/>
            <w:vAlign w:val="center"/>
            <w:hideMark/>
          </w:tcPr>
          <w:p w:rsidR="006B2B6A" w:rsidRPr="00181362" w:rsidRDefault="006B2B6A" w:rsidP="007D4898">
            <w:pPr>
              <w:spacing w:after="0" w:line="240" w:lineRule="auto"/>
              <w:jc w:val="both"/>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center"/>
              <w:rPr>
                <w:rFonts w:ascii="Arial" w:eastAsia="Times New Roman" w:hAnsi="Arial" w:cs="Arial"/>
                <w:sz w:val="20"/>
                <w:szCs w:val="20"/>
                <w:lang w:eastAsia="es-CR"/>
              </w:rPr>
            </w:pPr>
            <w:r w:rsidRPr="00181362">
              <w:rPr>
                <w:rFonts w:ascii="Arial" w:eastAsia="Times New Roman" w:hAnsi="Arial" w:cs="Arial"/>
                <w:sz w:val="20"/>
                <w:szCs w:val="20"/>
                <w:lang w:eastAsia="es-CR"/>
              </w:rPr>
              <w:t>3. Comunicación Estratégica</w:t>
            </w:r>
          </w:p>
        </w:tc>
        <w:tc>
          <w:tcPr>
            <w:tcW w:w="1154"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center"/>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1.3.1.2</w:t>
            </w:r>
          </w:p>
        </w:tc>
        <w:tc>
          <w:tcPr>
            <w:tcW w:w="1146" w:type="dxa"/>
            <w:tcBorders>
              <w:top w:val="nil"/>
              <w:left w:val="nil"/>
              <w:bottom w:val="single" w:sz="4" w:space="0" w:color="auto"/>
              <w:right w:val="single" w:sz="4" w:space="0" w:color="auto"/>
            </w:tcBorders>
            <w:shd w:val="clear" w:color="auto" w:fill="auto"/>
            <w:vAlign w:val="center"/>
            <w:hideMark/>
          </w:tcPr>
          <w:p w:rsidR="006B2B6A" w:rsidRPr="00181362" w:rsidRDefault="006B2B6A" w:rsidP="007D4898">
            <w:pPr>
              <w:spacing w:after="0" w:line="240" w:lineRule="auto"/>
              <w:jc w:val="center"/>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1.3.1.2.5</w:t>
            </w:r>
          </w:p>
        </w:tc>
      </w:tr>
      <w:tr w:rsidR="006B2B6A" w:rsidRPr="00181362" w:rsidTr="007D4898">
        <w:trPr>
          <w:trHeight w:val="1020"/>
        </w:trPr>
        <w:tc>
          <w:tcPr>
            <w:tcW w:w="3362" w:type="dxa"/>
            <w:tcBorders>
              <w:top w:val="nil"/>
              <w:left w:val="single" w:sz="4" w:space="0" w:color="auto"/>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 xml:space="preserve">1.07.02 Actividades </w:t>
            </w:r>
            <w:proofErr w:type="spellStart"/>
            <w:r w:rsidRPr="00181362">
              <w:rPr>
                <w:rFonts w:ascii="Arial" w:eastAsia="Times New Roman" w:hAnsi="Arial" w:cs="Arial"/>
                <w:color w:val="000000"/>
                <w:sz w:val="20"/>
                <w:szCs w:val="20"/>
                <w:lang w:eastAsia="es-CR"/>
              </w:rPr>
              <w:t>protocol</w:t>
            </w:r>
            <w:proofErr w:type="spellEnd"/>
            <w:r w:rsidRPr="00181362">
              <w:rPr>
                <w:rFonts w:ascii="Arial" w:eastAsia="Times New Roman" w:hAnsi="Arial" w:cs="Arial"/>
                <w:color w:val="000000"/>
                <w:sz w:val="20"/>
                <w:szCs w:val="20"/>
                <w:lang w:eastAsia="es-CR"/>
              </w:rPr>
              <w:t xml:space="preserve"> y sociales</w:t>
            </w:r>
          </w:p>
        </w:tc>
        <w:tc>
          <w:tcPr>
            <w:tcW w:w="1746"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right"/>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 xml:space="preserve">          135.000,00 </w:t>
            </w:r>
          </w:p>
        </w:tc>
        <w:tc>
          <w:tcPr>
            <w:tcW w:w="4395" w:type="dxa"/>
            <w:tcBorders>
              <w:top w:val="nil"/>
              <w:left w:val="nil"/>
              <w:bottom w:val="single" w:sz="4" w:space="0" w:color="auto"/>
              <w:right w:val="single" w:sz="4" w:space="0" w:color="auto"/>
            </w:tcBorders>
            <w:shd w:val="clear" w:color="auto" w:fill="auto"/>
            <w:vAlign w:val="center"/>
            <w:hideMark/>
          </w:tcPr>
          <w:p w:rsidR="006B2B6A" w:rsidRPr="00181362" w:rsidRDefault="006B2B6A" w:rsidP="007D4898">
            <w:pPr>
              <w:spacing w:after="0" w:line="240" w:lineRule="auto"/>
              <w:jc w:val="both"/>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center"/>
              <w:rPr>
                <w:rFonts w:ascii="Arial" w:eastAsia="Times New Roman" w:hAnsi="Arial" w:cs="Arial"/>
                <w:sz w:val="20"/>
                <w:szCs w:val="20"/>
                <w:lang w:eastAsia="es-CR"/>
              </w:rPr>
            </w:pPr>
            <w:r w:rsidRPr="00181362">
              <w:rPr>
                <w:rFonts w:ascii="Arial" w:eastAsia="Times New Roman" w:hAnsi="Arial" w:cs="Arial"/>
                <w:sz w:val="20"/>
                <w:szCs w:val="20"/>
                <w:lang w:eastAsia="es-CR"/>
              </w:rPr>
              <w:t>3. Comunicación Estratégica</w:t>
            </w:r>
          </w:p>
        </w:tc>
        <w:tc>
          <w:tcPr>
            <w:tcW w:w="1154"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center"/>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1.3.1.2</w:t>
            </w:r>
          </w:p>
        </w:tc>
        <w:tc>
          <w:tcPr>
            <w:tcW w:w="1146" w:type="dxa"/>
            <w:tcBorders>
              <w:top w:val="nil"/>
              <w:left w:val="nil"/>
              <w:bottom w:val="single" w:sz="4" w:space="0" w:color="auto"/>
              <w:right w:val="single" w:sz="4" w:space="0" w:color="auto"/>
            </w:tcBorders>
            <w:shd w:val="clear" w:color="auto" w:fill="auto"/>
            <w:vAlign w:val="center"/>
            <w:hideMark/>
          </w:tcPr>
          <w:p w:rsidR="006B2B6A" w:rsidRPr="00181362" w:rsidRDefault="006B2B6A" w:rsidP="007D4898">
            <w:pPr>
              <w:spacing w:after="0" w:line="240" w:lineRule="auto"/>
              <w:jc w:val="center"/>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1.3.1.2.5</w:t>
            </w:r>
          </w:p>
        </w:tc>
      </w:tr>
    </w:tbl>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tbl>
      <w:tblPr>
        <w:tblW w:w="13504" w:type="dxa"/>
        <w:tblInd w:w="65" w:type="dxa"/>
        <w:tblCellMar>
          <w:left w:w="70" w:type="dxa"/>
          <w:right w:w="70" w:type="dxa"/>
        </w:tblCellMar>
        <w:tblLook w:val="04A0" w:firstRow="1" w:lastRow="0" w:firstColumn="1" w:lastColumn="0" w:noHBand="0" w:noVBand="1"/>
      </w:tblPr>
      <w:tblGrid>
        <w:gridCol w:w="3407"/>
        <w:gridCol w:w="1701"/>
        <w:gridCol w:w="4384"/>
        <w:gridCol w:w="1711"/>
        <w:gridCol w:w="1135"/>
        <w:gridCol w:w="1166"/>
      </w:tblGrid>
      <w:tr w:rsidR="006B2B6A" w:rsidRPr="00181362" w:rsidTr="007D4898">
        <w:trPr>
          <w:trHeight w:val="480"/>
        </w:trPr>
        <w:tc>
          <w:tcPr>
            <w:tcW w:w="9492"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6B2B6A" w:rsidRPr="00181362" w:rsidRDefault="006B2B6A" w:rsidP="007D4898">
            <w:pPr>
              <w:spacing w:after="0" w:line="240" w:lineRule="auto"/>
              <w:jc w:val="center"/>
              <w:rPr>
                <w:rFonts w:ascii="Arial" w:eastAsia="Times New Roman" w:hAnsi="Arial" w:cs="Arial"/>
                <w:b/>
                <w:bCs/>
                <w:color w:val="000000"/>
                <w:sz w:val="18"/>
                <w:szCs w:val="18"/>
                <w:lang w:eastAsia="es-CR"/>
              </w:rPr>
            </w:pPr>
            <w:r w:rsidRPr="00181362">
              <w:rPr>
                <w:rFonts w:ascii="Arial" w:eastAsia="Times New Roman" w:hAnsi="Arial" w:cs="Arial"/>
                <w:b/>
                <w:bCs/>
                <w:color w:val="000000"/>
                <w:sz w:val="18"/>
                <w:szCs w:val="18"/>
                <w:lang w:eastAsia="es-CR"/>
              </w:rPr>
              <w:lastRenderedPageBreak/>
              <w:t>Comunicación Estratégica</w:t>
            </w:r>
          </w:p>
        </w:tc>
        <w:tc>
          <w:tcPr>
            <w:tcW w:w="4012"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6B2B6A" w:rsidRPr="00181362" w:rsidRDefault="006B2B6A" w:rsidP="007D4898">
            <w:pPr>
              <w:spacing w:after="0" w:line="240" w:lineRule="auto"/>
              <w:jc w:val="center"/>
              <w:rPr>
                <w:rFonts w:ascii="Arial" w:eastAsia="Times New Roman" w:hAnsi="Arial" w:cs="Arial"/>
                <w:b/>
                <w:bCs/>
                <w:color w:val="000000"/>
                <w:sz w:val="18"/>
                <w:szCs w:val="18"/>
                <w:lang w:eastAsia="es-CR"/>
              </w:rPr>
            </w:pPr>
            <w:r w:rsidRPr="00181362">
              <w:rPr>
                <w:rFonts w:ascii="Arial" w:eastAsia="Times New Roman" w:hAnsi="Arial" w:cs="Arial"/>
                <w:b/>
                <w:bCs/>
                <w:color w:val="000000"/>
                <w:sz w:val="18"/>
                <w:szCs w:val="18"/>
                <w:lang w:eastAsia="es-CR"/>
              </w:rPr>
              <w:t>Vinculación PAO</w:t>
            </w:r>
          </w:p>
        </w:tc>
      </w:tr>
      <w:tr w:rsidR="006B2B6A" w:rsidRPr="00181362" w:rsidTr="007D4898">
        <w:trPr>
          <w:trHeight w:val="300"/>
        </w:trPr>
        <w:tc>
          <w:tcPr>
            <w:tcW w:w="9492"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6B2B6A" w:rsidRPr="00181362" w:rsidRDefault="006B2B6A" w:rsidP="007D4898">
            <w:pPr>
              <w:spacing w:after="0" w:line="240" w:lineRule="auto"/>
              <w:jc w:val="center"/>
              <w:rPr>
                <w:rFonts w:ascii="Arial" w:eastAsia="Times New Roman" w:hAnsi="Arial" w:cs="Arial"/>
                <w:b/>
                <w:bCs/>
                <w:color w:val="000000"/>
                <w:sz w:val="18"/>
                <w:szCs w:val="18"/>
                <w:lang w:eastAsia="es-CR"/>
              </w:rPr>
            </w:pPr>
            <w:r w:rsidRPr="00181362">
              <w:rPr>
                <w:rFonts w:ascii="Arial" w:eastAsia="Times New Roman" w:hAnsi="Arial" w:cs="Arial"/>
                <w:b/>
                <w:bCs/>
                <w:color w:val="000000"/>
                <w:sz w:val="18"/>
                <w:szCs w:val="18"/>
                <w:lang w:eastAsia="es-CR"/>
              </w:rPr>
              <w:t>1. SERVICIOS</w:t>
            </w:r>
          </w:p>
        </w:tc>
        <w:tc>
          <w:tcPr>
            <w:tcW w:w="4012" w:type="dxa"/>
            <w:gridSpan w:val="3"/>
            <w:vMerge/>
            <w:tcBorders>
              <w:top w:val="single" w:sz="4" w:space="0" w:color="auto"/>
              <w:left w:val="single" w:sz="4" w:space="0" w:color="auto"/>
              <w:bottom w:val="single" w:sz="4" w:space="0" w:color="000000"/>
              <w:right w:val="single" w:sz="4" w:space="0" w:color="000000"/>
            </w:tcBorders>
            <w:vAlign w:val="center"/>
            <w:hideMark/>
          </w:tcPr>
          <w:p w:rsidR="006B2B6A" w:rsidRPr="00181362" w:rsidRDefault="006B2B6A" w:rsidP="007D4898">
            <w:pPr>
              <w:spacing w:after="0" w:line="240" w:lineRule="auto"/>
              <w:rPr>
                <w:rFonts w:ascii="Arial" w:eastAsia="Times New Roman" w:hAnsi="Arial" w:cs="Arial"/>
                <w:b/>
                <w:bCs/>
                <w:color w:val="000000"/>
                <w:sz w:val="18"/>
                <w:szCs w:val="18"/>
                <w:lang w:eastAsia="es-CR"/>
              </w:rPr>
            </w:pPr>
          </w:p>
        </w:tc>
      </w:tr>
      <w:tr w:rsidR="006B2B6A" w:rsidRPr="00181362" w:rsidTr="007D4898">
        <w:trPr>
          <w:trHeight w:val="330"/>
        </w:trPr>
        <w:tc>
          <w:tcPr>
            <w:tcW w:w="3407"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181362" w:rsidRDefault="006B2B6A" w:rsidP="007D4898">
            <w:pPr>
              <w:spacing w:after="0" w:line="240" w:lineRule="auto"/>
              <w:jc w:val="center"/>
              <w:rPr>
                <w:rFonts w:ascii="Arial" w:eastAsia="Times New Roman" w:hAnsi="Arial" w:cs="Arial"/>
                <w:b/>
                <w:bCs/>
                <w:color w:val="000000"/>
                <w:sz w:val="18"/>
                <w:szCs w:val="18"/>
                <w:lang w:eastAsia="es-CR"/>
              </w:rPr>
            </w:pPr>
            <w:proofErr w:type="spellStart"/>
            <w:r w:rsidRPr="00181362">
              <w:rPr>
                <w:rFonts w:ascii="Arial" w:eastAsia="Times New Roman" w:hAnsi="Arial" w:cs="Arial"/>
                <w:b/>
                <w:bCs/>
                <w:color w:val="000000"/>
                <w:sz w:val="18"/>
                <w:szCs w:val="18"/>
                <w:lang w:eastAsia="es-CR"/>
              </w:rPr>
              <w:t>Subpartida</w:t>
            </w:r>
            <w:proofErr w:type="spellEnd"/>
            <w:r w:rsidRPr="00181362">
              <w:rPr>
                <w:rFonts w:ascii="Arial" w:eastAsia="Times New Roman" w:hAnsi="Arial" w:cs="Arial"/>
                <w:b/>
                <w:bCs/>
                <w:color w:val="000000"/>
                <w:sz w:val="18"/>
                <w:szCs w:val="18"/>
                <w:lang w:eastAsia="es-CR"/>
              </w:rPr>
              <w:t xml:space="preserve"> y descripción</w:t>
            </w:r>
          </w:p>
        </w:tc>
        <w:tc>
          <w:tcPr>
            <w:tcW w:w="1701" w:type="dxa"/>
            <w:tcBorders>
              <w:top w:val="nil"/>
              <w:left w:val="nil"/>
              <w:bottom w:val="single" w:sz="4" w:space="0" w:color="auto"/>
              <w:right w:val="single" w:sz="4" w:space="0" w:color="auto"/>
            </w:tcBorders>
            <w:shd w:val="clear" w:color="000000" w:fill="F2DCDB"/>
            <w:noWrap/>
            <w:vAlign w:val="bottom"/>
            <w:hideMark/>
          </w:tcPr>
          <w:p w:rsidR="006B2B6A" w:rsidRPr="00181362" w:rsidRDefault="006B2B6A" w:rsidP="007D4898">
            <w:pPr>
              <w:spacing w:after="0" w:line="240" w:lineRule="auto"/>
              <w:jc w:val="center"/>
              <w:rPr>
                <w:rFonts w:ascii="Arial" w:eastAsia="Times New Roman" w:hAnsi="Arial" w:cs="Arial"/>
                <w:b/>
                <w:bCs/>
                <w:color w:val="000000"/>
                <w:sz w:val="18"/>
                <w:szCs w:val="18"/>
                <w:lang w:eastAsia="es-CR"/>
              </w:rPr>
            </w:pPr>
            <w:r w:rsidRPr="00181362">
              <w:rPr>
                <w:rFonts w:ascii="Arial" w:eastAsia="Times New Roman" w:hAnsi="Arial" w:cs="Arial"/>
                <w:b/>
                <w:bCs/>
                <w:color w:val="000000"/>
                <w:sz w:val="18"/>
                <w:szCs w:val="18"/>
                <w:lang w:eastAsia="es-CR"/>
              </w:rPr>
              <w:t>Monto</w:t>
            </w:r>
          </w:p>
        </w:tc>
        <w:tc>
          <w:tcPr>
            <w:tcW w:w="4384" w:type="dxa"/>
            <w:tcBorders>
              <w:top w:val="nil"/>
              <w:left w:val="nil"/>
              <w:bottom w:val="single" w:sz="4" w:space="0" w:color="auto"/>
              <w:right w:val="nil"/>
            </w:tcBorders>
            <w:shd w:val="clear" w:color="000000" w:fill="F2DCDB"/>
            <w:noWrap/>
            <w:vAlign w:val="bottom"/>
            <w:hideMark/>
          </w:tcPr>
          <w:p w:rsidR="006B2B6A" w:rsidRPr="00181362" w:rsidRDefault="006B2B6A" w:rsidP="007D4898">
            <w:pPr>
              <w:spacing w:after="0" w:line="240" w:lineRule="auto"/>
              <w:jc w:val="center"/>
              <w:rPr>
                <w:rFonts w:ascii="Arial" w:eastAsia="Times New Roman" w:hAnsi="Arial" w:cs="Arial"/>
                <w:b/>
                <w:bCs/>
                <w:color w:val="000000"/>
                <w:sz w:val="18"/>
                <w:szCs w:val="18"/>
                <w:lang w:eastAsia="es-CR"/>
              </w:rPr>
            </w:pPr>
            <w:r w:rsidRPr="00181362">
              <w:rPr>
                <w:rFonts w:ascii="Arial" w:eastAsia="Times New Roman" w:hAnsi="Arial" w:cs="Arial"/>
                <w:b/>
                <w:bCs/>
                <w:color w:val="000000"/>
                <w:sz w:val="18"/>
                <w:szCs w:val="18"/>
                <w:lang w:eastAsia="es-CR"/>
              </w:rPr>
              <w:t>Justificación</w:t>
            </w:r>
          </w:p>
        </w:tc>
        <w:tc>
          <w:tcPr>
            <w:tcW w:w="1711"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181362" w:rsidRDefault="006B2B6A" w:rsidP="007D4898">
            <w:pPr>
              <w:spacing w:after="0" w:line="240" w:lineRule="auto"/>
              <w:jc w:val="center"/>
              <w:rPr>
                <w:rFonts w:ascii="Arial" w:eastAsia="Times New Roman" w:hAnsi="Arial" w:cs="Arial"/>
                <w:b/>
                <w:bCs/>
                <w:color w:val="000000"/>
                <w:sz w:val="18"/>
                <w:szCs w:val="18"/>
                <w:lang w:eastAsia="es-CR"/>
              </w:rPr>
            </w:pPr>
            <w:r w:rsidRPr="00181362">
              <w:rPr>
                <w:rFonts w:ascii="Arial" w:eastAsia="Times New Roman" w:hAnsi="Arial" w:cs="Arial"/>
                <w:b/>
                <w:bCs/>
                <w:color w:val="000000"/>
                <w:sz w:val="18"/>
                <w:szCs w:val="18"/>
                <w:lang w:eastAsia="es-CR"/>
              </w:rPr>
              <w:t>Objetivo</w:t>
            </w:r>
          </w:p>
        </w:tc>
        <w:tc>
          <w:tcPr>
            <w:tcW w:w="1135" w:type="dxa"/>
            <w:tcBorders>
              <w:top w:val="nil"/>
              <w:left w:val="nil"/>
              <w:bottom w:val="single" w:sz="4" w:space="0" w:color="auto"/>
              <w:right w:val="single" w:sz="4" w:space="0" w:color="auto"/>
            </w:tcBorders>
            <w:shd w:val="clear" w:color="000000" w:fill="F2DCDB"/>
            <w:noWrap/>
            <w:vAlign w:val="bottom"/>
            <w:hideMark/>
          </w:tcPr>
          <w:p w:rsidR="006B2B6A" w:rsidRPr="00181362" w:rsidRDefault="006B2B6A" w:rsidP="007D4898">
            <w:pPr>
              <w:spacing w:after="0" w:line="240" w:lineRule="auto"/>
              <w:jc w:val="center"/>
              <w:rPr>
                <w:rFonts w:ascii="Arial" w:eastAsia="Times New Roman" w:hAnsi="Arial" w:cs="Arial"/>
                <w:b/>
                <w:bCs/>
                <w:color w:val="000000"/>
                <w:sz w:val="18"/>
                <w:szCs w:val="18"/>
                <w:lang w:eastAsia="es-CR"/>
              </w:rPr>
            </w:pPr>
            <w:r w:rsidRPr="00181362">
              <w:rPr>
                <w:rFonts w:ascii="Arial" w:eastAsia="Times New Roman" w:hAnsi="Arial" w:cs="Arial"/>
                <w:b/>
                <w:bCs/>
                <w:color w:val="000000"/>
                <w:sz w:val="18"/>
                <w:szCs w:val="18"/>
                <w:lang w:eastAsia="es-CR"/>
              </w:rPr>
              <w:t>Meta</w:t>
            </w:r>
          </w:p>
        </w:tc>
        <w:tc>
          <w:tcPr>
            <w:tcW w:w="1166" w:type="dxa"/>
            <w:tcBorders>
              <w:top w:val="nil"/>
              <w:left w:val="nil"/>
              <w:bottom w:val="single" w:sz="4" w:space="0" w:color="auto"/>
              <w:right w:val="single" w:sz="4" w:space="0" w:color="auto"/>
            </w:tcBorders>
            <w:shd w:val="clear" w:color="000000" w:fill="F2DCDB"/>
            <w:noWrap/>
            <w:vAlign w:val="bottom"/>
            <w:hideMark/>
          </w:tcPr>
          <w:p w:rsidR="006B2B6A" w:rsidRPr="00181362" w:rsidRDefault="006B2B6A" w:rsidP="007D4898">
            <w:pPr>
              <w:spacing w:after="0" w:line="240" w:lineRule="auto"/>
              <w:jc w:val="center"/>
              <w:rPr>
                <w:rFonts w:ascii="Arial" w:eastAsia="Times New Roman" w:hAnsi="Arial" w:cs="Arial"/>
                <w:b/>
                <w:bCs/>
                <w:color w:val="000000"/>
                <w:sz w:val="18"/>
                <w:szCs w:val="18"/>
                <w:lang w:eastAsia="es-CR"/>
              </w:rPr>
            </w:pPr>
            <w:r w:rsidRPr="00181362">
              <w:rPr>
                <w:rFonts w:ascii="Arial" w:eastAsia="Times New Roman" w:hAnsi="Arial" w:cs="Arial"/>
                <w:b/>
                <w:bCs/>
                <w:color w:val="000000"/>
                <w:sz w:val="18"/>
                <w:szCs w:val="18"/>
                <w:lang w:eastAsia="es-CR"/>
              </w:rPr>
              <w:t>Acción</w:t>
            </w:r>
          </w:p>
        </w:tc>
      </w:tr>
      <w:tr w:rsidR="006B2B6A" w:rsidRPr="00181362" w:rsidTr="007D4898">
        <w:trPr>
          <w:trHeight w:val="1020"/>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 xml:space="preserve">1.07.02 Actividades </w:t>
            </w:r>
            <w:proofErr w:type="spellStart"/>
            <w:r w:rsidRPr="00181362">
              <w:rPr>
                <w:rFonts w:ascii="Arial" w:eastAsia="Times New Roman" w:hAnsi="Arial" w:cs="Arial"/>
                <w:color w:val="000000"/>
                <w:sz w:val="20"/>
                <w:szCs w:val="20"/>
                <w:lang w:eastAsia="es-CR"/>
              </w:rPr>
              <w:t>protocol</w:t>
            </w:r>
            <w:proofErr w:type="spellEnd"/>
            <w:r w:rsidRPr="00181362">
              <w:rPr>
                <w:rFonts w:ascii="Arial" w:eastAsia="Times New Roman" w:hAnsi="Arial" w:cs="Arial"/>
                <w:color w:val="000000"/>
                <w:sz w:val="20"/>
                <w:szCs w:val="20"/>
                <w:lang w:eastAsia="es-CR"/>
              </w:rPr>
              <w:t xml:space="preserve"> y sociales</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right"/>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 xml:space="preserve">          170.000,00 </w:t>
            </w:r>
          </w:p>
        </w:tc>
        <w:tc>
          <w:tcPr>
            <w:tcW w:w="4384" w:type="dxa"/>
            <w:tcBorders>
              <w:top w:val="nil"/>
              <w:left w:val="nil"/>
              <w:bottom w:val="single" w:sz="4" w:space="0" w:color="auto"/>
              <w:right w:val="single" w:sz="4" w:space="0" w:color="auto"/>
            </w:tcBorders>
            <w:shd w:val="clear" w:color="auto" w:fill="auto"/>
            <w:vAlign w:val="center"/>
            <w:hideMark/>
          </w:tcPr>
          <w:p w:rsidR="006B2B6A" w:rsidRPr="00181362" w:rsidRDefault="006B2B6A" w:rsidP="007D4898">
            <w:pPr>
              <w:spacing w:after="0" w:line="240" w:lineRule="auto"/>
              <w:jc w:val="both"/>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711"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center"/>
              <w:rPr>
                <w:rFonts w:ascii="Arial" w:eastAsia="Times New Roman" w:hAnsi="Arial" w:cs="Arial"/>
                <w:sz w:val="20"/>
                <w:szCs w:val="20"/>
                <w:lang w:eastAsia="es-CR"/>
              </w:rPr>
            </w:pPr>
            <w:r w:rsidRPr="00181362">
              <w:rPr>
                <w:rFonts w:ascii="Arial" w:eastAsia="Times New Roman" w:hAnsi="Arial" w:cs="Arial"/>
                <w:sz w:val="20"/>
                <w:szCs w:val="20"/>
                <w:lang w:eastAsia="es-CR"/>
              </w:rPr>
              <w:t>3. Comunicación Estratégica</w:t>
            </w:r>
          </w:p>
        </w:tc>
        <w:tc>
          <w:tcPr>
            <w:tcW w:w="1135"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center"/>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1.3.1.2</w:t>
            </w:r>
          </w:p>
        </w:tc>
        <w:tc>
          <w:tcPr>
            <w:tcW w:w="1166" w:type="dxa"/>
            <w:tcBorders>
              <w:top w:val="nil"/>
              <w:left w:val="nil"/>
              <w:bottom w:val="single" w:sz="4" w:space="0" w:color="auto"/>
              <w:right w:val="single" w:sz="4" w:space="0" w:color="auto"/>
            </w:tcBorders>
            <w:shd w:val="clear" w:color="auto" w:fill="auto"/>
            <w:vAlign w:val="center"/>
            <w:hideMark/>
          </w:tcPr>
          <w:p w:rsidR="006B2B6A" w:rsidRPr="00181362" w:rsidRDefault="006B2B6A" w:rsidP="007D4898">
            <w:pPr>
              <w:spacing w:after="0" w:line="240" w:lineRule="auto"/>
              <w:jc w:val="center"/>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1.3.1.2.5</w:t>
            </w:r>
          </w:p>
        </w:tc>
      </w:tr>
      <w:tr w:rsidR="006B2B6A" w:rsidRPr="00181362" w:rsidTr="007D4898">
        <w:trPr>
          <w:trHeight w:val="1020"/>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 xml:space="preserve">1.07.02 Actividades </w:t>
            </w:r>
            <w:proofErr w:type="spellStart"/>
            <w:r w:rsidRPr="00181362">
              <w:rPr>
                <w:rFonts w:ascii="Arial" w:eastAsia="Times New Roman" w:hAnsi="Arial" w:cs="Arial"/>
                <w:color w:val="000000"/>
                <w:sz w:val="20"/>
                <w:szCs w:val="20"/>
                <w:lang w:eastAsia="es-CR"/>
              </w:rPr>
              <w:t>protocol</w:t>
            </w:r>
            <w:proofErr w:type="spellEnd"/>
            <w:r w:rsidRPr="00181362">
              <w:rPr>
                <w:rFonts w:ascii="Arial" w:eastAsia="Times New Roman" w:hAnsi="Arial" w:cs="Arial"/>
                <w:color w:val="000000"/>
                <w:sz w:val="20"/>
                <w:szCs w:val="20"/>
                <w:lang w:eastAsia="es-CR"/>
              </w:rPr>
              <w:t xml:space="preserve"> y sociales</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right"/>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 xml:space="preserve">            37.500,00 </w:t>
            </w:r>
          </w:p>
        </w:tc>
        <w:tc>
          <w:tcPr>
            <w:tcW w:w="4384" w:type="dxa"/>
            <w:tcBorders>
              <w:top w:val="nil"/>
              <w:left w:val="nil"/>
              <w:bottom w:val="single" w:sz="4" w:space="0" w:color="auto"/>
              <w:right w:val="single" w:sz="4" w:space="0" w:color="auto"/>
            </w:tcBorders>
            <w:shd w:val="clear" w:color="auto" w:fill="auto"/>
            <w:vAlign w:val="center"/>
            <w:hideMark/>
          </w:tcPr>
          <w:p w:rsidR="006B2B6A" w:rsidRPr="00181362" w:rsidRDefault="006B2B6A" w:rsidP="007D4898">
            <w:pPr>
              <w:spacing w:after="0" w:line="240" w:lineRule="auto"/>
              <w:jc w:val="both"/>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711"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center"/>
              <w:rPr>
                <w:rFonts w:ascii="Arial" w:eastAsia="Times New Roman" w:hAnsi="Arial" w:cs="Arial"/>
                <w:sz w:val="20"/>
                <w:szCs w:val="20"/>
                <w:lang w:eastAsia="es-CR"/>
              </w:rPr>
            </w:pPr>
            <w:r w:rsidRPr="00181362">
              <w:rPr>
                <w:rFonts w:ascii="Arial" w:eastAsia="Times New Roman" w:hAnsi="Arial" w:cs="Arial"/>
                <w:sz w:val="20"/>
                <w:szCs w:val="20"/>
                <w:lang w:eastAsia="es-CR"/>
              </w:rPr>
              <w:t>3. Comunicación Estratégica</w:t>
            </w:r>
          </w:p>
        </w:tc>
        <w:tc>
          <w:tcPr>
            <w:tcW w:w="1135"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center"/>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1.3.1.2</w:t>
            </w:r>
          </w:p>
        </w:tc>
        <w:tc>
          <w:tcPr>
            <w:tcW w:w="1166" w:type="dxa"/>
            <w:tcBorders>
              <w:top w:val="nil"/>
              <w:left w:val="nil"/>
              <w:bottom w:val="single" w:sz="4" w:space="0" w:color="auto"/>
              <w:right w:val="single" w:sz="4" w:space="0" w:color="auto"/>
            </w:tcBorders>
            <w:shd w:val="clear" w:color="auto" w:fill="auto"/>
            <w:vAlign w:val="center"/>
            <w:hideMark/>
          </w:tcPr>
          <w:p w:rsidR="006B2B6A" w:rsidRPr="00181362" w:rsidRDefault="006B2B6A" w:rsidP="007D4898">
            <w:pPr>
              <w:spacing w:after="0" w:line="240" w:lineRule="auto"/>
              <w:jc w:val="center"/>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1.3.1.2.5</w:t>
            </w:r>
          </w:p>
        </w:tc>
      </w:tr>
      <w:tr w:rsidR="006B2B6A" w:rsidRPr="00181362" w:rsidTr="007D4898">
        <w:trPr>
          <w:trHeight w:val="1020"/>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 xml:space="preserve">1.07.02 Actividades </w:t>
            </w:r>
            <w:proofErr w:type="spellStart"/>
            <w:r w:rsidRPr="00181362">
              <w:rPr>
                <w:rFonts w:ascii="Arial" w:eastAsia="Times New Roman" w:hAnsi="Arial" w:cs="Arial"/>
                <w:color w:val="000000"/>
                <w:sz w:val="20"/>
                <w:szCs w:val="20"/>
                <w:lang w:eastAsia="es-CR"/>
              </w:rPr>
              <w:t>protocol</w:t>
            </w:r>
            <w:proofErr w:type="spellEnd"/>
            <w:r w:rsidRPr="00181362">
              <w:rPr>
                <w:rFonts w:ascii="Arial" w:eastAsia="Times New Roman" w:hAnsi="Arial" w:cs="Arial"/>
                <w:color w:val="000000"/>
                <w:sz w:val="20"/>
                <w:szCs w:val="20"/>
                <w:lang w:eastAsia="es-CR"/>
              </w:rPr>
              <w:t xml:space="preserve"> y sociales</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right"/>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 xml:space="preserve">            40.000,00 </w:t>
            </w:r>
          </w:p>
        </w:tc>
        <w:tc>
          <w:tcPr>
            <w:tcW w:w="4384" w:type="dxa"/>
            <w:tcBorders>
              <w:top w:val="nil"/>
              <w:left w:val="nil"/>
              <w:bottom w:val="single" w:sz="4" w:space="0" w:color="auto"/>
              <w:right w:val="single" w:sz="4" w:space="0" w:color="auto"/>
            </w:tcBorders>
            <w:shd w:val="clear" w:color="auto" w:fill="auto"/>
            <w:vAlign w:val="center"/>
            <w:hideMark/>
          </w:tcPr>
          <w:p w:rsidR="006B2B6A" w:rsidRPr="00181362" w:rsidRDefault="006B2B6A" w:rsidP="007D4898">
            <w:pPr>
              <w:spacing w:after="0" w:line="240" w:lineRule="auto"/>
              <w:jc w:val="both"/>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711"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center"/>
              <w:rPr>
                <w:rFonts w:ascii="Arial" w:eastAsia="Times New Roman" w:hAnsi="Arial" w:cs="Arial"/>
                <w:sz w:val="20"/>
                <w:szCs w:val="20"/>
                <w:lang w:eastAsia="es-CR"/>
              </w:rPr>
            </w:pPr>
            <w:r w:rsidRPr="00181362">
              <w:rPr>
                <w:rFonts w:ascii="Arial" w:eastAsia="Times New Roman" w:hAnsi="Arial" w:cs="Arial"/>
                <w:sz w:val="20"/>
                <w:szCs w:val="20"/>
                <w:lang w:eastAsia="es-CR"/>
              </w:rPr>
              <w:t>3. Comunicación Estratégica</w:t>
            </w:r>
          </w:p>
        </w:tc>
        <w:tc>
          <w:tcPr>
            <w:tcW w:w="1135"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center"/>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1.3.1.2</w:t>
            </w:r>
          </w:p>
        </w:tc>
        <w:tc>
          <w:tcPr>
            <w:tcW w:w="1166" w:type="dxa"/>
            <w:tcBorders>
              <w:top w:val="nil"/>
              <w:left w:val="nil"/>
              <w:bottom w:val="single" w:sz="4" w:space="0" w:color="auto"/>
              <w:right w:val="single" w:sz="4" w:space="0" w:color="auto"/>
            </w:tcBorders>
            <w:shd w:val="clear" w:color="auto" w:fill="auto"/>
            <w:vAlign w:val="center"/>
            <w:hideMark/>
          </w:tcPr>
          <w:p w:rsidR="006B2B6A" w:rsidRPr="00181362" w:rsidRDefault="006B2B6A" w:rsidP="007D4898">
            <w:pPr>
              <w:spacing w:after="0" w:line="240" w:lineRule="auto"/>
              <w:jc w:val="center"/>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1.3.1.2.5</w:t>
            </w:r>
          </w:p>
        </w:tc>
      </w:tr>
      <w:tr w:rsidR="006B2B6A" w:rsidRPr="00181362" w:rsidTr="007D4898">
        <w:trPr>
          <w:trHeight w:val="1020"/>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 xml:space="preserve">1.07.02 Actividades </w:t>
            </w:r>
            <w:proofErr w:type="spellStart"/>
            <w:r w:rsidRPr="00181362">
              <w:rPr>
                <w:rFonts w:ascii="Arial" w:eastAsia="Times New Roman" w:hAnsi="Arial" w:cs="Arial"/>
                <w:color w:val="000000"/>
                <w:sz w:val="20"/>
                <w:szCs w:val="20"/>
                <w:lang w:eastAsia="es-CR"/>
              </w:rPr>
              <w:t>protocol</w:t>
            </w:r>
            <w:proofErr w:type="spellEnd"/>
            <w:r w:rsidRPr="00181362">
              <w:rPr>
                <w:rFonts w:ascii="Arial" w:eastAsia="Times New Roman" w:hAnsi="Arial" w:cs="Arial"/>
                <w:color w:val="000000"/>
                <w:sz w:val="20"/>
                <w:szCs w:val="20"/>
                <w:lang w:eastAsia="es-CR"/>
              </w:rPr>
              <w:t xml:space="preserve"> y sociales</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right"/>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 xml:space="preserve">            67.500,00 </w:t>
            </w:r>
          </w:p>
        </w:tc>
        <w:tc>
          <w:tcPr>
            <w:tcW w:w="4384" w:type="dxa"/>
            <w:tcBorders>
              <w:top w:val="nil"/>
              <w:left w:val="nil"/>
              <w:bottom w:val="single" w:sz="4" w:space="0" w:color="auto"/>
              <w:right w:val="single" w:sz="4" w:space="0" w:color="auto"/>
            </w:tcBorders>
            <w:shd w:val="clear" w:color="auto" w:fill="auto"/>
            <w:vAlign w:val="center"/>
            <w:hideMark/>
          </w:tcPr>
          <w:p w:rsidR="006B2B6A" w:rsidRPr="00181362" w:rsidRDefault="006B2B6A" w:rsidP="007D4898">
            <w:pPr>
              <w:spacing w:after="0" w:line="240" w:lineRule="auto"/>
              <w:jc w:val="both"/>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711"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center"/>
              <w:rPr>
                <w:rFonts w:ascii="Arial" w:eastAsia="Times New Roman" w:hAnsi="Arial" w:cs="Arial"/>
                <w:sz w:val="20"/>
                <w:szCs w:val="20"/>
                <w:lang w:eastAsia="es-CR"/>
              </w:rPr>
            </w:pPr>
            <w:r w:rsidRPr="00181362">
              <w:rPr>
                <w:rFonts w:ascii="Arial" w:eastAsia="Times New Roman" w:hAnsi="Arial" w:cs="Arial"/>
                <w:sz w:val="20"/>
                <w:szCs w:val="20"/>
                <w:lang w:eastAsia="es-CR"/>
              </w:rPr>
              <w:t>3. Comunicación Estratégica</w:t>
            </w:r>
          </w:p>
        </w:tc>
        <w:tc>
          <w:tcPr>
            <w:tcW w:w="1135"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center"/>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1.3.1.2</w:t>
            </w:r>
          </w:p>
        </w:tc>
        <w:tc>
          <w:tcPr>
            <w:tcW w:w="1166" w:type="dxa"/>
            <w:tcBorders>
              <w:top w:val="nil"/>
              <w:left w:val="nil"/>
              <w:bottom w:val="single" w:sz="4" w:space="0" w:color="auto"/>
              <w:right w:val="single" w:sz="4" w:space="0" w:color="auto"/>
            </w:tcBorders>
            <w:shd w:val="clear" w:color="auto" w:fill="auto"/>
            <w:vAlign w:val="center"/>
            <w:hideMark/>
          </w:tcPr>
          <w:p w:rsidR="006B2B6A" w:rsidRPr="00181362" w:rsidRDefault="006B2B6A" w:rsidP="007D4898">
            <w:pPr>
              <w:spacing w:after="0" w:line="240" w:lineRule="auto"/>
              <w:jc w:val="center"/>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1.3.1.2.5</w:t>
            </w:r>
          </w:p>
        </w:tc>
      </w:tr>
      <w:tr w:rsidR="006B2B6A" w:rsidRPr="00181362" w:rsidTr="007D4898">
        <w:trPr>
          <w:trHeight w:val="1020"/>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 xml:space="preserve">1.07.02 Actividades </w:t>
            </w:r>
            <w:proofErr w:type="spellStart"/>
            <w:r w:rsidRPr="00181362">
              <w:rPr>
                <w:rFonts w:ascii="Arial" w:eastAsia="Times New Roman" w:hAnsi="Arial" w:cs="Arial"/>
                <w:color w:val="000000"/>
                <w:sz w:val="20"/>
                <w:szCs w:val="20"/>
                <w:lang w:eastAsia="es-CR"/>
              </w:rPr>
              <w:t>protocol</w:t>
            </w:r>
            <w:proofErr w:type="spellEnd"/>
            <w:r w:rsidRPr="00181362">
              <w:rPr>
                <w:rFonts w:ascii="Arial" w:eastAsia="Times New Roman" w:hAnsi="Arial" w:cs="Arial"/>
                <w:color w:val="000000"/>
                <w:sz w:val="20"/>
                <w:szCs w:val="20"/>
                <w:lang w:eastAsia="es-CR"/>
              </w:rPr>
              <w:t xml:space="preserve"> y sociales</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right"/>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 xml:space="preserve">          600.000,00 </w:t>
            </w:r>
          </w:p>
        </w:tc>
        <w:tc>
          <w:tcPr>
            <w:tcW w:w="4384" w:type="dxa"/>
            <w:tcBorders>
              <w:top w:val="nil"/>
              <w:left w:val="nil"/>
              <w:bottom w:val="single" w:sz="4" w:space="0" w:color="auto"/>
              <w:right w:val="single" w:sz="4" w:space="0" w:color="auto"/>
            </w:tcBorders>
            <w:shd w:val="clear" w:color="auto" w:fill="auto"/>
            <w:vAlign w:val="center"/>
            <w:hideMark/>
          </w:tcPr>
          <w:p w:rsidR="006B2B6A" w:rsidRPr="00181362" w:rsidRDefault="006B2B6A" w:rsidP="007D4898">
            <w:pPr>
              <w:spacing w:after="0" w:line="240" w:lineRule="auto"/>
              <w:jc w:val="both"/>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Desarrollo de eventos internos y externos tendientes a proyectar los logros de la organización y a fomentar los enunciados estratégicos de la organización.</w:t>
            </w:r>
          </w:p>
        </w:tc>
        <w:tc>
          <w:tcPr>
            <w:tcW w:w="1711"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center"/>
              <w:rPr>
                <w:rFonts w:ascii="Arial" w:eastAsia="Times New Roman" w:hAnsi="Arial" w:cs="Arial"/>
                <w:sz w:val="20"/>
                <w:szCs w:val="20"/>
                <w:lang w:eastAsia="es-CR"/>
              </w:rPr>
            </w:pPr>
            <w:r w:rsidRPr="00181362">
              <w:rPr>
                <w:rFonts w:ascii="Arial" w:eastAsia="Times New Roman" w:hAnsi="Arial" w:cs="Arial"/>
                <w:sz w:val="20"/>
                <w:szCs w:val="20"/>
                <w:lang w:eastAsia="es-CR"/>
              </w:rPr>
              <w:t>3. Comunicación Estratégica</w:t>
            </w:r>
          </w:p>
        </w:tc>
        <w:tc>
          <w:tcPr>
            <w:tcW w:w="1135"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center"/>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1.3.1.2</w:t>
            </w:r>
          </w:p>
        </w:tc>
        <w:tc>
          <w:tcPr>
            <w:tcW w:w="1166" w:type="dxa"/>
            <w:tcBorders>
              <w:top w:val="nil"/>
              <w:left w:val="nil"/>
              <w:bottom w:val="single" w:sz="4" w:space="0" w:color="auto"/>
              <w:right w:val="single" w:sz="4" w:space="0" w:color="auto"/>
            </w:tcBorders>
            <w:shd w:val="clear" w:color="auto" w:fill="auto"/>
            <w:vAlign w:val="center"/>
            <w:hideMark/>
          </w:tcPr>
          <w:p w:rsidR="006B2B6A" w:rsidRPr="00181362" w:rsidRDefault="006B2B6A" w:rsidP="007D4898">
            <w:pPr>
              <w:spacing w:after="0" w:line="240" w:lineRule="auto"/>
              <w:jc w:val="center"/>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1.3.1.2.5</w:t>
            </w:r>
          </w:p>
        </w:tc>
      </w:tr>
      <w:tr w:rsidR="006B2B6A" w:rsidRPr="00181362" w:rsidTr="007D4898">
        <w:trPr>
          <w:trHeight w:val="510"/>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 xml:space="preserve">1.08.99 </w:t>
            </w:r>
            <w:proofErr w:type="spellStart"/>
            <w:r w:rsidRPr="00181362">
              <w:rPr>
                <w:rFonts w:ascii="Arial" w:eastAsia="Times New Roman" w:hAnsi="Arial" w:cs="Arial"/>
                <w:color w:val="000000"/>
                <w:sz w:val="20"/>
                <w:szCs w:val="20"/>
                <w:lang w:eastAsia="es-CR"/>
              </w:rPr>
              <w:t>Manten</w:t>
            </w:r>
            <w:proofErr w:type="spellEnd"/>
            <w:r w:rsidRPr="00181362">
              <w:rPr>
                <w:rFonts w:ascii="Arial" w:eastAsia="Times New Roman" w:hAnsi="Arial" w:cs="Arial"/>
                <w:color w:val="000000"/>
                <w:sz w:val="20"/>
                <w:szCs w:val="20"/>
                <w:lang w:eastAsia="es-CR"/>
              </w:rPr>
              <w:t xml:space="preserve"> y </w:t>
            </w:r>
            <w:proofErr w:type="spellStart"/>
            <w:r w:rsidRPr="00181362">
              <w:rPr>
                <w:rFonts w:ascii="Arial" w:eastAsia="Times New Roman" w:hAnsi="Arial" w:cs="Arial"/>
                <w:color w:val="000000"/>
                <w:sz w:val="20"/>
                <w:szCs w:val="20"/>
                <w:lang w:eastAsia="es-CR"/>
              </w:rPr>
              <w:t>repar</w:t>
            </w:r>
            <w:proofErr w:type="spellEnd"/>
            <w:r w:rsidRPr="00181362">
              <w:rPr>
                <w:rFonts w:ascii="Arial" w:eastAsia="Times New Roman" w:hAnsi="Arial" w:cs="Arial"/>
                <w:color w:val="000000"/>
                <w:sz w:val="20"/>
                <w:szCs w:val="20"/>
                <w:lang w:eastAsia="es-CR"/>
              </w:rPr>
              <w:t xml:space="preserve"> de otros equipos</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right"/>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 xml:space="preserve">        1.500.000,00 </w:t>
            </w:r>
          </w:p>
        </w:tc>
        <w:tc>
          <w:tcPr>
            <w:tcW w:w="4384" w:type="dxa"/>
            <w:tcBorders>
              <w:top w:val="nil"/>
              <w:left w:val="nil"/>
              <w:bottom w:val="single" w:sz="4" w:space="0" w:color="auto"/>
              <w:right w:val="single" w:sz="4" w:space="0" w:color="auto"/>
            </w:tcBorders>
            <w:shd w:val="clear" w:color="auto" w:fill="auto"/>
            <w:vAlign w:val="center"/>
            <w:hideMark/>
          </w:tcPr>
          <w:p w:rsidR="006B2B6A" w:rsidRPr="00181362" w:rsidRDefault="006B2B6A" w:rsidP="007D4898">
            <w:pPr>
              <w:spacing w:after="0" w:line="240" w:lineRule="auto"/>
              <w:jc w:val="both"/>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 xml:space="preserve">Mantener en buen estado los activos asignados a las agrupaciones musicales de la organización. </w:t>
            </w:r>
          </w:p>
        </w:tc>
        <w:tc>
          <w:tcPr>
            <w:tcW w:w="1711"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center"/>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2. Talento Humano</w:t>
            </w:r>
          </w:p>
        </w:tc>
        <w:tc>
          <w:tcPr>
            <w:tcW w:w="1135"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center"/>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1.2.2.1</w:t>
            </w:r>
          </w:p>
        </w:tc>
        <w:tc>
          <w:tcPr>
            <w:tcW w:w="1166" w:type="dxa"/>
            <w:tcBorders>
              <w:top w:val="nil"/>
              <w:left w:val="nil"/>
              <w:bottom w:val="single" w:sz="4" w:space="0" w:color="auto"/>
              <w:right w:val="single" w:sz="4" w:space="0" w:color="auto"/>
            </w:tcBorders>
            <w:shd w:val="clear" w:color="auto" w:fill="auto"/>
            <w:vAlign w:val="center"/>
            <w:hideMark/>
          </w:tcPr>
          <w:p w:rsidR="006B2B6A" w:rsidRPr="00181362" w:rsidRDefault="006B2B6A" w:rsidP="007D4898">
            <w:pPr>
              <w:spacing w:after="0" w:line="240" w:lineRule="auto"/>
              <w:jc w:val="center"/>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1.2.2.1.8</w:t>
            </w:r>
          </w:p>
        </w:tc>
      </w:tr>
      <w:tr w:rsidR="006B2B6A" w:rsidRPr="00181362" w:rsidTr="007D4898">
        <w:trPr>
          <w:trHeight w:val="510"/>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 xml:space="preserve">1.08.99 </w:t>
            </w:r>
            <w:proofErr w:type="spellStart"/>
            <w:r w:rsidRPr="00181362">
              <w:rPr>
                <w:rFonts w:ascii="Arial" w:eastAsia="Times New Roman" w:hAnsi="Arial" w:cs="Arial"/>
                <w:color w:val="000000"/>
                <w:sz w:val="20"/>
                <w:szCs w:val="20"/>
                <w:lang w:eastAsia="es-CR"/>
              </w:rPr>
              <w:t>Manten</w:t>
            </w:r>
            <w:proofErr w:type="spellEnd"/>
            <w:r w:rsidRPr="00181362">
              <w:rPr>
                <w:rFonts w:ascii="Arial" w:eastAsia="Times New Roman" w:hAnsi="Arial" w:cs="Arial"/>
                <w:color w:val="000000"/>
                <w:sz w:val="20"/>
                <w:szCs w:val="20"/>
                <w:lang w:eastAsia="es-CR"/>
              </w:rPr>
              <w:t xml:space="preserve"> y </w:t>
            </w:r>
            <w:proofErr w:type="spellStart"/>
            <w:r w:rsidRPr="00181362">
              <w:rPr>
                <w:rFonts w:ascii="Arial" w:eastAsia="Times New Roman" w:hAnsi="Arial" w:cs="Arial"/>
                <w:color w:val="000000"/>
                <w:sz w:val="20"/>
                <w:szCs w:val="20"/>
                <w:lang w:eastAsia="es-CR"/>
              </w:rPr>
              <w:t>repar</w:t>
            </w:r>
            <w:proofErr w:type="spellEnd"/>
            <w:r w:rsidRPr="00181362">
              <w:rPr>
                <w:rFonts w:ascii="Arial" w:eastAsia="Times New Roman" w:hAnsi="Arial" w:cs="Arial"/>
                <w:color w:val="000000"/>
                <w:sz w:val="20"/>
                <w:szCs w:val="20"/>
                <w:lang w:eastAsia="es-CR"/>
              </w:rPr>
              <w:t xml:space="preserve"> de otros equipos</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right"/>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 xml:space="preserve">          200.000,00 </w:t>
            </w:r>
          </w:p>
        </w:tc>
        <w:tc>
          <w:tcPr>
            <w:tcW w:w="4384" w:type="dxa"/>
            <w:tcBorders>
              <w:top w:val="nil"/>
              <w:left w:val="nil"/>
              <w:bottom w:val="single" w:sz="4" w:space="0" w:color="auto"/>
              <w:right w:val="single" w:sz="4" w:space="0" w:color="auto"/>
            </w:tcBorders>
            <w:shd w:val="clear" w:color="auto" w:fill="auto"/>
            <w:vAlign w:val="center"/>
            <w:hideMark/>
          </w:tcPr>
          <w:p w:rsidR="006B2B6A" w:rsidRPr="00181362" w:rsidRDefault="006B2B6A" w:rsidP="007D4898">
            <w:pPr>
              <w:spacing w:after="0" w:line="240" w:lineRule="auto"/>
              <w:jc w:val="both"/>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 xml:space="preserve">Mantener en buen estado los activos asignados a las agrupaciones musicales de la organización. </w:t>
            </w:r>
          </w:p>
        </w:tc>
        <w:tc>
          <w:tcPr>
            <w:tcW w:w="1711"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center"/>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2. Talento Humano</w:t>
            </w:r>
          </w:p>
        </w:tc>
        <w:tc>
          <w:tcPr>
            <w:tcW w:w="1135" w:type="dxa"/>
            <w:tcBorders>
              <w:top w:val="nil"/>
              <w:left w:val="nil"/>
              <w:bottom w:val="single" w:sz="4" w:space="0" w:color="auto"/>
              <w:right w:val="single" w:sz="4" w:space="0" w:color="auto"/>
            </w:tcBorders>
            <w:shd w:val="clear" w:color="auto" w:fill="auto"/>
            <w:noWrap/>
            <w:vAlign w:val="center"/>
            <w:hideMark/>
          </w:tcPr>
          <w:p w:rsidR="006B2B6A" w:rsidRPr="00181362" w:rsidRDefault="006B2B6A" w:rsidP="007D4898">
            <w:pPr>
              <w:spacing w:after="0" w:line="240" w:lineRule="auto"/>
              <w:jc w:val="center"/>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1.2.2.1</w:t>
            </w:r>
          </w:p>
        </w:tc>
        <w:tc>
          <w:tcPr>
            <w:tcW w:w="1166" w:type="dxa"/>
            <w:tcBorders>
              <w:top w:val="nil"/>
              <w:left w:val="nil"/>
              <w:bottom w:val="single" w:sz="4" w:space="0" w:color="auto"/>
              <w:right w:val="single" w:sz="4" w:space="0" w:color="auto"/>
            </w:tcBorders>
            <w:shd w:val="clear" w:color="auto" w:fill="auto"/>
            <w:vAlign w:val="center"/>
            <w:hideMark/>
          </w:tcPr>
          <w:p w:rsidR="006B2B6A" w:rsidRPr="00181362" w:rsidRDefault="006B2B6A" w:rsidP="007D4898">
            <w:pPr>
              <w:spacing w:after="0" w:line="240" w:lineRule="auto"/>
              <w:jc w:val="center"/>
              <w:rPr>
                <w:rFonts w:ascii="Arial" w:eastAsia="Times New Roman" w:hAnsi="Arial" w:cs="Arial"/>
                <w:color w:val="000000"/>
                <w:sz w:val="20"/>
                <w:szCs w:val="20"/>
                <w:lang w:eastAsia="es-CR"/>
              </w:rPr>
            </w:pPr>
            <w:r w:rsidRPr="00181362">
              <w:rPr>
                <w:rFonts w:ascii="Arial" w:eastAsia="Times New Roman" w:hAnsi="Arial" w:cs="Arial"/>
                <w:color w:val="000000"/>
                <w:sz w:val="20"/>
                <w:szCs w:val="20"/>
                <w:lang w:eastAsia="es-CR"/>
              </w:rPr>
              <w:t>1.2.2.1.8</w:t>
            </w:r>
          </w:p>
        </w:tc>
      </w:tr>
    </w:tbl>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tbl>
      <w:tblPr>
        <w:tblW w:w="13504" w:type="dxa"/>
        <w:tblInd w:w="65" w:type="dxa"/>
        <w:tblCellMar>
          <w:left w:w="70" w:type="dxa"/>
          <w:right w:w="70" w:type="dxa"/>
        </w:tblCellMar>
        <w:tblLook w:val="04A0" w:firstRow="1" w:lastRow="0" w:firstColumn="1" w:lastColumn="0" w:noHBand="0" w:noVBand="1"/>
      </w:tblPr>
      <w:tblGrid>
        <w:gridCol w:w="3407"/>
        <w:gridCol w:w="1809"/>
        <w:gridCol w:w="4287"/>
        <w:gridCol w:w="1701"/>
        <w:gridCol w:w="1134"/>
        <w:gridCol w:w="1166"/>
      </w:tblGrid>
      <w:tr w:rsidR="006B2B6A" w:rsidRPr="00D81105" w:rsidTr="007D4898">
        <w:trPr>
          <w:trHeight w:val="480"/>
        </w:trPr>
        <w:tc>
          <w:tcPr>
            <w:tcW w:w="9503"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6B2B6A" w:rsidRPr="00D81105" w:rsidRDefault="006B2B6A" w:rsidP="007D4898">
            <w:pPr>
              <w:spacing w:after="0" w:line="240" w:lineRule="auto"/>
              <w:jc w:val="center"/>
              <w:rPr>
                <w:rFonts w:ascii="Arial" w:eastAsia="Times New Roman" w:hAnsi="Arial" w:cs="Arial"/>
                <w:b/>
                <w:bCs/>
                <w:color w:val="000000"/>
                <w:sz w:val="18"/>
                <w:szCs w:val="18"/>
                <w:lang w:eastAsia="es-CR"/>
              </w:rPr>
            </w:pPr>
            <w:r w:rsidRPr="00D81105">
              <w:rPr>
                <w:rFonts w:ascii="Arial" w:eastAsia="Times New Roman" w:hAnsi="Arial" w:cs="Arial"/>
                <w:b/>
                <w:bCs/>
                <w:color w:val="000000"/>
                <w:sz w:val="18"/>
                <w:szCs w:val="18"/>
                <w:lang w:eastAsia="es-CR"/>
              </w:rPr>
              <w:lastRenderedPageBreak/>
              <w:t>Comunicación Estratégica</w:t>
            </w:r>
          </w:p>
        </w:tc>
        <w:tc>
          <w:tcPr>
            <w:tcW w:w="4001"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6B2B6A" w:rsidRPr="00D81105" w:rsidRDefault="006B2B6A" w:rsidP="007D4898">
            <w:pPr>
              <w:spacing w:after="0" w:line="240" w:lineRule="auto"/>
              <w:jc w:val="center"/>
              <w:rPr>
                <w:rFonts w:ascii="Arial" w:eastAsia="Times New Roman" w:hAnsi="Arial" w:cs="Arial"/>
                <w:b/>
                <w:bCs/>
                <w:color w:val="000000"/>
                <w:sz w:val="18"/>
                <w:szCs w:val="18"/>
                <w:lang w:eastAsia="es-CR"/>
              </w:rPr>
            </w:pPr>
            <w:r w:rsidRPr="00D81105">
              <w:rPr>
                <w:rFonts w:ascii="Arial" w:eastAsia="Times New Roman" w:hAnsi="Arial" w:cs="Arial"/>
                <w:b/>
                <w:bCs/>
                <w:color w:val="000000"/>
                <w:sz w:val="18"/>
                <w:szCs w:val="18"/>
                <w:lang w:eastAsia="es-CR"/>
              </w:rPr>
              <w:t>Vinculación PAO</w:t>
            </w:r>
          </w:p>
        </w:tc>
      </w:tr>
      <w:tr w:rsidR="006B2B6A" w:rsidRPr="00D81105" w:rsidTr="007D4898">
        <w:trPr>
          <w:trHeight w:val="300"/>
        </w:trPr>
        <w:tc>
          <w:tcPr>
            <w:tcW w:w="9503"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6B2B6A" w:rsidRPr="00D81105" w:rsidRDefault="006B2B6A" w:rsidP="007D4898">
            <w:pPr>
              <w:spacing w:after="0" w:line="240" w:lineRule="auto"/>
              <w:jc w:val="center"/>
              <w:rPr>
                <w:rFonts w:ascii="Arial" w:eastAsia="Times New Roman" w:hAnsi="Arial" w:cs="Arial"/>
                <w:b/>
                <w:bCs/>
                <w:color w:val="000000"/>
                <w:sz w:val="18"/>
                <w:szCs w:val="18"/>
                <w:lang w:eastAsia="es-CR"/>
              </w:rPr>
            </w:pPr>
            <w:r w:rsidRPr="00D81105">
              <w:rPr>
                <w:rFonts w:ascii="Arial" w:eastAsia="Times New Roman" w:hAnsi="Arial" w:cs="Arial"/>
                <w:b/>
                <w:bCs/>
                <w:color w:val="000000"/>
                <w:sz w:val="18"/>
                <w:szCs w:val="18"/>
                <w:lang w:eastAsia="es-CR"/>
              </w:rPr>
              <w:t>2. MATERIALES Y SUMINISTROS</w:t>
            </w:r>
          </w:p>
        </w:tc>
        <w:tc>
          <w:tcPr>
            <w:tcW w:w="4001" w:type="dxa"/>
            <w:gridSpan w:val="3"/>
            <w:vMerge/>
            <w:tcBorders>
              <w:top w:val="single" w:sz="4" w:space="0" w:color="auto"/>
              <w:left w:val="single" w:sz="4" w:space="0" w:color="auto"/>
              <w:bottom w:val="single" w:sz="4" w:space="0" w:color="000000"/>
              <w:right w:val="single" w:sz="4" w:space="0" w:color="000000"/>
            </w:tcBorders>
            <w:vAlign w:val="center"/>
            <w:hideMark/>
          </w:tcPr>
          <w:p w:rsidR="006B2B6A" w:rsidRPr="00D81105" w:rsidRDefault="006B2B6A" w:rsidP="007D4898">
            <w:pPr>
              <w:spacing w:after="0" w:line="240" w:lineRule="auto"/>
              <w:rPr>
                <w:rFonts w:ascii="Arial" w:eastAsia="Times New Roman" w:hAnsi="Arial" w:cs="Arial"/>
                <w:b/>
                <w:bCs/>
                <w:color w:val="000000"/>
                <w:sz w:val="18"/>
                <w:szCs w:val="18"/>
                <w:lang w:eastAsia="es-CR"/>
              </w:rPr>
            </w:pPr>
          </w:p>
        </w:tc>
      </w:tr>
      <w:tr w:rsidR="006B2B6A" w:rsidRPr="00D81105" w:rsidTr="007D4898">
        <w:trPr>
          <w:trHeight w:val="330"/>
        </w:trPr>
        <w:tc>
          <w:tcPr>
            <w:tcW w:w="3407"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D81105" w:rsidRDefault="006B2B6A" w:rsidP="007D4898">
            <w:pPr>
              <w:spacing w:after="0" w:line="240" w:lineRule="auto"/>
              <w:jc w:val="center"/>
              <w:rPr>
                <w:rFonts w:ascii="Arial" w:eastAsia="Times New Roman" w:hAnsi="Arial" w:cs="Arial"/>
                <w:b/>
                <w:bCs/>
                <w:color w:val="000000"/>
                <w:sz w:val="18"/>
                <w:szCs w:val="18"/>
                <w:lang w:eastAsia="es-CR"/>
              </w:rPr>
            </w:pPr>
            <w:proofErr w:type="spellStart"/>
            <w:r w:rsidRPr="00D81105">
              <w:rPr>
                <w:rFonts w:ascii="Arial" w:eastAsia="Times New Roman" w:hAnsi="Arial" w:cs="Arial"/>
                <w:b/>
                <w:bCs/>
                <w:color w:val="000000"/>
                <w:sz w:val="18"/>
                <w:szCs w:val="18"/>
                <w:lang w:eastAsia="es-CR"/>
              </w:rPr>
              <w:t>Subpartida</w:t>
            </w:r>
            <w:proofErr w:type="spellEnd"/>
            <w:r w:rsidRPr="00D81105">
              <w:rPr>
                <w:rFonts w:ascii="Arial" w:eastAsia="Times New Roman" w:hAnsi="Arial" w:cs="Arial"/>
                <w:b/>
                <w:bCs/>
                <w:color w:val="000000"/>
                <w:sz w:val="18"/>
                <w:szCs w:val="18"/>
                <w:lang w:eastAsia="es-CR"/>
              </w:rPr>
              <w:t xml:space="preserve"> y descripción</w:t>
            </w:r>
          </w:p>
        </w:tc>
        <w:tc>
          <w:tcPr>
            <w:tcW w:w="1809" w:type="dxa"/>
            <w:tcBorders>
              <w:top w:val="nil"/>
              <w:left w:val="nil"/>
              <w:bottom w:val="single" w:sz="4" w:space="0" w:color="auto"/>
              <w:right w:val="single" w:sz="4" w:space="0" w:color="auto"/>
            </w:tcBorders>
            <w:shd w:val="clear" w:color="000000" w:fill="F2DCDB"/>
            <w:noWrap/>
            <w:vAlign w:val="bottom"/>
            <w:hideMark/>
          </w:tcPr>
          <w:p w:rsidR="006B2B6A" w:rsidRPr="00D81105" w:rsidRDefault="006B2B6A" w:rsidP="007D4898">
            <w:pPr>
              <w:spacing w:after="0" w:line="240" w:lineRule="auto"/>
              <w:jc w:val="center"/>
              <w:rPr>
                <w:rFonts w:ascii="Arial" w:eastAsia="Times New Roman" w:hAnsi="Arial" w:cs="Arial"/>
                <w:b/>
                <w:bCs/>
                <w:color w:val="000000"/>
                <w:sz w:val="18"/>
                <w:szCs w:val="18"/>
                <w:lang w:eastAsia="es-CR"/>
              </w:rPr>
            </w:pPr>
            <w:r w:rsidRPr="00D81105">
              <w:rPr>
                <w:rFonts w:ascii="Arial" w:eastAsia="Times New Roman" w:hAnsi="Arial" w:cs="Arial"/>
                <w:b/>
                <w:bCs/>
                <w:color w:val="000000"/>
                <w:sz w:val="18"/>
                <w:szCs w:val="18"/>
                <w:lang w:eastAsia="es-CR"/>
              </w:rPr>
              <w:t>Monto</w:t>
            </w:r>
          </w:p>
        </w:tc>
        <w:tc>
          <w:tcPr>
            <w:tcW w:w="4287" w:type="dxa"/>
            <w:tcBorders>
              <w:top w:val="nil"/>
              <w:left w:val="nil"/>
              <w:bottom w:val="single" w:sz="4" w:space="0" w:color="auto"/>
              <w:right w:val="nil"/>
            </w:tcBorders>
            <w:shd w:val="clear" w:color="000000" w:fill="F2DCDB"/>
            <w:noWrap/>
            <w:vAlign w:val="bottom"/>
            <w:hideMark/>
          </w:tcPr>
          <w:p w:rsidR="006B2B6A" w:rsidRPr="00D81105" w:rsidRDefault="006B2B6A" w:rsidP="007D4898">
            <w:pPr>
              <w:spacing w:after="0" w:line="240" w:lineRule="auto"/>
              <w:jc w:val="center"/>
              <w:rPr>
                <w:rFonts w:ascii="Arial" w:eastAsia="Times New Roman" w:hAnsi="Arial" w:cs="Arial"/>
                <w:b/>
                <w:bCs/>
                <w:color w:val="000000"/>
                <w:sz w:val="18"/>
                <w:szCs w:val="18"/>
                <w:lang w:eastAsia="es-CR"/>
              </w:rPr>
            </w:pPr>
            <w:r w:rsidRPr="00D81105">
              <w:rPr>
                <w:rFonts w:ascii="Arial" w:eastAsia="Times New Roman" w:hAnsi="Arial" w:cs="Arial"/>
                <w:b/>
                <w:bCs/>
                <w:color w:val="000000"/>
                <w:sz w:val="18"/>
                <w:szCs w:val="18"/>
                <w:lang w:eastAsia="es-CR"/>
              </w:rPr>
              <w:t>Justificación</w:t>
            </w:r>
          </w:p>
        </w:tc>
        <w:tc>
          <w:tcPr>
            <w:tcW w:w="1701"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D81105" w:rsidRDefault="006B2B6A" w:rsidP="007D4898">
            <w:pPr>
              <w:spacing w:after="0" w:line="240" w:lineRule="auto"/>
              <w:jc w:val="center"/>
              <w:rPr>
                <w:rFonts w:ascii="Arial" w:eastAsia="Times New Roman" w:hAnsi="Arial" w:cs="Arial"/>
                <w:b/>
                <w:bCs/>
                <w:color w:val="000000"/>
                <w:sz w:val="18"/>
                <w:szCs w:val="18"/>
                <w:lang w:eastAsia="es-CR"/>
              </w:rPr>
            </w:pPr>
            <w:r w:rsidRPr="00D81105">
              <w:rPr>
                <w:rFonts w:ascii="Arial" w:eastAsia="Times New Roman" w:hAnsi="Arial" w:cs="Arial"/>
                <w:b/>
                <w:bCs/>
                <w:color w:val="000000"/>
                <w:sz w:val="18"/>
                <w:szCs w:val="18"/>
                <w:lang w:eastAsia="es-CR"/>
              </w:rPr>
              <w:t>Objetivo</w:t>
            </w:r>
          </w:p>
        </w:tc>
        <w:tc>
          <w:tcPr>
            <w:tcW w:w="1134" w:type="dxa"/>
            <w:tcBorders>
              <w:top w:val="nil"/>
              <w:left w:val="nil"/>
              <w:bottom w:val="single" w:sz="4" w:space="0" w:color="auto"/>
              <w:right w:val="single" w:sz="4" w:space="0" w:color="auto"/>
            </w:tcBorders>
            <w:shd w:val="clear" w:color="000000" w:fill="F2DCDB"/>
            <w:noWrap/>
            <w:vAlign w:val="bottom"/>
            <w:hideMark/>
          </w:tcPr>
          <w:p w:rsidR="006B2B6A" w:rsidRPr="00D81105" w:rsidRDefault="006B2B6A" w:rsidP="007D4898">
            <w:pPr>
              <w:spacing w:after="0" w:line="240" w:lineRule="auto"/>
              <w:jc w:val="center"/>
              <w:rPr>
                <w:rFonts w:ascii="Arial" w:eastAsia="Times New Roman" w:hAnsi="Arial" w:cs="Arial"/>
                <w:b/>
                <w:bCs/>
                <w:color w:val="000000"/>
                <w:sz w:val="18"/>
                <w:szCs w:val="18"/>
                <w:lang w:eastAsia="es-CR"/>
              </w:rPr>
            </w:pPr>
            <w:r w:rsidRPr="00D81105">
              <w:rPr>
                <w:rFonts w:ascii="Arial" w:eastAsia="Times New Roman" w:hAnsi="Arial" w:cs="Arial"/>
                <w:b/>
                <w:bCs/>
                <w:color w:val="000000"/>
                <w:sz w:val="18"/>
                <w:szCs w:val="18"/>
                <w:lang w:eastAsia="es-CR"/>
              </w:rPr>
              <w:t>Meta</w:t>
            </w:r>
          </w:p>
        </w:tc>
        <w:tc>
          <w:tcPr>
            <w:tcW w:w="1166" w:type="dxa"/>
            <w:tcBorders>
              <w:top w:val="nil"/>
              <w:left w:val="nil"/>
              <w:bottom w:val="single" w:sz="4" w:space="0" w:color="auto"/>
              <w:right w:val="single" w:sz="4" w:space="0" w:color="auto"/>
            </w:tcBorders>
            <w:shd w:val="clear" w:color="000000" w:fill="F2DCDB"/>
            <w:noWrap/>
            <w:vAlign w:val="bottom"/>
            <w:hideMark/>
          </w:tcPr>
          <w:p w:rsidR="006B2B6A" w:rsidRPr="00D81105" w:rsidRDefault="006B2B6A" w:rsidP="007D4898">
            <w:pPr>
              <w:spacing w:after="0" w:line="240" w:lineRule="auto"/>
              <w:jc w:val="center"/>
              <w:rPr>
                <w:rFonts w:ascii="Arial" w:eastAsia="Times New Roman" w:hAnsi="Arial" w:cs="Arial"/>
                <w:b/>
                <w:bCs/>
                <w:color w:val="000000"/>
                <w:sz w:val="18"/>
                <w:szCs w:val="18"/>
                <w:lang w:eastAsia="es-CR"/>
              </w:rPr>
            </w:pPr>
            <w:r w:rsidRPr="00D81105">
              <w:rPr>
                <w:rFonts w:ascii="Arial" w:eastAsia="Times New Roman" w:hAnsi="Arial" w:cs="Arial"/>
                <w:b/>
                <w:bCs/>
                <w:color w:val="000000"/>
                <w:sz w:val="18"/>
                <w:szCs w:val="18"/>
                <w:lang w:eastAsia="es-CR"/>
              </w:rPr>
              <w:t>Acción</w:t>
            </w:r>
          </w:p>
        </w:tc>
      </w:tr>
      <w:tr w:rsidR="006B2B6A" w:rsidRPr="00D81105" w:rsidTr="007D4898">
        <w:trPr>
          <w:trHeight w:val="1020"/>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2.02.03 Alimentos y bebidas</w:t>
            </w:r>
          </w:p>
        </w:tc>
        <w:tc>
          <w:tcPr>
            <w:tcW w:w="1809" w:type="dxa"/>
            <w:tcBorders>
              <w:top w:val="nil"/>
              <w:left w:val="nil"/>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jc w:val="right"/>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 xml:space="preserve">          200.000,00 </w:t>
            </w:r>
          </w:p>
        </w:tc>
        <w:tc>
          <w:tcPr>
            <w:tcW w:w="4287" w:type="dxa"/>
            <w:tcBorders>
              <w:top w:val="nil"/>
              <w:left w:val="nil"/>
              <w:bottom w:val="single" w:sz="4" w:space="0" w:color="auto"/>
              <w:right w:val="single" w:sz="4" w:space="0" w:color="auto"/>
            </w:tcBorders>
            <w:shd w:val="clear" w:color="auto" w:fill="auto"/>
            <w:vAlign w:val="center"/>
            <w:hideMark/>
          </w:tcPr>
          <w:p w:rsidR="006B2B6A" w:rsidRPr="00D81105" w:rsidRDefault="006B2B6A" w:rsidP="007D4898">
            <w:pPr>
              <w:spacing w:after="0" w:line="240" w:lineRule="auto"/>
              <w:jc w:val="both"/>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 xml:space="preserve">Suplir las necesidades de alimentación que tengan los miembros de las agrupaciones culturales de la organización, cuando no reciban refrigerio por parte de quienes los invitan a eventos. </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jc w:val="center"/>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jc w:val="center"/>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1.2.2.1</w:t>
            </w:r>
          </w:p>
        </w:tc>
        <w:tc>
          <w:tcPr>
            <w:tcW w:w="1166" w:type="dxa"/>
            <w:tcBorders>
              <w:top w:val="nil"/>
              <w:left w:val="nil"/>
              <w:bottom w:val="single" w:sz="4" w:space="0" w:color="auto"/>
              <w:right w:val="single" w:sz="4" w:space="0" w:color="auto"/>
            </w:tcBorders>
            <w:shd w:val="clear" w:color="auto" w:fill="auto"/>
            <w:vAlign w:val="center"/>
            <w:hideMark/>
          </w:tcPr>
          <w:p w:rsidR="006B2B6A" w:rsidRPr="00D81105" w:rsidRDefault="006B2B6A" w:rsidP="007D4898">
            <w:pPr>
              <w:spacing w:after="0" w:line="240" w:lineRule="auto"/>
              <w:jc w:val="center"/>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1.2.2.1.8</w:t>
            </w:r>
          </w:p>
        </w:tc>
      </w:tr>
      <w:tr w:rsidR="006B2B6A" w:rsidRPr="00D81105" w:rsidTr="007D4898">
        <w:trPr>
          <w:trHeight w:val="1020"/>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2.02.03 Alimentos y bebidas</w:t>
            </w:r>
          </w:p>
        </w:tc>
        <w:tc>
          <w:tcPr>
            <w:tcW w:w="1809" w:type="dxa"/>
            <w:tcBorders>
              <w:top w:val="nil"/>
              <w:left w:val="nil"/>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jc w:val="right"/>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 xml:space="preserve">          500.000,00 </w:t>
            </w:r>
          </w:p>
        </w:tc>
        <w:tc>
          <w:tcPr>
            <w:tcW w:w="4287" w:type="dxa"/>
            <w:tcBorders>
              <w:top w:val="nil"/>
              <w:left w:val="nil"/>
              <w:bottom w:val="single" w:sz="4" w:space="0" w:color="auto"/>
              <w:right w:val="single" w:sz="4" w:space="0" w:color="auto"/>
            </w:tcBorders>
            <w:shd w:val="clear" w:color="auto" w:fill="auto"/>
            <w:vAlign w:val="center"/>
            <w:hideMark/>
          </w:tcPr>
          <w:p w:rsidR="006B2B6A" w:rsidRPr="00D81105" w:rsidRDefault="006B2B6A" w:rsidP="007D4898">
            <w:pPr>
              <w:spacing w:after="0" w:line="240" w:lineRule="auto"/>
              <w:jc w:val="both"/>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 xml:space="preserve">Suplir las necesidades de alimentación que tengan los miembros de las agrupaciones culturales de la organización, cuando no reciban refrigerio por parte de quienes los invitan a eventos. </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jc w:val="center"/>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jc w:val="center"/>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1.2.2.1</w:t>
            </w:r>
          </w:p>
        </w:tc>
        <w:tc>
          <w:tcPr>
            <w:tcW w:w="1166" w:type="dxa"/>
            <w:tcBorders>
              <w:top w:val="nil"/>
              <w:left w:val="nil"/>
              <w:bottom w:val="single" w:sz="4" w:space="0" w:color="auto"/>
              <w:right w:val="single" w:sz="4" w:space="0" w:color="auto"/>
            </w:tcBorders>
            <w:shd w:val="clear" w:color="auto" w:fill="auto"/>
            <w:vAlign w:val="center"/>
            <w:hideMark/>
          </w:tcPr>
          <w:p w:rsidR="006B2B6A" w:rsidRPr="00D81105" w:rsidRDefault="006B2B6A" w:rsidP="007D4898">
            <w:pPr>
              <w:spacing w:after="0" w:line="240" w:lineRule="auto"/>
              <w:jc w:val="center"/>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1.2.2.1.8</w:t>
            </w:r>
          </w:p>
        </w:tc>
      </w:tr>
      <w:tr w:rsidR="006B2B6A" w:rsidRPr="00D81105" w:rsidTr="007D4898">
        <w:trPr>
          <w:trHeight w:val="1020"/>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2.02.03 Alimentos y bebidas</w:t>
            </w:r>
          </w:p>
        </w:tc>
        <w:tc>
          <w:tcPr>
            <w:tcW w:w="1809" w:type="dxa"/>
            <w:tcBorders>
              <w:top w:val="nil"/>
              <w:left w:val="nil"/>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jc w:val="right"/>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 xml:space="preserve">          500.000,00 </w:t>
            </w:r>
          </w:p>
        </w:tc>
        <w:tc>
          <w:tcPr>
            <w:tcW w:w="4287" w:type="dxa"/>
            <w:tcBorders>
              <w:top w:val="nil"/>
              <w:left w:val="nil"/>
              <w:bottom w:val="single" w:sz="4" w:space="0" w:color="auto"/>
              <w:right w:val="single" w:sz="4" w:space="0" w:color="auto"/>
            </w:tcBorders>
            <w:shd w:val="clear" w:color="auto" w:fill="auto"/>
            <w:vAlign w:val="center"/>
            <w:hideMark/>
          </w:tcPr>
          <w:p w:rsidR="006B2B6A" w:rsidRPr="00D81105" w:rsidRDefault="006B2B6A" w:rsidP="007D4898">
            <w:pPr>
              <w:spacing w:after="0" w:line="240" w:lineRule="auto"/>
              <w:jc w:val="both"/>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 xml:space="preserve">Suplir las necesidades de alimentación que tengan los miembros de las agrupaciones culturales de la organización, cuando no reciban refrigerio por parte de quienes los invitan a eventos. </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jc w:val="center"/>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jc w:val="center"/>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1.2.2.1</w:t>
            </w:r>
          </w:p>
        </w:tc>
        <w:tc>
          <w:tcPr>
            <w:tcW w:w="1166" w:type="dxa"/>
            <w:tcBorders>
              <w:top w:val="nil"/>
              <w:left w:val="nil"/>
              <w:bottom w:val="single" w:sz="4" w:space="0" w:color="auto"/>
              <w:right w:val="single" w:sz="4" w:space="0" w:color="auto"/>
            </w:tcBorders>
            <w:shd w:val="clear" w:color="auto" w:fill="auto"/>
            <w:vAlign w:val="center"/>
            <w:hideMark/>
          </w:tcPr>
          <w:p w:rsidR="006B2B6A" w:rsidRPr="00D81105" w:rsidRDefault="006B2B6A" w:rsidP="007D4898">
            <w:pPr>
              <w:spacing w:after="0" w:line="240" w:lineRule="auto"/>
              <w:jc w:val="center"/>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1.2.2.1.8</w:t>
            </w:r>
          </w:p>
        </w:tc>
      </w:tr>
      <w:tr w:rsidR="006B2B6A" w:rsidRPr="00D81105" w:rsidTr="007D4898">
        <w:trPr>
          <w:trHeight w:val="1020"/>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2.02.03 Alimentos y bebidas</w:t>
            </w:r>
          </w:p>
        </w:tc>
        <w:tc>
          <w:tcPr>
            <w:tcW w:w="1809" w:type="dxa"/>
            <w:tcBorders>
              <w:top w:val="nil"/>
              <w:left w:val="nil"/>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jc w:val="right"/>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 xml:space="preserve">          120.000,00 </w:t>
            </w:r>
          </w:p>
        </w:tc>
        <w:tc>
          <w:tcPr>
            <w:tcW w:w="4287" w:type="dxa"/>
            <w:tcBorders>
              <w:top w:val="nil"/>
              <w:left w:val="nil"/>
              <w:bottom w:val="single" w:sz="4" w:space="0" w:color="auto"/>
              <w:right w:val="single" w:sz="4" w:space="0" w:color="auto"/>
            </w:tcBorders>
            <w:shd w:val="clear" w:color="auto" w:fill="auto"/>
            <w:vAlign w:val="center"/>
            <w:hideMark/>
          </w:tcPr>
          <w:p w:rsidR="006B2B6A" w:rsidRPr="00D81105" w:rsidRDefault="006B2B6A" w:rsidP="007D4898">
            <w:pPr>
              <w:spacing w:after="0" w:line="240" w:lineRule="auto"/>
              <w:jc w:val="both"/>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 xml:space="preserve">Suplir las necesidades de alimentación que tengan los miembros de las agrupaciones culturales de la organización, cuando no reciban refrigerio por parte de quienes los invitan a eventos. </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jc w:val="center"/>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jc w:val="center"/>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1.2.2.1</w:t>
            </w:r>
          </w:p>
        </w:tc>
        <w:tc>
          <w:tcPr>
            <w:tcW w:w="1166" w:type="dxa"/>
            <w:tcBorders>
              <w:top w:val="nil"/>
              <w:left w:val="nil"/>
              <w:bottom w:val="single" w:sz="4" w:space="0" w:color="auto"/>
              <w:right w:val="single" w:sz="4" w:space="0" w:color="auto"/>
            </w:tcBorders>
            <w:shd w:val="clear" w:color="auto" w:fill="auto"/>
            <w:vAlign w:val="center"/>
            <w:hideMark/>
          </w:tcPr>
          <w:p w:rsidR="006B2B6A" w:rsidRPr="00D81105" w:rsidRDefault="006B2B6A" w:rsidP="007D4898">
            <w:pPr>
              <w:spacing w:after="0" w:line="240" w:lineRule="auto"/>
              <w:jc w:val="center"/>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1.2.2.1.8</w:t>
            </w:r>
          </w:p>
        </w:tc>
      </w:tr>
      <w:tr w:rsidR="006B2B6A" w:rsidRPr="00D81105" w:rsidTr="007D4898">
        <w:trPr>
          <w:trHeight w:val="76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2.04.02 Repuestos y Accesorios</w:t>
            </w:r>
          </w:p>
        </w:tc>
        <w:tc>
          <w:tcPr>
            <w:tcW w:w="1809" w:type="dxa"/>
            <w:tcBorders>
              <w:top w:val="nil"/>
              <w:left w:val="nil"/>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jc w:val="right"/>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 xml:space="preserve">        1.000.000,00 </w:t>
            </w:r>
          </w:p>
        </w:tc>
        <w:tc>
          <w:tcPr>
            <w:tcW w:w="4287" w:type="dxa"/>
            <w:tcBorders>
              <w:top w:val="nil"/>
              <w:left w:val="nil"/>
              <w:bottom w:val="single" w:sz="4" w:space="0" w:color="auto"/>
              <w:right w:val="single" w:sz="4" w:space="0" w:color="auto"/>
            </w:tcBorders>
            <w:shd w:val="clear" w:color="auto" w:fill="auto"/>
            <w:vAlign w:val="center"/>
            <w:hideMark/>
          </w:tcPr>
          <w:p w:rsidR="006B2B6A" w:rsidRPr="00D81105" w:rsidRDefault="006B2B6A" w:rsidP="007D4898">
            <w:pPr>
              <w:spacing w:after="0" w:line="240" w:lineRule="auto"/>
              <w:jc w:val="both"/>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 xml:space="preserve">Reparar los </w:t>
            </w:r>
            <w:r w:rsidR="00094EF5" w:rsidRPr="00D81105">
              <w:rPr>
                <w:rFonts w:ascii="Arial" w:eastAsia="Times New Roman" w:hAnsi="Arial" w:cs="Arial"/>
                <w:color w:val="000000"/>
                <w:sz w:val="20"/>
                <w:szCs w:val="20"/>
                <w:lang w:eastAsia="es-CR"/>
              </w:rPr>
              <w:t>activos</w:t>
            </w:r>
            <w:r w:rsidRPr="00D81105">
              <w:rPr>
                <w:rFonts w:ascii="Arial" w:eastAsia="Times New Roman" w:hAnsi="Arial" w:cs="Arial"/>
                <w:color w:val="000000"/>
                <w:sz w:val="20"/>
                <w:szCs w:val="20"/>
                <w:lang w:eastAsia="es-CR"/>
              </w:rPr>
              <w:t xml:space="preserve"> asignados a las agrupaciones musicales de la organización. </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jc w:val="center"/>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jc w:val="center"/>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1.2.2.1</w:t>
            </w:r>
          </w:p>
        </w:tc>
        <w:tc>
          <w:tcPr>
            <w:tcW w:w="1166" w:type="dxa"/>
            <w:tcBorders>
              <w:top w:val="nil"/>
              <w:left w:val="nil"/>
              <w:bottom w:val="single" w:sz="4" w:space="0" w:color="auto"/>
              <w:right w:val="single" w:sz="4" w:space="0" w:color="auto"/>
            </w:tcBorders>
            <w:shd w:val="clear" w:color="auto" w:fill="auto"/>
            <w:vAlign w:val="center"/>
            <w:hideMark/>
          </w:tcPr>
          <w:p w:rsidR="006B2B6A" w:rsidRPr="00D81105" w:rsidRDefault="006B2B6A" w:rsidP="007D4898">
            <w:pPr>
              <w:spacing w:after="0" w:line="240" w:lineRule="auto"/>
              <w:jc w:val="center"/>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1.2.2.1.8</w:t>
            </w:r>
          </w:p>
        </w:tc>
      </w:tr>
      <w:tr w:rsidR="006B2B6A" w:rsidRPr="00D81105" w:rsidTr="007D4898">
        <w:trPr>
          <w:trHeight w:val="765"/>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 xml:space="preserve">2.99.01 </w:t>
            </w:r>
            <w:r w:rsidR="009F66C9" w:rsidRPr="00D81105">
              <w:rPr>
                <w:rFonts w:ascii="Arial" w:eastAsia="Times New Roman" w:hAnsi="Arial" w:cs="Arial"/>
                <w:color w:val="000000"/>
                <w:sz w:val="20"/>
                <w:szCs w:val="20"/>
                <w:lang w:eastAsia="es-CR"/>
              </w:rPr>
              <w:t>Útiles</w:t>
            </w:r>
            <w:r w:rsidRPr="00D81105">
              <w:rPr>
                <w:rFonts w:ascii="Arial" w:eastAsia="Times New Roman" w:hAnsi="Arial" w:cs="Arial"/>
                <w:color w:val="000000"/>
                <w:sz w:val="20"/>
                <w:szCs w:val="20"/>
                <w:lang w:eastAsia="es-CR"/>
              </w:rPr>
              <w:t xml:space="preserve"> y mater de </w:t>
            </w:r>
            <w:proofErr w:type="spellStart"/>
            <w:r w:rsidRPr="00D81105">
              <w:rPr>
                <w:rFonts w:ascii="Arial" w:eastAsia="Times New Roman" w:hAnsi="Arial" w:cs="Arial"/>
                <w:color w:val="000000"/>
                <w:sz w:val="20"/>
                <w:szCs w:val="20"/>
                <w:lang w:eastAsia="es-CR"/>
              </w:rPr>
              <w:t>ofic</w:t>
            </w:r>
            <w:proofErr w:type="spellEnd"/>
            <w:r w:rsidRPr="00D81105">
              <w:rPr>
                <w:rFonts w:ascii="Arial" w:eastAsia="Times New Roman" w:hAnsi="Arial" w:cs="Arial"/>
                <w:color w:val="000000"/>
                <w:sz w:val="20"/>
                <w:szCs w:val="20"/>
                <w:lang w:eastAsia="es-CR"/>
              </w:rPr>
              <w:t xml:space="preserve"> y de </w:t>
            </w:r>
            <w:proofErr w:type="spellStart"/>
            <w:r w:rsidRPr="00D81105">
              <w:rPr>
                <w:rFonts w:ascii="Arial" w:eastAsia="Times New Roman" w:hAnsi="Arial" w:cs="Arial"/>
                <w:color w:val="000000"/>
                <w:sz w:val="20"/>
                <w:szCs w:val="20"/>
                <w:lang w:eastAsia="es-CR"/>
              </w:rPr>
              <w:t>cómp</w:t>
            </w:r>
            <w:proofErr w:type="spellEnd"/>
          </w:p>
        </w:tc>
        <w:tc>
          <w:tcPr>
            <w:tcW w:w="1809" w:type="dxa"/>
            <w:tcBorders>
              <w:top w:val="nil"/>
              <w:left w:val="nil"/>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jc w:val="right"/>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 xml:space="preserve">          180.000,00 </w:t>
            </w:r>
          </w:p>
        </w:tc>
        <w:tc>
          <w:tcPr>
            <w:tcW w:w="4287" w:type="dxa"/>
            <w:tcBorders>
              <w:top w:val="nil"/>
              <w:left w:val="nil"/>
              <w:bottom w:val="single" w:sz="4" w:space="0" w:color="auto"/>
              <w:right w:val="single" w:sz="4" w:space="0" w:color="auto"/>
            </w:tcBorders>
            <w:shd w:val="clear" w:color="auto" w:fill="auto"/>
            <w:vAlign w:val="center"/>
            <w:hideMark/>
          </w:tcPr>
          <w:p w:rsidR="006B2B6A" w:rsidRPr="00D81105" w:rsidRDefault="006B2B6A" w:rsidP="007D4898">
            <w:pPr>
              <w:spacing w:after="0" w:line="240" w:lineRule="auto"/>
              <w:jc w:val="both"/>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Adquisición de materiales varios especiales, que no supla Aprovisionamiento, para el accionar regular de la UCE.</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jc w:val="center"/>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jc w:val="center"/>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1.2.2.1</w:t>
            </w:r>
          </w:p>
        </w:tc>
        <w:tc>
          <w:tcPr>
            <w:tcW w:w="1166" w:type="dxa"/>
            <w:tcBorders>
              <w:top w:val="nil"/>
              <w:left w:val="nil"/>
              <w:bottom w:val="single" w:sz="4" w:space="0" w:color="auto"/>
              <w:right w:val="single" w:sz="4" w:space="0" w:color="auto"/>
            </w:tcBorders>
            <w:shd w:val="clear" w:color="auto" w:fill="auto"/>
            <w:vAlign w:val="center"/>
            <w:hideMark/>
          </w:tcPr>
          <w:p w:rsidR="006B2B6A" w:rsidRPr="00D81105" w:rsidRDefault="006B2B6A" w:rsidP="007D4898">
            <w:pPr>
              <w:spacing w:after="0" w:line="240" w:lineRule="auto"/>
              <w:jc w:val="center"/>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1.2.2.1.1</w:t>
            </w:r>
          </w:p>
        </w:tc>
      </w:tr>
      <w:tr w:rsidR="006B2B6A" w:rsidRPr="00D81105" w:rsidTr="007D4898">
        <w:trPr>
          <w:trHeight w:val="1020"/>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 xml:space="preserve">2.99.03 </w:t>
            </w:r>
            <w:proofErr w:type="spellStart"/>
            <w:r w:rsidRPr="00D81105">
              <w:rPr>
                <w:rFonts w:ascii="Arial" w:eastAsia="Times New Roman" w:hAnsi="Arial" w:cs="Arial"/>
                <w:color w:val="000000"/>
                <w:sz w:val="20"/>
                <w:szCs w:val="20"/>
                <w:lang w:eastAsia="es-CR"/>
              </w:rPr>
              <w:t>Product</w:t>
            </w:r>
            <w:proofErr w:type="spellEnd"/>
            <w:r w:rsidRPr="00D81105">
              <w:rPr>
                <w:rFonts w:ascii="Arial" w:eastAsia="Times New Roman" w:hAnsi="Arial" w:cs="Arial"/>
                <w:color w:val="000000"/>
                <w:sz w:val="20"/>
                <w:szCs w:val="20"/>
                <w:lang w:eastAsia="es-CR"/>
              </w:rPr>
              <w:t xml:space="preserve"> de papel; cartón e impresos</w:t>
            </w:r>
          </w:p>
        </w:tc>
        <w:tc>
          <w:tcPr>
            <w:tcW w:w="1809" w:type="dxa"/>
            <w:tcBorders>
              <w:top w:val="nil"/>
              <w:left w:val="nil"/>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jc w:val="right"/>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 xml:space="preserve">          800.000,00 </w:t>
            </w:r>
          </w:p>
        </w:tc>
        <w:tc>
          <w:tcPr>
            <w:tcW w:w="4287" w:type="dxa"/>
            <w:tcBorders>
              <w:top w:val="nil"/>
              <w:left w:val="nil"/>
              <w:bottom w:val="single" w:sz="4" w:space="0" w:color="auto"/>
              <w:right w:val="single" w:sz="4" w:space="0" w:color="auto"/>
            </w:tcBorders>
            <w:shd w:val="clear" w:color="auto" w:fill="auto"/>
            <w:vAlign w:val="center"/>
            <w:hideMark/>
          </w:tcPr>
          <w:p w:rsidR="006B2B6A" w:rsidRPr="00D81105" w:rsidRDefault="006B2B6A" w:rsidP="007D4898">
            <w:pPr>
              <w:spacing w:after="0" w:line="240" w:lineRule="auto"/>
              <w:jc w:val="both"/>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Adquisición de papel especial, que no supla Aprovisionamiento, para la elaboración de materiales como certificados, invitaciones y otros materiales.</w:t>
            </w:r>
          </w:p>
        </w:tc>
        <w:tc>
          <w:tcPr>
            <w:tcW w:w="1701" w:type="dxa"/>
            <w:tcBorders>
              <w:top w:val="nil"/>
              <w:left w:val="nil"/>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jc w:val="center"/>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jc w:val="center"/>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1.2.2.1</w:t>
            </w:r>
          </w:p>
        </w:tc>
        <w:tc>
          <w:tcPr>
            <w:tcW w:w="1166" w:type="dxa"/>
            <w:tcBorders>
              <w:top w:val="nil"/>
              <w:left w:val="nil"/>
              <w:bottom w:val="single" w:sz="4" w:space="0" w:color="auto"/>
              <w:right w:val="single" w:sz="4" w:space="0" w:color="auto"/>
            </w:tcBorders>
            <w:shd w:val="clear" w:color="auto" w:fill="auto"/>
            <w:vAlign w:val="center"/>
            <w:hideMark/>
          </w:tcPr>
          <w:p w:rsidR="006B2B6A" w:rsidRPr="00D81105" w:rsidRDefault="006B2B6A" w:rsidP="007D4898">
            <w:pPr>
              <w:spacing w:after="0" w:line="240" w:lineRule="auto"/>
              <w:jc w:val="center"/>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1.2.2.1.1</w:t>
            </w:r>
          </w:p>
        </w:tc>
      </w:tr>
    </w:tbl>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tbl>
      <w:tblPr>
        <w:tblW w:w="13504" w:type="dxa"/>
        <w:tblInd w:w="65" w:type="dxa"/>
        <w:tblCellMar>
          <w:left w:w="70" w:type="dxa"/>
          <w:right w:w="70" w:type="dxa"/>
        </w:tblCellMar>
        <w:tblLook w:val="04A0" w:firstRow="1" w:lastRow="0" w:firstColumn="1" w:lastColumn="0" w:noHBand="0" w:noVBand="1"/>
      </w:tblPr>
      <w:tblGrid>
        <w:gridCol w:w="3407"/>
        <w:gridCol w:w="1843"/>
        <w:gridCol w:w="4572"/>
        <w:gridCol w:w="1382"/>
        <w:gridCol w:w="1134"/>
        <w:gridCol w:w="1166"/>
      </w:tblGrid>
      <w:tr w:rsidR="006B2B6A" w:rsidRPr="00D81105" w:rsidTr="007D4898">
        <w:trPr>
          <w:trHeight w:val="480"/>
        </w:trPr>
        <w:tc>
          <w:tcPr>
            <w:tcW w:w="9822"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6B2B6A" w:rsidRPr="00D81105" w:rsidRDefault="006B2B6A" w:rsidP="007D4898">
            <w:pPr>
              <w:spacing w:after="0" w:line="240" w:lineRule="auto"/>
              <w:jc w:val="center"/>
              <w:rPr>
                <w:rFonts w:ascii="Arial" w:eastAsia="Times New Roman" w:hAnsi="Arial" w:cs="Arial"/>
                <w:b/>
                <w:bCs/>
                <w:color w:val="000000"/>
                <w:sz w:val="18"/>
                <w:szCs w:val="18"/>
                <w:lang w:eastAsia="es-CR"/>
              </w:rPr>
            </w:pPr>
            <w:r w:rsidRPr="00D81105">
              <w:rPr>
                <w:rFonts w:ascii="Arial" w:eastAsia="Times New Roman" w:hAnsi="Arial" w:cs="Arial"/>
                <w:b/>
                <w:bCs/>
                <w:color w:val="000000"/>
                <w:sz w:val="18"/>
                <w:szCs w:val="18"/>
                <w:lang w:eastAsia="es-CR"/>
              </w:rPr>
              <w:lastRenderedPageBreak/>
              <w:t>Comunicación Estratégica</w:t>
            </w:r>
          </w:p>
        </w:tc>
        <w:tc>
          <w:tcPr>
            <w:tcW w:w="3682"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6B2B6A" w:rsidRPr="00D81105" w:rsidRDefault="006B2B6A" w:rsidP="007D4898">
            <w:pPr>
              <w:spacing w:after="0" w:line="240" w:lineRule="auto"/>
              <w:jc w:val="center"/>
              <w:rPr>
                <w:rFonts w:ascii="Arial" w:eastAsia="Times New Roman" w:hAnsi="Arial" w:cs="Arial"/>
                <w:b/>
                <w:bCs/>
                <w:color w:val="000000"/>
                <w:sz w:val="18"/>
                <w:szCs w:val="18"/>
                <w:lang w:eastAsia="es-CR"/>
              </w:rPr>
            </w:pPr>
            <w:r w:rsidRPr="00D81105">
              <w:rPr>
                <w:rFonts w:ascii="Arial" w:eastAsia="Times New Roman" w:hAnsi="Arial" w:cs="Arial"/>
                <w:b/>
                <w:bCs/>
                <w:color w:val="000000"/>
                <w:sz w:val="18"/>
                <w:szCs w:val="18"/>
                <w:lang w:eastAsia="es-CR"/>
              </w:rPr>
              <w:t>Vinculación PAO</w:t>
            </w:r>
          </w:p>
        </w:tc>
      </w:tr>
      <w:tr w:rsidR="006B2B6A" w:rsidRPr="00D81105" w:rsidTr="007D4898">
        <w:trPr>
          <w:trHeight w:val="300"/>
        </w:trPr>
        <w:tc>
          <w:tcPr>
            <w:tcW w:w="9822"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6B2B6A" w:rsidRPr="00D81105" w:rsidRDefault="006B2B6A" w:rsidP="007D4898">
            <w:pPr>
              <w:spacing w:after="0" w:line="240" w:lineRule="auto"/>
              <w:jc w:val="center"/>
              <w:rPr>
                <w:rFonts w:ascii="Arial" w:eastAsia="Times New Roman" w:hAnsi="Arial" w:cs="Arial"/>
                <w:b/>
                <w:bCs/>
                <w:color w:val="000000"/>
                <w:sz w:val="18"/>
                <w:szCs w:val="18"/>
                <w:lang w:eastAsia="es-CR"/>
              </w:rPr>
            </w:pPr>
            <w:r w:rsidRPr="00D81105">
              <w:rPr>
                <w:rFonts w:ascii="Arial" w:eastAsia="Times New Roman" w:hAnsi="Arial" w:cs="Arial"/>
                <w:b/>
                <w:bCs/>
                <w:color w:val="000000"/>
                <w:sz w:val="18"/>
                <w:szCs w:val="18"/>
                <w:lang w:eastAsia="es-CR"/>
              </w:rPr>
              <w:t>2. MATERIALES Y SUMINISTROS</w:t>
            </w:r>
          </w:p>
        </w:tc>
        <w:tc>
          <w:tcPr>
            <w:tcW w:w="3682" w:type="dxa"/>
            <w:gridSpan w:val="3"/>
            <w:vMerge/>
            <w:tcBorders>
              <w:top w:val="single" w:sz="4" w:space="0" w:color="auto"/>
              <w:left w:val="single" w:sz="4" w:space="0" w:color="auto"/>
              <w:bottom w:val="single" w:sz="4" w:space="0" w:color="000000"/>
              <w:right w:val="single" w:sz="4" w:space="0" w:color="000000"/>
            </w:tcBorders>
            <w:vAlign w:val="center"/>
            <w:hideMark/>
          </w:tcPr>
          <w:p w:rsidR="006B2B6A" w:rsidRPr="00D81105" w:rsidRDefault="006B2B6A" w:rsidP="007D4898">
            <w:pPr>
              <w:spacing w:after="0" w:line="240" w:lineRule="auto"/>
              <w:rPr>
                <w:rFonts w:ascii="Arial" w:eastAsia="Times New Roman" w:hAnsi="Arial" w:cs="Arial"/>
                <w:b/>
                <w:bCs/>
                <w:color w:val="000000"/>
                <w:sz w:val="18"/>
                <w:szCs w:val="18"/>
                <w:lang w:eastAsia="es-CR"/>
              </w:rPr>
            </w:pPr>
          </w:p>
        </w:tc>
      </w:tr>
      <w:tr w:rsidR="006B2B6A" w:rsidRPr="00D81105" w:rsidTr="007D4898">
        <w:trPr>
          <w:trHeight w:val="330"/>
        </w:trPr>
        <w:tc>
          <w:tcPr>
            <w:tcW w:w="3407"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D81105" w:rsidRDefault="006B2B6A" w:rsidP="007D4898">
            <w:pPr>
              <w:spacing w:after="0" w:line="240" w:lineRule="auto"/>
              <w:jc w:val="center"/>
              <w:rPr>
                <w:rFonts w:ascii="Arial" w:eastAsia="Times New Roman" w:hAnsi="Arial" w:cs="Arial"/>
                <w:b/>
                <w:bCs/>
                <w:color w:val="000000"/>
                <w:sz w:val="18"/>
                <w:szCs w:val="18"/>
                <w:lang w:eastAsia="es-CR"/>
              </w:rPr>
            </w:pPr>
            <w:proofErr w:type="spellStart"/>
            <w:r w:rsidRPr="00D81105">
              <w:rPr>
                <w:rFonts w:ascii="Arial" w:eastAsia="Times New Roman" w:hAnsi="Arial" w:cs="Arial"/>
                <w:b/>
                <w:bCs/>
                <w:color w:val="000000"/>
                <w:sz w:val="18"/>
                <w:szCs w:val="18"/>
                <w:lang w:eastAsia="es-CR"/>
              </w:rPr>
              <w:t>Subpartida</w:t>
            </w:r>
            <w:proofErr w:type="spellEnd"/>
            <w:r w:rsidRPr="00D81105">
              <w:rPr>
                <w:rFonts w:ascii="Arial" w:eastAsia="Times New Roman" w:hAnsi="Arial" w:cs="Arial"/>
                <w:b/>
                <w:bCs/>
                <w:color w:val="000000"/>
                <w:sz w:val="18"/>
                <w:szCs w:val="18"/>
                <w:lang w:eastAsia="es-CR"/>
              </w:rPr>
              <w:t xml:space="preserve"> y descripción</w:t>
            </w:r>
          </w:p>
        </w:tc>
        <w:tc>
          <w:tcPr>
            <w:tcW w:w="1843" w:type="dxa"/>
            <w:tcBorders>
              <w:top w:val="nil"/>
              <w:left w:val="nil"/>
              <w:bottom w:val="single" w:sz="4" w:space="0" w:color="auto"/>
              <w:right w:val="single" w:sz="4" w:space="0" w:color="auto"/>
            </w:tcBorders>
            <w:shd w:val="clear" w:color="000000" w:fill="F2DCDB"/>
            <w:noWrap/>
            <w:vAlign w:val="bottom"/>
            <w:hideMark/>
          </w:tcPr>
          <w:p w:rsidR="006B2B6A" w:rsidRPr="00D81105" w:rsidRDefault="006B2B6A" w:rsidP="007D4898">
            <w:pPr>
              <w:spacing w:after="0" w:line="240" w:lineRule="auto"/>
              <w:jc w:val="center"/>
              <w:rPr>
                <w:rFonts w:ascii="Arial" w:eastAsia="Times New Roman" w:hAnsi="Arial" w:cs="Arial"/>
                <w:b/>
                <w:bCs/>
                <w:color w:val="000000"/>
                <w:sz w:val="18"/>
                <w:szCs w:val="18"/>
                <w:lang w:eastAsia="es-CR"/>
              </w:rPr>
            </w:pPr>
            <w:r w:rsidRPr="00D81105">
              <w:rPr>
                <w:rFonts w:ascii="Arial" w:eastAsia="Times New Roman" w:hAnsi="Arial" w:cs="Arial"/>
                <w:b/>
                <w:bCs/>
                <w:color w:val="000000"/>
                <w:sz w:val="18"/>
                <w:szCs w:val="18"/>
                <w:lang w:eastAsia="es-CR"/>
              </w:rPr>
              <w:t>Monto</w:t>
            </w:r>
          </w:p>
        </w:tc>
        <w:tc>
          <w:tcPr>
            <w:tcW w:w="4572" w:type="dxa"/>
            <w:tcBorders>
              <w:top w:val="nil"/>
              <w:left w:val="nil"/>
              <w:bottom w:val="single" w:sz="4" w:space="0" w:color="auto"/>
              <w:right w:val="nil"/>
            </w:tcBorders>
            <w:shd w:val="clear" w:color="000000" w:fill="F2DCDB"/>
            <w:noWrap/>
            <w:vAlign w:val="bottom"/>
            <w:hideMark/>
          </w:tcPr>
          <w:p w:rsidR="006B2B6A" w:rsidRPr="00D81105" w:rsidRDefault="006B2B6A" w:rsidP="007D4898">
            <w:pPr>
              <w:spacing w:after="0" w:line="240" w:lineRule="auto"/>
              <w:jc w:val="center"/>
              <w:rPr>
                <w:rFonts w:ascii="Arial" w:eastAsia="Times New Roman" w:hAnsi="Arial" w:cs="Arial"/>
                <w:b/>
                <w:bCs/>
                <w:color w:val="000000"/>
                <w:sz w:val="18"/>
                <w:szCs w:val="18"/>
                <w:lang w:eastAsia="es-CR"/>
              </w:rPr>
            </w:pPr>
            <w:r w:rsidRPr="00D81105">
              <w:rPr>
                <w:rFonts w:ascii="Arial" w:eastAsia="Times New Roman" w:hAnsi="Arial" w:cs="Arial"/>
                <w:b/>
                <w:bCs/>
                <w:color w:val="000000"/>
                <w:sz w:val="18"/>
                <w:szCs w:val="18"/>
                <w:lang w:eastAsia="es-CR"/>
              </w:rPr>
              <w:t>Justificación</w:t>
            </w:r>
          </w:p>
        </w:tc>
        <w:tc>
          <w:tcPr>
            <w:tcW w:w="1382"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D81105" w:rsidRDefault="006B2B6A" w:rsidP="007D4898">
            <w:pPr>
              <w:spacing w:after="0" w:line="240" w:lineRule="auto"/>
              <w:jc w:val="center"/>
              <w:rPr>
                <w:rFonts w:ascii="Arial" w:eastAsia="Times New Roman" w:hAnsi="Arial" w:cs="Arial"/>
                <w:b/>
                <w:bCs/>
                <w:color w:val="000000"/>
                <w:sz w:val="18"/>
                <w:szCs w:val="18"/>
                <w:lang w:eastAsia="es-CR"/>
              </w:rPr>
            </w:pPr>
            <w:r w:rsidRPr="00D81105">
              <w:rPr>
                <w:rFonts w:ascii="Arial" w:eastAsia="Times New Roman" w:hAnsi="Arial" w:cs="Arial"/>
                <w:b/>
                <w:bCs/>
                <w:color w:val="000000"/>
                <w:sz w:val="18"/>
                <w:szCs w:val="18"/>
                <w:lang w:eastAsia="es-CR"/>
              </w:rPr>
              <w:t>Objetivo</w:t>
            </w:r>
          </w:p>
        </w:tc>
        <w:tc>
          <w:tcPr>
            <w:tcW w:w="1134" w:type="dxa"/>
            <w:tcBorders>
              <w:top w:val="nil"/>
              <w:left w:val="nil"/>
              <w:bottom w:val="single" w:sz="4" w:space="0" w:color="auto"/>
              <w:right w:val="single" w:sz="4" w:space="0" w:color="auto"/>
            </w:tcBorders>
            <w:shd w:val="clear" w:color="000000" w:fill="F2DCDB"/>
            <w:noWrap/>
            <w:vAlign w:val="bottom"/>
            <w:hideMark/>
          </w:tcPr>
          <w:p w:rsidR="006B2B6A" w:rsidRPr="00D81105" w:rsidRDefault="006B2B6A" w:rsidP="007D4898">
            <w:pPr>
              <w:spacing w:after="0" w:line="240" w:lineRule="auto"/>
              <w:jc w:val="center"/>
              <w:rPr>
                <w:rFonts w:ascii="Arial" w:eastAsia="Times New Roman" w:hAnsi="Arial" w:cs="Arial"/>
                <w:b/>
                <w:bCs/>
                <w:color w:val="000000"/>
                <w:sz w:val="18"/>
                <w:szCs w:val="18"/>
                <w:lang w:eastAsia="es-CR"/>
              </w:rPr>
            </w:pPr>
            <w:r w:rsidRPr="00D81105">
              <w:rPr>
                <w:rFonts w:ascii="Arial" w:eastAsia="Times New Roman" w:hAnsi="Arial" w:cs="Arial"/>
                <w:b/>
                <w:bCs/>
                <w:color w:val="000000"/>
                <w:sz w:val="18"/>
                <w:szCs w:val="18"/>
                <w:lang w:eastAsia="es-CR"/>
              </w:rPr>
              <w:t>Meta</w:t>
            </w:r>
          </w:p>
        </w:tc>
        <w:tc>
          <w:tcPr>
            <w:tcW w:w="1166" w:type="dxa"/>
            <w:tcBorders>
              <w:top w:val="nil"/>
              <w:left w:val="nil"/>
              <w:bottom w:val="single" w:sz="4" w:space="0" w:color="auto"/>
              <w:right w:val="single" w:sz="4" w:space="0" w:color="auto"/>
            </w:tcBorders>
            <w:shd w:val="clear" w:color="000000" w:fill="F2DCDB"/>
            <w:noWrap/>
            <w:vAlign w:val="bottom"/>
            <w:hideMark/>
          </w:tcPr>
          <w:p w:rsidR="006B2B6A" w:rsidRPr="00D81105" w:rsidRDefault="006B2B6A" w:rsidP="007D4898">
            <w:pPr>
              <w:spacing w:after="0" w:line="240" w:lineRule="auto"/>
              <w:jc w:val="center"/>
              <w:rPr>
                <w:rFonts w:ascii="Arial" w:eastAsia="Times New Roman" w:hAnsi="Arial" w:cs="Arial"/>
                <w:b/>
                <w:bCs/>
                <w:color w:val="000000"/>
                <w:sz w:val="18"/>
                <w:szCs w:val="18"/>
                <w:lang w:eastAsia="es-CR"/>
              </w:rPr>
            </w:pPr>
            <w:r w:rsidRPr="00D81105">
              <w:rPr>
                <w:rFonts w:ascii="Arial" w:eastAsia="Times New Roman" w:hAnsi="Arial" w:cs="Arial"/>
                <w:b/>
                <w:bCs/>
                <w:color w:val="000000"/>
                <w:sz w:val="18"/>
                <w:szCs w:val="18"/>
                <w:lang w:eastAsia="es-CR"/>
              </w:rPr>
              <w:t>Acción</w:t>
            </w:r>
          </w:p>
        </w:tc>
      </w:tr>
      <w:tr w:rsidR="006B2B6A" w:rsidRPr="00D81105" w:rsidTr="007D4898">
        <w:trPr>
          <w:trHeight w:val="1020"/>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 xml:space="preserve">2.99.03 </w:t>
            </w:r>
            <w:proofErr w:type="spellStart"/>
            <w:r w:rsidRPr="00D81105">
              <w:rPr>
                <w:rFonts w:ascii="Arial" w:eastAsia="Times New Roman" w:hAnsi="Arial" w:cs="Arial"/>
                <w:color w:val="000000"/>
                <w:sz w:val="20"/>
                <w:szCs w:val="20"/>
                <w:lang w:eastAsia="es-CR"/>
              </w:rPr>
              <w:t>Product</w:t>
            </w:r>
            <w:proofErr w:type="spellEnd"/>
            <w:r w:rsidRPr="00D81105">
              <w:rPr>
                <w:rFonts w:ascii="Arial" w:eastAsia="Times New Roman" w:hAnsi="Arial" w:cs="Arial"/>
                <w:color w:val="000000"/>
                <w:sz w:val="20"/>
                <w:szCs w:val="20"/>
                <w:lang w:eastAsia="es-CR"/>
              </w:rPr>
              <w:t xml:space="preserve"> de papel; cartón e impresos</w:t>
            </w:r>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jc w:val="right"/>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 xml:space="preserve">            20.000,00 </w:t>
            </w:r>
          </w:p>
        </w:tc>
        <w:tc>
          <w:tcPr>
            <w:tcW w:w="4572" w:type="dxa"/>
            <w:tcBorders>
              <w:top w:val="nil"/>
              <w:left w:val="nil"/>
              <w:bottom w:val="single" w:sz="4" w:space="0" w:color="auto"/>
              <w:right w:val="single" w:sz="4" w:space="0" w:color="auto"/>
            </w:tcBorders>
            <w:shd w:val="clear" w:color="auto" w:fill="auto"/>
            <w:vAlign w:val="center"/>
            <w:hideMark/>
          </w:tcPr>
          <w:p w:rsidR="006B2B6A" w:rsidRPr="00D81105" w:rsidRDefault="006B2B6A" w:rsidP="007D4898">
            <w:pPr>
              <w:spacing w:after="0" w:line="240" w:lineRule="auto"/>
              <w:jc w:val="both"/>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Adquisición de papel especial, que no supla Aprovisionamiento, para la elaboración de materiales como certificados, invitaciones y otros materiales.</w:t>
            </w:r>
          </w:p>
        </w:tc>
        <w:tc>
          <w:tcPr>
            <w:tcW w:w="1382" w:type="dxa"/>
            <w:tcBorders>
              <w:top w:val="nil"/>
              <w:left w:val="nil"/>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jc w:val="center"/>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jc w:val="center"/>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1.2.2.1</w:t>
            </w:r>
          </w:p>
        </w:tc>
        <w:tc>
          <w:tcPr>
            <w:tcW w:w="1166" w:type="dxa"/>
            <w:tcBorders>
              <w:top w:val="nil"/>
              <w:left w:val="nil"/>
              <w:bottom w:val="single" w:sz="4" w:space="0" w:color="auto"/>
              <w:right w:val="single" w:sz="4" w:space="0" w:color="auto"/>
            </w:tcBorders>
            <w:shd w:val="clear" w:color="auto" w:fill="auto"/>
            <w:vAlign w:val="center"/>
            <w:hideMark/>
          </w:tcPr>
          <w:p w:rsidR="006B2B6A" w:rsidRPr="00D81105" w:rsidRDefault="006B2B6A" w:rsidP="007D4898">
            <w:pPr>
              <w:spacing w:after="0" w:line="240" w:lineRule="auto"/>
              <w:jc w:val="center"/>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1.2.2.1.1</w:t>
            </w:r>
          </w:p>
        </w:tc>
      </w:tr>
      <w:tr w:rsidR="006B2B6A" w:rsidRPr="00D81105" w:rsidTr="007D4898">
        <w:trPr>
          <w:trHeight w:val="1020"/>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 xml:space="preserve">2.99.03 </w:t>
            </w:r>
            <w:proofErr w:type="spellStart"/>
            <w:r w:rsidRPr="00D81105">
              <w:rPr>
                <w:rFonts w:ascii="Arial" w:eastAsia="Times New Roman" w:hAnsi="Arial" w:cs="Arial"/>
                <w:color w:val="000000"/>
                <w:sz w:val="20"/>
                <w:szCs w:val="20"/>
                <w:lang w:eastAsia="es-CR"/>
              </w:rPr>
              <w:t>Product</w:t>
            </w:r>
            <w:proofErr w:type="spellEnd"/>
            <w:r w:rsidRPr="00D81105">
              <w:rPr>
                <w:rFonts w:ascii="Arial" w:eastAsia="Times New Roman" w:hAnsi="Arial" w:cs="Arial"/>
                <w:color w:val="000000"/>
                <w:sz w:val="20"/>
                <w:szCs w:val="20"/>
                <w:lang w:eastAsia="es-CR"/>
              </w:rPr>
              <w:t xml:space="preserve"> de papel; cartón e impresos</w:t>
            </w:r>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jc w:val="right"/>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 xml:space="preserve">          170.000,00 </w:t>
            </w:r>
          </w:p>
        </w:tc>
        <w:tc>
          <w:tcPr>
            <w:tcW w:w="4572" w:type="dxa"/>
            <w:tcBorders>
              <w:top w:val="nil"/>
              <w:left w:val="nil"/>
              <w:bottom w:val="single" w:sz="4" w:space="0" w:color="auto"/>
              <w:right w:val="single" w:sz="4" w:space="0" w:color="auto"/>
            </w:tcBorders>
            <w:shd w:val="clear" w:color="auto" w:fill="auto"/>
            <w:vAlign w:val="center"/>
            <w:hideMark/>
          </w:tcPr>
          <w:p w:rsidR="006B2B6A" w:rsidRPr="00D81105" w:rsidRDefault="006B2B6A" w:rsidP="007D4898">
            <w:pPr>
              <w:spacing w:after="0" w:line="240" w:lineRule="auto"/>
              <w:jc w:val="both"/>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Adquisición de papel especial, que no supla Aprovisionamiento, para la elaboración de materiales como certificados, invitaciones y otros materiales.</w:t>
            </w:r>
          </w:p>
        </w:tc>
        <w:tc>
          <w:tcPr>
            <w:tcW w:w="1382" w:type="dxa"/>
            <w:tcBorders>
              <w:top w:val="nil"/>
              <w:left w:val="nil"/>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jc w:val="center"/>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jc w:val="center"/>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1.2.2.1</w:t>
            </w:r>
          </w:p>
        </w:tc>
        <w:tc>
          <w:tcPr>
            <w:tcW w:w="1166" w:type="dxa"/>
            <w:tcBorders>
              <w:top w:val="nil"/>
              <w:left w:val="nil"/>
              <w:bottom w:val="single" w:sz="4" w:space="0" w:color="auto"/>
              <w:right w:val="single" w:sz="4" w:space="0" w:color="auto"/>
            </w:tcBorders>
            <w:shd w:val="clear" w:color="auto" w:fill="auto"/>
            <w:vAlign w:val="center"/>
            <w:hideMark/>
          </w:tcPr>
          <w:p w:rsidR="006B2B6A" w:rsidRPr="00D81105" w:rsidRDefault="006B2B6A" w:rsidP="007D4898">
            <w:pPr>
              <w:spacing w:after="0" w:line="240" w:lineRule="auto"/>
              <w:jc w:val="center"/>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1.2.2.1.1</w:t>
            </w:r>
          </w:p>
        </w:tc>
      </w:tr>
      <w:tr w:rsidR="006B2B6A" w:rsidRPr="00D81105" w:rsidTr="007D4898">
        <w:trPr>
          <w:trHeight w:val="1020"/>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 xml:space="preserve">2.99.03 </w:t>
            </w:r>
            <w:proofErr w:type="spellStart"/>
            <w:r w:rsidRPr="00D81105">
              <w:rPr>
                <w:rFonts w:ascii="Arial" w:eastAsia="Times New Roman" w:hAnsi="Arial" w:cs="Arial"/>
                <w:color w:val="000000"/>
                <w:sz w:val="20"/>
                <w:szCs w:val="20"/>
                <w:lang w:eastAsia="es-CR"/>
              </w:rPr>
              <w:t>Product</w:t>
            </w:r>
            <w:proofErr w:type="spellEnd"/>
            <w:r w:rsidRPr="00D81105">
              <w:rPr>
                <w:rFonts w:ascii="Arial" w:eastAsia="Times New Roman" w:hAnsi="Arial" w:cs="Arial"/>
                <w:color w:val="000000"/>
                <w:sz w:val="20"/>
                <w:szCs w:val="20"/>
                <w:lang w:eastAsia="es-CR"/>
              </w:rPr>
              <w:t xml:space="preserve"> de papel; cartón e impresos</w:t>
            </w:r>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jc w:val="right"/>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 xml:space="preserve">          600.000,00 </w:t>
            </w:r>
          </w:p>
        </w:tc>
        <w:tc>
          <w:tcPr>
            <w:tcW w:w="4572" w:type="dxa"/>
            <w:tcBorders>
              <w:top w:val="nil"/>
              <w:left w:val="nil"/>
              <w:bottom w:val="single" w:sz="4" w:space="0" w:color="auto"/>
              <w:right w:val="single" w:sz="4" w:space="0" w:color="auto"/>
            </w:tcBorders>
            <w:shd w:val="clear" w:color="auto" w:fill="auto"/>
            <w:vAlign w:val="center"/>
            <w:hideMark/>
          </w:tcPr>
          <w:p w:rsidR="006B2B6A" w:rsidRPr="00D81105" w:rsidRDefault="006B2B6A" w:rsidP="007D4898">
            <w:pPr>
              <w:spacing w:after="0" w:line="240" w:lineRule="auto"/>
              <w:jc w:val="both"/>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Adquisición de papel especial, que no supla Aprovisionamiento, para la elaboración de materiales como certificados, invitaciones y otros materiales.</w:t>
            </w:r>
          </w:p>
        </w:tc>
        <w:tc>
          <w:tcPr>
            <w:tcW w:w="1382" w:type="dxa"/>
            <w:tcBorders>
              <w:top w:val="nil"/>
              <w:left w:val="nil"/>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jc w:val="center"/>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jc w:val="center"/>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1.2.2.1</w:t>
            </w:r>
          </w:p>
        </w:tc>
        <w:tc>
          <w:tcPr>
            <w:tcW w:w="1166" w:type="dxa"/>
            <w:tcBorders>
              <w:top w:val="nil"/>
              <w:left w:val="nil"/>
              <w:bottom w:val="single" w:sz="4" w:space="0" w:color="auto"/>
              <w:right w:val="single" w:sz="4" w:space="0" w:color="auto"/>
            </w:tcBorders>
            <w:shd w:val="clear" w:color="auto" w:fill="auto"/>
            <w:vAlign w:val="center"/>
            <w:hideMark/>
          </w:tcPr>
          <w:p w:rsidR="006B2B6A" w:rsidRPr="00D81105" w:rsidRDefault="006B2B6A" w:rsidP="007D4898">
            <w:pPr>
              <w:spacing w:after="0" w:line="240" w:lineRule="auto"/>
              <w:jc w:val="center"/>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1.2.2.1.1</w:t>
            </w:r>
          </w:p>
        </w:tc>
      </w:tr>
      <w:tr w:rsidR="006B2B6A" w:rsidRPr="00D81105" w:rsidTr="007D4898">
        <w:trPr>
          <w:trHeight w:val="510"/>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 xml:space="preserve">2.99.07 </w:t>
            </w:r>
            <w:r w:rsidR="009F66C9" w:rsidRPr="00D81105">
              <w:rPr>
                <w:rFonts w:ascii="Arial" w:eastAsia="Times New Roman" w:hAnsi="Arial" w:cs="Arial"/>
                <w:color w:val="000000"/>
                <w:sz w:val="20"/>
                <w:szCs w:val="20"/>
                <w:lang w:eastAsia="es-CR"/>
              </w:rPr>
              <w:t>Útiles</w:t>
            </w:r>
            <w:r w:rsidRPr="00D81105">
              <w:rPr>
                <w:rFonts w:ascii="Arial" w:eastAsia="Times New Roman" w:hAnsi="Arial" w:cs="Arial"/>
                <w:color w:val="000000"/>
                <w:sz w:val="20"/>
                <w:szCs w:val="20"/>
                <w:lang w:eastAsia="es-CR"/>
              </w:rPr>
              <w:t xml:space="preserve"> y mater de cocina y comedor</w:t>
            </w:r>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jc w:val="right"/>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 xml:space="preserve">          250.000,00 </w:t>
            </w:r>
          </w:p>
        </w:tc>
        <w:tc>
          <w:tcPr>
            <w:tcW w:w="4572" w:type="dxa"/>
            <w:tcBorders>
              <w:top w:val="nil"/>
              <w:left w:val="nil"/>
              <w:bottom w:val="single" w:sz="4" w:space="0" w:color="auto"/>
              <w:right w:val="single" w:sz="4" w:space="0" w:color="auto"/>
            </w:tcBorders>
            <w:shd w:val="clear" w:color="auto" w:fill="auto"/>
            <w:vAlign w:val="center"/>
            <w:hideMark/>
          </w:tcPr>
          <w:p w:rsidR="006B2B6A" w:rsidRPr="00D81105" w:rsidRDefault="006B2B6A" w:rsidP="007D4898">
            <w:pPr>
              <w:spacing w:after="0" w:line="240" w:lineRule="auto"/>
              <w:jc w:val="both"/>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 xml:space="preserve">Adquisición de vajillas desechables para algunas actividades sencillas de la organización. </w:t>
            </w:r>
          </w:p>
        </w:tc>
        <w:tc>
          <w:tcPr>
            <w:tcW w:w="1382" w:type="dxa"/>
            <w:tcBorders>
              <w:top w:val="nil"/>
              <w:left w:val="nil"/>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jc w:val="center"/>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jc w:val="center"/>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1.2.2.1</w:t>
            </w:r>
          </w:p>
        </w:tc>
        <w:tc>
          <w:tcPr>
            <w:tcW w:w="1166" w:type="dxa"/>
            <w:tcBorders>
              <w:top w:val="nil"/>
              <w:left w:val="nil"/>
              <w:bottom w:val="single" w:sz="4" w:space="0" w:color="auto"/>
              <w:right w:val="single" w:sz="4" w:space="0" w:color="auto"/>
            </w:tcBorders>
            <w:shd w:val="clear" w:color="auto" w:fill="auto"/>
            <w:vAlign w:val="center"/>
            <w:hideMark/>
          </w:tcPr>
          <w:p w:rsidR="006B2B6A" w:rsidRPr="00D81105" w:rsidRDefault="006B2B6A" w:rsidP="007D4898">
            <w:pPr>
              <w:spacing w:after="0" w:line="240" w:lineRule="auto"/>
              <w:jc w:val="center"/>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1.2.2.1.1</w:t>
            </w:r>
          </w:p>
        </w:tc>
      </w:tr>
      <w:tr w:rsidR="006B2B6A" w:rsidRPr="00D81105" w:rsidTr="007D4898">
        <w:trPr>
          <w:trHeight w:val="1020"/>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 xml:space="preserve">2.99.99 Otros útiles materiales y </w:t>
            </w:r>
            <w:proofErr w:type="spellStart"/>
            <w:r w:rsidRPr="00D81105">
              <w:rPr>
                <w:rFonts w:ascii="Arial" w:eastAsia="Times New Roman" w:hAnsi="Arial" w:cs="Arial"/>
                <w:color w:val="000000"/>
                <w:sz w:val="20"/>
                <w:szCs w:val="20"/>
                <w:lang w:eastAsia="es-CR"/>
              </w:rPr>
              <w:t>sumin</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jc w:val="right"/>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 xml:space="preserve">        2.350.000,00 </w:t>
            </w:r>
          </w:p>
        </w:tc>
        <w:tc>
          <w:tcPr>
            <w:tcW w:w="4572" w:type="dxa"/>
            <w:tcBorders>
              <w:top w:val="nil"/>
              <w:left w:val="nil"/>
              <w:bottom w:val="single" w:sz="4" w:space="0" w:color="auto"/>
              <w:right w:val="single" w:sz="4" w:space="0" w:color="auto"/>
            </w:tcBorders>
            <w:shd w:val="clear" w:color="auto" w:fill="auto"/>
            <w:vAlign w:val="center"/>
            <w:hideMark/>
          </w:tcPr>
          <w:p w:rsidR="006B2B6A" w:rsidRPr="00D81105" w:rsidRDefault="006B2B6A" w:rsidP="007D4898">
            <w:pPr>
              <w:spacing w:after="0" w:line="240" w:lineRule="auto"/>
              <w:jc w:val="both"/>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 xml:space="preserve">Adquisición de materiales varios para la implementación de eventos de la </w:t>
            </w:r>
            <w:r w:rsidR="00094EF5" w:rsidRPr="00D81105">
              <w:rPr>
                <w:rFonts w:ascii="Arial" w:eastAsia="Times New Roman" w:hAnsi="Arial" w:cs="Arial"/>
                <w:color w:val="000000"/>
                <w:sz w:val="20"/>
                <w:szCs w:val="20"/>
                <w:lang w:eastAsia="es-CR"/>
              </w:rPr>
              <w:t>organización</w:t>
            </w:r>
            <w:r w:rsidRPr="00D81105">
              <w:rPr>
                <w:rFonts w:ascii="Arial" w:eastAsia="Times New Roman" w:hAnsi="Arial" w:cs="Arial"/>
                <w:color w:val="000000"/>
                <w:sz w:val="20"/>
                <w:szCs w:val="20"/>
                <w:lang w:eastAsia="es-CR"/>
              </w:rPr>
              <w:t xml:space="preserve">. </w:t>
            </w:r>
          </w:p>
        </w:tc>
        <w:tc>
          <w:tcPr>
            <w:tcW w:w="1382" w:type="dxa"/>
            <w:tcBorders>
              <w:top w:val="nil"/>
              <w:left w:val="nil"/>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jc w:val="center"/>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jc w:val="center"/>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1.2.2.1</w:t>
            </w:r>
          </w:p>
        </w:tc>
        <w:tc>
          <w:tcPr>
            <w:tcW w:w="1166" w:type="dxa"/>
            <w:tcBorders>
              <w:top w:val="nil"/>
              <w:left w:val="nil"/>
              <w:bottom w:val="single" w:sz="4" w:space="0" w:color="auto"/>
              <w:right w:val="single" w:sz="4" w:space="0" w:color="auto"/>
            </w:tcBorders>
            <w:shd w:val="clear" w:color="auto" w:fill="auto"/>
            <w:vAlign w:val="center"/>
            <w:hideMark/>
          </w:tcPr>
          <w:p w:rsidR="006B2B6A" w:rsidRPr="00D81105" w:rsidRDefault="006B2B6A" w:rsidP="007D4898">
            <w:pPr>
              <w:spacing w:after="0" w:line="240" w:lineRule="auto"/>
              <w:jc w:val="center"/>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1.2.2.1.1</w:t>
            </w:r>
          </w:p>
        </w:tc>
      </w:tr>
    </w:tbl>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tbl>
      <w:tblPr>
        <w:tblW w:w="13504" w:type="dxa"/>
        <w:tblInd w:w="65" w:type="dxa"/>
        <w:tblCellMar>
          <w:left w:w="70" w:type="dxa"/>
          <w:right w:w="70" w:type="dxa"/>
        </w:tblCellMar>
        <w:tblLook w:val="04A0" w:firstRow="1" w:lastRow="0" w:firstColumn="1" w:lastColumn="0" w:noHBand="0" w:noVBand="1"/>
      </w:tblPr>
      <w:tblGrid>
        <w:gridCol w:w="3405"/>
        <w:gridCol w:w="1845"/>
        <w:gridCol w:w="4536"/>
        <w:gridCol w:w="1418"/>
        <w:gridCol w:w="1134"/>
        <w:gridCol w:w="1166"/>
      </w:tblGrid>
      <w:tr w:rsidR="006B2B6A" w:rsidRPr="00D81105" w:rsidTr="007D4898">
        <w:trPr>
          <w:trHeight w:val="480"/>
        </w:trPr>
        <w:tc>
          <w:tcPr>
            <w:tcW w:w="9786"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6B2B6A" w:rsidRPr="00D81105" w:rsidRDefault="006B2B6A" w:rsidP="007D4898">
            <w:pPr>
              <w:spacing w:after="0" w:line="240" w:lineRule="auto"/>
              <w:jc w:val="center"/>
              <w:rPr>
                <w:rFonts w:ascii="Arial" w:eastAsia="Times New Roman" w:hAnsi="Arial" w:cs="Arial"/>
                <w:b/>
                <w:bCs/>
                <w:color w:val="000000"/>
                <w:sz w:val="18"/>
                <w:szCs w:val="18"/>
                <w:lang w:eastAsia="es-CR"/>
              </w:rPr>
            </w:pPr>
            <w:r w:rsidRPr="00D81105">
              <w:rPr>
                <w:rFonts w:ascii="Arial" w:eastAsia="Times New Roman" w:hAnsi="Arial" w:cs="Arial"/>
                <w:b/>
                <w:bCs/>
                <w:color w:val="000000"/>
                <w:sz w:val="18"/>
                <w:szCs w:val="18"/>
                <w:lang w:eastAsia="es-CR"/>
              </w:rPr>
              <w:lastRenderedPageBreak/>
              <w:t>Comunicación Estratégica</w:t>
            </w:r>
          </w:p>
        </w:tc>
        <w:tc>
          <w:tcPr>
            <w:tcW w:w="3718"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6B2B6A" w:rsidRPr="00D81105" w:rsidRDefault="006B2B6A" w:rsidP="007D4898">
            <w:pPr>
              <w:spacing w:after="0" w:line="240" w:lineRule="auto"/>
              <w:jc w:val="center"/>
              <w:rPr>
                <w:rFonts w:ascii="Arial" w:eastAsia="Times New Roman" w:hAnsi="Arial" w:cs="Arial"/>
                <w:b/>
                <w:bCs/>
                <w:color w:val="000000"/>
                <w:sz w:val="18"/>
                <w:szCs w:val="18"/>
                <w:lang w:eastAsia="es-CR"/>
              </w:rPr>
            </w:pPr>
            <w:r w:rsidRPr="00D81105">
              <w:rPr>
                <w:rFonts w:ascii="Arial" w:eastAsia="Times New Roman" w:hAnsi="Arial" w:cs="Arial"/>
                <w:b/>
                <w:bCs/>
                <w:color w:val="000000"/>
                <w:sz w:val="18"/>
                <w:szCs w:val="18"/>
                <w:lang w:eastAsia="es-CR"/>
              </w:rPr>
              <w:t>Vinculación PAO</w:t>
            </w:r>
          </w:p>
        </w:tc>
      </w:tr>
      <w:tr w:rsidR="006B2B6A" w:rsidRPr="00D81105" w:rsidTr="007D4898">
        <w:trPr>
          <w:trHeight w:val="300"/>
        </w:trPr>
        <w:tc>
          <w:tcPr>
            <w:tcW w:w="9786"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6B2B6A" w:rsidRPr="00D81105" w:rsidRDefault="006B2B6A" w:rsidP="007D4898">
            <w:pPr>
              <w:spacing w:after="0" w:line="240" w:lineRule="auto"/>
              <w:jc w:val="center"/>
              <w:rPr>
                <w:rFonts w:ascii="Arial" w:eastAsia="Times New Roman" w:hAnsi="Arial" w:cs="Arial"/>
                <w:b/>
                <w:bCs/>
                <w:color w:val="000000"/>
                <w:sz w:val="18"/>
                <w:szCs w:val="18"/>
                <w:lang w:eastAsia="es-CR"/>
              </w:rPr>
            </w:pPr>
            <w:r w:rsidRPr="00D81105">
              <w:rPr>
                <w:rFonts w:ascii="Arial" w:eastAsia="Times New Roman" w:hAnsi="Arial" w:cs="Arial"/>
                <w:b/>
                <w:bCs/>
                <w:color w:val="000000"/>
                <w:sz w:val="18"/>
                <w:szCs w:val="18"/>
                <w:lang w:eastAsia="es-CR"/>
              </w:rPr>
              <w:t>5. BIENES DURADEROS</w:t>
            </w:r>
          </w:p>
        </w:tc>
        <w:tc>
          <w:tcPr>
            <w:tcW w:w="3718" w:type="dxa"/>
            <w:gridSpan w:val="3"/>
            <w:vMerge/>
            <w:tcBorders>
              <w:top w:val="single" w:sz="4" w:space="0" w:color="auto"/>
              <w:left w:val="single" w:sz="4" w:space="0" w:color="auto"/>
              <w:bottom w:val="single" w:sz="4" w:space="0" w:color="000000"/>
              <w:right w:val="single" w:sz="4" w:space="0" w:color="000000"/>
            </w:tcBorders>
            <w:vAlign w:val="center"/>
            <w:hideMark/>
          </w:tcPr>
          <w:p w:rsidR="006B2B6A" w:rsidRPr="00D81105" w:rsidRDefault="006B2B6A" w:rsidP="007D4898">
            <w:pPr>
              <w:spacing w:after="0" w:line="240" w:lineRule="auto"/>
              <w:rPr>
                <w:rFonts w:ascii="Arial" w:eastAsia="Times New Roman" w:hAnsi="Arial" w:cs="Arial"/>
                <w:b/>
                <w:bCs/>
                <w:color w:val="000000"/>
                <w:sz w:val="18"/>
                <w:szCs w:val="18"/>
                <w:lang w:eastAsia="es-CR"/>
              </w:rPr>
            </w:pPr>
          </w:p>
        </w:tc>
      </w:tr>
      <w:tr w:rsidR="006B2B6A" w:rsidRPr="00D81105" w:rsidTr="007D4898">
        <w:trPr>
          <w:trHeight w:val="330"/>
        </w:trPr>
        <w:tc>
          <w:tcPr>
            <w:tcW w:w="3405"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D81105" w:rsidRDefault="006B2B6A" w:rsidP="007D4898">
            <w:pPr>
              <w:spacing w:after="0" w:line="240" w:lineRule="auto"/>
              <w:jc w:val="center"/>
              <w:rPr>
                <w:rFonts w:ascii="Arial" w:eastAsia="Times New Roman" w:hAnsi="Arial" w:cs="Arial"/>
                <w:b/>
                <w:bCs/>
                <w:color w:val="000000"/>
                <w:sz w:val="18"/>
                <w:szCs w:val="18"/>
                <w:lang w:eastAsia="es-CR"/>
              </w:rPr>
            </w:pPr>
            <w:proofErr w:type="spellStart"/>
            <w:r w:rsidRPr="00D81105">
              <w:rPr>
                <w:rFonts w:ascii="Arial" w:eastAsia="Times New Roman" w:hAnsi="Arial" w:cs="Arial"/>
                <w:b/>
                <w:bCs/>
                <w:color w:val="000000"/>
                <w:sz w:val="18"/>
                <w:szCs w:val="18"/>
                <w:lang w:eastAsia="es-CR"/>
              </w:rPr>
              <w:t>Subpartida</w:t>
            </w:r>
            <w:proofErr w:type="spellEnd"/>
            <w:r w:rsidRPr="00D81105">
              <w:rPr>
                <w:rFonts w:ascii="Arial" w:eastAsia="Times New Roman" w:hAnsi="Arial" w:cs="Arial"/>
                <w:b/>
                <w:bCs/>
                <w:color w:val="000000"/>
                <w:sz w:val="18"/>
                <w:szCs w:val="18"/>
                <w:lang w:eastAsia="es-CR"/>
              </w:rPr>
              <w:t xml:space="preserve"> y descripción</w:t>
            </w:r>
          </w:p>
        </w:tc>
        <w:tc>
          <w:tcPr>
            <w:tcW w:w="1845" w:type="dxa"/>
            <w:tcBorders>
              <w:top w:val="nil"/>
              <w:left w:val="nil"/>
              <w:bottom w:val="single" w:sz="4" w:space="0" w:color="auto"/>
              <w:right w:val="single" w:sz="4" w:space="0" w:color="auto"/>
            </w:tcBorders>
            <w:shd w:val="clear" w:color="000000" w:fill="F2DCDB"/>
            <w:noWrap/>
            <w:vAlign w:val="bottom"/>
            <w:hideMark/>
          </w:tcPr>
          <w:p w:rsidR="006B2B6A" w:rsidRPr="00D81105" w:rsidRDefault="006B2B6A" w:rsidP="007D4898">
            <w:pPr>
              <w:spacing w:after="0" w:line="240" w:lineRule="auto"/>
              <w:jc w:val="center"/>
              <w:rPr>
                <w:rFonts w:ascii="Arial" w:eastAsia="Times New Roman" w:hAnsi="Arial" w:cs="Arial"/>
                <w:b/>
                <w:bCs/>
                <w:color w:val="000000"/>
                <w:sz w:val="18"/>
                <w:szCs w:val="18"/>
                <w:lang w:eastAsia="es-CR"/>
              </w:rPr>
            </w:pPr>
            <w:r w:rsidRPr="00D81105">
              <w:rPr>
                <w:rFonts w:ascii="Arial" w:eastAsia="Times New Roman" w:hAnsi="Arial" w:cs="Arial"/>
                <w:b/>
                <w:bCs/>
                <w:color w:val="000000"/>
                <w:sz w:val="18"/>
                <w:szCs w:val="18"/>
                <w:lang w:eastAsia="es-CR"/>
              </w:rPr>
              <w:t>Monto</w:t>
            </w:r>
          </w:p>
        </w:tc>
        <w:tc>
          <w:tcPr>
            <w:tcW w:w="4536" w:type="dxa"/>
            <w:tcBorders>
              <w:top w:val="nil"/>
              <w:left w:val="nil"/>
              <w:bottom w:val="single" w:sz="4" w:space="0" w:color="auto"/>
              <w:right w:val="nil"/>
            </w:tcBorders>
            <w:shd w:val="clear" w:color="000000" w:fill="F2DCDB"/>
            <w:noWrap/>
            <w:vAlign w:val="bottom"/>
            <w:hideMark/>
          </w:tcPr>
          <w:p w:rsidR="006B2B6A" w:rsidRPr="00D81105" w:rsidRDefault="006B2B6A" w:rsidP="007D4898">
            <w:pPr>
              <w:spacing w:after="0" w:line="240" w:lineRule="auto"/>
              <w:jc w:val="center"/>
              <w:rPr>
                <w:rFonts w:ascii="Arial" w:eastAsia="Times New Roman" w:hAnsi="Arial" w:cs="Arial"/>
                <w:b/>
                <w:bCs/>
                <w:color w:val="000000"/>
                <w:sz w:val="18"/>
                <w:szCs w:val="18"/>
                <w:lang w:eastAsia="es-CR"/>
              </w:rPr>
            </w:pPr>
            <w:r w:rsidRPr="00D81105">
              <w:rPr>
                <w:rFonts w:ascii="Arial" w:eastAsia="Times New Roman" w:hAnsi="Arial" w:cs="Arial"/>
                <w:b/>
                <w:bCs/>
                <w:color w:val="000000"/>
                <w:sz w:val="18"/>
                <w:szCs w:val="18"/>
                <w:lang w:eastAsia="es-CR"/>
              </w:rPr>
              <w:t>Justificación</w:t>
            </w:r>
          </w:p>
        </w:tc>
        <w:tc>
          <w:tcPr>
            <w:tcW w:w="1418"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D81105" w:rsidRDefault="006B2B6A" w:rsidP="007D4898">
            <w:pPr>
              <w:spacing w:after="0" w:line="240" w:lineRule="auto"/>
              <w:jc w:val="center"/>
              <w:rPr>
                <w:rFonts w:ascii="Arial" w:eastAsia="Times New Roman" w:hAnsi="Arial" w:cs="Arial"/>
                <w:b/>
                <w:bCs/>
                <w:color w:val="000000"/>
                <w:sz w:val="18"/>
                <w:szCs w:val="18"/>
                <w:lang w:eastAsia="es-CR"/>
              </w:rPr>
            </w:pPr>
            <w:r w:rsidRPr="00D81105">
              <w:rPr>
                <w:rFonts w:ascii="Arial" w:eastAsia="Times New Roman" w:hAnsi="Arial" w:cs="Arial"/>
                <w:b/>
                <w:bCs/>
                <w:color w:val="000000"/>
                <w:sz w:val="18"/>
                <w:szCs w:val="18"/>
                <w:lang w:eastAsia="es-CR"/>
              </w:rPr>
              <w:t>Objetivo</w:t>
            </w:r>
          </w:p>
        </w:tc>
        <w:tc>
          <w:tcPr>
            <w:tcW w:w="1134" w:type="dxa"/>
            <w:tcBorders>
              <w:top w:val="nil"/>
              <w:left w:val="nil"/>
              <w:bottom w:val="single" w:sz="4" w:space="0" w:color="auto"/>
              <w:right w:val="single" w:sz="4" w:space="0" w:color="auto"/>
            </w:tcBorders>
            <w:shd w:val="clear" w:color="000000" w:fill="F2DCDB"/>
            <w:noWrap/>
            <w:vAlign w:val="bottom"/>
            <w:hideMark/>
          </w:tcPr>
          <w:p w:rsidR="006B2B6A" w:rsidRPr="00D81105" w:rsidRDefault="006B2B6A" w:rsidP="007D4898">
            <w:pPr>
              <w:spacing w:after="0" w:line="240" w:lineRule="auto"/>
              <w:jc w:val="center"/>
              <w:rPr>
                <w:rFonts w:ascii="Arial" w:eastAsia="Times New Roman" w:hAnsi="Arial" w:cs="Arial"/>
                <w:b/>
                <w:bCs/>
                <w:color w:val="000000"/>
                <w:sz w:val="18"/>
                <w:szCs w:val="18"/>
                <w:lang w:eastAsia="es-CR"/>
              </w:rPr>
            </w:pPr>
            <w:r w:rsidRPr="00D81105">
              <w:rPr>
                <w:rFonts w:ascii="Arial" w:eastAsia="Times New Roman" w:hAnsi="Arial" w:cs="Arial"/>
                <w:b/>
                <w:bCs/>
                <w:color w:val="000000"/>
                <w:sz w:val="18"/>
                <w:szCs w:val="18"/>
                <w:lang w:eastAsia="es-CR"/>
              </w:rPr>
              <w:t>Meta</w:t>
            </w:r>
          </w:p>
        </w:tc>
        <w:tc>
          <w:tcPr>
            <w:tcW w:w="1166" w:type="dxa"/>
            <w:tcBorders>
              <w:top w:val="nil"/>
              <w:left w:val="nil"/>
              <w:bottom w:val="single" w:sz="4" w:space="0" w:color="auto"/>
              <w:right w:val="single" w:sz="4" w:space="0" w:color="auto"/>
            </w:tcBorders>
            <w:shd w:val="clear" w:color="000000" w:fill="F2DCDB"/>
            <w:noWrap/>
            <w:vAlign w:val="bottom"/>
            <w:hideMark/>
          </w:tcPr>
          <w:p w:rsidR="006B2B6A" w:rsidRPr="00D81105" w:rsidRDefault="006B2B6A" w:rsidP="007D4898">
            <w:pPr>
              <w:spacing w:after="0" w:line="240" w:lineRule="auto"/>
              <w:jc w:val="center"/>
              <w:rPr>
                <w:rFonts w:ascii="Arial" w:eastAsia="Times New Roman" w:hAnsi="Arial" w:cs="Arial"/>
                <w:b/>
                <w:bCs/>
                <w:color w:val="000000"/>
                <w:sz w:val="18"/>
                <w:szCs w:val="18"/>
                <w:lang w:eastAsia="es-CR"/>
              </w:rPr>
            </w:pPr>
            <w:r w:rsidRPr="00D81105">
              <w:rPr>
                <w:rFonts w:ascii="Arial" w:eastAsia="Times New Roman" w:hAnsi="Arial" w:cs="Arial"/>
                <w:b/>
                <w:bCs/>
                <w:color w:val="000000"/>
                <w:sz w:val="18"/>
                <w:szCs w:val="18"/>
                <w:lang w:eastAsia="es-CR"/>
              </w:rPr>
              <w:t>Acción</w:t>
            </w:r>
          </w:p>
        </w:tc>
      </w:tr>
      <w:tr w:rsidR="006B2B6A" w:rsidRPr="00D81105" w:rsidTr="007D4898">
        <w:trPr>
          <w:trHeight w:val="1275"/>
        </w:trPr>
        <w:tc>
          <w:tcPr>
            <w:tcW w:w="3405" w:type="dxa"/>
            <w:tcBorders>
              <w:top w:val="nil"/>
              <w:left w:val="single" w:sz="4" w:space="0" w:color="auto"/>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5-01-07 Equipo y mobiliario educacional, deportivo y recreativo</w:t>
            </w:r>
          </w:p>
        </w:tc>
        <w:tc>
          <w:tcPr>
            <w:tcW w:w="1845" w:type="dxa"/>
            <w:tcBorders>
              <w:top w:val="nil"/>
              <w:left w:val="nil"/>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jc w:val="right"/>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 xml:space="preserve">        1.800.000,00 </w:t>
            </w:r>
          </w:p>
        </w:tc>
        <w:tc>
          <w:tcPr>
            <w:tcW w:w="4536" w:type="dxa"/>
            <w:tcBorders>
              <w:top w:val="nil"/>
              <w:left w:val="nil"/>
              <w:bottom w:val="single" w:sz="4" w:space="0" w:color="auto"/>
              <w:right w:val="single" w:sz="4" w:space="0" w:color="auto"/>
            </w:tcBorders>
            <w:shd w:val="clear" w:color="auto" w:fill="auto"/>
            <w:vAlign w:val="center"/>
            <w:hideMark/>
          </w:tcPr>
          <w:p w:rsidR="006B2B6A" w:rsidRPr="00D81105" w:rsidRDefault="006B2B6A" w:rsidP="007D4898">
            <w:pPr>
              <w:spacing w:after="0" w:line="240" w:lineRule="auto"/>
              <w:jc w:val="both"/>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 xml:space="preserve">Adquirir instrumentos para las agrupaciones musicales de la organización. </w:t>
            </w:r>
          </w:p>
        </w:tc>
        <w:tc>
          <w:tcPr>
            <w:tcW w:w="1418" w:type="dxa"/>
            <w:tcBorders>
              <w:top w:val="nil"/>
              <w:left w:val="nil"/>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jc w:val="center"/>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2. Talento Humano</w:t>
            </w:r>
          </w:p>
        </w:tc>
        <w:tc>
          <w:tcPr>
            <w:tcW w:w="1134" w:type="dxa"/>
            <w:tcBorders>
              <w:top w:val="nil"/>
              <w:left w:val="nil"/>
              <w:bottom w:val="single" w:sz="4" w:space="0" w:color="auto"/>
              <w:right w:val="single" w:sz="4" w:space="0" w:color="auto"/>
            </w:tcBorders>
            <w:shd w:val="clear" w:color="auto" w:fill="auto"/>
            <w:noWrap/>
            <w:vAlign w:val="center"/>
            <w:hideMark/>
          </w:tcPr>
          <w:p w:rsidR="006B2B6A" w:rsidRPr="00D81105" w:rsidRDefault="006B2B6A" w:rsidP="007D4898">
            <w:pPr>
              <w:spacing w:after="0" w:line="240" w:lineRule="auto"/>
              <w:jc w:val="center"/>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1.2.2.1</w:t>
            </w:r>
          </w:p>
        </w:tc>
        <w:tc>
          <w:tcPr>
            <w:tcW w:w="1166" w:type="dxa"/>
            <w:tcBorders>
              <w:top w:val="nil"/>
              <w:left w:val="nil"/>
              <w:bottom w:val="single" w:sz="4" w:space="0" w:color="auto"/>
              <w:right w:val="single" w:sz="4" w:space="0" w:color="auto"/>
            </w:tcBorders>
            <w:shd w:val="clear" w:color="auto" w:fill="auto"/>
            <w:vAlign w:val="center"/>
            <w:hideMark/>
          </w:tcPr>
          <w:p w:rsidR="006B2B6A" w:rsidRPr="00D81105" w:rsidRDefault="006B2B6A" w:rsidP="007D4898">
            <w:pPr>
              <w:spacing w:after="0" w:line="240" w:lineRule="auto"/>
              <w:jc w:val="center"/>
              <w:rPr>
                <w:rFonts w:ascii="Arial" w:eastAsia="Times New Roman" w:hAnsi="Arial" w:cs="Arial"/>
                <w:color w:val="000000"/>
                <w:sz w:val="20"/>
                <w:szCs w:val="20"/>
                <w:lang w:eastAsia="es-CR"/>
              </w:rPr>
            </w:pPr>
            <w:r w:rsidRPr="00D81105">
              <w:rPr>
                <w:rFonts w:ascii="Arial" w:eastAsia="Times New Roman" w:hAnsi="Arial" w:cs="Arial"/>
                <w:color w:val="000000"/>
                <w:sz w:val="20"/>
                <w:szCs w:val="20"/>
                <w:lang w:eastAsia="es-CR"/>
              </w:rPr>
              <w:t>1.2.2.1.8</w:t>
            </w:r>
          </w:p>
        </w:tc>
      </w:tr>
    </w:tbl>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tbl>
      <w:tblPr>
        <w:tblW w:w="13504" w:type="dxa"/>
        <w:tblInd w:w="65" w:type="dxa"/>
        <w:tblCellMar>
          <w:left w:w="70" w:type="dxa"/>
          <w:right w:w="70" w:type="dxa"/>
        </w:tblCellMar>
        <w:tblLook w:val="04A0" w:firstRow="1" w:lastRow="0" w:firstColumn="1" w:lastColumn="0" w:noHBand="0" w:noVBand="1"/>
      </w:tblPr>
      <w:tblGrid>
        <w:gridCol w:w="3407"/>
        <w:gridCol w:w="1843"/>
        <w:gridCol w:w="4536"/>
        <w:gridCol w:w="1469"/>
        <w:gridCol w:w="1110"/>
        <w:gridCol w:w="1139"/>
      </w:tblGrid>
      <w:tr w:rsidR="006B2B6A" w:rsidRPr="00573104" w:rsidTr="007D4898">
        <w:trPr>
          <w:trHeight w:val="480"/>
        </w:trPr>
        <w:tc>
          <w:tcPr>
            <w:tcW w:w="9786"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6B2B6A" w:rsidRPr="00573104" w:rsidRDefault="006B2B6A" w:rsidP="007D4898">
            <w:pPr>
              <w:spacing w:after="0" w:line="240" w:lineRule="auto"/>
              <w:jc w:val="center"/>
              <w:rPr>
                <w:rFonts w:ascii="Arial" w:eastAsia="Times New Roman" w:hAnsi="Arial" w:cs="Arial"/>
                <w:b/>
                <w:bCs/>
                <w:color w:val="000000"/>
                <w:sz w:val="18"/>
                <w:szCs w:val="18"/>
                <w:lang w:eastAsia="es-CR"/>
              </w:rPr>
            </w:pPr>
            <w:r w:rsidRPr="00573104">
              <w:rPr>
                <w:rFonts w:ascii="Arial" w:eastAsia="Times New Roman" w:hAnsi="Arial" w:cs="Arial"/>
                <w:b/>
                <w:bCs/>
                <w:color w:val="000000"/>
                <w:sz w:val="18"/>
                <w:szCs w:val="18"/>
                <w:lang w:eastAsia="es-CR"/>
              </w:rPr>
              <w:t>Comunicación Estratégica</w:t>
            </w:r>
          </w:p>
        </w:tc>
        <w:tc>
          <w:tcPr>
            <w:tcW w:w="3718"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6B2B6A" w:rsidRPr="00573104" w:rsidRDefault="006B2B6A" w:rsidP="007D4898">
            <w:pPr>
              <w:spacing w:after="0" w:line="240" w:lineRule="auto"/>
              <w:jc w:val="center"/>
              <w:rPr>
                <w:rFonts w:ascii="Arial" w:eastAsia="Times New Roman" w:hAnsi="Arial" w:cs="Arial"/>
                <w:b/>
                <w:bCs/>
                <w:color w:val="000000"/>
                <w:sz w:val="18"/>
                <w:szCs w:val="18"/>
                <w:lang w:eastAsia="es-CR"/>
              </w:rPr>
            </w:pPr>
            <w:r w:rsidRPr="00573104">
              <w:rPr>
                <w:rFonts w:ascii="Arial" w:eastAsia="Times New Roman" w:hAnsi="Arial" w:cs="Arial"/>
                <w:b/>
                <w:bCs/>
                <w:color w:val="000000"/>
                <w:sz w:val="18"/>
                <w:szCs w:val="18"/>
                <w:lang w:eastAsia="es-CR"/>
              </w:rPr>
              <w:t>Vinculación PAO</w:t>
            </w:r>
          </w:p>
        </w:tc>
      </w:tr>
      <w:tr w:rsidR="006B2B6A" w:rsidRPr="00573104" w:rsidTr="007D4898">
        <w:trPr>
          <w:trHeight w:val="300"/>
        </w:trPr>
        <w:tc>
          <w:tcPr>
            <w:tcW w:w="9786"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6B2B6A" w:rsidRPr="00573104" w:rsidRDefault="006B2B6A" w:rsidP="007D4898">
            <w:pPr>
              <w:spacing w:after="0" w:line="240" w:lineRule="auto"/>
              <w:jc w:val="center"/>
              <w:rPr>
                <w:rFonts w:ascii="Arial" w:eastAsia="Times New Roman" w:hAnsi="Arial" w:cs="Arial"/>
                <w:b/>
                <w:bCs/>
                <w:color w:val="000000"/>
                <w:sz w:val="18"/>
                <w:szCs w:val="18"/>
                <w:lang w:eastAsia="es-CR"/>
              </w:rPr>
            </w:pPr>
            <w:r w:rsidRPr="00573104">
              <w:rPr>
                <w:rFonts w:ascii="Arial" w:eastAsia="Times New Roman" w:hAnsi="Arial" w:cs="Arial"/>
                <w:b/>
                <w:bCs/>
                <w:color w:val="000000"/>
                <w:sz w:val="18"/>
                <w:szCs w:val="18"/>
                <w:lang w:eastAsia="es-CR"/>
              </w:rPr>
              <w:t>6. TRANSFERENCIAS CORRIENTES</w:t>
            </w:r>
          </w:p>
        </w:tc>
        <w:tc>
          <w:tcPr>
            <w:tcW w:w="3718" w:type="dxa"/>
            <w:gridSpan w:val="3"/>
            <w:vMerge/>
            <w:tcBorders>
              <w:top w:val="single" w:sz="4" w:space="0" w:color="auto"/>
              <w:left w:val="single" w:sz="4" w:space="0" w:color="auto"/>
              <w:bottom w:val="single" w:sz="4" w:space="0" w:color="000000"/>
              <w:right w:val="single" w:sz="4" w:space="0" w:color="000000"/>
            </w:tcBorders>
            <w:vAlign w:val="center"/>
            <w:hideMark/>
          </w:tcPr>
          <w:p w:rsidR="006B2B6A" w:rsidRPr="00573104" w:rsidRDefault="006B2B6A" w:rsidP="007D4898">
            <w:pPr>
              <w:spacing w:after="0" w:line="240" w:lineRule="auto"/>
              <w:rPr>
                <w:rFonts w:ascii="Arial" w:eastAsia="Times New Roman" w:hAnsi="Arial" w:cs="Arial"/>
                <w:b/>
                <w:bCs/>
                <w:color w:val="000000"/>
                <w:sz w:val="18"/>
                <w:szCs w:val="18"/>
                <w:lang w:eastAsia="es-CR"/>
              </w:rPr>
            </w:pPr>
          </w:p>
        </w:tc>
      </w:tr>
      <w:tr w:rsidR="006B2B6A" w:rsidRPr="00573104" w:rsidTr="007D4898">
        <w:trPr>
          <w:trHeight w:val="330"/>
        </w:trPr>
        <w:tc>
          <w:tcPr>
            <w:tcW w:w="3407"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573104" w:rsidRDefault="006B2B6A" w:rsidP="007D4898">
            <w:pPr>
              <w:spacing w:after="0" w:line="240" w:lineRule="auto"/>
              <w:jc w:val="center"/>
              <w:rPr>
                <w:rFonts w:ascii="Arial" w:eastAsia="Times New Roman" w:hAnsi="Arial" w:cs="Arial"/>
                <w:b/>
                <w:bCs/>
                <w:color w:val="000000"/>
                <w:sz w:val="18"/>
                <w:szCs w:val="18"/>
                <w:lang w:eastAsia="es-CR"/>
              </w:rPr>
            </w:pPr>
            <w:proofErr w:type="spellStart"/>
            <w:r w:rsidRPr="00573104">
              <w:rPr>
                <w:rFonts w:ascii="Arial" w:eastAsia="Times New Roman" w:hAnsi="Arial" w:cs="Arial"/>
                <w:b/>
                <w:bCs/>
                <w:color w:val="000000"/>
                <w:sz w:val="18"/>
                <w:szCs w:val="18"/>
                <w:lang w:eastAsia="es-CR"/>
              </w:rPr>
              <w:t>Subpartida</w:t>
            </w:r>
            <w:proofErr w:type="spellEnd"/>
            <w:r w:rsidRPr="00573104">
              <w:rPr>
                <w:rFonts w:ascii="Arial" w:eastAsia="Times New Roman" w:hAnsi="Arial" w:cs="Arial"/>
                <w:b/>
                <w:bCs/>
                <w:color w:val="000000"/>
                <w:sz w:val="18"/>
                <w:szCs w:val="18"/>
                <w:lang w:eastAsia="es-CR"/>
              </w:rPr>
              <w:t xml:space="preserve"> y descripción</w:t>
            </w:r>
          </w:p>
        </w:tc>
        <w:tc>
          <w:tcPr>
            <w:tcW w:w="1843" w:type="dxa"/>
            <w:tcBorders>
              <w:top w:val="nil"/>
              <w:left w:val="nil"/>
              <w:bottom w:val="single" w:sz="4" w:space="0" w:color="auto"/>
              <w:right w:val="single" w:sz="4" w:space="0" w:color="auto"/>
            </w:tcBorders>
            <w:shd w:val="clear" w:color="000000" w:fill="F2DCDB"/>
            <w:noWrap/>
            <w:vAlign w:val="bottom"/>
            <w:hideMark/>
          </w:tcPr>
          <w:p w:rsidR="006B2B6A" w:rsidRPr="00573104" w:rsidRDefault="006B2B6A" w:rsidP="007D4898">
            <w:pPr>
              <w:spacing w:after="0" w:line="240" w:lineRule="auto"/>
              <w:jc w:val="center"/>
              <w:rPr>
                <w:rFonts w:ascii="Arial" w:eastAsia="Times New Roman" w:hAnsi="Arial" w:cs="Arial"/>
                <w:b/>
                <w:bCs/>
                <w:color w:val="000000"/>
                <w:sz w:val="18"/>
                <w:szCs w:val="18"/>
                <w:lang w:eastAsia="es-CR"/>
              </w:rPr>
            </w:pPr>
            <w:r w:rsidRPr="00573104">
              <w:rPr>
                <w:rFonts w:ascii="Arial" w:eastAsia="Times New Roman" w:hAnsi="Arial" w:cs="Arial"/>
                <w:b/>
                <w:bCs/>
                <w:color w:val="000000"/>
                <w:sz w:val="18"/>
                <w:szCs w:val="18"/>
                <w:lang w:eastAsia="es-CR"/>
              </w:rPr>
              <w:t>Monto</w:t>
            </w:r>
          </w:p>
        </w:tc>
        <w:tc>
          <w:tcPr>
            <w:tcW w:w="4536" w:type="dxa"/>
            <w:tcBorders>
              <w:top w:val="nil"/>
              <w:left w:val="nil"/>
              <w:bottom w:val="single" w:sz="4" w:space="0" w:color="auto"/>
              <w:right w:val="nil"/>
            </w:tcBorders>
            <w:shd w:val="clear" w:color="000000" w:fill="F2DCDB"/>
            <w:noWrap/>
            <w:vAlign w:val="bottom"/>
            <w:hideMark/>
          </w:tcPr>
          <w:p w:rsidR="006B2B6A" w:rsidRPr="00573104" w:rsidRDefault="006B2B6A" w:rsidP="007D4898">
            <w:pPr>
              <w:spacing w:after="0" w:line="240" w:lineRule="auto"/>
              <w:jc w:val="center"/>
              <w:rPr>
                <w:rFonts w:ascii="Arial" w:eastAsia="Times New Roman" w:hAnsi="Arial" w:cs="Arial"/>
                <w:b/>
                <w:bCs/>
                <w:color w:val="000000"/>
                <w:sz w:val="18"/>
                <w:szCs w:val="18"/>
                <w:lang w:eastAsia="es-CR"/>
              </w:rPr>
            </w:pPr>
            <w:r w:rsidRPr="00573104">
              <w:rPr>
                <w:rFonts w:ascii="Arial" w:eastAsia="Times New Roman" w:hAnsi="Arial" w:cs="Arial"/>
                <w:b/>
                <w:bCs/>
                <w:color w:val="000000"/>
                <w:sz w:val="18"/>
                <w:szCs w:val="18"/>
                <w:lang w:eastAsia="es-CR"/>
              </w:rPr>
              <w:t>Justificación</w:t>
            </w:r>
          </w:p>
        </w:tc>
        <w:tc>
          <w:tcPr>
            <w:tcW w:w="1469"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573104" w:rsidRDefault="006B2B6A" w:rsidP="007D4898">
            <w:pPr>
              <w:spacing w:after="0" w:line="240" w:lineRule="auto"/>
              <w:jc w:val="center"/>
              <w:rPr>
                <w:rFonts w:ascii="Arial" w:eastAsia="Times New Roman" w:hAnsi="Arial" w:cs="Arial"/>
                <w:b/>
                <w:bCs/>
                <w:color w:val="000000"/>
                <w:sz w:val="18"/>
                <w:szCs w:val="18"/>
                <w:lang w:eastAsia="es-CR"/>
              </w:rPr>
            </w:pPr>
            <w:r w:rsidRPr="00573104">
              <w:rPr>
                <w:rFonts w:ascii="Arial" w:eastAsia="Times New Roman" w:hAnsi="Arial" w:cs="Arial"/>
                <w:b/>
                <w:bCs/>
                <w:color w:val="000000"/>
                <w:sz w:val="18"/>
                <w:szCs w:val="18"/>
                <w:lang w:eastAsia="es-CR"/>
              </w:rPr>
              <w:t>Objetivo</w:t>
            </w:r>
          </w:p>
        </w:tc>
        <w:tc>
          <w:tcPr>
            <w:tcW w:w="1110" w:type="dxa"/>
            <w:tcBorders>
              <w:top w:val="nil"/>
              <w:left w:val="nil"/>
              <w:bottom w:val="single" w:sz="4" w:space="0" w:color="auto"/>
              <w:right w:val="single" w:sz="4" w:space="0" w:color="auto"/>
            </w:tcBorders>
            <w:shd w:val="clear" w:color="000000" w:fill="F2DCDB"/>
            <w:noWrap/>
            <w:vAlign w:val="bottom"/>
            <w:hideMark/>
          </w:tcPr>
          <w:p w:rsidR="006B2B6A" w:rsidRPr="00573104" w:rsidRDefault="006B2B6A" w:rsidP="007D4898">
            <w:pPr>
              <w:spacing w:after="0" w:line="240" w:lineRule="auto"/>
              <w:jc w:val="center"/>
              <w:rPr>
                <w:rFonts w:ascii="Arial" w:eastAsia="Times New Roman" w:hAnsi="Arial" w:cs="Arial"/>
                <w:b/>
                <w:bCs/>
                <w:color w:val="000000"/>
                <w:sz w:val="18"/>
                <w:szCs w:val="18"/>
                <w:lang w:eastAsia="es-CR"/>
              </w:rPr>
            </w:pPr>
            <w:r w:rsidRPr="00573104">
              <w:rPr>
                <w:rFonts w:ascii="Arial" w:eastAsia="Times New Roman" w:hAnsi="Arial" w:cs="Arial"/>
                <w:b/>
                <w:bCs/>
                <w:color w:val="000000"/>
                <w:sz w:val="18"/>
                <w:szCs w:val="18"/>
                <w:lang w:eastAsia="es-CR"/>
              </w:rPr>
              <w:t>Meta</w:t>
            </w:r>
          </w:p>
        </w:tc>
        <w:tc>
          <w:tcPr>
            <w:tcW w:w="1139" w:type="dxa"/>
            <w:tcBorders>
              <w:top w:val="nil"/>
              <w:left w:val="nil"/>
              <w:bottom w:val="single" w:sz="4" w:space="0" w:color="auto"/>
              <w:right w:val="single" w:sz="4" w:space="0" w:color="auto"/>
            </w:tcBorders>
            <w:shd w:val="clear" w:color="000000" w:fill="F2DCDB"/>
            <w:noWrap/>
            <w:vAlign w:val="bottom"/>
            <w:hideMark/>
          </w:tcPr>
          <w:p w:rsidR="006B2B6A" w:rsidRPr="00573104" w:rsidRDefault="006B2B6A" w:rsidP="007D4898">
            <w:pPr>
              <w:spacing w:after="0" w:line="240" w:lineRule="auto"/>
              <w:jc w:val="center"/>
              <w:rPr>
                <w:rFonts w:ascii="Arial" w:eastAsia="Times New Roman" w:hAnsi="Arial" w:cs="Arial"/>
                <w:b/>
                <w:bCs/>
                <w:color w:val="000000"/>
                <w:sz w:val="18"/>
                <w:szCs w:val="18"/>
                <w:lang w:eastAsia="es-CR"/>
              </w:rPr>
            </w:pPr>
            <w:r w:rsidRPr="00573104">
              <w:rPr>
                <w:rFonts w:ascii="Arial" w:eastAsia="Times New Roman" w:hAnsi="Arial" w:cs="Arial"/>
                <w:b/>
                <w:bCs/>
                <w:color w:val="000000"/>
                <w:sz w:val="18"/>
                <w:szCs w:val="18"/>
                <w:lang w:eastAsia="es-CR"/>
              </w:rPr>
              <w:t>Acción</w:t>
            </w:r>
          </w:p>
        </w:tc>
      </w:tr>
      <w:tr w:rsidR="006B2B6A" w:rsidRPr="00573104" w:rsidTr="007D4898">
        <w:trPr>
          <w:trHeight w:val="836"/>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6B2B6A" w:rsidRPr="00573104" w:rsidRDefault="006B2B6A" w:rsidP="007D4898">
            <w:pPr>
              <w:spacing w:after="0" w:line="240" w:lineRule="auto"/>
              <w:rPr>
                <w:rFonts w:ascii="Arial" w:eastAsia="Times New Roman" w:hAnsi="Arial" w:cs="Arial"/>
                <w:color w:val="000000"/>
                <w:sz w:val="20"/>
                <w:szCs w:val="20"/>
                <w:lang w:eastAsia="es-CR"/>
              </w:rPr>
            </w:pPr>
            <w:r w:rsidRPr="00573104">
              <w:rPr>
                <w:rFonts w:ascii="Arial" w:eastAsia="Times New Roman" w:hAnsi="Arial" w:cs="Arial"/>
                <w:color w:val="000000"/>
                <w:sz w:val="20"/>
                <w:szCs w:val="20"/>
                <w:lang w:eastAsia="es-CR"/>
              </w:rPr>
              <w:t>6.04.01 Transferencias corrientes a asociaciones</w:t>
            </w:r>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573104" w:rsidRDefault="006B2B6A" w:rsidP="007D4898">
            <w:pPr>
              <w:spacing w:after="0" w:line="240" w:lineRule="auto"/>
              <w:jc w:val="right"/>
              <w:rPr>
                <w:rFonts w:ascii="Arial" w:eastAsia="Times New Roman" w:hAnsi="Arial" w:cs="Arial"/>
                <w:color w:val="000000"/>
                <w:sz w:val="20"/>
                <w:szCs w:val="20"/>
                <w:lang w:eastAsia="es-CR"/>
              </w:rPr>
            </w:pPr>
            <w:r w:rsidRPr="00573104">
              <w:rPr>
                <w:rFonts w:ascii="Arial" w:eastAsia="Times New Roman" w:hAnsi="Arial" w:cs="Arial"/>
                <w:color w:val="000000"/>
                <w:sz w:val="20"/>
                <w:szCs w:val="20"/>
                <w:lang w:eastAsia="es-CR"/>
              </w:rPr>
              <w:t xml:space="preserve">        1.000.000,00 </w:t>
            </w:r>
          </w:p>
        </w:tc>
        <w:tc>
          <w:tcPr>
            <w:tcW w:w="4536" w:type="dxa"/>
            <w:tcBorders>
              <w:top w:val="nil"/>
              <w:left w:val="nil"/>
              <w:bottom w:val="single" w:sz="4" w:space="0" w:color="auto"/>
              <w:right w:val="single" w:sz="4" w:space="0" w:color="auto"/>
            </w:tcBorders>
            <w:shd w:val="clear" w:color="auto" w:fill="auto"/>
            <w:vAlign w:val="center"/>
            <w:hideMark/>
          </w:tcPr>
          <w:p w:rsidR="006B2B6A" w:rsidRPr="00573104" w:rsidRDefault="006B2B6A" w:rsidP="007D4898">
            <w:pPr>
              <w:spacing w:after="0" w:line="240" w:lineRule="auto"/>
              <w:jc w:val="both"/>
              <w:rPr>
                <w:rFonts w:ascii="Arial" w:eastAsia="Times New Roman" w:hAnsi="Arial" w:cs="Arial"/>
                <w:color w:val="000000"/>
                <w:sz w:val="20"/>
                <w:szCs w:val="20"/>
                <w:lang w:eastAsia="es-CR"/>
              </w:rPr>
            </w:pPr>
            <w:r w:rsidRPr="00573104">
              <w:rPr>
                <w:rFonts w:ascii="Arial" w:eastAsia="Times New Roman" w:hAnsi="Arial" w:cs="Arial"/>
                <w:color w:val="000000"/>
                <w:sz w:val="20"/>
                <w:szCs w:val="20"/>
                <w:lang w:eastAsia="es-CR"/>
              </w:rPr>
              <w:t xml:space="preserve">Darle mantenimiento a la sala de exhibición que la organización tiene en el Museo de los Niños. </w:t>
            </w:r>
          </w:p>
        </w:tc>
        <w:tc>
          <w:tcPr>
            <w:tcW w:w="1469" w:type="dxa"/>
            <w:tcBorders>
              <w:top w:val="nil"/>
              <w:left w:val="nil"/>
              <w:bottom w:val="single" w:sz="4" w:space="0" w:color="auto"/>
              <w:right w:val="single" w:sz="4" w:space="0" w:color="auto"/>
            </w:tcBorders>
            <w:shd w:val="clear" w:color="auto" w:fill="auto"/>
            <w:noWrap/>
            <w:vAlign w:val="center"/>
            <w:hideMark/>
          </w:tcPr>
          <w:p w:rsidR="006B2B6A" w:rsidRPr="00573104" w:rsidRDefault="006B2B6A" w:rsidP="007D4898">
            <w:pPr>
              <w:spacing w:after="0" w:line="240" w:lineRule="auto"/>
              <w:jc w:val="center"/>
              <w:rPr>
                <w:rFonts w:ascii="Arial" w:eastAsia="Times New Roman" w:hAnsi="Arial" w:cs="Arial"/>
                <w:color w:val="000000"/>
                <w:sz w:val="20"/>
                <w:szCs w:val="20"/>
                <w:lang w:eastAsia="es-CR"/>
              </w:rPr>
            </w:pPr>
            <w:r w:rsidRPr="00573104">
              <w:rPr>
                <w:rFonts w:ascii="Arial" w:eastAsia="Times New Roman" w:hAnsi="Arial" w:cs="Arial"/>
                <w:color w:val="000000"/>
                <w:sz w:val="20"/>
                <w:szCs w:val="20"/>
                <w:lang w:eastAsia="es-CR"/>
              </w:rPr>
              <w:t>6. Prevención de emergencias</w:t>
            </w:r>
          </w:p>
        </w:tc>
        <w:tc>
          <w:tcPr>
            <w:tcW w:w="1110" w:type="dxa"/>
            <w:tcBorders>
              <w:top w:val="nil"/>
              <w:left w:val="nil"/>
              <w:bottom w:val="single" w:sz="4" w:space="0" w:color="auto"/>
              <w:right w:val="single" w:sz="4" w:space="0" w:color="auto"/>
            </w:tcBorders>
            <w:shd w:val="clear" w:color="auto" w:fill="auto"/>
            <w:noWrap/>
            <w:vAlign w:val="center"/>
            <w:hideMark/>
          </w:tcPr>
          <w:p w:rsidR="006B2B6A" w:rsidRPr="00573104" w:rsidRDefault="006B2B6A" w:rsidP="007D4898">
            <w:pPr>
              <w:spacing w:after="0" w:line="240" w:lineRule="auto"/>
              <w:jc w:val="center"/>
              <w:rPr>
                <w:rFonts w:ascii="Arial" w:eastAsia="Times New Roman" w:hAnsi="Arial" w:cs="Arial"/>
                <w:color w:val="000000"/>
                <w:sz w:val="20"/>
                <w:szCs w:val="20"/>
                <w:lang w:eastAsia="es-CR"/>
              </w:rPr>
            </w:pPr>
            <w:r w:rsidRPr="00573104">
              <w:rPr>
                <w:rFonts w:ascii="Arial" w:eastAsia="Times New Roman" w:hAnsi="Arial" w:cs="Arial"/>
                <w:color w:val="000000"/>
                <w:sz w:val="20"/>
                <w:szCs w:val="20"/>
                <w:lang w:eastAsia="es-CR"/>
              </w:rPr>
              <w:t>1.6.2.1</w:t>
            </w:r>
          </w:p>
        </w:tc>
        <w:tc>
          <w:tcPr>
            <w:tcW w:w="1139" w:type="dxa"/>
            <w:tcBorders>
              <w:top w:val="nil"/>
              <w:left w:val="nil"/>
              <w:bottom w:val="single" w:sz="4" w:space="0" w:color="auto"/>
              <w:right w:val="single" w:sz="4" w:space="0" w:color="auto"/>
            </w:tcBorders>
            <w:shd w:val="clear" w:color="auto" w:fill="auto"/>
            <w:vAlign w:val="center"/>
            <w:hideMark/>
          </w:tcPr>
          <w:p w:rsidR="006B2B6A" w:rsidRPr="00573104" w:rsidRDefault="006B2B6A" w:rsidP="007D4898">
            <w:pPr>
              <w:spacing w:after="0" w:line="240" w:lineRule="auto"/>
              <w:jc w:val="center"/>
              <w:rPr>
                <w:rFonts w:ascii="Arial" w:eastAsia="Times New Roman" w:hAnsi="Arial" w:cs="Arial"/>
                <w:color w:val="000000"/>
                <w:sz w:val="20"/>
                <w:szCs w:val="20"/>
                <w:lang w:eastAsia="es-CR"/>
              </w:rPr>
            </w:pPr>
            <w:r w:rsidRPr="00573104">
              <w:rPr>
                <w:rFonts w:ascii="Arial" w:eastAsia="Times New Roman" w:hAnsi="Arial" w:cs="Arial"/>
                <w:color w:val="000000"/>
                <w:sz w:val="20"/>
                <w:szCs w:val="20"/>
                <w:lang w:eastAsia="es-CR"/>
              </w:rPr>
              <w:t>1.6.2.1.12</w:t>
            </w:r>
          </w:p>
        </w:tc>
      </w:tr>
    </w:tbl>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p w:rsidR="006B2B6A" w:rsidRDefault="006B2B6A" w:rsidP="006B2B6A">
      <w:pPr>
        <w:pStyle w:val="Prrafodelista"/>
        <w:rPr>
          <w:rFonts w:ascii="Arial" w:hAnsi="Arial" w:cs="Arial"/>
          <w:sz w:val="12"/>
          <w:szCs w:val="48"/>
        </w:rPr>
      </w:pPr>
    </w:p>
    <w:tbl>
      <w:tblPr>
        <w:tblW w:w="13504" w:type="dxa"/>
        <w:tblInd w:w="65" w:type="dxa"/>
        <w:tblCellMar>
          <w:left w:w="70" w:type="dxa"/>
          <w:right w:w="70" w:type="dxa"/>
        </w:tblCellMar>
        <w:tblLook w:val="04A0" w:firstRow="1" w:lastRow="0" w:firstColumn="1" w:lastColumn="0" w:noHBand="0" w:noVBand="1"/>
      </w:tblPr>
      <w:tblGrid>
        <w:gridCol w:w="3407"/>
        <w:gridCol w:w="1843"/>
        <w:gridCol w:w="4536"/>
        <w:gridCol w:w="1559"/>
        <w:gridCol w:w="993"/>
        <w:gridCol w:w="1166"/>
      </w:tblGrid>
      <w:tr w:rsidR="001C37FA" w:rsidRPr="0078779C" w:rsidTr="00974BED">
        <w:trPr>
          <w:trHeight w:val="480"/>
        </w:trPr>
        <w:tc>
          <w:tcPr>
            <w:tcW w:w="9786" w:type="dxa"/>
            <w:gridSpan w:val="3"/>
            <w:tcBorders>
              <w:top w:val="single" w:sz="4" w:space="0" w:color="auto"/>
              <w:left w:val="single" w:sz="4" w:space="0" w:color="auto"/>
              <w:bottom w:val="nil"/>
              <w:right w:val="single" w:sz="4" w:space="0" w:color="000000"/>
            </w:tcBorders>
            <w:shd w:val="clear" w:color="000000" w:fill="F2DCDB"/>
            <w:vAlign w:val="center"/>
          </w:tcPr>
          <w:p w:rsidR="001C37FA" w:rsidRPr="0078779C" w:rsidRDefault="001C37FA" w:rsidP="007D1998">
            <w:pPr>
              <w:spacing w:after="0" w:line="240" w:lineRule="auto"/>
              <w:jc w:val="center"/>
              <w:rPr>
                <w:rFonts w:ascii="Arial" w:eastAsia="Times New Roman" w:hAnsi="Arial" w:cs="Arial"/>
                <w:b/>
                <w:bCs/>
                <w:color w:val="000000"/>
                <w:sz w:val="18"/>
                <w:szCs w:val="18"/>
                <w:lang w:eastAsia="es-CR"/>
              </w:rPr>
            </w:pPr>
            <w:r>
              <w:rPr>
                <w:rFonts w:ascii="Arial" w:eastAsia="Times New Roman" w:hAnsi="Arial" w:cs="Arial"/>
                <w:b/>
                <w:bCs/>
                <w:color w:val="000000"/>
                <w:sz w:val="18"/>
                <w:szCs w:val="18"/>
                <w:lang w:eastAsia="es-CR"/>
              </w:rPr>
              <w:lastRenderedPageBreak/>
              <w:t>Dirección General</w:t>
            </w:r>
          </w:p>
        </w:tc>
        <w:tc>
          <w:tcPr>
            <w:tcW w:w="3718"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1C37FA" w:rsidRPr="0078779C" w:rsidRDefault="001C37FA" w:rsidP="007D4898">
            <w:pPr>
              <w:spacing w:after="0" w:line="240" w:lineRule="auto"/>
              <w:jc w:val="center"/>
              <w:rPr>
                <w:rFonts w:ascii="Arial" w:eastAsia="Times New Roman" w:hAnsi="Arial" w:cs="Arial"/>
                <w:b/>
                <w:bCs/>
                <w:color w:val="000000"/>
                <w:sz w:val="18"/>
                <w:szCs w:val="18"/>
                <w:lang w:eastAsia="es-CR"/>
              </w:rPr>
            </w:pPr>
            <w:r w:rsidRPr="0078779C">
              <w:rPr>
                <w:rFonts w:ascii="Arial" w:eastAsia="Times New Roman" w:hAnsi="Arial" w:cs="Arial"/>
                <w:b/>
                <w:bCs/>
                <w:color w:val="000000"/>
                <w:sz w:val="18"/>
                <w:szCs w:val="18"/>
                <w:lang w:eastAsia="es-CR"/>
              </w:rPr>
              <w:t>Vinculación PAO</w:t>
            </w:r>
          </w:p>
        </w:tc>
      </w:tr>
      <w:tr w:rsidR="001C37FA" w:rsidRPr="0078779C" w:rsidTr="00974BED">
        <w:trPr>
          <w:trHeight w:val="214"/>
        </w:trPr>
        <w:tc>
          <w:tcPr>
            <w:tcW w:w="9786" w:type="dxa"/>
            <w:gridSpan w:val="3"/>
            <w:tcBorders>
              <w:top w:val="nil"/>
              <w:left w:val="single" w:sz="4" w:space="0" w:color="auto"/>
              <w:bottom w:val="single" w:sz="4" w:space="0" w:color="auto"/>
              <w:right w:val="single" w:sz="4" w:space="0" w:color="000000"/>
            </w:tcBorders>
            <w:shd w:val="clear" w:color="000000" w:fill="F2DCDB"/>
          </w:tcPr>
          <w:p w:rsidR="001C37FA" w:rsidRPr="0078779C" w:rsidRDefault="001C37FA" w:rsidP="007D4898">
            <w:pPr>
              <w:spacing w:after="0" w:line="240" w:lineRule="auto"/>
              <w:jc w:val="center"/>
              <w:rPr>
                <w:rFonts w:ascii="Arial" w:eastAsia="Times New Roman" w:hAnsi="Arial" w:cs="Arial"/>
                <w:b/>
                <w:bCs/>
                <w:color w:val="000000"/>
                <w:sz w:val="18"/>
                <w:szCs w:val="18"/>
                <w:lang w:eastAsia="es-CR"/>
              </w:rPr>
            </w:pPr>
            <w:r w:rsidRPr="0078779C">
              <w:rPr>
                <w:rFonts w:ascii="Arial" w:eastAsia="Times New Roman" w:hAnsi="Arial" w:cs="Arial"/>
                <w:b/>
                <w:bCs/>
                <w:color w:val="000000"/>
                <w:sz w:val="18"/>
                <w:szCs w:val="18"/>
                <w:lang w:eastAsia="es-CR"/>
              </w:rPr>
              <w:t>2. MATERIALES Y SUMINISTROS</w:t>
            </w:r>
          </w:p>
        </w:tc>
        <w:tc>
          <w:tcPr>
            <w:tcW w:w="3718" w:type="dxa"/>
            <w:gridSpan w:val="3"/>
            <w:vMerge/>
            <w:tcBorders>
              <w:top w:val="single" w:sz="4" w:space="0" w:color="auto"/>
              <w:left w:val="single" w:sz="4" w:space="0" w:color="auto"/>
              <w:bottom w:val="single" w:sz="4" w:space="0" w:color="000000"/>
              <w:right w:val="single" w:sz="4" w:space="0" w:color="000000"/>
            </w:tcBorders>
            <w:vAlign w:val="center"/>
            <w:hideMark/>
          </w:tcPr>
          <w:p w:rsidR="001C37FA" w:rsidRPr="0078779C" w:rsidRDefault="001C37FA" w:rsidP="007D4898">
            <w:pPr>
              <w:spacing w:after="0" w:line="240" w:lineRule="auto"/>
              <w:rPr>
                <w:rFonts w:ascii="Arial" w:eastAsia="Times New Roman" w:hAnsi="Arial" w:cs="Arial"/>
                <w:b/>
                <w:bCs/>
                <w:color w:val="000000"/>
                <w:sz w:val="18"/>
                <w:szCs w:val="18"/>
                <w:lang w:eastAsia="es-CR"/>
              </w:rPr>
            </w:pPr>
          </w:p>
        </w:tc>
      </w:tr>
      <w:tr w:rsidR="00974BED" w:rsidRPr="0078779C" w:rsidTr="00974BED">
        <w:trPr>
          <w:trHeight w:val="330"/>
        </w:trPr>
        <w:tc>
          <w:tcPr>
            <w:tcW w:w="3407" w:type="dxa"/>
            <w:tcBorders>
              <w:top w:val="nil"/>
              <w:left w:val="single" w:sz="4" w:space="0" w:color="auto"/>
              <w:bottom w:val="single" w:sz="4" w:space="0" w:color="auto"/>
              <w:right w:val="single" w:sz="4" w:space="0" w:color="auto"/>
            </w:tcBorders>
            <w:shd w:val="clear" w:color="000000" w:fill="F2DCDB"/>
            <w:vAlign w:val="bottom"/>
          </w:tcPr>
          <w:p w:rsidR="00974BED" w:rsidRPr="0078779C" w:rsidRDefault="00974BED" w:rsidP="007D4898">
            <w:pPr>
              <w:spacing w:after="0" w:line="240" w:lineRule="auto"/>
              <w:jc w:val="center"/>
              <w:rPr>
                <w:rFonts w:ascii="Arial" w:eastAsia="Times New Roman" w:hAnsi="Arial" w:cs="Arial"/>
                <w:b/>
                <w:bCs/>
                <w:color w:val="000000"/>
                <w:sz w:val="18"/>
                <w:szCs w:val="18"/>
                <w:lang w:eastAsia="es-CR"/>
              </w:rPr>
            </w:pPr>
            <w:proofErr w:type="spellStart"/>
            <w:r w:rsidRPr="0078779C">
              <w:rPr>
                <w:rFonts w:ascii="Arial" w:eastAsia="Times New Roman" w:hAnsi="Arial" w:cs="Arial"/>
                <w:b/>
                <w:bCs/>
                <w:color w:val="000000"/>
                <w:sz w:val="18"/>
                <w:szCs w:val="18"/>
                <w:lang w:eastAsia="es-CR"/>
              </w:rPr>
              <w:t>Subpartida</w:t>
            </w:r>
            <w:proofErr w:type="spellEnd"/>
            <w:r w:rsidRPr="0078779C">
              <w:rPr>
                <w:rFonts w:ascii="Arial" w:eastAsia="Times New Roman" w:hAnsi="Arial" w:cs="Arial"/>
                <w:b/>
                <w:bCs/>
                <w:color w:val="000000"/>
                <w:sz w:val="18"/>
                <w:szCs w:val="18"/>
                <w:lang w:eastAsia="es-CR"/>
              </w:rPr>
              <w:t xml:space="preserve"> y descripción</w:t>
            </w:r>
          </w:p>
        </w:tc>
        <w:tc>
          <w:tcPr>
            <w:tcW w:w="1843" w:type="dxa"/>
            <w:tcBorders>
              <w:top w:val="nil"/>
              <w:left w:val="nil"/>
              <w:bottom w:val="single" w:sz="4" w:space="0" w:color="auto"/>
              <w:right w:val="single" w:sz="4" w:space="0" w:color="auto"/>
            </w:tcBorders>
            <w:shd w:val="clear" w:color="000000" w:fill="F2DCDB"/>
            <w:noWrap/>
            <w:vAlign w:val="bottom"/>
            <w:hideMark/>
          </w:tcPr>
          <w:p w:rsidR="00974BED" w:rsidRPr="0078779C" w:rsidRDefault="00974BED" w:rsidP="007D4898">
            <w:pPr>
              <w:spacing w:after="0" w:line="240" w:lineRule="auto"/>
              <w:jc w:val="center"/>
              <w:rPr>
                <w:rFonts w:ascii="Arial" w:eastAsia="Times New Roman" w:hAnsi="Arial" w:cs="Arial"/>
                <w:b/>
                <w:bCs/>
                <w:color w:val="000000"/>
                <w:sz w:val="18"/>
                <w:szCs w:val="18"/>
                <w:lang w:eastAsia="es-CR"/>
              </w:rPr>
            </w:pPr>
            <w:r w:rsidRPr="0078779C">
              <w:rPr>
                <w:rFonts w:ascii="Arial" w:eastAsia="Times New Roman" w:hAnsi="Arial" w:cs="Arial"/>
                <w:b/>
                <w:bCs/>
                <w:color w:val="000000"/>
                <w:sz w:val="18"/>
                <w:szCs w:val="18"/>
                <w:lang w:eastAsia="es-CR"/>
              </w:rPr>
              <w:t>Monto</w:t>
            </w:r>
          </w:p>
        </w:tc>
        <w:tc>
          <w:tcPr>
            <w:tcW w:w="4536" w:type="dxa"/>
            <w:tcBorders>
              <w:top w:val="nil"/>
              <w:left w:val="nil"/>
              <w:bottom w:val="single" w:sz="4" w:space="0" w:color="auto"/>
              <w:right w:val="nil"/>
            </w:tcBorders>
            <w:shd w:val="clear" w:color="000000" w:fill="F2DCDB"/>
            <w:noWrap/>
            <w:vAlign w:val="bottom"/>
            <w:hideMark/>
          </w:tcPr>
          <w:p w:rsidR="00974BED" w:rsidRPr="0078779C" w:rsidRDefault="00974BED" w:rsidP="007D4898">
            <w:pPr>
              <w:spacing w:after="0" w:line="240" w:lineRule="auto"/>
              <w:jc w:val="center"/>
              <w:rPr>
                <w:rFonts w:ascii="Arial" w:eastAsia="Times New Roman" w:hAnsi="Arial" w:cs="Arial"/>
                <w:b/>
                <w:bCs/>
                <w:color w:val="000000"/>
                <w:sz w:val="18"/>
                <w:szCs w:val="18"/>
                <w:lang w:eastAsia="es-CR"/>
              </w:rPr>
            </w:pPr>
            <w:r w:rsidRPr="0078779C">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974BED" w:rsidRPr="0078779C" w:rsidRDefault="00974BED" w:rsidP="007D4898">
            <w:pPr>
              <w:spacing w:after="0" w:line="240" w:lineRule="auto"/>
              <w:jc w:val="center"/>
              <w:rPr>
                <w:rFonts w:ascii="Arial" w:eastAsia="Times New Roman" w:hAnsi="Arial" w:cs="Arial"/>
                <w:b/>
                <w:bCs/>
                <w:color w:val="000000"/>
                <w:sz w:val="18"/>
                <w:szCs w:val="18"/>
                <w:lang w:eastAsia="es-CR"/>
              </w:rPr>
            </w:pPr>
            <w:r w:rsidRPr="0078779C">
              <w:rPr>
                <w:rFonts w:ascii="Arial" w:eastAsia="Times New Roman" w:hAnsi="Arial" w:cs="Arial"/>
                <w:b/>
                <w:bCs/>
                <w:color w:val="000000"/>
                <w:sz w:val="18"/>
                <w:szCs w:val="18"/>
                <w:lang w:eastAsia="es-CR"/>
              </w:rPr>
              <w:t>Objetivo</w:t>
            </w:r>
          </w:p>
        </w:tc>
        <w:tc>
          <w:tcPr>
            <w:tcW w:w="993" w:type="dxa"/>
            <w:tcBorders>
              <w:top w:val="nil"/>
              <w:left w:val="nil"/>
              <w:bottom w:val="single" w:sz="4" w:space="0" w:color="auto"/>
              <w:right w:val="single" w:sz="4" w:space="0" w:color="auto"/>
            </w:tcBorders>
            <w:shd w:val="clear" w:color="000000" w:fill="F2DCDB"/>
            <w:noWrap/>
            <w:vAlign w:val="bottom"/>
            <w:hideMark/>
          </w:tcPr>
          <w:p w:rsidR="00974BED" w:rsidRPr="0078779C" w:rsidRDefault="00974BED" w:rsidP="007D4898">
            <w:pPr>
              <w:spacing w:after="0" w:line="240" w:lineRule="auto"/>
              <w:jc w:val="center"/>
              <w:rPr>
                <w:rFonts w:ascii="Arial" w:eastAsia="Times New Roman" w:hAnsi="Arial" w:cs="Arial"/>
                <w:b/>
                <w:bCs/>
                <w:color w:val="000000"/>
                <w:sz w:val="18"/>
                <w:szCs w:val="18"/>
                <w:lang w:eastAsia="es-CR"/>
              </w:rPr>
            </w:pPr>
            <w:r w:rsidRPr="0078779C">
              <w:rPr>
                <w:rFonts w:ascii="Arial" w:eastAsia="Times New Roman" w:hAnsi="Arial" w:cs="Arial"/>
                <w:b/>
                <w:bCs/>
                <w:color w:val="000000"/>
                <w:sz w:val="18"/>
                <w:szCs w:val="18"/>
                <w:lang w:eastAsia="es-CR"/>
              </w:rPr>
              <w:t>Meta</w:t>
            </w:r>
          </w:p>
        </w:tc>
        <w:tc>
          <w:tcPr>
            <w:tcW w:w="1166" w:type="dxa"/>
            <w:tcBorders>
              <w:top w:val="nil"/>
              <w:left w:val="nil"/>
              <w:bottom w:val="single" w:sz="4" w:space="0" w:color="auto"/>
              <w:right w:val="single" w:sz="4" w:space="0" w:color="auto"/>
            </w:tcBorders>
            <w:shd w:val="clear" w:color="000000" w:fill="F2DCDB"/>
            <w:noWrap/>
            <w:vAlign w:val="bottom"/>
            <w:hideMark/>
          </w:tcPr>
          <w:p w:rsidR="00974BED" w:rsidRPr="0078779C" w:rsidRDefault="00974BED" w:rsidP="007D4898">
            <w:pPr>
              <w:spacing w:after="0" w:line="240" w:lineRule="auto"/>
              <w:jc w:val="center"/>
              <w:rPr>
                <w:rFonts w:ascii="Arial" w:eastAsia="Times New Roman" w:hAnsi="Arial" w:cs="Arial"/>
                <w:b/>
                <w:bCs/>
                <w:color w:val="000000"/>
                <w:sz w:val="18"/>
                <w:szCs w:val="18"/>
                <w:lang w:eastAsia="es-CR"/>
              </w:rPr>
            </w:pPr>
            <w:r w:rsidRPr="0078779C">
              <w:rPr>
                <w:rFonts w:ascii="Arial" w:eastAsia="Times New Roman" w:hAnsi="Arial" w:cs="Arial"/>
                <w:b/>
                <w:bCs/>
                <w:color w:val="000000"/>
                <w:sz w:val="18"/>
                <w:szCs w:val="18"/>
                <w:lang w:eastAsia="es-CR"/>
              </w:rPr>
              <w:t>Acción</w:t>
            </w:r>
          </w:p>
        </w:tc>
      </w:tr>
      <w:tr w:rsidR="00974BED" w:rsidRPr="0078779C" w:rsidTr="00974BED">
        <w:trPr>
          <w:trHeight w:val="855"/>
        </w:trPr>
        <w:tc>
          <w:tcPr>
            <w:tcW w:w="3407" w:type="dxa"/>
            <w:tcBorders>
              <w:top w:val="nil"/>
              <w:left w:val="single" w:sz="4" w:space="0" w:color="auto"/>
              <w:bottom w:val="single" w:sz="4" w:space="0" w:color="auto"/>
              <w:right w:val="single" w:sz="4" w:space="0" w:color="auto"/>
            </w:tcBorders>
            <w:vAlign w:val="center"/>
          </w:tcPr>
          <w:p w:rsidR="00974BED" w:rsidRPr="0078779C" w:rsidRDefault="00974BED" w:rsidP="007D4898">
            <w:pPr>
              <w:spacing w:after="0" w:line="240" w:lineRule="auto"/>
              <w:rPr>
                <w:rFonts w:ascii="Arial" w:eastAsia="Times New Roman" w:hAnsi="Arial" w:cs="Arial"/>
                <w:color w:val="000000"/>
                <w:sz w:val="20"/>
                <w:szCs w:val="20"/>
                <w:lang w:eastAsia="es-CR"/>
              </w:rPr>
            </w:pPr>
            <w:r w:rsidRPr="0078779C">
              <w:rPr>
                <w:rFonts w:ascii="Arial" w:eastAsia="Times New Roman" w:hAnsi="Arial" w:cs="Arial"/>
                <w:color w:val="000000"/>
                <w:sz w:val="20"/>
                <w:szCs w:val="20"/>
                <w:lang w:eastAsia="es-CR"/>
              </w:rPr>
              <w:t>2.02.03 Alimentos y bebidas</w:t>
            </w:r>
          </w:p>
        </w:tc>
        <w:tc>
          <w:tcPr>
            <w:tcW w:w="1843" w:type="dxa"/>
            <w:tcBorders>
              <w:top w:val="nil"/>
              <w:left w:val="nil"/>
              <w:bottom w:val="single" w:sz="4" w:space="0" w:color="auto"/>
              <w:right w:val="single" w:sz="4" w:space="0" w:color="auto"/>
            </w:tcBorders>
            <w:shd w:val="clear" w:color="auto" w:fill="auto"/>
            <w:vAlign w:val="center"/>
            <w:hideMark/>
          </w:tcPr>
          <w:p w:rsidR="00974BED" w:rsidRPr="002B0CDD" w:rsidRDefault="00974BED" w:rsidP="007D4898">
            <w:pPr>
              <w:spacing w:after="0" w:line="240" w:lineRule="auto"/>
              <w:jc w:val="right"/>
              <w:rPr>
                <w:rFonts w:ascii="Arial" w:eastAsia="Times New Roman" w:hAnsi="Arial" w:cs="Arial"/>
                <w:sz w:val="20"/>
                <w:lang w:eastAsia="es-CR"/>
              </w:rPr>
            </w:pPr>
            <w:r w:rsidRPr="002B0CDD">
              <w:rPr>
                <w:rFonts w:ascii="Arial" w:eastAsia="Times New Roman" w:hAnsi="Arial" w:cs="Arial"/>
                <w:sz w:val="20"/>
                <w:lang w:eastAsia="es-CR"/>
              </w:rPr>
              <w:t xml:space="preserve">     1.000.000,00 </w:t>
            </w:r>
          </w:p>
        </w:tc>
        <w:tc>
          <w:tcPr>
            <w:tcW w:w="4536" w:type="dxa"/>
            <w:tcBorders>
              <w:top w:val="nil"/>
              <w:left w:val="nil"/>
              <w:bottom w:val="single" w:sz="4" w:space="0" w:color="auto"/>
              <w:right w:val="single" w:sz="4" w:space="0" w:color="auto"/>
            </w:tcBorders>
            <w:shd w:val="clear" w:color="auto" w:fill="auto"/>
            <w:vAlign w:val="center"/>
            <w:hideMark/>
          </w:tcPr>
          <w:p w:rsidR="00974BED" w:rsidRPr="002B0CDD" w:rsidRDefault="00974BED" w:rsidP="002B0CDD">
            <w:pPr>
              <w:spacing w:after="0" w:line="240" w:lineRule="auto"/>
              <w:jc w:val="both"/>
              <w:rPr>
                <w:rFonts w:ascii="Arial" w:eastAsia="Times New Roman" w:hAnsi="Arial" w:cs="Arial"/>
                <w:sz w:val="20"/>
                <w:lang w:eastAsia="es-CR"/>
              </w:rPr>
            </w:pPr>
            <w:r w:rsidRPr="002B0CDD">
              <w:rPr>
                <w:rFonts w:ascii="Arial" w:eastAsia="Times New Roman" w:hAnsi="Arial" w:cs="Arial"/>
                <w:sz w:val="20"/>
                <w:lang w:eastAsia="es-CR"/>
              </w:rPr>
              <w:t xml:space="preserve">Alimentación reuniones y actividades asociadas a la celebración de las sesiones que disponga el Consejo Directivo </w:t>
            </w:r>
          </w:p>
        </w:tc>
        <w:tc>
          <w:tcPr>
            <w:tcW w:w="1559" w:type="dxa"/>
            <w:tcBorders>
              <w:top w:val="nil"/>
              <w:left w:val="nil"/>
              <w:bottom w:val="single" w:sz="4" w:space="0" w:color="auto"/>
              <w:right w:val="single" w:sz="4" w:space="0" w:color="auto"/>
            </w:tcBorders>
            <w:shd w:val="clear" w:color="auto" w:fill="auto"/>
            <w:vAlign w:val="center"/>
            <w:hideMark/>
          </w:tcPr>
          <w:p w:rsidR="00974BED" w:rsidRPr="0078779C" w:rsidRDefault="00974BED" w:rsidP="007D4898">
            <w:pPr>
              <w:spacing w:after="0" w:line="240" w:lineRule="auto"/>
              <w:jc w:val="center"/>
              <w:rPr>
                <w:rFonts w:ascii="Arial" w:eastAsia="Times New Roman" w:hAnsi="Arial" w:cs="Arial"/>
                <w:color w:val="000000"/>
                <w:sz w:val="20"/>
                <w:szCs w:val="20"/>
                <w:lang w:eastAsia="es-CR"/>
              </w:rPr>
            </w:pPr>
            <w:r w:rsidRPr="0078779C">
              <w:rPr>
                <w:rFonts w:ascii="Arial" w:eastAsia="Times New Roman" w:hAnsi="Arial" w:cs="Arial"/>
                <w:color w:val="000000"/>
                <w:sz w:val="20"/>
                <w:szCs w:val="20"/>
                <w:lang w:eastAsia="es-CR"/>
              </w:rPr>
              <w:t>1.Gestión Institucional</w:t>
            </w:r>
          </w:p>
        </w:tc>
        <w:tc>
          <w:tcPr>
            <w:tcW w:w="993" w:type="dxa"/>
            <w:tcBorders>
              <w:top w:val="nil"/>
              <w:left w:val="nil"/>
              <w:bottom w:val="single" w:sz="4" w:space="0" w:color="auto"/>
              <w:right w:val="single" w:sz="4" w:space="0" w:color="auto"/>
            </w:tcBorders>
            <w:shd w:val="clear" w:color="auto" w:fill="auto"/>
            <w:vAlign w:val="center"/>
            <w:hideMark/>
          </w:tcPr>
          <w:p w:rsidR="00974BED" w:rsidRPr="002616A5" w:rsidRDefault="00974BED" w:rsidP="007D4898">
            <w:pPr>
              <w:spacing w:after="0" w:line="240" w:lineRule="auto"/>
              <w:jc w:val="center"/>
              <w:rPr>
                <w:rFonts w:ascii="Arial" w:eastAsia="Times New Roman" w:hAnsi="Arial" w:cs="Arial"/>
                <w:sz w:val="20"/>
                <w:lang w:eastAsia="es-CR"/>
              </w:rPr>
            </w:pPr>
            <w:r w:rsidRPr="002616A5">
              <w:rPr>
                <w:rFonts w:ascii="Arial" w:eastAsia="Times New Roman" w:hAnsi="Arial" w:cs="Arial"/>
                <w:sz w:val="20"/>
                <w:lang w:eastAsia="es-CR"/>
              </w:rPr>
              <w:t>1.1.2.3</w:t>
            </w:r>
          </w:p>
        </w:tc>
        <w:tc>
          <w:tcPr>
            <w:tcW w:w="1166" w:type="dxa"/>
            <w:tcBorders>
              <w:top w:val="nil"/>
              <w:left w:val="nil"/>
              <w:bottom w:val="single" w:sz="4" w:space="0" w:color="auto"/>
              <w:right w:val="single" w:sz="4" w:space="0" w:color="auto"/>
            </w:tcBorders>
            <w:shd w:val="clear" w:color="auto" w:fill="auto"/>
            <w:vAlign w:val="center"/>
            <w:hideMark/>
          </w:tcPr>
          <w:p w:rsidR="00974BED" w:rsidRPr="002616A5" w:rsidRDefault="00974BED" w:rsidP="007D4898">
            <w:pPr>
              <w:spacing w:after="0" w:line="240" w:lineRule="auto"/>
              <w:jc w:val="center"/>
              <w:rPr>
                <w:rFonts w:ascii="Arial" w:eastAsia="Times New Roman" w:hAnsi="Arial" w:cs="Arial"/>
                <w:sz w:val="20"/>
                <w:lang w:eastAsia="es-CR"/>
              </w:rPr>
            </w:pPr>
            <w:r w:rsidRPr="002616A5">
              <w:rPr>
                <w:rFonts w:ascii="Arial" w:eastAsia="Times New Roman" w:hAnsi="Arial" w:cs="Arial"/>
                <w:sz w:val="20"/>
                <w:lang w:eastAsia="es-CR"/>
              </w:rPr>
              <w:t>1.1.2.3.1</w:t>
            </w:r>
          </w:p>
        </w:tc>
      </w:tr>
      <w:tr w:rsidR="00974BED" w:rsidRPr="0078779C" w:rsidTr="00974BED">
        <w:trPr>
          <w:trHeight w:val="1140"/>
        </w:trPr>
        <w:tc>
          <w:tcPr>
            <w:tcW w:w="3407" w:type="dxa"/>
            <w:tcBorders>
              <w:top w:val="nil"/>
              <w:left w:val="single" w:sz="4" w:space="0" w:color="auto"/>
              <w:bottom w:val="single" w:sz="4" w:space="0" w:color="auto"/>
              <w:right w:val="single" w:sz="4" w:space="0" w:color="auto"/>
            </w:tcBorders>
            <w:vAlign w:val="center"/>
          </w:tcPr>
          <w:p w:rsidR="00974BED" w:rsidRPr="0078779C" w:rsidRDefault="00974BED" w:rsidP="007D4898">
            <w:pPr>
              <w:spacing w:after="0" w:line="240" w:lineRule="auto"/>
              <w:rPr>
                <w:rFonts w:ascii="Arial" w:eastAsia="Times New Roman" w:hAnsi="Arial" w:cs="Arial"/>
                <w:color w:val="000000"/>
                <w:sz w:val="20"/>
                <w:szCs w:val="20"/>
                <w:lang w:eastAsia="es-CR"/>
              </w:rPr>
            </w:pPr>
            <w:r w:rsidRPr="0078779C">
              <w:rPr>
                <w:rFonts w:ascii="Arial" w:eastAsia="Times New Roman" w:hAnsi="Arial" w:cs="Arial"/>
                <w:color w:val="000000"/>
                <w:sz w:val="20"/>
                <w:szCs w:val="20"/>
                <w:lang w:eastAsia="es-CR"/>
              </w:rPr>
              <w:t>2.02.03 Alimentos y bebidas</w:t>
            </w:r>
          </w:p>
        </w:tc>
        <w:tc>
          <w:tcPr>
            <w:tcW w:w="1843" w:type="dxa"/>
            <w:tcBorders>
              <w:top w:val="nil"/>
              <w:left w:val="nil"/>
              <w:bottom w:val="single" w:sz="4" w:space="0" w:color="auto"/>
              <w:right w:val="single" w:sz="4" w:space="0" w:color="auto"/>
            </w:tcBorders>
            <w:shd w:val="clear" w:color="auto" w:fill="auto"/>
            <w:vAlign w:val="center"/>
            <w:hideMark/>
          </w:tcPr>
          <w:p w:rsidR="00974BED" w:rsidRPr="002B0CDD" w:rsidRDefault="00974BED" w:rsidP="007D4898">
            <w:pPr>
              <w:spacing w:after="0" w:line="240" w:lineRule="auto"/>
              <w:jc w:val="right"/>
              <w:rPr>
                <w:rFonts w:ascii="Arial" w:eastAsia="Times New Roman" w:hAnsi="Arial" w:cs="Arial"/>
                <w:sz w:val="20"/>
                <w:lang w:eastAsia="es-CR"/>
              </w:rPr>
            </w:pPr>
            <w:r w:rsidRPr="002B0CDD">
              <w:rPr>
                <w:rFonts w:ascii="Arial" w:eastAsia="Times New Roman" w:hAnsi="Arial" w:cs="Arial"/>
                <w:sz w:val="20"/>
                <w:lang w:eastAsia="es-CR"/>
              </w:rPr>
              <w:t xml:space="preserve">        500.000,00 </w:t>
            </w:r>
          </w:p>
        </w:tc>
        <w:tc>
          <w:tcPr>
            <w:tcW w:w="4536" w:type="dxa"/>
            <w:tcBorders>
              <w:top w:val="nil"/>
              <w:left w:val="nil"/>
              <w:bottom w:val="single" w:sz="4" w:space="0" w:color="auto"/>
              <w:right w:val="single" w:sz="4" w:space="0" w:color="auto"/>
            </w:tcBorders>
            <w:shd w:val="clear" w:color="auto" w:fill="auto"/>
            <w:vAlign w:val="center"/>
            <w:hideMark/>
          </w:tcPr>
          <w:p w:rsidR="00974BED" w:rsidRPr="002B0CDD" w:rsidRDefault="00974BED" w:rsidP="002B0CDD">
            <w:pPr>
              <w:spacing w:after="0" w:line="240" w:lineRule="auto"/>
              <w:jc w:val="both"/>
              <w:rPr>
                <w:rFonts w:ascii="Arial" w:eastAsia="Times New Roman" w:hAnsi="Arial" w:cs="Arial"/>
                <w:sz w:val="20"/>
                <w:lang w:eastAsia="es-CR"/>
              </w:rPr>
            </w:pPr>
            <w:r w:rsidRPr="002B0CDD">
              <w:rPr>
                <w:rFonts w:ascii="Arial" w:eastAsia="Times New Roman" w:hAnsi="Arial" w:cs="Arial"/>
                <w:sz w:val="20"/>
                <w:lang w:eastAsia="es-CR"/>
              </w:rPr>
              <w:t>Alimentación reuniones y actividades asociadas a la celebración de las sesiones de los diferentes Comités de Auditoría e Inversiones</w:t>
            </w:r>
          </w:p>
        </w:tc>
        <w:tc>
          <w:tcPr>
            <w:tcW w:w="1559" w:type="dxa"/>
            <w:tcBorders>
              <w:top w:val="nil"/>
              <w:left w:val="nil"/>
              <w:bottom w:val="single" w:sz="4" w:space="0" w:color="auto"/>
              <w:right w:val="single" w:sz="4" w:space="0" w:color="auto"/>
            </w:tcBorders>
            <w:shd w:val="clear" w:color="auto" w:fill="auto"/>
            <w:vAlign w:val="center"/>
            <w:hideMark/>
          </w:tcPr>
          <w:p w:rsidR="00974BED" w:rsidRPr="0078779C" w:rsidRDefault="00974BED" w:rsidP="007D4898">
            <w:pPr>
              <w:spacing w:after="0" w:line="240" w:lineRule="auto"/>
              <w:jc w:val="center"/>
              <w:rPr>
                <w:rFonts w:ascii="Arial" w:eastAsia="Times New Roman" w:hAnsi="Arial" w:cs="Arial"/>
                <w:color w:val="000000"/>
                <w:sz w:val="20"/>
                <w:szCs w:val="20"/>
                <w:lang w:eastAsia="es-CR"/>
              </w:rPr>
            </w:pPr>
            <w:r w:rsidRPr="0078779C">
              <w:rPr>
                <w:rFonts w:ascii="Arial" w:eastAsia="Times New Roman" w:hAnsi="Arial" w:cs="Arial"/>
                <w:color w:val="000000"/>
                <w:sz w:val="20"/>
                <w:szCs w:val="20"/>
                <w:lang w:eastAsia="es-CR"/>
              </w:rPr>
              <w:t>1.Gestión Institucional</w:t>
            </w:r>
          </w:p>
        </w:tc>
        <w:tc>
          <w:tcPr>
            <w:tcW w:w="993" w:type="dxa"/>
            <w:tcBorders>
              <w:top w:val="nil"/>
              <w:left w:val="nil"/>
              <w:bottom w:val="single" w:sz="4" w:space="0" w:color="auto"/>
              <w:right w:val="single" w:sz="4" w:space="0" w:color="auto"/>
            </w:tcBorders>
            <w:shd w:val="clear" w:color="auto" w:fill="auto"/>
            <w:vAlign w:val="center"/>
            <w:hideMark/>
          </w:tcPr>
          <w:p w:rsidR="00974BED" w:rsidRPr="002616A5" w:rsidRDefault="00974BED" w:rsidP="007D4898">
            <w:pPr>
              <w:spacing w:after="0" w:line="240" w:lineRule="auto"/>
              <w:jc w:val="center"/>
              <w:rPr>
                <w:rFonts w:ascii="Arial" w:eastAsia="Times New Roman" w:hAnsi="Arial" w:cs="Arial"/>
                <w:sz w:val="20"/>
                <w:lang w:eastAsia="es-CR"/>
              </w:rPr>
            </w:pPr>
            <w:r w:rsidRPr="002616A5">
              <w:rPr>
                <w:rFonts w:ascii="Arial" w:eastAsia="Times New Roman" w:hAnsi="Arial" w:cs="Arial"/>
                <w:sz w:val="20"/>
                <w:lang w:eastAsia="es-CR"/>
              </w:rPr>
              <w:t>1.1.2.4</w:t>
            </w:r>
          </w:p>
        </w:tc>
        <w:tc>
          <w:tcPr>
            <w:tcW w:w="1166" w:type="dxa"/>
            <w:tcBorders>
              <w:top w:val="nil"/>
              <w:left w:val="nil"/>
              <w:bottom w:val="single" w:sz="4" w:space="0" w:color="auto"/>
              <w:right w:val="single" w:sz="4" w:space="0" w:color="auto"/>
            </w:tcBorders>
            <w:shd w:val="clear" w:color="auto" w:fill="auto"/>
            <w:vAlign w:val="center"/>
            <w:hideMark/>
          </w:tcPr>
          <w:p w:rsidR="00974BED" w:rsidRPr="002616A5" w:rsidRDefault="00974BED" w:rsidP="007D4898">
            <w:pPr>
              <w:spacing w:after="0" w:line="240" w:lineRule="auto"/>
              <w:jc w:val="center"/>
              <w:rPr>
                <w:rFonts w:ascii="Arial" w:eastAsia="Times New Roman" w:hAnsi="Arial" w:cs="Arial"/>
                <w:sz w:val="20"/>
                <w:lang w:eastAsia="es-CR"/>
              </w:rPr>
            </w:pPr>
            <w:r w:rsidRPr="002616A5">
              <w:rPr>
                <w:rFonts w:ascii="Arial" w:eastAsia="Times New Roman" w:hAnsi="Arial" w:cs="Arial"/>
                <w:sz w:val="20"/>
                <w:lang w:eastAsia="es-CR"/>
              </w:rPr>
              <w:t>1.1.2.4.1</w:t>
            </w:r>
          </w:p>
        </w:tc>
      </w:tr>
    </w:tbl>
    <w:p w:rsidR="006B2B6A" w:rsidRDefault="006B2B6A" w:rsidP="006B2B6A">
      <w:pPr>
        <w:pStyle w:val="Prrafodelista"/>
        <w:rPr>
          <w:rFonts w:ascii="Arial" w:hAnsi="Arial" w:cs="Arial"/>
          <w:sz w:val="12"/>
          <w:szCs w:val="48"/>
        </w:rPr>
      </w:pPr>
    </w:p>
    <w:p w:rsidR="006B2B6A" w:rsidRPr="002B0CDD" w:rsidRDefault="006B2B6A" w:rsidP="002B0CDD">
      <w:pPr>
        <w:rPr>
          <w:rFonts w:ascii="Arial" w:hAnsi="Arial" w:cs="Arial"/>
          <w:sz w:val="12"/>
          <w:szCs w:val="48"/>
        </w:rPr>
      </w:pPr>
    </w:p>
    <w:tbl>
      <w:tblPr>
        <w:tblW w:w="13504" w:type="dxa"/>
        <w:tblInd w:w="65" w:type="dxa"/>
        <w:tblCellMar>
          <w:left w:w="70" w:type="dxa"/>
          <w:right w:w="70" w:type="dxa"/>
        </w:tblCellMar>
        <w:tblLook w:val="04A0" w:firstRow="1" w:lastRow="0" w:firstColumn="1" w:lastColumn="0" w:noHBand="0" w:noVBand="1"/>
      </w:tblPr>
      <w:tblGrid>
        <w:gridCol w:w="3407"/>
        <w:gridCol w:w="1843"/>
        <w:gridCol w:w="4536"/>
        <w:gridCol w:w="1559"/>
        <w:gridCol w:w="993"/>
        <w:gridCol w:w="1166"/>
      </w:tblGrid>
      <w:tr w:rsidR="001C37FA" w:rsidRPr="0032207E" w:rsidTr="00974BED">
        <w:trPr>
          <w:trHeight w:val="480"/>
        </w:trPr>
        <w:tc>
          <w:tcPr>
            <w:tcW w:w="9786" w:type="dxa"/>
            <w:gridSpan w:val="3"/>
            <w:tcBorders>
              <w:top w:val="single" w:sz="4" w:space="0" w:color="auto"/>
              <w:left w:val="single" w:sz="4" w:space="0" w:color="auto"/>
              <w:bottom w:val="nil"/>
              <w:right w:val="single" w:sz="4" w:space="0" w:color="000000"/>
            </w:tcBorders>
            <w:shd w:val="clear" w:color="000000" w:fill="F2DCDB"/>
            <w:vAlign w:val="center"/>
          </w:tcPr>
          <w:p w:rsidR="001C37FA" w:rsidRPr="0032207E" w:rsidRDefault="001C37FA" w:rsidP="007D1998">
            <w:pPr>
              <w:spacing w:after="0" w:line="240" w:lineRule="auto"/>
              <w:jc w:val="center"/>
              <w:rPr>
                <w:rFonts w:ascii="Arial" w:eastAsia="Times New Roman" w:hAnsi="Arial" w:cs="Arial"/>
                <w:b/>
                <w:bCs/>
                <w:color w:val="000000"/>
                <w:sz w:val="18"/>
                <w:szCs w:val="18"/>
                <w:lang w:eastAsia="es-CR"/>
              </w:rPr>
            </w:pPr>
            <w:r>
              <w:rPr>
                <w:rFonts w:ascii="Arial" w:eastAsia="Times New Roman" w:hAnsi="Arial" w:cs="Arial"/>
                <w:b/>
                <w:bCs/>
                <w:color w:val="000000"/>
                <w:sz w:val="18"/>
                <w:szCs w:val="18"/>
                <w:lang w:eastAsia="es-CR"/>
              </w:rPr>
              <w:t>Dirección General</w:t>
            </w:r>
          </w:p>
        </w:tc>
        <w:tc>
          <w:tcPr>
            <w:tcW w:w="3718"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1C37FA" w:rsidRPr="0032207E" w:rsidRDefault="001C37FA" w:rsidP="00CB34A5">
            <w:pPr>
              <w:spacing w:after="0" w:line="240" w:lineRule="auto"/>
              <w:jc w:val="center"/>
              <w:rPr>
                <w:rFonts w:ascii="Arial" w:eastAsia="Times New Roman" w:hAnsi="Arial" w:cs="Arial"/>
                <w:b/>
                <w:bCs/>
                <w:color w:val="000000"/>
                <w:sz w:val="18"/>
                <w:szCs w:val="18"/>
                <w:lang w:eastAsia="es-CR"/>
              </w:rPr>
            </w:pPr>
            <w:r w:rsidRPr="0032207E">
              <w:rPr>
                <w:rFonts w:ascii="Arial" w:eastAsia="Times New Roman" w:hAnsi="Arial" w:cs="Arial"/>
                <w:b/>
                <w:bCs/>
                <w:color w:val="000000"/>
                <w:sz w:val="18"/>
                <w:szCs w:val="18"/>
                <w:lang w:eastAsia="es-CR"/>
              </w:rPr>
              <w:t>Vinculación PAO</w:t>
            </w:r>
          </w:p>
        </w:tc>
      </w:tr>
      <w:tr w:rsidR="001C37FA" w:rsidRPr="0032207E" w:rsidTr="00974BED">
        <w:trPr>
          <w:trHeight w:val="98"/>
        </w:trPr>
        <w:tc>
          <w:tcPr>
            <w:tcW w:w="9786" w:type="dxa"/>
            <w:gridSpan w:val="3"/>
            <w:tcBorders>
              <w:top w:val="nil"/>
              <w:left w:val="single" w:sz="4" w:space="0" w:color="auto"/>
              <w:bottom w:val="single" w:sz="4" w:space="0" w:color="auto"/>
              <w:right w:val="single" w:sz="4" w:space="0" w:color="000000"/>
            </w:tcBorders>
            <w:shd w:val="clear" w:color="000000" w:fill="F2DCDB"/>
          </w:tcPr>
          <w:p w:rsidR="001C37FA" w:rsidRPr="0032207E" w:rsidRDefault="001C37FA" w:rsidP="00CB34A5">
            <w:pPr>
              <w:spacing w:after="0" w:line="240" w:lineRule="auto"/>
              <w:jc w:val="center"/>
              <w:rPr>
                <w:rFonts w:ascii="Arial" w:eastAsia="Times New Roman" w:hAnsi="Arial" w:cs="Arial"/>
                <w:b/>
                <w:bCs/>
                <w:color w:val="000000"/>
                <w:sz w:val="18"/>
                <w:szCs w:val="18"/>
                <w:lang w:eastAsia="es-CR"/>
              </w:rPr>
            </w:pPr>
            <w:r w:rsidRPr="0032207E">
              <w:rPr>
                <w:rFonts w:ascii="Arial" w:eastAsia="Times New Roman" w:hAnsi="Arial" w:cs="Arial"/>
                <w:b/>
                <w:bCs/>
                <w:color w:val="000000"/>
                <w:sz w:val="18"/>
                <w:szCs w:val="18"/>
                <w:lang w:eastAsia="es-CR"/>
              </w:rPr>
              <w:t>1. SERVICIOS</w:t>
            </w:r>
          </w:p>
        </w:tc>
        <w:tc>
          <w:tcPr>
            <w:tcW w:w="3718" w:type="dxa"/>
            <w:gridSpan w:val="3"/>
            <w:vMerge/>
            <w:tcBorders>
              <w:top w:val="single" w:sz="4" w:space="0" w:color="auto"/>
              <w:left w:val="single" w:sz="4" w:space="0" w:color="auto"/>
              <w:bottom w:val="single" w:sz="4" w:space="0" w:color="000000"/>
              <w:right w:val="single" w:sz="4" w:space="0" w:color="000000"/>
            </w:tcBorders>
            <w:vAlign w:val="center"/>
            <w:hideMark/>
          </w:tcPr>
          <w:p w:rsidR="001C37FA" w:rsidRPr="0032207E" w:rsidRDefault="001C37FA" w:rsidP="00CB34A5">
            <w:pPr>
              <w:spacing w:after="0" w:line="240" w:lineRule="auto"/>
              <w:rPr>
                <w:rFonts w:ascii="Arial" w:eastAsia="Times New Roman" w:hAnsi="Arial" w:cs="Arial"/>
                <w:b/>
                <w:bCs/>
                <w:color w:val="000000"/>
                <w:sz w:val="18"/>
                <w:szCs w:val="18"/>
                <w:lang w:eastAsia="es-CR"/>
              </w:rPr>
            </w:pPr>
          </w:p>
        </w:tc>
      </w:tr>
      <w:tr w:rsidR="00974BED" w:rsidRPr="0032207E" w:rsidTr="00974BED">
        <w:trPr>
          <w:trHeight w:val="330"/>
        </w:trPr>
        <w:tc>
          <w:tcPr>
            <w:tcW w:w="3407" w:type="dxa"/>
            <w:tcBorders>
              <w:top w:val="nil"/>
              <w:left w:val="single" w:sz="4" w:space="0" w:color="auto"/>
              <w:bottom w:val="single" w:sz="4" w:space="0" w:color="auto"/>
              <w:right w:val="single" w:sz="4" w:space="0" w:color="auto"/>
            </w:tcBorders>
            <w:shd w:val="clear" w:color="000000" w:fill="F2DCDB"/>
            <w:vAlign w:val="bottom"/>
          </w:tcPr>
          <w:p w:rsidR="00974BED" w:rsidRPr="0032207E" w:rsidRDefault="00974BED" w:rsidP="00CB34A5">
            <w:pPr>
              <w:spacing w:after="0" w:line="240" w:lineRule="auto"/>
              <w:jc w:val="center"/>
              <w:rPr>
                <w:rFonts w:ascii="Arial" w:eastAsia="Times New Roman" w:hAnsi="Arial" w:cs="Arial"/>
                <w:b/>
                <w:bCs/>
                <w:color w:val="000000"/>
                <w:sz w:val="18"/>
                <w:szCs w:val="18"/>
                <w:lang w:eastAsia="es-CR"/>
              </w:rPr>
            </w:pPr>
            <w:proofErr w:type="spellStart"/>
            <w:r w:rsidRPr="0032207E">
              <w:rPr>
                <w:rFonts w:ascii="Arial" w:eastAsia="Times New Roman" w:hAnsi="Arial" w:cs="Arial"/>
                <w:b/>
                <w:bCs/>
                <w:color w:val="000000"/>
                <w:sz w:val="18"/>
                <w:szCs w:val="18"/>
                <w:lang w:eastAsia="es-CR"/>
              </w:rPr>
              <w:t>Subpartida</w:t>
            </w:r>
            <w:proofErr w:type="spellEnd"/>
            <w:r w:rsidRPr="0032207E">
              <w:rPr>
                <w:rFonts w:ascii="Arial" w:eastAsia="Times New Roman" w:hAnsi="Arial" w:cs="Arial"/>
                <w:b/>
                <w:bCs/>
                <w:color w:val="000000"/>
                <w:sz w:val="18"/>
                <w:szCs w:val="18"/>
                <w:lang w:eastAsia="es-CR"/>
              </w:rPr>
              <w:t xml:space="preserve"> y descripción</w:t>
            </w:r>
          </w:p>
        </w:tc>
        <w:tc>
          <w:tcPr>
            <w:tcW w:w="1843" w:type="dxa"/>
            <w:tcBorders>
              <w:top w:val="nil"/>
              <w:left w:val="nil"/>
              <w:bottom w:val="single" w:sz="4" w:space="0" w:color="auto"/>
              <w:right w:val="single" w:sz="4" w:space="0" w:color="auto"/>
            </w:tcBorders>
            <w:shd w:val="clear" w:color="000000" w:fill="F2DCDB"/>
            <w:noWrap/>
            <w:vAlign w:val="bottom"/>
            <w:hideMark/>
          </w:tcPr>
          <w:p w:rsidR="00974BED" w:rsidRPr="0032207E" w:rsidRDefault="00974BED" w:rsidP="00CB34A5">
            <w:pPr>
              <w:spacing w:after="0" w:line="240" w:lineRule="auto"/>
              <w:jc w:val="center"/>
              <w:rPr>
                <w:rFonts w:ascii="Arial" w:eastAsia="Times New Roman" w:hAnsi="Arial" w:cs="Arial"/>
                <w:b/>
                <w:bCs/>
                <w:color w:val="000000"/>
                <w:sz w:val="18"/>
                <w:szCs w:val="18"/>
                <w:lang w:eastAsia="es-CR"/>
              </w:rPr>
            </w:pPr>
            <w:r w:rsidRPr="0032207E">
              <w:rPr>
                <w:rFonts w:ascii="Arial" w:eastAsia="Times New Roman" w:hAnsi="Arial" w:cs="Arial"/>
                <w:b/>
                <w:bCs/>
                <w:color w:val="000000"/>
                <w:sz w:val="18"/>
                <w:szCs w:val="18"/>
                <w:lang w:eastAsia="es-CR"/>
              </w:rPr>
              <w:t>Monto</w:t>
            </w:r>
          </w:p>
        </w:tc>
        <w:tc>
          <w:tcPr>
            <w:tcW w:w="4536" w:type="dxa"/>
            <w:tcBorders>
              <w:top w:val="nil"/>
              <w:left w:val="nil"/>
              <w:bottom w:val="single" w:sz="4" w:space="0" w:color="auto"/>
              <w:right w:val="nil"/>
            </w:tcBorders>
            <w:shd w:val="clear" w:color="000000" w:fill="F2DCDB"/>
            <w:noWrap/>
            <w:vAlign w:val="bottom"/>
            <w:hideMark/>
          </w:tcPr>
          <w:p w:rsidR="00974BED" w:rsidRPr="0032207E" w:rsidRDefault="00974BED" w:rsidP="00CB34A5">
            <w:pPr>
              <w:spacing w:after="0" w:line="240" w:lineRule="auto"/>
              <w:jc w:val="center"/>
              <w:rPr>
                <w:rFonts w:ascii="Arial" w:eastAsia="Times New Roman" w:hAnsi="Arial" w:cs="Arial"/>
                <w:b/>
                <w:bCs/>
                <w:color w:val="000000"/>
                <w:sz w:val="18"/>
                <w:szCs w:val="18"/>
                <w:lang w:eastAsia="es-CR"/>
              </w:rPr>
            </w:pPr>
            <w:r w:rsidRPr="0032207E">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974BED" w:rsidRPr="0032207E" w:rsidRDefault="00974BED" w:rsidP="00CB34A5">
            <w:pPr>
              <w:spacing w:after="0" w:line="240" w:lineRule="auto"/>
              <w:jc w:val="center"/>
              <w:rPr>
                <w:rFonts w:ascii="Arial" w:eastAsia="Times New Roman" w:hAnsi="Arial" w:cs="Arial"/>
                <w:b/>
                <w:bCs/>
                <w:color w:val="000000"/>
                <w:sz w:val="18"/>
                <w:szCs w:val="18"/>
                <w:lang w:eastAsia="es-CR"/>
              </w:rPr>
            </w:pPr>
            <w:r w:rsidRPr="0032207E">
              <w:rPr>
                <w:rFonts w:ascii="Arial" w:eastAsia="Times New Roman" w:hAnsi="Arial" w:cs="Arial"/>
                <w:b/>
                <w:bCs/>
                <w:color w:val="000000"/>
                <w:sz w:val="18"/>
                <w:szCs w:val="18"/>
                <w:lang w:eastAsia="es-CR"/>
              </w:rPr>
              <w:t>Objetivo</w:t>
            </w:r>
          </w:p>
        </w:tc>
        <w:tc>
          <w:tcPr>
            <w:tcW w:w="993" w:type="dxa"/>
            <w:tcBorders>
              <w:top w:val="nil"/>
              <w:left w:val="nil"/>
              <w:bottom w:val="single" w:sz="4" w:space="0" w:color="auto"/>
              <w:right w:val="single" w:sz="4" w:space="0" w:color="auto"/>
            </w:tcBorders>
            <w:shd w:val="clear" w:color="000000" w:fill="F2DCDB"/>
            <w:noWrap/>
            <w:vAlign w:val="bottom"/>
            <w:hideMark/>
          </w:tcPr>
          <w:p w:rsidR="00974BED" w:rsidRPr="0032207E" w:rsidRDefault="00974BED" w:rsidP="00CB34A5">
            <w:pPr>
              <w:spacing w:after="0" w:line="240" w:lineRule="auto"/>
              <w:jc w:val="center"/>
              <w:rPr>
                <w:rFonts w:ascii="Arial" w:eastAsia="Times New Roman" w:hAnsi="Arial" w:cs="Arial"/>
                <w:b/>
                <w:bCs/>
                <w:color w:val="000000"/>
                <w:sz w:val="18"/>
                <w:szCs w:val="18"/>
                <w:lang w:eastAsia="es-CR"/>
              </w:rPr>
            </w:pPr>
            <w:r w:rsidRPr="0032207E">
              <w:rPr>
                <w:rFonts w:ascii="Arial" w:eastAsia="Times New Roman" w:hAnsi="Arial" w:cs="Arial"/>
                <w:b/>
                <w:bCs/>
                <w:color w:val="000000"/>
                <w:sz w:val="18"/>
                <w:szCs w:val="18"/>
                <w:lang w:eastAsia="es-CR"/>
              </w:rPr>
              <w:t>Meta</w:t>
            </w:r>
          </w:p>
        </w:tc>
        <w:tc>
          <w:tcPr>
            <w:tcW w:w="1166" w:type="dxa"/>
            <w:tcBorders>
              <w:top w:val="nil"/>
              <w:left w:val="nil"/>
              <w:bottom w:val="single" w:sz="4" w:space="0" w:color="auto"/>
              <w:right w:val="single" w:sz="4" w:space="0" w:color="auto"/>
            </w:tcBorders>
            <w:shd w:val="clear" w:color="000000" w:fill="F2DCDB"/>
            <w:noWrap/>
            <w:vAlign w:val="bottom"/>
            <w:hideMark/>
          </w:tcPr>
          <w:p w:rsidR="00974BED" w:rsidRPr="0032207E" w:rsidRDefault="00974BED" w:rsidP="00CB34A5">
            <w:pPr>
              <w:spacing w:after="0" w:line="240" w:lineRule="auto"/>
              <w:jc w:val="center"/>
              <w:rPr>
                <w:rFonts w:ascii="Arial" w:eastAsia="Times New Roman" w:hAnsi="Arial" w:cs="Arial"/>
                <w:b/>
                <w:bCs/>
                <w:color w:val="000000"/>
                <w:sz w:val="18"/>
                <w:szCs w:val="18"/>
                <w:lang w:eastAsia="es-CR"/>
              </w:rPr>
            </w:pPr>
            <w:r w:rsidRPr="0032207E">
              <w:rPr>
                <w:rFonts w:ascii="Arial" w:eastAsia="Times New Roman" w:hAnsi="Arial" w:cs="Arial"/>
                <w:b/>
                <w:bCs/>
                <w:color w:val="000000"/>
                <w:sz w:val="18"/>
                <w:szCs w:val="18"/>
                <w:lang w:eastAsia="es-CR"/>
              </w:rPr>
              <w:t>Acción</w:t>
            </w:r>
          </w:p>
        </w:tc>
      </w:tr>
      <w:tr w:rsidR="00974BED" w:rsidRPr="0032207E" w:rsidTr="00974BED">
        <w:trPr>
          <w:trHeight w:val="1425"/>
        </w:trPr>
        <w:tc>
          <w:tcPr>
            <w:tcW w:w="3407" w:type="dxa"/>
            <w:tcBorders>
              <w:top w:val="nil"/>
              <w:left w:val="single" w:sz="4" w:space="0" w:color="auto"/>
              <w:bottom w:val="single" w:sz="4" w:space="0" w:color="auto"/>
              <w:right w:val="single" w:sz="4" w:space="0" w:color="auto"/>
            </w:tcBorders>
            <w:vAlign w:val="center"/>
          </w:tcPr>
          <w:p w:rsidR="00974BED" w:rsidRPr="0032207E" w:rsidRDefault="00974BED" w:rsidP="00CB34A5">
            <w:pPr>
              <w:spacing w:after="0" w:line="240" w:lineRule="auto"/>
              <w:rPr>
                <w:rFonts w:ascii="Arial" w:eastAsia="Times New Roman" w:hAnsi="Arial" w:cs="Arial"/>
                <w:color w:val="000000"/>
                <w:sz w:val="20"/>
                <w:szCs w:val="20"/>
                <w:lang w:eastAsia="es-CR"/>
              </w:rPr>
            </w:pPr>
            <w:r w:rsidRPr="0032207E">
              <w:rPr>
                <w:rFonts w:ascii="Arial" w:eastAsia="Times New Roman" w:hAnsi="Arial" w:cs="Arial"/>
                <w:color w:val="000000"/>
                <w:sz w:val="20"/>
                <w:szCs w:val="20"/>
                <w:lang w:eastAsia="es-CR"/>
              </w:rPr>
              <w:t xml:space="preserve">1.07.02 Actividades </w:t>
            </w:r>
            <w:proofErr w:type="spellStart"/>
            <w:r w:rsidRPr="0032207E">
              <w:rPr>
                <w:rFonts w:ascii="Arial" w:eastAsia="Times New Roman" w:hAnsi="Arial" w:cs="Arial"/>
                <w:color w:val="000000"/>
                <w:sz w:val="20"/>
                <w:szCs w:val="20"/>
                <w:lang w:eastAsia="es-CR"/>
              </w:rPr>
              <w:t>protocol</w:t>
            </w:r>
            <w:proofErr w:type="spellEnd"/>
            <w:r w:rsidRPr="0032207E">
              <w:rPr>
                <w:rFonts w:ascii="Arial" w:eastAsia="Times New Roman" w:hAnsi="Arial" w:cs="Arial"/>
                <w:color w:val="000000"/>
                <w:sz w:val="20"/>
                <w:szCs w:val="20"/>
                <w:lang w:eastAsia="es-CR"/>
              </w:rPr>
              <w:t xml:space="preserve"> y sociales</w:t>
            </w:r>
          </w:p>
        </w:tc>
        <w:tc>
          <w:tcPr>
            <w:tcW w:w="1843" w:type="dxa"/>
            <w:tcBorders>
              <w:top w:val="nil"/>
              <w:left w:val="nil"/>
              <w:bottom w:val="single" w:sz="4" w:space="0" w:color="auto"/>
              <w:right w:val="single" w:sz="4" w:space="0" w:color="auto"/>
            </w:tcBorders>
            <w:shd w:val="clear" w:color="auto" w:fill="auto"/>
            <w:noWrap/>
            <w:vAlign w:val="center"/>
            <w:hideMark/>
          </w:tcPr>
          <w:p w:rsidR="00974BED" w:rsidRPr="0032207E" w:rsidRDefault="00974BED" w:rsidP="00CB34A5">
            <w:pPr>
              <w:spacing w:after="0" w:line="240" w:lineRule="auto"/>
              <w:jc w:val="right"/>
              <w:rPr>
                <w:rFonts w:ascii="Arial" w:eastAsia="Times New Roman" w:hAnsi="Arial" w:cs="Arial"/>
                <w:color w:val="000000"/>
                <w:sz w:val="20"/>
                <w:szCs w:val="20"/>
                <w:lang w:eastAsia="es-CR"/>
              </w:rPr>
            </w:pPr>
            <w:r w:rsidRPr="0032207E">
              <w:rPr>
                <w:rFonts w:ascii="Arial" w:eastAsia="Times New Roman" w:hAnsi="Arial" w:cs="Arial"/>
                <w:color w:val="000000"/>
                <w:sz w:val="20"/>
                <w:szCs w:val="20"/>
                <w:lang w:eastAsia="es-CR"/>
              </w:rPr>
              <w:t xml:space="preserve">        5,000,000.00 </w:t>
            </w:r>
          </w:p>
        </w:tc>
        <w:tc>
          <w:tcPr>
            <w:tcW w:w="4536" w:type="dxa"/>
            <w:tcBorders>
              <w:top w:val="nil"/>
              <w:left w:val="nil"/>
              <w:bottom w:val="single" w:sz="4" w:space="0" w:color="auto"/>
              <w:right w:val="single" w:sz="4" w:space="0" w:color="auto"/>
            </w:tcBorders>
            <w:shd w:val="clear" w:color="auto" w:fill="auto"/>
            <w:vAlign w:val="center"/>
            <w:hideMark/>
          </w:tcPr>
          <w:p w:rsidR="00974BED" w:rsidRPr="0032207E" w:rsidRDefault="00974BED" w:rsidP="00580907">
            <w:pPr>
              <w:spacing w:after="0" w:line="240" w:lineRule="auto"/>
              <w:jc w:val="both"/>
              <w:rPr>
                <w:rFonts w:ascii="Arial" w:eastAsia="Times New Roman" w:hAnsi="Arial" w:cs="Arial"/>
                <w:sz w:val="20"/>
                <w:lang w:eastAsia="es-CR"/>
              </w:rPr>
            </w:pPr>
            <w:r w:rsidRPr="0032207E">
              <w:rPr>
                <w:rFonts w:ascii="Arial" w:eastAsia="Times New Roman" w:hAnsi="Arial" w:cs="Arial"/>
                <w:sz w:val="20"/>
                <w:lang w:eastAsia="es-CR"/>
              </w:rPr>
              <w:t>Alimentación para los asistentes a cada una de las reuniones a convocar. Las reuniones previstas s</w:t>
            </w:r>
            <w:bookmarkStart w:id="104" w:name="_GoBack"/>
            <w:bookmarkEnd w:id="104"/>
            <w:r w:rsidRPr="0032207E">
              <w:rPr>
                <w:rFonts w:ascii="Arial" w:eastAsia="Times New Roman" w:hAnsi="Arial" w:cs="Arial"/>
                <w:sz w:val="20"/>
                <w:lang w:eastAsia="es-CR"/>
              </w:rPr>
              <w:t xml:space="preserve">e realizan a nivel interno y están enfocadas en el logro de los proyectos previamente establecidos. </w:t>
            </w:r>
          </w:p>
        </w:tc>
        <w:tc>
          <w:tcPr>
            <w:tcW w:w="1559" w:type="dxa"/>
            <w:tcBorders>
              <w:top w:val="nil"/>
              <w:left w:val="nil"/>
              <w:bottom w:val="single" w:sz="4" w:space="0" w:color="auto"/>
              <w:right w:val="single" w:sz="4" w:space="0" w:color="auto"/>
            </w:tcBorders>
            <w:shd w:val="clear" w:color="auto" w:fill="auto"/>
            <w:noWrap/>
            <w:vAlign w:val="center"/>
            <w:hideMark/>
          </w:tcPr>
          <w:p w:rsidR="00974BED" w:rsidRPr="0032207E" w:rsidRDefault="00974BED" w:rsidP="00CB34A5">
            <w:pPr>
              <w:spacing w:after="0" w:line="240" w:lineRule="auto"/>
              <w:jc w:val="center"/>
              <w:rPr>
                <w:rFonts w:ascii="Arial" w:eastAsia="Times New Roman" w:hAnsi="Arial" w:cs="Arial"/>
                <w:color w:val="000000"/>
                <w:sz w:val="20"/>
                <w:szCs w:val="20"/>
                <w:lang w:eastAsia="es-CR"/>
              </w:rPr>
            </w:pPr>
            <w:r w:rsidRPr="0032207E">
              <w:rPr>
                <w:rFonts w:ascii="Arial" w:eastAsia="Times New Roman" w:hAnsi="Arial" w:cs="Arial"/>
                <w:color w:val="000000"/>
                <w:sz w:val="20"/>
                <w:szCs w:val="20"/>
                <w:lang w:eastAsia="es-CR"/>
              </w:rPr>
              <w:t>6. Prevención de emergencias</w:t>
            </w:r>
          </w:p>
        </w:tc>
        <w:tc>
          <w:tcPr>
            <w:tcW w:w="993" w:type="dxa"/>
            <w:tcBorders>
              <w:top w:val="nil"/>
              <w:left w:val="nil"/>
              <w:bottom w:val="single" w:sz="4" w:space="0" w:color="auto"/>
              <w:right w:val="single" w:sz="4" w:space="0" w:color="auto"/>
            </w:tcBorders>
            <w:shd w:val="clear" w:color="auto" w:fill="auto"/>
            <w:vAlign w:val="center"/>
            <w:hideMark/>
          </w:tcPr>
          <w:p w:rsidR="00974BED" w:rsidRPr="002616A5" w:rsidRDefault="00974BED" w:rsidP="00CB34A5">
            <w:pPr>
              <w:spacing w:after="0" w:line="240" w:lineRule="auto"/>
              <w:jc w:val="center"/>
              <w:rPr>
                <w:rFonts w:ascii="Arial" w:eastAsia="Times New Roman" w:hAnsi="Arial" w:cs="Arial"/>
                <w:sz w:val="20"/>
                <w:lang w:eastAsia="es-CR"/>
              </w:rPr>
            </w:pPr>
            <w:r w:rsidRPr="002616A5">
              <w:rPr>
                <w:rFonts w:ascii="Arial" w:eastAsia="Times New Roman" w:hAnsi="Arial" w:cs="Arial"/>
                <w:sz w:val="20"/>
                <w:lang w:eastAsia="es-CR"/>
              </w:rPr>
              <w:t xml:space="preserve">1.6.1.1  </w:t>
            </w:r>
          </w:p>
        </w:tc>
        <w:tc>
          <w:tcPr>
            <w:tcW w:w="1166" w:type="dxa"/>
            <w:tcBorders>
              <w:top w:val="nil"/>
              <w:left w:val="nil"/>
              <w:bottom w:val="single" w:sz="4" w:space="0" w:color="auto"/>
              <w:right w:val="single" w:sz="4" w:space="0" w:color="auto"/>
            </w:tcBorders>
            <w:shd w:val="clear" w:color="auto" w:fill="auto"/>
            <w:vAlign w:val="center"/>
            <w:hideMark/>
          </w:tcPr>
          <w:p w:rsidR="00974BED" w:rsidRPr="002616A5" w:rsidRDefault="00974BED" w:rsidP="00CB34A5">
            <w:pPr>
              <w:spacing w:after="0" w:line="240" w:lineRule="auto"/>
              <w:jc w:val="center"/>
              <w:rPr>
                <w:rFonts w:ascii="Arial" w:eastAsia="Times New Roman" w:hAnsi="Arial" w:cs="Arial"/>
                <w:sz w:val="20"/>
                <w:lang w:eastAsia="es-CR"/>
              </w:rPr>
            </w:pPr>
            <w:r w:rsidRPr="002616A5">
              <w:rPr>
                <w:rFonts w:ascii="Arial" w:eastAsia="Times New Roman" w:hAnsi="Arial" w:cs="Arial"/>
                <w:sz w:val="20"/>
                <w:lang w:eastAsia="es-CR"/>
              </w:rPr>
              <w:t>1.6.1.1.1</w:t>
            </w:r>
          </w:p>
        </w:tc>
      </w:tr>
      <w:tr w:rsidR="00974BED" w:rsidRPr="0032207E" w:rsidTr="00974BED">
        <w:trPr>
          <w:trHeight w:val="2280"/>
        </w:trPr>
        <w:tc>
          <w:tcPr>
            <w:tcW w:w="3407" w:type="dxa"/>
            <w:tcBorders>
              <w:top w:val="nil"/>
              <w:left w:val="single" w:sz="4" w:space="0" w:color="auto"/>
              <w:bottom w:val="single" w:sz="4" w:space="0" w:color="auto"/>
              <w:right w:val="single" w:sz="4" w:space="0" w:color="auto"/>
            </w:tcBorders>
            <w:vAlign w:val="center"/>
          </w:tcPr>
          <w:p w:rsidR="00974BED" w:rsidRPr="0032207E" w:rsidRDefault="00974BED" w:rsidP="00CB34A5">
            <w:pPr>
              <w:spacing w:after="0" w:line="240" w:lineRule="auto"/>
              <w:rPr>
                <w:rFonts w:ascii="Arial" w:eastAsia="Times New Roman" w:hAnsi="Arial" w:cs="Arial"/>
                <w:color w:val="000000"/>
                <w:sz w:val="20"/>
                <w:szCs w:val="20"/>
                <w:lang w:eastAsia="es-CR"/>
              </w:rPr>
            </w:pPr>
            <w:r w:rsidRPr="0032207E">
              <w:rPr>
                <w:rFonts w:ascii="Arial" w:eastAsia="Times New Roman" w:hAnsi="Arial" w:cs="Arial"/>
                <w:color w:val="000000"/>
                <w:sz w:val="20"/>
                <w:szCs w:val="20"/>
                <w:lang w:eastAsia="es-CR"/>
              </w:rPr>
              <w:t xml:space="preserve">1.07.02 Actividades </w:t>
            </w:r>
            <w:proofErr w:type="spellStart"/>
            <w:r w:rsidRPr="0032207E">
              <w:rPr>
                <w:rFonts w:ascii="Arial" w:eastAsia="Times New Roman" w:hAnsi="Arial" w:cs="Arial"/>
                <w:color w:val="000000"/>
                <w:sz w:val="20"/>
                <w:szCs w:val="20"/>
                <w:lang w:eastAsia="es-CR"/>
              </w:rPr>
              <w:t>protocol</w:t>
            </w:r>
            <w:proofErr w:type="spellEnd"/>
            <w:r w:rsidRPr="0032207E">
              <w:rPr>
                <w:rFonts w:ascii="Arial" w:eastAsia="Times New Roman" w:hAnsi="Arial" w:cs="Arial"/>
                <w:color w:val="000000"/>
                <w:sz w:val="20"/>
                <w:szCs w:val="20"/>
                <w:lang w:eastAsia="es-CR"/>
              </w:rPr>
              <w:t xml:space="preserve"> y sociales</w:t>
            </w:r>
          </w:p>
        </w:tc>
        <w:tc>
          <w:tcPr>
            <w:tcW w:w="1843" w:type="dxa"/>
            <w:tcBorders>
              <w:top w:val="nil"/>
              <w:left w:val="nil"/>
              <w:bottom w:val="single" w:sz="4" w:space="0" w:color="auto"/>
              <w:right w:val="single" w:sz="4" w:space="0" w:color="auto"/>
            </w:tcBorders>
            <w:shd w:val="clear" w:color="auto" w:fill="auto"/>
            <w:noWrap/>
            <w:vAlign w:val="center"/>
            <w:hideMark/>
          </w:tcPr>
          <w:p w:rsidR="00974BED" w:rsidRPr="0032207E" w:rsidRDefault="00974BED" w:rsidP="00CB34A5">
            <w:pPr>
              <w:spacing w:after="0" w:line="240" w:lineRule="auto"/>
              <w:jc w:val="right"/>
              <w:rPr>
                <w:rFonts w:ascii="Arial" w:eastAsia="Times New Roman" w:hAnsi="Arial" w:cs="Arial"/>
                <w:color w:val="000000"/>
                <w:sz w:val="20"/>
                <w:szCs w:val="20"/>
                <w:lang w:eastAsia="es-CR"/>
              </w:rPr>
            </w:pPr>
            <w:r w:rsidRPr="0032207E">
              <w:rPr>
                <w:rFonts w:ascii="Arial" w:eastAsia="Times New Roman" w:hAnsi="Arial" w:cs="Arial"/>
                <w:color w:val="000000"/>
                <w:sz w:val="20"/>
                <w:szCs w:val="20"/>
                <w:lang w:eastAsia="es-CR"/>
              </w:rPr>
              <w:t xml:space="preserve">      10,000,000.00 </w:t>
            </w:r>
          </w:p>
        </w:tc>
        <w:tc>
          <w:tcPr>
            <w:tcW w:w="4536" w:type="dxa"/>
            <w:tcBorders>
              <w:top w:val="nil"/>
              <w:left w:val="nil"/>
              <w:bottom w:val="single" w:sz="4" w:space="0" w:color="auto"/>
              <w:right w:val="single" w:sz="4" w:space="0" w:color="auto"/>
            </w:tcBorders>
            <w:shd w:val="clear" w:color="auto" w:fill="auto"/>
            <w:vAlign w:val="center"/>
            <w:hideMark/>
          </w:tcPr>
          <w:p w:rsidR="00974BED" w:rsidRPr="0032207E" w:rsidRDefault="00974BED" w:rsidP="00580907">
            <w:pPr>
              <w:spacing w:after="0" w:line="240" w:lineRule="auto"/>
              <w:jc w:val="both"/>
              <w:rPr>
                <w:rFonts w:ascii="Arial" w:eastAsia="Times New Roman" w:hAnsi="Arial" w:cs="Arial"/>
                <w:sz w:val="20"/>
                <w:lang w:eastAsia="es-CR"/>
              </w:rPr>
            </w:pPr>
            <w:r w:rsidRPr="0032207E">
              <w:rPr>
                <w:rFonts w:ascii="Arial" w:eastAsia="Times New Roman" w:hAnsi="Arial" w:cs="Arial"/>
                <w:sz w:val="20"/>
                <w:lang w:eastAsia="es-CR"/>
              </w:rPr>
              <w:t xml:space="preserve">Hospedaje y alimentación para los asistentes a cada una de las reuniones a convocar. Estas reuniones pueden realizarse a nivel nacional e internacional. Es importante destacar que no se encuentran calendarizadas debido a que son reuniones que surgen dependiendo de las necesidades y proyectos que surjan en el ejercicio de las labores. </w:t>
            </w:r>
          </w:p>
        </w:tc>
        <w:tc>
          <w:tcPr>
            <w:tcW w:w="1559" w:type="dxa"/>
            <w:tcBorders>
              <w:top w:val="nil"/>
              <w:left w:val="nil"/>
              <w:bottom w:val="single" w:sz="4" w:space="0" w:color="auto"/>
              <w:right w:val="single" w:sz="4" w:space="0" w:color="auto"/>
            </w:tcBorders>
            <w:shd w:val="clear" w:color="auto" w:fill="auto"/>
            <w:noWrap/>
            <w:vAlign w:val="center"/>
            <w:hideMark/>
          </w:tcPr>
          <w:p w:rsidR="00974BED" w:rsidRPr="0032207E" w:rsidRDefault="00974BED" w:rsidP="00CB34A5">
            <w:pPr>
              <w:spacing w:after="0" w:line="240" w:lineRule="auto"/>
              <w:jc w:val="center"/>
              <w:rPr>
                <w:rFonts w:ascii="Arial" w:eastAsia="Times New Roman" w:hAnsi="Arial" w:cs="Arial"/>
                <w:color w:val="000000"/>
                <w:sz w:val="20"/>
                <w:szCs w:val="20"/>
                <w:lang w:eastAsia="es-CR"/>
              </w:rPr>
            </w:pPr>
            <w:r w:rsidRPr="0032207E">
              <w:rPr>
                <w:rFonts w:ascii="Arial" w:eastAsia="Times New Roman" w:hAnsi="Arial" w:cs="Arial"/>
                <w:color w:val="000000"/>
                <w:sz w:val="20"/>
                <w:szCs w:val="20"/>
                <w:lang w:eastAsia="es-CR"/>
              </w:rPr>
              <w:t>6. Prevención de emergencias</w:t>
            </w:r>
          </w:p>
        </w:tc>
        <w:tc>
          <w:tcPr>
            <w:tcW w:w="993" w:type="dxa"/>
            <w:tcBorders>
              <w:top w:val="nil"/>
              <w:left w:val="nil"/>
              <w:bottom w:val="single" w:sz="4" w:space="0" w:color="auto"/>
              <w:right w:val="single" w:sz="4" w:space="0" w:color="auto"/>
            </w:tcBorders>
            <w:shd w:val="clear" w:color="auto" w:fill="auto"/>
            <w:vAlign w:val="center"/>
            <w:hideMark/>
          </w:tcPr>
          <w:p w:rsidR="00974BED" w:rsidRPr="002616A5" w:rsidRDefault="00974BED" w:rsidP="00CB34A5">
            <w:pPr>
              <w:spacing w:after="0" w:line="240" w:lineRule="auto"/>
              <w:jc w:val="center"/>
              <w:rPr>
                <w:rFonts w:ascii="Arial" w:eastAsia="Times New Roman" w:hAnsi="Arial" w:cs="Arial"/>
                <w:sz w:val="20"/>
                <w:lang w:eastAsia="es-CR"/>
              </w:rPr>
            </w:pPr>
            <w:r w:rsidRPr="002616A5">
              <w:rPr>
                <w:rFonts w:ascii="Arial" w:eastAsia="Times New Roman" w:hAnsi="Arial" w:cs="Arial"/>
                <w:sz w:val="20"/>
                <w:lang w:eastAsia="es-CR"/>
              </w:rPr>
              <w:t>1.6.1.2</w:t>
            </w:r>
          </w:p>
        </w:tc>
        <w:tc>
          <w:tcPr>
            <w:tcW w:w="1166" w:type="dxa"/>
            <w:tcBorders>
              <w:top w:val="nil"/>
              <w:left w:val="nil"/>
              <w:bottom w:val="single" w:sz="4" w:space="0" w:color="auto"/>
              <w:right w:val="single" w:sz="4" w:space="0" w:color="auto"/>
            </w:tcBorders>
            <w:shd w:val="clear" w:color="auto" w:fill="auto"/>
            <w:vAlign w:val="center"/>
            <w:hideMark/>
          </w:tcPr>
          <w:p w:rsidR="00974BED" w:rsidRPr="002616A5" w:rsidRDefault="00974BED" w:rsidP="00CB34A5">
            <w:pPr>
              <w:spacing w:after="0" w:line="240" w:lineRule="auto"/>
              <w:jc w:val="center"/>
              <w:rPr>
                <w:rFonts w:ascii="Arial" w:eastAsia="Times New Roman" w:hAnsi="Arial" w:cs="Arial"/>
                <w:sz w:val="20"/>
                <w:lang w:eastAsia="es-CR"/>
              </w:rPr>
            </w:pPr>
            <w:r w:rsidRPr="002616A5">
              <w:rPr>
                <w:rFonts w:ascii="Arial" w:eastAsia="Times New Roman" w:hAnsi="Arial" w:cs="Arial"/>
                <w:sz w:val="20"/>
                <w:lang w:eastAsia="es-CR"/>
              </w:rPr>
              <w:t>1.6.1.2.2</w:t>
            </w:r>
          </w:p>
        </w:tc>
      </w:tr>
    </w:tbl>
    <w:p w:rsidR="00BE7BD7" w:rsidRPr="00BE7BD7" w:rsidRDefault="00BE7BD7" w:rsidP="00BE7BD7">
      <w:pPr>
        <w:rPr>
          <w:rFonts w:ascii="Arial" w:hAnsi="Arial" w:cs="Arial"/>
          <w:sz w:val="12"/>
          <w:szCs w:val="48"/>
        </w:rPr>
      </w:pPr>
    </w:p>
    <w:tbl>
      <w:tblPr>
        <w:tblW w:w="13504" w:type="dxa"/>
        <w:tblInd w:w="65" w:type="dxa"/>
        <w:tblCellMar>
          <w:left w:w="70" w:type="dxa"/>
          <w:right w:w="70" w:type="dxa"/>
        </w:tblCellMar>
        <w:tblLook w:val="04A0" w:firstRow="1" w:lastRow="0" w:firstColumn="1" w:lastColumn="0" w:noHBand="0" w:noVBand="1"/>
      </w:tblPr>
      <w:tblGrid>
        <w:gridCol w:w="2698"/>
        <w:gridCol w:w="1560"/>
        <w:gridCol w:w="5670"/>
        <w:gridCol w:w="1683"/>
        <w:gridCol w:w="863"/>
        <w:gridCol w:w="1030"/>
      </w:tblGrid>
      <w:tr w:rsidR="00BE7BD7" w:rsidRPr="00BE7BD7" w:rsidTr="00BE7BD7">
        <w:trPr>
          <w:trHeight w:val="480"/>
        </w:trPr>
        <w:tc>
          <w:tcPr>
            <w:tcW w:w="9928"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BE7BD7" w:rsidRPr="00BE7BD7" w:rsidRDefault="00BE7BD7" w:rsidP="00BE7BD7">
            <w:pPr>
              <w:spacing w:after="0" w:line="240" w:lineRule="auto"/>
              <w:jc w:val="center"/>
              <w:rPr>
                <w:rFonts w:ascii="Arial" w:eastAsia="Times New Roman" w:hAnsi="Arial" w:cs="Arial"/>
                <w:b/>
                <w:bCs/>
                <w:color w:val="000000"/>
                <w:sz w:val="18"/>
                <w:szCs w:val="18"/>
                <w:lang w:eastAsia="es-CR"/>
              </w:rPr>
            </w:pPr>
            <w:r w:rsidRPr="00BE7BD7">
              <w:rPr>
                <w:rFonts w:ascii="Arial" w:eastAsia="Times New Roman" w:hAnsi="Arial" w:cs="Arial"/>
                <w:b/>
                <w:bCs/>
                <w:color w:val="000000"/>
                <w:sz w:val="18"/>
                <w:szCs w:val="18"/>
                <w:lang w:eastAsia="es-CR"/>
              </w:rPr>
              <w:lastRenderedPageBreak/>
              <w:t>Servicios Generales</w:t>
            </w:r>
          </w:p>
        </w:tc>
        <w:tc>
          <w:tcPr>
            <w:tcW w:w="3576"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BE7BD7" w:rsidRPr="00BE7BD7" w:rsidRDefault="00BE7BD7" w:rsidP="00BE7BD7">
            <w:pPr>
              <w:spacing w:after="0" w:line="240" w:lineRule="auto"/>
              <w:jc w:val="center"/>
              <w:rPr>
                <w:rFonts w:ascii="Arial" w:eastAsia="Times New Roman" w:hAnsi="Arial" w:cs="Arial"/>
                <w:b/>
                <w:bCs/>
                <w:color w:val="000000"/>
                <w:sz w:val="18"/>
                <w:szCs w:val="18"/>
                <w:lang w:eastAsia="es-CR"/>
              </w:rPr>
            </w:pPr>
            <w:r w:rsidRPr="00BE7BD7">
              <w:rPr>
                <w:rFonts w:ascii="Arial" w:eastAsia="Times New Roman" w:hAnsi="Arial" w:cs="Arial"/>
                <w:b/>
                <w:bCs/>
                <w:color w:val="000000"/>
                <w:sz w:val="18"/>
                <w:szCs w:val="18"/>
                <w:lang w:eastAsia="es-CR"/>
              </w:rPr>
              <w:t>Vinculación PAO</w:t>
            </w:r>
          </w:p>
        </w:tc>
      </w:tr>
      <w:tr w:rsidR="00BE7BD7" w:rsidRPr="00BE7BD7" w:rsidTr="00BE7BD7">
        <w:trPr>
          <w:trHeight w:val="300"/>
        </w:trPr>
        <w:tc>
          <w:tcPr>
            <w:tcW w:w="9928"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BE7BD7" w:rsidRPr="00BE7BD7" w:rsidRDefault="00BE7BD7" w:rsidP="00BE7BD7">
            <w:pPr>
              <w:spacing w:after="0" w:line="240" w:lineRule="auto"/>
              <w:jc w:val="center"/>
              <w:rPr>
                <w:rFonts w:ascii="Arial" w:eastAsia="Times New Roman" w:hAnsi="Arial" w:cs="Arial"/>
                <w:b/>
                <w:bCs/>
                <w:color w:val="000000"/>
                <w:sz w:val="18"/>
                <w:szCs w:val="18"/>
                <w:lang w:eastAsia="es-CR"/>
              </w:rPr>
            </w:pPr>
            <w:r w:rsidRPr="00BE7BD7">
              <w:rPr>
                <w:rFonts w:ascii="Arial" w:eastAsia="Times New Roman" w:hAnsi="Arial" w:cs="Arial"/>
                <w:b/>
                <w:bCs/>
                <w:color w:val="000000"/>
                <w:sz w:val="18"/>
                <w:szCs w:val="18"/>
                <w:lang w:eastAsia="es-CR"/>
              </w:rPr>
              <w:t>1. SERVICIOS</w:t>
            </w:r>
          </w:p>
        </w:tc>
        <w:tc>
          <w:tcPr>
            <w:tcW w:w="3576" w:type="dxa"/>
            <w:gridSpan w:val="3"/>
            <w:vMerge/>
            <w:tcBorders>
              <w:top w:val="single" w:sz="4" w:space="0" w:color="auto"/>
              <w:left w:val="single" w:sz="4" w:space="0" w:color="auto"/>
              <w:bottom w:val="single" w:sz="4" w:space="0" w:color="000000"/>
              <w:right w:val="single" w:sz="4" w:space="0" w:color="000000"/>
            </w:tcBorders>
            <w:vAlign w:val="center"/>
            <w:hideMark/>
          </w:tcPr>
          <w:p w:rsidR="00BE7BD7" w:rsidRPr="00BE7BD7" w:rsidRDefault="00BE7BD7" w:rsidP="00BE7BD7">
            <w:pPr>
              <w:spacing w:after="0" w:line="240" w:lineRule="auto"/>
              <w:rPr>
                <w:rFonts w:ascii="Arial" w:eastAsia="Times New Roman" w:hAnsi="Arial" w:cs="Arial"/>
                <w:b/>
                <w:bCs/>
                <w:color w:val="000000"/>
                <w:sz w:val="18"/>
                <w:szCs w:val="18"/>
                <w:lang w:eastAsia="es-CR"/>
              </w:rPr>
            </w:pPr>
          </w:p>
        </w:tc>
      </w:tr>
      <w:tr w:rsidR="00BE7BD7" w:rsidRPr="00BE7BD7" w:rsidTr="00BE7BD7">
        <w:trPr>
          <w:trHeight w:val="330"/>
        </w:trPr>
        <w:tc>
          <w:tcPr>
            <w:tcW w:w="2698" w:type="dxa"/>
            <w:tcBorders>
              <w:top w:val="nil"/>
              <w:left w:val="single" w:sz="4" w:space="0" w:color="auto"/>
              <w:bottom w:val="single" w:sz="4" w:space="0" w:color="auto"/>
              <w:right w:val="single" w:sz="4" w:space="0" w:color="auto"/>
            </w:tcBorders>
            <w:shd w:val="clear" w:color="000000" w:fill="F2DCDB"/>
            <w:noWrap/>
            <w:vAlign w:val="bottom"/>
            <w:hideMark/>
          </w:tcPr>
          <w:p w:rsidR="00BE7BD7" w:rsidRPr="00BE7BD7" w:rsidRDefault="00BE7BD7" w:rsidP="00BE7BD7">
            <w:pPr>
              <w:spacing w:after="0" w:line="240" w:lineRule="auto"/>
              <w:jc w:val="center"/>
              <w:rPr>
                <w:rFonts w:ascii="Arial" w:eastAsia="Times New Roman" w:hAnsi="Arial" w:cs="Arial"/>
                <w:b/>
                <w:bCs/>
                <w:color w:val="000000"/>
                <w:sz w:val="18"/>
                <w:szCs w:val="18"/>
                <w:lang w:eastAsia="es-CR"/>
              </w:rPr>
            </w:pPr>
            <w:proofErr w:type="spellStart"/>
            <w:r w:rsidRPr="00BE7BD7">
              <w:rPr>
                <w:rFonts w:ascii="Arial" w:eastAsia="Times New Roman" w:hAnsi="Arial" w:cs="Arial"/>
                <w:b/>
                <w:bCs/>
                <w:color w:val="000000"/>
                <w:sz w:val="18"/>
                <w:szCs w:val="18"/>
                <w:lang w:eastAsia="es-CR"/>
              </w:rPr>
              <w:t>Subpartida</w:t>
            </w:r>
            <w:proofErr w:type="spellEnd"/>
            <w:r w:rsidRPr="00BE7BD7">
              <w:rPr>
                <w:rFonts w:ascii="Arial" w:eastAsia="Times New Roman" w:hAnsi="Arial" w:cs="Arial"/>
                <w:b/>
                <w:bCs/>
                <w:color w:val="000000"/>
                <w:sz w:val="18"/>
                <w:szCs w:val="18"/>
                <w:lang w:eastAsia="es-CR"/>
              </w:rPr>
              <w:t xml:space="preserve"> y descripción</w:t>
            </w:r>
          </w:p>
        </w:tc>
        <w:tc>
          <w:tcPr>
            <w:tcW w:w="1560" w:type="dxa"/>
            <w:tcBorders>
              <w:top w:val="nil"/>
              <w:left w:val="nil"/>
              <w:bottom w:val="single" w:sz="4" w:space="0" w:color="auto"/>
              <w:right w:val="single" w:sz="4" w:space="0" w:color="auto"/>
            </w:tcBorders>
            <w:shd w:val="clear" w:color="000000" w:fill="F2DCDB"/>
            <w:noWrap/>
            <w:vAlign w:val="bottom"/>
            <w:hideMark/>
          </w:tcPr>
          <w:p w:rsidR="00BE7BD7" w:rsidRPr="00BE7BD7" w:rsidRDefault="00BE7BD7" w:rsidP="00BE7BD7">
            <w:pPr>
              <w:spacing w:after="0" w:line="240" w:lineRule="auto"/>
              <w:jc w:val="center"/>
              <w:rPr>
                <w:rFonts w:ascii="Arial" w:eastAsia="Times New Roman" w:hAnsi="Arial" w:cs="Arial"/>
                <w:b/>
                <w:bCs/>
                <w:color w:val="000000"/>
                <w:sz w:val="18"/>
                <w:szCs w:val="18"/>
                <w:lang w:eastAsia="es-CR"/>
              </w:rPr>
            </w:pPr>
            <w:r w:rsidRPr="00BE7BD7">
              <w:rPr>
                <w:rFonts w:ascii="Arial" w:eastAsia="Times New Roman" w:hAnsi="Arial" w:cs="Arial"/>
                <w:b/>
                <w:bCs/>
                <w:color w:val="000000"/>
                <w:sz w:val="18"/>
                <w:szCs w:val="18"/>
                <w:lang w:eastAsia="es-CR"/>
              </w:rPr>
              <w:t>Monto</w:t>
            </w:r>
          </w:p>
        </w:tc>
        <w:tc>
          <w:tcPr>
            <w:tcW w:w="5670" w:type="dxa"/>
            <w:tcBorders>
              <w:top w:val="nil"/>
              <w:left w:val="nil"/>
              <w:bottom w:val="single" w:sz="4" w:space="0" w:color="auto"/>
              <w:right w:val="nil"/>
            </w:tcBorders>
            <w:shd w:val="clear" w:color="000000" w:fill="F2DCDB"/>
            <w:noWrap/>
            <w:vAlign w:val="bottom"/>
            <w:hideMark/>
          </w:tcPr>
          <w:p w:rsidR="00BE7BD7" w:rsidRPr="00BE7BD7" w:rsidRDefault="00BE7BD7" w:rsidP="00BE7BD7">
            <w:pPr>
              <w:spacing w:after="0" w:line="240" w:lineRule="auto"/>
              <w:jc w:val="center"/>
              <w:rPr>
                <w:rFonts w:ascii="Arial" w:eastAsia="Times New Roman" w:hAnsi="Arial" w:cs="Arial"/>
                <w:b/>
                <w:bCs/>
                <w:color w:val="000000"/>
                <w:sz w:val="18"/>
                <w:szCs w:val="18"/>
                <w:lang w:eastAsia="es-CR"/>
              </w:rPr>
            </w:pPr>
            <w:r w:rsidRPr="00BE7BD7">
              <w:rPr>
                <w:rFonts w:ascii="Arial" w:eastAsia="Times New Roman" w:hAnsi="Arial" w:cs="Arial"/>
                <w:b/>
                <w:bCs/>
                <w:color w:val="000000"/>
                <w:sz w:val="18"/>
                <w:szCs w:val="18"/>
                <w:lang w:eastAsia="es-CR"/>
              </w:rPr>
              <w:t>Justificación</w:t>
            </w:r>
          </w:p>
        </w:tc>
        <w:tc>
          <w:tcPr>
            <w:tcW w:w="1683" w:type="dxa"/>
            <w:tcBorders>
              <w:top w:val="nil"/>
              <w:left w:val="single" w:sz="4" w:space="0" w:color="auto"/>
              <w:bottom w:val="single" w:sz="4" w:space="0" w:color="auto"/>
              <w:right w:val="single" w:sz="4" w:space="0" w:color="auto"/>
            </w:tcBorders>
            <w:shd w:val="clear" w:color="000000" w:fill="F2DCDB"/>
            <w:noWrap/>
            <w:vAlign w:val="bottom"/>
            <w:hideMark/>
          </w:tcPr>
          <w:p w:rsidR="00BE7BD7" w:rsidRPr="00BE7BD7" w:rsidRDefault="00BE7BD7" w:rsidP="00BE7BD7">
            <w:pPr>
              <w:spacing w:after="0" w:line="240" w:lineRule="auto"/>
              <w:jc w:val="center"/>
              <w:rPr>
                <w:rFonts w:ascii="Arial" w:eastAsia="Times New Roman" w:hAnsi="Arial" w:cs="Arial"/>
                <w:b/>
                <w:bCs/>
                <w:color w:val="000000"/>
                <w:sz w:val="18"/>
                <w:szCs w:val="18"/>
                <w:lang w:eastAsia="es-CR"/>
              </w:rPr>
            </w:pPr>
            <w:r w:rsidRPr="00BE7BD7">
              <w:rPr>
                <w:rFonts w:ascii="Arial" w:eastAsia="Times New Roman" w:hAnsi="Arial" w:cs="Arial"/>
                <w:b/>
                <w:bCs/>
                <w:color w:val="000000"/>
                <w:sz w:val="18"/>
                <w:szCs w:val="18"/>
                <w:lang w:eastAsia="es-CR"/>
              </w:rPr>
              <w:t>Objetivo</w:t>
            </w:r>
          </w:p>
        </w:tc>
        <w:tc>
          <w:tcPr>
            <w:tcW w:w="863" w:type="dxa"/>
            <w:tcBorders>
              <w:top w:val="nil"/>
              <w:left w:val="nil"/>
              <w:bottom w:val="single" w:sz="4" w:space="0" w:color="auto"/>
              <w:right w:val="single" w:sz="4" w:space="0" w:color="auto"/>
            </w:tcBorders>
            <w:shd w:val="clear" w:color="000000" w:fill="F2DCDB"/>
            <w:noWrap/>
            <w:vAlign w:val="bottom"/>
            <w:hideMark/>
          </w:tcPr>
          <w:p w:rsidR="00BE7BD7" w:rsidRPr="00BE7BD7" w:rsidRDefault="00BE7BD7" w:rsidP="00BE7BD7">
            <w:pPr>
              <w:spacing w:after="0" w:line="240" w:lineRule="auto"/>
              <w:jc w:val="center"/>
              <w:rPr>
                <w:rFonts w:ascii="Arial" w:eastAsia="Times New Roman" w:hAnsi="Arial" w:cs="Arial"/>
                <w:b/>
                <w:bCs/>
                <w:color w:val="000000"/>
                <w:sz w:val="18"/>
                <w:szCs w:val="18"/>
                <w:lang w:eastAsia="es-CR"/>
              </w:rPr>
            </w:pPr>
            <w:r w:rsidRPr="00BE7BD7">
              <w:rPr>
                <w:rFonts w:ascii="Arial" w:eastAsia="Times New Roman" w:hAnsi="Arial" w:cs="Arial"/>
                <w:b/>
                <w:bCs/>
                <w:color w:val="000000"/>
                <w:sz w:val="18"/>
                <w:szCs w:val="18"/>
                <w:lang w:eastAsia="es-CR"/>
              </w:rPr>
              <w:t>Meta</w:t>
            </w:r>
          </w:p>
        </w:tc>
        <w:tc>
          <w:tcPr>
            <w:tcW w:w="1030" w:type="dxa"/>
            <w:tcBorders>
              <w:top w:val="nil"/>
              <w:left w:val="nil"/>
              <w:bottom w:val="single" w:sz="4" w:space="0" w:color="auto"/>
              <w:right w:val="single" w:sz="4" w:space="0" w:color="auto"/>
            </w:tcBorders>
            <w:shd w:val="clear" w:color="000000" w:fill="F2DCDB"/>
            <w:noWrap/>
            <w:vAlign w:val="bottom"/>
            <w:hideMark/>
          </w:tcPr>
          <w:p w:rsidR="00BE7BD7" w:rsidRPr="00BE7BD7" w:rsidRDefault="00BE7BD7" w:rsidP="00BE7BD7">
            <w:pPr>
              <w:spacing w:after="0" w:line="240" w:lineRule="auto"/>
              <w:jc w:val="center"/>
              <w:rPr>
                <w:rFonts w:ascii="Arial" w:eastAsia="Times New Roman" w:hAnsi="Arial" w:cs="Arial"/>
                <w:b/>
                <w:bCs/>
                <w:color w:val="000000"/>
                <w:sz w:val="18"/>
                <w:szCs w:val="18"/>
                <w:lang w:eastAsia="es-CR"/>
              </w:rPr>
            </w:pPr>
            <w:r w:rsidRPr="00BE7BD7">
              <w:rPr>
                <w:rFonts w:ascii="Arial" w:eastAsia="Times New Roman" w:hAnsi="Arial" w:cs="Arial"/>
                <w:b/>
                <w:bCs/>
                <w:color w:val="000000"/>
                <w:sz w:val="18"/>
                <w:szCs w:val="18"/>
                <w:lang w:eastAsia="es-CR"/>
              </w:rPr>
              <w:t>Acción</w:t>
            </w:r>
          </w:p>
        </w:tc>
      </w:tr>
      <w:tr w:rsidR="00BE7BD7" w:rsidRPr="00BE7BD7" w:rsidTr="00BE7BD7">
        <w:trPr>
          <w:trHeight w:val="1618"/>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BE7BD7" w:rsidRPr="00BE7BD7" w:rsidRDefault="00BE7BD7" w:rsidP="00BE7BD7">
            <w:pPr>
              <w:spacing w:after="0" w:line="240" w:lineRule="auto"/>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 xml:space="preserve">1.01.01 </w:t>
            </w:r>
            <w:proofErr w:type="spellStart"/>
            <w:r w:rsidRPr="00BE7BD7">
              <w:rPr>
                <w:rFonts w:ascii="Arial" w:eastAsia="Times New Roman" w:hAnsi="Arial" w:cs="Arial"/>
                <w:color w:val="000000"/>
                <w:sz w:val="20"/>
                <w:szCs w:val="20"/>
                <w:lang w:eastAsia="es-CR"/>
              </w:rPr>
              <w:t>Alq</w:t>
            </w:r>
            <w:proofErr w:type="spellEnd"/>
            <w:r w:rsidRPr="00BE7BD7">
              <w:rPr>
                <w:rFonts w:ascii="Arial" w:eastAsia="Times New Roman" w:hAnsi="Arial" w:cs="Arial"/>
                <w:color w:val="000000"/>
                <w:sz w:val="20"/>
                <w:szCs w:val="20"/>
                <w:lang w:eastAsia="es-CR"/>
              </w:rPr>
              <w:t xml:space="preserve"> de </w:t>
            </w:r>
            <w:proofErr w:type="spellStart"/>
            <w:r w:rsidRPr="00BE7BD7">
              <w:rPr>
                <w:rFonts w:ascii="Arial" w:eastAsia="Times New Roman" w:hAnsi="Arial" w:cs="Arial"/>
                <w:color w:val="000000"/>
                <w:sz w:val="20"/>
                <w:szCs w:val="20"/>
                <w:lang w:eastAsia="es-CR"/>
              </w:rPr>
              <w:t>edif</w:t>
            </w:r>
            <w:proofErr w:type="spellEnd"/>
            <w:r w:rsidRPr="00BE7BD7">
              <w:rPr>
                <w:rFonts w:ascii="Arial" w:eastAsia="Times New Roman" w:hAnsi="Arial" w:cs="Arial"/>
                <w:color w:val="000000"/>
                <w:sz w:val="20"/>
                <w:szCs w:val="20"/>
                <w:lang w:eastAsia="es-CR"/>
              </w:rPr>
              <w:t>; locales y terrenos</w:t>
            </w:r>
          </w:p>
        </w:tc>
        <w:tc>
          <w:tcPr>
            <w:tcW w:w="1560" w:type="dxa"/>
            <w:tcBorders>
              <w:top w:val="nil"/>
              <w:left w:val="nil"/>
              <w:bottom w:val="single" w:sz="4" w:space="0" w:color="auto"/>
              <w:right w:val="single" w:sz="4" w:space="0" w:color="auto"/>
            </w:tcBorders>
            <w:shd w:val="clear" w:color="auto" w:fill="auto"/>
            <w:noWrap/>
            <w:vAlign w:val="center"/>
            <w:hideMark/>
          </w:tcPr>
          <w:p w:rsidR="00BE7BD7" w:rsidRPr="00BE7BD7" w:rsidRDefault="00BE7BD7" w:rsidP="00BE7BD7">
            <w:pPr>
              <w:spacing w:after="0" w:line="240" w:lineRule="auto"/>
              <w:jc w:val="right"/>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 xml:space="preserve">      </w:t>
            </w:r>
            <w:r w:rsidR="005D1161" w:rsidRPr="005D1161">
              <w:rPr>
                <w:rFonts w:ascii="Arial" w:eastAsia="Times New Roman" w:hAnsi="Arial" w:cs="Arial"/>
                <w:color w:val="000000"/>
                <w:sz w:val="20"/>
                <w:szCs w:val="20"/>
                <w:lang w:eastAsia="es-CR"/>
              </w:rPr>
              <w:t xml:space="preserve"> 35.391.000,00</w:t>
            </w:r>
          </w:p>
        </w:tc>
        <w:tc>
          <w:tcPr>
            <w:tcW w:w="5670" w:type="dxa"/>
            <w:tcBorders>
              <w:top w:val="nil"/>
              <w:left w:val="nil"/>
              <w:bottom w:val="single" w:sz="4" w:space="0" w:color="auto"/>
              <w:right w:val="single" w:sz="4" w:space="0" w:color="auto"/>
            </w:tcBorders>
            <w:shd w:val="clear" w:color="auto" w:fill="auto"/>
            <w:vAlign w:val="center"/>
            <w:hideMark/>
          </w:tcPr>
          <w:p w:rsidR="00BE7BD7" w:rsidRPr="00BE7BD7" w:rsidRDefault="00BE7BD7" w:rsidP="00BE7BD7">
            <w:pPr>
              <w:spacing w:after="0" w:line="240" w:lineRule="auto"/>
              <w:jc w:val="both"/>
              <w:rPr>
                <w:rFonts w:ascii="Arial" w:eastAsia="Times New Roman" w:hAnsi="Arial" w:cs="Arial"/>
                <w:sz w:val="20"/>
                <w:szCs w:val="20"/>
                <w:lang w:eastAsia="es-CR"/>
              </w:rPr>
            </w:pPr>
            <w:r w:rsidRPr="00BE7BD7">
              <w:rPr>
                <w:rFonts w:ascii="Arial" w:eastAsia="Times New Roman" w:hAnsi="Arial" w:cs="Arial"/>
                <w:sz w:val="20"/>
                <w:szCs w:val="20"/>
                <w:lang w:eastAsia="es-CR"/>
              </w:rPr>
              <w:t>El contenido presupuestario en dicha partida se solicita con el fin de poder asumir los compromisos de pago correspondiente al alquiler del parqueo para funcionarios del Cuerpo de Bomberos, además de los alquileres temporales que se generan producto de los traslados de las estaciones que estarán en proceso de remodelación.</w:t>
            </w:r>
          </w:p>
        </w:tc>
        <w:tc>
          <w:tcPr>
            <w:tcW w:w="1683" w:type="dxa"/>
            <w:tcBorders>
              <w:top w:val="nil"/>
              <w:left w:val="nil"/>
              <w:bottom w:val="single" w:sz="4" w:space="0" w:color="auto"/>
              <w:right w:val="single" w:sz="4" w:space="0" w:color="auto"/>
            </w:tcBorders>
            <w:shd w:val="clear" w:color="auto" w:fill="auto"/>
            <w:vAlign w:val="center"/>
            <w:hideMark/>
          </w:tcPr>
          <w:p w:rsidR="00BE7BD7" w:rsidRPr="00BE7BD7" w:rsidRDefault="00BE7BD7" w:rsidP="00BE7BD7">
            <w:pPr>
              <w:spacing w:after="0" w:line="240" w:lineRule="auto"/>
              <w:jc w:val="center"/>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1.Gestión Institucional</w:t>
            </w:r>
          </w:p>
        </w:tc>
        <w:tc>
          <w:tcPr>
            <w:tcW w:w="863" w:type="dxa"/>
            <w:tcBorders>
              <w:top w:val="nil"/>
              <w:left w:val="nil"/>
              <w:bottom w:val="single" w:sz="4" w:space="0" w:color="auto"/>
              <w:right w:val="single" w:sz="4" w:space="0" w:color="auto"/>
            </w:tcBorders>
            <w:shd w:val="clear" w:color="auto" w:fill="auto"/>
            <w:noWrap/>
            <w:vAlign w:val="center"/>
            <w:hideMark/>
          </w:tcPr>
          <w:p w:rsidR="00BE7BD7" w:rsidRPr="00BE7BD7" w:rsidRDefault="00BE7BD7" w:rsidP="00BE7BD7">
            <w:pPr>
              <w:spacing w:after="0" w:line="240" w:lineRule="auto"/>
              <w:jc w:val="center"/>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2.1.2.6</w:t>
            </w:r>
          </w:p>
        </w:tc>
        <w:tc>
          <w:tcPr>
            <w:tcW w:w="1030" w:type="dxa"/>
            <w:tcBorders>
              <w:top w:val="nil"/>
              <w:left w:val="nil"/>
              <w:bottom w:val="single" w:sz="4" w:space="0" w:color="auto"/>
              <w:right w:val="single" w:sz="4" w:space="0" w:color="auto"/>
            </w:tcBorders>
            <w:shd w:val="clear" w:color="auto" w:fill="auto"/>
            <w:noWrap/>
            <w:vAlign w:val="center"/>
            <w:hideMark/>
          </w:tcPr>
          <w:p w:rsidR="00BE7BD7" w:rsidRPr="00BE7BD7" w:rsidRDefault="00BE7BD7" w:rsidP="00BE7BD7">
            <w:pPr>
              <w:spacing w:after="0" w:line="240" w:lineRule="auto"/>
              <w:jc w:val="center"/>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2.1.2.6.1</w:t>
            </w:r>
          </w:p>
        </w:tc>
      </w:tr>
      <w:tr w:rsidR="00BE7BD7" w:rsidRPr="00BE7BD7" w:rsidTr="00BE7BD7">
        <w:trPr>
          <w:trHeight w:val="1258"/>
        </w:trPr>
        <w:tc>
          <w:tcPr>
            <w:tcW w:w="2698" w:type="dxa"/>
            <w:tcBorders>
              <w:top w:val="nil"/>
              <w:left w:val="single" w:sz="4" w:space="0" w:color="auto"/>
              <w:bottom w:val="single" w:sz="4" w:space="0" w:color="auto"/>
              <w:right w:val="single" w:sz="4" w:space="0" w:color="auto"/>
            </w:tcBorders>
            <w:shd w:val="clear" w:color="auto" w:fill="auto"/>
            <w:noWrap/>
            <w:vAlign w:val="center"/>
            <w:hideMark/>
          </w:tcPr>
          <w:p w:rsidR="00BE7BD7" w:rsidRPr="00BE7BD7" w:rsidRDefault="00BE7BD7" w:rsidP="00BE7BD7">
            <w:pPr>
              <w:spacing w:after="0" w:line="240" w:lineRule="auto"/>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1-01-01-01 Alquiler de edificios, locales</w:t>
            </w:r>
          </w:p>
        </w:tc>
        <w:tc>
          <w:tcPr>
            <w:tcW w:w="1560" w:type="dxa"/>
            <w:tcBorders>
              <w:top w:val="nil"/>
              <w:left w:val="nil"/>
              <w:bottom w:val="single" w:sz="4" w:space="0" w:color="auto"/>
              <w:right w:val="single" w:sz="4" w:space="0" w:color="auto"/>
            </w:tcBorders>
            <w:shd w:val="clear" w:color="auto" w:fill="auto"/>
            <w:noWrap/>
            <w:vAlign w:val="center"/>
            <w:hideMark/>
          </w:tcPr>
          <w:p w:rsidR="00BE7BD7" w:rsidRPr="00BE7BD7" w:rsidRDefault="00BE7BD7" w:rsidP="00BE7BD7">
            <w:pPr>
              <w:spacing w:after="0" w:line="240" w:lineRule="auto"/>
              <w:jc w:val="right"/>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 xml:space="preserve">        6.000.000,00 </w:t>
            </w:r>
          </w:p>
        </w:tc>
        <w:tc>
          <w:tcPr>
            <w:tcW w:w="5670" w:type="dxa"/>
            <w:tcBorders>
              <w:top w:val="nil"/>
              <w:left w:val="nil"/>
              <w:bottom w:val="single" w:sz="4" w:space="0" w:color="auto"/>
              <w:right w:val="single" w:sz="4" w:space="0" w:color="auto"/>
            </w:tcBorders>
            <w:shd w:val="clear" w:color="auto" w:fill="auto"/>
            <w:vAlign w:val="center"/>
            <w:hideMark/>
          </w:tcPr>
          <w:p w:rsidR="00BE7BD7" w:rsidRPr="00BE7BD7" w:rsidRDefault="00BE7BD7" w:rsidP="00BE7BD7">
            <w:pPr>
              <w:spacing w:after="0" w:line="240" w:lineRule="auto"/>
              <w:jc w:val="both"/>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La Estación de San Ramón, se encuentra con un problema estructural de alto riesgo al ubicarse en un deslizamiento, mismo que podría ceder en cualquier momento, lo que hace imprescindible estar preparados, para un eventual traslado de la Estación a un local provisional.</w:t>
            </w:r>
          </w:p>
        </w:tc>
        <w:tc>
          <w:tcPr>
            <w:tcW w:w="1683" w:type="dxa"/>
            <w:tcBorders>
              <w:top w:val="nil"/>
              <w:left w:val="nil"/>
              <w:bottom w:val="single" w:sz="4" w:space="0" w:color="auto"/>
              <w:right w:val="single" w:sz="4" w:space="0" w:color="auto"/>
            </w:tcBorders>
            <w:shd w:val="clear" w:color="auto" w:fill="auto"/>
            <w:vAlign w:val="center"/>
            <w:hideMark/>
          </w:tcPr>
          <w:p w:rsidR="00BE7BD7" w:rsidRPr="00BE7BD7" w:rsidRDefault="00BE7BD7" w:rsidP="00BE7BD7">
            <w:pPr>
              <w:spacing w:after="0" w:line="240" w:lineRule="auto"/>
              <w:jc w:val="center"/>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1.Gestión Institucional</w:t>
            </w:r>
          </w:p>
        </w:tc>
        <w:tc>
          <w:tcPr>
            <w:tcW w:w="863" w:type="dxa"/>
            <w:tcBorders>
              <w:top w:val="nil"/>
              <w:left w:val="nil"/>
              <w:bottom w:val="single" w:sz="4" w:space="0" w:color="auto"/>
              <w:right w:val="single" w:sz="4" w:space="0" w:color="auto"/>
            </w:tcBorders>
            <w:shd w:val="clear" w:color="auto" w:fill="auto"/>
            <w:noWrap/>
            <w:vAlign w:val="center"/>
            <w:hideMark/>
          </w:tcPr>
          <w:p w:rsidR="00BE7BD7" w:rsidRPr="00BE7BD7" w:rsidRDefault="00BE7BD7" w:rsidP="00BE7BD7">
            <w:pPr>
              <w:spacing w:after="0" w:line="240" w:lineRule="auto"/>
              <w:jc w:val="center"/>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2.1.2.9</w:t>
            </w:r>
          </w:p>
        </w:tc>
        <w:tc>
          <w:tcPr>
            <w:tcW w:w="1030" w:type="dxa"/>
            <w:tcBorders>
              <w:top w:val="nil"/>
              <w:left w:val="nil"/>
              <w:bottom w:val="single" w:sz="4" w:space="0" w:color="auto"/>
              <w:right w:val="single" w:sz="4" w:space="0" w:color="auto"/>
            </w:tcBorders>
            <w:shd w:val="clear" w:color="auto" w:fill="auto"/>
            <w:noWrap/>
            <w:vAlign w:val="center"/>
            <w:hideMark/>
          </w:tcPr>
          <w:p w:rsidR="00BE7BD7" w:rsidRPr="00BE7BD7" w:rsidRDefault="00BE7BD7" w:rsidP="00BE7BD7">
            <w:pPr>
              <w:spacing w:after="0" w:line="240" w:lineRule="auto"/>
              <w:jc w:val="center"/>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2.1.2.9.2</w:t>
            </w:r>
          </w:p>
        </w:tc>
      </w:tr>
      <w:tr w:rsidR="00BE7BD7" w:rsidRPr="00BE7BD7" w:rsidTr="00BE7BD7">
        <w:trPr>
          <w:trHeight w:val="567"/>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BE7BD7" w:rsidRPr="00BE7BD7" w:rsidRDefault="00BE7BD7" w:rsidP="00BE7BD7">
            <w:pPr>
              <w:spacing w:after="0" w:line="240" w:lineRule="auto"/>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 xml:space="preserve">1.01.02 </w:t>
            </w:r>
            <w:proofErr w:type="spellStart"/>
            <w:r w:rsidRPr="00BE7BD7">
              <w:rPr>
                <w:rFonts w:ascii="Arial" w:eastAsia="Times New Roman" w:hAnsi="Arial" w:cs="Arial"/>
                <w:color w:val="000000"/>
                <w:sz w:val="20"/>
                <w:szCs w:val="20"/>
                <w:lang w:eastAsia="es-CR"/>
              </w:rPr>
              <w:t>Alq</w:t>
            </w:r>
            <w:proofErr w:type="spellEnd"/>
            <w:r w:rsidRPr="00BE7BD7">
              <w:rPr>
                <w:rFonts w:ascii="Arial" w:eastAsia="Times New Roman" w:hAnsi="Arial" w:cs="Arial"/>
                <w:color w:val="000000"/>
                <w:sz w:val="20"/>
                <w:szCs w:val="20"/>
                <w:lang w:eastAsia="es-CR"/>
              </w:rPr>
              <w:t xml:space="preserve"> de maquinaria, equipo y </w:t>
            </w:r>
            <w:proofErr w:type="spellStart"/>
            <w:r w:rsidRPr="00BE7BD7">
              <w:rPr>
                <w:rFonts w:ascii="Arial" w:eastAsia="Times New Roman" w:hAnsi="Arial" w:cs="Arial"/>
                <w:color w:val="000000"/>
                <w:sz w:val="20"/>
                <w:szCs w:val="20"/>
                <w:lang w:eastAsia="es-CR"/>
              </w:rPr>
              <w:t>mob</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BE7BD7" w:rsidRPr="00BE7BD7" w:rsidRDefault="00BE7BD7" w:rsidP="00BE7BD7">
            <w:pPr>
              <w:spacing w:after="0" w:line="240" w:lineRule="auto"/>
              <w:jc w:val="right"/>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 xml:space="preserve">          800.000,00 </w:t>
            </w:r>
          </w:p>
        </w:tc>
        <w:tc>
          <w:tcPr>
            <w:tcW w:w="5670" w:type="dxa"/>
            <w:tcBorders>
              <w:top w:val="nil"/>
              <w:left w:val="nil"/>
              <w:bottom w:val="single" w:sz="4" w:space="0" w:color="auto"/>
              <w:right w:val="single" w:sz="4" w:space="0" w:color="auto"/>
            </w:tcBorders>
            <w:shd w:val="clear" w:color="auto" w:fill="auto"/>
            <w:vAlign w:val="center"/>
            <w:hideMark/>
          </w:tcPr>
          <w:p w:rsidR="00BE7BD7" w:rsidRPr="00BE7BD7" w:rsidRDefault="00BE7BD7" w:rsidP="00BE7BD7">
            <w:pPr>
              <w:spacing w:after="0" w:line="240" w:lineRule="auto"/>
              <w:jc w:val="both"/>
              <w:rPr>
                <w:rFonts w:ascii="Arial" w:eastAsia="Times New Roman" w:hAnsi="Arial" w:cs="Arial"/>
                <w:sz w:val="20"/>
                <w:szCs w:val="20"/>
                <w:lang w:eastAsia="es-CR"/>
              </w:rPr>
            </w:pPr>
            <w:r w:rsidRPr="00BE7BD7">
              <w:rPr>
                <w:rFonts w:ascii="Arial" w:eastAsia="Times New Roman" w:hAnsi="Arial" w:cs="Arial"/>
                <w:sz w:val="20"/>
                <w:szCs w:val="20"/>
                <w:lang w:eastAsia="es-CR"/>
              </w:rPr>
              <w:t>Para atender necesidades propias de  dependencias de la Organización que no tienen relación con la infraestructura</w:t>
            </w:r>
          </w:p>
        </w:tc>
        <w:tc>
          <w:tcPr>
            <w:tcW w:w="1683" w:type="dxa"/>
            <w:tcBorders>
              <w:top w:val="nil"/>
              <w:left w:val="nil"/>
              <w:bottom w:val="single" w:sz="4" w:space="0" w:color="auto"/>
              <w:right w:val="single" w:sz="4" w:space="0" w:color="auto"/>
            </w:tcBorders>
            <w:shd w:val="clear" w:color="auto" w:fill="auto"/>
            <w:vAlign w:val="center"/>
            <w:hideMark/>
          </w:tcPr>
          <w:p w:rsidR="00BE7BD7" w:rsidRPr="00BE7BD7" w:rsidRDefault="00BE7BD7" w:rsidP="00BE7BD7">
            <w:pPr>
              <w:spacing w:after="0" w:line="240" w:lineRule="auto"/>
              <w:jc w:val="center"/>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1.Gestión Institucional</w:t>
            </w:r>
          </w:p>
        </w:tc>
        <w:tc>
          <w:tcPr>
            <w:tcW w:w="863" w:type="dxa"/>
            <w:tcBorders>
              <w:top w:val="nil"/>
              <w:left w:val="nil"/>
              <w:bottom w:val="single" w:sz="4" w:space="0" w:color="auto"/>
              <w:right w:val="single" w:sz="4" w:space="0" w:color="auto"/>
            </w:tcBorders>
            <w:shd w:val="clear" w:color="auto" w:fill="auto"/>
            <w:noWrap/>
            <w:vAlign w:val="center"/>
            <w:hideMark/>
          </w:tcPr>
          <w:p w:rsidR="00BE7BD7" w:rsidRPr="00BE7BD7" w:rsidRDefault="00BE7BD7" w:rsidP="00BE7BD7">
            <w:pPr>
              <w:spacing w:after="0" w:line="240" w:lineRule="auto"/>
              <w:jc w:val="center"/>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2.1.2.10</w:t>
            </w:r>
          </w:p>
        </w:tc>
        <w:tc>
          <w:tcPr>
            <w:tcW w:w="1030" w:type="dxa"/>
            <w:tcBorders>
              <w:top w:val="nil"/>
              <w:left w:val="nil"/>
              <w:bottom w:val="single" w:sz="4" w:space="0" w:color="auto"/>
              <w:right w:val="single" w:sz="4" w:space="0" w:color="auto"/>
            </w:tcBorders>
            <w:shd w:val="clear" w:color="auto" w:fill="auto"/>
            <w:noWrap/>
            <w:vAlign w:val="center"/>
            <w:hideMark/>
          </w:tcPr>
          <w:p w:rsidR="00BE7BD7" w:rsidRPr="00BE7BD7" w:rsidRDefault="00BE7BD7" w:rsidP="00BE7BD7">
            <w:pPr>
              <w:spacing w:after="0" w:line="240" w:lineRule="auto"/>
              <w:jc w:val="center"/>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2.1.2.10.1</w:t>
            </w:r>
          </w:p>
        </w:tc>
      </w:tr>
      <w:tr w:rsidR="00BE7BD7" w:rsidRPr="00BE7BD7" w:rsidTr="00BE7BD7">
        <w:trPr>
          <w:trHeight w:val="689"/>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BE7BD7" w:rsidRPr="00BE7BD7" w:rsidRDefault="00BE7BD7" w:rsidP="00BE7BD7">
            <w:pPr>
              <w:spacing w:after="0" w:line="240" w:lineRule="auto"/>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 xml:space="preserve">1.01.02 </w:t>
            </w:r>
            <w:proofErr w:type="spellStart"/>
            <w:r w:rsidRPr="00BE7BD7">
              <w:rPr>
                <w:rFonts w:ascii="Arial" w:eastAsia="Times New Roman" w:hAnsi="Arial" w:cs="Arial"/>
                <w:color w:val="000000"/>
                <w:sz w:val="20"/>
                <w:szCs w:val="20"/>
                <w:lang w:eastAsia="es-CR"/>
              </w:rPr>
              <w:t>Alq</w:t>
            </w:r>
            <w:proofErr w:type="spellEnd"/>
            <w:r w:rsidRPr="00BE7BD7">
              <w:rPr>
                <w:rFonts w:ascii="Arial" w:eastAsia="Times New Roman" w:hAnsi="Arial" w:cs="Arial"/>
                <w:color w:val="000000"/>
                <w:sz w:val="20"/>
                <w:szCs w:val="20"/>
                <w:lang w:eastAsia="es-CR"/>
              </w:rPr>
              <w:t xml:space="preserve"> de maquinaria, equipo y </w:t>
            </w:r>
            <w:proofErr w:type="spellStart"/>
            <w:r w:rsidRPr="00BE7BD7">
              <w:rPr>
                <w:rFonts w:ascii="Arial" w:eastAsia="Times New Roman" w:hAnsi="Arial" w:cs="Arial"/>
                <w:color w:val="000000"/>
                <w:sz w:val="20"/>
                <w:szCs w:val="20"/>
                <w:lang w:eastAsia="es-CR"/>
              </w:rPr>
              <w:t>mob</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BE7BD7" w:rsidRPr="00BE7BD7" w:rsidRDefault="00BE7BD7" w:rsidP="00BE7BD7">
            <w:pPr>
              <w:spacing w:after="0" w:line="240" w:lineRule="auto"/>
              <w:jc w:val="right"/>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 xml:space="preserve">        4.000.000,00 </w:t>
            </w:r>
          </w:p>
        </w:tc>
        <w:tc>
          <w:tcPr>
            <w:tcW w:w="5670" w:type="dxa"/>
            <w:tcBorders>
              <w:top w:val="nil"/>
              <w:left w:val="nil"/>
              <w:bottom w:val="single" w:sz="4" w:space="0" w:color="auto"/>
              <w:right w:val="single" w:sz="4" w:space="0" w:color="auto"/>
            </w:tcBorders>
            <w:shd w:val="clear" w:color="auto" w:fill="auto"/>
            <w:vAlign w:val="center"/>
            <w:hideMark/>
          </w:tcPr>
          <w:p w:rsidR="00BE7BD7" w:rsidRPr="00BE7BD7" w:rsidRDefault="00BE7BD7" w:rsidP="00BE7BD7">
            <w:pPr>
              <w:spacing w:after="0" w:line="240" w:lineRule="auto"/>
              <w:jc w:val="both"/>
              <w:rPr>
                <w:rFonts w:ascii="Arial" w:eastAsia="Times New Roman" w:hAnsi="Arial" w:cs="Arial"/>
                <w:sz w:val="20"/>
                <w:szCs w:val="20"/>
                <w:lang w:eastAsia="es-CR"/>
              </w:rPr>
            </w:pPr>
            <w:r w:rsidRPr="00BE7BD7">
              <w:rPr>
                <w:rFonts w:ascii="Arial" w:eastAsia="Times New Roman" w:hAnsi="Arial" w:cs="Arial"/>
                <w:sz w:val="20"/>
                <w:szCs w:val="20"/>
                <w:lang w:eastAsia="es-CR"/>
              </w:rPr>
              <w:t>Para atender trabajos propios del Área de Edificaciones como reportes de averías, readecuación de lotes, entre otros</w:t>
            </w:r>
          </w:p>
        </w:tc>
        <w:tc>
          <w:tcPr>
            <w:tcW w:w="1683" w:type="dxa"/>
            <w:tcBorders>
              <w:top w:val="nil"/>
              <w:left w:val="nil"/>
              <w:bottom w:val="single" w:sz="4" w:space="0" w:color="auto"/>
              <w:right w:val="single" w:sz="4" w:space="0" w:color="auto"/>
            </w:tcBorders>
            <w:shd w:val="clear" w:color="auto" w:fill="auto"/>
            <w:noWrap/>
            <w:vAlign w:val="center"/>
            <w:hideMark/>
          </w:tcPr>
          <w:p w:rsidR="00BE7BD7" w:rsidRPr="00BE7BD7" w:rsidRDefault="00BE7BD7" w:rsidP="00BE7BD7">
            <w:pPr>
              <w:spacing w:after="0" w:line="240" w:lineRule="auto"/>
              <w:jc w:val="center"/>
              <w:rPr>
                <w:rFonts w:ascii="Arial" w:eastAsia="Times New Roman" w:hAnsi="Arial" w:cs="Arial"/>
                <w:sz w:val="20"/>
                <w:szCs w:val="20"/>
                <w:lang w:eastAsia="es-CR"/>
              </w:rPr>
            </w:pPr>
            <w:r w:rsidRPr="00BE7BD7">
              <w:rPr>
                <w:rFonts w:ascii="Arial" w:eastAsia="Times New Roman" w:hAnsi="Arial" w:cs="Arial"/>
                <w:sz w:val="20"/>
                <w:szCs w:val="20"/>
                <w:lang w:eastAsia="es-CR"/>
              </w:rPr>
              <w:t>7. Infraestructura</w:t>
            </w:r>
          </w:p>
        </w:tc>
        <w:tc>
          <w:tcPr>
            <w:tcW w:w="863" w:type="dxa"/>
            <w:tcBorders>
              <w:top w:val="nil"/>
              <w:left w:val="nil"/>
              <w:bottom w:val="single" w:sz="4" w:space="0" w:color="auto"/>
              <w:right w:val="single" w:sz="4" w:space="0" w:color="auto"/>
            </w:tcBorders>
            <w:shd w:val="clear" w:color="auto" w:fill="auto"/>
            <w:noWrap/>
            <w:vAlign w:val="center"/>
            <w:hideMark/>
          </w:tcPr>
          <w:p w:rsidR="00BE7BD7" w:rsidRPr="00BE7BD7" w:rsidRDefault="00BE7BD7" w:rsidP="00BE7BD7">
            <w:pPr>
              <w:spacing w:after="0" w:line="240" w:lineRule="auto"/>
              <w:jc w:val="center"/>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2.7.2.1</w:t>
            </w:r>
          </w:p>
        </w:tc>
        <w:tc>
          <w:tcPr>
            <w:tcW w:w="1030" w:type="dxa"/>
            <w:tcBorders>
              <w:top w:val="nil"/>
              <w:left w:val="nil"/>
              <w:bottom w:val="single" w:sz="4" w:space="0" w:color="auto"/>
              <w:right w:val="single" w:sz="4" w:space="0" w:color="auto"/>
            </w:tcBorders>
            <w:shd w:val="clear" w:color="auto" w:fill="auto"/>
            <w:noWrap/>
            <w:vAlign w:val="center"/>
            <w:hideMark/>
          </w:tcPr>
          <w:p w:rsidR="00BE7BD7" w:rsidRPr="00BE7BD7" w:rsidRDefault="00BE7BD7" w:rsidP="00BE7BD7">
            <w:pPr>
              <w:spacing w:after="0" w:line="240" w:lineRule="auto"/>
              <w:jc w:val="center"/>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2.7.2.1.1</w:t>
            </w:r>
          </w:p>
        </w:tc>
      </w:tr>
      <w:tr w:rsidR="00BE7BD7" w:rsidRPr="00BE7BD7" w:rsidTr="00BE7BD7">
        <w:trPr>
          <w:trHeight w:val="840"/>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BE7BD7" w:rsidRPr="00BE7BD7" w:rsidRDefault="00BE7BD7" w:rsidP="00BE7BD7">
            <w:pPr>
              <w:spacing w:after="0" w:line="240" w:lineRule="auto"/>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1.02.01 Servicio de agua y alcantarillado</w:t>
            </w:r>
          </w:p>
        </w:tc>
        <w:tc>
          <w:tcPr>
            <w:tcW w:w="1560" w:type="dxa"/>
            <w:tcBorders>
              <w:top w:val="nil"/>
              <w:left w:val="nil"/>
              <w:bottom w:val="single" w:sz="4" w:space="0" w:color="auto"/>
              <w:right w:val="single" w:sz="4" w:space="0" w:color="auto"/>
            </w:tcBorders>
            <w:shd w:val="clear" w:color="auto" w:fill="auto"/>
            <w:noWrap/>
            <w:vAlign w:val="center"/>
            <w:hideMark/>
          </w:tcPr>
          <w:p w:rsidR="00BE7BD7" w:rsidRPr="00BE7BD7" w:rsidRDefault="00BE7BD7" w:rsidP="00BE7BD7">
            <w:pPr>
              <w:spacing w:after="0" w:line="240" w:lineRule="auto"/>
              <w:jc w:val="right"/>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 xml:space="preserve"> </w:t>
            </w:r>
            <w:r w:rsidR="002D6EC9" w:rsidRPr="002D6EC9">
              <w:rPr>
                <w:rFonts w:ascii="Arial" w:eastAsia="Times New Roman" w:hAnsi="Arial" w:cs="Arial"/>
                <w:color w:val="000000"/>
                <w:sz w:val="20"/>
                <w:szCs w:val="20"/>
                <w:lang w:eastAsia="es-CR"/>
              </w:rPr>
              <w:t xml:space="preserve"> 89.315.000,00</w:t>
            </w:r>
          </w:p>
        </w:tc>
        <w:tc>
          <w:tcPr>
            <w:tcW w:w="5670" w:type="dxa"/>
            <w:tcBorders>
              <w:top w:val="nil"/>
              <w:left w:val="nil"/>
              <w:bottom w:val="single" w:sz="4" w:space="0" w:color="auto"/>
              <w:right w:val="single" w:sz="4" w:space="0" w:color="auto"/>
            </w:tcBorders>
            <w:shd w:val="clear" w:color="auto" w:fill="auto"/>
            <w:vAlign w:val="center"/>
            <w:hideMark/>
          </w:tcPr>
          <w:p w:rsidR="00BE7BD7" w:rsidRPr="00BE7BD7" w:rsidRDefault="00BE7BD7" w:rsidP="00BE7BD7">
            <w:pPr>
              <w:spacing w:after="0" w:line="240" w:lineRule="auto"/>
              <w:jc w:val="both"/>
              <w:rPr>
                <w:rFonts w:ascii="Arial" w:eastAsia="Times New Roman" w:hAnsi="Arial" w:cs="Arial"/>
                <w:sz w:val="20"/>
                <w:szCs w:val="20"/>
                <w:lang w:eastAsia="es-CR"/>
              </w:rPr>
            </w:pPr>
            <w:r w:rsidRPr="00BE7BD7">
              <w:rPr>
                <w:rFonts w:ascii="Arial" w:eastAsia="Times New Roman" w:hAnsi="Arial" w:cs="Arial"/>
                <w:sz w:val="20"/>
                <w:szCs w:val="20"/>
                <w:lang w:eastAsia="es-CR"/>
              </w:rPr>
              <w:t>Se requiere dicho contenido presupuestario para asegurar la cancelación oportuna de los servicios de agua potable que se consumen en las edificaciones del Cuerpo de Bomberos.</w:t>
            </w:r>
          </w:p>
        </w:tc>
        <w:tc>
          <w:tcPr>
            <w:tcW w:w="1683" w:type="dxa"/>
            <w:tcBorders>
              <w:top w:val="nil"/>
              <w:left w:val="nil"/>
              <w:bottom w:val="single" w:sz="4" w:space="0" w:color="auto"/>
              <w:right w:val="single" w:sz="4" w:space="0" w:color="auto"/>
            </w:tcBorders>
            <w:shd w:val="clear" w:color="auto" w:fill="auto"/>
            <w:vAlign w:val="center"/>
            <w:hideMark/>
          </w:tcPr>
          <w:p w:rsidR="00BE7BD7" w:rsidRPr="00BE7BD7" w:rsidRDefault="00BE7BD7" w:rsidP="00BE7BD7">
            <w:pPr>
              <w:spacing w:after="0" w:line="240" w:lineRule="auto"/>
              <w:jc w:val="center"/>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1.Gestión Institucional</w:t>
            </w:r>
          </w:p>
        </w:tc>
        <w:tc>
          <w:tcPr>
            <w:tcW w:w="863" w:type="dxa"/>
            <w:tcBorders>
              <w:top w:val="nil"/>
              <w:left w:val="nil"/>
              <w:bottom w:val="single" w:sz="4" w:space="0" w:color="auto"/>
              <w:right w:val="single" w:sz="4" w:space="0" w:color="auto"/>
            </w:tcBorders>
            <w:shd w:val="clear" w:color="auto" w:fill="auto"/>
            <w:noWrap/>
            <w:vAlign w:val="center"/>
            <w:hideMark/>
          </w:tcPr>
          <w:p w:rsidR="00BE7BD7" w:rsidRPr="00BE7BD7" w:rsidRDefault="00BE7BD7" w:rsidP="00BE7BD7">
            <w:pPr>
              <w:spacing w:after="0" w:line="240" w:lineRule="auto"/>
              <w:jc w:val="center"/>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2.1.2.6</w:t>
            </w:r>
          </w:p>
        </w:tc>
        <w:tc>
          <w:tcPr>
            <w:tcW w:w="1030" w:type="dxa"/>
            <w:tcBorders>
              <w:top w:val="nil"/>
              <w:left w:val="nil"/>
              <w:bottom w:val="single" w:sz="4" w:space="0" w:color="auto"/>
              <w:right w:val="single" w:sz="4" w:space="0" w:color="auto"/>
            </w:tcBorders>
            <w:shd w:val="clear" w:color="auto" w:fill="auto"/>
            <w:noWrap/>
            <w:vAlign w:val="center"/>
            <w:hideMark/>
          </w:tcPr>
          <w:p w:rsidR="00BE7BD7" w:rsidRPr="00BE7BD7" w:rsidRDefault="00BE7BD7" w:rsidP="00BE7BD7">
            <w:pPr>
              <w:spacing w:after="0" w:line="240" w:lineRule="auto"/>
              <w:jc w:val="center"/>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2.1.2.6.1</w:t>
            </w:r>
          </w:p>
        </w:tc>
      </w:tr>
      <w:tr w:rsidR="00BE7BD7" w:rsidRPr="00BE7BD7" w:rsidTr="00BE7BD7">
        <w:trPr>
          <w:trHeight w:val="1122"/>
        </w:trPr>
        <w:tc>
          <w:tcPr>
            <w:tcW w:w="2698" w:type="dxa"/>
            <w:tcBorders>
              <w:top w:val="nil"/>
              <w:left w:val="single" w:sz="4" w:space="0" w:color="auto"/>
              <w:bottom w:val="single" w:sz="4" w:space="0" w:color="auto"/>
              <w:right w:val="single" w:sz="4" w:space="0" w:color="auto"/>
            </w:tcBorders>
            <w:shd w:val="clear" w:color="auto" w:fill="auto"/>
            <w:vAlign w:val="center"/>
            <w:hideMark/>
          </w:tcPr>
          <w:p w:rsidR="00BE7BD7" w:rsidRPr="00BE7BD7" w:rsidRDefault="00BE7BD7" w:rsidP="00BE7BD7">
            <w:pPr>
              <w:spacing w:after="0" w:line="240" w:lineRule="auto"/>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1.02.02 Servicio de energía eléctrica</w:t>
            </w:r>
          </w:p>
        </w:tc>
        <w:tc>
          <w:tcPr>
            <w:tcW w:w="1560" w:type="dxa"/>
            <w:tcBorders>
              <w:top w:val="nil"/>
              <w:left w:val="nil"/>
              <w:bottom w:val="single" w:sz="4" w:space="0" w:color="auto"/>
              <w:right w:val="single" w:sz="4" w:space="0" w:color="auto"/>
            </w:tcBorders>
            <w:shd w:val="clear" w:color="auto" w:fill="auto"/>
            <w:noWrap/>
            <w:vAlign w:val="center"/>
            <w:hideMark/>
          </w:tcPr>
          <w:p w:rsidR="00BE7BD7" w:rsidRPr="00BE7BD7" w:rsidRDefault="0002354E" w:rsidP="00BE7BD7">
            <w:pPr>
              <w:spacing w:after="0" w:line="240" w:lineRule="auto"/>
              <w:jc w:val="right"/>
              <w:rPr>
                <w:rFonts w:ascii="Arial" w:eastAsia="Times New Roman" w:hAnsi="Arial" w:cs="Arial"/>
                <w:color w:val="000000"/>
                <w:sz w:val="20"/>
                <w:szCs w:val="20"/>
                <w:lang w:eastAsia="es-CR"/>
              </w:rPr>
            </w:pPr>
            <w:r w:rsidRPr="0002354E">
              <w:rPr>
                <w:rFonts w:ascii="Arial" w:eastAsia="Times New Roman" w:hAnsi="Arial" w:cs="Arial"/>
                <w:color w:val="000000"/>
                <w:sz w:val="20"/>
                <w:szCs w:val="20"/>
                <w:lang w:eastAsia="es-CR"/>
              </w:rPr>
              <w:t>337.631.000,00</w:t>
            </w:r>
            <w:r w:rsidR="00BE7BD7" w:rsidRPr="00BE7BD7">
              <w:rPr>
                <w:rFonts w:ascii="Arial" w:eastAsia="Times New Roman" w:hAnsi="Arial" w:cs="Arial"/>
                <w:color w:val="000000"/>
                <w:sz w:val="20"/>
                <w:szCs w:val="20"/>
                <w:lang w:eastAsia="es-CR"/>
              </w:rPr>
              <w:t xml:space="preserve"> </w:t>
            </w:r>
          </w:p>
        </w:tc>
        <w:tc>
          <w:tcPr>
            <w:tcW w:w="5670" w:type="dxa"/>
            <w:tcBorders>
              <w:top w:val="nil"/>
              <w:left w:val="nil"/>
              <w:bottom w:val="single" w:sz="4" w:space="0" w:color="auto"/>
              <w:right w:val="single" w:sz="4" w:space="0" w:color="auto"/>
            </w:tcBorders>
            <w:shd w:val="clear" w:color="auto" w:fill="auto"/>
            <w:vAlign w:val="center"/>
            <w:hideMark/>
          </w:tcPr>
          <w:p w:rsidR="00BE7BD7" w:rsidRPr="00BE7BD7" w:rsidRDefault="00BE7BD7" w:rsidP="00BE7BD7">
            <w:pPr>
              <w:spacing w:after="0" w:line="240" w:lineRule="auto"/>
              <w:jc w:val="both"/>
              <w:rPr>
                <w:rFonts w:ascii="Arial" w:eastAsia="Times New Roman" w:hAnsi="Arial" w:cs="Arial"/>
                <w:sz w:val="20"/>
                <w:szCs w:val="20"/>
                <w:lang w:eastAsia="es-CR"/>
              </w:rPr>
            </w:pPr>
            <w:r w:rsidRPr="00BE7BD7">
              <w:rPr>
                <w:rFonts w:ascii="Arial" w:eastAsia="Times New Roman" w:hAnsi="Arial" w:cs="Arial"/>
                <w:sz w:val="20"/>
                <w:szCs w:val="20"/>
                <w:lang w:eastAsia="es-CR"/>
              </w:rPr>
              <w:t>Se requiere dicho contenido presupuestario para asegurar la cancelación oportuna de los servicios eléctricos que se consumen en las edificaciones del Cuerpo de Bomberos.</w:t>
            </w:r>
          </w:p>
        </w:tc>
        <w:tc>
          <w:tcPr>
            <w:tcW w:w="1683" w:type="dxa"/>
            <w:tcBorders>
              <w:top w:val="nil"/>
              <w:left w:val="nil"/>
              <w:bottom w:val="single" w:sz="4" w:space="0" w:color="auto"/>
              <w:right w:val="single" w:sz="4" w:space="0" w:color="auto"/>
            </w:tcBorders>
            <w:shd w:val="clear" w:color="auto" w:fill="auto"/>
            <w:vAlign w:val="center"/>
            <w:hideMark/>
          </w:tcPr>
          <w:p w:rsidR="00BE7BD7" w:rsidRPr="00BE7BD7" w:rsidRDefault="00BE7BD7" w:rsidP="00BE7BD7">
            <w:pPr>
              <w:spacing w:after="0" w:line="240" w:lineRule="auto"/>
              <w:jc w:val="center"/>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1.Gestión Institucional</w:t>
            </w:r>
          </w:p>
        </w:tc>
        <w:tc>
          <w:tcPr>
            <w:tcW w:w="863" w:type="dxa"/>
            <w:tcBorders>
              <w:top w:val="nil"/>
              <w:left w:val="nil"/>
              <w:bottom w:val="single" w:sz="4" w:space="0" w:color="auto"/>
              <w:right w:val="single" w:sz="4" w:space="0" w:color="auto"/>
            </w:tcBorders>
            <w:shd w:val="clear" w:color="auto" w:fill="auto"/>
            <w:noWrap/>
            <w:vAlign w:val="center"/>
            <w:hideMark/>
          </w:tcPr>
          <w:p w:rsidR="00BE7BD7" w:rsidRPr="00BE7BD7" w:rsidRDefault="00BE7BD7" w:rsidP="00BE7BD7">
            <w:pPr>
              <w:spacing w:after="0" w:line="240" w:lineRule="auto"/>
              <w:jc w:val="center"/>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2.1.2.6</w:t>
            </w:r>
          </w:p>
        </w:tc>
        <w:tc>
          <w:tcPr>
            <w:tcW w:w="1030" w:type="dxa"/>
            <w:tcBorders>
              <w:top w:val="nil"/>
              <w:left w:val="nil"/>
              <w:bottom w:val="single" w:sz="4" w:space="0" w:color="auto"/>
              <w:right w:val="single" w:sz="4" w:space="0" w:color="auto"/>
            </w:tcBorders>
            <w:shd w:val="clear" w:color="auto" w:fill="auto"/>
            <w:noWrap/>
            <w:vAlign w:val="center"/>
            <w:hideMark/>
          </w:tcPr>
          <w:p w:rsidR="00BE7BD7" w:rsidRPr="00BE7BD7" w:rsidRDefault="00BE7BD7" w:rsidP="00BE7BD7">
            <w:pPr>
              <w:spacing w:after="0" w:line="240" w:lineRule="auto"/>
              <w:jc w:val="center"/>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2.1.2.6.1</w:t>
            </w:r>
          </w:p>
        </w:tc>
      </w:tr>
    </w:tbl>
    <w:p w:rsidR="00BE7BD7" w:rsidRDefault="00BE7BD7" w:rsidP="006B2B6A">
      <w:pPr>
        <w:pStyle w:val="Prrafodelista"/>
        <w:rPr>
          <w:rFonts w:ascii="Arial" w:hAnsi="Arial" w:cs="Arial"/>
          <w:sz w:val="12"/>
          <w:szCs w:val="48"/>
        </w:rPr>
      </w:pPr>
    </w:p>
    <w:p w:rsidR="00BE7BD7" w:rsidRPr="00BE7BD7" w:rsidRDefault="00BE7BD7" w:rsidP="00BE7BD7">
      <w:pPr>
        <w:rPr>
          <w:rFonts w:ascii="Arial" w:hAnsi="Arial" w:cs="Arial"/>
          <w:sz w:val="12"/>
          <w:szCs w:val="48"/>
        </w:rPr>
      </w:pPr>
    </w:p>
    <w:p w:rsidR="00BE7BD7" w:rsidRDefault="00BE7BD7" w:rsidP="006B2B6A">
      <w:pPr>
        <w:pStyle w:val="Prrafodelista"/>
        <w:rPr>
          <w:rFonts w:ascii="Arial" w:hAnsi="Arial" w:cs="Arial"/>
          <w:sz w:val="12"/>
          <w:szCs w:val="48"/>
        </w:rPr>
      </w:pPr>
    </w:p>
    <w:p w:rsidR="00BE7BD7" w:rsidRPr="00BE7BD7" w:rsidRDefault="00BE7BD7" w:rsidP="00BE7BD7">
      <w:pPr>
        <w:rPr>
          <w:rFonts w:ascii="Arial" w:hAnsi="Arial" w:cs="Arial"/>
          <w:sz w:val="12"/>
          <w:szCs w:val="48"/>
        </w:rPr>
      </w:pPr>
    </w:p>
    <w:tbl>
      <w:tblPr>
        <w:tblW w:w="13502" w:type="dxa"/>
        <w:tblInd w:w="65" w:type="dxa"/>
        <w:tblCellMar>
          <w:left w:w="70" w:type="dxa"/>
          <w:right w:w="70" w:type="dxa"/>
        </w:tblCellMar>
        <w:tblLook w:val="04A0" w:firstRow="1" w:lastRow="0" w:firstColumn="1" w:lastColumn="0" w:noHBand="0" w:noVBand="1"/>
      </w:tblPr>
      <w:tblGrid>
        <w:gridCol w:w="2415"/>
        <w:gridCol w:w="1843"/>
        <w:gridCol w:w="5528"/>
        <w:gridCol w:w="2013"/>
        <w:gridCol w:w="752"/>
        <w:gridCol w:w="951"/>
      </w:tblGrid>
      <w:tr w:rsidR="00BE7BD7" w:rsidRPr="00BE7BD7" w:rsidTr="00BE7BD7">
        <w:trPr>
          <w:trHeight w:val="480"/>
        </w:trPr>
        <w:tc>
          <w:tcPr>
            <w:tcW w:w="9786"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BE7BD7" w:rsidRPr="00BE7BD7" w:rsidRDefault="00BE7BD7" w:rsidP="00BE7BD7">
            <w:pPr>
              <w:spacing w:after="0" w:line="240" w:lineRule="auto"/>
              <w:jc w:val="center"/>
              <w:rPr>
                <w:rFonts w:ascii="Arial" w:eastAsia="Times New Roman" w:hAnsi="Arial" w:cs="Arial"/>
                <w:b/>
                <w:bCs/>
                <w:color w:val="000000"/>
                <w:sz w:val="18"/>
                <w:szCs w:val="18"/>
                <w:lang w:eastAsia="es-CR"/>
              </w:rPr>
            </w:pPr>
            <w:r w:rsidRPr="00BE7BD7">
              <w:rPr>
                <w:rFonts w:ascii="Arial" w:eastAsia="Times New Roman" w:hAnsi="Arial" w:cs="Arial"/>
                <w:b/>
                <w:bCs/>
                <w:color w:val="000000"/>
                <w:sz w:val="18"/>
                <w:szCs w:val="18"/>
                <w:lang w:eastAsia="es-CR"/>
              </w:rPr>
              <w:lastRenderedPageBreak/>
              <w:t>Servicios Generales</w:t>
            </w:r>
          </w:p>
        </w:tc>
        <w:tc>
          <w:tcPr>
            <w:tcW w:w="3716"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BE7BD7" w:rsidRPr="00BE7BD7" w:rsidRDefault="00BE7BD7" w:rsidP="00BE7BD7">
            <w:pPr>
              <w:spacing w:after="0" w:line="240" w:lineRule="auto"/>
              <w:jc w:val="center"/>
              <w:rPr>
                <w:rFonts w:ascii="Arial" w:eastAsia="Times New Roman" w:hAnsi="Arial" w:cs="Arial"/>
                <w:b/>
                <w:bCs/>
                <w:color w:val="000000"/>
                <w:sz w:val="18"/>
                <w:szCs w:val="18"/>
                <w:lang w:eastAsia="es-CR"/>
              </w:rPr>
            </w:pPr>
            <w:r w:rsidRPr="00BE7BD7">
              <w:rPr>
                <w:rFonts w:ascii="Arial" w:eastAsia="Times New Roman" w:hAnsi="Arial" w:cs="Arial"/>
                <w:b/>
                <w:bCs/>
                <w:color w:val="000000"/>
                <w:sz w:val="18"/>
                <w:szCs w:val="18"/>
                <w:lang w:eastAsia="es-CR"/>
              </w:rPr>
              <w:t>Vinculación PAO</w:t>
            </w:r>
          </w:p>
        </w:tc>
      </w:tr>
      <w:tr w:rsidR="00BE7BD7" w:rsidRPr="00BE7BD7" w:rsidTr="00BE7BD7">
        <w:trPr>
          <w:trHeight w:val="300"/>
        </w:trPr>
        <w:tc>
          <w:tcPr>
            <w:tcW w:w="9786"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BE7BD7" w:rsidRPr="00BE7BD7" w:rsidRDefault="00BE7BD7" w:rsidP="00BE7BD7">
            <w:pPr>
              <w:spacing w:after="0" w:line="240" w:lineRule="auto"/>
              <w:jc w:val="center"/>
              <w:rPr>
                <w:rFonts w:ascii="Arial" w:eastAsia="Times New Roman" w:hAnsi="Arial" w:cs="Arial"/>
                <w:b/>
                <w:bCs/>
                <w:color w:val="000000"/>
                <w:sz w:val="18"/>
                <w:szCs w:val="18"/>
                <w:lang w:eastAsia="es-CR"/>
              </w:rPr>
            </w:pPr>
            <w:r w:rsidRPr="00BE7BD7">
              <w:rPr>
                <w:rFonts w:ascii="Arial" w:eastAsia="Times New Roman" w:hAnsi="Arial" w:cs="Arial"/>
                <w:b/>
                <w:bCs/>
                <w:color w:val="000000"/>
                <w:sz w:val="18"/>
                <w:szCs w:val="18"/>
                <w:lang w:eastAsia="es-CR"/>
              </w:rPr>
              <w:t>1. SERVICIOS</w:t>
            </w:r>
          </w:p>
        </w:tc>
        <w:tc>
          <w:tcPr>
            <w:tcW w:w="3716" w:type="dxa"/>
            <w:gridSpan w:val="3"/>
            <w:vMerge/>
            <w:tcBorders>
              <w:top w:val="single" w:sz="4" w:space="0" w:color="auto"/>
              <w:left w:val="single" w:sz="4" w:space="0" w:color="auto"/>
              <w:bottom w:val="single" w:sz="4" w:space="0" w:color="000000"/>
              <w:right w:val="single" w:sz="4" w:space="0" w:color="000000"/>
            </w:tcBorders>
            <w:vAlign w:val="center"/>
            <w:hideMark/>
          </w:tcPr>
          <w:p w:rsidR="00BE7BD7" w:rsidRPr="00BE7BD7" w:rsidRDefault="00BE7BD7" w:rsidP="00BE7BD7">
            <w:pPr>
              <w:spacing w:after="0" w:line="240" w:lineRule="auto"/>
              <w:rPr>
                <w:rFonts w:ascii="Arial" w:eastAsia="Times New Roman" w:hAnsi="Arial" w:cs="Arial"/>
                <w:b/>
                <w:bCs/>
                <w:color w:val="000000"/>
                <w:sz w:val="18"/>
                <w:szCs w:val="18"/>
                <w:lang w:eastAsia="es-CR"/>
              </w:rPr>
            </w:pPr>
          </w:p>
        </w:tc>
      </w:tr>
      <w:tr w:rsidR="00BE7BD7" w:rsidRPr="00BE7BD7" w:rsidTr="00BE7BD7">
        <w:trPr>
          <w:trHeight w:val="330"/>
        </w:trPr>
        <w:tc>
          <w:tcPr>
            <w:tcW w:w="2415" w:type="dxa"/>
            <w:tcBorders>
              <w:top w:val="nil"/>
              <w:left w:val="single" w:sz="4" w:space="0" w:color="auto"/>
              <w:bottom w:val="single" w:sz="4" w:space="0" w:color="auto"/>
              <w:right w:val="single" w:sz="4" w:space="0" w:color="auto"/>
            </w:tcBorders>
            <w:shd w:val="clear" w:color="000000" w:fill="F2DCDB"/>
            <w:noWrap/>
            <w:vAlign w:val="bottom"/>
            <w:hideMark/>
          </w:tcPr>
          <w:p w:rsidR="00BE7BD7" w:rsidRPr="00BE7BD7" w:rsidRDefault="00BE7BD7" w:rsidP="00BE7BD7">
            <w:pPr>
              <w:spacing w:after="0" w:line="240" w:lineRule="auto"/>
              <w:jc w:val="center"/>
              <w:rPr>
                <w:rFonts w:ascii="Arial" w:eastAsia="Times New Roman" w:hAnsi="Arial" w:cs="Arial"/>
                <w:b/>
                <w:bCs/>
                <w:color w:val="000000"/>
                <w:sz w:val="18"/>
                <w:szCs w:val="18"/>
                <w:lang w:eastAsia="es-CR"/>
              </w:rPr>
            </w:pPr>
            <w:proofErr w:type="spellStart"/>
            <w:r w:rsidRPr="00BE7BD7">
              <w:rPr>
                <w:rFonts w:ascii="Arial" w:eastAsia="Times New Roman" w:hAnsi="Arial" w:cs="Arial"/>
                <w:b/>
                <w:bCs/>
                <w:color w:val="000000"/>
                <w:sz w:val="18"/>
                <w:szCs w:val="18"/>
                <w:lang w:eastAsia="es-CR"/>
              </w:rPr>
              <w:t>Subpartida</w:t>
            </w:r>
            <w:proofErr w:type="spellEnd"/>
            <w:r w:rsidRPr="00BE7BD7">
              <w:rPr>
                <w:rFonts w:ascii="Arial" w:eastAsia="Times New Roman" w:hAnsi="Arial" w:cs="Arial"/>
                <w:b/>
                <w:bCs/>
                <w:color w:val="000000"/>
                <w:sz w:val="18"/>
                <w:szCs w:val="18"/>
                <w:lang w:eastAsia="es-CR"/>
              </w:rPr>
              <w:t xml:space="preserve"> y descripción</w:t>
            </w:r>
          </w:p>
        </w:tc>
        <w:tc>
          <w:tcPr>
            <w:tcW w:w="1843" w:type="dxa"/>
            <w:tcBorders>
              <w:top w:val="nil"/>
              <w:left w:val="nil"/>
              <w:bottom w:val="single" w:sz="4" w:space="0" w:color="auto"/>
              <w:right w:val="single" w:sz="4" w:space="0" w:color="auto"/>
            </w:tcBorders>
            <w:shd w:val="clear" w:color="000000" w:fill="F2DCDB"/>
            <w:noWrap/>
            <w:vAlign w:val="bottom"/>
            <w:hideMark/>
          </w:tcPr>
          <w:p w:rsidR="00BE7BD7" w:rsidRPr="00BE7BD7" w:rsidRDefault="00BE7BD7" w:rsidP="00BE7BD7">
            <w:pPr>
              <w:spacing w:after="0" w:line="240" w:lineRule="auto"/>
              <w:jc w:val="center"/>
              <w:rPr>
                <w:rFonts w:ascii="Arial" w:eastAsia="Times New Roman" w:hAnsi="Arial" w:cs="Arial"/>
                <w:b/>
                <w:bCs/>
                <w:color w:val="000000"/>
                <w:sz w:val="18"/>
                <w:szCs w:val="18"/>
                <w:lang w:eastAsia="es-CR"/>
              </w:rPr>
            </w:pPr>
            <w:r w:rsidRPr="00BE7BD7">
              <w:rPr>
                <w:rFonts w:ascii="Arial" w:eastAsia="Times New Roman" w:hAnsi="Arial" w:cs="Arial"/>
                <w:b/>
                <w:bCs/>
                <w:color w:val="000000"/>
                <w:sz w:val="18"/>
                <w:szCs w:val="18"/>
                <w:lang w:eastAsia="es-CR"/>
              </w:rPr>
              <w:t>Monto</w:t>
            </w:r>
          </w:p>
        </w:tc>
        <w:tc>
          <w:tcPr>
            <w:tcW w:w="5528" w:type="dxa"/>
            <w:tcBorders>
              <w:top w:val="nil"/>
              <w:left w:val="nil"/>
              <w:bottom w:val="single" w:sz="4" w:space="0" w:color="auto"/>
              <w:right w:val="nil"/>
            </w:tcBorders>
            <w:shd w:val="clear" w:color="000000" w:fill="F2DCDB"/>
            <w:noWrap/>
            <w:vAlign w:val="bottom"/>
            <w:hideMark/>
          </w:tcPr>
          <w:p w:rsidR="00BE7BD7" w:rsidRPr="00BE7BD7" w:rsidRDefault="00BE7BD7" w:rsidP="00BE7BD7">
            <w:pPr>
              <w:spacing w:after="0" w:line="240" w:lineRule="auto"/>
              <w:jc w:val="center"/>
              <w:rPr>
                <w:rFonts w:ascii="Arial" w:eastAsia="Times New Roman" w:hAnsi="Arial" w:cs="Arial"/>
                <w:b/>
                <w:bCs/>
                <w:color w:val="000000"/>
                <w:sz w:val="18"/>
                <w:szCs w:val="18"/>
                <w:lang w:eastAsia="es-CR"/>
              </w:rPr>
            </w:pPr>
            <w:r w:rsidRPr="00BE7BD7">
              <w:rPr>
                <w:rFonts w:ascii="Arial" w:eastAsia="Times New Roman" w:hAnsi="Arial" w:cs="Arial"/>
                <w:b/>
                <w:bCs/>
                <w:color w:val="000000"/>
                <w:sz w:val="18"/>
                <w:szCs w:val="18"/>
                <w:lang w:eastAsia="es-CR"/>
              </w:rPr>
              <w:t>Justificación</w:t>
            </w:r>
          </w:p>
        </w:tc>
        <w:tc>
          <w:tcPr>
            <w:tcW w:w="2013" w:type="dxa"/>
            <w:tcBorders>
              <w:top w:val="nil"/>
              <w:left w:val="single" w:sz="4" w:space="0" w:color="auto"/>
              <w:bottom w:val="single" w:sz="4" w:space="0" w:color="auto"/>
              <w:right w:val="single" w:sz="4" w:space="0" w:color="auto"/>
            </w:tcBorders>
            <w:shd w:val="clear" w:color="000000" w:fill="F2DCDB"/>
            <w:noWrap/>
            <w:vAlign w:val="bottom"/>
            <w:hideMark/>
          </w:tcPr>
          <w:p w:rsidR="00BE7BD7" w:rsidRPr="00BE7BD7" w:rsidRDefault="00BE7BD7" w:rsidP="00BE7BD7">
            <w:pPr>
              <w:spacing w:after="0" w:line="240" w:lineRule="auto"/>
              <w:jc w:val="center"/>
              <w:rPr>
                <w:rFonts w:ascii="Arial" w:eastAsia="Times New Roman" w:hAnsi="Arial" w:cs="Arial"/>
                <w:b/>
                <w:bCs/>
                <w:color w:val="000000"/>
                <w:sz w:val="18"/>
                <w:szCs w:val="18"/>
                <w:lang w:eastAsia="es-CR"/>
              </w:rPr>
            </w:pPr>
            <w:r w:rsidRPr="00BE7BD7">
              <w:rPr>
                <w:rFonts w:ascii="Arial" w:eastAsia="Times New Roman" w:hAnsi="Arial" w:cs="Arial"/>
                <w:b/>
                <w:bCs/>
                <w:color w:val="000000"/>
                <w:sz w:val="18"/>
                <w:szCs w:val="18"/>
                <w:lang w:eastAsia="es-CR"/>
              </w:rPr>
              <w:t>Objetivo</w:t>
            </w:r>
          </w:p>
        </w:tc>
        <w:tc>
          <w:tcPr>
            <w:tcW w:w="752" w:type="dxa"/>
            <w:tcBorders>
              <w:top w:val="nil"/>
              <w:left w:val="nil"/>
              <w:bottom w:val="single" w:sz="4" w:space="0" w:color="auto"/>
              <w:right w:val="single" w:sz="4" w:space="0" w:color="auto"/>
            </w:tcBorders>
            <w:shd w:val="clear" w:color="000000" w:fill="F2DCDB"/>
            <w:noWrap/>
            <w:vAlign w:val="bottom"/>
            <w:hideMark/>
          </w:tcPr>
          <w:p w:rsidR="00BE7BD7" w:rsidRPr="00BE7BD7" w:rsidRDefault="00BE7BD7" w:rsidP="00BE7BD7">
            <w:pPr>
              <w:spacing w:after="0" w:line="240" w:lineRule="auto"/>
              <w:jc w:val="center"/>
              <w:rPr>
                <w:rFonts w:ascii="Arial" w:eastAsia="Times New Roman" w:hAnsi="Arial" w:cs="Arial"/>
                <w:b/>
                <w:bCs/>
                <w:color w:val="000000"/>
                <w:sz w:val="18"/>
                <w:szCs w:val="18"/>
                <w:lang w:eastAsia="es-CR"/>
              </w:rPr>
            </w:pPr>
            <w:r w:rsidRPr="00BE7BD7">
              <w:rPr>
                <w:rFonts w:ascii="Arial" w:eastAsia="Times New Roman" w:hAnsi="Arial" w:cs="Arial"/>
                <w:b/>
                <w:bCs/>
                <w:color w:val="000000"/>
                <w:sz w:val="18"/>
                <w:szCs w:val="18"/>
                <w:lang w:eastAsia="es-CR"/>
              </w:rPr>
              <w:t>Meta</w:t>
            </w:r>
          </w:p>
        </w:tc>
        <w:tc>
          <w:tcPr>
            <w:tcW w:w="951" w:type="dxa"/>
            <w:tcBorders>
              <w:top w:val="nil"/>
              <w:left w:val="nil"/>
              <w:bottom w:val="single" w:sz="4" w:space="0" w:color="auto"/>
              <w:right w:val="single" w:sz="4" w:space="0" w:color="auto"/>
            </w:tcBorders>
            <w:shd w:val="clear" w:color="000000" w:fill="F2DCDB"/>
            <w:noWrap/>
            <w:vAlign w:val="bottom"/>
            <w:hideMark/>
          </w:tcPr>
          <w:p w:rsidR="00BE7BD7" w:rsidRPr="00BE7BD7" w:rsidRDefault="00BE7BD7" w:rsidP="00BE7BD7">
            <w:pPr>
              <w:spacing w:after="0" w:line="240" w:lineRule="auto"/>
              <w:jc w:val="center"/>
              <w:rPr>
                <w:rFonts w:ascii="Arial" w:eastAsia="Times New Roman" w:hAnsi="Arial" w:cs="Arial"/>
                <w:b/>
                <w:bCs/>
                <w:color w:val="000000"/>
                <w:sz w:val="18"/>
                <w:szCs w:val="18"/>
                <w:lang w:eastAsia="es-CR"/>
              </w:rPr>
            </w:pPr>
            <w:r w:rsidRPr="00BE7BD7">
              <w:rPr>
                <w:rFonts w:ascii="Arial" w:eastAsia="Times New Roman" w:hAnsi="Arial" w:cs="Arial"/>
                <w:b/>
                <w:bCs/>
                <w:color w:val="000000"/>
                <w:sz w:val="18"/>
                <w:szCs w:val="18"/>
                <w:lang w:eastAsia="es-CR"/>
              </w:rPr>
              <w:t>Acción</w:t>
            </w:r>
          </w:p>
        </w:tc>
      </w:tr>
      <w:tr w:rsidR="00BE7BD7" w:rsidRPr="00BE7BD7" w:rsidTr="0002354E">
        <w:trPr>
          <w:trHeight w:val="909"/>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BE7BD7" w:rsidRPr="00BE7BD7" w:rsidRDefault="00BE7BD7" w:rsidP="00BE7BD7">
            <w:pPr>
              <w:spacing w:after="0" w:line="240" w:lineRule="auto"/>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1.02.04 Servicio de telecomunicaciones</w:t>
            </w:r>
          </w:p>
        </w:tc>
        <w:tc>
          <w:tcPr>
            <w:tcW w:w="1843" w:type="dxa"/>
            <w:tcBorders>
              <w:top w:val="nil"/>
              <w:left w:val="nil"/>
              <w:bottom w:val="single" w:sz="4" w:space="0" w:color="auto"/>
              <w:right w:val="single" w:sz="4" w:space="0" w:color="auto"/>
            </w:tcBorders>
            <w:shd w:val="clear" w:color="auto" w:fill="auto"/>
            <w:noWrap/>
            <w:vAlign w:val="center"/>
            <w:hideMark/>
          </w:tcPr>
          <w:p w:rsidR="00BE7BD7" w:rsidRPr="00BE7BD7" w:rsidRDefault="0002354E" w:rsidP="0002354E">
            <w:pPr>
              <w:spacing w:after="0" w:line="240" w:lineRule="auto"/>
              <w:jc w:val="right"/>
              <w:rPr>
                <w:rFonts w:ascii="Arial" w:eastAsia="Times New Roman" w:hAnsi="Arial" w:cs="Arial"/>
                <w:color w:val="000000"/>
                <w:sz w:val="20"/>
                <w:szCs w:val="20"/>
                <w:lang w:eastAsia="es-CR"/>
              </w:rPr>
            </w:pPr>
            <w:r w:rsidRPr="0002354E">
              <w:rPr>
                <w:rFonts w:ascii="Arial" w:eastAsia="Times New Roman" w:hAnsi="Arial" w:cs="Arial"/>
                <w:color w:val="000000"/>
                <w:sz w:val="20"/>
                <w:szCs w:val="20"/>
                <w:lang w:eastAsia="es-CR"/>
              </w:rPr>
              <w:t>238.017.000,00</w:t>
            </w:r>
          </w:p>
        </w:tc>
        <w:tc>
          <w:tcPr>
            <w:tcW w:w="5528" w:type="dxa"/>
            <w:tcBorders>
              <w:top w:val="nil"/>
              <w:left w:val="nil"/>
              <w:bottom w:val="single" w:sz="4" w:space="0" w:color="auto"/>
              <w:right w:val="single" w:sz="4" w:space="0" w:color="auto"/>
            </w:tcBorders>
            <w:shd w:val="clear" w:color="auto" w:fill="auto"/>
            <w:vAlign w:val="center"/>
            <w:hideMark/>
          </w:tcPr>
          <w:p w:rsidR="00BE7BD7" w:rsidRPr="00BE7BD7" w:rsidRDefault="00BE7BD7" w:rsidP="00BE7BD7">
            <w:pPr>
              <w:spacing w:after="0" w:line="240" w:lineRule="auto"/>
              <w:jc w:val="both"/>
              <w:rPr>
                <w:rFonts w:ascii="Arial" w:eastAsia="Times New Roman" w:hAnsi="Arial" w:cs="Arial"/>
                <w:sz w:val="20"/>
                <w:szCs w:val="20"/>
                <w:lang w:eastAsia="es-CR"/>
              </w:rPr>
            </w:pPr>
            <w:r w:rsidRPr="00BE7BD7">
              <w:rPr>
                <w:rFonts w:ascii="Arial" w:eastAsia="Times New Roman" w:hAnsi="Arial" w:cs="Arial"/>
                <w:sz w:val="20"/>
                <w:szCs w:val="20"/>
                <w:lang w:eastAsia="es-CR"/>
              </w:rPr>
              <w:t>Se requiere dicho contenido presupuestario para asegurar la cancelación oportuna de telecomunicaciones e internet que se consumen en las edificaciones del Cuerpo de Bomberos.</w:t>
            </w:r>
          </w:p>
        </w:tc>
        <w:tc>
          <w:tcPr>
            <w:tcW w:w="2013" w:type="dxa"/>
            <w:tcBorders>
              <w:top w:val="nil"/>
              <w:left w:val="nil"/>
              <w:bottom w:val="single" w:sz="4" w:space="0" w:color="auto"/>
              <w:right w:val="single" w:sz="4" w:space="0" w:color="auto"/>
            </w:tcBorders>
            <w:shd w:val="clear" w:color="auto" w:fill="auto"/>
            <w:vAlign w:val="center"/>
            <w:hideMark/>
          </w:tcPr>
          <w:p w:rsidR="00BE7BD7" w:rsidRPr="00BE7BD7" w:rsidRDefault="00BE7BD7" w:rsidP="00BE7BD7">
            <w:pPr>
              <w:spacing w:after="0" w:line="240" w:lineRule="auto"/>
              <w:jc w:val="center"/>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1.Gestión Institucional</w:t>
            </w:r>
          </w:p>
        </w:tc>
        <w:tc>
          <w:tcPr>
            <w:tcW w:w="752" w:type="dxa"/>
            <w:tcBorders>
              <w:top w:val="nil"/>
              <w:left w:val="nil"/>
              <w:bottom w:val="single" w:sz="4" w:space="0" w:color="auto"/>
              <w:right w:val="single" w:sz="4" w:space="0" w:color="auto"/>
            </w:tcBorders>
            <w:shd w:val="clear" w:color="auto" w:fill="auto"/>
            <w:noWrap/>
            <w:vAlign w:val="center"/>
            <w:hideMark/>
          </w:tcPr>
          <w:p w:rsidR="00BE7BD7" w:rsidRPr="00BE7BD7" w:rsidRDefault="00BE7BD7" w:rsidP="00BE7BD7">
            <w:pPr>
              <w:spacing w:after="0" w:line="240" w:lineRule="auto"/>
              <w:jc w:val="center"/>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2.1.2.6</w:t>
            </w:r>
          </w:p>
        </w:tc>
        <w:tc>
          <w:tcPr>
            <w:tcW w:w="951" w:type="dxa"/>
            <w:tcBorders>
              <w:top w:val="nil"/>
              <w:left w:val="nil"/>
              <w:bottom w:val="single" w:sz="4" w:space="0" w:color="auto"/>
              <w:right w:val="single" w:sz="4" w:space="0" w:color="auto"/>
            </w:tcBorders>
            <w:shd w:val="clear" w:color="auto" w:fill="auto"/>
            <w:noWrap/>
            <w:vAlign w:val="center"/>
            <w:hideMark/>
          </w:tcPr>
          <w:p w:rsidR="00BE7BD7" w:rsidRPr="00BE7BD7" w:rsidRDefault="00BE7BD7" w:rsidP="00BE7BD7">
            <w:pPr>
              <w:spacing w:after="0" w:line="240" w:lineRule="auto"/>
              <w:jc w:val="center"/>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2.1.2.6.1</w:t>
            </w:r>
          </w:p>
        </w:tc>
      </w:tr>
      <w:tr w:rsidR="00BE7BD7" w:rsidRPr="00BE7BD7" w:rsidTr="0002354E">
        <w:trPr>
          <w:trHeight w:val="980"/>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BE7BD7" w:rsidRPr="00BE7BD7" w:rsidRDefault="00BE7BD7" w:rsidP="00BE7BD7">
            <w:pPr>
              <w:spacing w:after="0" w:line="240" w:lineRule="auto"/>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1.02.99 Otros Servicios Básicos</w:t>
            </w:r>
          </w:p>
        </w:tc>
        <w:tc>
          <w:tcPr>
            <w:tcW w:w="1843" w:type="dxa"/>
            <w:tcBorders>
              <w:top w:val="nil"/>
              <w:left w:val="nil"/>
              <w:bottom w:val="single" w:sz="4" w:space="0" w:color="auto"/>
              <w:right w:val="single" w:sz="4" w:space="0" w:color="auto"/>
            </w:tcBorders>
            <w:shd w:val="clear" w:color="auto" w:fill="auto"/>
            <w:noWrap/>
            <w:vAlign w:val="center"/>
            <w:hideMark/>
          </w:tcPr>
          <w:p w:rsidR="00BE7BD7" w:rsidRPr="00BE7BD7" w:rsidRDefault="00BE7BD7" w:rsidP="0002354E">
            <w:pPr>
              <w:spacing w:after="0" w:line="240" w:lineRule="auto"/>
              <w:jc w:val="right"/>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 xml:space="preserve">      23.689.000,00 </w:t>
            </w:r>
          </w:p>
        </w:tc>
        <w:tc>
          <w:tcPr>
            <w:tcW w:w="5528" w:type="dxa"/>
            <w:tcBorders>
              <w:top w:val="nil"/>
              <w:left w:val="nil"/>
              <w:bottom w:val="single" w:sz="4" w:space="0" w:color="auto"/>
              <w:right w:val="single" w:sz="4" w:space="0" w:color="auto"/>
            </w:tcBorders>
            <w:shd w:val="clear" w:color="auto" w:fill="auto"/>
            <w:vAlign w:val="center"/>
            <w:hideMark/>
          </w:tcPr>
          <w:p w:rsidR="00BE7BD7" w:rsidRPr="00BE7BD7" w:rsidRDefault="00BE7BD7" w:rsidP="00BE7BD7">
            <w:pPr>
              <w:spacing w:after="0" w:line="240" w:lineRule="auto"/>
              <w:jc w:val="both"/>
              <w:rPr>
                <w:rFonts w:ascii="Arial" w:eastAsia="Times New Roman" w:hAnsi="Arial" w:cs="Arial"/>
                <w:sz w:val="20"/>
                <w:szCs w:val="20"/>
                <w:lang w:eastAsia="es-CR"/>
              </w:rPr>
            </w:pPr>
            <w:r w:rsidRPr="00BE7BD7">
              <w:rPr>
                <w:rFonts w:ascii="Arial" w:eastAsia="Times New Roman" w:hAnsi="Arial" w:cs="Arial"/>
                <w:sz w:val="20"/>
                <w:szCs w:val="20"/>
                <w:lang w:eastAsia="es-CR"/>
              </w:rPr>
              <w:t>Se requiere dicho contenido presupuestario para asegurar la cancelación oportuna de los servicios muni</w:t>
            </w:r>
            <w:r w:rsidR="009F66C9">
              <w:rPr>
                <w:rFonts w:ascii="Arial" w:eastAsia="Times New Roman" w:hAnsi="Arial" w:cs="Arial"/>
                <w:sz w:val="20"/>
                <w:szCs w:val="20"/>
                <w:lang w:eastAsia="es-CR"/>
              </w:rPr>
              <w:t>ci</w:t>
            </w:r>
            <w:r w:rsidRPr="00BE7BD7">
              <w:rPr>
                <w:rFonts w:ascii="Arial" w:eastAsia="Times New Roman" w:hAnsi="Arial" w:cs="Arial"/>
                <w:sz w:val="20"/>
                <w:szCs w:val="20"/>
                <w:lang w:eastAsia="es-CR"/>
              </w:rPr>
              <w:t>pales que se prestan en cada una de las edificaciones del Cuerpo de Bomberos.</w:t>
            </w:r>
          </w:p>
        </w:tc>
        <w:tc>
          <w:tcPr>
            <w:tcW w:w="2013" w:type="dxa"/>
            <w:tcBorders>
              <w:top w:val="nil"/>
              <w:left w:val="nil"/>
              <w:bottom w:val="single" w:sz="4" w:space="0" w:color="auto"/>
              <w:right w:val="single" w:sz="4" w:space="0" w:color="auto"/>
            </w:tcBorders>
            <w:shd w:val="clear" w:color="auto" w:fill="auto"/>
            <w:vAlign w:val="center"/>
            <w:hideMark/>
          </w:tcPr>
          <w:p w:rsidR="00BE7BD7" w:rsidRPr="00BE7BD7" w:rsidRDefault="00BE7BD7" w:rsidP="00BE7BD7">
            <w:pPr>
              <w:spacing w:after="0" w:line="240" w:lineRule="auto"/>
              <w:jc w:val="center"/>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1.Gestión Institucional</w:t>
            </w:r>
          </w:p>
        </w:tc>
        <w:tc>
          <w:tcPr>
            <w:tcW w:w="752" w:type="dxa"/>
            <w:tcBorders>
              <w:top w:val="nil"/>
              <w:left w:val="nil"/>
              <w:bottom w:val="single" w:sz="4" w:space="0" w:color="auto"/>
              <w:right w:val="single" w:sz="4" w:space="0" w:color="auto"/>
            </w:tcBorders>
            <w:shd w:val="clear" w:color="auto" w:fill="auto"/>
            <w:noWrap/>
            <w:vAlign w:val="center"/>
            <w:hideMark/>
          </w:tcPr>
          <w:p w:rsidR="00BE7BD7" w:rsidRPr="00BE7BD7" w:rsidRDefault="00BE7BD7" w:rsidP="00BE7BD7">
            <w:pPr>
              <w:spacing w:after="0" w:line="240" w:lineRule="auto"/>
              <w:jc w:val="center"/>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2.1.2.6</w:t>
            </w:r>
          </w:p>
        </w:tc>
        <w:tc>
          <w:tcPr>
            <w:tcW w:w="951" w:type="dxa"/>
            <w:tcBorders>
              <w:top w:val="nil"/>
              <w:left w:val="nil"/>
              <w:bottom w:val="single" w:sz="4" w:space="0" w:color="auto"/>
              <w:right w:val="single" w:sz="4" w:space="0" w:color="auto"/>
            </w:tcBorders>
            <w:shd w:val="clear" w:color="auto" w:fill="auto"/>
            <w:noWrap/>
            <w:vAlign w:val="center"/>
            <w:hideMark/>
          </w:tcPr>
          <w:p w:rsidR="00BE7BD7" w:rsidRPr="00BE7BD7" w:rsidRDefault="00BE7BD7" w:rsidP="00BE7BD7">
            <w:pPr>
              <w:spacing w:after="0" w:line="240" w:lineRule="auto"/>
              <w:jc w:val="center"/>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2.1.2.6.1</w:t>
            </w:r>
          </w:p>
        </w:tc>
      </w:tr>
      <w:tr w:rsidR="00BE7BD7" w:rsidRPr="00BE7BD7" w:rsidTr="0002354E">
        <w:trPr>
          <w:trHeight w:val="968"/>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BE7BD7" w:rsidRPr="00BE7BD7" w:rsidRDefault="00BE7BD7" w:rsidP="00BE7BD7">
            <w:pPr>
              <w:spacing w:after="0" w:line="240" w:lineRule="auto"/>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1.03.02 Publicidad y propaganda</w:t>
            </w:r>
          </w:p>
        </w:tc>
        <w:tc>
          <w:tcPr>
            <w:tcW w:w="1843" w:type="dxa"/>
            <w:tcBorders>
              <w:top w:val="nil"/>
              <w:left w:val="nil"/>
              <w:bottom w:val="single" w:sz="4" w:space="0" w:color="auto"/>
              <w:right w:val="single" w:sz="4" w:space="0" w:color="auto"/>
            </w:tcBorders>
            <w:shd w:val="clear" w:color="auto" w:fill="auto"/>
            <w:noWrap/>
            <w:vAlign w:val="center"/>
            <w:hideMark/>
          </w:tcPr>
          <w:p w:rsidR="00BE7BD7" w:rsidRPr="00BE7BD7" w:rsidRDefault="00216D63" w:rsidP="0002354E">
            <w:pPr>
              <w:spacing w:after="0" w:line="240" w:lineRule="auto"/>
              <w:jc w:val="right"/>
              <w:rPr>
                <w:rFonts w:ascii="Arial" w:eastAsia="Times New Roman" w:hAnsi="Arial" w:cs="Arial"/>
                <w:color w:val="000000"/>
                <w:sz w:val="20"/>
                <w:szCs w:val="20"/>
                <w:lang w:eastAsia="es-CR"/>
              </w:rPr>
            </w:pPr>
            <w:r w:rsidRPr="00216D63">
              <w:rPr>
                <w:rFonts w:ascii="Arial" w:eastAsia="Times New Roman" w:hAnsi="Arial" w:cs="Arial"/>
                <w:color w:val="000000"/>
                <w:sz w:val="20"/>
                <w:szCs w:val="20"/>
                <w:lang w:eastAsia="es-CR"/>
              </w:rPr>
              <w:t>4.977.000,00</w:t>
            </w:r>
          </w:p>
        </w:tc>
        <w:tc>
          <w:tcPr>
            <w:tcW w:w="5528" w:type="dxa"/>
            <w:tcBorders>
              <w:top w:val="nil"/>
              <w:left w:val="nil"/>
              <w:bottom w:val="single" w:sz="4" w:space="0" w:color="auto"/>
              <w:right w:val="single" w:sz="4" w:space="0" w:color="auto"/>
            </w:tcBorders>
            <w:shd w:val="clear" w:color="auto" w:fill="auto"/>
            <w:vAlign w:val="center"/>
            <w:hideMark/>
          </w:tcPr>
          <w:p w:rsidR="00BE7BD7" w:rsidRPr="00BE7BD7" w:rsidRDefault="00BE7BD7" w:rsidP="00BE7BD7">
            <w:pPr>
              <w:spacing w:after="0" w:line="240" w:lineRule="auto"/>
              <w:jc w:val="both"/>
              <w:rPr>
                <w:rFonts w:ascii="Arial" w:eastAsia="Times New Roman" w:hAnsi="Arial" w:cs="Arial"/>
                <w:sz w:val="20"/>
                <w:szCs w:val="20"/>
                <w:lang w:eastAsia="es-CR"/>
              </w:rPr>
            </w:pPr>
            <w:r w:rsidRPr="00BE7BD7">
              <w:rPr>
                <w:rFonts w:ascii="Arial" w:eastAsia="Times New Roman" w:hAnsi="Arial" w:cs="Arial"/>
                <w:sz w:val="20"/>
                <w:szCs w:val="20"/>
                <w:lang w:eastAsia="es-CR"/>
              </w:rPr>
              <w:t>Con el fin de asumir los compromisos de pago por rotulaciones de seguridad y cumplimiento de leyes en las edificaciones del Cuerpo de Bomberos.</w:t>
            </w:r>
          </w:p>
        </w:tc>
        <w:tc>
          <w:tcPr>
            <w:tcW w:w="2013" w:type="dxa"/>
            <w:tcBorders>
              <w:top w:val="nil"/>
              <w:left w:val="nil"/>
              <w:bottom w:val="single" w:sz="4" w:space="0" w:color="auto"/>
              <w:right w:val="single" w:sz="4" w:space="0" w:color="auto"/>
            </w:tcBorders>
            <w:shd w:val="clear" w:color="auto" w:fill="auto"/>
            <w:noWrap/>
            <w:vAlign w:val="center"/>
            <w:hideMark/>
          </w:tcPr>
          <w:p w:rsidR="00BE7BD7" w:rsidRPr="00BE7BD7" w:rsidRDefault="00BE7BD7" w:rsidP="00BE7BD7">
            <w:pPr>
              <w:spacing w:after="0" w:line="240" w:lineRule="auto"/>
              <w:jc w:val="center"/>
              <w:rPr>
                <w:rFonts w:ascii="Arial" w:eastAsia="Times New Roman" w:hAnsi="Arial" w:cs="Arial"/>
                <w:sz w:val="20"/>
                <w:szCs w:val="20"/>
                <w:lang w:eastAsia="es-CR"/>
              </w:rPr>
            </w:pPr>
            <w:r w:rsidRPr="00BE7BD7">
              <w:rPr>
                <w:rFonts w:ascii="Arial" w:eastAsia="Times New Roman" w:hAnsi="Arial" w:cs="Arial"/>
                <w:sz w:val="20"/>
                <w:szCs w:val="20"/>
                <w:lang w:eastAsia="es-CR"/>
              </w:rPr>
              <w:t>7. Infraestructura</w:t>
            </w:r>
          </w:p>
        </w:tc>
        <w:tc>
          <w:tcPr>
            <w:tcW w:w="752" w:type="dxa"/>
            <w:tcBorders>
              <w:top w:val="nil"/>
              <w:left w:val="nil"/>
              <w:bottom w:val="single" w:sz="4" w:space="0" w:color="auto"/>
              <w:right w:val="single" w:sz="4" w:space="0" w:color="auto"/>
            </w:tcBorders>
            <w:shd w:val="clear" w:color="auto" w:fill="auto"/>
            <w:noWrap/>
            <w:vAlign w:val="center"/>
            <w:hideMark/>
          </w:tcPr>
          <w:p w:rsidR="00BE7BD7" w:rsidRPr="00BE7BD7" w:rsidRDefault="00BE7BD7" w:rsidP="00BE7BD7">
            <w:pPr>
              <w:spacing w:after="0" w:line="240" w:lineRule="auto"/>
              <w:jc w:val="center"/>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2.7.2.1</w:t>
            </w:r>
          </w:p>
        </w:tc>
        <w:tc>
          <w:tcPr>
            <w:tcW w:w="951" w:type="dxa"/>
            <w:tcBorders>
              <w:top w:val="nil"/>
              <w:left w:val="nil"/>
              <w:bottom w:val="single" w:sz="4" w:space="0" w:color="auto"/>
              <w:right w:val="single" w:sz="4" w:space="0" w:color="auto"/>
            </w:tcBorders>
            <w:shd w:val="clear" w:color="auto" w:fill="auto"/>
            <w:noWrap/>
            <w:vAlign w:val="center"/>
            <w:hideMark/>
          </w:tcPr>
          <w:p w:rsidR="00BE7BD7" w:rsidRPr="00BE7BD7" w:rsidRDefault="00BE7BD7" w:rsidP="00BE7BD7">
            <w:pPr>
              <w:spacing w:after="0" w:line="240" w:lineRule="auto"/>
              <w:jc w:val="center"/>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2.7.2.1.1</w:t>
            </w:r>
          </w:p>
        </w:tc>
      </w:tr>
      <w:tr w:rsidR="00BE7BD7" w:rsidRPr="00BE7BD7" w:rsidTr="0002354E">
        <w:trPr>
          <w:trHeight w:val="850"/>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BE7BD7" w:rsidRPr="00BE7BD7" w:rsidRDefault="00BE7BD7" w:rsidP="00BE7BD7">
            <w:pPr>
              <w:spacing w:after="0" w:line="240" w:lineRule="auto"/>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1.03.03 Impresión, encuadernación y otros</w:t>
            </w:r>
          </w:p>
        </w:tc>
        <w:tc>
          <w:tcPr>
            <w:tcW w:w="1843" w:type="dxa"/>
            <w:tcBorders>
              <w:top w:val="nil"/>
              <w:left w:val="nil"/>
              <w:bottom w:val="single" w:sz="4" w:space="0" w:color="auto"/>
              <w:right w:val="single" w:sz="4" w:space="0" w:color="auto"/>
            </w:tcBorders>
            <w:shd w:val="clear" w:color="auto" w:fill="auto"/>
            <w:noWrap/>
            <w:vAlign w:val="center"/>
            <w:hideMark/>
          </w:tcPr>
          <w:p w:rsidR="00BE7BD7" w:rsidRPr="00BE7BD7" w:rsidRDefault="00BE7BD7" w:rsidP="0002354E">
            <w:pPr>
              <w:spacing w:after="0" w:line="240" w:lineRule="auto"/>
              <w:jc w:val="right"/>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 xml:space="preserve">        2.000.000,00 </w:t>
            </w:r>
          </w:p>
        </w:tc>
        <w:tc>
          <w:tcPr>
            <w:tcW w:w="5528" w:type="dxa"/>
            <w:tcBorders>
              <w:top w:val="nil"/>
              <w:left w:val="nil"/>
              <w:bottom w:val="single" w:sz="4" w:space="0" w:color="auto"/>
              <w:right w:val="single" w:sz="4" w:space="0" w:color="auto"/>
            </w:tcBorders>
            <w:shd w:val="clear" w:color="auto" w:fill="auto"/>
            <w:vAlign w:val="center"/>
            <w:hideMark/>
          </w:tcPr>
          <w:p w:rsidR="00BE7BD7" w:rsidRPr="00BE7BD7" w:rsidRDefault="00BE7BD7" w:rsidP="00BE7BD7">
            <w:pPr>
              <w:spacing w:after="0" w:line="240" w:lineRule="auto"/>
              <w:jc w:val="both"/>
              <w:rPr>
                <w:rFonts w:ascii="Arial" w:eastAsia="Times New Roman" w:hAnsi="Arial" w:cs="Arial"/>
                <w:sz w:val="20"/>
                <w:szCs w:val="20"/>
                <w:lang w:eastAsia="es-CR"/>
              </w:rPr>
            </w:pPr>
            <w:r w:rsidRPr="00BE7BD7">
              <w:rPr>
                <w:rFonts w:ascii="Arial" w:eastAsia="Times New Roman" w:hAnsi="Arial" w:cs="Arial"/>
                <w:sz w:val="20"/>
                <w:szCs w:val="20"/>
                <w:lang w:eastAsia="es-CR"/>
              </w:rPr>
              <w:t>Para asumir los servicios de fotocopiado externo, donde el volumen de copias o tiempo estimado de respuesta supere a la capacidad del personal del Archivo Central.</w:t>
            </w:r>
          </w:p>
        </w:tc>
        <w:tc>
          <w:tcPr>
            <w:tcW w:w="2013" w:type="dxa"/>
            <w:tcBorders>
              <w:top w:val="nil"/>
              <w:left w:val="nil"/>
              <w:bottom w:val="single" w:sz="4" w:space="0" w:color="auto"/>
              <w:right w:val="single" w:sz="4" w:space="0" w:color="auto"/>
            </w:tcBorders>
            <w:shd w:val="clear" w:color="auto" w:fill="auto"/>
            <w:noWrap/>
            <w:vAlign w:val="center"/>
            <w:hideMark/>
          </w:tcPr>
          <w:p w:rsidR="00BE7BD7" w:rsidRPr="00BE7BD7" w:rsidRDefault="00BE7BD7" w:rsidP="00BE7BD7">
            <w:pPr>
              <w:spacing w:after="0" w:line="240" w:lineRule="auto"/>
              <w:jc w:val="center"/>
              <w:rPr>
                <w:rFonts w:ascii="Arial" w:eastAsia="Times New Roman" w:hAnsi="Arial" w:cs="Arial"/>
                <w:sz w:val="20"/>
                <w:szCs w:val="20"/>
                <w:lang w:eastAsia="es-CR"/>
              </w:rPr>
            </w:pPr>
            <w:r w:rsidRPr="00BE7BD7">
              <w:rPr>
                <w:rFonts w:ascii="Arial" w:eastAsia="Times New Roman" w:hAnsi="Arial" w:cs="Arial"/>
                <w:sz w:val="20"/>
                <w:szCs w:val="20"/>
                <w:lang w:eastAsia="es-CR"/>
              </w:rPr>
              <w:t>7. Infraestructura</w:t>
            </w:r>
          </w:p>
        </w:tc>
        <w:tc>
          <w:tcPr>
            <w:tcW w:w="752" w:type="dxa"/>
            <w:tcBorders>
              <w:top w:val="nil"/>
              <w:left w:val="nil"/>
              <w:bottom w:val="single" w:sz="4" w:space="0" w:color="auto"/>
              <w:right w:val="single" w:sz="4" w:space="0" w:color="auto"/>
            </w:tcBorders>
            <w:shd w:val="clear" w:color="auto" w:fill="auto"/>
            <w:noWrap/>
            <w:vAlign w:val="center"/>
            <w:hideMark/>
          </w:tcPr>
          <w:p w:rsidR="00BE7BD7" w:rsidRPr="00BE7BD7" w:rsidRDefault="00BE7BD7" w:rsidP="00BE7BD7">
            <w:pPr>
              <w:spacing w:after="0" w:line="240" w:lineRule="auto"/>
              <w:jc w:val="center"/>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2.7.2.1</w:t>
            </w:r>
          </w:p>
        </w:tc>
        <w:tc>
          <w:tcPr>
            <w:tcW w:w="951" w:type="dxa"/>
            <w:tcBorders>
              <w:top w:val="nil"/>
              <w:left w:val="nil"/>
              <w:bottom w:val="single" w:sz="4" w:space="0" w:color="auto"/>
              <w:right w:val="single" w:sz="4" w:space="0" w:color="auto"/>
            </w:tcBorders>
            <w:shd w:val="clear" w:color="auto" w:fill="auto"/>
            <w:noWrap/>
            <w:vAlign w:val="center"/>
            <w:hideMark/>
          </w:tcPr>
          <w:p w:rsidR="00BE7BD7" w:rsidRPr="00BE7BD7" w:rsidRDefault="00BE7BD7" w:rsidP="00BE7BD7">
            <w:pPr>
              <w:spacing w:after="0" w:line="240" w:lineRule="auto"/>
              <w:jc w:val="center"/>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2.7.2.1.1</w:t>
            </w:r>
          </w:p>
        </w:tc>
      </w:tr>
      <w:tr w:rsidR="00BE7BD7" w:rsidRPr="00BE7BD7" w:rsidTr="0002354E">
        <w:trPr>
          <w:trHeight w:val="693"/>
        </w:trPr>
        <w:tc>
          <w:tcPr>
            <w:tcW w:w="2415" w:type="dxa"/>
            <w:tcBorders>
              <w:top w:val="nil"/>
              <w:left w:val="single" w:sz="4" w:space="0" w:color="auto"/>
              <w:bottom w:val="single" w:sz="4" w:space="0" w:color="auto"/>
              <w:right w:val="single" w:sz="4" w:space="0" w:color="auto"/>
            </w:tcBorders>
            <w:shd w:val="clear" w:color="auto" w:fill="auto"/>
            <w:noWrap/>
            <w:vAlign w:val="center"/>
            <w:hideMark/>
          </w:tcPr>
          <w:p w:rsidR="00BE7BD7" w:rsidRPr="00BE7BD7" w:rsidRDefault="00BE7BD7" w:rsidP="00BE7BD7">
            <w:pPr>
              <w:spacing w:after="0" w:line="240" w:lineRule="auto"/>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1-03-04-01 Transporte de bienes</w:t>
            </w:r>
          </w:p>
        </w:tc>
        <w:tc>
          <w:tcPr>
            <w:tcW w:w="1843" w:type="dxa"/>
            <w:tcBorders>
              <w:top w:val="nil"/>
              <w:left w:val="nil"/>
              <w:bottom w:val="single" w:sz="4" w:space="0" w:color="auto"/>
              <w:right w:val="single" w:sz="4" w:space="0" w:color="auto"/>
            </w:tcBorders>
            <w:shd w:val="clear" w:color="auto" w:fill="auto"/>
            <w:noWrap/>
            <w:vAlign w:val="center"/>
            <w:hideMark/>
          </w:tcPr>
          <w:p w:rsidR="00BE7BD7" w:rsidRPr="00BE7BD7" w:rsidRDefault="00BE7BD7" w:rsidP="0002354E">
            <w:pPr>
              <w:spacing w:after="0" w:line="240" w:lineRule="auto"/>
              <w:jc w:val="right"/>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 xml:space="preserve">      10.000.000,00 </w:t>
            </w:r>
          </w:p>
        </w:tc>
        <w:tc>
          <w:tcPr>
            <w:tcW w:w="5528" w:type="dxa"/>
            <w:tcBorders>
              <w:top w:val="nil"/>
              <w:left w:val="nil"/>
              <w:bottom w:val="single" w:sz="4" w:space="0" w:color="auto"/>
              <w:right w:val="single" w:sz="4" w:space="0" w:color="auto"/>
            </w:tcBorders>
            <w:shd w:val="clear" w:color="auto" w:fill="auto"/>
            <w:vAlign w:val="center"/>
            <w:hideMark/>
          </w:tcPr>
          <w:p w:rsidR="00BE7BD7" w:rsidRPr="00BE7BD7" w:rsidRDefault="00BE7BD7" w:rsidP="00BE7BD7">
            <w:pPr>
              <w:spacing w:after="0" w:line="240" w:lineRule="auto"/>
              <w:jc w:val="both"/>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Servicio de grúa para las unidades extintoras en caso de algún desperfecto mecánico o accidente.</w:t>
            </w:r>
          </w:p>
        </w:tc>
        <w:tc>
          <w:tcPr>
            <w:tcW w:w="2013" w:type="dxa"/>
            <w:tcBorders>
              <w:top w:val="nil"/>
              <w:left w:val="nil"/>
              <w:bottom w:val="single" w:sz="4" w:space="0" w:color="auto"/>
              <w:right w:val="single" w:sz="4" w:space="0" w:color="auto"/>
            </w:tcBorders>
            <w:shd w:val="clear" w:color="auto" w:fill="auto"/>
            <w:vAlign w:val="center"/>
            <w:hideMark/>
          </w:tcPr>
          <w:p w:rsidR="00BE7BD7" w:rsidRPr="00BE7BD7" w:rsidRDefault="00BE7BD7" w:rsidP="00BE7BD7">
            <w:pPr>
              <w:spacing w:after="0" w:line="240" w:lineRule="auto"/>
              <w:jc w:val="center"/>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1.Gestión Institucional</w:t>
            </w:r>
          </w:p>
        </w:tc>
        <w:tc>
          <w:tcPr>
            <w:tcW w:w="752" w:type="dxa"/>
            <w:tcBorders>
              <w:top w:val="nil"/>
              <w:left w:val="nil"/>
              <w:bottom w:val="single" w:sz="4" w:space="0" w:color="auto"/>
              <w:right w:val="single" w:sz="4" w:space="0" w:color="auto"/>
            </w:tcBorders>
            <w:shd w:val="clear" w:color="auto" w:fill="auto"/>
            <w:noWrap/>
            <w:vAlign w:val="center"/>
            <w:hideMark/>
          </w:tcPr>
          <w:p w:rsidR="00BE7BD7" w:rsidRPr="00BE7BD7" w:rsidRDefault="00BE7BD7" w:rsidP="00BE7BD7">
            <w:pPr>
              <w:spacing w:after="0" w:line="240" w:lineRule="auto"/>
              <w:jc w:val="center"/>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2.1.2.9</w:t>
            </w:r>
          </w:p>
        </w:tc>
        <w:tc>
          <w:tcPr>
            <w:tcW w:w="951" w:type="dxa"/>
            <w:tcBorders>
              <w:top w:val="nil"/>
              <w:left w:val="nil"/>
              <w:bottom w:val="single" w:sz="4" w:space="0" w:color="auto"/>
              <w:right w:val="single" w:sz="4" w:space="0" w:color="auto"/>
            </w:tcBorders>
            <w:shd w:val="clear" w:color="auto" w:fill="auto"/>
            <w:noWrap/>
            <w:vAlign w:val="center"/>
            <w:hideMark/>
          </w:tcPr>
          <w:p w:rsidR="00BE7BD7" w:rsidRPr="00BE7BD7" w:rsidRDefault="00BE7BD7" w:rsidP="00BE7BD7">
            <w:pPr>
              <w:spacing w:after="0" w:line="240" w:lineRule="auto"/>
              <w:jc w:val="center"/>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2.1.2.9.2</w:t>
            </w:r>
          </w:p>
        </w:tc>
      </w:tr>
      <w:tr w:rsidR="00BE7BD7" w:rsidRPr="00BE7BD7" w:rsidTr="0002354E">
        <w:trPr>
          <w:trHeight w:val="844"/>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BE7BD7" w:rsidRPr="00BE7BD7" w:rsidRDefault="00BE7BD7" w:rsidP="00BE7BD7">
            <w:pPr>
              <w:spacing w:after="0" w:line="240" w:lineRule="auto"/>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1.03.04 Transporte de Bienes</w:t>
            </w:r>
          </w:p>
        </w:tc>
        <w:tc>
          <w:tcPr>
            <w:tcW w:w="1843" w:type="dxa"/>
            <w:tcBorders>
              <w:top w:val="nil"/>
              <w:left w:val="nil"/>
              <w:bottom w:val="single" w:sz="4" w:space="0" w:color="auto"/>
              <w:right w:val="single" w:sz="4" w:space="0" w:color="auto"/>
            </w:tcBorders>
            <w:shd w:val="clear" w:color="auto" w:fill="auto"/>
            <w:noWrap/>
            <w:vAlign w:val="center"/>
            <w:hideMark/>
          </w:tcPr>
          <w:p w:rsidR="00BE7BD7" w:rsidRPr="00BE7BD7" w:rsidRDefault="00BE7BD7" w:rsidP="0002354E">
            <w:pPr>
              <w:spacing w:after="0" w:line="240" w:lineRule="auto"/>
              <w:jc w:val="right"/>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 xml:space="preserve">        2.180.000,00 </w:t>
            </w:r>
          </w:p>
        </w:tc>
        <w:tc>
          <w:tcPr>
            <w:tcW w:w="5528" w:type="dxa"/>
            <w:tcBorders>
              <w:top w:val="nil"/>
              <w:left w:val="nil"/>
              <w:bottom w:val="single" w:sz="4" w:space="0" w:color="auto"/>
              <w:right w:val="single" w:sz="4" w:space="0" w:color="auto"/>
            </w:tcBorders>
            <w:shd w:val="clear" w:color="auto" w:fill="auto"/>
            <w:vAlign w:val="center"/>
            <w:hideMark/>
          </w:tcPr>
          <w:p w:rsidR="00BE7BD7" w:rsidRPr="00BE7BD7" w:rsidRDefault="00BE7BD7" w:rsidP="00BE7BD7">
            <w:pPr>
              <w:spacing w:after="0" w:line="240" w:lineRule="auto"/>
              <w:jc w:val="both"/>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Para el traslado de bienes cuando son catalogados como fin de su vida útil, ya que esto representa el traslado al centro de acopio para darle el destino final a los bienes.</w:t>
            </w:r>
          </w:p>
        </w:tc>
        <w:tc>
          <w:tcPr>
            <w:tcW w:w="2013" w:type="dxa"/>
            <w:tcBorders>
              <w:top w:val="nil"/>
              <w:left w:val="nil"/>
              <w:bottom w:val="single" w:sz="4" w:space="0" w:color="auto"/>
              <w:right w:val="single" w:sz="4" w:space="0" w:color="auto"/>
            </w:tcBorders>
            <w:shd w:val="clear" w:color="auto" w:fill="auto"/>
            <w:vAlign w:val="center"/>
            <w:hideMark/>
          </w:tcPr>
          <w:p w:rsidR="00BE7BD7" w:rsidRPr="00BE7BD7" w:rsidRDefault="00BE7BD7" w:rsidP="00BE7BD7">
            <w:pPr>
              <w:spacing w:after="0" w:line="240" w:lineRule="auto"/>
              <w:jc w:val="center"/>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1.Gestión Institucional</w:t>
            </w:r>
          </w:p>
        </w:tc>
        <w:tc>
          <w:tcPr>
            <w:tcW w:w="752" w:type="dxa"/>
            <w:tcBorders>
              <w:top w:val="nil"/>
              <w:left w:val="nil"/>
              <w:bottom w:val="single" w:sz="4" w:space="0" w:color="auto"/>
              <w:right w:val="single" w:sz="4" w:space="0" w:color="auto"/>
            </w:tcBorders>
            <w:shd w:val="clear" w:color="auto" w:fill="auto"/>
            <w:noWrap/>
            <w:vAlign w:val="center"/>
            <w:hideMark/>
          </w:tcPr>
          <w:p w:rsidR="00BE7BD7" w:rsidRPr="00BE7BD7" w:rsidRDefault="00BE7BD7" w:rsidP="00BE7BD7">
            <w:pPr>
              <w:spacing w:after="0" w:line="240" w:lineRule="auto"/>
              <w:jc w:val="center"/>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2.1.2.8</w:t>
            </w:r>
          </w:p>
        </w:tc>
        <w:tc>
          <w:tcPr>
            <w:tcW w:w="951" w:type="dxa"/>
            <w:tcBorders>
              <w:top w:val="nil"/>
              <w:left w:val="nil"/>
              <w:bottom w:val="single" w:sz="4" w:space="0" w:color="auto"/>
              <w:right w:val="single" w:sz="4" w:space="0" w:color="auto"/>
            </w:tcBorders>
            <w:shd w:val="clear" w:color="auto" w:fill="auto"/>
            <w:noWrap/>
            <w:vAlign w:val="center"/>
            <w:hideMark/>
          </w:tcPr>
          <w:p w:rsidR="00BE7BD7" w:rsidRPr="00BE7BD7" w:rsidRDefault="00BE7BD7" w:rsidP="00BE7BD7">
            <w:pPr>
              <w:spacing w:after="0" w:line="240" w:lineRule="auto"/>
              <w:jc w:val="center"/>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2.1.2.8.1</w:t>
            </w:r>
          </w:p>
        </w:tc>
      </w:tr>
      <w:tr w:rsidR="00BE7BD7" w:rsidRPr="00BE7BD7" w:rsidTr="0002354E">
        <w:trPr>
          <w:trHeight w:val="975"/>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BE7BD7" w:rsidRPr="00BE7BD7" w:rsidRDefault="00BE7BD7" w:rsidP="00BE7BD7">
            <w:pPr>
              <w:spacing w:after="0" w:line="240" w:lineRule="auto"/>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1.03.04 Transporte de Bienes</w:t>
            </w:r>
          </w:p>
        </w:tc>
        <w:tc>
          <w:tcPr>
            <w:tcW w:w="1843" w:type="dxa"/>
            <w:tcBorders>
              <w:top w:val="nil"/>
              <w:left w:val="nil"/>
              <w:bottom w:val="single" w:sz="4" w:space="0" w:color="auto"/>
              <w:right w:val="single" w:sz="4" w:space="0" w:color="auto"/>
            </w:tcBorders>
            <w:shd w:val="clear" w:color="auto" w:fill="auto"/>
            <w:noWrap/>
            <w:vAlign w:val="center"/>
            <w:hideMark/>
          </w:tcPr>
          <w:p w:rsidR="00BE7BD7" w:rsidRPr="00BE7BD7" w:rsidRDefault="00BE7BD7" w:rsidP="0002354E">
            <w:pPr>
              <w:spacing w:after="0" w:line="240" w:lineRule="auto"/>
              <w:jc w:val="right"/>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 xml:space="preserve">        1.000.000,00 </w:t>
            </w:r>
          </w:p>
        </w:tc>
        <w:tc>
          <w:tcPr>
            <w:tcW w:w="5528" w:type="dxa"/>
            <w:tcBorders>
              <w:top w:val="nil"/>
              <w:left w:val="nil"/>
              <w:bottom w:val="single" w:sz="4" w:space="0" w:color="auto"/>
              <w:right w:val="single" w:sz="4" w:space="0" w:color="auto"/>
            </w:tcBorders>
            <w:shd w:val="clear" w:color="auto" w:fill="auto"/>
            <w:vAlign w:val="center"/>
            <w:hideMark/>
          </w:tcPr>
          <w:p w:rsidR="00BE7BD7" w:rsidRPr="00BE7BD7" w:rsidRDefault="00BE7BD7" w:rsidP="00BE7BD7">
            <w:pPr>
              <w:spacing w:after="0" w:line="240" w:lineRule="auto"/>
              <w:jc w:val="both"/>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Para atender trabajos propios del Área de Edificaciones como reportes de averías, readecuación de lotes, entre otros</w:t>
            </w:r>
          </w:p>
        </w:tc>
        <w:tc>
          <w:tcPr>
            <w:tcW w:w="2013" w:type="dxa"/>
            <w:tcBorders>
              <w:top w:val="nil"/>
              <w:left w:val="nil"/>
              <w:bottom w:val="single" w:sz="4" w:space="0" w:color="auto"/>
              <w:right w:val="single" w:sz="4" w:space="0" w:color="auto"/>
            </w:tcBorders>
            <w:shd w:val="clear" w:color="auto" w:fill="auto"/>
            <w:noWrap/>
            <w:vAlign w:val="center"/>
            <w:hideMark/>
          </w:tcPr>
          <w:p w:rsidR="00BE7BD7" w:rsidRPr="00BE7BD7" w:rsidRDefault="00BE7BD7" w:rsidP="00BE7BD7">
            <w:pPr>
              <w:spacing w:after="0" w:line="240" w:lineRule="auto"/>
              <w:jc w:val="center"/>
              <w:rPr>
                <w:rFonts w:ascii="Arial" w:eastAsia="Times New Roman" w:hAnsi="Arial" w:cs="Arial"/>
                <w:sz w:val="20"/>
                <w:szCs w:val="20"/>
                <w:lang w:eastAsia="es-CR"/>
              </w:rPr>
            </w:pPr>
            <w:r w:rsidRPr="00BE7BD7">
              <w:rPr>
                <w:rFonts w:ascii="Arial" w:eastAsia="Times New Roman" w:hAnsi="Arial" w:cs="Arial"/>
                <w:sz w:val="20"/>
                <w:szCs w:val="20"/>
                <w:lang w:eastAsia="es-CR"/>
              </w:rPr>
              <w:t>7. Infraestructura</w:t>
            </w:r>
          </w:p>
        </w:tc>
        <w:tc>
          <w:tcPr>
            <w:tcW w:w="752" w:type="dxa"/>
            <w:tcBorders>
              <w:top w:val="nil"/>
              <w:left w:val="nil"/>
              <w:bottom w:val="single" w:sz="4" w:space="0" w:color="auto"/>
              <w:right w:val="single" w:sz="4" w:space="0" w:color="auto"/>
            </w:tcBorders>
            <w:shd w:val="clear" w:color="auto" w:fill="auto"/>
            <w:noWrap/>
            <w:vAlign w:val="center"/>
            <w:hideMark/>
          </w:tcPr>
          <w:p w:rsidR="00BE7BD7" w:rsidRPr="00BE7BD7" w:rsidRDefault="00BE7BD7" w:rsidP="00BE7BD7">
            <w:pPr>
              <w:spacing w:after="0" w:line="240" w:lineRule="auto"/>
              <w:jc w:val="center"/>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2.7.2.1</w:t>
            </w:r>
          </w:p>
        </w:tc>
        <w:tc>
          <w:tcPr>
            <w:tcW w:w="951" w:type="dxa"/>
            <w:tcBorders>
              <w:top w:val="nil"/>
              <w:left w:val="nil"/>
              <w:bottom w:val="single" w:sz="4" w:space="0" w:color="auto"/>
              <w:right w:val="single" w:sz="4" w:space="0" w:color="auto"/>
            </w:tcBorders>
            <w:shd w:val="clear" w:color="auto" w:fill="auto"/>
            <w:noWrap/>
            <w:vAlign w:val="center"/>
            <w:hideMark/>
          </w:tcPr>
          <w:p w:rsidR="00BE7BD7" w:rsidRPr="00BE7BD7" w:rsidRDefault="00BE7BD7" w:rsidP="00BE7BD7">
            <w:pPr>
              <w:spacing w:after="0" w:line="240" w:lineRule="auto"/>
              <w:jc w:val="center"/>
              <w:rPr>
                <w:rFonts w:ascii="Arial" w:eastAsia="Times New Roman" w:hAnsi="Arial" w:cs="Arial"/>
                <w:color w:val="000000"/>
                <w:sz w:val="20"/>
                <w:szCs w:val="20"/>
                <w:lang w:eastAsia="es-CR"/>
              </w:rPr>
            </w:pPr>
            <w:r w:rsidRPr="00BE7BD7">
              <w:rPr>
                <w:rFonts w:ascii="Arial" w:eastAsia="Times New Roman" w:hAnsi="Arial" w:cs="Arial"/>
                <w:color w:val="000000"/>
                <w:sz w:val="20"/>
                <w:szCs w:val="20"/>
                <w:lang w:eastAsia="es-CR"/>
              </w:rPr>
              <w:t>2.7.2.1.1</w:t>
            </w:r>
          </w:p>
        </w:tc>
      </w:tr>
    </w:tbl>
    <w:p w:rsidR="00BE7BD7" w:rsidRDefault="00BE7BD7" w:rsidP="006B2B6A">
      <w:pPr>
        <w:pStyle w:val="Prrafodelista"/>
        <w:rPr>
          <w:rFonts w:ascii="Arial" w:hAnsi="Arial" w:cs="Arial"/>
          <w:sz w:val="12"/>
          <w:szCs w:val="48"/>
        </w:rPr>
      </w:pPr>
    </w:p>
    <w:p w:rsidR="00BE7BD7" w:rsidRDefault="00BE7BD7" w:rsidP="006B2B6A">
      <w:pPr>
        <w:pStyle w:val="Prrafodelista"/>
        <w:rPr>
          <w:rFonts w:ascii="Arial" w:hAnsi="Arial" w:cs="Arial"/>
          <w:sz w:val="12"/>
          <w:szCs w:val="48"/>
        </w:rPr>
      </w:pPr>
    </w:p>
    <w:p w:rsidR="00BE7BD7" w:rsidRDefault="00BE7BD7" w:rsidP="006B2B6A">
      <w:pPr>
        <w:pStyle w:val="Prrafodelista"/>
        <w:rPr>
          <w:rFonts w:ascii="Arial" w:hAnsi="Arial" w:cs="Arial"/>
          <w:sz w:val="12"/>
          <w:szCs w:val="48"/>
        </w:rPr>
      </w:pPr>
    </w:p>
    <w:p w:rsidR="00BE7BD7" w:rsidRPr="00BE7BD7" w:rsidRDefault="00BE7BD7" w:rsidP="00BE7BD7">
      <w:pPr>
        <w:rPr>
          <w:rFonts w:ascii="Arial" w:hAnsi="Arial" w:cs="Arial"/>
          <w:sz w:val="12"/>
          <w:szCs w:val="48"/>
        </w:rPr>
      </w:pPr>
    </w:p>
    <w:tbl>
      <w:tblPr>
        <w:tblW w:w="13504" w:type="dxa"/>
        <w:tblInd w:w="65" w:type="dxa"/>
        <w:tblCellMar>
          <w:left w:w="70" w:type="dxa"/>
          <w:right w:w="70" w:type="dxa"/>
        </w:tblCellMar>
        <w:tblLook w:val="04A0" w:firstRow="1" w:lastRow="0" w:firstColumn="1" w:lastColumn="0" w:noHBand="0" w:noVBand="1"/>
      </w:tblPr>
      <w:tblGrid>
        <w:gridCol w:w="3403"/>
        <w:gridCol w:w="1841"/>
        <w:gridCol w:w="4534"/>
        <w:gridCol w:w="1428"/>
        <w:gridCol w:w="1133"/>
        <w:gridCol w:w="1165"/>
      </w:tblGrid>
      <w:tr w:rsidR="006B2B6A" w:rsidRPr="00093DA1" w:rsidTr="007D4898">
        <w:trPr>
          <w:trHeight w:val="480"/>
        </w:trPr>
        <w:tc>
          <w:tcPr>
            <w:tcW w:w="9789"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6B2B6A" w:rsidRPr="00093DA1" w:rsidRDefault="006B2B6A" w:rsidP="007D4898">
            <w:pPr>
              <w:spacing w:after="0" w:line="240" w:lineRule="auto"/>
              <w:jc w:val="center"/>
              <w:rPr>
                <w:rFonts w:ascii="Arial" w:eastAsia="Times New Roman" w:hAnsi="Arial" w:cs="Arial"/>
                <w:b/>
                <w:bCs/>
                <w:color w:val="000000"/>
                <w:sz w:val="18"/>
                <w:szCs w:val="18"/>
                <w:lang w:eastAsia="es-CR"/>
              </w:rPr>
            </w:pPr>
            <w:r w:rsidRPr="00093DA1">
              <w:rPr>
                <w:rFonts w:ascii="Arial" w:eastAsia="Times New Roman" w:hAnsi="Arial" w:cs="Arial"/>
                <w:b/>
                <w:bCs/>
                <w:color w:val="000000"/>
                <w:sz w:val="18"/>
                <w:szCs w:val="18"/>
                <w:lang w:eastAsia="es-CR"/>
              </w:rPr>
              <w:lastRenderedPageBreak/>
              <w:t>Servicios Generales</w:t>
            </w:r>
          </w:p>
        </w:tc>
        <w:tc>
          <w:tcPr>
            <w:tcW w:w="3715"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6B2B6A" w:rsidRPr="00093DA1" w:rsidRDefault="006B2B6A" w:rsidP="007D4898">
            <w:pPr>
              <w:spacing w:after="0" w:line="240" w:lineRule="auto"/>
              <w:jc w:val="center"/>
              <w:rPr>
                <w:rFonts w:ascii="Arial" w:eastAsia="Times New Roman" w:hAnsi="Arial" w:cs="Arial"/>
                <w:b/>
                <w:bCs/>
                <w:color w:val="000000"/>
                <w:sz w:val="18"/>
                <w:szCs w:val="18"/>
                <w:lang w:eastAsia="es-CR"/>
              </w:rPr>
            </w:pPr>
            <w:r w:rsidRPr="00093DA1">
              <w:rPr>
                <w:rFonts w:ascii="Arial" w:eastAsia="Times New Roman" w:hAnsi="Arial" w:cs="Arial"/>
                <w:b/>
                <w:bCs/>
                <w:color w:val="000000"/>
                <w:sz w:val="18"/>
                <w:szCs w:val="18"/>
                <w:lang w:eastAsia="es-CR"/>
              </w:rPr>
              <w:t>Vinculación PAO</w:t>
            </w:r>
          </w:p>
        </w:tc>
      </w:tr>
      <w:tr w:rsidR="006B2B6A" w:rsidRPr="00093DA1" w:rsidTr="007D4898">
        <w:trPr>
          <w:trHeight w:val="300"/>
        </w:trPr>
        <w:tc>
          <w:tcPr>
            <w:tcW w:w="9789"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6B2B6A" w:rsidRPr="00093DA1" w:rsidRDefault="006B2B6A" w:rsidP="007D4898">
            <w:pPr>
              <w:spacing w:after="0" w:line="240" w:lineRule="auto"/>
              <w:jc w:val="center"/>
              <w:rPr>
                <w:rFonts w:ascii="Arial" w:eastAsia="Times New Roman" w:hAnsi="Arial" w:cs="Arial"/>
                <w:b/>
                <w:bCs/>
                <w:color w:val="000000"/>
                <w:sz w:val="18"/>
                <w:szCs w:val="18"/>
                <w:lang w:eastAsia="es-CR"/>
              </w:rPr>
            </w:pPr>
            <w:r w:rsidRPr="00093DA1">
              <w:rPr>
                <w:rFonts w:ascii="Arial" w:eastAsia="Times New Roman" w:hAnsi="Arial" w:cs="Arial"/>
                <w:b/>
                <w:bCs/>
                <w:color w:val="000000"/>
                <w:sz w:val="18"/>
                <w:szCs w:val="18"/>
                <w:lang w:eastAsia="es-CR"/>
              </w:rPr>
              <w:t>1. SERVICIOS</w:t>
            </w:r>
          </w:p>
        </w:tc>
        <w:tc>
          <w:tcPr>
            <w:tcW w:w="3715" w:type="dxa"/>
            <w:gridSpan w:val="3"/>
            <w:vMerge/>
            <w:tcBorders>
              <w:top w:val="single" w:sz="4" w:space="0" w:color="auto"/>
              <w:left w:val="single" w:sz="4" w:space="0" w:color="auto"/>
              <w:bottom w:val="single" w:sz="4" w:space="0" w:color="000000"/>
              <w:right w:val="single" w:sz="4" w:space="0" w:color="000000"/>
            </w:tcBorders>
            <w:vAlign w:val="center"/>
            <w:hideMark/>
          </w:tcPr>
          <w:p w:rsidR="006B2B6A" w:rsidRPr="00093DA1" w:rsidRDefault="006B2B6A" w:rsidP="007D4898">
            <w:pPr>
              <w:spacing w:after="0" w:line="240" w:lineRule="auto"/>
              <w:rPr>
                <w:rFonts w:ascii="Arial" w:eastAsia="Times New Roman" w:hAnsi="Arial" w:cs="Arial"/>
                <w:b/>
                <w:bCs/>
                <w:color w:val="000000"/>
                <w:sz w:val="18"/>
                <w:szCs w:val="18"/>
                <w:lang w:eastAsia="es-CR"/>
              </w:rPr>
            </w:pPr>
          </w:p>
        </w:tc>
      </w:tr>
      <w:tr w:rsidR="006B2B6A" w:rsidRPr="00093DA1" w:rsidTr="007D4898">
        <w:trPr>
          <w:trHeight w:val="330"/>
        </w:trPr>
        <w:tc>
          <w:tcPr>
            <w:tcW w:w="3407"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093DA1" w:rsidRDefault="006B2B6A" w:rsidP="007D4898">
            <w:pPr>
              <w:spacing w:after="0" w:line="240" w:lineRule="auto"/>
              <w:jc w:val="center"/>
              <w:rPr>
                <w:rFonts w:ascii="Arial" w:eastAsia="Times New Roman" w:hAnsi="Arial" w:cs="Arial"/>
                <w:b/>
                <w:bCs/>
                <w:color w:val="000000"/>
                <w:sz w:val="18"/>
                <w:szCs w:val="18"/>
                <w:lang w:eastAsia="es-CR"/>
              </w:rPr>
            </w:pPr>
            <w:proofErr w:type="spellStart"/>
            <w:r w:rsidRPr="00093DA1">
              <w:rPr>
                <w:rFonts w:ascii="Arial" w:eastAsia="Times New Roman" w:hAnsi="Arial" w:cs="Arial"/>
                <w:b/>
                <w:bCs/>
                <w:color w:val="000000"/>
                <w:sz w:val="18"/>
                <w:szCs w:val="18"/>
                <w:lang w:eastAsia="es-CR"/>
              </w:rPr>
              <w:t>Subpartida</w:t>
            </w:r>
            <w:proofErr w:type="spellEnd"/>
            <w:r w:rsidRPr="00093DA1">
              <w:rPr>
                <w:rFonts w:ascii="Arial" w:eastAsia="Times New Roman" w:hAnsi="Arial" w:cs="Arial"/>
                <w:b/>
                <w:bCs/>
                <w:color w:val="000000"/>
                <w:sz w:val="18"/>
                <w:szCs w:val="18"/>
                <w:lang w:eastAsia="es-CR"/>
              </w:rPr>
              <w:t xml:space="preserve"> y descripción</w:t>
            </w:r>
          </w:p>
        </w:tc>
        <w:tc>
          <w:tcPr>
            <w:tcW w:w="1843" w:type="dxa"/>
            <w:tcBorders>
              <w:top w:val="nil"/>
              <w:left w:val="nil"/>
              <w:bottom w:val="single" w:sz="4" w:space="0" w:color="auto"/>
              <w:right w:val="single" w:sz="4" w:space="0" w:color="auto"/>
            </w:tcBorders>
            <w:shd w:val="clear" w:color="000000" w:fill="F2DCDB"/>
            <w:noWrap/>
            <w:vAlign w:val="bottom"/>
            <w:hideMark/>
          </w:tcPr>
          <w:p w:rsidR="006B2B6A" w:rsidRPr="00093DA1" w:rsidRDefault="006B2B6A" w:rsidP="007D4898">
            <w:pPr>
              <w:spacing w:after="0" w:line="240" w:lineRule="auto"/>
              <w:jc w:val="center"/>
              <w:rPr>
                <w:rFonts w:ascii="Arial" w:eastAsia="Times New Roman" w:hAnsi="Arial" w:cs="Arial"/>
                <w:b/>
                <w:bCs/>
                <w:color w:val="000000"/>
                <w:sz w:val="18"/>
                <w:szCs w:val="18"/>
                <w:lang w:eastAsia="es-CR"/>
              </w:rPr>
            </w:pPr>
            <w:r w:rsidRPr="00093DA1">
              <w:rPr>
                <w:rFonts w:ascii="Arial" w:eastAsia="Times New Roman" w:hAnsi="Arial" w:cs="Arial"/>
                <w:b/>
                <w:bCs/>
                <w:color w:val="000000"/>
                <w:sz w:val="18"/>
                <w:szCs w:val="18"/>
                <w:lang w:eastAsia="es-CR"/>
              </w:rPr>
              <w:t>Monto</w:t>
            </w:r>
          </w:p>
        </w:tc>
        <w:tc>
          <w:tcPr>
            <w:tcW w:w="4539" w:type="dxa"/>
            <w:tcBorders>
              <w:top w:val="nil"/>
              <w:left w:val="nil"/>
              <w:bottom w:val="single" w:sz="4" w:space="0" w:color="auto"/>
              <w:right w:val="nil"/>
            </w:tcBorders>
            <w:shd w:val="clear" w:color="000000" w:fill="F2DCDB"/>
            <w:noWrap/>
            <w:vAlign w:val="bottom"/>
            <w:hideMark/>
          </w:tcPr>
          <w:p w:rsidR="006B2B6A" w:rsidRPr="00093DA1" w:rsidRDefault="006B2B6A" w:rsidP="007D4898">
            <w:pPr>
              <w:spacing w:after="0" w:line="240" w:lineRule="auto"/>
              <w:jc w:val="center"/>
              <w:rPr>
                <w:rFonts w:ascii="Arial" w:eastAsia="Times New Roman" w:hAnsi="Arial" w:cs="Arial"/>
                <w:b/>
                <w:bCs/>
                <w:color w:val="000000"/>
                <w:sz w:val="18"/>
                <w:szCs w:val="18"/>
                <w:lang w:eastAsia="es-CR"/>
              </w:rPr>
            </w:pPr>
            <w:r w:rsidRPr="00093DA1">
              <w:rPr>
                <w:rFonts w:ascii="Arial" w:eastAsia="Times New Roman" w:hAnsi="Arial" w:cs="Arial"/>
                <w:b/>
                <w:bCs/>
                <w:color w:val="000000"/>
                <w:sz w:val="18"/>
                <w:szCs w:val="18"/>
                <w:lang w:eastAsia="es-CR"/>
              </w:rPr>
              <w:t>Justificación</w:t>
            </w:r>
          </w:p>
        </w:tc>
        <w:tc>
          <w:tcPr>
            <w:tcW w:w="1415"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093DA1" w:rsidRDefault="006B2B6A" w:rsidP="007D4898">
            <w:pPr>
              <w:spacing w:after="0" w:line="240" w:lineRule="auto"/>
              <w:jc w:val="center"/>
              <w:rPr>
                <w:rFonts w:ascii="Arial" w:eastAsia="Times New Roman" w:hAnsi="Arial" w:cs="Arial"/>
                <w:b/>
                <w:bCs/>
                <w:color w:val="000000"/>
                <w:sz w:val="18"/>
                <w:szCs w:val="18"/>
                <w:lang w:eastAsia="es-CR"/>
              </w:rPr>
            </w:pPr>
            <w:r w:rsidRPr="00093DA1">
              <w:rPr>
                <w:rFonts w:ascii="Arial" w:eastAsia="Times New Roman" w:hAnsi="Arial" w:cs="Arial"/>
                <w:b/>
                <w:bCs/>
                <w:color w:val="000000"/>
                <w:sz w:val="18"/>
                <w:szCs w:val="18"/>
                <w:lang w:eastAsia="es-CR"/>
              </w:rPr>
              <w:t>Objetivo</w:t>
            </w:r>
          </w:p>
        </w:tc>
        <w:tc>
          <w:tcPr>
            <w:tcW w:w="1134" w:type="dxa"/>
            <w:tcBorders>
              <w:top w:val="nil"/>
              <w:left w:val="nil"/>
              <w:bottom w:val="single" w:sz="4" w:space="0" w:color="auto"/>
              <w:right w:val="single" w:sz="4" w:space="0" w:color="auto"/>
            </w:tcBorders>
            <w:shd w:val="clear" w:color="000000" w:fill="F2DCDB"/>
            <w:noWrap/>
            <w:vAlign w:val="bottom"/>
            <w:hideMark/>
          </w:tcPr>
          <w:p w:rsidR="006B2B6A" w:rsidRPr="00093DA1" w:rsidRDefault="006B2B6A" w:rsidP="007D4898">
            <w:pPr>
              <w:spacing w:after="0" w:line="240" w:lineRule="auto"/>
              <w:jc w:val="center"/>
              <w:rPr>
                <w:rFonts w:ascii="Arial" w:eastAsia="Times New Roman" w:hAnsi="Arial" w:cs="Arial"/>
                <w:b/>
                <w:bCs/>
                <w:color w:val="000000"/>
                <w:sz w:val="18"/>
                <w:szCs w:val="18"/>
                <w:lang w:eastAsia="es-CR"/>
              </w:rPr>
            </w:pPr>
            <w:r w:rsidRPr="00093DA1">
              <w:rPr>
                <w:rFonts w:ascii="Arial" w:eastAsia="Times New Roman" w:hAnsi="Arial" w:cs="Arial"/>
                <w:b/>
                <w:bCs/>
                <w:color w:val="000000"/>
                <w:sz w:val="18"/>
                <w:szCs w:val="18"/>
                <w:lang w:eastAsia="es-CR"/>
              </w:rPr>
              <w:t>Meta</w:t>
            </w:r>
          </w:p>
        </w:tc>
        <w:tc>
          <w:tcPr>
            <w:tcW w:w="1166" w:type="dxa"/>
            <w:tcBorders>
              <w:top w:val="nil"/>
              <w:left w:val="nil"/>
              <w:bottom w:val="single" w:sz="4" w:space="0" w:color="auto"/>
              <w:right w:val="single" w:sz="4" w:space="0" w:color="auto"/>
            </w:tcBorders>
            <w:shd w:val="clear" w:color="000000" w:fill="F2DCDB"/>
            <w:noWrap/>
            <w:vAlign w:val="bottom"/>
            <w:hideMark/>
          </w:tcPr>
          <w:p w:rsidR="006B2B6A" w:rsidRPr="00093DA1" w:rsidRDefault="006B2B6A" w:rsidP="007D4898">
            <w:pPr>
              <w:spacing w:after="0" w:line="240" w:lineRule="auto"/>
              <w:jc w:val="center"/>
              <w:rPr>
                <w:rFonts w:ascii="Arial" w:eastAsia="Times New Roman" w:hAnsi="Arial" w:cs="Arial"/>
                <w:b/>
                <w:bCs/>
                <w:color w:val="000000"/>
                <w:sz w:val="18"/>
                <w:szCs w:val="18"/>
                <w:lang w:eastAsia="es-CR"/>
              </w:rPr>
            </w:pPr>
            <w:r w:rsidRPr="00093DA1">
              <w:rPr>
                <w:rFonts w:ascii="Arial" w:eastAsia="Times New Roman" w:hAnsi="Arial" w:cs="Arial"/>
                <w:b/>
                <w:bCs/>
                <w:color w:val="000000"/>
                <w:sz w:val="18"/>
                <w:szCs w:val="18"/>
                <w:lang w:eastAsia="es-CR"/>
              </w:rPr>
              <w:t>Acción</w:t>
            </w:r>
          </w:p>
        </w:tc>
      </w:tr>
      <w:tr w:rsidR="006B2B6A" w:rsidRPr="00093DA1" w:rsidTr="007D4898">
        <w:trPr>
          <w:trHeight w:val="138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6B2B6A" w:rsidRPr="00093DA1" w:rsidRDefault="006B2B6A" w:rsidP="007D4898">
            <w:pPr>
              <w:spacing w:after="0" w:line="240" w:lineRule="auto"/>
              <w:rPr>
                <w:rFonts w:ascii="Arial" w:eastAsia="Times New Roman" w:hAnsi="Arial" w:cs="Arial"/>
                <w:color w:val="000000"/>
                <w:sz w:val="20"/>
                <w:szCs w:val="20"/>
                <w:lang w:eastAsia="es-CR"/>
              </w:rPr>
            </w:pPr>
            <w:r w:rsidRPr="00093DA1">
              <w:rPr>
                <w:rFonts w:ascii="Arial" w:eastAsia="Times New Roman" w:hAnsi="Arial" w:cs="Arial"/>
                <w:color w:val="000000"/>
                <w:sz w:val="20"/>
                <w:szCs w:val="20"/>
                <w:lang w:eastAsia="es-CR"/>
              </w:rPr>
              <w:t>1.04.01 Servicios médicos y de laboratorio</w:t>
            </w:r>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093DA1" w:rsidRDefault="006B2B6A" w:rsidP="007D4898">
            <w:pPr>
              <w:spacing w:after="0" w:line="240" w:lineRule="auto"/>
              <w:jc w:val="right"/>
              <w:rPr>
                <w:rFonts w:ascii="Arial" w:eastAsia="Times New Roman" w:hAnsi="Arial" w:cs="Arial"/>
                <w:color w:val="000000"/>
                <w:sz w:val="20"/>
                <w:szCs w:val="20"/>
                <w:lang w:eastAsia="es-CR"/>
              </w:rPr>
            </w:pPr>
            <w:r w:rsidRPr="00093DA1">
              <w:rPr>
                <w:rFonts w:ascii="Arial" w:eastAsia="Times New Roman" w:hAnsi="Arial" w:cs="Arial"/>
                <w:color w:val="000000"/>
                <w:sz w:val="20"/>
                <w:szCs w:val="20"/>
                <w:lang w:eastAsia="es-CR"/>
              </w:rPr>
              <w:t xml:space="preserve">      10.000.000,00 </w:t>
            </w:r>
          </w:p>
        </w:tc>
        <w:tc>
          <w:tcPr>
            <w:tcW w:w="4539" w:type="dxa"/>
            <w:tcBorders>
              <w:top w:val="nil"/>
              <w:left w:val="nil"/>
              <w:bottom w:val="single" w:sz="4" w:space="0" w:color="auto"/>
              <w:right w:val="single" w:sz="4" w:space="0" w:color="auto"/>
            </w:tcBorders>
            <w:shd w:val="clear" w:color="auto" w:fill="auto"/>
            <w:vAlign w:val="center"/>
            <w:hideMark/>
          </w:tcPr>
          <w:p w:rsidR="006B2B6A" w:rsidRPr="00093DA1" w:rsidRDefault="006B2B6A" w:rsidP="007D4898">
            <w:pPr>
              <w:spacing w:after="0" w:line="240" w:lineRule="auto"/>
              <w:jc w:val="both"/>
              <w:rPr>
                <w:rFonts w:ascii="Arial" w:eastAsia="Times New Roman" w:hAnsi="Arial" w:cs="Arial"/>
                <w:sz w:val="20"/>
                <w:szCs w:val="20"/>
                <w:lang w:eastAsia="es-CR"/>
              </w:rPr>
            </w:pPr>
            <w:r w:rsidRPr="00093DA1">
              <w:rPr>
                <w:rFonts w:ascii="Arial" w:eastAsia="Times New Roman" w:hAnsi="Arial" w:cs="Arial"/>
                <w:sz w:val="20"/>
                <w:szCs w:val="20"/>
                <w:lang w:eastAsia="es-CR"/>
              </w:rPr>
              <w:t>Para la cancelación de los servicios médicos que sean necesarios asumirlos posterior a un evento que no sea amparado por la póliza, o bien aquellos casos donde los montos de las coberturas excedan su financiamiento.</w:t>
            </w:r>
          </w:p>
        </w:tc>
        <w:tc>
          <w:tcPr>
            <w:tcW w:w="1415" w:type="dxa"/>
            <w:tcBorders>
              <w:top w:val="nil"/>
              <w:left w:val="nil"/>
              <w:bottom w:val="single" w:sz="4" w:space="0" w:color="auto"/>
              <w:right w:val="single" w:sz="4" w:space="0" w:color="auto"/>
            </w:tcBorders>
            <w:shd w:val="clear" w:color="auto" w:fill="auto"/>
            <w:vAlign w:val="center"/>
            <w:hideMark/>
          </w:tcPr>
          <w:p w:rsidR="006B2B6A" w:rsidRPr="00093DA1" w:rsidRDefault="006B2B6A" w:rsidP="007D4898">
            <w:pPr>
              <w:spacing w:after="0" w:line="240" w:lineRule="auto"/>
              <w:jc w:val="center"/>
              <w:rPr>
                <w:rFonts w:ascii="Arial" w:eastAsia="Times New Roman" w:hAnsi="Arial" w:cs="Arial"/>
                <w:color w:val="000000"/>
                <w:sz w:val="20"/>
                <w:szCs w:val="20"/>
                <w:lang w:eastAsia="es-CR"/>
              </w:rPr>
            </w:pPr>
            <w:r w:rsidRPr="00093DA1">
              <w:rPr>
                <w:rFonts w:ascii="Arial" w:eastAsia="Times New Roman" w:hAnsi="Arial" w:cs="Arial"/>
                <w:color w:val="000000"/>
                <w:sz w:val="20"/>
                <w:szCs w:val="20"/>
                <w:lang w:eastAsia="es-CR"/>
              </w:rPr>
              <w:t>1.Gestión Institucional</w:t>
            </w:r>
          </w:p>
        </w:tc>
        <w:tc>
          <w:tcPr>
            <w:tcW w:w="1134" w:type="dxa"/>
            <w:tcBorders>
              <w:top w:val="nil"/>
              <w:left w:val="nil"/>
              <w:bottom w:val="single" w:sz="4" w:space="0" w:color="auto"/>
              <w:right w:val="single" w:sz="4" w:space="0" w:color="auto"/>
            </w:tcBorders>
            <w:shd w:val="clear" w:color="auto" w:fill="auto"/>
            <w:noWrap/>
            <w:vAlign w:val="center"/>
            <w:hideMark/>
          </w:tcPr>
          <w:p w:rsidR="006B2B6A" w:rsidRPr="00093DA1" w:rsidRDefault="006B2B6A" w:rsidP="007D4898">
            <w:pPr>
              <w:spacing w:after="0" w:line="240" w:lineRule="auto"/>
              <w:jc w:val="center"/>
              <w:rPr>
                <w:rFonts w:ascii="Arial" w:eastAsia="Times New Roman" w:hAnsi="Arial" w:cs="Arial"/>
                <w:color w:val="000000"/>
                <w:sz w:val="20"/>
                <w:szCs w:val="20"/>
                <w:lang w:eastAsia="es-CR"/>
              </w:rPr>
            </w:pPr>
            <w:r w:rsidRPr="00093DA1">
              <w:rPr>
                <w:rFonts w:ascii="Arial" w:eastAsia="Times New Roman" w:hAnsi="Arial" w:cs="Arial"/>
                <w:color w:val="000000"/>
                <w:sz w:val="20"/>
                <w:szCs w:val="20"/>
                <w:lang w:eastAsia="es-CR"/>
              </w:rPr>
              <w:t>2.1.2.4</w:t>
            </w:r>
          </w:p>
        </w:tc>
        <w:tc>
          <w:tcPr>
            <w:tcW w:w="1166" w:type="dxa"/>
            <w:tcBorders>
              <w:top w:val="nil"/>
              <w:left w:val="nil"/>
              <w:bottom w:val="single" w:sz="4" w:space="0" w:color="auto"/>
              <w:right w:val="single" w:sz="4" w:space="0" w:color="auto"/>
            </w:tcBorders>
            <w:shd w:val="clear" w:color="auto" w:fill="auto"/>
            <w:noWrap/>
            <w:vAlign w:val="center"/>
            <w:hideMark/>
          </w:tcPr>
          <w:p w:rsidR="006B2B6A" w:rsidRPr="00093DA1" w:rsidRDefault="006B2B6A" w:rsidP="007D4898">
            <w:pPr>
              <w:spacing w:after="0" w:line="240" w:lineRule="auto"/>
              <w:jc w:val="center"/>
              <w:rPr>
                <w:rFonts w:ascii="Arial" w:eastAsia="Times New Roman" w:hAnsi="Arial" w:cs="Arial"/>
                <w:color w:val="000000"/>
                <w:sz w:val="20"/>
                <w:szCs w:val="20"/>
                <w:lang w:eastAsia="es-CR"/>
              </w:rPr>
            </w:pPr>
            <w:r w:rsidRPr="00093DA1">
              <w:rPr>
                <w:rFonts w:ascii="Arial" w:eastAsia="Times New Roman" w:hAnsi="Arial" w:cs="Arial"/>
                <w:color w:val="000000"/>
                <w:sz w:val="20"/>
                <w:szCs w:val="20"/>
                <w:lang w:eastAsia="es-CR"/>
              </w:rPr>
              <w:t>2.1.2.4.1</w:t>
            </w:r>
          </w:p>
        </w:tc>
      </w:tr>
      <w:tr w:rsidR="006B2B6A" w:rsidRPr="00093DA1" w:rsidTr="007D4898">
        <w:trPr>
          <w:trHeight w:val="750"/>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rsidR="006B2B6A" w:rsidRPr="00093DA1" w:rsidRDefault="006B2B6A" w:rsidP="007D4898">
            <w:pPr>
              <w:spacing w:after="0" w:line="240" w:lineRule="auto"/>
              <w:rPr>
                <w:rFonts w:ascii="Arial" w:eastAsia="Times New Roman" w:hAnsi="Arial" w:cs="Arial"/>
                <w:color w:val="000000"/>
                <w:sz w:val="20"/>
                <w:szCs w:val="20"/>
                <w:lang w:eastAsia="es-CR"/>
              </w:rPr>
            </w:pPr>
            <w:r w:rsidRPr="00093DA1">
              <w:rPr>
                <w:rFonts w:ascii="Arial" w:eastAsia="Times New Roman" w:hAnsi="Arial" w:cs="Arial"/>
                <w:color w:val="000000"/>
                <w:sz w:val="20"/>
                <w:szCs w:val="20"/>
                <w:lang w:eastAsia="es-CR"/>
              </w:rPr>
              <w:t>1-04-01-01 Exámenes médicos y de laboratorio</w:t>
            </w:r>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093DA1" w:rsidRDefault="006B2B6A" w:rsidP="007D4898">
            <w:pPr>
              <w:spacing w:after="0" w:line="240" w:lineRule="auto"/>
              <w:jc w:val="right"/>
              <w:rPr>
                <w:rFonts w:ascii="Arial" w:eastAsia="Times New Roman" w:hAnsi="Arial" w:cs="Arial"/>
                <w:color w:val="000000"/>
                <w:sz w:val="20"/>
                <w:szCs w:val="20"/>
                <w:lang w:eastAsia="es-CR"/>
              </w:rPr>
            </w:pPr>
            <w:r w:rsidRPr="00093DA1">
              <w:rPr>
                <w:rFonts w:ascii="Arial" w:eastAsia="Times New Roman" w:hAnsi="Arial" w:cs="Arial"/>
                <w:color w:val="000000"/>
                <w:sz w:val="20"/>
                <w:szCs w:val="20"/>
                <w:lang w:eastAsia="es-CR"/>
              </w:rPr>
              <w:t xml:space="preserve">        2.500.000,00 </w:t>
            </w:r>
          </w:p>
        </w:tc>
        <w:tc>
          <w:tcPr>
            <w:tcW w:w="4539" w:type="dxa"/>
            <w:tcBorders>
              <w:top w:val="nil"/>
              <w:left w:val="nil"/>
              <w:bottom w:val="single" w:sz="4" w:space="0" w:color="auto"/>
              <w:right w:val="single" w:sz="4" w:space="0" w:color="auto"/>
            </w:tcBorders>
            <w:shd w:val="clear" w:color="auto" w:fill="auto"/>
            <w:vAlign w:val="center"/>
            <w:hideMark/>
          </w:tcPr>
          <w:p w:rsidR="006B2B6A" w:rsidRPr="00093DA1" w:rsidRDefault="006B2B6A" w:rsidP="007D4898">
            <w:pPr>
              <w:spacing w:after="0" w:line="240" w:lineRule="auto"/>
              <w:jc w:val="both"/>
              <w:rPr>
                <w:rFonts w:ascii="Arial" w:eastAsia="Times New Roman" w:hAnsi="Arial" w:cs="Arial"/>
                <w:color w:val="000000"/>
                <w:sz w:val="20"/>
                <w:szCs w:val="20"/>
                <w:lang w:eastAsia="es-CR"/>
              </w:rPr>
            </w:pPr>
            <w:r w:rsidRPr="00093DA1">
              <w:rPr>
                <w:rFonts w:ascii="Arial" w:eastAsia="Times New Roman" w:hAnsi="Arial" w:cs="Arial"/>
                <w:color w:val="000000"/>
                <w:sz w:val="20"/>
                <w:szCs w:val="20"/>
                <w:lang w:eastAsia="es-CR"/>
              </w:rPr>
              <w:t xml:space="preserve">Gastos de atención médica para los canes que integran la Unidad. </w:t>
            </w:r>
          </w:p>
        </w:tc>
        <w:tc>
          <w:tcPr>
            <w:tcW w:w="1415" w:type="dxa"/>
            <w:tcBorders>
              <w:top w:val="nil"/>
              <w:left w:val="nil"/>
              <w:bottom w:val="single" w:sz="4" w:space="0" w:color="auto"/>
              <w:right w:val="single" w:sz="4" w:space="0" w:color="auto"/>
            </w:tcBorders>
            <w:shd w:val="clear" w:color="auto" w:fill="auto"/>
            <w:vAlign w:val="center"/>
            <w:hideMark/>
          </w:tcPr>
          <w:p w:rsidR="006B2B6A" w:rsidRPr="00093DA1" w:rsidRDefault="006B2B6A" w:rsidP="007D4898">
            <w:pPr>
              <w:spacing w:after="0" w:line="240" w:lineRule="auto"/>
              <w:jc w:val="center"/>
              <w:rPr>
                <w:rFonts w:ascii="Arial" w:eastAsia="Times New Roman" w:hAnsi="Arial" w:cs="Arial"/>
                <w:color w:val="000000"/>
                <w:sz w:val="20"/>
                <w:szCs w:val="20"/>
                <w:lang w:eastAsia="es-CR"/>
              </w:rPr>
            </w:pPr>
            <w:r w:rsidRPr="00093DA1">
              <w:rPr>
                <w:rFonts w:ascii="Arial" w:eastAsia="Times New Roman" w:hAnsi="Arial" w:cs="Arial"/>
                <w:color w:val="000000"/>
                <w:sz w:val="20"/>
                <w:szCs w:val="20"/>
                <w:lang w:eastAsia="es-CR"/>
              </w:rPr>
              <w:t>1.Gestión Institucional</w:t>
            </w:r>
          </w:p>
        </w:tc>
        <w:tc>
          <w:tcPr>
            <w:tcW w:w="1134" w:type="dxa"/>
            <w:tcBorders>
              <w:top w:val="nil"/>
              <w:left w:val="nil"/>
              <w:bottom w:val="single" w:sz="4" w:space="0" w:color="auto"/>
              <w:right w:val="single" w:sz="4" w:space="0" w:color="auto"/>
            </w:tcBorders>
            <w:shd w:val="clear" w:color="auto" w:fill="auto"/>
            <w:noWrap/>
            <w:vAlign w:val="center"/>
            <w:hideMark/>
          </w:tcPr>
          <w:p w:rsidR="006B2B6A" w:rsidRPr="00093DA1" w:rsidRDefault="006B2B6A" w:rsidP="007D4898">
            <w:pPr>
              <w:spacing w:after="0" w:line="240" w:lineRule="auto"/>
              <w:jc w:val="center"/>
              <w:rPr>
                <w:rFonts w:ascii="Arial" w:eastAsia="Times New Roman" w:hAnsi="Arial" w:cs="Arial"/>
                <w:color w:val="000000"/>
                <w:sz w:val="20"/>
                <w:szCs w:val="20"/>
                <w:lang w:eastAsia="es-CR"/>
              </w:rPr>
            </w:pPr>
            <w:r w:rsidRPr="00093DA1">
              <w:rPr>
                <w:rFonts w:ascii="Arial" w:eastAsia="Times New Roman" w:hAnsi="Arial" w:cs="Arial"/>
                <w:color w:val="000000"/>
                <w:sz w:val="20"/>
                <w:szCs w:val="20"/>
                <w:lang w:eastAsia="es-CR"/>
              </w:rPr>
              <w:t>2.1.2.9</w:t>
            </w:r>
          </w:p>
        </w:tc>
        <w:tc>
          <w:tcPr>
            <w:tcW w:w="1166" w:type="dxa"/>
            <w:tcBorders>
              <w:top w:val="nil"/>
              <w:left w:val="nil"/>
              <w:bottom w:val="single" w:sz="4" w:space="0" w:color="auto"/>
              <w:right w:val="single" w:sz="4" w:space="0" w:color="auto"/>
            </w:tcBorders>
            <w:shd w:val="clear" w:color="auto" w:fill="auto"/>
            <w:noWrap/>
            <w:vAlign w:val="center"/>
            <w:hideMark/>
          </w:tcPr>
          <w:p w:rsidR="006B2B6A" w:rsidRPr="00093DA1" w:rsidRDefault="006B2B6A" w:rsidP="007D4898">
            <w:pPr>
              <w:spacing w:after="0" w:line="240" w:lineRule="auto"/>
              <w:jc w:val="center"/>
              <w:rPr>
                <w:rFonts w:ascii="Arial" w:eastAsia="Times New Roman" w:hAnsi="Arial" w:cs="Arial"/>
                <w:color w:val="000000"/>
                <w:sz w:val="20"/>
                <w:szCs w:val="20"/>
                <w:lang w:eastAsia="es-CR"/>
              </w:rPr>
            </w:pPr>
            <w:r w:rsidRPr="00093DA1">
              <w:rPr>
                <w:rFonts w:ascii="Arial" w:eastAsia="Times New Roman" w:hAnsi="Arial" w:cs="Arial"/>
                <w:color w:val="000000"/>
                <w:sz w:val="20"/>
                <w:szCs w:val="20"/>
                <w:lang w:eastAsia="es-CR"/>
              </w:rPr>
              <w:t>2.1.2.9.2</w:t>
            </w:r>
          </w:p>
        </w:tc>
      </w:tr>
      <w:tr w:rsidR="006B2B6A" w:rsidRPr="00093DA1" w:rsidTr="007D4898">
        <w:trPr>
          <w:trHeight w:val="9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6B2B6A" w:rsidRPr="00093DA1" w:rsidRDefault="006B2B6A" w:rsidP="007D4898">
            <w:pPr>
              <w:spacing w:after="0" w:line="240" w:lineRule="auto"/>
              <w:rPr>
                <w:rFonts w:ascii="Arial" w:eastAsia="Times New Roman" w:hAnsi="Arial" w:cs="Arial"/>
                <w:color w:val="000000"/>
                <w:sz w:val="20"/>
                <w:szCs w:val="20"/>
                <w:lang w:eastAsia="es-CR"/>
              </w:rPr>
            </w:pPr>
            <w:r w:rsidRPr="00093DA1">
              <w:rPr>
                <w:rFonts w:ascii="Arial" w:eastAsia="Times New Roman" w:hAnsi="Arial" w:cs="Arial"/>
                <w:color w:val="000000"/>
                <w:sz w:val="20"/>
                <w:szCs w:val="20"/>
                <w:lang w:eastAsia="es-CR"/>
              </w:rPr>
              <w:t>1.04.03 Servicios Ingeniería</w:t>
            </w:r>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093DA1" w:rsidRDefault="006B2B6A" w:rsidP="007D4898">
            <w:pPr>
              <w:spacing w:after="0" w:line="240" w:lineRule="auto"/>
              <w:jc w:val="right"/>
              <w:rPr>
                <w:rFonts w:ascii="Arial" w:eastAsia="Times New Roman" w:hAnsi="Arial" w:cs="Arial"/>
                <w:color w:val="000000"/>
                <w:sz w:val="20"/>
                <w:szCs w:val="20"/>
                <w:lang w:eastAsia="es-CR"/>
              </w:rPr>
            </w:pPr>
            <w:r w:rsidRPr="00093DA1">
              <w:rPr>
                <w:rFonts w:ascii="Arial" w:eastAsia="Times New Roman" w:hAnsi="Arial" w:cs="Arial"/>
                <w:color w:val="000000"/>
                <w:sz w:val="20"/>
                <w:szCs w:val="20"/>
                <w:lang w:eastAsia="es-CR"/>
              </w:rPr>
              <w:t xml:space="preserve">        5.000.000,00 </w:t>
            </w:r>
          </w:p>
        </w:tc>
        <w:tc>
          <w:tcPr>
            <w:tcW w:w="4539" w:type="dxa"/>
            <w:tcBorders>
              <w:top w:val="nil"/>
              <w:left w:val="nil"/>
              <w:bottom w:val="single" w:sz="4" w:space="0" w:color="auto"/>
              <w:right w:val="single" w:sz="4" w:space="0" w:color="auto"/>
            </w:tcBorders>
            <w:shd w:val="clear" w:color="auto" w:fill="auto"/>
            <w:vAlign w:val="center"/>
            <w:hideMark/>
          </w:tcPr>
          <w:p w:rsidR="006B2B6A" w:rsidRPr="00093DA1" w:rsidRDefault="006B2B6A" w:rsidP="007D4898">
            <w:pPr>
              <w:spacing w:after="0" w:line="240" w:lineRule="auto"/>
              <w:jc w:val="both"/>
              <w:rPr>
                <w:rFonts w:ascii="Arial" w:eastAsia="Times New Roman" w:hAnsi="Arial" w:cs="Arial"/>
                <w:sz w:val="20"/>
                <w:szCs w:val="20"/>
                <w:lang w:eastAsia="es-CR"/>
              </w:rPr>
            </w:pPr>
            <w:r w:rsidRPr="00093DA1">
              <w:rPr>
                <w:rFonts w:ascii="Arial" w:eastAsia="Times New Roman" w:hAnsi="Arial" w:cs="Arial"/>
                <w:sz w:val="20"/>
                <w:szCs w:val="20"/>
                <w:lang w:eastAsia="es-CR"/>
              </w:rPr>
              <w:t>Para atender trabajos propios del Área de Edificaciones como reportes de averías, readecuación de lotes, entre otros</w:t>
            </w:r>
          </w:p>
        </w:tc>
        <w:tc>
          <w:tcPr>
            <w:tcW w:w="1415" w:type="dxa"/>
            <w:tcBorders>
              <w:top w:val="nil"/>
              <w:left w:val="nil"/>
              <w:bottom w:val="single" w:sz="4" w:space="0" w:color="auto"/>
              <w:right w:val="single" w:sz="4" w:space="0" w:color="auto"/>
            </w:tcBorders>
            <w:shd w:val="clear" w:color="auto" w:fill="auto"/>
            <w:noWrap/>
            <w:vAlign w:val="center"/>
            <w:hideMark/>
          </w:tcPr>
          <w:p w:rsidR="006B2B6A" w:rsidRPr="00093DA1" w:rsidRDefault="006B2B6A" w:rsidP="007D4898">
            <w:pPr>
              <w:spacing w:after="0" w:line="240" w:lineRule="auto"/>
              <w:jc w:val="center"/>
              <w:rPr>
                <w:rFonts w:ascii="Arial" w:eastAsia="Times New Roman" w:hAnsi="Arial" w:cs="Arial"/>
                <w:sz w:val="20"/>
                <w:szCs w:val="20"/>
                <w:lang w:eastAsia="es-CR"/>
              </w:rPr>
            </w:pPr>
            <w:r w:rsidRPr="00093DA1">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6B2B6A" w:rsidRPr="00093DA1" w:rsidRDefault="006B2B6A" w:rsidP="007D4898">
            <w:pPr>
              <w:spacing w:after="0" w:line="240" w:lineRule="auto"/>
              <w:jc w:val="center"/>
              <w:rPr>
                <w:rFonts w:ascii="Arial" w:eastAsia="Times New Roman" w:hAnsi="Arial" w:cs="Arial"/>
                <w:color w:val="000000"/>
                <w:sz w:val="20"/>
                <w:szCs w:val="20"/>
                <w:lang w:eastAsia="es-CR"/>
              </w:rPr>
            </w:pPr>
            <w:r w:rsidRPr="00093DA1">
              <w:rPr>
                <w:rFonts w:ascii="Arial" w:eastAsia="Times New Roman" w:hAnsi="Arial" w:cs="Arial"/>
                <w:color w:val="000000"/>
                <w:sz w:val="20"/>
                <w:szCs w:val="20"/>
                <w:lang w:eastAsia="es-CR"/>
              </w:rPr>
              <w:t>2.7.2.1</w:t>
            </w:r>
          </w:p>
        </w:tc>
        <w:tc>
          <w:tcPr>
            <w:tcW w:w="1166" w:type="dxa"/>
            <w:tcBorders>
              <w:top w:val="nil"/>
              <w:left w:val="nil"/>
              <w:bottom w:val="single" w:sz="4" w:space="0" w:color="auto"/>
              <w:right w:val="single" w:sz="4" w:space="0" w:color="auto"/>
            </w:tcBorders>
            <w:shd w:val="clear" w:color="auto" w:fill="auto"/>
            <w:noWrap/>
            <w:vAlign w:val="center"/>
            <w:hideMark/>
          </w:tcPr>
          <w:p w:rsidR="006B2B6A" w:rsidRPr="00093DA1" w:rsidRDefault="006B2B6A" w:rsidP="007D4898">
            <w:pPr>
              <w:spacing w:after="0" w:line="240" w:lineRule="auto"/>
              <w:jc w:val="center"/>
              <w:rPr>
                <w:rFonts w:ascii="Arial" w:eastAsia="Times New Roman" w:hAnsi="Arial" w:cs="Arial"/>
                <w:color w:val="000000"/>
                <w:sz w:val="20"/>
                <w:szCs w:val="20"/>
                <w:lang w:eastAsia="es-CR"/>
              </w:rPr>
            </w:pPr>
            <w:r w:rsidRPr="00093DA1">
              <w:rPr>
                <w:rFonts w:ascii="Arial" w:eastAsia="Times New Roman" w:hAnsi="Arial" w:cs="Arial"/>
                <w:color w:val="000000"/>
                <w:sz w:val="20"/>
                <w:szCs w:val="20"/>
                <w:lang w:eastAsia="es-CR"/>
              </w:rPr>
              <w:t>2.7.2.1.1</w:t>
            </w:r>
          </w:p>
        </w:tc>
      </w:tr>
      <w:tr w:rsidR="006B2B6A" w:rsidRPr="00093DA1" w:rsidTr="007D4898">
        <w:trPr>
          <w:trHeight w:val="90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6B2B6A" w:rsidRPr="00093DA1" w:rsidRDefault="006B2B6A" w:rsidP="007D4898">
            <w:pPr>
              <w:spacing w:after="0" w:line="240" w:lineRule="auto"/>
              <w:rPr>
                <w:rFonts w:ascii="Arial" w:eastAsia="Times New Roman" w:hAnsi="Arial" w:cs="Arial"/>
                <w:color w:val="000000"/>
                <w:sz w:val="20"/>
                <w:szCs w:val="20"/>
                <w:lang w:eastAsia="es-CR"/>
              </w:rPr>
            </w:pPr>
            <w:r w:rsidRPr="00093DA1">
              <w:rPr>
                <w:rFonts w:ascii="Arial" w:eastAsia="Times New Roman" w:hAnsi="Arial" w:cs="Arial"/>
                <w:color w:val="000000"/>
                <w:sz w:val="20"/>
                <w:szCs w:val="20"/>
                <w:lang w:eastAsia="es-CR"/>
              </w:rPr>
              <w:t>1.04.03 Servicios Ingeniería</w:t>
            </w:r>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093DA1" w:rsidRDefault="006B2B6A" w:rsidP="007D4898">
            <w:pPr>
              <w:spacing w:after="0" w:line="240" w:lineRule="auto"/>
              <w:jc w:val="right"/>
              <w:rPr>
                <w:rFonts w:ascii="Arial" w:eastAsia="Times New Roman" w:hAnsi="Arial" w:cs="Arial"/>
                <w:color w:val="000000"/>
                <w:sz w:val="20"/>
                <w:szCs w:val="20"/>
                <w:lang w:eastAsia="es-CR"/>
              </w:rPr>
            </w:pPr>
            <w:r w:rsidRPr="00093DA1">
              <w:rPr>
                <w:rFonts w:ascii="Arial" w:eastAsia="Times New Roman" w:hAnsi="Arial" w:cs="Arial"/>
                <w:color w:val="000000"/>
                <w:sz w:val="20"/>
                <w:szCs w:val="20"/>
                <w:lang w:eastAsia="es-CR"/>
              </w:rPr>
              <w:t xml:space="preserve">      12.000.000,00 </w:t>
            </w:r>
          </w:p>
        </w:tc>
        <w:tc>
          <w:tcPr>
            <w:tcW w:w="4539" w:type="dxa"/>
            <w:tcBorders>
              <w:top w:val="nil"/>
              <w:left w:val="nil"/>
              <w:bottom w:val="single" w:sz="4" w:space="0" w:color="auto"/>
              <w:right w:val="single" w:sz="4" w:space="0" w:color="auto"/>
            </w:tcBorders>
            <w:shd w:val="clear" w:color="auto" w:fill="auto"/>
            <w:vAlign w:val="center"/>
            <w:hideMark/>
          </w:tcPr>
          <w:p w:rsidR="006B2B6A" w:rsidRPr="00093DA1" w:rsidRDefault="006B2B6A" w:rsidP="007D4898">
            <w:pPr>
              <w:spacing w:after="0" w:line="240" w:lineRule="auto"/>
              <w:jc w:val="both"/>
              <w:rPr>
                <w:rFonts w:ascii="Arial" w:eastAsia="Times New Roman" w:hAnsi="Arial" w:cs="Arial"/>
                <w:sz w:val="20"/>
                <w:szCs w:val="20"/>
                <w:lang w:eastAsia="es-CR"/>
              </w:rPr>
            </w:pPr>
            <w:r w:rsidRPr="00093DA1">
              <w:rPr>
                <w:rFonts w:ascii="Arial" w:eastAsia="Times New Roman" w:hAnsi="Arial" w:cs="Arial"/>
                <w:sz w:val="20"/>
                <w:szCs w:val="20"/>
                <w:lang w:eastAsia="es-CR"/>
              </w:rPr>
              <w:t xml:space="preserve">Para atender necesidades propias de la Organización por medio de contratos continuos </w:t>
            </w:r>
            <w:r w:rsidR="00094EF5" w:rsidRPr="00093DA1">
              <w:rPr>
                <w:rFonts w:ascii="Arial" w:eastAsia="Times New Roman" w:hAnsi="Arial" w:cs="Arial"/>
                <w:sz w:val="20"/>
                <w:szCs w:val="20"/>
                <w:lang w:eastAsia="es-CR"/>
              </w:rPr>
              <w:t>u</w:t>
            </w:r>
            <w:r w:rsidRPr="00093DA1">
              <w:rPr>
                <w:rFonts w:ascii="Arial" w:eastAsia="Times New Roman" w:hAnsi="Arial" w:cs="Arial"/>
                <w:sz w:val="20"/>
                <w:szCs w:val="20"/>
                <w:lang w:eastAsia="es-CR"/>
              </w:rPr>
              <w:t xml:space="preserve"> ocasionales</w:t>
            </w:r>
          </w:p>
        </w:tc>
        <w:tc>
          <w:tcPr>
            <w:tcW w:w="1415" w:type="dxa"/>
            <w:tcBorders>
              <w:top w:val="nil"/>
              <w:left w:val="nil"/>
              <w:bottom w:val="single" w:sz="4" w:space="0" w:color="auto"/>
              <w:right w:val="single" w:sz="4" w:space="0" w:color="auto"/>
            </w:tcBorders>
            <w:shd w:val="clear" w:color="auto" w:fill="auto"/>
            <w:noWrap/>
            <w:vAlign w:val="center"/>
            <w:hideMark/>
          </w:tcPr>
          <w:p w:rsidR="006B2B6A" w:rsidRPr="00093DA1" w:rsidRDefault="006B2B6A" w:rsidP="007D4898">
            <w:pPr>
              <w:spacing w:after="0" w:line="240" w:lineRule="auto"/>
              <w:jc w:val="center"/>
              <w:rPr>
                <w:rFonts w:ascii="Arial" w:eastAsia="Times New Roman" w:hAnsi="Arial" w:cs="Arial"/>
                <w:sz w:val="20"/>
                <w:szCs w:val="20"/>
                <w:lang w:eastAsia="es-CR"/>
              </w:rPr>
            </w:pPr>
            <w:r w:rsidRPr="00093DA1">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6B2B6A" w:rsidRPr="00093DA1" w:rsidRDefault="006B2B6A" w:rsidP="007D4898">
            <w:pPr>
              <w:spacing w:after="0" w:line="240" w:lineRule="auto"/>
              <w:jc w:val="center"/>
              <w:rPr>
                <w:rFonts w:ascii="Arial" w:eastAsia="Times New Roman" w:hAnsi="Arial" w:cs="Arial"/>
                <w:color w:val="000000"/>
                <w:sz w:val="20"/>
                <w:szCs w:val="20"/>
                <w:lang w:eastAsia="es-CR"/>
              </w:rPr>
            </w:pPr>
            <w:r w:rsidRPr="00093DA1">
              <w:rPr>
                <w:rFonts w:ascii="Arial" w:eastAsia="Times New Roman" w:hAnsi="Arial" w:cs="Arial"/>
                <w:color w:val="000000"/>
                <w:sz w:val="20"/>
                <w:szCs w:val="20"/>
                <w:lang w:eastAsia="es-CR"/>
              </w:rPr>
              <w:t>2.7.2.1</w:t>
            </w:r>
          </w:p>
        </w:tc>
        <w:tc>
          <w:tcPr>
            <w:tcW w:w="1166" w:type="dxa"/>
            <w:tcBorders>
              <w:top w:val="nil"/>
              <w:left w:val="nil"/>
              <w:bottom w:val="single" w:sz="4" w:space="0" w:color="auto"/>
              <w:right w:val="single" w:sz="4" w:space="0" w:color="auto"/>
            </w:tcBorders>
            <w:shd w:val="clear" w:color="auto" w:fill="auto"/>
            <w:noWrap/>
            <w:vAlign w:val="center"/>
            <w:hideMark/>
          </w:tcPr>
          <w:p w:rsidR="006B2B6A" w:rsidRPr="00093DA1" w:rsidRDefault="006B2B6A" w:rsidP="007D4898">
            <w:pPr>
              <w:spacing w:after="0" w:line="240" w:lineRule="auto"/>
              <w:jc w:val="center"/>
              <w:rPr>
                <w:rFonts w:ascii="Arial" w:eastAsia="Times New Roman" w:hAnsi="Arial" w:cs="Arial"/>
                <w:color w:val="000000"/>
                <w:sz w:val="20"/>
                <w:szCs w:val="20"/>
                <w:lang w:eastAsia="es-CR"/>
              </w:rPr>
            </w:pPr>
            <w:r w:rsidRPr="00093DA1">
              <w:rPr>
                <w:rFonts w:ascii="Arial" w:eastAsia="Times New Roman" w:hAnsi="Arial" w:cs="Arial"/>
                <w:color w:val="000000"/>
                <w:sz w:val="20"/>
                <w:szCs w:val="20"/>
                <w:lang w:eastAsia="es-CR"/>
              </w:rPr>
              <w:t>2.7.2.1.2</w:t>
            </w:r>
          </w:p>
        </w:tc>
      </w:tr>
      <w:tr w:rsidR="006B2B6A" w:rsidRPr="00093DA1" w:rsidTr="007D4898">
        <w:trPr>
          <w:trHeight w:val="975"/>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6B2B6A" w:rsidRPr="00093DA1" w:rsidRDefault="006B2B6A" w:rsidP="007D4898">
            <w:pPr>
              <w:spacing w:after="0" w:line="240" w:lineRule="auto"/>
              <w:rPr>
                <w:rFonts w:ascii="Arial" w:eastAsia="Times New Roman" w:hAnsi="Arial" w:cs="Arial"/>
                <w:color w:val="000000"/>
                <w:sz w:val="20"/>
                <w:szCs w:val="20"/>
                <w:lang w:eastAsia="es-CR"/>
              </w:rPr>
            </w:pPr>
            <w:r w:rsidRPr="00093DA1">
              <w:rPr>
                <w:rFonts w:ascii="Arial" w:eastAsia="Times New Roman" w:hAnsi="Arial" w:cs="Arial"/>
                <w:color w:val="000000"/>
                <w:sz w:val="20"/>
                <w:szCs w:val="20"/>
                <w:lang w:eastAsia="es-CR"/>
              </w:rPr>
              <w:t>1.04.06 Servicios generales</w:t>
            </w:r>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093DA1" w:rsidRDefault="006B2B6A" w:rsidP="007D4898">
            <w:pPr>
              <w:spacing w:after="0" w:line="240" w:lineRule="auto"/>
              <w:jc w:val="right"/>
              <w:rPr>
                <w:rFonts w:ascii="Arial" w:eastAsia="Times New Roman" w:hAnsi="Arial" w:cs="Arial"/>
                <w:color w:val="000000"/>
                <w:sz w:val="20"/>
                <w:szCs w:val="20"/>
                <w:lang w:eastAsia="es-CR"/>
              </w:rPr>
            </w:pPr>
            <w:r w:rsidRPr="00093DA1">
              <w:rPr>
                <w:rFonts w:ascii="Arial" w:eastAsia="Times New Roman" w:hAnsi="Arial" w:cs="Arial"/>
                <w:color w:val="000000"/>
                <w:sz w:val="20"/>
                <w:szCs w:val="20"/>
                <w:lang w:eastAsia="es-CR"/>
              </w:rPr>
              <w:t xml:space="preserve">        4.503.000,00 </w:t>
            </w:r>
          </w:p>
        </w:tc>
        <w:tc>
          <w:tcPr>
            <w:tcW w:w="4539" w:type="dxa"/>
            <w:tcBorders>
              <w:top w:val="nil"/>
              <w:left w:val="nil"/>
              <w:bottom w:val="single" w:sz="4" w:space="0" w:color="auto"/>
              <w:right w:val="single" w:sz="4" w:space="0" w:color="auto"/>
            </w:tcBorders>
            <w:shd w:val="clear" w:color="auto" w:fill="auto"/>
            <w:vAlign w:val="center"/>
            <w:hideMark/>
          </w:tcPr>
          <w:p w:rsidR="006B2B6A" w:rsidRPr="00093DA1" w:rsidRDefault="006B2B6A" w:rsidP="007D4898">
            <w:pPr>
              <w:spacing w:after="0" w:line="240" w:lineRule="auto"/>
              <w:jc w:val="both"/>
              <w:rPr>
                <w:rFonts w:ascii="Arial" w:eastAsia="Times New Roman" w:hAnsi="Arial" w:cs="Arial"/>
                <w:sz w:val="20"/>
                <w:szCs w:val="20"/>
                <w:lang w:eastAsia="es-CR"/>
              </w:rPr>
            </w:pPr>
            <w:r w:rsidRPr="00093DA1">
              <w:rPr>
                <w:rFonts w:ascii="Arial" w:eastAsia="Times New Roman" w:hAnsi="Arial" w:cs="Arial"/>
                <w:sz w:val="20"/>
                <w:szCs w:val="20"/>
                <w:lang w:eastAsia="es-CR"/>
              </w:rPr>
              <w:t>Para asumir compromisos de pago en servicios adicionales de higiene y limpieza en las diferentes edificaciones del país.</w:t>
            </w:r>
          </w:p>
        </w:tc>
        <w:tc>
          <w:tcPr>
            <w:tcW w:w="1415" w:type="dxa"/>
            <w:tcBorders>
              <w:top w:val="nil"/>
              <w:left w:val="nil"/>
              <w:bottom w:val="single" w:sz="4" w:space="0" w:color="auto"/>
              <w:right w:val="single" w:sz="4" w:space="0" w:color="auto"/>
            </w:tcBorders>
            <w:shd w:val="clear" w:color="auto" w:fill="auto"/>
            <w:vAlign w:val="center"/>
            <w:hideMark/>
          </w:tcPr>
          <w:p w:rsidR="006B2B6A" w:rsidRPr="00093DA1" w:rsidRDefault="006B2B6A" w:rsidP="007D4898">
            <w:pPr>
              <w:spacing w:after="0" w:line="240" w:lineRule="auto"/>
              <w:jc w:val="center"/>
              <w:rPr>
                <w:rFonts w:ascii="Arial" w:eastAsia="Times New Roman" w:hAnsi="Arial" w:cs="Arial"/>
                <w:color w:val="000000"/>
                <w:sz w:val="20"/>
                <w:szCs w:val="20"/>
                <w:lang w:eastAsia="es-CR"/>
              </w:rPr>
            </w:pPr>
            <w:r w:rsidRPr="00093DA1">
              <w:rPr>
                <w:rFonts w:ascii="Arial" w:eastAsia="Times New Roman" w:hAnsi="Arial" w:cs="Arial"/>
                <w:color w:val="000000"/>
                <w:sz w:val="20"/>
                <w:szCs w:val="20"/>
                <w:lang w:eastAsia="es-CR"/>
              </w:rPr>
              <w:t>1.Gestión Institucional</w:t>
            </w:r>
          </w:p>
        </w:tc>
        <w:tc>
          <w:tcPr>
            <w:tcW w:w="1134" w:type="dxa"/>
            <w:tcBorders>
              <w:top w:val="nil"/>
              <w:left w:val="nil"/>
              <w:bottom w:val="single" w:sz="4" w:space="0" w:color="auto"/>
              <w:right w:val="single" w:sz="4" w:space="0" w:color="auto"/>
            </w:tcBorders>
            <w:shd w:val="clear" w:color="auto" w:fill="auto"/>
            <w:noWrap/>
            <w:vAlign w:val="center"/>
            <w:hideMark/>
          </w:tcPr>
          <w:p w:rsidR="006B2B6A" w:rsidRPr="00093DA1" w:rsidRDefault="006B2B6A" w:rsidP="007D4898">
            <w:pPr>
              <w:spacing w:after="0" w:line="240" w:lineRule="auto"/>
              <w:jc w:val="center"/>
              <w:rPr>
                <w:rFonts w:ascii="Arial" w:eastAsia="Times New Roman" w:hAnsi="Arial" w:cs="Arial"/>
                <w:color w:val="000000"/>
                <w:sz w:val="20"/>
                <w:szCs w:val="20"/>
                <w:lang w:eastAsia="es-CR"/>
              </w:rPr>
            </w:pPr>
            <w:r w:rsidRPr="00093DA1">
              <w:rPr>
                <w:rFonts w:ascii="Arial" w:eastAsia="Times New Roman" w:hAnsi="Arial" w:cs="Arial"/>
                <w:color w:val="000000"/>
                <w:sz w:val="20"/>
                <w:szCs w:val="20"/>
                <w:lang w:eastAsia="es-CR"/>
              </w:rPr>
              <w:t>2.1.2.1</w:t>
            </w:r>
          </w:p>
        </w:tc>
        <w:tc>
          <w:tcPr>
            <w:tcW w:w="1166" w:type="dxa"/>
            <w:tcBorders>
              <w:top w:val="nil"/>
              <w:left w:val="nil"/>
              <w:bottom w:val="single" w:sz="4" w:space="0" w:color="auto"/>
              <w:right w:val="single" w:sz="4" w:space="0" w:color="auto"/>
            </w:tcBorders>
            <w:shd w:val="clear" w:color="auto" w:fill="auto"/>
            <w:noWrap/>
            <w:vAlign w:val="center"/>
            <w:hideMark/>
          </w:tcPr>
          <w:p w:rsidR="006B2B6A" w:rsidRPr="00093DA1" w:rsidRDefault="006B2B6A" w:rsidP="007D4898">
            <w:pPr>
              <w:spacing w:after="0" w:line="240" w:lineRule="auto"/>
              <w:jc w:val="center"/>
              <w:rPr>
                <w:rFonts w:ascii="Arial" w:eastAsia="Times New Roman" w:hAnsi="Arial" w:cs="Arial"/>
                <w:color w:val="000000"/>
                <w:sz w:val="20"/>
                <w:szCs w:val="20"/>
                <w:lang w:eastAsia="es-CR"/>
              </w:rPr>
            </w:pPr>
            <w:r w:rsidRPr="00093DA1">
              <w:rPr>
                <w:rFonts w:ascii="Arial" w:eastAsia="Times New Roman" w:hAnsi="Arial" w:cs="Arial"/>
                <w:color w:val="000000"/>
                <w:sz w:val="20"/>
                <w:szCs w:val="20"/>
                <w:lang w:eastAsia="es-CR"/>
              </w:rPr>
              <w:t>2.1.2.1.2</w:t>
            </w:r>
          </w:p>
        </w:tc>
      </w:tr>
      <w:tr w:rsidR="006B2B6A" w:rsidRPr="00093DA1" w:rsidTr="007D4898">
        <w:trPr>
          <w:trHeight w:val="1440"/>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6B2B6A" w:rsidRPr="00093DA1" w:rsidRDefault="006B2B6A" w:rsidP="007D4898">
            <w:pPr>
              <w:spacing w:after="0" w:line="240" w:lineRule="auto"/>
              <w:rPr>
                <w:rFonts w:ascii="Arial" w:eastAsia="Times New Roman" w:hAnsi="Arial" w:cs="Arial"/>
                <w:color w:val="000000"/>
                <w:sz w:val="20"/>
                <w:szCs w:val="20"/>
                <w:lang w:eastAsia="es-CR"/>
              </w:rPr>
            </w:pPr>
            <w:r w:rsidRPr="00093DA1">
              <w:rPr>
                <w:rFonts w:ascii="Arial" w:eastAsia="Times New Roman" w:hAnsi="Arial" w:cs="Arial"/>
                <w:color w:val="000000"/>
                <w:sz w:val="20"/>
                <w:szCs w:val="20"/>
                <w:lang w:eastAsia="es-CR"/>
              </w:rPr>
              <w:t>1.04.06 Servicios generales</w:t>
            </w:r>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093DA1" w:rsidRDefault="00B169E3" w:rsidP="007D4898">
            <w:pPr>
              <w:spacing w:after="0" w:line="240" w:lineRule="auto"/>
              <w:jc w:val="right"/>
              <w:rPr>
                <w:rFonts w:ascii="Arial" w:eastAsia="Times New Roman" w:hAnsi="Arial" w:cs="Arial"/>
                <w:color w:val="000000"/>
                <w:sz w:val="20"/>
                <w:szCs w:val="20"/>
                <w:lang w:eastAsia="es-CR"/>
              </w:rPr>
            </w:pPr>
            <w:r w:rsidRPr="00B169E3">
              <w:rPr>
                <w:rFonts w:ascii="Arial" w:eastAsia="Times New Roman" w:hAnsi="Arial" w:cs="Arial"/>
                <w:color w:val="000000"/>
                <w:sz w:val="20"/>
                <w:szCs w:val="20"/>
                <w:lang w:eastAsia="es-CR"/>
              </w:rPr>
              <w:t>382.640.000,00</w:t>
            </w:r>
          </w:p>
        </w:tc>
        <w:tc>
          <w:tcPr>
            <w:tcW w:w="4539" w:type="dxa"/>
            <w:tcBorders>
              <w:top w:val="nil"/>
              <w:left w:val="nil"/>
              <w:bottom w:val="single" w:sz="4" w:space="0" w:color="auto"/>
              <w:right w:val="single" w:sz="4" w:space="0" w:color="auto"/>
            </w:tcBorders>
            <w:shd w:val="clear" w:color="auto" w:fill="auto"/>
            <w:vAlign w:val="center"/>
            <w:hideMark/>
          </w:tcPr>
          <w:p w:rsidR="006B2B6A" w:rsidRPr="00093DA1" w:rsidRDefault="006B2B6A" w:rsidP="007D4898">
            <w:pPr>
              <w:spacing w:after="0" w:line="240" w:lineRule="auto"/>
              <w:jc w:val="both"/>
              <w:rPr>
                <w:rFonts w:ascii="Arial" w:eastAsia="Times New Roman" w:hAnsi="Arial" w:cs="Arial"/>
                <w:sz w:val="20"/>
                <w:szCs w:val="20"/>
                <w:lang w:eastAsia="es-CR"/>
              </w:rPr>
            </w:pPr>
            <w:r w:rsidRPr="00093DA1">
              <w:rPr>
                <w:rFonts w:ascii="Arial" w:eastAsia="Times New Roman" w:hAnsi="Arial" w:cs="Arial"/>
                <w:sz w:val="20"/>
                <w:szCs w:val="20"/>
                <w:lang w:eastAsia="es-CR"/>
              </w:rPr>
              <w:t>Dicho contenido presupuestarios es con el fin de dotar de contenido presupuestario al contrato de los servicios d seguridad, esto para los puestos que se requieren en las edificaciones administrativas y técnicas.</w:t>
            </w:r>
          </w:p>
        </w:tc>
        <w:tc>
          <w:tcPr>
            <w:tcW w:w="1415" w:type="dxa"/>
            <w:tcBorders>
              <w:top w:val="nil"/>
              <w:left w:val="nil"/>
              <w:bottom w:val="single" w:sz="4" w:space="0" w:color="auto"/>
              <w:right w:val="single" w:sz="4" w:space="0" w:color="auto"/>
            </w:tcBorders>
            <w:shd w:val="clear" w:color="auto" w:fill="auto"/>
            <w:vAlign w:val="center"/>
            <w:hideMark/>
          </w:tcPr>
          <w:p w:rsidR="006B2B6A" w:rsidRPr="00093DA1" w:rsidRDefault="006B2B6A" w:rsidP="007D4898">
            <w:pPr>
              <w:spacing w:after="0" w:line="240" w:lineRule="auto"/>
              <w:jc w:val="center"/>
              <w:rPr>
                <w:rFonts w:ascii="Arial" w:eastAsia="Times New Roman" w:hAnsi="Arial" w:cs="Arial"/>
                <w:color w:val="000000"/>
                <w:sz w:val="20"/>
                <w:szCs w:val="20"/>
                <w:lang w:eastAsia="es-CR"/>
              </w:rPr>
            </w:pPr>
            <w:r w:rsidRPr="00093DA1">
              <w:rPr>
                <w:rFonts w:ascii="Arial" w:eastAsia="Times New Roman" w:hAnsi="Arial" w:cs="Arial"/>
                <w:color w:val="000000"/>
                <w:sz w:val="20"/>
                <w:szCs w:val="20"/>
                <w:lang w:eastAsia="es-CR"/>
              </w:rPr>
              <w:t>1.Gestión Institucional</w:t>
            </w:r>
          </w:p>
        </w:tc>
        <w:tc>
          <w:tcPr>
            <w:tcW w:w="1134" w:type="dxa"/>
            <w:tcBorders>
              <w:top w:val="nil"/>
              <w:left w:val="nil"/>
              <w:bottom w:val="single" w:sz="4" w:space="0" w:color="auto"/>
              <w:right w:val="single" w:sz="4" w:space="0" w:color="auto"/>
            </w:tcBorders>
            <w:shd w:val="clear" w:color="auto" w:fill="auto"/>
            <w:noWrap/>
            <w:vAlign w:val="center"/>
            <w:hideMark/>
          </w:tcPr>
          <w:p w:rsidR="006B2B6A" w:rsidRPr="00093DA1" w:rsidRDefault="006B2B6A" w:rsidP="007D4898">
            <w:pPr>
              <w:spacing w:after="0" w:line="240" w:lineRule="auto"/>
              <w:jc w:val="center"/>
              <w:rPr>
                <w:rFonts w:ascii="Arial" w:eastAsia="Times New Roman" w:hAnsi="Arial" w:cs="Arial"/>
                <w:color w:val="000000"/>
                <w:sz w:val="20"/>
                <w:szCs w:val="20"/>
                <w:lang w:eastAsia="es-CR"/>
              </w:rPr>
            </w:pPr>
            <w:r w:rsidRPr="00093DA1">
              <w:rPr>
                <w:rFonts w:ascii="Arial" w:eastAsia="Times New Roman" w:hAnsi="Arial" w:cs="Arial"/>
                <w:color w:val="000000"/>
                <w:sz w:val="20"/>
                <w:szCs w:val="20"/>
                <w:lang w:eastAsia="es-CR"/>
              </w:rPr>
              <w:t>2.1.2.1</w:t>
            </w:r>
          </w:p>
        </w:tc>
        <w:tc>
          <w:tcPr>
            <w:tcW w:w="1166" w:type="dxa"/>
            <w:tcBorders>
              <w:top w:val="nil"/>
              <w:left w:val="nil"/>
              <w:bottom w:val="single" w:sz="4" w:space="0" w:color="auto"/>
              <w:right w:val="single" w:sz="4" w:space="0" w:color="auto"/>
            </w:tcBorders>
            <w:shd w:val="clear" w:color="auto" w:fill="auto"/>
            <w:noWrap/>
            <w:vAlign w:val="center"/>
            <w:hideMark/>
          </w:tcPr>
          <w:p w:rsidR="006B2B6A" w:rsidRPr="00093DA1" w:rsidRDefault="006B2B6A" w:rsidP="007D4898">
            <w:pPr>
              <w:spacing w:after="0" w:line="240" w:lineRule="auto"/>
              <w:jc w:val="center"/>
              <w:rPr>
                <w:rFonts w:ascii="Arial" w:eastAsia="Times New Roman" w:hAnsi="Arial" w:cs="Arial"/>
                <w:color w:val="000000"/>
                <w:sz w:val="20"/>
                <w:szCs w:val="20"/>
                <w:lang w:eastAsia="es-CR"/>
              </w:rPr>
            </w:pPr>
            <w:r w:rsidRPr="00093DA1">
              <w:rPr>
                <w:rFonts w:ascii="Arial" w:eastAsia="Times New Roman" w:hAnsi="Arial" w:cs="Arial"/>
                <w:color w:val="000000"/>
                <w:sz w:val="20"/>
                <w:szCs w:val="20"/>
                <w:lang w:eastAsia="es-CR"/>
              </w:rPr>
              <w:t>2.1.2.1.2</w:t>
            </w:r>
          </w:p>
        </w:tc>
      </w:tr>
      <w:tr w:rsidR="006B2B6A" w:rsidRPr="00093DA1" w:rsidTr="007D4898">
        <w:trPr>
          <w:trHeight w:val="915"/>
        </w:trPr>
        <w:tc>
          <w:tcPr>
            <w:tcW w:w="3407" w:type="dxa"/>
            <w:tcBorders>
              <w:top w:val="nil"/>
              <w:left w:val="single" w:sz="4" w:space="0" w:color="auto"/>
              <w:bottom w:val="single" w:sz="4" w:space="0" w:color="auto"/>
              <w:right w:val="single" w:sz="4" w:space="0" w:color="auto"/>
            </w:tcBorders>
            <w:shd w:val="clear" w:color="auto" w:fill="auto"/>
            <w:vAlign w:val="center"/>
            <w:hideMark/>
          </w:tcPr>
          <w:p w:rsidR="006B2B6A" w:rsidRPr="00093DA1" w:rsidRDefault="006B2B6A" w:rsidP="007D4898">
            <w:pPr>
              <w:spacing w:after="0" w:line="240" w:lineRule="auto"/>
              <w:rPr>
                <w:rFonts w:ascii="Arial" w:eastAsia="Times New Roman" w:hAnsi="Arial" w:cs="Arial"/>
                <w:color w:val="000000"/>
                <w:sz w:val="20"/>
                <w:szCs w:val="20"/>
                <w:lang w:eastAsia="es-CR"/>
              </w:rPr>
            </w:pPr>
            <w:r w:rsidRPr="00093DA1">
              <w:rPr>
                <w:rFonts w:ascii="Arial" w:eastAsia="Times New Roman" w:hAnsi="Arial" w:cs="Arial"/>
                <w:color w:val="000000"/>
                <w:sz w:val="20"/>
                <w:szCs w:val="20"/>
                <w:lang w:eastAsia="es-CR"/>
              </w:rPr>
              <w:t>1.04.06 Servicios generales</w:t>
            </w:r>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093DA1" w:rsidRDefault="006B2B6A" w:rsidP="007D4898">
            <w:pPr>
              <w:spacing w:after="0" w:line="240" w:lineRule="auto"/>
              <w:jc w:val="right"/>
              <w:rPr>
                <w:rFonts w:ascii="Arial" w:eastAsia="Times New Roman" w:hAnsi="Arial" w:cs="Arial"/>
                <w:color w:val="000000"/>
                <w:sz w:val="20"/>
                <w:szCs w:val="20"/>
                <w:lang w:eastAsia="es-CR"/>
              </w:rPr>
            </w:pPr>
            <w:r w:rsidRPr="00093DA1">
              <w:rPr>
                <w:rFonts w:ascii="Arial" w:eastAsia="Times New Roman" w:hAnsi="Arial" w:cs="Arial"/>
                <w:color w:val="000000"/>
                <w:sz w:val="20"/>
                <w:szCs w:val="20"/>
                <w:lang w:eastAsia="es-CR"/>
              </w:rPr>
              <w:t xml:space="preserve">        3.000.000,00 </w:t>
            </w:r>
          </w:p>
        </w:tc>
        <w:tc>
          <w:tcPr>
            <w:tcW w:w="4539" w:type="dxa"/>
            <w:tcBorders>
              <w:top w:val="nil"/>
              <w:left w:val="nil"/>
              <w:bottom w:val="single" w:sz="4" w:space="0" w:color="auto"/>
              <w:right w:val="single" w:sz="4" w:space="0" w:color="auto"/>
            </w:tcBorders>
            <w:shd w:val="clear" w:color="auto" w:fill="auto"/>
            <w:vAlign w:val="center"/>
            <w:hideMark/>
          </w:tcPr>
          <w:p w:rsidR="006B2B6A" w:rsidRPr="00093DA1" w:rsidRDefault="006B2B6A" w:rsidP="007D4898">
            <w:pPr>
              <w:spacing w:after="0" w:line="240" w:lineRule="auto"/>
              <w:jc w:val="both"/>
              <w:rPr>
                <w:rFonts w:ascii="Arial" w:eastAsia="Times New Roman" w:hAnsi="Arial" w:cs="Arial"/>
                <w:sz w:val="20"/>
                <w:szCs w:val="20"/>
                <w:lang w:eastAsia="es-CR"/>
              </w:rPr>
            </w:pPr>
            <w:r w:rsidRPr="00093DA1">
              <w:rPr>
                <w:rFonts w:ascii="Arial" w:eastAsia="Times New Roman" w:hAnsi="Arial" w:cs="Arial"/>
                <w:sz w:val="20"/>
                <w:szCs w:val="20"/>
                <w:lang w:eastAsia="es-CR"/>
              </w:rPr>
              <w:t>Para atender trabajos propios del Área de Edificaciones como reportes de averías, readecuación de lotes, entre otros</w:t>
            </w:r>
          </w:p>
        </w:tc>
        <w:tc>
          <w:tcPr>
            <w:tcW w:w="1415" w:type="dxa"/>
            <w:tcBorders>
              <w:top w:val="nil"/>
              <w:left w:val="nil"/>
              <w:bottom w:val="single" w:sz="4" w:space="0" w:color="auto"/>
              <w:right w:val="single" w:sz="4" w:space="0" w:color="auto"/>
            </w:tcBorders>
            <w:shd w:val="clear" w:color="auto" w:fill="auto"/>
            <w:noWrap/>
            <w:vAlign w:val="center"/>
            <w:hideMark/>
          </w:tcPr>
          <w:p w:rsidR="006B2B6A" w:rsidRPr="00093DA1" w:rsidRDefault="006B2B6A" w:rsidP="007D4898">
            <w:pPr>
              <w:spacing w:after="0" w:line="240" w:lineRule="auto"/>
              <w:jc w:val="center"/>
              <w:rPr>
                <w:rFonts w:ascii="Arial" w:eastAsia="Times New Roman" w:hAnsi="Arial" w:cs="Arial"/>
                <w:sz w:val="20"/>
                <w:szCs w:val="20"/>
                <w:lang w:eastAsia="es-CR"/>
              </w:rPr>
            </w:pPr>
            <w:r w:rsidRPr="00093DA1">
              <w:rPr>
                <w:rFonts w:ascii="Arial" w:eastAsia="Times New Roman" w:hAnsi="Arial" w:cs="Arial"/>
                <w:sz w:val="20"/>
                <w:szCs w:val="20"/>
                <w:lang w:eastAsia="es-CR"/>
              </w:rPr>
              <w:t>7. 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6B2B6A" w:rsidRPr="00093DA1" w:rsidRDefault="006B2B6A" w:rsidP="007D4898">
            <w:pPr>
              <w:spacing w:after="0" w:line="240" w:lineRule="auto"/>
              <w:jc w:val="center"/>
              <w:rPr>
                <w:rFonts w:ascii="Arial" w:eastAsia="Times New Roman" w:hAnsi="Arial" w:cs="Arial"/>
                <w:color w:val="000000"/>
                <w:sz w:val="20"/>
                <w:szCs w:val="20"/>
                <w:lang w:eastAsia="es-CR"/>
              </w:rPr>
            </w:pPr>
            <w:r w:rsidRPr="00093DA1">
              <w:rPr>
                <w:rFonts w:ascii="Arial" w:eastAsia="Times New Roman" w:hAnsi="Arial" w:cs="Arial"/>
                <w:color w:val="000000"/>
                <w:sz w:val="20"/>
                <w:szCs w:val="20"/>
                <w:lang w:eastAsia="es-CR"/>
              </w:rPr>
              <w:t>2.7.2.1</w:t>
            </w:r>
          </w:p>
        </w:tc>
        <w:tc>
          <w:tcPr>
            <w:tcW w:w="1166" w:type="dxa"/>
            <w:tcBorders>
              <w:top w:val="nil"/>
              <w:left w:val="nil"/>
              <w:bottom w:val="single" w:sz="4" w:space="0" w:color="auto"/>
              <w:right w:val="single" w:sz="4" w:space="0" w:color="auto"/>
            </w:tcBorders>
            <w:shd w:val="clear" w:color="auto" w:fill="auto"/>
            <w:noWrap/>
            <w:vAlign w:val="center"/>
            <w:hideMark/>
          </w:tcPr>
          <w:p w:rsidR="006B2B6A" w:rsidRPr="00093DA1" w:rsidRDefault="006B2B6A" w:rsidP="007D4898">
            <w:pPr>
              <w:spacing w:after="0" w:line="240" w:lineRule="auto"/>
              <w:jc w:val="center"/>
              <w:rPr>
                <w:rFonts w:ascii="Arial" w:eastAsia="Times New Roman" w:hAnsi="Arial" w:cs="Arial"/>
                <w:color w:val="000000"/>
                <w:sz w:val="20"/>
                <w:szCs w:val="20"/>
                <w:lang w:eastAsia="es-CR"/>
              </w:rPr>
            </w:pPr>
            <w:r w:rsidRPr="00093DA1">
              <w:rPr>
                <w:rFonts w:ascii="Arial" w:eastAsia="Times New Roman" w:hAnsi="Arial" w:cs="Arial"/>
                <w:color w:val="000000"/>
                <w:sz w:val="20"/>
                <w:szCs w:val="20"/>
                <w:lang w:eastAsia="es-CR"/>
              </w:rPr>
              <w:t>2.7.2.1.1</w:t>
            </w:r>
          </w:p>
        </w:tc>
      </w:tr>
    </w:tbl>
    <w:p w:rsidR="006B2B6A" w:rsidRDefault="006B2B6A" w:rsidP="006B2B6A">
      <w:pPr>
        <w:rPr>
          <w:rFonts w:ascii="Arial" w:hAnsi="Arial" w:cs="Arial"/>
          <w:sz w:val="12"/>
          <w:szCs w:val="48"/>
        </w:rPr>
      </w:pPr>
    </w:p>
    <w:tbl>
      <w:tblPr>
        <w:tblW w:w="13569" w:type="dxa"/>
        <w:tblCellMar>
          <w:left w:w="70" w:type="dxa"/>
          <w:right w:w="70" w:type="dxa"/>
        </w:tblCellMar>
        <w:tblLook w:val="04A0" w:firstRow="1" w:lastRow="0" w:firstColumn="1" w:lastColumn="0" w:noHBand="0" w:noVBand="1"/>
      </w:tblPr>
      <w:tblGrid>
        <w:gridCol w:w="3467"/>
        <w:gridCol w:w="1832"/>
        <w:gridCol w:w="4542"/>
        <w:gridCol w:w="1430"/>
        <w:gridCol w:w="1132"/>
        <w:gridCol w:w="1166"/>
      </w:tblGrid>
      <w:tr w:rsidR="006B2B6A" w:rsidRPr="00B84FEA" w:rsidTr="007D4898">
        <w:trPr>
          <w:trHeight w:val="378"/>
        </w:trPr>
        <w:tc>
          <w:tcPr>
            <w:tcW w:w="9842"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6B2B6A" w:rsidRPr="00B84FEA" w:rsidRDefault="006B2B6A" w:rsidP="007D4898">
            <w:pPr>
              <w:spacing w:after="0" w:line="240" w:lineRule="auto"/>
              <w:jc w:val="center"/>
              <w:rPr>
                <w:rFonts w:ascii="Arial" w:eastAsia="Times New Roman" w:hAnsi="Arial" w:cs="Arial"/>
                <w:b/>
                <w:bCs/>
                <w:color w:val="000000"/>
                <w:sz w:val="18"/>
                <w:szCs w:val="18"/>
                <w:lang w:eastAsia="es-CR"/>
              </w:rPr>
            </w:pPr>
            <w:r w:rsidRPr="00B84FEA">
              <w:rPr>
                <w:rFonts w:ascii="Arial" w:eastAsia="Times New Roman" w:hAnsi="Arial" w:cs="Arial"/>
                <w:b/>
                <w:bCs/>
                <w:color w:val="000000"/>
                <w:sz w:val="18"/>
                <w:szCs w:val="18"/>
                <w:lang w:eastAsia="es-CR"/>
              </w:rPr>
              <w:lastRenderedPageBreak/>
              <w:t>Servicios Generales</w:t>
            </w:r>
          </w:p>
        </w:tc>
        <w:tc>
          <w:tcPr>
            <w:tcW w:w="3727"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6B2B6A" w:rsidRPr="00B84FEA" w:rsidRDefault="006B2B6A" w:rsidP="007D4898">
            <w:pPr>
              <w:spacing w:after="0" w:line="240" w:lineRule="auto"/>
              <w:jc w:val="center"/>
              <w:rPr>
                <w:rFonts w:ascii="Arial" w:eastAsia="Times New Roman" w:hAnsi="Arial" w:cs="Arial"/>
                <w:b/>
                <w:bCs/>
                <w:color w:val="000000"/>
                <w:sz w:val="18"/>
                <w:szCs w:val="18"/>
                <w:lang w:eastAsia="es-CR"/>
              </w:rPr>
            </w:pPr>
            <w:r w:rsidRPr="00B84FEA">
              <w:rPr>
                <w:rFonts w:ascii="Arial" w:eastAsia="Times New Roman" w:hAnsi="Arial" w:cs="Arial"/>
                <w:b/>
                <w:bCs/>
                <w:color w:val="000000"/>
                <w:sz w:val="18"/>
                <w:szCs w:val="18"/>
                <w:lang w:eastAsia="es-CR"/>
              </w:rPr>
              <w:t>Vinculación PAO</w:t>
            </w:r>
          </w:p>
        </w:tc>
      </w:tr>
      <w:tr w:rsidR="006B2B6A" w:rsidRPr="00B84FEA" w:rsidTr="007D4898">
        <w:trPr>
          <w:trHeight w:val="236"/>
        </w:trPr>
        <w:tc>
          <w:tcPr>
            <w:tcW w:w="9842"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6B2B6A" w:rsidRPr="00B84FEA" w:rsidRDefault="006B2B6A" w:rsidP="007D4898">
            <w:pPr>
              <w:spacing w:after="0" w:line="240" w:lineRule="auto"/>
              <w:jc w:val="center"/>
              <w:rPr>
                <w:rFonts w:ascii="Arial" w:eastAsia="Times New Roman" w:hAnsi="Arial" w:cs="Arial"/>
                <w:b/>
                <w:bCs/>
                <w:color w:val="000000"/>
                <w:sz w:val="18"/>
                <w:szCs w:val="18"/>
                <w:lang w:eastAsia="es-CR"/>
              </w:rPr>
            </w:pPr>
            <w:r w:rsidRPr="00B84FEA">
              <w:rPr>
                <w:rFonts w:ascii="Arial" w:eastAsia="Times New Roman" w:hAnsi="Arial" w:cs="Arial"/>
                <w:b/>
                <w:bCs/>
                <w:color w:val="000000"/>
                <w:sz w:val="18"/>
                <w:szCs w:val="18"/>
                <w:lang w:eastAsia="es-CR"/>
              </w:rPr>
              <w:t>1. SERVICIOS</w:t>
            </w:r>
          </w:p>
        </w:tc>
        <w:tc>
          <w:tcPr>
            <w:tcW w:w="3727" w:type="dxa"/>
            <w:gridSpan w:val="3"/>
            <w:vMerge/>
            <w:tcBorders>
              <w:top w:val="single" w:sz="4" w:space="0" w:color="auto"/>
              <w:left w:val="single" w:sz="4" w:space="0" w:color="auto"/>
              <w:bottom w:val="single" w:sz="4" w:space="0" w:color="000000"/>
              <w:right w:val="single" w:sz="4" w:space="0" w:color="000000"/>
            </w:tcBorders>
            <w:vAlign w:val="center"/>
            <w:hideMark/>
          </w:tcPr>
          <w:p w:rsidR="006B2B6A" w:rsidRPr="00B84FEA" w:rsidRDefault="006B2B6A" w:rsidP="007D4898">
            <w:pPr>
              <w:spacing w:after="0" w:line="240" w:lineRule="auto"/>
              <w:rPr>
                <w:rFonts w:ascii="Arial" w:eastAsia="Times New Roman" w:hAnsi="Arial" w:cs="Arial"/>
                <w:b/>
                <w:bCs/>
                <w:color w:val="000000"/>
                <w:sz w:val="18"/>
                <w:szCs w:val="18"/>
                <w:lang w:eastAsia="es-CR"/>
              </w:rPr>
            </w:pPr>
          </w:p>
        </w:tc>
      </w:tr>
      <w:tr w:rsidR="006B2B6A" w:rsidRPr="00B84FEA" w:rsidTr="007D4898">
        <w:trPr>
          <w:trHeight w:val="260"/>
        </w:trPr>
        <w:tc>
          <w:tcPr>
            <w:tcW w:w="3468"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B84FEA" w:rsidRDefault="006B2B6A" w:rsidP="007D4898">
            <w:pPr>
              <w:spacing w:after="0" w:line="240" w:lineRule="auto"/>
              <w:jc w:val="center"/>
              <w:rPr>
                <w:rFonts w:ascii="Arial" w:eastAsia="Times New Roman" w:hAnsi="Arial" w:cs="Arial"/>
                <w:b/>
                <w:bCs/>
                <w:color w:val="000000"/>
                <w:sz w:val="18"/>
                <w:szCs w:val="18"/>
                <w:lang w:eastAsia="es-CR"/>
              </w:rPr>
            </w:pPr>
            <w:proofErr w:type="spellStart"/>
            <w:r w:rsidRPr="00B84FEA">
              <w:rPr>
                <w:rFonts w:ascii="Arial" w:eastAsia="Times New Roman" w:hAnsi="Arial" w:cs="Arial"/>
                <w:b/>
                <w:bCs/>
                <w:color w:val="000000"/>
                <w:sz w:val="18"/>
                <w:szCs w:val="18"/>
                <w:lang w:eastAsia="es-CR"/>
              </w:rPr>
              <w:t>Subpartida</w:t>
            </w:r>
            <w:proofErr w:type="spellEnd"/>
            <w:r w:rsidRPr="00B84FEA">
              <w:rPr>
                <w:rFonts w:ascii="Arial" w:eastAsia="Times New Roman" w:hAnsi="Arial" w:cs="Arial"/>
                <w:b/>
                <w:bCs/>
                <w:color w:val="000000"/>
                <w:sz w:val="18"/>
                <w:szCs w:val="18"/>
                <w:lang w:eastAsia="es-CR"/>
              </w:rPr>
              <w:t xml:space="preserve"> y descripción</w:t>
            </w:r>
          </w:p>
        </w:tc>
        <w:tc>
          <w:tcPr>
            <w:tcW w:w="1832" w:type="dxa"/>
            <w:tcBorders>
              <w:top w:val="nil"/>
              <w:left w:val="nil"/>
              <w:bottom w:val="single" w:sz="4" w:space="0" w:color="auto"/>
              <w:right w:val="single" w:sz="4" w:space="0" w:color="auto"/>
            </w:tcBorders>
            <w:shd w:val="clear" w:color="000000" w:fill="F2DCDB"/>
            <w:noWrap/>
            <w:vAlign w:val="bottom"/>
            <w:hideMark/>
          </w:tcPr>
          <w:p w:rsidR="006B2B6A" w:rsidRPr="00B84FEA" w:rsidRDefault="006B2B6A" w:rsidP="007D4898">
            <w:pPr>
              <w:spacing w:after="0" w:line="240" w:lineRule="auto"/>
              <w:jc w:val="center"/>
              <w:rPr>
                <w:rFonts w:ascii="Arial" w:eastAsia="Times New Roman" w:hAnsi="Arial" w:cs="Arial"/>
                <w:b/>
                <w:bCs/>
                <w:color w:val="000000"/>
                <w:sz w:val="18"/>
                <w:szCs w:val="18"/>
                <w:lang w:eastAsia="es-CR"/>
              </w:rPr>
            </w:pPr>
            <w:r w:rsidRPr="00B84FEA">
              <w:rPr>
                <w:rFonts w:ascii="Arial" w:eastAsia="Times New Roman" w:hAnsi="Arial" w:cs="Arial"/>
                <w:b/>
                <w:bCs/>
                <w:color w:val="000000"/>
                <w:sz w:val="18"/>
                <w:szCs w:val="18"/>
                <w:lang w:eastAsia="es-CR"/>
              </w:rPr>
              <w:t>Monto</w:t>
            </w:r>
          </w:p>
        </w:tc>
        <w:tc>
          <w:tcPr>
            <w:tcW w:w="4542" w:type="dxa"/>
            <w:tcBorders>
              <w:top w:val="nil"/>
              <w:left w:val="nil"/>
              <w:bottom w:val="single" w:sz="4" w:space="0" w:color="auto"/>
              <w:right w:val="nil"/>
            </w:tcBorders>
            <w:shd w:val="clear" w:color="000000" w:fill="F2DCDB"/>
            <w:noWrap/>
            <w:vAlign w:val="bottom"/>
            <w:hideMark/>
          </w:tcPr>
          <w:p w:rsidR="006B2B6A" w:rsidRPr="00B84FEA" w:rsidRDefault="006B2B6A" w:rsidP="007D4898">
            <w:pPr>
              <w:spacing w:after="0" w:line="240" w:lineRule="auto"/>
              <w:jc w:val="center"/>
              <w:rPr>
                <w:rFonts w:ascii="Arial" w:eastAsia="Times New Roman" w:hAnsi="Arial" w:cs="Arial"/>
                <w:b/>
                <w:bCs/>
                <w:color w:val="000000"/>
                <w:sz w:val="18"/>
                <w:szCs w:val="18"/>
                <w:lang w:eastAsia="es-CR"/>
              </w:rPr>
            </w:pPr>
            <w:r w:rsidRPr="00B84FEA">
              <w:rPr>
                <w:rFonts w:ascii="Arial" w:eastAsia="Times New Roman" w:hAnsi="Arial" w:cs="Arial"/>
                <w:b/>
                <w:bCs/>
                <w:color w:val="000000"/>
                <w:sz w:val="18"/>
                <w:szCs w:val="18"/>
                <w:lang w:eastAsia="es-CR"/>
              </w:rPr>
              <w:t>Justificación</w:t>
            </w:r>
          </w:p>
        </w:tc>
        <w:tc>
          <w:tcPr>
            <w:tcW w:w="1429"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B84FEA" w:rsidRDefault="006B2B6A" w:rsidP="007D4898">
            <w:pPr>
              <w:spacing w:after="0" w:line="240" w:lineRule="auto"/>
              <w:jc w:val="center"/>
              <w:rPr>
                <w:rFonts w:ascii="Arial" w:eastAsia="Times New Roman" w:hAnsi="Arial" w:cs="Arial"/>
                <w:b/>
                <w:bCs/>
                <w:color w:val="000000"/>
                <w:sz w:val="18"/>
                <w:szCs w:val="18"/>
                <w:lang w:eastAsia="es-CR"/>
              </w:rPr>
            </w:pPr>
            <w:r w:rsidRPr="00B84FEA">
              <w:rPr>
                <w:rFonts w:ascii="Arial" w:eastAsia="Times New Roman" w:hAnsi="Arial" w:cs="Arial"/>
                <w:b/>
                <w:bCs/>
                <w:color w:val="000000"/>
                <w:sz w:val="18"/>
                <w:szCs w:val="18"/>
                <w:lang w:eastAsia="es-CR"/>
              </w:rPr>
              <w:t>Objetivo</w:t>
            </w:r>
          </w:p>
        </w:tc>
        <w:tc>
          <w:tcPr>
            <w:tcW w:w="1132" w:type="dxa"/>
            <w:tcBorders>
              <w:top w:val="nil"/>
              <w:left w:val="nil"/>
              <w:bottom w:val="single" w:sz="4" w:space="0" w:color="auto"/>
              <w:right w:val="single" w:sz="4" w:space="0" w:color="auto"/>
            </w:tcBorders>
            <w:shd w:val="clear" w:color="000000" w:fill="F2DCDB"/>
            <w:noWrap/>
            <w:vAlign w:val="bottom"/>
            <w:hideMark/>
          </w:tcPr>
          <w:p w:rsidR="006B2B6A" w:rsidRPr="00B84FEA" w:rsidRDefault="006B2B6A" w:rsidP="007D4898">
            <w:pPr>
              <w:spacing w:after="0" w:line="240" w:lineRule="auto"/>
              <w:jc w:val="center"/>
              <w:rPr>
                <w:rFonts w:ascii="Arial" w:eastAsia="Times New Roman" w:hAnsi="Arial" w:cs="Arial"/>
                <w:b/>
                <w:bCs/>
                <w:color w:val="000000"/>
                <w:sz w:val="18"/>
                <w:szCs w:val="18"/>
                <w:lang w:eastAsia="es-CR"/>
              </w:rPr>
            </w:pPr>
            <w:r w:rsidRPr="00B84FEA">
              <w:rPr>
                <w:rFonts w:ascii="Arial" w:eastAsia="Times New Roman" w:hAnsi="Arial" w:cs="Arial"/>
                <w:b/>
                <w:bCs/>
                <w:color w:val="000000"/>
                <w:sz w:val="18"/>
                <w:szCs w:val="18"/>
                <w:lang w:eastAsia="es-CR"/>
              </w:rPr>
              <w:t>Meta</w:t>
            </w:r>
          </w:p>
        </w:tc>
        <w:tc>
          <w:tcPr>
            <w:tcW w:w="1166" w:type="dxa"/>
            <w:tcBorders>
              <w:top w:val="nil"/>
              <w:left w:val="nil"/>
              <w:bottom w:val="single" w:sz="4" w:space="0" w:color="auto"/>
              <w:right w:val="single" w:sz="4" w:space="0" w:color="auto"/>
            </w:tcBorders>
            <w:shd w:val="clear" w:color="000000" w:fill="F2DCDB"/>
            <w:noWrap/>
            <w:vAlign w:val="bottom"/>
            <w:hideMark/>
          </w:tcPr>
          <w:p w:rsidR="006B2B6A" w:rsidRPr="00B84FEA" w:rsidRDefault="006B2B6A" w:rsidP="007D4898">
            <w:pPr>
              <w:spacing w:after="0" w:line="240" w:lineRule="auto"/>
              <w:jc w:val="center"/>
              <w:rPr>
                <w:rFonts w:ascii="Arial" w:eastAsia="Times New Roman" w:hAnsi="Arial" w:cs="Arial"/>
                <w:b/>
                <w:bCs/>
                <w:color w:val="000000"/>
                <w:sz w:val="18"/>
                <w:szCs w:val="18"/>
                <w:lang w:eastAsia="es-CR"/>
              </w:rPr>
            </w:pPr>
            <w:r w:rsidRPr="00B84FEA">
              <w:rPr>
                <w:rFonts w:ascii="Arial" w:eastAsia="Times New Roman" w:hAnsi="Arial" w:cs="Arial"/>
                <w:b/>
                <w:bCs/>
                <w:color w:val="000000"/>
                <w:sz w:val="18"/>
                <w:szCs w:val="18"/>
                <w:lang w:eastAsia="es-CR"/>
              </w:rPr>
              <w:t>Acción</w:t>
            </w:r>
          </w:p>
        </w:tc>
      </w:tr>
      <w:tr w:rsidR="006B2B6A" w:rsidRPr="00B84FEA" w:rsidTr="007D4898">
        <w:trPr>
          <w:trHeight w:val="1071"/>
        </w:trPr>
        <w:tc>
          <w:tcPr>
            <w:tcW w:w="3468" w:type="dxa"/>
            <w:tcBorders>
              <w:top w:val="nil"/>
              <w:left w:val="single" w:sz="4" w:space="0" w:color="auto"/>
              <w:bottom w:val="single" w:sz="4" w:space="0" w:color="auto"/>
              <w:right w:val="single" w:sz="4" w:space="0" w:color="auto"/>
            </w:tcBorders>
            <w:shd w:val="clear" w:color="auto" w:fill="auto"/>
            <w:vAlign w:val="center"/>
            <w:hideMark/>
          </w:tcPr>
          <w:p w:rsidR="006B2B6A" w:rsidRPr="00B84FEA" w:rsidRDefault="006B2B6A" w:rsidP="007D4898">
            <w:pPr>
              <w:spacing w:after="0" w:line="240" w:lineRule="auto"/>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1.04.06 Servicios generales</w:t>
            </w:r>
          </w:p>
        </w:tc>
        <w:tc>
          <w:tcPr>
            <w:tcW w:w="1832" w:type="dxa"/>
            <w:tcBorders>
              <w:top w:val="nil"/>
              <w:left w:val="nil"/>
              <w:bottom w:val="single" w:sz="4" w:space="0" w:color="auto"/>
              <w:right w:val="single" w:sz="4" w:space="0" w:color="auto"/>
            </w:tcBorders>
            <w:shd w:val="clear" w:color="auto" w:fill="auto"/>
            <w:noWrap/>
            <w:vAlign w:val="center"/>
            <w:hideMark/>
          </w:tcPr>
          <w:p w:rsidR="006B2B6A" w:rsidRPr="00B84FEA" w:rsidRDefault="006B2B6A" w:rsidP="007D4898">
            <w:pPr>
              <w:spacing w:after="0" w:line="240" w:lineRule="auto"/>
              <w:jc w:val="right"/>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 xml:space="preserve">      15.000.000,00 </w:t>
            </w:r>
          </w:p>
        </w:tc>
        <w:tc>
          <w:tcPr>
            <w:tcW w:w="4542" w:type="dxa"/>
            <w:tcBorders>
              <w:top w:val="nil"/>
              <w:left w:val="nil"/>
              <w:bottom w:val="single" w:sz="4" w:space="0" w:color="auto"/>
              <w:right w:val="single" w:sz="4" w:space="0" w:color="auto"/>
            </w:tcBorders>
            <w:shd w:val="clear" w:color="auto" w:fill="auto"/>
            <w:vAlign w:val="center"/>
            <w:hideMark/>
          </w:tcPr>
          <w:p w:rsidR="006B2B6A" w:rsidRPr="00B84FEA" w:rsidRDefault="006B2B6A" w:rsidP="007D4898">
            <w:pPr>
              <w:spacing w:after="0" w:line="240" w:lineRule="auto"/>
              <w:jc w:val="both"/>
              <w:rPr>
                <w:rFonts w:ascii="Arial" w:eastAsia="Times New Roman" w:hAnsi="Arial" w:cs="Arial"/>
                <w:sz w:val="20"/>
                <w:szCs w:val="20"/>
                <w:lang w:eastAsia="es-CR"/>
              </w:rPr>
            </w:pPr>
            <w:r w:rsidRPr="00B84FEA">
              <w:rPr>
                <w:rFonts w:ascii="Arial" w:eastAsia="Times New Roman" w:hAnsi="Arial" w:cs="Arial"/>
                <w:sz w:val="20"/>
                <w:szCs w:val="20"/>
                <w:lang w:eastAsia="es-CR"/>
              </w:rPr>
              <w:t xml:space="preserve">Para atender necesidades propias de la Organización por medio de contratos continuos </w:t>
            </w:r>
            <w:r w:rsidR="00094EF5" w:rsidRPr="00B84FEA">
              <w:rPr>
                <w:rFonts w:ascii="Arial" w:eastAsia="Times New Roman" w:hAnsi="Arial" w:cs="Arial"/>
                <w:sz w:val="20"/>
                <w:szCs w:val="20"/>
                <w:lang w:eastAsia="es-CR"/>
              </w:rPr>
              <w:t>u</w:t>
            </w:r>
            <w:r w:rsidRPr="00B84FEA">
              <w:rPr>
                <w:rFonts w:ascii="Arial" w:eastAsia="Times New Roman" w:hAnsi="Arial" w:cs="Arial"/>
                <w:sz w:val="20"/>
                <w:szCs w:val="20"/>
                <w:lang w:eastAsia="es-CR"/>
              </w:rPr>
              <w:t xml:space="preserve"> ocasionales</w:t>
            </w:r>
          </w:p>
        </w:tc>
        <w:tc>
          <w:tcPr>
            <w:tcW w:w="1429" w:type="dxa"/>
            <w:tcBorders>
              <w:top w:val="nil"/>
              <w:left w:val="nil"/>
              <w:bottom w:val="single" w:sz="4" w:space="0" w:color="auto"/>
              <w:right w:val="single" w:sz="4" w:space="0" w:color="auto"/>
            </w:tcBorders>
            <w:shd w:val="clear" w:color="auto" w:fill="auto"/>
            <w:noWrap/>
            <w:vAlign w:val="center"/>
            <w:hideMark/>
          </w:tcPr>
          <w:p w:rsidR="006B2B6A" w:rsidRPr="00B84FEA" w:rsidRDefault="006B2B6A" w:rsidP="007D4898">
            <w:pPr>
              <w:spacing w:after="0" w:line="240" w:lineRule="auto"/>
              <w:jc w:val="center"/>
              <w:rPr>
                <w:rFonts w:ascii="Arial" w:eastAsia="Times New Roman" w:hAnsi="Arial" w:cs="Arial"/>
                <w:sz w:val="20"/>
                <w:szCs w:val="20"/>
                <w:lang w:eastAsia="es-CR"/>
              </w:rPr>
            </w:pPr>
            <w:r w:rsidRPr="00B84FEA">
              <w:rPr>
                <w:rFonts w:ascii="Arial" w:eastAsia="Times New Roman" w:hAnsi="Arial" w:cs="Arial"/>
                <w:sz w:val="20"/>
                <w:szCs w:val="20"/>
                <w:lang w:eastAsia="es-CR"/>
              </w:rPr>
              <w:t>7. Infraestructura</w:t>
            </w:r>
          </w:p>
        </w:tc>
        <w:tc>
          <w:tcPr>
            <w:tcW w:w="1132" w:type="dxa"/>
            <w:tcBorders>
              <w:top w:val="nil"/>
              <w:left w:val="nil"/>
              <w:bottom w:val="single" w:sz="4" w:space="0" w:color="auto"/>
              <w:right w:val="single" w:sz="4" w:space="0" w:color="auto"/>
            </w:tcBorders>
            <w:shd w:val="clear" w:color="auto" w:fill="auto"/>
            <w:noWrap/>
            <w:vAlign w:val="center"/>
            <w:hideMark/>
          </w:tcPr>
          <w:p w:rsidR="006B2B6A" w:rsidRPr="00B84FEA" w:rsidRDefault="006B2B6A" w:rsidP="007D4898">
            <w:pPr>
              <w:spacing w:after="0" w:line="240" w:lineRule="auto"/>
              <w:jc w:val="center"/>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2.7.2.1</w:t>
            </w:r>
          </w:p>
        </w:tc>
        <w:tc>
          <w:tcPr>
            <w:tcW w:w="1166" w:type="dxa"/>
            <w:tcBorders>
              <w:top w:val="nil"/>
              <w:left w:val="nil"/>
              <w:bottom w:val="single" w:sz="4" w:space="0" w:color="auto"/>
              <w:right w:val="single" w:sz="4" w:space="0" w:color="auto"/>
            </w:tcBorders>
            <w:shd w:val="clear" w:color="auto" w:fill="auto"/>
            <w:noWrap/>
            <w:vAlign w:val="center"/>
            <w:hideMark/>
          </w:tcPr>
          <w:p w:rsidR="006B2B6A" w:rsidRPr="00B84FEA" w:rsidRDefault="006B2B6A" w:rsidP="007D4898">
            <w:pPr>
              <w:spacing w:after="0" w:line="240" w:lineRule="auto"/>
              <w:jc w:val="center"/>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2.7.2.1.2</w:t>
            </w:r>
          </w:p>
        </w:tc>
      </w:tr>
      <w:tr w:rsidR="006B2B6A" w:rsidRPr="00B84FEA" w:rsidTr="007D4898">
        <w:trPr>
          <w:trHeight w:val="945"/>
        </w:trPr>
        <w:tc>
          <w:tcPr>
            <w:tcW w:w="3468" w:type="dxa"/>
            <w:tcBorders>
              <w:top w:val="nil"/>
              <w:left w:val="single" w:sz="4" w:space="0" w:color="auto"/>
              <w:bottom w:val="single" w:sz="4" w:space="0" w:color="auto"/>
              <w:right w:val="single" w:sz="4" w:space="0" w:color="auto"/>
            </w:tcBorders>
            <w:shd w:val="clear" w:color="auto" w:fill="auto"/>
            <w:noWrap/>
            <w:vAlign w:val="center"/>
            <w:hideMark/>
          </w:tcPr>
          <w:p w:rsidR="006B2B6A" w:rsidRPr="00B84FEA" w:rsidRDefault="00216D63" w:rsidP="007D4898">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 xml:space="preserve">1.04.06 </w:t>
            </w:r>
            <w:r w:rsidR="006B2B6A" w:rsidRPr="00B84FEA">
              <w:rPr>
                <w:rFonts w:ascii="Arial" w:eastAsia="Times New Roman" w:hAnsi="Arial" w:cs="Arial"/>
                <w:color w:val="000000"/>
                <w:sz w:val="20"/>
                <w:szCs w:val="20"/>
                <w:lang w:eastAsia="es-CR"/>
              </w:rPr>
              <w:t>Servicios generales</w:t>
            </w:r>
          </w:p>
        </w:tc>
        <w:tc>
          <w:tcPr>
            <w:tcW w:w="1832" w:type="dxa"/>
            <w:tcBorders>
              <w:top w:val="nil"/>
              <w:left w:val="nil"/>
              <w:bottom w:val="single" w:sz="4" w:space="0" w:color="auto"/>
              <w:right w:val="single" w:sz="4" w:space="0" w:color="auto"/>
            </w:tcBorders>
            <w:shd w:val="clear" w:color="auto" w:fill="auto"/>
            <w:noWrap/>
            <w:vAlign w:val="center"/>
            <w:hideMark/>
          </w:tcPr>
          <w:p w:rsidR="006B2B6A" w:rsidRPr="00B84FEA" w:rsidRDefault="006B2B6A" w:rsidP="007D4898">
            <w:pPr>
              <w:spacing w:after="0" w:line="240" w:lineRule="auto"/>
              <w:jc w:val="right"/>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 xml:space="preserve">      10.120.000,00 </w:t>
            </w:r>
          </w:p>
        </w:tc>
        <w:tc>
          <w:tcPr>
            <w:tcW w:w="4542" w:type="dxa"/>
            <w:tcBorders>
              <w:top w:val="nil"/>
              <w:left w:val="nil"/>
              <w:bottom w:val="single" w:sz="4" w:space="0" w:color="auto"/>
              <w:right w:val="single" w:sz="4" w:space="0" w:color="auto"/>
            </w:tcBorders>
            <w:shd w:val="clear" w:color="auto" w:fill="auto"/>
            <w:vAlign w:val="center"/>
            <w:hideMark/>
          </w:tcPr>
          <w:p w:rsidR="006B2B6A" w:rsidRPr="00B84FEA" w:rsidRDefault="006B2B6A" w:rsidP="007D4898">
            <w:pPr>
              <w:spacing w:after="0" w:line="240" w:lineRule="auto"/>
              <w:jc w:val="both"/>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 xml:space="preserve">Se requiere que la ropa de las camillas de las ambulancias </w:t>
            </w:r>
            <w:r w:rsidR="00094EF5" w:rsidRPr="00B84FEA">
              <w:rPr>
                <w:rFonts w:ascii="Arial" w:eastAsia="Times New Roman" w:hAnsi="Arial" w:cs="Arial"/>
                <w:color w:val="000000"/>
                <w:sz w:val="20"/>
                <w:szCs w:val="20"/>
                <w:lang w:eastAsia="es-CR"/>
              </w:rPr>
              <w:t>esté</w:t>
            </w:r>
            <w:r w:rsidRPr="00B84FEA">
              <w:rPr>
                <w:rFonts w:ascii="Arial" w:eastAsia="Times New Roman" w:hAnsi="Arial" w:cs="Arial"/>
                <w:color w:val="000000"/>
                <w:sz w:val="20"/>
                <w:szCs w:val="20"/>
                <w:lang w:eastAsia="es-CR"/>
              </w:rPr>
              <w:t xml:space="preserve"> </w:t>
            </w:r>
            <w:r w:rsidR="00094EF5" w:rsidRPr="00B84FEA">
              <w:rPr>
                <w:rFonts w:ascii="Arial" w:eastAsia="Times New Roman" w:hAnsi="Arial" w:cs="Arial"/>
                <w:color w:val="000000"/>
                <w:sz w:val="20"/>
                <w:szCs w:val="20"/>
                <w:lang w:eastAsia="es-CR"/>
              </w:rPr>
              <w:t>limpia y desinfectada</w:t>
            </w:r>
            <w:r w:rsidRPr="00B84FEA">
              <w:rPr>
                <w:rFonts w:ascii="Arial" w:eastAsia="Times New Roman" w:hAnsi="Arial" w:cs="Arial"/>
                <w:color w:val="000000"/>
                <w:sz w:val="20"/>
                <w:szCs w:val="20"/>
                <w:lang w:eastAsia="es-CR"/>
              </w:rPr>
              <w:t xml:space="preserve"> para evitar la contaminación de pacientes en la atención de una emergencia. </w:t>
            </w:r>
          </w:p>
        </w:tc>
        <w:tc>
          <w:tcPr>
            <w:tcW w:w="1429" w:type="dxa"/>
            <w:tcBorders>
              <w:top w:val="nil"/>
              <w:left w:val="nil"/>
              <w:bottom w:val="single" w:sz="4" w:space="0" w:color="auto"/>
              <w:right w:val="single" w:sz="4" w:space="0" w:color="auto"/>
            </w:tcBorders>
            <w:shd w:val="clear" w:color="auto" w:fill="auto"/>
            <w:vAlign w:val="center"/>
            <w:hideMark/>
          </w:tcPr>
          <w:p w:rsidR="006B2B6A" w:rsidRPr="00B84FEA" w:rsidRDefault="006B2B6A" w:rsidP="007D4898">
            <w:pPr>
              <w:spacing w:after="0" w:line="240" w:lineRule="auto"/>
              <w:jc w:val="center"/>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1.Gestión Institucional</w:t>
            </w:r>
          </w:p>
        </w:tc>
        <w:tc>
          <w:tcPr>
            <w:tcW w:w="1132" w:type="dxa"/>
            <w:tcBorders>
              <w:top w:val="nil"/>
              <w:left w:val="nil"/>
              <w:bottom w:val="single" w:sz="4" w:space="0" w:color="auto"/>
              <w:right w:val="single" w:sz="4" w:space="0" w:color="auto"/>
            </w:tcBorders>
            <w:shd w:val="clear" w:color="auto" w:fill="auto"/>
            <w:noWrap/>
            <w:vAlign w:val="center"/>
            <w:hideMark/>
          </w:tcPr>
          <w:p w:rsidR="006B2B6A" w:rsidRPr="00B84FEA" w:rsidRDefault="006B2B6A" w:rsidP="007D4898">
            <w:pPr>
              <w:spacing w:after="0" w:line="240" w:lineRule="auto"/>
              <w:jc w:val="center"/>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2.1.2.9</w:t>
            </w:r>
          </w:p>
        </w:tc>
        <w:tc>
          <w:tcPr>
            <w:tcW w:w="1166" w:type="dxa"/>
            <w:tcBorders>
              <w:top w:val="nil"/>
              <w:left w:val="nil"/>
              <w:bottom w:val="single" w:sz="4" w:space="0" w:color="auto"/>
              <w:right w:val="single" w:sz="4" w:space="0" w:color="auto"/>
            </w:tcBorders>
            <w:shd w:val="clear" w:color="auto" w:fill="auto"/>
            <w:noWrap/>
            <w:vAlign w:val="center"/>
            <w:hideMark/>
          </w:tcPr>
          <w:p w:rsidR="006B2B6A" w:rsidRPr="00B84FEA" w:rsidRDefault="006B2B6A" w:rsidP="007D4898">
            <w:pPr>
              <w:spacing w:after="0" w:line="240" w:lineRule="auto"/>
              <w:jc w:val="center"/>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2.1.2.9.2</w:t>
            </w:r>
          </w:p>
        </w:tc>
      </w:tr>
      <w:tr w:rsidR="006B2B6A" w:rsidRPr="00B84FEA" w:rsidTr="007D4898">
        <w:trPr>
          <w:trHeight w:val="910"/>
        </w:trPr>
        <w:tc>
          <w:tcPr>
            <w:tcW w:w="3468" w:type="dxa"/>
            <w:tcBorders>
              <w:top w:val="nil"/>
              <w:left w:val="single" w:sz="4" w:space="0" w:color="auto"/>
              <w:bottom w:val="single" w:sz="4" w:space="0" w:color="auto"/>
              <w:right w:val="single" w:sz="4" w:space="0" w:color="auto"/>
            </w:tcBorders>
            <w:shd w:val="clear" w:color="auto" w:fill="auto"/>
            <w:vAlign w:val="center"/>
            <w:hideMark/>
          </w:tcPr>
          <w:p w:rsidR="006B2B6A" w:rsidRPr="00B84FEA" w:rsidRDefault="006B2B6A" w:rsidP="007D4898">
            <w:pPr>
              <w:spacing w:after="0" w:line="240" w:lineRule="auto"/>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1.04.99 Otros servicios de gestión y apoyo</w:t>
            </w:r>
          </w:p>
        </w:tc>
        <w:tc>
          <w:tcPr>
            <w:tcW w:w="1832" w:type="dxa"/>
            <w:tcBorders>
              <w:top w:val="nil"/>
              <w:left w:val="nil"/>
              <w:bottom w:val="single" w:sz="4" w:space="0" w:color="auto"/>
              <w:right w:val="single" w:sz="4" w:space="0" w:color="auto"/>
            </w:tcBorders>
            <w:shd w:val="clear" w:color="auto" w:fill="auto"/>
            <w:noWrap/>
            <w:vAlign w:val="center"/>
            <w:hideMark/>
          </w:tcPr>
          <w:p w:rsidR="006B2B6A" w:rsidRPr="00B84FEA" w:rsidRDefault="00B169E3" w:rsidP="007D4898">
            <w:pPr>
              <w:spacing w:after="0" w:line="240" w:lineRule="auto"/>
              <w:jc w:val="right"/>
              <w:rPr>
                <w:rFonts w:ascii="Arial" w:eastAsia="Times New Roman" w:hAnsi="Arial" w:cs="Arial"/>
                <w:color w:val="000000"/>
                <w:sz w:val="20"/>
                <w:szCs w:val="20"/>
                <w:lang w:eastAsia="es-CR"/>
              </w:rPr>
            </w:pPr>
            <w:r w:rsidRPr="00B169E3">
              <w:rPr>
                <w:rFonts w:ascii="Arial" w:eastAsia="Times New Roman" w:hAnsi="Arial" w:cs="Arial"/>
                <w:color w:val="000000"/>
                <w:sz w:val="20"/>
                <w:szCs w:val="20"/>
                <w:lang w:eastAsia="es-CR"/>
              </w:rPr>
              <w:t>7.003.000,00</w:t>
            </w:r>
          </w:p>
        </w:tc>
        <w:tc>
          <w:tcPr>
            <w:tcW w:w="4542" w:type="dxa"/>
            <w:tcBorders>
              <w:top w:val="nil"/>
              <w:left w:val="nil"/>
              <w:bottom w:val="single" w:sz="4" w:space="0" w:color="auto"/>
              <w:right w:val="single" w:sz="4" w:space="0" w:color="auto"/>
            </w:tcBorders>
            <w:shd w:val="clear" w:color="auto" w:fill="auto"/>
            <w:vAlign w:val="center"/>
            <w:hideMark/>
          </w:tcPr>
          <w:p w:rsidR="006B2B6A" w:rsidRPr="00B84FEA" w:rsidRDefault="006B2B6A" w:rsidP="007D4898">
            <w:pPr>
              <w:spacing w:after="0" w:line="240" w:lineRule="auto"/>
              <w:jc w:val="both"/>
              <w:rPr>
                <w:rFonts w:ascii="Arial" w:eastAsia="Times New Roman" w:hAnsi="Arial" w:cs="Arial"/>
                <w:sz w:val="20"/>
                <w:szCs w:val="20"/>
                <w:lang w:eastAsia="es-CR"/>
              </w:rPr>
            </w:pPr>
            <w:r w:rsidRPr="00B84FEA">
              <w:rPr>
                <w:rFonts w:ascii="Arial" w:eastAsia="Times New Roman" w:hAnsi="Arial" w:cs="Arial"/>
                <w:sz w:val="20"/>
                <w:szCs w:val="20"/>
                <w:lang w:eastAsia="es-CR"/>
              </w:rPr>
              <w:t>Dicho contenido presupuestario es con el fin de asumir los compromisos de pago que se generen por la presentación de la totalidad de la flotilla vehicular a la Revisión Técnica Vehicular.</w:t>
            </w:r>
          </w:p>
        </w:tc>
        <w:tc>
          <w:tcPr>
            <w:tcW w:w="1429" w:type="dxa"/>
            <w:tcBorders>
              <w:top w:val="nil"/>
              <w:left w:val="nil"/>
              <w:bottom w:val="single" w:sz="4" w:space="0" w:color="auto"/>
              <w:right w:val="single" w:sz="4" w:space="0" w:color="auto"/>
            </w:tcBorders>
            <w:shd w:val="clear" w:color="auto" w:fill="auto"/>
            <w:vAlign w:val="center"/>
            <w:hideMark/>
          </w:tcPr>
          <w:p w:rsidR="006B2B6A" w:rsidRPr="00B84FEA" w:rsidRDefault="006B2B6A" w:rsidP="007D4898">
            <w:pPr>
              <w:spacing w:after="0" w:line="240" w:lineRule="auto"/>
              <w:jc w:val="center"/>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1.Gestión Institucional</w:t>
            </w:r>
          </w:p>
        </w:tc>
        <w:tc>
          <w:tcPr>
            <w:tcW w:w="1132" w:type="dxa"/>
            <w:tcBorders>
              <w:top w:val="nil"/>
              <w:left w:val="nil"/>
              <w:bottom w:val="single" w:sz="4" w:space="0" w:color="auto"/>
              <w:right w:val="single" w:sz="4" w:space="0" w:color="auto"/>
            </w:tcBorders>
            <w:shd w:val="clear" w:color="auto" w:fill="auto"/>
            <w:noWrap/>
            <w:vAlign w:val="center"/>
            <w:hideMark/>
          </w:tcPr>
          <w:p w:rsidR="006B2B6A" w:rsidRPr="00B84FEA" w:rsidRDefault="006B2B6A" w:rsidP="007D4898">
            <w:pPr>
              <w:spacing w:after="0" w:line="240" w:lineRule="auto"/>
              <w:jc w:val="center"/>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2.1.2.5</w:t>
            </w:r>
          </w:p>
        </w:tc>
        <w:tc>
          <w:tcPr>
            <w:tcW w:w="1166" w:type="dxa"/>
            <w:tcBorders>
              <w:top w:val="nil"/>
              <w:left w:val="nil"/>
              <w:bottom w:val="single" w:sz="4" w:space="0" w:color="auto"/>
              <w:right w:val="single" w:sz="4" w:space="0" w:color="auto"/>
            </w:tcBorders>
            <w:shd w:val="clear" w:color="auto" w:fill="auto"/>
            <w:noWrap/>
            <w:vAlign w:val="center"/>
            <w:hideMark/>
          </w:tcPr>
          <w:p w:rsidR="006B2B6A" w:rsidRPr="00B84FEA" w:rsidRDefault="006B2B6A" w:rsidP="007D4898">
            <w:pPr>
              <w:spacing w:after="0" w:line="240" w:lineRule="auto"/>
              <w:jc w:val="center"/>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2.1.2.5.1</w:t>
            </w:r>
          </w:p>
        </w:tc>
      </w:tr>
      <w:tr w:rsidR="006B2B6A" w:rsidRPr="00B84FEA" w:rsidTr="007D4898">
        <w:trPr>
          <w:trHeight w:val="803"/>
        </w:trPr>
        <w:tc>
          <w:tcPr>
            <w:tcW w:w="3468" w:type="dxa"/>
            <w:tcBorders>
              <w:top w:val="nil"/>
              <w:left w:val="single" w:sz="4" w:space="0" w:color="auto"/>
              <w:bottom w:val="single" w:sz="4" w:space="0" w:color="auto"/>
              <w:right w:val="single" w:sz="4" w:space="0" w:color="auto"/>
            </w:tcBorders>
            <w:shd w:val="clear" w:color="auto" w:fill="auto"/>
            <w:vAlign w:val="center"/>
            <w:hideMark/>
          </w:tcPr>
          <w:p w:rsidR="006B2B6A" w:rsidRPr="00B84FEA" w:rsidRDefault="006B2B6A" w:rsidP="007D4898">
            <w:pPr>
              <w:spacing w:after="0" w:line="240" w:lineRule="auto"/>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1.04.99 Otros servicios de gestión y apoyo</w:t>
            </w:r>
          </w:p>
        </w:tc>
        <w:tc>
          <w:tcPr>
            <w:tcW w:w="1832" w:type="dxa"/>
            <w:tcBorders>
              <w:top w:val="nil"/>
              <w:left w:val="nil"/>
              <w:bottom w:val="single" w:sz="4" w:space="0" w:color="auto"/>
              <w:right w:val="single" w:sz="4" w:space="0" w:color="auto"/>
            </w:tcBorders>
            <w:shd w:val="clear" w:color="auto" w:fill="auto"/>
            <w:noWrap/>
            <w:vAlign w:val="center"/>
            <w:hideMark/>
          </w:tcPr>
          <w:p w:rsidR="006B2B6A" w:rsidRPr="00B84FEA" w:rsidRDefault="006B2B6A" w:rsidP="007D4898">
            <w:pPr>
              <w:spacing w:after="0" w:line="240" w:lineRule="auto"/>
              <w:jc w:val="right"/>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 xml:space="preserve">          175.000,00 </w:t>
            </w:r>
          </w:p>
        </w:tc>
        <w:tc>
          <w:tcPr>
            <w:tcW w:w="4542" w:type="dxa"/>
            <w:tcBorders>
              <w:top w:val="nil"/>
              <w:left w:val="nil"/>
              <w:bottom w:val="single" w:sz="4" w:space="0" w:color="auto"/>
              <w:right w:val="single" w:sz="4" w:space="0" w:color="auto"/>
            </w:tcBorders>
            <w:shd w:val="clear" w:color="auto" w:fill="auto"/>
            <w:noWrap/>
            <w:vAlign w:val="center"/>
            <w:hideMark/>
          </w:tcPr>
          <w:p w:rsidR="006B2B6A" w:rsidRPr="00B84FEA" w:rsidRDefault="006B2B6A" w:rsidP="007D4898">
            <w:pPr>
              <w:spacing w:after="0" w:line="240" w:lineRule="auto"/>
              <w:jc w:val="both"/>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Rotulación de cascos con emblemas y datos de la brigada, importantes para mantener identificados a los integrantes durante la atención de emergencias.</w:t>
            </w:r>
          </w:p>
        </w:tc>
        <w:tc>
          <w:tcPr>
            <w:tcW w:w="1429" w:type="dxa"/>
            <w:tcBorders>
              <w:top w:val="nil"/>
              <w:left w:val="nil"/>
              <w:bottom w:val="single" w:sz="4" w:space="0" w:color="auto"/>
              <w:right w:val="single" w:sz="4" w:space="0" w:color="auto"/>
            </w:tcBorders>
            <w:shd w:val="clear" w:color="auto" w:fill="auto"/>
            <w:vAlign w:val="center"/>
            <w:hideMark/>
          </w:tcPr>
          <w:p w:rsidR="006B2B6A" w:rsidRPr="00B84FEA" w:rsidRDefault="006B2B6A" w:rsidP="007D4898">
            <w:pPr>
              <w:spacing w:after="0" w:line="240" w:lineRule="auto"/>
              <w:jc w:val="center"/>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1.Gestión Institucional</w:t>
            </w:r>
          </w:p>
        </w:tc>
        <w:tc>
          <w:tcPr>
            <w:tcW w:w="1132" w:type="dxa"/>
            <w:tcBorders>
              <w:top w:val="nil"/>
              <w:left w:val="nil"/>
              <w:bottom w:val="single" w:sz="4" w:space="0" w:color="auto"/>
              <w:right w:val="single" w:sz="4" w:space="0" w:color="auto"/>
            </w:tcBorders>
            <w:shd w:val="clear" w:color="auto" w:fill="auto"/>
            <w:noWrap/>
            <w:vAlign w:val="center"/>
            <w:hideMark/>
          </w:tcPr>
          <w:p w:rsidR="006B2B6A" w:rsidRPr="00B84FEA" w:rsidRDefault="006B2B6A" w:rsidP="007D4898">
            <w:pPr>
              <w:spacing w:after="0" w:line="240" w:lineRule="auto"/>
              <w:jc w:val="center"/>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2.1.2.1</w:t>
            </w:r>
          </w:p>
        </w:tc>
        <w:tc>
          <w:tcPr>
            <w:tcW w:w="1166" w:type="dxa"/>
            <w:tcBorders>
              <w:top w:val="nil"/>
              <w:left w:val="nil"/>
              <w:bottom w:val="single" w:sz="4" w:space="0" w:color="auto"/>
              <w:right w:val="single" w:sz="4" w:space="0" w:color="auto"/>
            </w:tcBorders>
            <w:shd w:val="clear" w:color="auto" w:fill="auto"/>
            <w:noWrap/>
            <w:vAlign w:val="center"/>
            <w:hideMark/>
          </w:tcPr>
          <w:p w:rsidR="006B2B6A" w:rsidRPr="00B84FEA" w:rsidRDefault="006B2B6A" w:rsidP="007D4898">
            <w:pPr>
              <w:spacing w:after="0" w:line="240" w:lineRule="auto"/>
              <w:jc w:val="center"/>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2.1.2.1.2</w:t>
            </w:r>
          </w:p>
        </w:tc>
      </w:tr>
      <w:tr w:rsidR="006B2B6A" w:rsidRPr="00B84FEA" w:rsidTr="007D4898">
        <w:trPr>
          <w:trHeight w:val="1040"/>
        </w:trPr>
        <w:tc>
          <w:tcPr>
            <w:tcW w:w="3468" w:type="dxa"/>
            <w:tcBorders>
              <w:top w:val="nil"/>
              <w:left w:val="single" w:sz="4" w:space="0" w:color="auto"/>
              <w:bottom w:val="single" w:sz="4" w:space="0" w:color="auto"/>
              <w:right w:val="single" w:sz="4" w:space="0" w:color="auto"/>
            </w:tcBorders>
            <w:shd w:val="clear" w:color="auto" w:fill="auto"/>
            <w:vAlign w:val="center"/>
            <w:hideMark/>
          </w:tcPr>
          <w:p w:rsidR="006B2B6A" w:rsidRPr="00B84FEA" w:rsidRDefault="006B2B6A" w:rsidP="007D4898">
            <w:pPr>
              <w:spacing w:after="0" w:line="240" w:lineRule="auto"/>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1.04.99 Otros servicios de gestión y apoyo</w:t>
            </w:r>
          </w:p>
        </w:tc>
        <w:tc>
          <w:tcPr>
            <w:tcW w:w="1832" w:type="dxa"/>
            <w:tcBorders>
              <w:top w:val="nil"/>
              <w:left w:val="nil"/>
              <w:bottom w:val="single" w:sz="4" w:space="0" w:color="auto"/>
              <w:right w:val="single" w:sz="4" w:space="0" w:color="auto"/>
            </w:tcBorders>
            <w:shd w:val="clear" w:color="auto" w:fill="auto"/>
            <w:noWrap/>
            <w:vAlign w:val="center"/>
            <w:hideMark/>
          </w:tcPr>
          <w:p w:rsidR="006B2B6A" w:rsidRPr="00B84FEA" w:rsidRDefault="006B2B6A" w:rsidP="007D4898">
            <w:pPr>
              <w:spacing w:after="0" w:line="240" w:lineRule="auto"/>
              <w:jc w:val="right"/>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 xml:space="preserve">      16.000.000,00 </w:t>
            </w:r>
          </w:p>
        </w:tc>
        <w:tc>
          <w:tcPr>
            <w:tcW w:w="4542" w:type="dxa"/>
            <w:tcBorders>
              <w:top w:val="nil"/>
              <w:left w:val="nil"/>
              <w:bottom w:val="single" w:sz="4" w:space="0" w:color="auto"/>
              <w:right w:val="single" w:sz="4" w:space="0" w:color="auto"/>
            </w:tcBorders>
            <w:shd w:val="clear" w:color="auto" w:fill="auto"/>
            <w:vAlign w:val="center"/>
            <w:hideMark/>
          </w:tcPr>
          <w:p w:rsidR="006B2B6A" w:rsidRPr="00B84FEA" w:rsidRDefault="006B2B6A" w:rsidP="007D4898">
            <w:pPr>
              <w:spacing w:after="0" w:line="240" w:lineRule="auto"/>
              <w:jc w:val="both"/>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 xml:space="preserve">Se debe identificar las prendas, equipos, herramientas, accesorios, vehículos de la flotilla institucional, entre otros que pertenecen al Cuerpo de Bomberos, tanto en la atención de un incidente como en otras circunstancias. </w:t>
            </w:r>
          </w:p>
        </w:tc>
        <w:tc>
          <w:tcPr>
            <w:tcW w:w="1429" w:type="dxa"/>
            <w:tcBorders>
              <w:top w:val="nil"/>
              <w:left w:val="nil"/>
              <w:bottom w:val="single" w:sz="4" w:space="0" w:color="auto"/>
              <w:right w:val="single" w:sz="4" w:space="0" w:color="auto"/>
            </w:tcBorders>
            <w:shd w:val="clear" w:color="auto" w:fill="auto"/>
            <w:vAlign w:val="center"/>
            <w:hideMark/>
          </w:tcPr>
          <w:p w:rsidR="006B2B6A" w:rsidRPr="00B84FEA" w:rsidRDefault="006B2B6A" w:rsidP="007D4898">
            <w:pPr>
              <w:spacing w:after="0" w:line="240" w:lineRule="auto"/>
              <w:jc w:val="center"/>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1.Gestión Institucional</w:t>
            </w:r>
          </w:p>
        </w:tc>
        <w:tc>
          <w:tcPr>
            <w:tcW w:w="1132" w:type="dxa"/>
            <w:tcBorders>
              <w:top w:val="nil"/>
              <w:left w:val="nil"/>
              <w:bottom w:val="single" w:sz="4" w:space="0" w:color="auto"/>
              <w:right w:val="single" w:sz="4" w:space="0" w:color="auto"/>
            </w:tcBorders>
            <w:shd w:val="clear" w:color="auto" w:fill="auto"/>
            <w:noWrap/>
            <w:vAlign w:val="center"/>
            <w:hideMark/>
          </w:tcPr>
          <w:p w:rsidR="006B2B6A" w:rsidRPr="00B84FEA" w:rsidRDefault="006B2B6A" w:rsidP="007D4898">
            <w:pPr>
              <w:spacing w:after="0" w:line="240" w:lineRule="auto"/>
              <w:jc w:val="center"/>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2.1.2.9</w:t>
            </w:r>
          </w:p>
        </w:tc>
        <w:tc>
          <w:tcPr>
            <w:tcW w:w="1166" w:type="dxa"/>
            <w:tcBorders>
              <w:top w:val="nil"/>
              <w:left w:val="nil"/>
              <w:bottom w:val="single" w:sz="4" w:space="0" w:color="auto"/>
              <w:right w:val="single" w:sz="4" w:space="0" w:color="auto"/>
            </w:tcBorders>
            <w:shd w:val="clear" w:color="auto" w:fill="auto"/>
            <w:noWrap/>
            <w:vAlign w:val="center"/>
            <w:hideMark/>
          </w:tcPr>
          <w:p w:rsidR="006B2B6A" w:rsidRPr="00B84FEA" w:rsidRDefault="006B2B6A" w:rsidP="007D4898">
            <w:pPr>
              <w:spacing w:after="0" w:line="240" w:lineRule="auto"/>
              <w:jc w:val="center"/>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2.1.2.9.2</w:t>
            </w:r>
          </w:p>
        </w:tc>
      </w:tr>
      <w:tr w:rsidR="006B2B6A" w:rsidRPr="00B84FEA" w:rsidTr="007D4898">
        <w:trPr>
          <w:trHeight w:val="803"/>
        </w:trPr>
        <w:tc>
          <w:tcPr>
            <w:tcW w:w="3468" w:type="dxa"/>
            <w:tcBorders>
              <w:top w:val="nil"/>
              <w:left w:val="single" w:sz="4" w:space="0" w:color="auto"/>
              <w:bottom w:val="single" w:sz="4" w:space="0" w:color="auto"/>
              <w:right w:val="single" w:sz="4" w:space="0" w:color="auto"/>
            </w:tcBorders>
            <w:shd w:val="clear" w:color="auto" w:fill="auto"/>
            <w:vAlign w:val="center"/>
            <w:hideMark/>
          </w:tcPr>
          <w:p w:rsidR="006B2B6A" w:rsidRPr="00B84FEA" w:rsidRDefault="006B2B6A" w:rsidP="007D4898">
            <w:pPr>
              <w:spacing w:after="0" w:line="240" w:lineRule="auto"/>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1.04.99 Otros servicios de gestión y apoyo</w:t>
            </w:r>
          </w:p>
        </w:tc>
        <w:tc>
          <w:tcPr>
            <w:tcW w:w="1832" w:type="dxa"/>
            <w:tcBorders>
              <w:top w:val="nil"/>
              <w:left w:val="nil"/>
              <w:bottom w:val="single" w:sz="4" w:space="0" w:color="auto"/>
              <w:right w:val="single" w:sz="4" w:space="0" w:color="auto"/>
            </w:tcBorders>
            <w:shd w:val="clear" w:color="auto" w:fill="auto"/>
            <w:noWrap/>
            <w:vAlign w:val="center"/>
            <w:hideMark/>
          </w:tcPr>
          <w:p w:rsidR="006B2B6A" w:rsidRPr="00B84FEA" w:rsidRDefault="006B2B6A" w:rsidP="007D4898">
            <w:pPr>
              <w:spacing w:after="0" w:line="240" w:lineRule="auto"/>
              <w:jc w:val="right"/>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 xml:space="preserve">        1.000.000,00 </w:t>
            </w:r>
          </w:p>
        </w:tc>
        <w:tc>
          <w:tcPr>
            <w:tcW w:w="4542" w:type="dxa"/>
            <w:tcBorders>
              <w:top w:val="nil"/>
              <w:left w:val="nil"/>
              <w:bottom w:val="single" w:sz="4" w:space="0" w:color="auto"/>
              <w:right w:val="single" w:sz="4" w:space="0" w:color="auto"/>
            </w:tcBorders>
            <w:shd w:val="clear" w:color="auto" w:fill="auto"/>
            <w:vAlign w:val="center"/>
            <w:hideMark/>
          </w:tcPr>
          <w:p w:rsidR="006B2B6A" w:rsidRPr="00B84FEA" w:rsidRDefault="006B2B6A" w:rsidP="007D4898">
            <w:pPr>
              <w:spacing w:after="0" w:line="240" w:lineRule="auto"/>
              <w:jc w:val="both"/>
              <w:rPr>
                <w:rFonts w:ascii="Arial" w:eastAsia="Times New Roman" w:hAnsi="Arial" w:cs="Arial"/>
                <w:sz w:val="20"/>
                <w:szCs w:val="20"/>
                <w:lang w:eastAsia="es-CR"/>
              </w:rPr>
            </w:pPr>
            <w:r w:rsidRPr="00B84FEA">
              <w:rPr>
                <w:rFonts w:ascii="Arial" w:eastAsia="Times New Roman" w:hAnsi="Arial" w:cs="Arial"/>
                <w:sz w:val="20"/>
                <w:szCs w:val="20"/>
                <w:lang w:eastAsia="es-CR"/>
              </w:rPr>
              <w:t>Para atender trabajos propios del Área de Edificaciones como reportes de averías, readecuación de lotes, entre otros</w:t>
            </w:r>
          </w:p>
        </w:tc>
        <w:tc>
          <w:tcPr>
            <w:tcW w:w="1429" w:type="dxa"/>
            <w:tcBorders>
              <w:top w:val="nil"/>
              <w:left w:val="nil"/>
              <w:bottom w:val="single" w:sz="4" w:space="0" w:color="auto"/>
              <w:right w:val="single" w:sz="4" w:space="0" w:color="auto"/>
            </w:tcBorders>
            <w:shd w:val="clear" w:color="auto" w:fill="auto"/>
            <w:noWrap/>
            <w:vAlign w:val="center"/>
            <w:hideMark/>
          </w:tcPr>
          <w:p w:rsidR="006B2B6A" w:rsidRPr="00B84FEA" w:rsidRDefault="006B2B6A" w:rsidP="007D4898">
            <w:pPr>
              <w:spacing w:after="0" w:line="240" w:lineRule="auto"/>
              <w:jc w:val="center"/>
              <w:rPr>
                <w:rFonts w:ascii="Arial" w:eastAsia="Times New Roman" w:hAnsi="Arial" w:cs="Arial"/>
                <w:sz w:val="20"/>
                <w:szCs w:val="20"/>
                <w:lang w:eastAsia="es-CR"/>
              </w:rPr>
            </w:pPr>
            <w:r w:rsidRPr="00B84FEA">
              <w:rPr>
                <w:rFonts w:ascii="Arial" w:eastAsia="Times New Roman" w:hAnsi="Arial" w:cs="Arial"/>
                <w:sz w:val="20"/>
                <w:szCs w:val="20"/>
                <w:lang w:eastAsia="es-CR"/>
              </w:rPr>
              <w:t>7. Infraestructura</w:t>
            </w:r>
          </w:p>
        </w:tc>
        <w:tc>
          <w:tcPr>
            <w:tcW w:w="1132" w:type="dxa"/>
            <w:tcBorders>
              <w:top w:val="nil"/>
              <w:left w:val="nil"/>
              <w:bottom w:val="single" w:sz="4" w:space="0" w:color="auto"/>
              <w:right w:val="single" w:sz="4" w:space="0" w:color="auto"/>
            </w:tcBorders>
            <w:shd w:val="clear" w:color="auto" w:fill="auto"/>
            <w:noWrap/>
            <w:vAlign w:val="center"/>
            <w:hideMark/>
          </w:tcPr>
          <w:p w:rsidR="006B2B6A" w:rsidRPr="00B84FEA" w:rsidRDefault="006B2B6A" w:rsidP="007D4898">
            <w:pPr>
              <w:spacing w:after="0" w:line="240" w:lineRule="auto"/>
              <w:jc w:val="center"/>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2.7.2.1</w:t>
            </w:r>
          </w:p>
        </w:tc>
        <w:tc>
          <w:tcPr>
            <w:tcW w:w="1166" w:type="dxa"/>
            <w:tcBorders>
              <w:top w:val="nil"/>
              <w:left w:val="nil"/>
              <w:bottom w:val="single" w:sz="4" w:space="0" w:color="auto"/>
              <w:right w:val="single" w:sz="4" w:space="0" w:color="auto"/>
            </w:tcBorders>
            <w:shd w:val="clear" w:color="auto" w:fill="auto"/>
            <w:noWrap/>
            <w:vAlign w:val="center"/>
            <w:hideMark/>
          </w:tcPr>
          <w:p w:rsidR="006B2B6A" w:rsidRPr="00B84FEA" w:rsidRDefault="006B2B6A" w:rsidP="007D4898">
            <w:pPr>
              <w:spacing w:after="0" w:line="240" w:lineRule="auto"/>
              <w:jc w:val="center"/>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2.7.2.1.1</w:t>
            </w:r>
          </w:p>
        </w:tc>
      </w:tr>
      <w:tr w:rsidR="006B2B6A" w:rsidRPr="00B84FEA" w:rsidTr="007D4898">
        <w:trPr>
          <w:trHeight w:val="673"/>
        </w:trPr>
        <w:tc>
          <w:tcPr>
            <w:tcW w:w="3468" w:type="dxa"/>
            <w:tcBorders>
              <w:top w:val="nil"/>
              <w:left w:val="single" w:sz="4" w:space="0" w:color="auto"/>
              <w:bottom w:val="single" w:sz="4" w:space="0" w:color="auto"/>
              <w:right w:val="single" w:sz="4" w:space="0" w:color="auto"/>
            </w:tcBorders>
            <w:shd w:val="clear" w:color="auto" w:fill="auto"/>
            <w:vAlign w:val="center"/>
            <w:hideMark/>
          </w:tcPr>
          <w:p w:rsidR="006B2B6A" w:rsidRPr="00B84FEA" w:rsidRDefault="006B2B6A" w:rsidP="007D4898">
            <w:pPr>
              <w:spacing w:after="0" w:line="240" w:lineRule="auto"/>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1.04.99 Otros servicios de gestión y apoyo</w:t>
            </w:r>
          </w:p>
        </w:tc>
        <w:tc>
          <w:tcPr>
            <w:tcW w:w="1832" w:type="dxa"/>
            <w:tcBorders>
              <w:top w:val="nil"/>
              <w:left w:val="nil"/>
              <w:bottom w:val="single" w:sz="4" w:space="0" w:color="auto"/>
              <w:right w:val="single" w:sz="4" w:space="0" w:color="auto"/>
            </w:tcBorders>
            <w:shd w:val="clear" w:color="auto" w:fill="auto"/>
            <w:noWrap/>
            <w:vAlign w:val="center"/>
            <w:hideMark/>
          </w:tcPr>
          <w:p w:rsidR="006B2B6A" w:rsidRPr="00B84FEA" w:rsidRDefault="00B169E3" w:rsidP="007D4898">
            <w:pPr>
              <w:spacing w:after="0" w:line="240" w:lineRule="auto"/>
              <w:jc w:val="right"/>
              <w:rPr>
                <w:rFonts w:ascii="Arial" w:eastAsia="Times New Roman" w:hAnsi="Arial" w:cs="Arial"/>
                <w:color w:val="000000"/>
                <w:sz w:val="20"/>
                <w:szCs w:val="20"/>
                <w:lang w:eastAsia="es-CR"/>
              </w:rPr>
            </w:pPr>
            <w:r w:rsidRPr="00B169E3">
              <w:rPr>
                <w:rFonts w:ascii="Arial" w:eastAsia="Times New Roman" w:hAnsi="Arial" w:cs="Arial"/>
                <w:color w:val="000000"/>
                <w:sz w:val="20"/>
                <w:szCs w:val="20"/>
                <w:lang w:eastAsia="es-CR"/>
              </w:rPr>
              <w:t>26.899.000,00</w:t>
            </w:r>
          </w:p>
        </w:tc>
        <w:tc>
          <w:tcPr>
            <w:tcW w:w="4542" w:type="dxa"/>
            <w:tcBorders>
              <w:top w:val="nil"/>
              <w:left w:val="nil"/>
              <w:bottom w:val="single" w:sz="4" w:space="0" w:color="auto"/>
              <w:right w:val="single" w:sz="4" w:space="0" w:color="auto"/>
            </w:tcBorders>
            <w:shd w:val="clear" w:color="auto" w:fill="auto"/>
            <w:vAlign w:val="center"/>
            <w:hideMark/>
          </w:tcPr>
          <w:p w:rsidR="006B2B6A" w:rsidRPr="00B84FEA" w:rsidRDefault="006B2B6A" w:rsidP="007D4898">
            <w:pPr>
              <w:spacing w:after="0" w:line="240" w:lineRule="auto"/>
              <w:jc w:val="both"/>
              <w:rPr>
                <w:rFonts w:ascii="Arial" w:eastAsia="Times New Roman" w:hAnsi="Arial" w:cs="Arial"/>
                <w:sz w:val="20"/>
                <w:szCs w:val="20"/>
                <w:lang w:eastAsia="es-CR"/>
              </w:rPr>
            </w:pPr>
            <w:r w:rsidRPr="00B84FEA">
              <w:rPr>
                <w:rFonts w:ascii="Arial" w:eastAsia="Times New Roman" w:hAnsi="Arial" w:cs="Arial"/>
                <w:sz w:val="20"/>
                <w:szCs w:val="20"/>
                <w:lang w:eastAsia="es-CR"/>
              </w:rPr>
              <w:t xml:space="preserve">Para atender necesidades propias de la Organización por medio de contratos continuos </w:t>
            </w:r>
            <w:r w:rsidR="00094EF5" w:rsidRPr="00B84FEA">
              <w:rPr>
                <w:rFonts w:ascii="Arial" w:eastAsia="Times New Roman" w:hAnsi="Arial" w:cs="Arial"/>
                <w:sz w:val="20"/>
                <w:szCs w:val="20"/>
                <w:lang w:eastAsia="es-CR"/>
              </w:rPr>
              <w:t>u</w:t>
            </w:r>
            <w:r w:rsidRPr="00B84FEA">
              <w:rPr>
                <w:rFonts w:ascii="Arial" w:eastAsia="Times New Roman" w:hAnsi="Arial" w:cs="Arial"/>
                <w:sz w:val="20"/>
                <w:szCs w:val="20"/>
                <w:lang w:eastAsia="es-CR"/>
              </w:rPr>
              <w:t xml:space="preserve"> ocasionales</w:t>
            </w:r>
          </w:p>
        </w:tc>
        <w:tc>
          <w:tcPr>
            <w:tcW w:w="1429" w:type="dxa"/>
            <w:tcBorders>
              <w:top w:val="nil"/>
              <w:left w:val="nil"/>
              <w:bottom w:val="single" w:sz="4" w:space="0" w:color="auto"/>
              <w:right w:val="single" w:sz="4" w:space="0" w:color="auto"/>
            </w:tcBorders>
            <w:shd w:val="clear" w:color="auto" w:fill="auto"/>
            <w:noWrap/>
            <w:vAlign w:val="center"/>
            <w:hideMark/>
          </w:tcPr>
          <w:p w:rsidR="006B2B6A" w:rsidRPr="00B84FEA" w:rsidRDefault="006B2B6A" w:rsidP="007D4898">
            <w:pPr>
              <w:spacing w:after="0" w:line="240" w:lineRule="auto"/>
              <w:jc w:val="center"/>
              <w:rPr>
                <w:rFonts w:ascii="Arial" w:eastAsia="Times New Roman" w:hAnsi="Arial" w:cs="Arial"/>
                <w:sz w:val="20"/>
                <w:szCs w:val="20"/>
                <w:lang w:eastAsia="es-CR"/>
              </w:rPr>
            </w:pPr>
            <w:r w:rsidRPr="00B84FEA">
              <w:rPr>
                <w:rFonts w:ascii="Arial" w:eastAsia="Times New Roman" w:hAnsi="Arial" w:cs="Arial"/>
                <w:sz w:val="20"/>
                <w:szCs w:val="20"/>
                <w:lang w:eastAsia="es-CR"/>
              </w:rPr>
              <w:t>7. Infraestructura</w:t>
            </w:r>
          </w:p>
        </w:tc>
        <w:tc>
          <w:tcPr>
            <w:tcW w:w="1132" w:type="dxa"/>
            <w:tcBorders>
              <w:top w:val="nil"/>
              <w:left w:val="nil"/>
              <w:bottom w:val="single" w:sz="4" w:space="0" w:color="auto"/>
              <w:right w:val="single" w:sz="4" w:space="0" w:color="auto"/>
            </w:tcBorders>
            <w:shd w:val="clear" w:color="auto" w:fill="auto"/>
            <w:noWrap/>
            <w:vAlign w:val="center"/>
            <w:hideMark/>
          </w:tcPr>
          <w:p w:rsidR="006B2B6A" w:rsidRPr="00B84FEA" w:rsidRDefault="006B2B6A" w:rsidP="007D4898">
            <w:pPr>
              <w:spacing w:after="0" w:line="240" w:lineRule="auto"/>
              <w:jc w:val="center"/>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2.7.2.1</w:t>
            </w:r>
          </w:p>
        </w:tc>
        <w:tc>
          <w:tcPr>
            <w:tcW w:w="1166" w:type="dxa"/>
            <w:tcBorders>
              <w:top w:val="nil"/>
              <w:left w:val="nil"/>
              <w:bottom w:val="single" w:sz="4" w:space="0" w:color="auto"/>
              <w:right w:val="single" w:sz="4" w:space="0" w:color="auto"/>
            </w:tcBorders>
            <w:shd w:val="clear" w:color="auto" w:fill="auto"/>
            <w:noWrap/>
            <w:vAlign w:val="center"/>
            <w:hideMark/>
          </w:tcPr>
          <w:p w:rsidR="006B2B6A" w:rsidRPr="00B84FEA" w:rsidRDefault="006B2B6A" w:rsidP="007D4898">
            <w:pPr>
              <w:spacing w:after="0" w:line="240" w:lineRule="auto"/>
              <w:jc w:val="center"/>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2.7.2.1.2</w:t>
            </w:r>
          </w:p>
        </w:tc>
      </w:tr>
    </w:tbl>
    <w:p w:rsidR="006B2B6A" w:rsidRDefault="006B2B6A" w:rsidP="006B2B6A">
      <w:pPr>
        <w:rPr>
          <w:rFonts w:ascii="Arial" w:hAnsi="Arial" w:cs="Arial"/>
          <w:sz w:val="12"/>
          <w:szCs w:val="48"/>
        </w:rPr>
      </w:pPr>
    </w:p>
    <w:p w:rsidR="006B2B6A" w:rsidRDefault="006B2B6A" w:rsidP="006B2B6A">
      <w:pPr>
        <w:rPr>
          <w:rFonts w:ascii="Arial" w:hAnsi="Arial" w:cs="Arial"/>
          <w:sz w:val="12"/>
          <w:szCs w:val="48"/>
        </w:rPr>
      </w:pPr>
    </w:p>
    <w:p w:rsidR="006B2B6A" w:rsidRDefault="006B2B6A" w:rsidP="006B2B6A">
      <w:pPr>
        <w:rPr>
          <w:rFonts w:ascii="Arial" w:hAnsi="Arial" w:cs="Arial"/>
          <w:sz w:val="12"/>
          <w:szCs w:val="48"/>
        </w:rPr>
      </w:pPr>
    </w:p>
    <w:p w:rsidR="006B2B6A" w:rsidRDefault="006B2B6A" w:rsidP="006B2B6A">
      <w:pPr>
        <w:rPr>
          <w:rFonts w:ascii="Arial" w:hAnsi="Arial" w:cs="Arial"/>
          <w:sz w:val="12"/>
          <w:szCs w:val="48"/>
        </w:rPr>
      </w:pPr>
    </w:p>
    <w:tbl>
      <w:tblPr>
        <w:tblW w:w="13641" w:type="dxa"/>
        <w:tblInd w:w="-72" w:type="dxa"/>
        <w:tblCellMar>
          <w:left w:w="70" w:type="dxa"/>
          <w:right w:w="70" w:type="dxa"/>
        </w:tblCellMar>
        <w:tblLook w:val="04A0" w:firstRow="1" w:lastRow="0" w:firstColumn="1" w:lastColumn="0" w:noHBand="0" w:noVBand="1"/>
      </w:tblPr>
      <w:tblGrid>
        <w:gridCol w:w="3534"/>
        <w:gridCol w:w="1813"/>
        <w:gridCol w:w="4600"/>
        <w:gridCol w:w="1430"/>
        <w:gridCol w:w="1098"/>
        <w:gridCol w:w="1166"/>
      </w:tblGrid>
      <w:tr w:rsidR="006B2B6A" w:rsidRPr="00B84FEA" w:rsidTr="007D4898">
        <w:trPr>
          <w:trHeight w:val="480"/>
        </w:trPr>
        <w:tc>
          <w:tcPr>
            <w:tcW w:w="9947"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6B2B6A" w:rsidRPr="00B84FEA" w:rsidRDefault="006B2B6A" w:rsidP="007D4898">
            <w:pPr>
              <w:spacing w:after="0" w:line="240" w:lineRule="auto"/>
              <w:jc w:val="center"/>
              <w:rPr>
                <w:rFonts w:ascii="Arial" w:eastAsia="Times New Roman" w:hAnsi="Arial" w:cs="Arial"/>
                <w:b/>
                <w:bCs/>
                <w:color w:val="000000"/>
                <w:sz w:val="18"/>
                <w:szCs w:val="18"/>
                <w:lang w:eastAsia="es-CR"/>
              </w:rPr>
            </w:pPr>
            <w:r w:rsidRPr="00B84FEA">
              <w:rPr>
                <w:rFonts w:ascii="Arial" w:eastAsia="Times New Roman" w:hAnsi="Arial" w:cs="Arial"/>
                <w:b/>
                <w:bCs/>
                <w:color w:val="000000"/>
                <w:sz w:val="18"/>
                <w:szCs w:val="18"/>
                <w:lang w:eastAsia="es-CR"/>
              </w:rPr>
              <w:lastRenderedPageBreak/>
              <w:t>Servicios Generales</w:t>
            </w:r>
          </w:p>
        </w:tc>
        <w:tc>
          <w:tcPr>
            <w:tcW w:w="3694"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6B2B6A" w:rsidRPr="00B84FEA" w:rsidRDefault="006B2B6A" w:rsidP="007D4898">
            <w:pPr>
              <w:spacing w:after="0" w:line="240" w:lineRule="auto"/>
              <w:jc w:val="center"/>
              <w:rPr>
                <w:rFonts w:ascii="Arial" w:eastAsia="Times New Roman" w:hAnsi="Arial" w:cs="Arial"/>
                <w:b/>
                <w:bCs/>
                <w:color w:val="000000"/>
                <w:sz w:val="18"/>
                <w:szCs w:val="18"/>
                <w:lang w:eastAsia="es-CR"/>
              </w:rPr>
            </w:pPr>
            <w:r w:rsidRPr="00B84FEA">
              <w:rPr>
                <w:rFonts w:ascii="Arial" w:eastAsia="Times New Roman" w:hAnsi="Arial" w:cs="Arial"/>
                <w:b/>
                <w:bCs/>
                <w:color w:val="000000"/>
                <w:sz w:val="18"/>
                <w:szCs w:val="18"/>
                <w:lang w:eastAsia="es-CR"/>
              </w:rPr>
              <w:t>Vinculación PAO</w:t>
            </w:r>
          </w:p>
        </w:tc>
      </w:tr>
      <w:tr w:rsidR="006B2B6A" w:rsidRPr="00B84FEA" w:rsidTr="007D4898">
        <w:trPr>
          <w:trHeight w:val="300"/>
        </w:trPr>
        <w:tc>
          <w:tcPr>
            <w:tcW w:w="9947"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6B2B6A" w:rsidRPr="00B84FEA" w:rsidRDefault="006B2B6A" w:rsidP="007D4898">
            <w:pPr>
              <w:spacing w:after="0" w:line="240" w:lineRule="auto"/>
              <w:jc w:val="center"/>
              <w:rPr>
                <w:rFonts w:ascii="Arial" w:eastAsia="Times New Roman" w:hAnsi="Arial" w:cs="Arial"/>
                <w:b/>
                <w:bCs/>
                <w:color w:val="000000"/>
                <w:sz w:val="18"/>
                <w:szCs w:val="18"/>
                <w:lang w:eastAsia="es-CR"/>
              </w:rPr>
            </w:pPr>
            <w:r w:rsidRPr="00B84FEA">
              <w:rPr>
                <w:rFonts w:ascii="Arial" w:eastAsia="Times New Roman" w:hAnsi="Arial" w:cs="Arial"/>
                <w:b/>
                <w:bCs/>
                <w:color w:val="000000"/>
                <w:sz w:val="18"/>
                <w:szCs w:val="18"/>
                <w:lang w:eastAsia="es-CR"/>
              </w:rPr>
              <w:t>1. SERVICIOS</w:t>
            </w:r>
          </w:p>
        </w:tc>
        <w:tc>
          <w:tcPr>
            <w:tcW w:w="3694" w:type="dxa"/>
            <w:gridSpan w:val="3"/>
            <w:vMerge/>
            <w:tcBorders>
              <w:top w:val="single" w:sz="4" w:space="0" w:color="auto"/>
              <w:left w:val="single" w:sz="4" w:space="0" w:color="auto"/>
              <w:bottom w:val="single" w:sz="4" w:space="0" w:color="000000"/>
              <w:right w:val="single" w:sz="4" w:space="0" w:color="000000"/>
            </w:tcBorders>
            <w:vAlign w:val="center"/>
            <w:hideMark/>
          </w:tcPr>
          <w:p w:rsidR="006B2B6A" w:rsidRPr="00B84FEA" w:rsidRDefault="006B2B6A" w:rsidP="007D4898">
            <w:pPr>
              <w:spacing w:after="0" w:line="240" w:lineRule="auto"/>
              <w:rPr>
                <w:rFonts w:ascii="Arial" w:eastAsia="Times New Roman" w:hAnsi="Arial" w:cs="Arial"/>
                <w:b/>
                <w:bCs/>
                <w:color w:val="000000"/>
                <w:sz w:val="18"/>
                <w:szCs w:val="18"/>
                <w:lang w:eastAsia="es-CR"/>
              </w:rPr>
            </w:pPr>
          </w:p>
        </w:tc>
      </w:tr>
      <w:tr w:rsidR="006B2B6A" w:rsidRPr="00B84FEA" w:rsidTr="007D4898">
        <w:trPr>
          <w:trHeight w:val="330"/>
        </w:trPr>
        <w:tc>
          <w:tcPr>
            <w:tcW w:w="3534"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B84FEA" w:rsidRDefault="006B2B6A" w:rsidP="007D4898">
            <w:pPr>
              <w:spacing w:after="0" w:line="240" w:lineRule="auto"/>
              <w:jc w:val="center"/>
              <w:rPr>
                <w:rFonts w:ascii="Arial" w:eastAsia="Times New Roman" w:hAnsi="Arial" w:cs="Arial"/>
                <w:b/>
                <w:bCs/>
                <w:color w:val="000000"/>
                <w:sz w:val="18"/>
                <w:szCs w:val="18"/>
                <w:lang w:eastAsia="es-CR"/>
              </w:rPr>
            </w:pPr>
            <w:proofErr w:type="spellStart"/>
            <w:r w:rsidRPr="00B84FEA">
              <w:rPr>
                <w:rFonts w:ascii="Arial" w:eastAsia="Times New Roman" w:hAnsi="Arial" w:cs="Arial"/>
                <w:b/>
                <w:bCs/>
                <w:color w:val="000000"/>
                <w:sz w:val="18"/>
                <w:szCs w:val="18"/>
                <w:lang w:eastAsia="es-CR"/>
              </w:rPr>
              <w:t>Subpartida</w:t>
            </w:r>
            <w:proofErr w:type="spellEnd"/>
            <w:r w:rsidRPr="00B84FEA">
              <w:rPr>
                <w:rFonts w:ascii="Arial" w:eastAsia="Times New Roman" w:hAnsi="Arial" w:cs="Arial"/>
                <w:b/>
                <w:bCs/>
                <w:color w:val="000000"/>
                <w:sz w:val="18"/>
                <w:szCs w:val="18"/>
                <w:lang w:eastAsia="es-CR"/>
              </w:rPr>
              <w:t xml:space="preserve"> y descripción</w:t>
            </w:r>
          </w:p>
        </w:tc>
        <w:tc>
          <w:tcPr>
            <w:tcW w:w="1813" w:type="dxa"/>
            <w:tcBorders>
              <w:top w:val="nil"/>
              <w:left w:val="nil"/>
              <w:bottom w:val="single" w:sz="4" w:space="0" w:color="auto"/>
              <w:right w:val="single" w:sz="4" w:space="0" w:color="auto"/>
            </w:tcBorders>
            <w:shd w:val="clear" w:color="000000" w:fill="F2DCDB"/>
            <w:noWrap/>
            <w:vAlign w:val="bottom"/>
            <w:hideMark/>
          </w:tcPr>
          <w:p w:rsidR="006B2B6A" w:rsidRPr="00B84FEA" w:rsidRDefault="006B2B6A" w:rsidP="007D4898">
            <w:pPr>
              <w:spacing w:after="0" w:line="240" w:lineRule="auto"/>
              <w:jc w:val="center"/>
              <w:rPr>
                <w:rFonts w:ascii="Arial" w:eastAsia="Times New Roman" w:hAnsi="Arial" w:cs="Arial"/>
                <w:b/>
                <w:bCs/>
                <w:color w:val="000000"/>
                <w:sz w:val="18"/>
                <w:szCs w:val="18"/>
                <w:lang w:eastAsia="es-CR"/>
              </w:rPr>
            </w:pPr>
            <w:r w:rsidRPr="00B84FEA">
              <w:rPr>
                <w:rFonts w:ascii="Arial" w:eastAsia="Times New Roman" w:hAnsi="Arial" w:cs="Arial"/>
                <w:b/>
                <w:bCs/>
                <w:color w:val="000000"/>
                <w:sz w:val="18"/>
                <w:szCs w:val="18"/>
                <w:lang w:eastAsia="es-CR"/>
              </w:rPr>
              <w:t>Monto</w:t>
            </w:r>
          </w:p>
        </w:tc>
        <w:tc>
          <w:tcPr>
            <w:tcW w:w="4600" w:type="dxa"/>
            <w:tcBorders>
              <w:top w:val="nil"/>
              <w:left w:val="nil"/>
              <w:bottom w:val="single" w:sz="4" w:space="0" w:color="auto"/>
              <w:right w:val="nil"/>
            </w:tcBorders>
            <w:shd w:val="clear" w:color="000000" w:fill="F2DCDB"/>
            <w:noWrap/>
            <w:vAlign w:val="bottom"/>
            <w:hideMark/>
          </w:tcPr>
          <w:p w:rsidR="006B2B6A" w:rsidRPr="00B84FEA" w:rsidRDefault="006B2B6A" w:rsidP="007D4898">
            <w:pPr>
              <w:spacing w:after="0" w:line="240" w:lineRule="auto"/>
              <w:jc w:val="center"/>
              <w:rPr>
                <w:rFonts w:ascii="Arial" w:eastAsia="Times New Roman" w:hAnsi="Arial" w:cs="Arial"/>
                <w:b/>
                <w:bCs/>
                <w:color w:val="000000"/>
                <w:sz w:val="18"/>
                <w:szCs w:val="18"/>
                <w:lang w:eastAsia="es-CR"/>
              </w:rPr>
            </w:pPr>
            <w:r w:rsidRPr="00B84FEA">
              <w:rPr>
                <w:rFonts w:ascii="Arial" w:eastAsia="Times New Roman" w:hAnsi="Arial" w:cs="Arial"/>
                <w:b/>
                <w:bCs/>
                <w:color w:val="000000"/>
                <w:sz w:val="18"/>
                <w:szCs w:val="18"/>
                <w:lang w:eastAsia="es-CR"/>
              </w:rPr>
              <w:t>Justificación</w:t>
            </w:r>
          </w:p>
        </w:tc>
        <w:tc>
          <w:tcPr>
            <w:tcW w:w="1430"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B84FEA" w:rsidRDefault="006B2B6A" w:rsidP="007D4898">
            <w:pPr>
              <w:spacing w:after="0" w:line="240" w:lineRule="auto"/>
              <w:jc w:val="center"/>
              <w:rPr>
                <w:rFonts w:ascii="Arial" w:eastAsia="Times New Roman" w:hAnsi="Arial" w:cs="Arial"/>
                <w:b/>
                <w:bCs/>
                <w:color w:val="000000"/>
                <w:sz w:val="18"/>
                <w:szCs w:val="18"/>
                <w:lang w:eastAsia="es-CR"/>
              </w:rPr>
            </w:pPr>
            <w:r w:rsidRPr="00B84FEA">
              <w:rPr>
                <w:rFonts w:ascii="Arial" w:eastAsia="Times New Roman" w:hAnsi="Arial" w:cs="Arial"/>
                <w:b/>
                <w:bCs/>
                <w:color w:val="000000"/>
                <w:sz w:val="18"/>
                <w:szCs w:val="18"/>
                <w:lang w:eastAsia="es-CR"/>
              </w:rPr>
              <w:t>Objetivo</w:t>
            </w:r>
          </w:p>
        </w:tc>
        <w:tc>
          <w:tcPr>
            <w:tcW w:w="1098" w:type="dxa"/>
            <w:tcBorders>
              <w:top w:val="nil"/>
              <w:left w:val="nil"/>
              <w:bottom w:val="single" w:sz="4" w:space="0" w:color="auto"/>
              <w:right w:val="single" w:sz="4" w:space="0" w:color="auto"/>
            </w:tcBorders>
            <w:shd w:val="clear" w:color="000000" w:fill="F2DCDB"/>
            <w:noWrap/>
            <w:vAlign w:val="bottom"/>
            <w:hideMark/>
          </w:tcPr>
          <w:p w:rsidR="006B2B6A" w:rsidRPr="00B84FEA" w:rsidRDefault="006B2B6A" w:rsidP="007D4898">
            <w:pPr>
              <w:spacing w:after="0" w:line="240" w:lineRule="auto"/>
              <w:jc w:val="center"/>
              <w:rPr>
                <w:rFonts w:ascii="Arial" w:eastAsia="Times New Roman" w:hAnsi="Arial" w:cs="Arial"/>
                <w:b/>
                <w:bCs/>
                <w:color w:val="000000"/>
                <w:sz w:val="18"/>
                <w:szCs w:val="18"/>
                <w:lang w:eastAsia="es-CR"/>
              </w:rPr>
            </w:pPr>
            <w:r w:rsidRPr="00B84FEA">
              <w:rPr>
                <w:rFonts w:ascii="Arial" w:eastAsia="Times New Roman" w:hAnsi="Arial" w:cs="Arial"/>
                <w:b/>
                <w:bCs/>
                <w:color w:val="000000"/>
                <w:sz w:val="18"/>
                <w:szCs w:val="18"/>
                <w:lang w:eastAsia="es-CR"/>
              </w:rPr>
              <w:t>Meta</w:t>
            </w:r>
          </w:p>
        </w:tc>
        <w:tc>
          <w:tcPr>
            <w:tcW w:w="1166" w:type="dxa"/>
            <w:tcBorders>
              <w:top w:val="nil"/>
              <w:left w:val="nil"/>
              <w:bottom w:val="single" w:sz="4" w:space="0" w:color="auto"/>
              <w:right w:val="single" w:sz="4" w:space="0" w:color="auto"/>
            </w:tcBorders>
            <w:shd w:val="clear" w:color="000000" w:fill="F2DCDB"/>
            <w:noWrap/>
            <w:vAlign w:val="bottom"/>
            <w:hideMark/>
          </w:tcPr>
          <w:p w:rsidR="006B2B6A" w:rsidRPr="00B84FEA" w:rsidRDefault="006B2B6A" w:rsidP="007D4898">
            <w:pPr>
              <w:spacing w:after="0" w:line="240" w:lineRule="auto"/>
              <w:jc w:val="center"/>
              <w:rPr>
                <w:rFonts w:ascii="Arial" w:eastAsia="Times New Roman" w:hAnsi="Arial" w:cs="Arial"/>
                <w:b/>
                <w:bCs/>
                <w:color w:val="000000"/>
                <w:sz w:val="18"/>
                <w:szCs w:val="18"/>
                <w:lang w:eastAsia="es-CR"/>
              </w:rPr>
            </w:pPr>
            <w:r w:rsidRPr="00B84FEA">
              <w:rPr>
                <w:rFonts w:ascii="Arial" w:eastAsia="Times New Roman" w:hAnsi="Arial" w:cs="Arial"/>
                <w:b/>
                <w:bCs/>
                <w:color w:val="000000"/>
                <w:sz w:val="18"/>
                <w:szCs w:val="18"/>
                <w:lang w:eastAsia="es-CR"/>
              </w:rPr>
              <w:t>Acción</w:t>
            </w:r>
          </w:p>
        </w:tc>
      </w:tr>
      <w:tr w:rsidR="006B2B6A" w:rsidRPr="00B84FEA" w:rsidTr="007D4898">
        <w:trPr>
          <w:trHeight w:val="915"/>
        </w:trPr>
        <w:tc>
          <w:tcPr>
            <w:tcW w:w="3534" w:type="dxa"/>
            <w:tcBorders>
              <w:top w:val="nil"/>
              <w:left w:val="single" w:sz="4" w:space="0" w:color="auto"/>
              <w:bottom w:val="single" w:sz="4" w:space="0" w:color="auto"/>
              <w:right w:val="single" w:sz="4" w:space="0" w:color="auto"/>
            </w:tcBorders>
            <w:shd w:val="clear" w:color="auto" w:fill="auto"/>
            <w:vAlign w:val="center"/>
            <w:hideMark/>
          </w:tcPr>
          <w:p w:rsidR="006B2B6A" w:rsidRPr="00B84FEA" w:rsidRDefault="006B2B6A" w:rsidP="007D4898">
            <w:pPr>
              <w:spacing w:after="0" w:line="240" w:lineRule="auto"/>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1.05.01 Transportes dentro del país</w:t>
            </w:r>
          </w:p>
        </w:tc>
        <w:tc>
          <w:tcPr>
            <w:tcW w:w="1813" w:type="dxa"/>
            <w:tcBorders>
              <w:top w:val="nil"/>
              <w:left w:val="nil"/>
              <w:bottom w:val="single" w:sz="4" w:space="0" w:color="auto"/>
              <w:right w:val="single" w:sz="4" w:space="0" w:color="auto"/>
            </w:tcBorders>
            <w:shd w:val="clear" w:color="auto" w:fill="auto"/>
            <w:noWrap/>
            <w:vAlign w:val="center"/>
            <w:hideMark/>
          </w:tcPr>
          <w:p w:rsidR="006B2B6A" w:rsidRPr="00B84FEA" w:rsidRDefault="006B2B6A" w:rsidP="007D4898">
            <w:pPr>
              <w:spacing w:after="0" w:line="240" w:lineRule="auto"/>
              <w:jc w:val="right"/>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 xml:space="preserve">         9.500.000,00 </w:t>
            </w:r>
          </w:p>
        </w:tc>
        <w:tc>
          <w:tcPr>
            <w:tcW w:w="4600" w:type="dxa"/>
            <w:tcBorders>
              <w:top w:val="nil"/>
              <w:left w:val="nil"/>
              <w:bottom w:val="single" w:sz="4" w:space="0" w:color="auto"/>
              <w:right w:val="single" w:sz="4" w:space="0" w:color="auto"/>
            </w:tcBorders>
            <w:shd w:val="clear" w:color="auto" w:fill="auto"/>
            <w:vAlign w:val="center"/>
            <w:hideMark/>
          </w:tcPr>
          <w:p w:rsidR="006B2B6A" w:rsidRPr="00B84FEA" w:rsidRDefault="006B2B6A" w:rsidP="007D4898">
            <w:pPr>
              <w:spacing w:after="0" w:line="240" w:lineRule="auto"/>
              <w:jc w:val="both"/>
              <w:rPr>
                <w:rFonts w:ascii="Arial" w:eastAsia="Times New Roman" w:hAnsi="Arial" w:cs="Arial"/>
                <w:sz w:val="20"/>
                <w:szCs w:val="20"/>
                <w:lang w:eastAsia="es-CR"/>
              </w:rPr>
            </w:pPr>
            <w:r w:rsidRPr="00B84FEA">
              <w:rPr>
                <w:rFonts w:ascii="Arial" w:eastAsia="Times New Roman" w:hAnsi="Arial" w:cs="Arial"/>
                <w:sz w:val="20"/>
                <w:szCs w:val="20"/>
                <w:lang w:eastAsia="es-CR"/>
              </w:rPr>
              <w:t xml:space="preserve">Para atender necesidades propias de la Organización por medio de contratos continuos </w:t>
            </w:r>
            <w:r w:rsidR="00094EF5" w:rsidRPr="00B84FEA">
              <w:rPr>
                <w:rFonts w:ascii="Arial" w:eastAsia="Times New Roman" w:hAnsi="Arial" w:cs="Arial"/>
                <w:sz w:val="20"/>
                <w:szCs w:val="20"/>
                <w:lang w:eastAsia="es-CR"/>
              </w:rPr>
              <w:t>u</w:t>
            </w:r>
            <w:r w:rsidRPr="00B84FEA">
              <w:rPr>
                <w:rFonts w:ascii="Arial" w:eastAsia="Times New Roman" w:hAnsi="Arial" w:cs="Arial"/>
                <w:sz w:val="20"/>
                <w:szCs w:val="20"/>
                <w:lang w:eastAsia="es-CR"/>
              </w:rPr>
              <w:t xml:space="preserve"> ocasionales</w:t>
            </w:r>
          </w:p>
        </w:tc>
        <w:tc>
          <w:tcPr>
            <w:tcW w:w="1430" w:type="dxa"/>
            <w:tcBorders>
              <w:top w:val="nil"/>
              <w:left w:val="nil"/>
              <w:bottom w:val="single" w:sz="4" w:space="0" w:color="auto"/>
              <w:right w:val="single" w:sz="4" w:space="0" w:color="auto"/>
            </w:tcBorders>
            <w:shd w:val="clear" w:color="auto" w:fill="auto"/>
            <w:noWrap/>
            <w:vAlign w:val="center"/>
            <w:hideMark/>
          </w:tcPr>
          <w:p w:rsidR="006B2B6A" w:rsidRPr="00B84FEA" w:rsidRDefault="006B2B6A" w:rsidP="007D4898">
            <w:pPr>
              <w:spacing w:after="0" w:line="240" w:lineRule="auto"/>
              <w:jc w:val="center"/>
              <w:rPr>
                <w:rFonts w:ascii="Arial" w:eastAsia="Times New Roman" w:hAnsi="Arial" w:cs="Arial"/>
                <w:sz w:val="20"/>
                <w:szCs w:val="20"/>
                <w:lang w:eastAsia="es-CR"/>
              </w:rPr>
            </w:pPr>
            <w:r w:rsidRPr="00B84FEA">
              <w:rPr>
                <w:rFonts w:ascii="Arial" w:eastAsia="Times New Roman" w:hAnsi="Arial" w:cs="Arial"/>
                <w:sz w:val="20"/>
                <w:szCs w:val="20"/>
                <w:lang w:eastAsia="es-CR"/>
              </w:rPr>
              <w:t>7. Infraestructura</w:t>
            </w:r>
          </w:p>
        </w:tc>
        <w:tc>
          <w:tcPr>
            <w:tcW w:w="1098" w:type="dxa"/>
            <w:tcBorders>
              <w:top w:val="nil"/>
              <w:left w:val="nil"/>
              <w:bottom w:val="single" w:sz="4" w:space="0" w:color="auto"/>
              <w:right w:val="single" w:sz="4" w:space="0" w:color="auto"/>
            </w:tcBorders>
            <w:shd w:val="clear" w:color="auto" w:fill="auto"/>
            <w:noWrap/>
            <w:vAlign w:val="center"/>
            <w:hideMark/>
          </w:tcPr>
          <w:p w:rsidR="006B2B6A" w:rsidRPr="00B84FEA" w:rsidRDefault="006B2B6A" w:rsidP="007D4898">
            <w:pPr>
              <w:spacing w:after="0" w:line="240" w:lineRule="auto"/>
              <w:jc w:val="center"/>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2.7.2.1</w:t>
            </w:r>
          </w:p>
        </w:tc>
        <w:tc>
          <w:tcPr>
            <w:tcW w:w="1166" w:type="dxa"/>
            <w:tcBorders>
              <w:top w:val="nil"/>
              <w:left w:val="nil"/>
              <w:bottom w:val="single" w:sz="4" w:space="0" w:color="auto"/>
              <w:right w:val="single" w:sz="4" w:space="0" w:color="auto"/>
            </w:tcBorders>
            <w:shd w:val="clear" w:color="auto" w:fill="auto"/>
            <w:noWrap/>
            <w:vAlign w:val="center"/>
            <w:hideMark/>
          </w:tcPr>
          <w:p w:rsidR="006B2B6A" w:rsidRPr="00B84FEA" w:rsidRDefault="006B2B6A" w:rsidP="007D4898">
            <w:pPr>
              <w:spacing w:after="0" w:line="240" w:lineRule="auto"/>
              <w:jc w:val="center"/>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2.7.2.1.2</w:t>
            </w:r>
          </w:p>
        </w:tc>
      </w:tr>
      <w:tr w:rsidR="006B2B6A" w:rsidRPr="00B84FEA" w:rsidTr="007D4898">
        <w:trPr>
          <w:trHeight w:val="1875"/>
        </w:trPr>
        <w:tc>
          <w:tcPr>
            <w:tcW w:w="3534" w:type="dxa"/>
            <w:tcBorders>
              <w:top w:val="nil"/>
              <w:left w:val="single" w:sz="4" w:space="0" w:color="auto"/>
              <w:bottom w:val="single" w:sz="4" w:space="0" w:color="auto"/>
              <w:right w:val="single" w:sz="4" w:space="0" w:color="auto"/>
            </w:tcBorders>
            <w:shd w:val="clear" w:color="auto" w:fill="auto"/>
            <w:vAlign w:val="center"/>
            <w:hideMark/>
          </w:tcPr>
          <w:p w:rsidR="006B2B6A" w:rsidRPr="00B84FEA" w:rsidRDefault="006B2B6A" w:rsidP="007D4898">
            <w:pPr>
              <w:spacing w:after="0" w:line="240" w:lineRule="auto"/>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1.05.01 Transportes dentro del país</w:t>
            </w:r>
          </w:p>
        </w:tc>
        <w:tc>
          <w:tcPr>
            <w:tcW w:w="1813" w:type="dxa"/>
            <w:tcBorders>
              <w:top w:val="nil"/>
              <w:left w:val="nil"/>
              <w:bottom w:val="single" w:sz="4" w:space="0" w:color="auto"/>
              <w:right w:val="single" w:sz="4" w:space="0" w:color="auto"/>
            </w:tcBorders>
            <w:shd w:val="clear" w:color="auto" w:fill="auto"/>
            <w:noWrap/>
            <w:vAlign w:val="center"/>
            <w:hideMark/>
          </w:tcPr>
          <w:p w:rsidR="006B2B6A" w:rsidRPr="00B84FEA" w:rsidRDefault="006B2B6A" w:rsidP="007D4898">
            <w:pPr>
              <w:spacing w:after="0" w:line="240" w:lineRule="auto"/>
              <w:jc w:val="right"/>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 xml:space="preserve">        18.480.000,00 </w:t>
            </w:r>
          </w:p>
        </w:tc>
        <w:tc>
          <w:tcPr>
            <w:tcW w:w="4600" w:type="dxa"/>
            <w:tcBorders>
              <w:top w:val="nil"/>
              <w:left w:val="nil"/>
              <w:bottom w:val="single" w:sz="4" w:space="0" w:color="auto"/>
              <w:right w:val="single" w:sz="4" w:space="0" w:color="auto"/>
            </w:tcBorders>
            <w:shd w:val="clear" w:color="auto" w:fill="auto"/>
            <w:vAlign w:val="center"/>
            <w:hideMark/>
          </w:tcPr>
          <w:p w:rsidR="006B2B6A" w:rsidRPr="00B84FEA" w:rsidRDefault="006B2B6A" w:rsidP="007D4898">
            <w:pPr>
              <w:spacing w:after="0" w:line="240" w:lineRule="auto"/>
              <w:jc w:val="both"/>
              <w:rPr>
                <w:rFonts w:ascii="Arial" w:eastAsia="Times New Roman" w:hAnsi="Arial" w:cs="Arial"/>
                <w:sz w:val="20"/>
                <w:szCs w:val="20"/>
                <w:lang w:eastAsia="es-CR"/>
              </w:rPr>
            </w:pPr>
            <w:r w:rsidRPr="00B84FEA">
              <w:rPr>
                <w:rFonts w:ascii="Arial" w:eastAsia="Times New Roman" w:hAnsi="Arial" w:cs="Arial"/>
                <w:sz w:val="20"/>
                <w:szCs w:val="20"/>
                <w:lang w:eastAsia="es-CR"/>
              </w:rPr>
              <w:t>Dicho contenido presupuestario para brindar el apoyo necesario al personal Operativo, Técnico, Administrativo y Voluntario en relación con el pago de la alimentación, hospedaje y transporte necesario para el ejercicio de las funciones propias de todos los colaboradores del Cuerpo de Bomberos.</w:t>
            </w:r>
          </w:p>
        </w:tc>
        <w:tc>
          <w:tcPr>
            <w:tcW w:w="1430" w:type="dxa"/>
            <w:tcBorders>
              <w:top w:val="nil"/>
              <w:left w:val="nil"/>
              <w:bottom w:val="single" w:sz="4" w:space="0" w:color="auto"/>
              <w:right w:val="single" w:sz="4" w:space="0" w:color="auto"/>
            </w:tcBorders>
            <w:shd w:val="clear" w:color="auto" w:fill="auto"/>
            <w:vAlign w:val="center"/>
            <w:hideMark/>
          </w:tcPr>
          <w:p w:rsidR="006B2B6A" w:rsidRPr="00B84FEA" w:rsidRDefault="006B2B6A" w:rsidP="007D4898">
            <w:pPr>
              <w:spacing w:after="0" w:line="240" w:lineRule="auto"/>
              <w:jc w:val="center"/>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1.Gestión Institucional</w:t>
            </w:r>
          </w:p>
        </w:tc>
        <w:tc>
          <w:tcPr>
            <w:tcW w:w="1098" w:type="dxa"/>
            <w:tcBorders>
              <w:top w:val="nil"/>
              <w:left w:val="nil"/>
              <w:bottom w:val="single" w:sz="4" w:space="0" w:color="auto"/>
              <w:right w:val="single" w:sz="4" w:space="0" w:color="auto"/>
            </w:tcBorders>
            <w:shd w:val="clear" w:color="auto" w:fill="auto"/>
            <w:noWrap/>
            <w:vAlign w:val="center"/>
            <w:hideMark/>
          </w:tcPr>
          <w:p w:rsidR="006B2B6A" w:rsidRPr="00B84FEA" w:rsidRDefault="006B2B6A" w:rsidP="007D4898">
            <w:pPr>
              <w:spacing w:after="0" w:line="240" w:lineRule="auto"/>
              <w:jc w:val="center"/>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2.1.2.7</w:t>
            </w:r>
          </w:p>
        </w:tc>
        <w:tc>
          <w:tcPr>
            <w:tcW w:w="1166" w:type="dxa"/>
            <w:tcBorders>
              <w:top w:val="nil"/>
              <w:left w:val="nil"/>
              <w:bottom w:val="single" w:sz="4" w:space="0" w:color="auto"/>
              <w:right w:val="single" w:sz="4" w:space="0" w:color="auto"/>
            </w:tcBorders>
            <w:shd w:val="clear" w:color="auto" w:fill="auto"/>
            <w:noWrap/>
            <w:vAlign w:val="center"/>
            <w:hideMark/>
          </w:tcPr>
          <w:p w:rsidR="006B2B6A" w:rsidRPr="00B84FEA" w:rsidRDefault="006B2B6A" w:rsidP="007D4898">
            <w:pPr>
              <w:spacing w:after="0" w:line="240" w:lineRule="auto"/>
              <w:jc w:val="center"/>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2.1.2.7.2</w:t>
            </w:r>
          </w:p>
        </w:tc>
      </w:tr>
      <w:tr w:rsidR="006B2B6A" w:rsidRPr="00B84FEA" w:rsidTr="007D4898">
        <w:trPr>
          <w:trHeight w:val="1335"/>
        </w:trPr>
        <w:tc>
          <w:tcPr>
            <w:tcW w:w="3534" w:type="dxa"/>
            <w:tcBorders>
              <w:top w:val="nil"/>
              <w:left w:val="single" w:sz="4" w:space="0" w:color="auto"/>
              <w:bottom w:val="single" w:sz="4" w:space="0" w:color="auto"/>
              <w:right w:val="single" w:sz="4" w:space="0" w:color="auto"/>
            </w:tcBorders>
            <w:shd w:val="clear" w:color="auto" w:fill="auto"/>
            <w:noWrap/>
            <w:vAlign w:val="center"/>
            <w:hideMark/>
          </w:tcPr>
          <w:p w:rsidR="006B2B6A" w:rsidRPr="00B84FEA" w:rsidRDefault="006B2B6A" w:rsidP="007D4898">
            <w:pPr>
              <w:spacing w:after="0" w:line="240" w:lineRule="auto"/>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1-05-01-01 Transportes dentro del país</w:t>
            </w:r>
          </w:p>
        </w:tc>
        <w:tc>
          <w:tcPr>
            <w:tcW w:w="1813" w:type="dxa"/>
            <w:tcBorders>
              <w:top w:val="nil"/>
              <w:left w:val="nil"/>
              <w:bottom w:val="single" w:sz="4" w:space="0" w:color="auto"/>
              <w:right w:val="single" w:sz="4" w:space="0" w:color="auto"/>
            </w:tcBorders>
            <w:shd w:val="clear" w:color="auto" w:fill="auto"/>
            <w:noWrap/>
            <w:vAlign w:val="center"/>
            <w:hideMark/>
          </w:tcPr>
          <w:p w:rsidR="006B2B6A" w:rsidRPr="00B84FEA" w:rsidRDefault="006B2B6A" w:rsidP="007D4898">
            <w:pPr>
              <w:spacing w:after="0" w:line="240" w:lineRule="auto"/>
              <w:jc w:val="right"/>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 xml:space="preserve">         8.250.000,00 </w:t>
            </w:r>
          </w:p>
        </w:tc>
        <w:tc>
          <w:tcPr>
            <w:tcW w:w="4600" w:type="dxa"/>
            <w:tcBorders>
              <w:top w:val="nil"/>
              <w:left w:val="nil"/>
              <w:bottom w:val="single" w:sz="4" w:space="0" w:color="auto"/>
              <w:right w:val="single" w:sz="4" w:space="0" w:color="auto"/>
            </w:tcBorders>
            <w:shd w:val="clear" w:color="auto" w:fill="auto"/>
            <w:vAlign w:val="center"/>
            <w:hideMark/>
          </w:tcPr>
          <w:p w:rsidR="006B2B6A" w:rsidRPr="00B84FEA" w:rsidRDefault="006B2B6A" w:rsidP="007D4898">
            <w:pPr>
              <w:spacing w:after="0" w:line="240" w:lineRule="auto"/>
              <w:jc w:val="both"/>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 xml:space="preserve">Transporte por traslado de los Bomberos a diferentes actividades como atención de emergencias, </w:t>
            </w:r>
            <w:r w:rsidR="00094EF5" w:rsidRPr="00B84FEA">
              <w:rPr>
                <w:rFonts w:ascii="Arial" w:eastAsia="Times New Roman" w:hAnsi="Arial" w:cs="Arial"/>
                <w:color w:val="000000"/>
                <w:sz w:val="20"/>
                <w:szCs w:val="20"/>
                <w:lang w:eastAsia="es-CR"/>
              </w:rPr>
              <w:t>trámites</w:t>
            </w:r>
            <w:r w:rsidRPr="00B84FEA">
              <w:rPr>
                <w:rFonts w:ascii="Arial" w:eastAsia="Times New Roman" w:hAnsi="Arial" w:cs="Arial"/>
                <w:color w:val="000000"/>
                <w:sz w:val="20"/>
                <w:szCs w:val="20"/>
                <w:lang w:eastAsia="es-CR"/>
              </w:rPr>
              <w:t xml:space="preserve"> administrativos coberturas de personal por incapacidades y  vacaciones, reuniones, entre otros.</w:t>
            </w:r>
          </w:p>
        </w:tc>
        <w:tc>
          <w:tcPr>
            <w:tcW w:w="1430" w:type="dxa"/>
            <w:tcBorders>
              <w:top w:val="nil"/>
              <w:left w:val="nil"/>
              <w:bottom w:val="single" w:sz="4" w:space="0" w:color="auto"/>
              <w:right w:val="single" w:sz="4" w:space="0" w:color="auto"/>
            </w:tcBorders>
            <w:shd w:val="clear" w:color="auto" w:fill="auto"/>
            <w:vAlign w:val="center"/>
            <w:hideMark/>
          </w:tcPr>
          <w:p w:rsidR="006B2B6A" w:rsidRPr="00B84FEA" w:rsidRDefault="006B2B6A" w:rsidP="007D4898">
            <w:pPr>
              <w:spacing w:after="0" w:line="240" w:lineRule="auto"/>
              <w:jc w:val="center"/>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1.Gestión Institucional</w:t>
            </w:r>
          </w:p>
        </w:tc>
        <w:tc>
          <w:tcPr>
            <w:tcW w:w="1098" w:type="dxa"/>
            <w:tcBorders>
              <w:top w:val="nil"/>
              <w:left w:val="nil"/>
              <w:bottom w:val="single" w:sz="4" w:space="0" w:color="auto"/>
              <w:right w:val="single" w:sz="4" w:space="0" w:color="auto"/>
            </w:tcBorders>
            <w:shd w:val="clear" w:color="auto" w:fill="auto"/>
            <w:noWrap/>
            <w:vAlign w:val="center"/>
            <w:hideMark/>
          </w:tcPr>
          <w:p w:rsidR="006B2B6A" w:rsidRPr="00B84FEA" w:rsidRDefault="006B2B6A" w:rsidP="007D4898">
            <w:pPr>
              <w:spacing w:after="0" w:line="240" w:lineRule="auto"/>
              <w:jc w:val="center"/>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2.1.2.9</w:t>
            </w:r>
          </w:p>
        </w:tc>
        <w:tc>
          <w:tcPr>
            <w:tcW w:w="1166" w:type="dxa"/>
            <w:tcBorders>
              <w:top w:val="nil"/>
              <w:left w:val="nil"/>
              <w:bottom w:val="single" w:sz="4" w:space="0" w:color="auto"/>
              <w:right w:val="single" w:sz="4" w:space="0" w:color="auto"/>
            </w:tcBorders>
            <w:shd w:val="clear" w:color="auto" w:fill="auto"/>
            <w:noWrap/>
            <w:vAlign w:val="center"/>
            <w:hideMark/>
          </w:tcPr>
          <w:p w:rsidR="006B2B6A" w:rsidRPr="00B84FEA" w:rsidRDefault="006B2B6A" w:rsidP="007D4898">
            <w:pPr>
              <w:spacing w:after="0" w:line="240" w:lineRule="auto"/>
              <w:jc w:val="center"/>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2.1.2.9.2</w:t>
            </w:r>
          </w:p>
        </w:tc>
      </w:tr>
      <w:tr w:rsidR="006B2B6A" w:rsidRPr="00B84FEA" w:rsidTr="007D4898">
        <w:trPr>
          <w:trHeight w:val="1890"/>
        </w:trPr>
        <w:tc>
          <w:tcPr>
            <w:tcW w:w="3534" w:type="dxa"/>
            <w:tcBorders>
              <w:top w:val="nil"/>
              <w:left w:val="single" w:sz="4" w:space="0" w:color="auto"/>
              <w:bottom w:val="single" w:sz="4" w:space="0" w:color="auto"/>
              <w:right w:val="single" w:sz="4" w:space="0" w:color="auto"/>
            </w:tcBorders>
            <w:shd w:val="clear" w:color="auto" w:fill="auto"/>
            <w:vAlign w:val="center"/>
            <w:hideMark/>
          </w:tcPr>
          <w:p w:rsidR="006B2B6A" w:rsidRPr="00B84FEA" w:rsidRDefault="006B2B6A" w:rsidP="007D4898">
            <w:pPr>
              <w:spacing w:after="0" w:line="240" w:lineRule="auto"/>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1.05.02 Viáticos dentro del país</w:t>
            </w:r>
          </w:p>
        </w:tc>
        <w:tc>
          <w:tcPr>
            <w:tcW w:w="1813" w:type="dxa"/>
            <w:tcBorders>
              <w:top w:val="nil"/>
              <w:left w:val="nil"/>
              <w:bottom w:val="single" w:sz="4" w:space="0" w:color="auto"/>
              <w:right w:val="single" w:sz="4" w:space="0" w:color="auto"/>
            </w:tcBorders>
            <w:shd w:val="clear" w:color="auto" w:fill="auto"/>
            <w:noWrap/>
            <w:vAlign w:val="center"/>
            <w:hideMark/>
          </w:tcPr>
          <w:p w:rsidR="006B2B6A" w:rsidRPr="00B84FEA" w:rsidRDefault="006B2B6A" w:rsidP="007D4898">
            <w:pPr>
              <w:spacing w:after="0" w:line="240" w:lineRule="auto"/>
              <w:jc w:val="right"/>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 xml:space="preserve">        </w:t>
            </w:r>
            <w:r w:rsidR="0098135A" w:rsidRPr="0098135A">
              <w:rPr>
                <w:rFonts w:ascii="Arial" w:eastAsia="Times New Roman" w:hAnsi="Arial" w:cs="Arial"/>
                <w:color w:val="000000"/>
                <w:sz w:val="20"/>
                <w:szCs w:val="20"/>
                <w:lang w:eastAsia="es-CR"/>
              </w:rPr>
              <w:t xml:space="preserve"> 89.543.000,00</w:t>
            </w:r>
          </w:p>
        </w:tc>
        <w:tc>
          <w:tcPr>
            <w:tcW w:w="4600" w:type="dxa"/>
            <w:tcBorders>
              <w:top w:val="nil"/>
              <w:left w:val="nil"/>
              <w:bottom w:val="single" w:sz="4" w:space="0" w:color="auto"/>
              <w:right w:val="single" w:sz="4" w:space="0" w:color="auto"/>
            </w:tcBorders>
            <w:shd w:val="clear" w:color="auto" w:fill="auto"/>
            <w:vAlign w:val="center"/>
            <w:hideMark/>
          </w:tcPr>
          <w:p w:rsidR="006B2B6A" w:rsidRPr="00B84FEA" w:rsidRDefault="006B2B6A" w:rsidP="007D4898">
            <w:pPr>
              <w:spacing w:after="0" w:line="240" w:lineRule="auto"/>
              <w:jc w:val="both"/>
              <w:rPr>
                <w:rFonts w:ascii="Arial" w:eastAsia="Times New Roman" w:hAnsi="Arial" w:cs="Arial"/>
                <w:sz w:val="20"/>
                <w:szCs w:val="20"/>
                <w:lang w:eastAsia="es-CR"/>
              </w:rPr>
            </w:pPr>
            <w:r w:rsidRPr="00B84FEA">
              <w:rPr>
                <w:rFonts w:ascii="Arial" w:eastAsia="Times New Roman" w:hAnsi="Arial" w:cs="Arial"/>
                <w:sz w:val="20"/>
                <w:szCs w:val="20"/>
                <w:lang w:eastAsia="es-CR"/>
              </w:rPr>
              <w:t>Dicho contenido presupuestario para brindar el apoyo necesario al personal Operativo, Técnico, Administrativo y Voluntario en relación con el pago de la alimentación, hospedaje y transporte necesario para el ejercicio de las funciones propias de todos los colaboradores del Cuerpo de Bomberos.</w:t>
            </w:r>
          </w:p>
        </w:tc>
        <w:tc>
          <w:tcPr>
            <w:tcW w:w="1430" w:type="dxa"/>
            <w:tcBorders>
              <w:top w:val="nil"/>
              <w:left w:val="nil"/>
              <w:bottom w:val="single" w:sz="4" w:space="0" w:color="auto"/>
              <w:right w:val="single" w:sz="4" w:space="0" w:color="auto"/>
            </w:tcBorders>
            <w:shd w:val="clear" w:color="auto" w:fill="auto"/>
            <w:vAlign w:val="center"/>
            <w:hideMark/>
          </w:tcPr>
          <w:p w:rsidR="006B2B6A" w:rsidRPr="00B84FEA" w:rsidRDefault="006B2B6A" w:rsidP="007D4898">
            <w:pPr>
              <w:spacing w:after="0" w:line="240" w:lineRule="auto"/>
              <w:jc w:val="center"/>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1.Gestión Institucional</w:t>
            </w:r>
          </w:p>
        </w:tc>
        <w:tc>
          <w:tcPr>
            <w:tcW w:w="1098" w:type="dxa"/>
            <w:tcBorders>
              <w:top w:val="nil"/>
              <w:left w:val="nil"/>
              <w:bottom w:val="single" w:sz="4" w:space="0" w:color="auto"/>
              <w:right w:val="single" w:sz="4" w:space="0" w:color="auto"/>
            </w:tcBorders>
            <w:shd w:val="clear" w:color="auto" w:fill="auto"/>
            <w:noWrap/>
            <w:vAlign w:val="center"/>
            <w:hideMark/>
          </w:tcPr>
          <w:p w:rsidR="006B2B6A" w:rsidRPr="00B84FEA" w:rsidRDefault="006B2B6A" w:rsidP="007D4898">
            <w:pPr>
              <w:spacing w:after="0" w:line="240" w:lineRule="auto"/>
              <w:jc w:val="center"/>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2.1.2.7</w:t>
            </w:r>
          </w:p>
        </w:tc>
        <w:tc>
          <w:tcPr>
            <w:tcW w:w="1166" w:type="dxa"/>
            <w:tcBorders>
              <w:top w:val="nil"/>
              <w:left w:val="nil"/>
              <w:bottom w:val="single" w:sz="4" w:space="0" w:color="auto"/>
              <w:right w:val="single" w:sz="4" w:space="0" w:color="auto"/>
            </w:tcBorders>
            <w:shd w:val="clear" w:color="auto" w:fill="auto"/>
            <w:noWrap/>
            <w:vAlign w:val="center"/>
            <w:hideMark/>
          </w:tcPr>
          <w:p w:rsidR="006B2B6A" w:rsidRPr="00B84FEA" w:rsidRDefault="006B2B6A" w:rsidP="007D4898">
            <w:pPr>
              <w:spacing w:after="0" w:line="240" w:lineRule="auto"/>
              <w:jc w:val="center"/>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2.1.2.7.2</w:t>
            </w:r>
          </w:p>
        </w:tc>
      </w:tr>
      <w:tr w:rsidR="006B2B6A" w:rsidRPr="00B84FEA" w:rsidTr="007D4898">
        <w:trPr>
          <w:trHeight w:val="960"/>
        </w:trPr>
        <w:tc>
          <w:tcPr>
            <w:tcW w:w="3534" w:type="dxa"/>
            <w:tcBorders>
              <w:top w:val="nil"/>
              <w:left w:val="single" w:sz="4" w:space="0" w:color="auto"/>
              <w:bottom w:val="single" w:sz="4" w:space="0" w:color="auto"/>
              <w:right w:val="single" w:sz="4" w:space="0" w:color="auto"/>
            </w:tcBorders>
            <w:shd w:val="clear" w:color="auto" w:fill="auto"/>
            <w:vAlign w:val="center"/>
            <w:hideMark/>
          </w:tcPr>
          <w:p w:rsidR="006B2B6A" w:rsidRPr="00B84FEA" w:rsidRDefault="006B2B6A" w:rsidP="007D4898">
            <w:pPr>
              <w:spacing w:after="0" w:line="240" w:lineRule="auto"/>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1.05.02 Viáticos dentro del país</w:t>
            </w:r>
          </w:p>
        </w:tc>
        <w:tc>
          <w:tcPr>
            <w:tcW w:w="1813" w:type="dxa"/>
            <w:tcBorders>
              <w:top w:val="nil"/>
              <w:left w:val="nil"/>
              <w:bottom w:val="single" w:sz="4" w:space="0" w:color="auto"/>
              <w:right w:val="single" w:sz="4" w:space="0" w:color="auto"/>
            </w:tcBorders>
            <w:shd w:val="clear" w:color="auto" w:fill="auto"/>
            <w:noWrap/>
            <w:vAlign w:val="center"/>
            <w:hideMark/>
          </w:tcPr>
          <w:p w:rsidR="006B2B6A" w:rsidRPr="00B84FEA" w:rsidRDefault="006B2B6A" w:rsidP="007D4898">
            <w:pPr>
              <w:spacing w:after="0" w:line="240" w:lineRule="auto"/>
              <w:jc w:val="right"/>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 xml:space="preserve">         5.000.000,00 </w:t>
            </w:r>
          </w:p>
        </w:tc>
        <w:tc>
          <w:tcPr>
            <w:tcW w:w="4600" w:type="dxa"/>
            <w:tcBorders>
              <w:top w:val="nil"/>
              <w:left w:val="nil"/>
              <w:bottom w:val="single" w:sz="4" w:space="0" w:color="auto"/>
              <w:right w:val="single" w:sz="4" w:space="0" w:color="auto"/>
            </w:tcBorders>
            <w:shd w:val="clear" w:color="auto" w:fill="auto"/>
            <w:vAlign w:val="center"/>
            <w:hideMark/>
          </w:tcPr>
          <w:p w:rsidR="006B2B6A" w:rsidRPr="00B84FEA" w:rsidRDefault="006B2B6A" w:rsidP="007D4898">
            <w:pPr>
              <w:spacing w:after="0" w:line="240" w:lineRule="auto"/>
              <w:jc w:val="both"/>
              <w:rPr>
                <w:rFonts w:ascii="Arial" w:eastAsia="Times New Roman" w:hAnsi="Arial" w:cs="Arial"/>
                <w:sz w:val="20"/>
                <w:szCs w:val="20"/>
                <w:lang w:eastAsia="es-CR"/>
              </w:rPr>
            </w:pPr>
            <w:r w:rsidRPr="00B84FEA">
              <w:rPr>
                <w:rFonts w:ascii="Arial" w:eastAsia="Times New Roman" w:hAnsi="Arial" w:cs="Arial"/>
                <w:sz w:val="20"/>
                <w:szCs w:val="20"/>
                <w:lang w:eastAsia="es-CR"/>
              </w:rPr>
              <w:t xml:space="preserve">Para atender necesidades propias de la Organización por medio de contratos continuos </w:t>
            </w:r>
            <w:r w:rsidR="00094EF5" w:rsidRPr="00B84FEA">
              <w:rPr>
                <w:rFonts w:ascii="Arial" w:eastAsia="Times New Roman" w:hAnsi="Arial" w:cs="Arial"/>
                <w:sz w:val="20"/>
                <w:szCs w:val="20"/>
                <w:lang w:eastAsia="es-CR"/>
              </w:rPr>
              <w:t>u</w:t>
            </w:r>
            <w:r w:rsidRPr="00B84FEA">
              <w:rPr>
                <w:rFonts w:ascii="Arial" w:eastAsia="Times New Roman" w:hAnsi="Arial" w:cs="Arial"/>
                <w:sz w:val="20"/>
                <w:szCs w:val="20"/>
                <w:lang w:eastAsia="es-CR"/>
              </w:rPr>
              <w:t xml:space="preserve"> ocasionales</w:t>
            </w:r>
          </w:p>
        </w:tc>
        <w:tc>
          <w:tcPr>
            <w:tcW w:w="1430" w:type="dxa"/>
            <w:tcBorders>
              <w:top w:val="nil"/>
              <w:left w:val="nil"/>
              <w:bottom w:val="single" w:sz="4" w:space="0" w:color="auto"/>
              <w:right w:val="single" w:sz="4" w:space="0" w:color="auto"/>
            </w:tcBorders>
            <w:shd w:val="clear" w:color="auto" w:fill="auto"/>
            <w:noWrap/>
            <w:vAlign w:val="center"/>
            <w:hideMark/>
          </w:tcPr>
          <w:p w:rsidR="006B2B6A" w:rsidRPr="00B84FEA" w:rsidRDefault="006B2B6A" w:rsidP="007D4898">
            <w:pPr>
              <w:spacing w:after="0" w:line="240" w:lineRule="auto"/>
              <w:jc w:val="center"/>
              <w:rPr>
                <w:rFonts w:ascii="Arial" w:eastAsia="Times New Roman" w:hAnsi="Arial" w:cs="Arial"/>
                <w:sz w:val="20"/>
                <w:szCs w:val="20"/>
                <w:lang w:eastAsia="es-CR"/>
              </w:rPr>
            </w:pPr>
            <w:r w:rsidRPr="00B84FEA">
              <w:rPr>
                <w:rFonts w:ascii="Arial" w:eastAsia="Times New Roman" w:hAnsi="Arial" w:cs="Arial"/>
                <w:sz w:val="20"/>
                <w:szCs w:val="20"/>
                <w:lang w:eastAsia="es-CR"/>
              </w:rPr>
              <w:t>7. Infraestructura</w:t>
            </w:r>
          </w:p>
        </w:tc>
        <w:tc>
          <w:tcPr>
            <w:tcW w:w="1098" w:type="dxa"/>
            <w:tcBorders>
              <w:top w:val="nil"/>
              <w:left w:val="nil"/>
              <w:bottom w:val="single" w:sz="4" w:space="0" w:color="auto"/>
              <w:right w:val="single" w:sz="4" w:space="0" w:color="auto"/>
            </w:tcBorders>
            <w:shd w:val="clear" w:color="auto" w:fill="auto"/>
            <w:noWrap/>
            <w:vAlign w:val="center"/>
            <w:hideMark/>
          </w:tcPr>
          <w:p w:rsidR="006B2B6A" w:rsidRPr="00B84FEA" w:rsidRDefault="006B2B6A" w:rsidP="007D4898">
            <w:pPr>
              <w:spacing w:after="0" w:line="240" w:lineRule="auto"/>
              <w:jc w:val="center"/>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2.7.2.1</w:t>
            </w:r>
          </w:p>
        </w:tc>
        <w:tc>
          <w:tcPr>
            <w:tcW w:w="1166" w:type="dxa"/>
            <w:tcBorders>
              <w:top w:val="nil"/>
              <w:left w:val="nil"/>
              <w:bottom w:val="single" w:sz="4" w:space="0" w:color="auto"/>
              <w:right w:val="single" w:sz="4" w:space="0" w:color="auto"/>
            </w:tcBorders>
            <w:shd w:val="clear" w:color="auto" w:fill="auto"/>
            <w:noWrap/>
            <w:vAlign w:val="center"/>
            <w:hideMark/>
          </w:tcPr>
          <w:p w:rsidR="006B2B6A" w:rsidRPr="00B84FEA" w:rsidRDefault="006B2B6A" w:rsidP="007D4898">
            <w:pPr>
              <w:spacing w:after="0" w:line="240" w:lineRule="auto"/>
              <w:jc w:val="center"/>
              <w:rPr>
                <w:rFonts w:ascii="Arial" w:eastAsia="Times New Roman" w:hAnsi="Arial" w:cs="Arial"/>
                <w:color w:val="000000"/>
                <w:sz w:val="20"/>
                <w:szCs w:val="20"/>
                <w:lang w:eastAsia="es-CR"/>
              </w:rPr>
            </w:pPr>
            <w:r w:rsidRPr="00B84FEA">
              <w:rPr>
                <w:rFonts w:ascii="Arial" w:eastAsia="Times New Roman" w:hAnsi="Arial" w:cs="Arial"/>
                <w:color w:val="000000"/>
                <w:sz w:val="20"/>
                <w:szCs w:val="20"/>
                <w:lang w:eastAsia="es-CR"/>
              </w:rPr>
              <w:t>2.7.2.1.2</w:t>
            </w:r>
          </w:p>
        </w:tc>
      </w:tr>
    </w:tbl>
    <w:p w:rsidR="006B2B6A" w:rsidRDefault="006B2B6A" w:rsidP="006B2B6A">
      <w:pPr>
        <w:rPr>
          <w:rFonts w:ascii="Arial" w:hAnsi="Arial" w:cs="Arial"/>
          <w:sz w:val="12"/>
          <w:szCs w:val="48"/>
        </w:rPr>
      </w:pPr>
    </w:p>
    <w:p w:rsidR="006B2B6A" w:rsidRDefault="006B2B6A" w:rsidP="006B2B6A">
      <w:pPr>
        <w:rPr>
          <w:rFonts w:ascii="Arial" w:hAnsi="Arial" w:cs="Arial"/>
          <w:sz w:val="12"/>
          <w:szCs w:val="48"/>
        </w:rPr>
      </w:pPr>
    </w:p>
    <w:tbl>
      <w:tblPr>
        <w:tblW w:w="13641" w:type="dxa"/>
        <w:tblInd w:w="-72" w:type="dxa"/>
        <w:tblCellMar>
          <w:left w:w="70" w:type="dxa"/>
          <w:right w:w="70" w:type="dxa"/>
        </w:tblCellMar>
        <w:tblLook w:val="04A0" w:firstRow="1" w:lastRow="0" w:firstColumn="1" w:lastColumn="0" w:noHBand="0" w:noVBand="1"/>
      </w:tblPr>
      <w:tblGrid>
        <w:gridCol w:w="3509"/>
        <w:gridCol w:w="1825"/>
        <w:gridCol w:w="4614"/>
        <w:gridCol w:w="1534"/>
        <w:gridCol w:w="1135"/>
        <w:gridCol w:w="1024"/>
      </w:tblGrid>
      <w:tr w:rsidR="006B2B6A" w:rsidRPr="00EF68A0" w:rsidTr="007D4898">
        <w:trPr>
          <w:trHeight w:val="480"/>
        </w:trPr>
        <w:tc>
          <w:tcPr>
            <w:tcW w:w="9948"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6B2B6A" w:rsidRPr="00EF68A0" w:rsidRDefault="006B2B6A" w:rsidP="007D4898">
            <w:pPr>
              <w:spacing w:after="0" w:line="240" w:lineRule="auto"/>
              <w:jc w:val="center"/>
              <w:rPr>
                <w:rFonts w:ascii="Arial" w:eastAsia="Times New Roman" w:hAnsi="Arial" w:cs="Arial"/>
                <w:b/>
                <w:bCs/>
                <w:color w:val="000000"/>
                <w:sz w:val="18"/>
                <w:szCs w:val="18"/>
                <w:lang w:eastAsia="es-CR"/>
              </w:rPr>
            </w:pPr>
            <w:r w:rsidRPr="00EF68A0">
              <w:rPr>
                <w:rFonts w:ascii="Arial" w:eastAsia="Times New Roman" w:hAnsi="Arial" w:cs="Arial"/>
                <w:b/>
                <w:bCs/>
                <w:color w:val="000000"/>
                <w:sz w:val="18"/>
                <w:szCs w:val="18"/>
                <w:lang w:eastAsia="es-CR"/>
              </w:rPr>
              <w:lastRenderedPageBreak/>
              <w:t>Servicios Generales</w:t>
            </w:r>
          </w:p>
        </w:tc>
        <w:tc>
          <w:tcPr>
            <w:tcW w:w="3693"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6B2B6A" w:rsidRPr="00EF68A0" w:rsidRDefault="006B2B6A" w:rsidP="007D4898">
            <w:pPr>
              <w:spacing w:after="0" w:line="240" w:lineRule="auto"/>
              <w:jc w:val="center"/>
              <w:rPr>
                <w:rFonts w:ascii="Arial" w:eastAsia="Times New Roman" w:hAnsi="Arial" w:cs="Arial"/>
                <w:b/>
                <w:bCs/>
                <w:color w:val="000000"/>
                <w:sz w:val="18"/>
                <w:szCs w:val="18"/>
                <w:lang w:eastAsia="es-CR"/>
              </w:rPr>
            </w:pPr>
            <w:r w:rsidRPr="00EF68A0">
              <w:rPr>
                <w:rFonts w:ascii="Arial" w:eastAsia="Times New Roman" w:hAnsi="Arial" w:cs="Arial"/>
                <w:b/>
                <w:bCs/>
                <w:color w:val="000000"/>
                <w:sz w:val="18"/>
                <w:szCs w:val="18"/>
                <w:lang w:eastAsia="es-CR"/>
              </w:rPr>
              <w:t>Vinculación PAO</w:t>
            </w:r>
          </w:p>
        </w:tc>
      </w:tr>
      <w:tr w:rsidR="006B2B6A" w:rsidRPr="00EF68A0" w:rsidTr="007D4898">
        <w:trPr>
          <w:trHeight w:val="300"/>
        </w:trPr>
        <w:tc>
          <w:tcPr>
            <w:tcW w:w="9948"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6B2B6A" w:rsidRPr="00EF68A0" w:rsidRDefault="006B2B6A" w:rsidP="007D4898">
            <w:pPr>
              <w:spacing w:after="0" w:line="240" w:lineRule="auto"/>
              <w:jc w:val="center"/>
              <w:rPr>
                <w:rFonts w:ascii="Arial" w:eastAsia="Times New Roman" w:hAnsi="Arial" w:cs="Arial"/>
                <w:b/>
                <w:bCs/>
                <w:color w:val="000000"/>
                <w:sz w:val="18"/>
                <w:szCs w:val="18"/>
                <w:lang w:eastAsia="es-CR"/>
              </w:rPr>
            </w:pPr>
            <w:r w:rsidRPr="00EF68A0">
              <w:rPr>
                <w:rFonts w:ascii="Arial" w:eastAsia="Times New Roman" w:hAnsi="Arial" w:cs="Arial"/>
                <w:b/>
                <w:bCs/>
                <w:color w:val="000000"/>
                <w:sz w:val="18"/>
                <w:szCs w:val="18"/>
                <w:lang w:eastAsia="es-CR"/>
              </w:rPr>
              <w:t>1. SERVICIOS</w:t>
            </w:r>
          </w:p>
        </w:tc>
        <w:tc>
          <w:tcPr>
            <w:tcW w:w="3693" w:type="dxa"/>
            <w:gridSpan w:val="3"/>
            <w:vMerge/>
            <w:tcBorders>
              <w:top w:val="single" w:sz="4" w:space="0" w:color="auto"/>
              <w:left w:val="single" w:sz="4" w:space="0" w:color="auto"/>
              <w:bottom w:val="single" w:sz="4" w:space="0" w:color="000000"/>
              <w:right w:val="single" w:sz="4" w:space="0" w:color="000000"/>
            </w:tcBorders>
            <w:vAlign w:val="center"/>
            <w:hideMark/>
          </w:tcPr>
          <w:p w:rsidR="006B2B6A" w:rsidRPr="00EF68A0" w:rsidRDefault="006B2B6A" w:rsidP="007D4898">
            <w:pPr>
              <w:spacing w:after="0" w:line="240" w:lineRule="auto"/>
              <w:rPr>
                <w:rFonts w:ascii="Arial" w:eastAsia="Times New Roman" w:hAnsi="Arial" w:cs="Arial"/>
                <w:b/>
                <w:bCs/>
                <w:color w:val="000000"/>
                <w:sz w:val="18"/>
                <w:szCs w:val="18"/>
                <w:lang w:eastAsia="es-CR"/>
              </w:rPr>
            </w:pPr>
          </w:p>
        </w:tc>
      </w:tr>
      <w:tr w:rsidR="006B2B6A" w:rsidRPr="00EF68A0" w:rsidTr="007D4898">
        <w:trPr>
          <w:trHeight w:val="330"/>
        </w:trPr>
        <w:tc>
          <w:tcPr>
            <w:tcW w:w="3509"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EF68A0" w:rsidRDefault="006B2B6A" w:rsidP="007D4898">
            <w:pPr>
              <w:spacing w:after="0" w:line="240" w:lineRule="auto"/>
              <w:jc w:val="center"/>
              <w:rPr>
                <w:rFonts w:ascii="Arial" w:eastAsia="Times New Roman" w:hAnsi="Arial" w:cs="Arial"/>
                <w:b/>
                <w:bCs/>
                <w:color w:val="000000"/>
                <w:sz w:val="18"/>
                <w:szCs w:val="18"/>
                <w:lang w:eastAsia="es-CR"/>
              </w:rPr>
            </w:pPr>
            <w:proofErr w:type="spellStart"/>
            <w:r w:rsidRPr="00EF68A0">
              <w:rPr>
                <w:rFonts w:ascii="Arial" w:eastAsia="Times New Roman" w:hAnsi="Arial" w:cs="Arial"/>
                <w:b/>
                <w:bCs/>
                <w:color w:val="000000"/>
                <w:sz w:val="18"/>
                <w:szCs w:val="18"/>
                <w:lang w:eastAsia="es-CR"/>
              </w:rPr>
              <w:t>Subpartida</w:t>
            </w:r>
            <w:proofErr w:type="spellEnd"/>
            <w:r w:rsidRPr="00EF68A0">
              <w:rPr>
                <w:rFonts w:ascii="Arial" w:eastAsia="Times New Roman" w:hAnsi="Arial" w:cs="Arial"/>
                <w:b/>
                <w:bCs/>
                <w:color w:val="000000"/>
                <w:sz w:val="18"/>
                <w:szCs w:val="18"/>
                <w:lang w:eastAsia="es-CR"/>
              </w:rPr>
              <w:t xml:space="preserve"> y descripción</w:t>
            </w:r>
          </w:p>
        </w:tc>
        <w:tc>
          <w:tcPr>
            <w:tcW w:w="1825" w:type="dxa"/>
            <w:tcBorders>
              <w:top w:val="nil"/>
              <w:left w:val="nil"/>
              <w:bottom w:val="single" w:sz="4" w:space="0" w:color="auto"/>
              <w:right w:val="single" w:sz="4" w:space="0" w:color="auto"/>
            </w:tcBorders>
            <w:shd w:val="clear" w:color="000000" w:fill="F2DCDB"/>
            <w:noWrap/>
            <w:vAlign w:val="bottom"/>
            <w:hideMark/>
          </w:tcPr>
          <w:p w:rsidR="006B2B6A" w:rsidRPr="00EF68A0" w:rsidRDefault="006B2B6A" w:rsidP="007D4898">
            <w:pPr>
              <w:spacing w:after="0" w:line="240" w:lineRule="auto"/>
              <w:jc w:val="center"/>
              <w:rPr>
                <w:rFonts w:ascii="Arial" w:eastAsia="Times New Roman" w:hAnsi="Arial" w:cs="Arial"/>
                <w:b/>
                <w:bCs/>
                <w:color w:val="000000"/>
                <w:sz w:val="18"/>
                <w:szCs w:val="18"/>
                <w:lang w:eastAsia="es-CR"/>
              </w:rPr>
            </w:pPr>
            <w:r w:rsidRPr="00EF68A0">
              <w:rPr>
                <w:rFonts w:ascii="Arial" w:eastAsia="Times New Roman" w:hAnsi="Arial" w:cs="Arial"/>
                <w:b/>
                <w:bCs/>
                <w:color w:val="000000"/>
                <w:sz w:val="18"/>
                <w:szCs w:val="18"/>
                <w:lang w:eastAsia="es-CR"/>
              </w:rPr>
              <w:t>Monto</w:t>
            </w:r>
          </w:p>
        </w:tc>
        <w:tc>
          <w:tcPr>
            <w:tcW w:w="4614" w:type="dxa"/>
            <w:tcBorders>
              <w:top w:val="nil"/>
              <w:left w:val="nil"/>
              <w:bottom w:val="single" w:sz="4" w:space="0" w:color="auto"/>
              <w:right w:val="nil"/>
            </w:tcBorders>
            <w:shd w:val="clear" w:color="000000" w:fill="F2DCDB"/>
            <w:noWrap/>
            <w:vAlign w:val="bottom"/>
            <w:hideMark/>
          </w:tcPr>
          <w:p w:rsidR="006B2B6A" w:rsidRPr="00EF68A0" w:rsidRDefault="006B2B6A" w:rsidP="007D4898">
            <w:pPr>
              <w:spacing w:after="0" w:line="240" w:lineRule="auto"/>
              <w:jc w:val="center"/>
              <w:rPr>
                <w:rFonts w:ascii="Arial" w:eastAsia="Times New Roman" w:hAnsi="Arial" w:cs="Arial"/>
                <w:b/>
                <w:bCs/>
                <w:color w:val="000000"/>
                <w:sz w:val="18"/>
                <w:szCs w:val="18"/>
                <w:lang w:eastAsia="es-CR"/>
              </w:rPr>
            </w:pPr>
            <w:r w:rsidRPr="00EF68A0">
              <w:rPr>
                <w:rFonts w:ascii="Arial" w:eastAsia="Times New Roman" w:hAnsi="Arial" w:cs="Arial"/>
                <w:b/>
                <w:bCs/>
                <w:color w:val="000000"/>
                <w:sz w:val="18"/>
                <w:szCs w:val="18"/>
                <w:lang w:eastAsia="es-CR"/>
              </w:rPr>
              <w:t>Justificación</w:t>
            </w:r>
          </w:p>
        </w:tc>
        <w:tc>
          <w:tcPr>
            <w:tcW w:w="1534"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EF68A0" w:rsidRDefault="006B2B6A" w:rsidP="007D4898">
            <w:pPr>
              <w:spacing w:after="0" w:line="240" w:lineRule="auto"/>
              <w:jc w:val="center"/>
              <w:rPr>
                <w:rFonts w:ascii="Arial" w:eastAsia="Times New Roman" w:hAnsi="Arial" w:cs="Arial"/>
                <w:b/>
                <w:bCs/>
                <w:color w:val="000000"/>
                <w:sz w:val="18"/>
                <w:szCs w:val="18"/>
                <w:lang w:eastAsia="es-CR"/>
              </w:rPr>
            </w:pPr>
            <w:r w:rsidRPr="00EF68A0">
              <w:rPr>
                <w:rFonts w:ascii="Arial" w:eastAsia="Times New Roman" w:hAnsi="Arial" w:cs="Arial"/>
                <w:b/>
                <w:bCs/>
                <w:color w:val="000000"/>
                <w:sz w:val="18"/>
                <w:szCs w:val="18"/>
                <w:lang w:eastAsia="es-CR"/>
              </w:rPr>
              <w:t>Objetivo</w:t>
            </w:r>
          </w:p>
        </w:tc>
        <w:tc>
          <w:tcPr>
            <w:tcW w:w="1135" w:type="dxa"/>
            <w:tcBorders>
              <w:top w:val="nil"/>
              <w:left w:val="nil"/>
              <w:bottom w:val="single" w:sz="4" w:space="0" w:color="auto"/>
              <w:right w:val="single" w:sz="4" w:space="0" w:color="auto"/>
            </w:tcBorders>
            <w:shd w:val="clear" w:color="000000" w:fill="F2DCDB"/>
            <w:noWrap/>
            <w:vAlign w:val="bottom"/>
            <w:hideMark/>
          </w:tcPr>
          <w:p w:rsidR="006B2B6A" w:rsidRPr="00EF68A0" w:rsidRDefault="006B2B6A" w:rsidP="007D4898">
            <w:pPr>
              <w:spacing w:after="0" w:line="240" w:lineRule="auto"/>
              <w:jc w:val="center"/>
              <w:rPr>
                <w:rFonts w:ascii="Arial" w:eastAsia="Times New Roman" w:hAnsi="Arial" w:cs="Arial"/>
                <w:b/>
                <w:bCs/>
                <w:color w:val="000000"/>
                <w:sz w:val="18"/>
                <w:szCs w:val="18"/>
                <w:lang w:eastAsia="es-CR"/>
              </w:rPr>
            </w:pPr>
            <w:r w:rsidRPr="00EF68A0">
              <w:rPr>
                <w:rFonts w:ascii="Arial" w:eastAsia="Times New Roman" w:hAnsi="Arial" w:cs="Arial"/>
                <w:b/>
                <w:bCs/>
                <w:color w:val="000000"/>
                <w:sz w:val="18"/>
                <w:szCs w:val="18"/>
                <w:lang w:eastAsia="es-CR"/>
              </w:rPr>
              <w:t>Meta</w:t>
            </w:r>
          </w:p>
        </w:tc>
        <w:tc>
          <w:tcPr>
            <w:tcW w:w="1024" w:type="dxa"/>
            <w:tcBorders>
              <w:top w:val="nil"/>
              <w:left w:val="nil"/>
              <w:bottom w:val="single" w:sz="4" w:space="0" w:color="auto"/>
              <w:right w:val="single" w:sz="4" w:space="0" w:color="auto"/>
            </w:tcBorders>
            <w:shd w:val="clear" w:color="000000" w:fill="F2DCDB"/>
            <w:noWrap/>
            <w:vAlign w:val="bottom"/>
            <w:hideMark/>
          </w:tcPr>
          <w:p w:rsidR="006B2B6A" w:rsidRPr="00EF68A0" w:rsidRDefault="006B2B6A" w:rsidP="007D4898">
            <w:pPr>
              <w:spacing w:after="0" w:line="240" w:lineRule="auto"/>
              <w:jc w:val="center"/>
              <w:rPr>
                <w:rFonts w:ascii="Arial" w:eastAsia="Times New Roman" w:hAnsi="Arial" w:cs="Arial"/>
                <w:b/>
                <w:bCs/>
                <w:color w:val="000000"/>
                <w:sz w:val="18"/>
                <w:szCs w:val="18"/>
                <w:lang w:eastAsia="es-CR"/>
              </w:rPr>
            </w:pPr>
            <w:r w:rsidRPr="00EF68A0">
              <w:rPr>
                <w:rFonts w:ascii="Arial" w:eastAsia="Times New Roman" w:hAnsi="Arial" w:cs="Arial"/>
                <w:b/>
                <w:bCs/>
                <w:color w:val="000000"/>
                <w:sz w:val="18"/>
                <w:szCs w:val="18"/>
                <w:lang w:eastAsia="es-CR"/>
              </w:rPr>
              <w:t>Acción</w:t>
            </w:r>
          </w:p>
        </w:tc>
      </w:tr>
      <w:tr w:rsidR="006B2B6A" w:rsidRPr="00EF68A0" w:rsidTr="007D4898">
        <w:trPr>
          <w:trHeight w:val="1905"/>
        </w:trPr>
        <w:tc>
          <w:tcPr>
            <w:tcW w:w="3509" w:type="dxa"/>
            <w:tcBorders>
              <w:top w:val="nil"/>
              <w:left w:val="single" w:sz="4" w:space="0" w:color="auto"/>
              <w:bottom w:val="single" w:sz="4" w:space="0" w:color="auto"/>
              <w:right w:val="single" w:sz="4" w:space="0" w:color="auto"/>
            </w:tcBorders>
            <w:shd w:val="clear" w:color="auto" w:fill="auto"/>
            <w:vAlign w:val="center"/>
            <w:hideMark/>
          </w:tcPr>
          <w:p w:rsidR="006B2B6A" w:rsidRPr="00EF68A0" w:rsidRDefault="006B2B6A" w:rsidP="007D4898">
            <w:pPr>
              <w:spacing w:after="0" w:line="240" w:lineRule="auto"/>
              <w:rPr>
                <w:rFonts w:ascii="Arial" w:eastAsia="Times New Roman" w:hAnsi="Arial" w:cs="Arial"/>
                <w:color w:val="000000"/>
                <w:sz w:val="20"/>
                <w:szCs w:val="20"/>
                <w:lang w:eastAsia="es-CR"/>
              </w:rPr>
            </w:pPr>
            <w:r w:rsidRPr="00EF68A0">
              <w:rPr>
                <w:rFonts w:ascii="Arial" w:eastAsia="Times New Roman" w:hAnsi="Arial" w:cs="Arial"/>
                <w:color w:val="000000"/>
                <w:sz w:val="20"/>
                <w:szCs w:val="20"/>
                <w:lang w:eastAsia="es-CR"/>
              </w:rPr>
              <w:t>1.05.03 Transportes exterior</w:t>
            </w:r>
          </w:p>
        </w:tc>
        <w:tc>
          <w:tcPr>
            <w:tcW w:w="1825" w:type="dxa"/>
            <w:tcBorders>
              <w:top w:val="nil"/>
              <w:left w:val="nil"/>
              <w:bottom w:val="single" w:sz="4" w:space="0" w:color="auto"/>
              <w:right w:val="single" w:sz="4" w:space="0" w:color="auto"/>
            </w:tcBorders>
            <w:shd w:val="clear" w:color="auto" w:fill="auto"/>
            <w:noWrap/>
            <w:vAlign w:val="center"/>
            <w:hideMark/>
          </w:tcPr>
          <w:p w:rsidR="006B2B6A" w:rsidRPr="00EF68A0" w:rsidRDefault="006B2B6A" w:rsidP="007D4898">
            <w:pPr>
              <w:spacing w:after="0" w:line="240" w:lineRule="auto"/>
              <w:jc w:val="right"/>
              <w:rPr>
                <w:rFonts w:ascii="Arial" w:eastAsia="Times New Roman" w:hAnsi="Arial" w:cs="Arial"/>
                <w:color w:val="000000"/>
                <w:sz w:val="20"/>
                <w:szCs w:val="20"/>
                <w:lang w:eastAsia="es-CR"/>
              </w:rPr>
            </w:pPr>
            <w:r w:rsidRPr="00EF68A0">
              <w:rPr>
                <w:rFonts w:ascii="Arial" w:eastAsia="Times New Roman" w:hAnsi="Arial" w:cs="Arial"/>
                <w:color w:val="000000"/>
                <w:sz w:val="20"/>
                <w:szCs w:val="20"/>
                <w:lang w:eastAsia="es-CR"/>
              </w:rPr>
              <w:t xml:space="preserve">        39.000.000,00 </w:t>
            </w:r>
          </w:p>
        </w:tc>
        <w:tc>
          <w:tcPr>
            <w:tcW w:w="4614" w:type="dxa"/>
            <w:tcBorders>
              <w:top w:val="nil"/>
              <w:left w:val="nil"/>
              <w:bottom w:val="single" w:sz="4" w:space="0" w:color="auto"/>
              <w:right w:val="single" w:sz="4" w:space="0" w:color="auto"/>
            </w:tcBorders>
            <w:shd w:val="clear" w:color="auto" w:fill="auto"/>
            <w:vAlign w:val="center"/>
            <w:hideMark/>
          </w:tcPr>
          <w:p w:rsidR="006B2B6A" w:rsidRPr="00EF68A0" w:rsidRDefault="006B2B6A" w:rsidP="007D4898">
            <w:pPr>
              <w:spacing w:after="0" w:line="240" w:lineRule="auto"/>
              <w:jc w:val="both"/>
              <w:rPr>
                <w:rFonts w:ascii="Arial" w:eastAsia="Times New Roman" w:hAnsi="Arial" w:cs="Arial"/>
                <w:sz w:val="20"/>
                <w:szCs w:val="20"/>
                <w:lang w:eastAsia="es-CR"/>
              </w:rPr>
            </w:pPr>
            <w:r w:rsidRPr="00EF68A0">
              <w:rPr>
                <w:rFonts w:ascii="Arial" w:eastAsia="Times New Roman" w:hAnsi="Arial" w:cs="Arial"/>
                <w:sz w:val="20"/>
                <w:szCs w:val="20"/>
                <w:lang w:eastAsia="es-CR"/>
              </w:rPr>
              <w:t>Dicho contenido presupuestario para brindar el apoyo necesario al personal Operativo, Técnico, Administrativo y Voluntario en relación con el pago de la alimentación, hospedaje y transporte necesario para el ejercicio de las funciones propias de todos los colaboradores del Cuerpo de Bomberos.</w:t>
            </w:r>
          </w:p>
        </w:tc>
        <w:tc>
          <w:tcPr>
            <w:tcW w:w="1534" w:type="dxa"/>
            <w:tcBorders>
              <w:top w:val="nil"/>
              <w:left w:val="nil"/>
              <w:bottom w:val="single" w:sz="4" w:space="0" w:color="auto"/>
              <w:right w:val="single" w:sz="4" w:space="0" w:color="auto"/>
            </w:tcBorders>
            <w:shd w:val="clear" w:color="auto" w:fill="auto"/>
            <w:vAlign w:val="center"/>
            <w:hideMark/>
          </w:tcPr>
          <w:p w:rsidR="006B2B6A" w:rsidRPr="00EF68A0" w:rsidRDefault="006B2B6A" w:rsidP="007D4898">
            <w:pPr>
              <w:spacing w:after="0" w:line="240" w:lineRule="auto"/>
              <w:jc w:val="center"/>
              <w:rPr>
                <w:rFonts w:ascii="Arial" w:eastAsia="Times New Roman" w:hAnsi="Arial" w:cs="Arial"/>
                <w:color w:val="000000"/>
                <w:sz w:val="20"/>
                <w:szCs w:val="20"/>
                <w:lang w:eastAsia="es-CR"/>
              </w:rPr>
            </w:pPr>
            <w:r w:rsidRPr="00EF68A0">
              <w:rPr>
                <w:rFonts w:ascii="Arial" w:eastAsia="Times New Roman" w:hAnsi="Arial" w:cs="Arial"/>
                <w:color w:val="000000"/>
                <w:sz w:val="20"/>
                <w:szCs w:val="20"/>
                <w:lang w:eastAsia="es-CR"/>
              </w:rPr>
              <w:t>1.Gestión Institucional</w:t>
            </w:r>
          </w:p>
        </w:tc>
        <w:tc>
          <w:tcPr>
            <w:tcW w:w="1135" w:type="dxa"/>
            <w:tcBorders>
              <w:top w:val="nil"/>
              <w:left w:val="nil"/>
              <w:bottom w:val="single" w:sz="4" w:space="0" w:color="auto"/>
              <w:right w:val="single" w:sz="4" w:space="0" w:color="auto"/>
            </w:tcBorders>
            <w:shd w:val="clear" w:color="auto" w:fill="auto"/>
            <w:noWrap/>
            <w:vAlign w:val="center"/>
            <w:hideMark/>
          </w:tcPr>
          <w:p w:rsidR="006B2B6A" w:rsidRPr="00EF68A0" w:rsidRDefault="006B2B6A" w:rsidP="007D4898">
            <w:pPr>
              <w:spacing w:after="0" w:line="240" w:lineRule="auto"/>
              <w:jc w:val="center"/>
              <w:rPr>
                <w:rFonts w:ascii="Arial" w:eastAsia="Times New Roman" w:hAnsi="Arial" w:cs="Arial"/>
                <w:color w:val="000000"/>
                <w:sz w:val="20"/>
                <w:szCs w:val="20"/>
                <w:lang w:eastAsia="es-CR"/>
              </w:rPr>
            </w:pPr>
            <w:r w:rsidRPr="00EF68A0">
              <w:rPr>
                <w:rFonts w:ascii="Arial" w:eastAsia="Times New Roman" w:hAnsi="Arial" w:cs="Arial"/>
                <w:color w:val="000000"/>
                <w:sz w:val="20"/>
                <w:szCs w:val="20"/>
                <w:lang w:eastAsia="es-CR"/>
              </w:rPr>
              <w:t>2.1.2.7</w:t>
            </w:r>
          </w:p>
        </w:tc>
        <w:tc>
          <w:tcPr>
            <w:tcW w:w="1024" w:type="dxa"/>
            <w:tcBorders>
              <w:top w:val="nil"/>
              <w:left w:val="nil"/>
              <w:bottom w:val="single" w:sz="4" w:space="0" w:color="auto"/>
              <w:right w:val="single" w:sz="4" w:space="0" w:color="auto"/>
            </w:tcBorders>
            <w:shd w:val="clear" w:color="auto" w:fill="auto"/>
            <w:noWrap/>
            <w:vAlign w:val="center"/>
            <w:hideMark/>
          </w:tcPr>
          <w:p w:rsidR="006B2B6A" w:rsidRPr="00EF68A0" w:rsidRDefault="006B2B6A" w:rsidP="007D4898">
            <w:pPr>
              <w:spacing w:after="0" w:line="240" w:lineRule="auto"/>
              <w:jc w:val="center"/>
              <w:rPr>
                <w:rFonts w:ascii="Arial" w:eastAsia="Times New Roman" w:hAnsi="Arial" w:cs="Arial"/>
                <w:color w:val="000000"/>
                <w:sz w:val="20"/>
                <w:szCs w:val="20"/>
                <w:lang w:eastAsia="es-CR"/>
              </w:rPr>
            </w:pPr>
            <w:r w:rsidRPr="00EF68A0">
              <w:rPr>
                <w:rFonts w:ascii="Arial" w:eastAsia="Times New Roman" w:hAnsi="Arial" w:cs="Arial"/>
                <w:color w:val="000000"/>
                <w:sz w:val="20"/>
                <w:szCs w:val="20"/>
                <w:lang w:eastAsia="es-CR"/>
              </w:rPr>
              <w:t>2.1.2.7.2</w:t>
            </w:r>
          </w:p>
        </w:tc>
      </w:tr>
      <w:tr w:rsidR="006B2B6A" w:rsidRPr="00EF68A0" w:rsidTr="007D4898">
        <w:trPr>
          <w:trHeight w:val="1860"/>
        </w:trPr>
        <w:tc>
          <w:tcPr>
            <w:tcW w:w="3509" w:type="dxa"/>
            <w:tcBorders>
              <w:top w:val="nil"/>
              <w:left w:val="single" w:sz="4" w:space="0" w:color="auto"/>
              <w:bottom w:val="single" w:sz="4" w:space="0" w:color="auto"/>
              <w:right w:val="single" w:sz="4" w:space="0" w:color="auto"/>
            </w:tcBorders>
            <w:shd w:val="clear" w:color="auto" w:fill="auto"/>
            <w:vAlign w:val="center"/>
            <w:hideMark/>
          </w:tcPr>
          <w:p w:rsidR="006B2B6A" w:rsidRPr="00EF68A0" w:rsidRDefault="006B2B6A" w:rsidP="007D4898">
            <w:pPr>
              <w:spacing w:after="0" w:line="240" w:lineRule="auto"/>
              <w:rPr>
                <w:rFonts w:ascii="Arial" w:eastAsia="Times New Roman" w:hAnsi="Arial" w:cs="Arial"/>
                <w:color w:val="000000"/>
                <w:sz w:val="20"/>
                <w:szCs w:val="20"/>
                <w:lang w:eastAsia="es-CR"/>
              </w:rPr>
            </w:pPr>
            <w:r w:rsidRPr="00EF68A0">
              <w:rPr>
                <w:rFonts w:ascii="Arial" w:eastAsia="Times New Roman" w:hAnsi="Arial" w:cs="Arial"/>
                <w:color w:val="000000"/>
                <w:sz w:val="20"/>
                <w:szCs w:val="20"/>
                <w:lang w:eastAsia="es-CR"/>
              </w:rPr>
              <w:t>1.05.04 Viáticos en el exterior</w:t>
            </w:r>
          </w:p>
        </w:tc>
        <w:tc>
          <w:tcPr>
            <w:tcW w:w="1825" w:type="dxa"/>
            <w:tcBorders>
              <w:top w:val="nil"/>
              <w:left w:val="nil"/>
              <w:bottom w:val="single" w:sz="4" w:space="0" w:color="auto"/>
              <w:right w:val="single" w:sz="4" w:space="0" w:color="auto"/>
            </w:tcBorders>
            <w:shd w:val="clear" w:color="auto" w:fill="auto"/>
            <w:noWrap/>
            <w:vAlign w:val="center"/>
            <w:hideMark/>
          </w:tcPr>
          <w:p w:rsidR="006B2B6A" w:rsidRPr="00EF68A0" w:rsidRDefault="006B2B6A" w:rsidP="007D4898">
            <w:pPr>
              <w:spacing w:after="0" w:line="240" w:lineRule="auto"/>
              <w:jc w:val="right"/>
              <w:rPr>
                <w:rFonts w:ascii="Arial" w:eastAsia="Times New Roman" w:hAnsi="Arial" w:cs="Arial"/>
                <w:color w:val="000000"/>
                <w:sz w:val="20"/>
                <w:szCs w:val="20"/>
                <w:lang w:eastAsia="es-CR"/>
              </w:rPr>
            </w:pPr>
            <w:r w:rsidRPr="00EF68A0">
              <w:rPr>
                <w:rFonts w:ascii="Arial" w:eastAsia="Times New Roman" w:hAnsi="Arial" w:cs="Arial"/>
                <w:color w:val="000000"/>
                <w:sz w:val="20"/>
                <w:szCs w:val="20"/>
                <w:lang w:eastAsia="es-CR"/>
              </w:rPr>
              <w:t xml:space="preserve">        33.270.000,00 </w:t>
            </w:r>
          </w:p>
        </w:tc>
        <w:tc>
          <w:tcPr>
            <w:tcW w:w="4614" w:type="dxa"/>
            <w:tcBorders>
              <w:top w:val="nil"/>
              <w:left w:val="nil"/>
              <w:bottom w:val="single" w:sz="4" w:space="0" w:color="auto"/>
              <w:right w:val="single" w:sz="4" w:space="0" w:color="auto"/>
            </w:tcBorders>
            <w:shd w:val="clear" w:color="auto" w:fill="auto"/>
            <w:vAlign w:val="center"/>
            <w:hideMark/>
          </w:tcPr>
          <w:p w:rsidR="006B2B6A" w:rsidRPr="00EF68A0" w:rsidRDefault="006B2B6A" w:rsidP="007D4898">
            <w:pPr>
              <w:spacing w:after="0" w:line="240" w:lineRule="auto"/>
              <w:jc w:val="both"/>
              <w:rPr>
                <w:rFonts w:ascii="Arial" w:eastAsia="Times New Roman" w:hAnsi="Arial" w:cs="Arial"/>
                <w:sz w:val="20"/>
                <w:szCs w:val="20"/>
                <w:lang w:eastAsia="es-CR"/>
              </w:rPr>
            </w:pPr>
            <w:r w:rsidRPr="00EF68A0">
              <w:rPr>
                <w:rFonts w:ascii="Arial" w:eastAsia="Times New Roman" w:hAnsi="Arial" w:cs="Arial"/>
                <w:sz w:val="20"/>
                <w:szCs w:val="20"/>
                <w:lang w:eastAsia="es-CR"/>
              </w:rPr>
              <w:t>Dicho contenido presupuestario para brindar el apoyo necesario al personal Operativo, Técnico, Administrativo y Voluntario en relación con el pago de la alimentación, hospedaje y transporte necesario para el ejercicio de las funciones propias de todos los colaboradores del Cuerpo de Bomberos.</w:t>
            </w:r>
          </w:p>
        </w:tc>
        <w:tc>
          <w:tcPr>
            <w:tcW w:w="1534" w:type="dxa"/>
            <w:tcBorders>
              <w:top w:val="nil"/>
              <w:left w:val="nil"/>
              <w:bottom w:val="single" w:sz="4" w:space="0" w:color="auto"/>
              <w:right w:val="single" w:sz="4" w:space="0" w:color="auto"/>
            </w:tcBorders>
            <w:shd w:val="clear" w:color="auto" w:fill="auto"/>
            <w:vAlign w:val="center"/>
            <w:hideMark/>
          </w:tcPr>
          <w:p w:rsidR="006B2B6A" w:rsidRPr="00EF68A0" w:rsidRDefault="006B2B6A" w:rsidP="007D4898">
            <w:pPr>
              <w:spacing w:after="0" w:line="240" w:lineRule="auto"/>
              <w:jc w:val="center"/>
              <w:rPr>
                <w:rFonts w:ascii="Arial" w:eastAsia="Times New Roman" w:hAnsi="Arial" w:cs="Arial"/>
                <w:color w:val="000000"/>
                <w:sz w:val="20"/>
                <w:szCs w:val="20"/>
                <w:lang w:eastAsia="es-CR"/>
              </w:rPr>
            </w:pPr>
            <w:r w:rsidRPr="00EF68A0">
              <w:rPr>
                <w:rFonts w:ascii="Arial" w:eastAsia="Times New Roman" w:hAnsi="Arial" w:cs="Arial"/>
                <w:color w:val="000000"/>
                <w:sz w:val="20"/>
                <w:szCs w:val="20"/>
                <w:lang w:eastAsia="es-CR"/>
              </w:rPr>
              <w:t>1.Gestión Institucional</w:t>
            </w:r>
          </w:p>
        </w:tc>
        <w:tc>
          <w:tcPr>
            <w:tcW w:w="1135" w:type="dxa"/>
            <w:tcBorders>
              <w:top w:val="nil"/>
              <w:left w:val="nil"/>
              <w:bottom w:val="single" w:sz="4" w:space="0" w:color="auto"/>
              <w:right w:val="single" w:sz="4" w:space="0" w:color="auto"/>
            </w:tcBorders>
            <w:shd w:val="clear" w:color="auto" w:fill="auto"/>
            <w:noWrap/>
            <w:vAlign w:val="center"/>
            <w:hideMark/>
          </w:tcPr>
          <w:p w:rsidR="006B2B6A" w:rsidRPr="00EF68A0" w:rsidRDefault="006B2B6A" w:rsidP="007D4898">
            <w:pPr>
              <w:spacing w:after="0" w:line="240" w:lineRule="auto"/>
              <w:jc w:val="center"/>
              <w:rPr>
                <w:rFonts w:ascii="Arial" w:eastAsia="Times New Roman" w:hAnsi="Arial" w:cs="Arial"/>
                <w:color w:val="000000"/>
                <w:sz w:val="20"/>
                <w:szCs w:val="20"/>
                <w:lang w:eastAsia="es-CR"/>
              </w:rPr>
            </w:pPr>
            <w:r w:rsidRPr="00EF68A0">
              <w:rPr>
                <w:rFonts w:ascii="Arial" w:eastAsia="Times New Roman" w:hAnsi="Arial" w:cs="Arial"/>
                <w:color w:val="000000"/>
                <w:sz w:val="20"/>
                <w:szCs w:val="20"/>
                <w:lang w:eastAsia="es-CR"/>
              </w:rPr>
              <w:t>2.1.2.7</w:t>
            </w:r>
          </w:p>
        </w:tc>
        <w:tc>
          <w:tcPr>
            <w:tcW w:w="1024" w:type="dxa"/>
            <w:tcBorders>
              <w:top w:val="nil"/>
              <w:left w:val="nil"/>
              <w:bottom w:val="single" w:sz="4" w:space="0" w:color="auto"/>
              <w:right w:val="single" w:sz="4" w:space="0" w:color="auto"/>
            </w:tcBorders>
            <w:shd w:val="clear" w:color="auto" w:fill="auto"/>
            <w:noWrap/>
            <w:vAlign w:val="center"/>
            <w:hideMark/>
          </w:tcPr>
          <w:p w:rsidR="006B2B6A" w:rsidRPr="00EF68A0" w:rsidRDefault="006B2B6A" w:rsidP="007D4898">
            <w:pPr>
              <w:spacing w:after="0" w:line="240" w:lineRule="auto"/>
              <w:jc w:val="center"/>
              <w:rPr>
                <w:rFonts w:ascii="Arial" w:eastAsia="Times New Roman" w:hAnsi="Arial" w:cs="Arial"/>
                <w:color w:val="000000"/>
                <w:sz w:val="20"/>
                <w:szCs w:val="20"/>
                <w:lang w:eastAsia="es-CR"/>
              </w:rPr>
            </w:pPr>
            <w:r w:rsidRPr="00EF68A0">
              <w:rPr>
                <w:rFonts w:ascii="Arial" w:eastAsia="Times New Roman" w:hAnsi="Arial" w:cs="Arial"/>
                <w:color w:val="000000"/>
                <w:sz w:val="20"/>
                <w:szCs w:val="20"/>
                <w:lang w:eastAsia="es-CR"/>
              </w:rPr>
              <w:t>2.1.2.7.2</w:t>
            </w:r>
          </w:p>
        </w:tc>
      </w:tr>
      <w:tr w:rsidR="006B2B6A" w:rsidRPr="00EF68A0" w:rsidTr="007D4898">
        <w:trPr>
          <w:trHeight w:val="1650"/>
        </w:trPr>
        <w:tc>
          <w:tcPr>
            <w:tcW w:w="3509" w:type="dxa"/>
            <w:tcBorders>
              <w:top w:val="nil"/>
              <w:left w:val="single" w:sz="4" w:space="0" w:color="auto"/>
              <w:bottom w:val="single" w:sz="4" w:space="0" w:color="auto"/>
              <w:right w:val="single" w:sz="4" w:space="0" w:color="auto"/>
            </w:tcBorders>
            <w:shd w:val="clear" w:color="auto" w:fill="auto"/>
            <w:vAlign w:val="center"/>
            <w:hideMark/>
          </w:tcPr>
          <w:p w:rsidR="006B2B6A" w:rsidRPr="00EF68A0" w:rsidRDefault="006B2B6A" w:rsidP="007D4898">
            <w:pPr>
              <w:spacing w:after="0" w:line="240" w:lineRule="auto"/>
              <w:rPr>
                <w:rFonts w:ascii="Arial" w:eastAsia="Times New Roman" w:hAnsi="Arial" w:cs="Arial"/>
                <w:color w:val="000000"/>
                <w:sz w:val="20"/>
                <w:szCs w:val="20"/>
                <w:lang w:eastAsia="es-CR"/>
              </w:rPr>
            </w:pPr>
            <w:r w:rsidRPr="00EF68A0">
              <w:rPr>
                <w:rFonts w:ascii="Arial" w:eastAsia="Times New Roman" w:hAnsi="Arial" w:cs="Arial"/>
                <w:color w:val="000000"/>
                <w:sz w:val="20"/>
                <w:szCs w:val="20"/>
                <w:lang w:eastAsia="es-CR"/>
              </w:rPr>
              <w:t>1.06.01 Seguros</w:t>
            </w:r>
          </w:p>
        </w:tc>
        <w:tc>
          <w:tcPr>
            <w:tcW w:w="1825" w:type="dxa"/>
            <w:tcBorders>
              <w:top w:val="nil"/>
              <w:left w:val="nil"/>
              <w:bottom w:val="single" w:sz="4" w:space="0" w:color="auto"/>
              <w:right w:val="single" w:sz="4" w:space="0" w:color="auto"/>
            </w:tcBorders>
            <w:shd w:val="clear" w:color="auto" w:fill="auto"/>
            <w:noWrap/>
            <w:vAlign w:val="center"/>
            <w:hideMark/>
          </w:tcPr>
          <w:p w:rsidR="006B2B6A" w:rsidRPr="00EF68A0" w:rsidRDefault="006B2B6A" w:rsidP="007D4898">
            <w:pPr>
              <w:spacing w:after="0" w:line="240" w:lineRule="auto"/>
              <w:jc w:val="right"/>
              <w:rPr>
                <w:rFonts w:ascii="Arial" w:eastAsia="Times New Roman" w:hAnsi="Arial" w:cs="Arial"/>
                <w:color w:val="000000"/>
                <w:sz w:val="20"/>
                <w:szCs w:val="20"/>
                <w:lang w:eastAsia="es-CR"/>
              </w:rPr>
            </w:pPr>
            <w:r w:rsidRPr="00EF68A0">
              <w:rPr>
                <w:rFonts w:ascii="Arial" w:eastAsia="Times New Roman" w:hAnsi="Arial" w:cs="Arial"/>
                <w:color w:val="000000"/>
                <w:sz w:val="20"/>
                <w:szCs w:val="20"/>
                <w:lang w:eastAsia="es-CR"/>
              </w:rPr>
              <w:t xml:space="preserve">   </w:t>
            </w:r>
            <w:r w:rsidR="0098135A" w:rsidRPr="0098135A">
              <w:rPr>
                <w:rFonts w:ascii="Arial" w:eastAsia="Times New Roman" w:hAnsi="Arial" w:cs="Arial"/>
                <w:color w:val="000000"/>
                <w:sz w:val="20"/>
                <w:szCs w:val="20"/>
                <w:lang w:eastAsia="es-CR"/>
              </w:rPr>
              <w:t xml:space="preserve"> 1.000.003.000,00</w:t>
            </w:r>
          </w:p>
        </w:tc>
        <w:tc>
          <w:tcPr>
            <w:tcW w:w="4614" w:type="dxa"/>
            <w:tcBorders>
              <w:top w:val="nil"/>
              <w:left w:val="nil"/>
              <w:bottom w:val="single" w:sz="4" w:space="0" w:color="auto"/>
              <w:right w:val="single" w:sz="4" w:space="0" w:color="auto"/>
            </w:tcBorders>
            <w:shd w:val="clear" w:color="auto" w:fill="auto"/>
            <w:vAlign w:val="center"/>
            <w:hideMark/>
          </w:tcPr>
          <w:p w:rsidR="006B2B6A" w:rsidRPr="00EF68A0" w:rsidRDefault="006B2B6A" w:rsidP="007D4898">
            <w:pPr>
              <w:spacing w:after="0" w:line="240" w:lineRule="auto"/>
              <w:jc w:val="both"/>
              <w:rPr>
                <w:rFonts w:ascii="Arial" w:eastAsia="Times New Roman" w:hAnsi="Arial" w:cs="Arial"/>
                <w:sz w:val="20"/>
                <w:szCs w:val="20"/>
                <w:lang w:eastAsia="es-CR"/>
              </w:rPr>
            </w:pPr>
            <w:r w:rsidRPr="00EF68A0">
              <w:rPr>
                <w:rFonts w:ascii="Arial" w:eastAsia="Times New Roman" w:hAnsi="Arial" w:cs="Arial"/>
                <w:sz w:val="20"/>
                <w:szCs w:val="20"/>
                <w:lang w:eastAsia="es-CR"/>
              </w:rPr>
              <w:t>Dicho contenido presupuestario es con el fin de cancelar los compromisos de pago generados por el aseguramiento de los bienes del Cuerpo de Bomberos, además de los seguros personales los cuales son una obligación por parte de la administración.</w:t>
            </w:r>
          </w:p>
        </w:tc>
        <w:tc>
          <w:tcPr>
            <w:tcW w:w="1534" w:type="dxa"/>
            <w:tcBorders>
              <w:top w:val="nil"/>
              <w:left w:val="nil"/>
              <w:bottom w:val="single" w:sz="4" w:space="0" w:color="auto"/>
              <w:right w:val="single" w:sz="4" w:space="0" w:color="auto"/>
            </w:tcBorders>
            <w:shd w:val="clear" w:color="auto" w:fill="auto"/>
            <w:vAlign w:val="center"/>
            <w:hideMark/>
          </w:tcPr>
          <w:p w:rsidR="006B2B6A" w:rsidRPr="00EF68A0" w:rsidRDefault="006B2B6A" w:rsidP="007D4898">
            <w:pPr>
              <w:spacing w:after="0" w:line="240" w:lineRule="auto"/>
              <w:jc w:val="center"/>
              <w:rPr>
                <w:rFonts w:ascii="Arial" w:eastAsia="Times New Roman" w:hAnsi="Arial" w:cs="Arial"/>
                <w:color w:val="000000"/>
                <w:sz w:val="20"/>
                <w:szCs w:val="20"/>
                <w:lang w:eastAsia="es-CR"/>
              </w:rPr>
            </w:pPr>
            <w:r w:rsidRPr="00EF68A0">
              <w:rPr>
                <w:rFonts w:ascii="Arial" w:eastAsia="Times New Roman" w:hAnsi="Arial" w:cs="Arial"/>
                <w:color w:val="000000"/>
                <w:sz w:val="20"/>
                <w:szCs w:val="20"/>
                <w:lang w:eastAsia="es-CR"/>
              </w:rPr>
              <w:t>1.Gestión Institucional</w:t>
            </w:r>
          </w:p>
        </w:tc>
        <w:tc>
          <w:tcPr>
            <w:tcW w:w="1135" w:type="dxa"/>
            <w:tcBorders>
              <w:top w:val="nil"/>
              <w:left w:val="nil"/>
              <w:bottom w:val="single" w:sz="4" w:space="0" w:color="auto"/>
              <w:right w:val="single" w:sz="4" w:space="0" w:color="auto"/>
            </w:tcBorders>
            <w:shd w:val="clear" w:color="auto" w:fill="auto"/>
            <w:noWrap/>
            <w:vAlign w:val="center"/>
            <w:hideMark/>
          </w:tcPr>
          <w:p w:rsidR="006B2B6A" w:rsidRPr="00EF68A0" w:rsidRDefault="006B2B6A" w:rsidP="007D4898">
            <w:pPr>
              <w:spacing w:after="0" w:line="240" w:lineRule="auto"/>
              <w:jc w:val="center"/>
              <w:rPr>
                <w:rFonts w:ascii="Arial" w:eastAsia="Times New Roman" w:hAnsi="Arial" w:cs="Arial"/>
                <w:color w:val="000000"/>
                <w:sz w:val="20"/>
                <w:szCs w:val="20"/>
                <w:lang w:eastAsia="es-CR"/>
              </w:rPr>
            </w:pPr>
            <w:r w:rsidRPr="00EF68A0">
              <w:rPr>
                <w:rFonts w:ascii="Arial" w:eastAsia="Times New Roman" w:hAnsi="Arial" w:cs="Arial"/>
                <w:color w:val="000000"/>
                <w:sz w:val="20"/>
                <w:szCs w:val="20"/>
                <w:lang w:eastAsia="es-CR"/>
              </w:rPr>
              <w:t>2.1.2.4</w:t>
            </w:r>
          </w:p>
        </w:tc>
        <w:tc>
          <w:tcPr>
            <w:tcW w:w="1024" w:type="dxa"/>
            <w:tcBorders>
              <w:top w:val="nil"/>
              <w:left w:val="nil"/>
              <w:bottom w:val="single" w:sz="4" w:space="0" w:color="auto"/>
              <w:right w:val="single" w:sz="4" w:space="0" w:color="auto"/>
            </w:tcBorders>
            <w:shd w:val="clear" w:color="auto" w:fill="auto"/>
            <w:noWrap/>
            <w:vAlign w:val="center"/>
            <w:hideMark/>
          </w:tcPr>
          <w:p w:rsidR="006B2B6A" w:rsidRPr="00EF68A0" w:rsidRDefault="006B2B6A" w:rsidP="007D4898">
            <w:pPr>
              <w:spacing w:after="0" w:line="240" w:lineRule="auto"/>
              <w:jc w:val="center"/>
              <w:rPr>
                <w:rFonts w:ascii="Arial" w:eastAsia="Times New Roman" w:hAnsi="Arial" w:cs="Arial"/>
                <w:color w:val="000000"/>
                <w:sz w:val="20"/>
                <w:szCs w:val="20"/>
                <w:lang w:eastAsia="es-CR"/>
              </w:rPr>
            </w:pPr>
            <w:r w:rsidRPr="00EF68A0">
              <w:rPr>
                <w:rFonts w:ascii="Arial" w:eastAsia="Times New Roman" w:hAnsi="Arial" w:cs="Arial"/>
                <w:color w:val="000000"/>
                <w:sz w:val="20"/>
                <w:szCs w:val="20"/>
                <w:lang w:eastAsia="es-CR"/>
              </w:rPr>
              <w:t>2.1.2.4.1</w:t>
            </w:r>
          </w:p>
        </w:tc>
      </w:tr>
      <w:tr w:rsidR="006B2B6A" w:rsidRPr="00EF68A0" w:rsidTr="007D4898">
        <w:trPr>
          <w:trHeight w:val="915"/>
        </w:trPr>
        <w:tc>
          <w:tcPr>
            <w:tcW w:w="3509" w:type="dxa"/>
            <w:tcBorders>
              <w:top w:val="nil"/>
              <w:left w:val="single" w:sz="4" w:space="0" w:color="auto"/>
              <w:bottom w:val="single" w:sz="4" w:space="0" w:color="auto"/>
              <w:right w:val="single" w:sz="4" w:space="0" w:color="auto"/>
            </w:tcBorders>
            <w:shd w:val="clear" w:color="auto" w:fill="auto"/>
            <w:vAlign w:val="center"/>
            <w:hideMark/>
          </w:tcPr>
          <w:p w:rsidR="006B2B6A" w:rsidRPr="00EF68A0" w:rsidRDefault="006B2B6A" w:rsidP="007D4898">
            <w:pPr>
              <w:spacing w:after="0" w:line="240" w:lineRule="auto"/>
              <w:rPr>
                <w:rFonts w:ascii="Arial" w:eastAsia="Times New Roman" w:hAnsi="Arial" w:cs="Arial"/>
                <w:color w:val="000000"/>
                <w:sz w:val="20"/>
                <w:szCs w:val="20"/>
                <w:lang w:eastAsia="es-CR"/>
              </w:rPr>
            </w:pPr>
            <w:r w:rsidRPr="00EF68A0">
              <w:rPr>
                <w:rFonts w:ascii="Arial" w:eastAsia="Times New Roman" w:hAnsi="Arial" w:cs="Arial"/>
                <w:color w:val="000000"/>
                <w:sz w:val="20"/>
                <w:szCs w:val="20"/>
                <w:lang w:eastAsia="es-CR"/>
              </w:rPr>
              <w:t xml:space="preserve">1.08.01 </w:t>
            </w:r>
            <w:proofErr w:type="spellStart"/>
            <w:r w:rsidRPr="00EF68A0">
              <w:rPr>
                <w:rFonts w:ascii="Arial" w:eastAsia="Times New Roman" w:hAnsi="Arial" w:cs="Arial"/>
                <w:color w:val="000000"/>
                <w:sz w:val="20"/>
                <w:szCs w:val="20"/>
                <w:lang w:eastAsia="es-CR"/>
              </w:rPr>
              <w:t>Manten</w:t>
            </w:r>
            <w:proofErr w:type="spellEnd"/>
            <w:r w:rsidRPr="00EF68A0">
              <w:rPr>
                <w:rFonts w:ascii="Arial" w:eastAsia="Times New Roman" w:hAnsi="Arial" w:cs="Arial"/>
                <w:color w:val="000000"/>
                <w:sz w:val="20"/>
                <w:szCs w:val="20"/>
                <w:lang w:eastAsia="es-CR"/>
              </w:rPr>
              <w:t xml:space="preserve"> de edificios y locales</w:t>
            </w:r>
          </w:p>
        </w:tc>
        <w:tc>
          <w:tcPr>
            <w:tcW w:w="1825" w:type="dxa"/>
            <w:tcBorders>
              <w:top w:val="nil"/>
              <w:left w:val="nil"/>
              <w:bottom w:val="single" w:sz="4" w:space="0" w:color="auto"/>
              <w:right w:val="single" w:sz="4" w:space="0" w:color="auto"/>
            </w:tcBorders>
            <w:shd w:val="clear" w:color="auto" w:fill="auto"/>
            <w:noWrap/>
            <w:vAlign w:val="center"/>
            <w:hideMark/>
          </w:tcPr>
          <w:p w:rsidR="006B2B6A" w:rsidRPr="00EF68A0" w:rsidRDefault="006B2B6A" w:rsidP="007D4898">
            <w:pPr>
              <w:spacing w:after="0" w:line="240" w:lineRule="auto"/>
              <w:jc w:val="right"/>
              <w:rPr>
                <w:rFonts w:ascii="Arial" w:eastAsia="Times New Roman" w:hAnsi="Arial" w:cs="Arial"/>
                <w:color w:val="000000"/>
                <w:sz w:val="20"/>
                <w:szCs w:val="20"/>
                <w:lang w:eastAsia="es-CR"/>
              </w:rPr>
            </w:pPr>
            <w:r w:rsidRPr="00EF68A0">
              <w:rPr>
                <w:rFonts w:ascii="Arial" w:eastAsia="Times New Roman" w:hAnsi="Arial" w:cs="Arial"/>
                <w:color w:val="000000"/>
                <w:sz w:val="20"/>
                <w:szCs w:val="20"/>
                <w:lang w:eastAsia="es-CR"/>
              </w:rPr>
              <w:t xml:space="preserve">      280.000.000,00 </w:t>
            </w:r>
          </w:p>
        </w:tc>
        <w:tc>
          <w:tcPr>
            <w:tcW w:w="4614" w:type="dxa"/>
            <w:tcBorders>
              <w:top w:val="nil"/>
              <w:left w:val="nil"/>
              <w:bottom w:val="single" w:sz="4" w:space="0" w:color="auto"/>
              <w:right w:val="single" w:sz="4" w:space="0" w:color="auto"/>
            </w:tcBorders>
            <w:shd w:val="clear" w:color="auto" w:fill="auto"/>
            <w:vAlign w:val="center"/>
            <w:hideMark/>
          </w:tcPr>
          <w:p w:rsidR="006B2B6A" w:rsidRPr="00EF68A0" w:rsidRDefault="006B2B6A" w:rsidP="007D4898">
            <w:pPr>
              <w:spacing w:after="0" w:line="240" w:lineRule="auto"/>
              <w:jc w:val="both"/>
              <w:rPr>
                <w:rFonts w:ascii="Arial" w:eastAsia="Times New Roman" w:hAnsi="Arial" w:cs="Arial"/>
                <w:sz w:val="20"/>
                <w:szCs w:val="20"/>
                <w:lang w:eastAsia="es-CR"/>
              </w:rPr>
            </w:pPr>
            <w:r w:rsidRPr="00EF68A0">
              <w:rPr>
                <w:rFonts w:ascii="Arial" w:eastAsia="Times New Roman" w:hAnsi="Arial" w:cs="Arial"/>
                <w:sz w:val="20"/>
                <w:szCs w:val="20"/>
                <w:lang w:eastAsia="es-CR"/>
              </w:rPr>
              <w:t xml:space="preserve">Para atender necesidades propias de la Organización por medio de contratos continuos </w:t>
            </w:r>
            <w:r w:rsidR="00094EF5" w:rsidRPr="00EF68A0">
              <w:rPr>
                <w:rFonts w:ascii="Arial" w:eastAsia="Times New Roman" w:hAnsi="Arial" w:cs="Arial"/>
                <w:sz w:val="20"/>
                <w:szCs w:val="20"/>
                <w:lang w:eastAsia="es-CR"/>
              </w:rPr>
              <w:t>u</w:t>
            </w:r>
            <w:r w:rsidRPr="00EF68A0">
              <w:rPr>
                <w:rFonts w:ascii="Arial" w:eastAsia="Times New Roman" w:hAnsi="Arial" w:cs="Arial"/>
                <w:sz w:val="20"/>
                <w:szCs w:val="20"/>
                <w:lang w:eastAsia="es-CR"/>
              </w:rPr>
              <w:t xml:space="preserve"> ocasionales</w:t>
            </w:r>
          </w:p>
        </w:tc>
        <w:tc>
          <w:tcPr>
            <w:tcW w:w="1534" w:type="dxa"/>
            <w:tcBorders>
              <w:top w:val="nil"/>
              <w:left w:val="nil"/>
              <w:bottom w:val="single" w:sz="4" w:space="0" w:color="auto"/>
              <w:right w:val="single" w:sz="4" w:space="0" w:color="auto"/>
            </w:tcBorders>
            <w:shd w:val="clear" w:color="auto" w:fill="auto"/>
            <w:noWrap/>
            <w:vAlign w:val="center"/>
            <w:hideMark/>
          </w:tcPr>
          <w:p w:rsidR="006B2B6A" w:rsidRPr="00EF68A0" w:rsidRDefault="006B2B6A" w:rsidP="007D4898">
            <w:pPr>
              <w:spacing w:after="0" w:line="240" w:lineRule="auto"/>
              <w:jc w:val="center"/>
              <w:rPr>
                <w:rFonts w:ascii="Arial" w:eastAsia="Times New Roman" w:hAnsi="Arial" w:cs="Arial"/>
                <w:sz w:val="20"/>
                <w:szCs w:val="20"/>
                <w:lang w:eastAsia="es-CR"/>
              </w:rPr>
            </w:pPr>
            <w:r w:rsidRPr="00EF68A0">
              <w:rPr>
                <w:rFonts w:ascii="Arial" w:eastAsia="Times New Roman" w:hAnsi="Arial" w:cs="Arial"/>
                <w:sz w:val="20"/>
                <w:szCs w:val="20"/>
                <w:lang w:eastAsia="es-CR"/>
              </w:rPr>
              <w:t>7. Infraestructura</w:t>
            </w:r>
          </w:p>
        </w:tc>
        <w:tc>
          <w:tcPr>
            <w:tcW w:w="1135" w:type="dxa"/>
            <w:tcBorders>
              <w:top w:val="nil"/>
              <w:left w:val="nil"/>
              <w:bottom w:val="single" w:sz="4" w:space="0" w:color="auto"/>
              <w:right w:val="single" w:sz="4" w:space="0" w:color="auto"/>
            </w:tcBorders>
            <w:shd w:val="clear" w:color="auto" w:fill="auto"/>
            <w:noWrap/>
            <w:vAlign w:val="center"/>
            <w:hideMark/>
          </w:tcPr>
          <w:p w:rsidR="006B2B6A" w:rsidRPr="00EF68A0" w:rsidRDefault="006B2B6A" w:rsidP="007D4898">
            <w:pPr>
              <w:spacing w:after="0" w:line="240" w:lineRule="auto"/>
              <w:jc w:val="center"/>
              <w:rPr>
                <w:rFonts w:ascii="Arial" w:eastAsia="Times New Roman" w:hAnsi="Arial" w:cs="Arial"/>
                <w:color w:val="000000"/>
                <w:sz w:val="20"/>
                <w:szCs w:val="20"/>
                <w:lang w:eastAsia="es-CR"/>
              </w:rPr>
            </w:pPr>
            <w:r w:rsidRPr="00EF68A0">
              <w:rPr>
                <w:rFonts w:ascii="Arial" w:eastAsia="Times New Roman" w:hAnsi="Arial" w:cs="Arial"/>
                <w:color w:val="000000"/>
                <w:sz w:val="20"/>
                <w:szCs w:val="20"/>
                <w:lang w:eastAsia="es-CR"/>
              </w:rPr>
              <w:t>2.7.2.1</w:t>
            </w:r>
          </w:p>
        </w:tc>
        <w:tc>
          <w:tcPr>
            <w:tcW w:w="1024" w:type="dxa"/>
            <w:tcBorders>
              <w:top w:val="nil"/>
              <w:left w:val="nil"/>
              <w:bottom w:val="single" w:sz="4" w:space="0" w:color="auto"/>
              <w:right w:val="single" w:sz="4" w:space="0" w:color="auto"/>
            </w:tcBorders>
            <w:shd w:val="clear" w:color="auto" w:fill="auto"/>
            <w:noWrap/>
            <w:vAlign w:val="center"/>
            <w:hideMark/>
          </w:tcPr>
          <w:p w:rsidR="006B2B6A" w:rsidRPr="00EF68A0" w:rsidRDefault="006B2B6A" w:rsidP="007D4898">
            <w:pPr>
              <w:spacing w:after="0" w:line="240" w:lineRule="auto"/>
              <w:jc w:val="center"/>
              <w:rPr>
                <w:rFonts w:ascii="Arial" w:eastAsia="Times New Roman" w:hAnsi="Arial" w:cs="Arial"/>
                <w:color w:val="000000"/>
                <w:sz w:val="20"/>
                <w:szCs w:val="20"/>
                <w:lang w:eastAsia="es-CR"/>
              </w:rPr>
            </w:pPr>
            <w:r w:rsidRPr="00EF68A0">
              <w:rPr>
                <w:rFonts w:ascii="Arial" w:eastAsia="Times New Roman" w:hAnsi="Arial" w:cs="Arial"/>
                <w:color w:val="000000"/>
                <w:sz w:val="20"/>
                <w:szCs w:val="20"/>
                <w:lang w:eastAsia="es-CR"/>
              </w:rPr>
              <w:t>2.7.2.1.1</w:t>
            </w:r>
          </w:p>
        </w:tc>
      </w:tr>
      <w:tr w:rsidR="006B2B6A" w:rsidRPr="00EF68A0" w:rsidTr="007D4898">
        <w:trPr>
          <w:trHeight w:val="870"/>
        </w:trPr>
        <w:tc>
          <w:tcPr>
            <w:tcW w:w="3509" w:type="dxa"/>
            <w:tcBorders>
              <w:top w:val="nil"/>
              <w:left w:val="single" w:sz="4" w:space="0" w:color="auto"/>
              <w:bottom w:val="single" w:sz="4" w:space="0" w:color="auto"/>
              <w:right w:val="single" w:sz="4" w:space="0" w:color="auto"/>
            </w:tcBorders>
            <w:shd w:val="clear" w:color="auto" w:fill="auto"/>
            <w:vAlign w:val="center"/>
            <w:hideMark/>
          </w:tcPr>
          <w:p w:rsidR="006B2B6A" w:rsidRPr="00EF68A0" w:rsidRDefault="006B2B6A" w:rsidP="007D4898">
            <w:pPr>
              <w:spacing w:after="0" w:line="240" w:lineRule="auto"/>
              <w:rPr>
                <w:rFonts w:ascii="Arial" w:eastAsia="Times New Roman" w:hAnsi="Arial" w:cs="Arial"/>
                <w:color w:val="000000"/>
                <w:sz w:val="20"/>
                <w:szCs w:val="20"/>
                <w:lang w:eastAsia="es-CR"/>
              </w:rPr>
            </w:pPr>
            <w:r w:rsidRPr="00EF68A0">
              <w:rPr>
                <w:rFonts w:ascii="Arial" w:eastAsia="Times New Roman" w:hAnsi="Arial" w:cs="Arial"/>
                <w:color w:val="000000"/>
                <w:sz w:val="20"/>
                <w:szCs w:val="20"/>
                <w:lang w:eastAsia="es-CR"/>
              </w:rPr>
              <w:t xml:space="preserve">1.08.01 </w:t>
            </w:r>
            <w:proofErr w:type="spellStart"/>
            <w:r w:rsidRPr="00EF68A0">
              <w:rPr>
                <w:rFonts w:ascii="Arial" w:eastAsia="Times New Roman" w:hAnsi="Arial" w:cs="Arial"/>
                <w:color w:val="000000"/>
                <w:sz w:val="20"/>
                <w:szCs w:val="20"/>
                <w:lang w:eastAsia="es-CR"/>
              </w:rPr>
              <w:t>Manten</w:t>
            </w:r>
            <w:proofErr w:type="spellEnd"/>
            <w:r w:rsidRPr="00EF68A0">
              <w:rPr>
                <w:rFonts w:ascii="Arial" w:eastAsia="Times New Roman" w:hAnsi="Arial" w:cs="Arial"/>
                <w:color w:val="000000"/>
                <w:sz w:val="20"/>
                <w:szCs w:val="20"/>
                <w:lang w:eastAsia="es-CR"/>
              </w:rPr>
              <w:t xml:space="preserve"> de edificios y locales</w:t>
            </w:r>
          </w:p>
        </w:tc>
        <w:tc>
          <w:tcPr>
            <w:tcW w:w="1825" w:type="dxa"/>
            <w:tcBorders>
              <w:top w:val="nil"/>
              <w:left w:val="nil"/>
              <w:bottom w:val="single" w:sz="4" w:space="0" w:color="auto"/>
              <w:right w:val="single" w:sz="4" w:space="0" w:color="auto"/>
            </w:tcBorders>
            <w:shd w:val="clear" w:color="auto" w:fill="auto"/>
            <w:noWrap/>
            <w:vAlign w:val="center"/>
            <w:hideMark/>
          </w:tcPr>
          <w:p w:rsidR="006B2B6A" w:rsidRPr="00EF68A0" w:rsidRDefault="006B2B6A" w:rsidP="007D4898">
            <w:pPr>
              <w:spacing w:after="0" w:line="240" w:lineRule="auto"/>
              <w:jc w:val="right"/>
              <w:rPr>
                <w:rFonts w:ascii="Arial" w:eastAsia="Times New Roman" w:hAnsi="Arial" w:cs="Arial"/>
                <w:color w:val="000000"/>
                <w:sz w:val="20"/>
                <w:szCs w:val="20"/>
                <w:lang w:eastAsia="es-CR"/>
              </w:rPr>
            </w:pPr>
            <w:r w:rsidRPr="00EF68A0">
              <w:rPr>
                <w:rFonts w:ascii="Arial" w:eastAsia="Times New Roman" w:hAnsi="Arial" w:cs="Arial"/>
                <w:color w:val="000000"/>
                <w:sz w:val="20"/>
                <w:szCs w:val="20"/>
                <w:lang w:eastAsia="es-CR"/>
              </w:rPr>
              <w:t xml:space="preserve">      110.000.000,00 </w:t>
            </w:r>
          </w:p>
        </w:tc>
        <w:tc>
          <w:tcPr>
            <w:tcW w:w="4614" w:type="dxa"/>
            <w:tcBorders>
              <w:top w:val="nil"/>
              <w:left w:val="nil"/>
              <w:bottom w:val="single" w:sz="4" w:space="0" w:color="auto"/>
              <w:right w:val="single" w:sz="4" w:space="0" w:color="auto"/>
            </w:tcBorders>
            <w:shd w:val="clear" w:color="auto" w:fill="auto"/>
            <w:vAlign w:val="center"/>
            <w:hideMark/>
          </w:tcPr>
          <w:p w:rsidR="006B2B6A" w:rsidRPr="00EF68A0" w:rsidRDefault="006B2B6A" w:rsidP="007D4898">
            <w:pPr>
              <w:spacing w:after="0" w:line="240" w:lineRule="auto"/>
              <w:jc w:val="both"/>
              <w:rPr>
                <w:rFonts w:ascii="Arial" w:eastAsia="Times New Roman" w:hAnsi="Arial" w:cs="Arial"/>
                <w:sz w:val="20"/>
                <w:szCs w:val="20"/>
                <w:lang w:eastAsia="es-CR"/>
              </w:rPr>
            </w:pPr>
            <w:r w:rsidRPr="00EF68A0">
              <w:rPr>
                <w:rFonts w:ascii="Arial" w:eastAsia="Times New Roman" w:hAnsi="Arial" w:cs="Arial"/>
                <w:sz w:val="20"/>
                <w:szCs w:val="20"/>
                <w:lang w:eastAsia="es-CR"/>
              </w:rPr>
              <w:t>Para atender trabajos propios del Área de Edificaciones como reportes de averías, readecuación de lotes, entre otros</w:t>
            </w:r>
          </w:p>
        </w:tc>
        <w:tc>
          <w:tcPr>
            <w:tcW w:w="1534" w:type="dxa"/>
            <w:tcBorders>
              <w:top w:val="nil"/>
              <w:left w:val="nil"/>
              <w:bottom w:val="single" w:sz="4" w:space="0" w:color="auto"/>
              <w:right w:val="single" w:sz="4" w:space="0" w:color="auto"/>
            </w:tcBorders>
            <w:shd w:val="clear" w:color="auto" w:fill="auto"/>
            <w:noWrap/>
            <w:vAlign w:val="center"/>
            <w:hideMark/>
          </w:tcPr>
          <w:p w:rsidR="006B2B6A" w:rsidRPr="00EF68A0" w:rsidRDefault="006B2B6A" w:rsidP="007D4898">
            <w:pPr>
              <w:spacing w:after="0" w:line="240" w:lineRule="auto"/>
              <w:jc w:val="center"/>
              <w:rPr>
                <w:rFonts w:ascii="Arial" w:eastAsia="Times New Roman" w:hAnsi="Arial" w:cs="Arial"/>
                <w:sz w:val="20"/>
                <w:szCs w:val="20"/>
                <w:lang w:eastAsia="es-CR"/>
              </w:rPr>
            </w:pPr>
            <w:r w:rsidRPr="00EF68A0">
              <w:rPr>
                <w:rFonts w:ascii="Arial" w:eastAsia="Times New Roman" w:hAnsi="Arial" w:cs="Arial"/>
                <w:sz w:val="20"/>
                <w:szCs w:val="20"/>
                <w:lang w:eastAsia="es-CR"/>
              </w:rPr>
              <w:t>7. Infraestructura</w:t>
            </w:r>
          </w:p>
        </w:tc>
        <w:tc>
          <w:tcPr>
            <w:tcW w:w="1135" w:type="dxa"/>
            <w:tcBorders>
              <w:top w:val="nil"/>
              <w:left w:val="nil"/>
              <w:bottom w:val="single" w:sz="4" w:space="0" w:color="auto"/>
              <w:right w:val="single" w:sz="4" w:space="0" w:color="auto"/>
            </w:tcBorders>
            <w:shd w:val="clear" w:color="auto" w:fill="auto"/>
            <w:noWrap/>
            <w:vAlign w:val="center"/>
            <w:hideMark/>
          </w:tcPr>
          <w:p w:rsidR="006B2B6A" w:rsidRPr="00EF68A0" w:rsidRDefault="006B2B6A" w:rsidP="007D4898">
            <w:pPr>
              <w:spacing w:after="0" w:line="240" w:lineRule="auto"/>
              <w:jc w:val="center"/>
              <w:rPr>
                <w:rFonts w:ascii="Arial" w:eastAsia="Times New Roman" w:hAnsi="Arial" w:cs="Arial"/>
                <w:color w:val="000000"/>
                <w:sz w:val="20"/>
                <w:szCs w:val="20"/>
                <w:lang w:eastAsia="es-CR"/>
              </w:rPr>
            </w:pPr>
            <w:r w:rsidRPr="00EF68A0">
              <w:rPr>
                <w:rFonts w:ascii="Arial" w:eastAsia="Times New Roman" w:hAnsi="Arial" w:cs="Arial"/>
                <w:color w:val="000000"/>
                <w:sz w:val="20"/>
                <w:szCs w:val="20"/>
                <w:lang w:eastAsia="es-CR"/>
              </w:rPr>
              <w:t>2.7.2.1</w:t>
            </w:r>
          </w:p>
        </w:tc>
        <w:tc>
          <w:tcPr>
            <w:tcW w:w="1024" w:type="dxa"/>
            <w:tcBorders>
              <w:top w:val="nil"/>
              <w:left w:val="nil"/>
              <w:bottom w:val="single" w:sz="4" w:space="0" w:color="auto"/>
              <w:right w:val="single" w:sz="4" w:space="0" w:color="auto"/>
            </w:tcBorders>
            <w:shd w:val="clear" w:color="auto" w:fill="auto"/>
            <w:noWrap/>
            <w:vAlign w:val="center"/>
            <w:hideMark/>
          </w:tcPr>
          <w:p w:rsidR="006B2B6A" w:rsidRPr="00EF68A0" w:rsidRDefault="006B2B6A" w:rsidP="007D4898">
            <w:pPr>
              <w:spacing w:after="0" w:line="240" w:lineRule="auto"/>
              <w:jc w:val="center"/>
              <w:rPr>
                <w:rFonts w:ascii="Arial" w:eastAsia="Times New Roman" w:hAnsi="Arial" w:cs="Arial"/>
                <w:color w:val="000000"/>
                <w:sz w:val="20"/>
                <w:szCs w:val="20"/>
                <w:lang w:eastAsia="es-CR"/>
              </w:rPr>
            </w:pPr>
            <w:r w:rsidRPr="00EF68A0">
              <w:rPr>
                <w:rFonts w:ascii="Arial" w:eastAsia="Times New Roman" w:hAnsi="Arial" w:cs="Arial"/>
                <w:color w:val="000000"/>
                <w:sz w:val="20"/>
                <w:szCs w:val="20"/>
                <w:lang w:eastAsia="es-CR"/>
              </w:rPr>
              <w:t>2.7.2.1.1</w:t>
            </w:r>
          </w:p>
        </w:tc>
      </w:tr>
    </w:tbl>
    <w:p w:rsidR="006B2B6A" w:rsidRDefault="006B2B6A" w:rsidP="006B2B6A">
      <w:pPr>
        <w:rPr>
          <w:rFonts w:ascii="Arial" w:hAnsi="Arial" w:cs="Arial"/>
          <w:sz w:val="12"/>
          <w:szCs w:val="48"/>
        </w:rPr>
      </w:pPr>
    </w:p>
    <w:tbl>
      <w:tblPr>
        <w:tblW w:w="13626" w:type="dxa"/>
        <w:tblInd w:w="-72" w:type="dxa"/>
        <w:tblCellMar>
          <w:left w:w="70" w:type="dxa"/>
          <w:right w:w="70" w:type="dxa"/>
        </w:tblCellMar>
        <w:tblLook w:val="04A0" w:firstRow="1" w:lastRow="0" w:firstColumn="1" w:lastColumn="0" w:noHBand="0" w:noVBand="1"/>
      </w:tblPr>
      <w:tblGrid>
        <w:gridCol w:w="3544"/>
        <w:gridCol w:w="1843"/>
        <w:gridCol w:w="4614"/>
        <w:gridCol w:w="1430"/>
        <w:gridCol w:w="1044"/>
        <w:gridCol w:w="1151"/>
      </w:tblGrid>
      <w:tr w:rsidR="006B2B6A" w:rsidRPr="00EA03BB" w:rsidTr="007D4898">
        <w:trPr>
          <w:trHeight w:val="480"/>
        </w:trPr>
        <w:tc>
          <w:tcPr>
            <w:tcW w:w="10001"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6B2B6A" w:rsidRPr="00EA03BB" w:rsidRDefault="006B2B6A" w:rsidP="007D4898">
            <w:pPr>
              <w:spacing w:after="0" w:line="240" w:lineRule="auto"/>
              <w:jc w:val="center"/>
              <w:rPr>
                <w:rFonts w:ascii="Arial" w:eastAsia="Times New Roman" w:hAnsi="Arial" w:cs="Arial"/>
                <w:b/>
                <w:bCs/>
                <w:color w:val="000000"/>
                <w:sz w:val="18"/>
                <w:szCs w:val="18"/>
                <w:lang w:eastAsia="es-CR"/>
              </w:rPr>
            </w:pPr>
            <w:r w:rsidRPr="00EA03BB">
              <w:rPr>
                <w:rFonts w:ascii="Arial" w:eastAsia="Times New Roman" w:hAnsi="Arial" w:cs="Arial"/>
                <w:b/>
                <w:bCs/>
                <w:color w:val="000000"/>
                <w:sz w:val="18"/>
                <w:szCs w:val="18"/>
                <w:lang w:eastAsia="es-CR"/>
              </w:rPr>
              <w:lastRenderedPageBreak/>
              <w:t>Servicios Generales</w:t>
            </w:r>
          </w:p>
        </w:tc>
        <w:tc>
          <w:tcPr>
            <w:tcW w:w="3625"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6B2B6A" w:rsidRPr="00EA03BB" w:rsidRDefault="006B2B6A" w:rsidP="007D4898">
            <w:pPr>
              <w:spacing w:after="0" w:line="240" w:lineRule="auto"/>
              <w:jc w:val="center"/>
              <w:rPr>
                <w:rFonts w:ascii="Arial" w:eastAsia="Times New Roman" w:hAnsi="Arial" w:cs="Arial"/>
                <w:b/>
                <w:bCs/>
                <w:color w:val="000000"/>
                <w:sz w:val="18"/>
                <w:szCs w:val="18"/>
                <w:lang w:eastAsia="es-CR"/>
              </w:rPr>
            </w:pPr>
            <w:r w:rsidRPr="00EA03BB">
              <w:rPr>
                <w:rFonts w:ascii="Arial" w:eastAsia="Times New Roman" w:hAnsi="Arial" w:cs="Arial"/>
                <w:b/>
                <w:bCs/>
                <w:color w:val="000000"/>
                <w:sz w:val="18"/>
                <w:szCs w:val="18"/>
                <w:lang w:eastAsia="es-CR"/>
              </w:rPr>
              <w:t>Vinculación PAO</w:t>
            </w:r>
          </w:p>
        </w:tc>
      </w:tr>
      <w:tr w:rsidR="006B2B6A" w:rsidRPr="00EA03BB" w:rsidTr="007D4898">
        <w:trPr>
          <w:trHeight w:val="300"/>
        </w:trPr>
        <w:tc>
          <w:tcPr>
            <w:tcW w:w="10001"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6B2B6A" w:rsidRPr="00EA03BB" w:rsidRDefault="006B2B6A" w:rsidP="007D4898">
            <w:pPr>
              <w:spacing w:after="0" w:line="240" w:lineRule="auto"/>
              <w:jc w:val="center"/>
              <w:rPr>
                <w:rFonts w:ascii="Arial" w:eastAsia="Times New Roman" w:hAnsi="Arial" w:cs="Arial"/>
                <w:b/>
                <w:bCs/>
                <w:color w:val="000000"/>
                <w:sz w:val="18"/>
                <w:szCs w:val="18"/>
                <w:lang w:eastAsia="es-CR"/>
              </w:rPr>
            </w:pPr>
            <w:r w:rsidRPr="00EA03BB">
              <w:rPr>
                <w:rFonts w:ascii="Arial" w:eastAsia="Times New Roman" w:hAnsi="Arial" w:cs="Arial"/>
                <w:b/>
                <w:bCs/>
                <w:color w:val="000000"/>
                <w:sz w:val="18"/>
                <w:szCs w:val="18"/>
                <w:lang w:eastAsia="es-CR"/>
              </w:rPr>
              <w:t>1. SERVICIOS</w:t>
            </w:r>
          </w:p>
        </w:tc>
        <w:tc>
          <w:tcPr>
            <w:tcW w:w="3625" w:type="dxa"/>
            <w:gridSpan w:val="3"/>
            <w:vMerge/>
            <w:tcBorders>
              <w:top w:val="single" w:sz="4" w:space="0" w:color="auto"/>
              <w:left w:val="single" w:sz="4" w:space="0" w:color="auto"/>
              <w:bottom w:val="single" w:sz="4" w:space="0" w:color="000000"/>
              <w:right w:val="single" w:sz="4" w:space="0" w:color="000000"/>
            </w:tcBorders>
            <w:vAlign w:val="center"/>
            <w:hideMark/>
          </w:tcPr>
          <w:p w:rsidR="006B2B6A" w:rsidRPr="00EA03BB" w:rsidRDefault="006B2B6A" w:rsidP="007D4898">
            <w:pPr>
              <w:spacing w:after="0" w:line="240" w:lineRule="auto"/>
              <w:rPr>
                <w:rFonts w:ascii="Arial" w:eastAsia="Times New Roman" w:hAnsi="Arial" w:cs="Arial"/>
                <w:b/>
                <w:bCs/>
                <w:color w:val="000000"/>
                <w:sz w:val="18"/>
                <w:szCs w:val="18"/>
                <w:lang w:eastAsia="es-CR"/>
              </w:rPr>
            </w:pPr>
          </w:p>
        </w:tc>
      </w:tr>
      <w:tr w:rsidR="006B2B6A" w:rsidRPr="00EA03BB" w:rsidTr="007D4898">
        <w:trPr>
          <w:trHeight w:val="330"/>
        </w:trPr>
        <w:tc>
          <w:tcPr>
            <w:tcW w:w="3544"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EA03BB" w:rsidRDefault="006B2B6A" w:rsidP="007D4898">
            <w:pPr>
              <w:spacing w:after="0" w:line="240" w:lineRule="auto"/>
              <w:jc w:val="center"/>
              <w:rPr>
                <w:rFonts w:ascii="Arial" w:eastAsia="Times New Roman" w:hAnsi="Arial" w:cs="Arial"/>
                <w:b/>
                <w:bCs/>
                <w:color w:val="000000"/>
                <w:sz w:val="18"/>
                <w:szCs w:val="18"/>
                <w:lang w:eastAsia="es-CR"/>
              </w:rPr>
            </w:pPr>
            <w:proofErr w:type="spellStart"/>
            <w:r w:rsidRPr="00EA03BB">
              <w:rPr>
                <w:rFonts w:ascii="Arial" w:eastAsia="Times New Roman" w:hAnsi="Arial" w:cs="Arial"/>
                <w:b/>
                <w:bCs/>
                <w:color w:val="000000"/>
                <w:sz w:val="18"/>
                <w:szCs w:val="18"/>
                <w:lang w:eastAsia="es-CR"/>
              </w:rPr>
              <w:t>Subpartida</w:t>
            </w:r>
            <w:proofErr w:type="spellEnd"/>
            <w:r w:rsidRPr="00EA03BB">
              <w:rPr>
                <w:rFonts w:ascii="Arial" w:eastAsia="Times New Roman" w:hAnsi="Arial" w:cs="Arial"/>
                <w:b/>
                <w:bCs/>
                <w:color w:val="000000"/>
                <w:sz w:val="18"/>
                <w:szCs w:val="18"/>
                <w:lang w:eastAsia="es-CR"/>
              </w:rPr>
              <w:t xml:space="preserve"> y descripción</w:t>
            </w:r>
          </w:p>
        </w:tc>
        <w:tc>
          <w:tcPr>
            <w:tcW w:w="1843" w:type="dxa"/>
            <w:tcBorders>
              <w:top w:val="nil"/>
              <w:left w:val="nil"/>
              <w:bottom w:val="single" w:sz="4" w:space="0" w:color="auto"/>
              <w:right w:val="single" w:sz="4" w:space="0" w:color="auto"/>
            </w:tcBorders>
            <w:shd w:val="clear" w:color="000000" w:fill="F2DCDB"/>
            <w:noWrap/>
            <w:vAlign w:val="bottom"/>
            <w:hideMark/>
          </w:tcPr>
          <w:p w:rsidR="006B2B6A" w:rsidRPr="00EA03BB" w:rsidRDefault="006B2B6A" w:rsidP="007D4898">
            <w:pPr>
              <w:spacing w:after="0" w:line="240" w:lineRule="auto"/>
              <w:jc w:val="center"/>
              <w:rPr>
                <w:rFonts w:ascii="Arial" w:eastAsia="Times New Roman" w:hAnsi="Arial" w:cs="Arial"/>
                <w:b/>
                <w:bCs/>
                <w:color w:val="000000"/>
                <w:sz w:val="18"/>
                <w:szCs w:val="18"/>
                <w:lang w:eastAsia="es-CR"/>
              </w:rPr>
            </w:pPr>
            <w:r w:rsidRPr="00EA03BB">
              <w:rPr>
                <w:rFonts w:ascii="Arial" w:eastAsia="Times New Roman" w:hAnsi="Arial" w:cs="Arial"/>
                <w:b/>
                <w:bCs/>
                <w:color w:val="000000"/>
                <w:sz w:val="18"/>
                <w:szCs w:val="18"/>
                <w:lang w:eastAsia="es-CR"/>
              </w:rPr>
              <w:t>Monto</w:t>
            </w:r>
          </w:p>
        </w:tc>
        <w:tc>
          <w:tcPr>
            <w:tcW w:w="4614" w:type="dxa"/>
            <w:tcBorders>
              <w:top w:val="nil"/>
              <w:left w:val="nil"/>
              <w:bottom w:val="single" w:sz="4" w:space="0" w:color="auto"/>
              <w:right w:val="nil"/>
            </w:tcBorders>
            <w:shd w:val="clear" w:color="000000" w:fill="F2DCDB"/>
            <w:noWrap/>
            <w:vAlign w:val="bottom"/>
            <w:hideMark/>
          </w:tcPr>
          <w:p w:rsidR="006B2B6A" w:rsidRPr="00EA03BB" w:rsidRDefault="006B2B6A" w:rsidP="007D4898">
            <w:pPr>
              <w:spacing w:after="0" w:line="240" w:lineRule="auto"/>
              <w:jc w:val="center"/>
              <w:rPr>
                <w:rFonts w:ascii="Arial" w:eastAsia="Times New Roman" w:hAnsi="Arial" w:cs="Arial"/>
                <w:b/>
                <w:bCs/>
                <w:color w:val="000000"/>
                <w:sz w:val="18"/>
                <w:szCs w:val="18"/>
                <w:lang w:eastAsia="es-CR"/>
              </w:rPr>
            </w:pPr>
            <w:r w:rsidRPr="00EA03BB">
              <w:rPr>
                <w:rFonts w:ascii="Arial" w:eastAsia="Times New Roman" w:hAnsi="Arial" w:cs="Arial"/>
                <w:b/>
                <w:bCs/>
                <w:color w:val="000000"/>
                <w:sz w:val="18"/>
                <w:szCs w:val="18"/>
                <w:lang w:eastAsia="es-CR"/>
              </w:rPr>
              <w:t>Justificación</w:t>
            </w:r>
          </w:p>
        </w:tc>
        <w:tc>
          <w:tcPr>
            <w:tcW w:w="1430"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EA03BB" w:rsidRDefault="006B2B6A" w:rsidP="007D4898">
            <w:pPr>
              <w:spacing w:after="0" w:line="240" w:lineRule="auto"/>
              <w:jc w:val="center"/>
              <w:rPr>
                <w:rFonts w:ascii="Arial" w:eastAsia="Times New Roman" w:hAnsi="Arial" w:cs="Arial"/>
                <w:b/>
                <w:bCs/>
                <w:color w:val="000000"/>
                <w:sz w:val="18"/>
                <w:szCs w:val="18"/>
                <w:lang w:eastAsia="es-CR"/>
              </w:rPr>
            </w:pPr>
            <w:r w:rsidRPr="00EA03BB">
              <w:rPr>
                <w:rFonts w:ascii="Arial" w:eastAsia="Times New Roman" w:hAnsi="Arial" w:cs="Arial"/>
                <w:b/>
                <w:bCs/>
                <w:color w:val="000000"/>
                <w:sz w:val="18"/>
                <w:szCs w:val="18"/>
                <w:lang w:eastAsia="es-CR"/>
              </w:rPr>
              <w:t>Objetivo</w:t>
            </w:r>
          </w:p>
        </w:tc>
        <w:tc>
          <w:tcPr>
            <w:tcW w:w="1044" w:type="dxa"/>
            <w:tcBorders>
              <w:top w:val="nil"/>
              <w:left w:val="nil"/>
              <w:bottom w:val="single" w:sz="4" w:space="0" w:color="auto"/>
              <w:right w:val="single" w:sz="4" w:space="0" w:color="auto"/>
            </w:tcBorders>
            <w:shd w:val="clear" w:color="000000" w:fill="F2DCDB"/>
            <w:noWrap/>
            <w:vAlign w:val="bottom"/>
            <w:hideMark/>
          </w:tcPr>
          <w:p w:rsidR="006B2B6A" w:rsidRPr="00EA03BB" w:rsidRDefault="006B2B6A" w:rsidP="007D4898">
            <w:pPr>
              <w:spacing w:after="0" w:line="240" w:lineRule="auto"/>
              <w:jc w:val="center"/>
              <w:rPr>
                <w:rFonts w:ascii="Arial" w:eastAsia="Times New Roman" w:hAnsi="Arial" w:cs="Arial"/>
                <w:b/>
                <w:bCs/>
                <w:color w:val="000000"/>
                <w:sz w:val="18"/>
                <w:szCs w:val="18"/>
                <w:lang w:eastAsia="es-CR"/>
              </w:rPr>
            </w:pPr>
            <w:r w:rsidRPr="00EA03BB">
              <w:rPr>
                <w:rFonts w:ascii="Arial" w:eastAsia="Times New Roman" w:hAnsi="Arial" w:cs="Arial"/>
                <w:b/>
                <w:bCs/>
                <w:color w:val="000000"/>
                <w:sz w:val="18"/>
                <w:szCs w:val="18"/>
                <w:lang w:eastAsia="es-CR"/>
              </w:rPr>
              <w:t>Meta</w:t>
            </w:r>
          </w:p>
        </w:tc>
        <w:tc>
          <w:tcPr>
            <w:tcW w:w="1151" w:type="dxa"/>
            <w:tcBorders>
              <w:top w:val="nil"/>
              <w:left w:val="nil"/>
              <w:bottom w:val="single" w:sz="4" w:space="0" w:color="auto"/>
              <w:right w:val="single" w:sz="4" w:space="0" w:color="auto"/>
            </w:tcBorders>
            <w:shd w:val="clear" w:color="000000" w:fill="F2DCDB"/>
            <w:noWrap/>
            <w:vAlign w:val="bottom"/>
            <w:hideMark/>
          </w:tcPr>
          <w:p w:rsidR="006B2B6A" w:rsidRPr="00EA03BB" w:rsidRDefault="006B2B6A" w:rsidP="007D4898">
            <w:pPr>
              <w:spacing w:after="0" w:line="240" w:lineRule="auto"/>
              <w:jc w:val="center"/>
              <w:rPr>
                <w:rFonts w:ascii="Arial" w:eastAsia="Times New Roman" w:hAnsi="Arial" w:cs="Arial"/>
                <w:b/>
                <w:bCs/>
                <w:color w:val="000000"/>
                <w:sz w:val="18"/>
                <w:szCs w:val="18"/>
                <w:lang w:eastAsia="es-CR"/>
              </w:rPr>
            </w:pPr>
            <w:r w:rsidRPr="00EA03BB">
              <w:rPr>
                <w:rFonts w:ascii="Arial" w:eastAsia="Times New Roman" w:hAnsi="Arial" w:cs="Arial"/>
                <w:b/>
                <w:bCs/>
                <w:color w:val="000000"/>
                <w:sz w:val="18"/>
                <w:szCs w:val="18"/>
                <w:lang w:eastAsia="es-CR"/>
              </w:rPr>
              <w:t>Acción</w:t>
            </w:r>
          </w:p>
        </w:tc>
      </w:tr>
      <w:tr w:rsidR="006B2B6A" w:rsidRPr="00EA03BB" w:rsidTr="007D4898">
        <w:trPr>
          <w:trHeight w:val="8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6B2B6A" w:rsidRPr="00EA03BB" w:rsidRDefault="006B2B6A" w:rsidP="007D4898">
            <w:pPr>
              <w:spacing w:after="0" w:line="240" w:lineRule="auto"/>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 xml:space="preserve">1.08.01 </w:t>
            </w:r>
            <w:proofErr w:type="spellStart"/>
            <w:r w:rsidRPr="00EA03BB">
              <w:rPr>
                <w:rFonts w:ascii="Arial" w:eastAsia="Times New Roman" w:hAnsi="Arial" w:cs="Arial"/>
                <w:color w:val="000000"/>
                <w:sz w:val="20"/>
                <w:szCs w:val="20"/>
                <w:lang w:eastAsia="es-CR"/>
              </w:rPr>
              <w:t>Manten</w:t>
            </w:r>
            <w:proofErr w:type="spellEnd"/>
            <w:r w:rsidRPr="00EA03BB">
              <w:rPr>
                <w:rFonts w:ascii="Arial" w:eastAsia="Times New Roman" w:hAnsi="Arial" w:cs="Arial"/>
                <w:color w:val="000000"/>
                <w:sz w:val="20"/>
                <w:szCs w:val="20"/>
                <w:lang w:eastAsia="es-CR"/>
              </w:rPr>
              <w:t xml:space="preserve"> de edificios y locales</w:t>
            </w:r>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right"/>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 xml:space="preserve">         2.500.000,00 </w:t>
            </w:r>
          </w:p>
        </w:tc>
        <w:tc>
          <w:tcPr>
            <w:tcW w:w="4614" w:type="dxa"/>
            <w:tcBorders>
              <w:top w:val="nil"/>
              <w:left w:val="nil"/>
              <w:bottom w:val="single" w:sz="4" w:space="0" w:color="auto"/>
              <w:right w:val="single" w:sz="4" w:space="0" w:color="auto"/>
            </w:tcBorders>
            <w:shd w:val="clear" w:color="auto" w:fill="auto"/>
            <w:vAlign w:val="center"/>
            <w:hideMark/>
          </w:tcPr>
          <w:p w:rsidR="006B2B6A" w:rsidRPr="00EA03BB" w:rsidRDefault="006B2B6A" w:rsidP="007D4898">
            <w:pPr>
              <w:spacing w:after="0" w:line="240" w:lineRule="auto"/>
              <w:jc w:val="both"/>
              <w:rPr>
                <w:rFonts w:ascii="Arial" w:eastAsia="Times New Roman" w:hAnsi="Arial" w:cs="Arial"/>
                <w:sz w:val="20"/>
                <w:szCs w:val="20"/>
                <w:lang w:eastAsia="es-CR"/>
              </w:rPr>
            </w:pPr>
            <w:r w:rsidRPr="00EA03BB">
              <w:rPr>
                <w:rFonts w:ascii="Arial" w:eastAsia="Times New Roman" w:hAnsi="Arial" w:cs="Arial"/>
                <w:sz w:val="20"/>
                <w:szCs w:val="20"/>
                <w:lang w:eastAsia="es-CR"/>
              </w:rPr>
              <w:t>Para atender necesidades propias de  dependencias de la Organización que no tienen relación con la infraestructura</w:t>
            </w:r>
          </w:p>
        </w:tc>
        <w:tc>
          <w:tcPr>
            <w:tcW w:w="1430" w:type="dxa"/>
            <w:tcBorders>
              <w:top w:val="nil"/>
              <w:left w:val="nil"/>
              <w:bottom w:val="single" w:sz="4" w:space="0" w:color="auto"/>
              <w:right w:val="single" w:sz="4" w:space="0" w:color="auto"/>
            </w:tcBorders>
            <w:shd w:val="clear" w:color="auto" w:fill="auto"/>
            <w:vAlign w:val="center"/>
            <w:hideMark/>
          </w:tcPr>
          <w:p w:rsidR="006B2B6A" w:rsidRPr="00EA03BB" w:rsidRDefault="006B2B6A" w:rsidP="007D4898">
            <w:pPr>
              <w:spacing w:after="0" w:line="240" w:lineRule="auto"/>
              <w:jc w:val="center"/>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1.Gestión Institucional</w:t>
            </w:r>
          </w:p>
        </w:tc>
        <w:tc>
          <w:tcPr>
            <w:tcW w:w="1044"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center"/>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2.1.2.10</w:t>
            </w:r>
          </w:p>
        </w:tc>
        <w:tc>
          <w:tcPr>
            <w:tcW w:w="1151"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center"/>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2.1.2.10.1</w:t>
            </w:r>
          </w:p>
        </w:tc>
      </w:tr>
      <w:tr w:rsidR="006B2B6A" w:rsidRPr="00EA03BB" w:rsidTr="007D4898">
        <w:trPr>
          <w:trHeight w:val="85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6B2B6A" w:rsidRPr="00EA03BB" w:rsidRDefault="006B2B6A" w:rsidP="007D4898">
            <w:pPr>
              <w:spacing w:after="0" w:line="240" w:lineRule="auto"/>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 xml:space="preserve">1.08.04 </w:t>
            </w:r>
            <w:proofErr w:type="spellStart"/>
            <w:r w:rsidRPr="00EA03BB">
              <w:rPr>
                <w:rFonts w:ascii="Arial" w:eastAsia="Times New Roman" w:hAnsi="Arial" w:cs="Arial"/>
                <w:color w:val="000000"/>
                <w:sz w:val="20"/>
                <w:szCs w:val="20"/>
                <w:lang w:eastAsia="es-CR"/>
              </w:rPr>
              <w:t>Manten</w:t>
            </w:r>
            <w:proofErr w:type="spellEnd"/>
            <w:r w:rsidRPr="00EA03BB">
              <w:rPr>
                <w:rFonts w:ascii="Arial" w:eastAsia="Times New Roman" w:hAnsi="Arial" w:cs="Arial"/>
                <w:color w:val="000000"/>
                <w:sz w:val="20"/>
                <w:szCs w:val="20"/>
                <w:lang w:eastAsia="es-CR"/>
              </w:rPr>
              <w:t xml:space="preserve"> y </w:t>
            </w:r>
            <w:proofErr w:type="spellStart"/>
            <w:r w:rsidRPr="00EA03BB">
              <w:rPr>
                <w:rFonts w:ascii="Arial" w:eastAsia="Times New Roman" w:hAnsi="Arial" w:cs="Arial"/>
                <w:color w:val="000000"/>
                <w:sz w:val="20"/>
                <w:szCs w:val="20"/>
                <w:lang w:eastAsia="es-CR"/>
              </w:rPr>
              <w:t>rep</w:t>
            </w:r>
            <w:proofErr w:type="spellEnd"/>
            <w:r w:rsidRPr="00EA03BB">
              <w:rPr>
                <w:rFonts w:ascii="Arial" w:eastAsia="Times New Roman" w:hAnsi="Arial" w:cs="Arial"/>
                <w:color w:val="000000"/>
                <w:sz w:val="20"/>
                <w:szCs w:val="20"/>
                <w:lang w:eastAsia="es-CR"/>
              </w:rPr>
              <w:t xml:space="preserve"> </w:t>
            </w:r>
            <w:proofErr w:type="spellStart"/>
            <w:r w:rsidRPr="00EA03BB">
              <w:rPr>
                <w:rFonts w:ascii="Arial" w:eastAsia="Times New Roman" w:hAnsi="Arial" w:cs="Arial"/>
                <w:color w:val="000000"/>
                <w:sz w:val="20"/>
                <w:szCs w:val="20"/>
                <w:lang w:eastAsia="es-CR"/>
              </w:rPr>
              <w:t>maq</w:t>
            </w:r>
            <w:proofErr w:type="spellEnd"/>
            <w:r w:rsidRPr="00EA03BB">
              <w:rPr>
                <w:rFonts w:ascii="Arial" w:eastAsia="Times New Roman" w:hAnsi="Arial" w:cs="Arial"/>
                <w:color w:val="000000"/>
                <w:sz w:val="20"/>
                <w:szCs w:val="20"/>
                <w:lang w:eastAsia="es-CR"/>
              </w:rPr>
              <w:t xml:space="preserve"> y equipo </w:t>
            </w:r>
            <w:proofErr w:type="spellStart"/>
            <w:r w:rsidRPr="00EA03BB">
              <w:rPr>
                <w:rFonts w:ascii="Arial" w:eastAsia="Times New Roman" w:hAnsi="Arial" w:cs="Arial"/>
                <w:color w:val="000000"/>
                <w:sz w:val="20"/>
                <w:szCs w:val="20"/>
                <w:lang w:eastAsia="es-CR"/>
              </w:rPr>
              <w:t>producc</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right"/>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 xml:space="preserve">      270.175.000,00 </w:t>
            </w:r>
          </w:p>
        </w:tc>
        <w:tc>
          <w:tcPr>
            <w:tcW w:w="4614" w:type="dxa"/>
            <w:tcBorders>
              <w:top w:val="nil"/>
              <w:left w:val="nil"/>
              <w:bottom w:val="single" w:sz="4" w:space="0" w:color="auto"/>
              <w:right w:val="single" w:sz="4" w:space="0" w:color="auto"/>
            </w:tcBorders>
            <w:shd w:val="clear" w:color="auto" w:fill="auto"/>
            <w:vAlign w:val="center"/>
            <w:hideMark/>
          </w:tcPr>
          <w:p w:rsidR="006B2B6A" w:rsidRPr="00EA03BB" w:rsidRDefault="006B2B6A" w:rsidP="007D4898">
            <w:pPr>
              <w:spacing w:after="0" w:line="240" w:lineRule="auto"/>
              <w:jc w:val="both"/>
              <w:rPr>
                <w:rFonts w:ascii="Arial" w:eastAsia="Times New Roman" w:hAnsi="Arial" w:cs="Arial"/>
                <w:sz w:val="20"/>
                <w:szCs w:val="20"/>
                <w:lang w:eastAsia="es-CR"/>
              </w:rPr>
            </w:pPr>
            <w:r w:rsidRPr="00EA03BB">
              <w:rPr>
                <w:rFonts w:ascii="Arial" w:eastAsia="Times New Roman" w:hAnsi="Arial" w:cs="Arial"/>
                <w:sz w:val="20"/>
                <w:szCs w:val="20"/>
                <w:lang w:eastAsia="es-CR"/>
              </w:rPr>
              <w:t xml:space="preserve">Para atender necesidades propias de la Organización por medio de contratos continuos </w:t>
            </w:r>
            <w:r w:rsidR="00094EF5" w:rsidRPr="00EA03BB">
              <w:rPr>
                <w:rFonts w:ascii="Arial" w:eastAsia="Times New Roman" w:hAnsi="Arial" w:cs="Arial"/>
                <w:sz w:val="20"/>
                <w:szCs w:val="20"/>
                <w:lang w:eastAsia="es-CR"/>
              </w:rPr>
              <w:t>u</w:t>
            </w:r>
            <w:r w:rsidRPr="00EA03BB">
              <w:rPr>
                <w:rFonts w:ascii="Arial" w:eastAsia="Times New Roman" w:hAnsi="Arial" w:cs="Arial"/>
                <w:sz w:val="20"/>
                <w:szCs w:val="20"/>
                <w:lang w:eastAsia="es-CR"/>
              </w:rPr>
              <w:t xml:space="preserve"> ocasionales</w:t>
            </w:r>
          </w:p>
        </w:tc>
        <w:tc>
          <w:tcPr>
            <w:tcW w:w="1430"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center"/>
              <w:rPr>
                <w:rFonts w:ascii="Arial" w:eastAsia="Times New Roman" w:hAnsi="Arial" w:cs="Arial"/>
                <w:sz w:val="20"/>
                <w:szCs w:val="20"/>
                <w:lang w:eastAsia="es-CR"/>
              </w:rPr>
            </w:pPr>
            <w:r w:rsidRPr="00EA03BB">
              <w:rPr>
                <w:rFonts w:ascii="Arial" w:eastAsia="Times New Roman" w:hAnsi="Arial" w:cs="Arial"/>
                <w:sz w:val="20"/>
                <w:szCs w:val="20"/>
                <w:lang w:eastAsia="es-CR"/>
              </w:rPr>
              <w:t>7. Infraestructura</w:t>
            </w:r>
          </w:p>
        </w:tc>
        <w:tc>
          <w:tcPr>
            <w:tcW w:w="1044"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center"/>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2.7.2.1</w:t>
            </w:r>
          </w:p>
        </w:tc>
        <w:tc>
          <w:tcPr>
            <w:tcW w:w="1151"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center"/>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2.7.2.1.2</w:t>
            </w:r>
          </w:p>
        </w:tc>
      </w:tr>
      <w:tr w:rsidR="006B2B6A" w:rsidRPr="00EA03BB" w:rsidTr="007D4898">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6B2B6A" w:rsidRPr="00EA03BB" w:rsidRDefault="006B2B6A" w:rsidP="007D4898">
            <w:pPr>
              <w:spacing w:after="0" w:line="240" w:lineRule="auto"/>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 xml:space="preserve">1.08.04 </w:t>
            </w:r>
            <w:proofErr w:type="spellStart"/>
            <w:r w:rsidRPr="00EA03BB">
              <w:rPr>
                <w:rFonts w:ascii="Arial" w:eastAsia="Times New Roman" w:hAnsi="Arial" w:cs="Arial"/>
                <w:color w:val="000000"/>
                <w:sz w:val="20"/>
                <w:szCs w:val="20"/>
                <w:lang w:eastAsia="es-CR"/>
              </w:rPr>
              <w:t>Manten</w:t>
            </w:r>
            <w:proofErr w:type="spellEnd"/>
            <w:r w:rsidRPr="00EA03BB">
              <w:rPr>
                <w:rFonts w:ascii="Arial" w:eastAsia="Times New Roman" w:hAnsi="Arial" w:cs="Arial"/>
                <w:color w:val="000000"/>
                <w:sz w:val="20"/>
                <w:szCs w:val="20"/>
                <w:lang w:eastAsia="es-CR"/>
              </w:rPr>
              <w:t xml:space="preserve"> y </w:t>
            </w:r>
            <w:proofErr w:type="spellStart"/>
            <w:r w:rsidRPr="00EA03BB">
              <w:rPr>
                <w:rFonts w:ascii="Arial" w:eastAsia="Times New Roman" w:hAnsi="Arial" w:cs="Arial"/>
                <w:color w:val="000000"/>
                <w:sz w:val="20"/>
                <w:szCs w:val="20"/>
                <w:lang w:eastAsia="es-CR"/>
              </w:rPr>
              <w:t>rep</w:t>
            </w:r>
            <w:proofErr w:type="spellEnd"/>
            <w:r w:rsidRPr="00EA03BB">
              <w:rPr>
                <w:rFonts w:ascii="Arial" w:eastAsia="Times New Roman" w:hAnsi="Arial" w:cs="Arial"/>
                <w:color w:val="000000"/>
                <w:sz w:val="20"/>
                <w:szCs w:val="20"/>
                <w:lang w:eastAsia="es-CR"/>
              </w:rPr>
              <w:t xml:space="preserve"> </w:t>
            </w:r>
            <w:proofErr w:type="spellStart"/>
            <w:r w:rsidRPr="00EA03BB">
              <w:rPr>
                <w:rFonts w:ascii="Arial" w:eastAsia="Times New Roman" w:hAnsi="Arial" w:cs="Arial"/>
                <w:color w:val="000000"/>
                <w:sz w:val="20"/>
                <w:szCs w:val="20"/>
                <w:lang w:eastAsia="es-CR"/>
              </w:rPr>
              <w:t>maq</w:t>
            </w:r>
            <w:proofErr w:type="spellEnd"/>
            <w:r w:rsidRPr="00EA03BB">
              <w:rPr>
                <w:rFonts w:ascii="Arial" w:eastAsia="Times New Roman" w:hAnsi="Arial" w:cs="Arial"/>
                <w:color w:val="000000"/>
                <w:sz w:val="20"/>
                <w:szCs w:val="20"/>
                <w:lang w:eastAsia="es-CR"/>
              </w:rPr>
              <w:t xml:space="preserve"> y </w:t>
            </w:r>
            <w:proofErr w:type="spellStart"/>
            <w:r w:rsidRPr="00EA03BB">
              <w:rPr>
                <w:rFonts w:ascii="Arial" w:eastAsia="Times New Roman" w:hAnsi="Arial" w:cs="Arial"/>
                <w:color w:val="000000"/>
                <w:sz w:val="20"/>
                <w:szCs w:val="20"/>
                <w:lang w:eastAsia="es-CR"/>
              </w:rPr>
              <w:t>equip</w:t>
            </w:r>
            <w:proofErr w:type="spellEnd"/>
            <w:r w:rsidRPr="00EA03BB">
              <w:rPr>
                <w:rFonts w:ascii="Arial" w:eastAsia="Times New Roman" w:hAnsi="Arial" w:cs="Arial"/>
                <w:color w:val="000000"/>
                <w:sz w:val="20"/>
                <w:szCs w:val="20"/>
                <w:lang w:eastAsia="es-CR"/>
              </w:rPr>
              <w:t xml:space="preserve"> </w:t>
            </w:r>
            <w:proofErr w:type="spellStart"/>
            <w:r w:rsidRPr="00EA03BB">
              <w:rPr>
                <w:rFonts w:ascii="Arial" w:eastAsia="Times New Roman" w:hAnsi="Arial" w:cs="Arial"/>
                <w:color w:val="000000"/>
                <w:sz w:val="20"/>
                <w:szCs w:val="20"/>
                <w:lang w:eastAsia="es-CR"/>
              </w:rPr>
              <w:t>producc</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right"/>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 xml:space="preserve">         4.000.000,00 </w:t>
            </w:r>
          </w:p>
        </w:tc>
        <w:tc>
          <w:tcPr>
            <w:tcW w:w="4614" w:type="dxa"/>
            <w:tcBorders>
              <w:top w:val="nil"/>
              <w:left w:val="nil"/>
              <w:bottom w:val="single" w:sz="4" w:space="0" w:color="auto"/>
              <w:right w:val="single" w:sz="4" w:space="0" w:color="auto"/>
            </w:tcBorders>
            <w:shd w:val="clear" w:color="auto" w:fill="auto"/>
            <w:vAlign w:val="center"/>
            <w:hideMark/>
          </w:tcPr>
          <w:p w:rsidR="006B2B6A" w:rsidRPr="00EA03BB" w:rsidRDefault="006B2B6A" w:rsidP="007D4898">
            <w:pPr>
              <w:spacing w:after="0" w:line="240" w:lineRule="auto"/>
              <w:jc w:val="both"/>
              <w:rPr>
                <w:rFonts w:ascii="Arial" w:eastAsia="Times New Roman" w:hAnsi="Arial" w:cs="Arial"/>
                <w:sz w:val="20"/>
                <w:szCs w:val="20"/>
                <w:lang w:eastAsia="es-CR"/>
              </w:rPr>
            </w:pPr>
            <w:r w:rsidRPr="00EA03BB">
              <w:rPr>
                <w:rFonts w:ascii="Arial" w:eastAsia="Times New Roman" w:hAnsi="Arial" w:cs="Arial"/>
                <w:sz w:val="20"/>
                <w:szCs w:val="20"/>
                <w:lang w:eastAsia="es-CR"/>
              </w:rPr>
              <w:t>Para atender trabajos propios del Área de Edificaciones como reportes de averías, readecuación de lotes, entre otros</w:t>
            </w:r>
          </w:p>
        </w:tc>
        <w:tc>
          <w:tcPr>
            <w:tcW w:w="1430"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center"/>
              <w:rPr>
                <w:rFonts w:ascii="Arial" w:eastAsia="Times New Roman" w:hAnsi="Arial" w:cs="Arial"/>
                <w:sz w:val="20"/>
                <w:szCs w:val="20"/>
                <w:lang w:eastAsia="es-CR"/>
              </w:rPr>
            </w:pPr>
            <w:r w:rsidRPr="00EA03BB">
              <w:rPr>
                <w:rFonts w:ascii="Arial" w:eastAsia="Times New Roman" w:hAnsi="Arial" w:cs="Arial"/>
                <w:sz w:val="20"/>
                <w:szCs w:val="20"/>
                <w:lang w:eastAsia="es-CR"/>
              </w:rPr>
              <w:t>7. Infraestructura</w:t>
            </w:r>
          </w:p>
        </w:tc>
        <w:tc>
          <w:tcPr>
            <w:tcW w:w="1044"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center"/>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2.7.2.1</w:t>
            </w:r>
          </w:p>
        </w:tc>
        <w:tc>
          <w:tcPr>
            <w:tcW w:w="1151"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center"/>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2.7.2.1.1</w:t>
            </w:r>
          </w:p>
        </w:tc>
      </w:tr>
      <w:tr w:rsidR="006B2B6A" w:rsidRPr="00EA03BB" w:rsidTr="007D4898">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6B2B6A" w:rsidRPr="00EA03BB" w:rsidRDefault="006B2B6A" w:rsidP="007D4898">
            <w:pPr>
              <w:spacing w:after="0" w:line="240" w:lineRule="auto"/>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 xml:space="preserve">1.08.07 </w:t>
            </w:r>
            <w:proofErr w:type="spellStart"/>
            <w:r w:rsidRPr="00EA03BB">
              <w:rPr>
                <w:rFonts w:ascii="Arial" w:eastAsia="Times New Roman" w:hAnsi="Arial" w:cs="Arial"/>
                <w:color w:val="000000"/>
                <w:sz w:val="20"/>
                <w:szCs w:val="20"/>
                <w:lang w:eastAsia="es-CR"/>
              </w:rPr>
              <w:t>Manten</w:t>
            </w:r>
            <w:proofErr w:type="spellEnd"/>
            <w:r w:rsidRPr="00EA03BB">
              <w:rPr>
                <w:rFonts w:ascii="Arial" w:eastAsia="Times New Roman" w:hAnsi="Arial" w:cs="Arial"/>
                <w:color w:val="000000"/>
                <w:sz w:val="20"/>
                <w:szCs w:val="20"/>
                <w:lang w:eastAsia="es-CR"/>
              </w:rPr>
              <w:t xml:space="preserve"> y </w:t>
            </w:r>
            <w:proofErr w:type="spellStart"/>
            <w:r w:rsidRPr="00EA03BB">
              <w:rPr>
                <w:rFonts w:ascii="Arial" w:eastAsia="Times New Roman" w:hAnsi="Arial" w:cs="Arial"/>
                <w:color w:val="000000"/>
                <w:sz w:val="20"/>
                <w:szCs w:val="20"/>
                <w:lang w:eastAsia="es-CR"/>
              </w:rPr>
              <w:t>repar</w:t>
            </w:r>
            <w:proofErr w:type="spellEnd"/>
            <w:r w:rsidRPr="00EA03BB">
              <w:rPr>
                <w:rFonts w:ascii="Arial" w:eastAsia="Times New Roman" w:hAnsi="Arial" w:cs="Arial"/>
                <w:color w:val="000000"/>
                <w:sz w:val="20"/>
                <w:szCs w:val="20"/>
                <w:lang w:eastAsia="es-CR"/>
              </w:rPr>
              <w:t xml:space="preserve"> de equipo y mobiliario de oficina</w:t>
            </w:r>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right"/>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 xml:space="preserve">        35.500.000,00 </w:t>
            </w:r>
          </w:p>
        </w:tc>
        <w:tc>
          <w:tcPr>
            <w:tcW w:w="4614" w:type="dxa"/>
            <w:tcBorders>
              <w:top w:val="nil"/>
              <w:left w:val="nil"/>
              <w:bottom w:val="single" w:sz="4" w:space="0" w:color="auto"/>
              <w:right w:val="single" w:sz="4" w:space="0" w:color="auto"/>
            </w:tcBorders>
            <w:shd w:val="clear" w:color="auto" w:fill="auto"/>
            <w:vAlign w:val="center"/>
            <w:hideMark/>
          </w:tcPr>
          <w:p w:rsidR="006B2B6A" w:rsidRPr="00EA03BB" w:rsidRDefault="006B2B6A" w:rsidP="007D4898">
            <w:pPr>
              <w:spacing w:after="0" w:line="240" w:lineRule="auto"/>
              <w:jc w:val="both"/>
              <w:rPr>
                <w:rFonts w:ascii="Arial" w:eastAsia="Times New Roman" w:hAnsi="Arial" w:cs="Arial"/>
                <w:sz w:val="20"/>
                <w:szCs w:val="20"/>
                <w:lang w:eastAsia="es-CR"/>
              </w:rPr>
            </w:pPr>
            <w:r w:rsidRPr="00EA03BB">
              <w:rPr>
                <w:rFonts w:ascii="Arial" w:eastAsia="Times New Roman" w:hAnsi="Arial" w:cs="Arial"/>
                <w:sz w:val="20"/>
                <w:szCs w:val="20"/>
                <w:lang w:eastAsia="es-CR"/>
              </w:rPr>
              <w:t xml:space="preserve">Para atender necesidades propias de la Organización por medio de contratos continuos </w:t>
            </w:r>
            <w:r w:rsidR="00094EF5" w:rsidRPr="00EA03BB">
              <w:rPr>
                <w:rFonts w:ascii="Arial" w:eastAsia="Times New Roman" w:hAnsi="Arial" w:cs="Arial"/>
                <w:sz w:val="20"/>
                <w:szCs w:val="20"/>
                <w:lang w:eastAsia="es-CR"/>
              </w:rPr>
              <w:t>u</w:t>
            </w:r>
            <w:r w:rsidRPr="00EA03BB">
              <w:rPr>
                <w:rFonts w:ascii="Arial" w:eastAsia="Times New Roman" w:hAnsi="Arial" w:cs="Arial"/>
                <w:sz w:val="20"/>
                <w:szCs w:val="20"/>
                <w:lang w:eastAsia="es-CR"/>
              </w:rPr>
              <w:t xml:space="preserve"> ocasionales</w:t>
            </w:r>
          </w:p>
        </w:tc>
        <w:tc>
          <w:tcPr>
            <w:tcW w:w="1430"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center"/>
              <w:rPr>
                <w:rFonts w:ascii="Arial" w:eastAsia="Times New Roman" w:hAnsi="Arial" w:cs="Arial"/>
                <w:sz w:val="20"/>
                <w:szCs w:val="20"/>
                <w:lang w:eastAsia="es-CR"/>
              </w:rPr>
            </w:pPr>
            <w:r w:rsidRPr="00EA03BB">
              <w:rPr>
                <w:rFonts w:ascii="Arial" w:eastAsia="Times New Roman" w:hAnsi="Arial" w:cs="Arial"/>
                <w:sz w:val="20"/>
                <w:szCs w:val="20"/>
                <w:lang w:eastAsia="es-CR"/>
              </w:rPr>
              <w:t>7. Infraestructura</w:t>
            </w:r>
          </w:p>
        </w:tc>
        <w:tc>
          <w:tcPr>
            <w:tcW w:w="1044"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center"/>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2.7.2.1</w:t>
            </w:r>
          </w:p>
        </w:tc>
        <w:tc>
          <w:tcPr>
            <w:tcW w:w="1151"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center"/>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2.7.2.1.2</w:t>
            </w:r>
          </w:p>
        </w:tc>
      </w:tr>
      <w:tr w:rsidR="006B2B6A" w:rsidRPr="00EA03BB" w:rsidTr="007D4898">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6B2B6A" w:rsidRPr="00EA03BB" w:rsidRDefault="006B2B6A" w:rsidP="007D4898">
            <w:pPr>
              <w:spacing w:after="0" w:line="240" w:lineRule="auto"/>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 xml:space="preserve">1.08.07 </w:t>
            </w:r>
            <w:proofErr w:type="spellStart"/>
            <w:r w:rsidRPr="00EA03BB">
              <w:rPr>
                <w:rFonts w:ascii="Arial" w:eastAsia="Times New Roman" w:hAnsi="Arial" w:cs="Arial"/>
                <w:color w:val="000000"/>
                <w:sz w:val="20"/>
                <w:szCs w:val="20"/>
                <w:lang w:eastAsia="es-CR"/>
              </w:rPr>
              <w:t>Manten</w:t>
            </w:r>
            <w:proofErr w:type="spellEnd"/>
            <w:r w:rsidRPr="00EA03BB">
              <w:rPr>
                <w:rFonts w:ascii="Arial" w:eastAsia="Times New Roman" w:hAnsi="Arial" w:cs="Arial"/>
                <w:color w:val="000000"/>
                <w:sz w:val="20"/>
                <w:szCs w:val="20"/>
                <w:lang w:eastAsia="es-CR"/>
              </w:rPr>
              <w:t xml:space="preserve"> y </w:t>
            </w:r>
            <w:proofErr w:type="spellStart"/>
            <w:r w:rsidRPr="00EA03BB">
              <w:rPr>
                <w:rFonts w:ascii="Arial" w:eastAsia="Times New Roman" w:hAnsi="Arial" w:cs="Arial"/>
                <w:color w:val="000000"/>
                <w:sz w:val="20"/>
                <w:szCs w:val="20"/>
                <w:lang w:eastAsia="es-CR"/>
              </w:rPr>
              <w:t>repar</w:t>
            </w:r>
            <w:proofErr w:type="spellEnd"/>
            <w:r w:rsidRPr="00EA03BB">
              <w:rPr>
                <w:rFonts w:ascii="Arial" w:eastAsia="Times New Roman" w:hAnsi="Arial" w:cs="Arial"/>
                <w:color w:val="000000"/>
                <w:sz w:val="20"/>
                <w:szCs w:val="20"/>
                <w:lang w:eastAsia="es-CR"/>
              </w:rPr>
              <w:t xml:space="preserve"> de equipo y mobiliario de oficina</w:t>
            </w:r>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right"/>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 xml:space="preserve">         8.000.000,00 </w:t>
            </w:r>
          </w:p>
        </w:tc>
        <w:tc>
          <w:tcPr>
            <w:tcW w:w="4614" w:type="dxa"/>
            <w:tcBorders>
              <w:top w:val="nil"/>
              <w:left w:val="nil"/>
              <w:bottom w:val="single" w:sz="4" w:space="0" w:color="auto"/>
              <w:right w:val="single" w:sz="4" w:space="0" w:color="auto"/>
            </w:tcBorders>
            <w:shd w:val="clear" w:color="auto" w:fill="auto"/>
            <w:vAlign w:val="center"/>
            <w:hideMark/>
          </w:tcPr>
          <w:p w:rsidR="006B2B6A" w:rsidRPr="00EA03BB" w:rsidRDefault="006B2B6A" w:rsidP="007D4898">
            <w:pPr>
              <w:spacing w:after="0" w:line="240" w:lineRule="auto"/>
              <w:jc w:val="both"/>
              <w:rPr>
                <w:rFonts w:ascii="Arial" w:eastAsia="Times New Roman" w:hAnsi="Arial" w:cs="Arial"/>
                <w:sz w:val="20"/>
                <w:szCs w:val="20"/>
                <w:lang w:eastAsia="es-CR"/>
              </w:rPr>
            </w:pPr>
            <w:r w:rsidRPr="00EA03BB">
              <w:rPr>
                <w:rFonts w:ascii="Arial" w:eastAsia="Times New Roman" w:hAnsi="Arial" w:cs="Arial"/>
                <w:sz w:val="20"/>
                <w:szCs w:val="20"/>
                <w:lang w:eastAsia="es-CR"/>
              </w:rPr>
              <w:t>Para atender necesidades propias de  dependencias de la Organización que no tienen relación con la infraestructura</w:t>
            </w:r>
          </w:p>
        </w:tc>
        <w:tc>
          <w:tcPr>
            <w:tcW w:w="1430" w:type="dxa"/>
            <w:tcBorders>
              <w:top w:val="nil"/>
              <w:left w:val="nil"/>
              <w:bottom w:val="single" w:sz="4" w:space="0" w:color="auto"/>
              <w:right w:val="single" w:sz="4" w:space="0" w:color="auto"/>
            </w:tcBorders>
            <w:shd w:val="clear" w:color="auto" w:fill="auto"/>
            <w:vAlign w:val="center"/>
            <w:hideMark/>
          </w:tcPr>
          <w:p w:rsidR="006B2B6A" w:rsidRPr="00EA03BB" w:rsidRDefault="006B2B6A" w:rsidP="007D4898">
            <w:pPr>
              <w:spacing w:after="0" w:line="240" w:lineRule="auto"/>
              <w:jc w:val="center"/>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1.Gestión Institucional</w:t>
            </w:r>
          </w:p>
        </w:tc>
        <w:tc>
          <w:tcPr>
            <w:tcW w:w="1044"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center"/>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2.1.2.10</w:t>
            </w:r>
          </w:p>
        </w:tc>
        <w:tc>
          <w:tcPr>
            <w:tcW w:w="1151"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center"/>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2.1.2.10.1</w:t>
            </w:r>
          </w:p>
        </w:tc>
      </w:tr>
      <w:tr w:rsidR="006B2B6A" w:rsidRPr="00EA03BB" w:rsidTr="007D4898">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6B2B6A" w:rsidRPr="00EA03BB" w:rsidRDefault="006B2B6A" w:rsidP="007D4898">
            <w:pPr>
              <w:spacing w:after="0" w:line="240" w:lineRule="auto"/>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 xml:space="preserve">1.08.99 </w:t>
            </w:r>
            <w:proofErr w:type="spellStart"/>
            <w:r w:rsidRPr="00EA03BB">
              <w:rPr>
                <w:rFonts w:ascii="Arial" w:eastAsia="Times New Roman" w:hAnsi="Arial" w:cs="Arial"/>
                <w:color w:val="000000"/>
                <w:sz w:val="20"/>
                <w:szCs w:val="20"/>
                <w:lang w:eastAsia="es-CR"/>
              </w:rPr>
              <w:t>Manten</w:t>
            </w:r>
            <w:proofErr w:type="spellEnd"/>
            <w:r w:rsidRPr="00EA03BB">
              <w:rPr>
                <w:rFonts w:ascii="Arial" w:eastAsia="Times New Roman" w:hAnsi="Arial" w:cs="Arial"/>
                <w:color w:val="000000"/>
                <w:sz w:val="20"/>
                <w:szCs w:val="20"/>
                <w:lang w:eastAsia="es-CR"/>
              </w:rPr>
              <w:t xml:space="preserve"> y </w:t>
            </w:r>
            <w:proofErr w:type="spellStart"/>
            <w:r w:rsidRPr="00EA03BB">
              <w:rPr>
                <w:rFonts w:ascii="Arial" w:eastAsia="Times New Roman" w:hAnsi="Arial" w:cs="Arial"/>
                <w:color w:val="000000"/>
                <w:sz w:val="20"/>
                <w:szCs w:val="20"/>
                <w:lang w:eastAsia="es-CR"/>
              </w:rPr>
              <w:t>repar</w:t>
            </w:r>
            <w:proofErr w:type="spellEnd"/>
            <w:r w:rsidRPr="00EA03BB">
              <w:rPr>
                <w:rFonts w:ascii="Arial" w:eastAsia="Times New Roman" w:hAnsi="Arial" w:cs="Arial"/>
                <w:color w:val="000000"/>
                <w:sz w:val="20"/>
                <w:szCs w:val="20"/>
                <w:lang w:eastAsia="es-CR"/>
              </w:rPr>
              <w:t xml:space="preserve"> de otros equipos</w:t>
            </w:r>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right"/>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 xml:space="preserve">         5.000.000,00 </w:t>
            </w:r>
          </w:p>
        </w:tc>
        <w:tc>
          <w:tcPr>
            <w:tcW w:w="4614" w:type="dxa"/>
            <w:tcBorders>
              <w:top w:val="nil"/>
              <w:left w:val="nil"/>
              <w:bottom w:val="single" w:sz="4" w:space="0" w:color="auto"/>
              <w:right w:val="single" w:sz="4" w:space="0" w:color="auto"/>
            </w:tcBorders>
            <w:shd w:val="clear" w:color="auto" w:fill="auto"/>
            <w:vAlign w:val="center"/>
            <w:hideMark/>
          </w:tcPr>
          <w:p w:rsidR="006B2B6A" w:rsidRPr="00EA03BB" w:rsidRDefault="006B2B6A" w:rsidP="007D4898">
            <w:pPr>
              <w:spacing w:after="0" w:line="240" w:lineRule="auto"/>
              <w:jc w:val="both"/>
              <w:rPr>
                <w:rFonts w:ascii="Arial" w:eastAsia="Times New Roman" w:hAnsi="Arial" w:cs="Arial"/>
                <w:sz w:val="20"/>
                <w:szCs w:val="20"/>
                <w:lang w:eastAsia="es-CR"/>
              </w:rPr>
            </w:pPr>
            <w:r w:rsidRPr="00EA03BB">
              <w:rPr>
                <w:rFonts w:ascii="Arial" w:eastAsia="Times New Roman" w:hAnsi="Arial" w:cs="Arial"/>
                <w:sz w:val="20"/>
                <w:szCs w:val="20"/>
                <w:lang w:eastAsia="es-CR"/>
              </w:rPr>
              <w:t>Para atender trabajos propios del Área de Edificaciones como reportes de averías, readecuación de lotes, entre otros</w:t>
            </w:r>
          </w:p>
        </w:tc>
        <w:tc>
          <w:tcPr>
            <w:tcW w:w="1430"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center"/>
              <w:rPr>
                <w:rFonts w:ascii="Arial" w:eastAsia="Times New Roman" w:hAnsi="Arial" w:cs="Arial"/>
                <w:sz w:val="20"/>
                <w:szCs w:val="20"/>
                <w:lang w:eastAsia="es-CR"/>
              </w:rPr>
            </w:pPr>
            <w:r w:rsidRPr="00EA03BB">
              <w:rPr>
                <w:rFonts w:ascii="Arial" w:eastAsia="Times New Roman" w:hAnsi="Arial" w:cs="Arial"/>
                <w:sz w:val="20"/>
                <w:szCs w:val="20"/>
                <w:lang w:eastAsia="es-CR"/>
              </w:rPr>
              <w:t>7. Infraestructura</w:t>
            </w:r>
          </w:p>
        </w:tc>
        <w:tc>
          <w:tcPr>
            <w:tcW w:w="1044"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center"/>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2.7.2.1</w:t>
            </w:r>
          </w:p>
        </w:tc>
        <w:tc>
          <w:tcPr>
            <w:tcW w:w="1151"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center"/>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2.7.2.1.1</w:t>
            </w:r>
          </w:p>
        </w:tc>
      </w:tr>
      <w:tr w:rsidR="006B2B6A" w:rsidRPr="00EA03BB" w:rsidTr="007D4898">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6B2B6A" w:rsidRPr="00EA03BB" w:rsidRDefault="006B2B6A" w:rsidP="007D4898">
            <w:pPr>
              <w:spacing w:after="0" w:line="240" w:lineRule="auto"/>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 xml:space="preserve">1.08.99 </w:t>
            </w:r>
            <w:proofErr w:type="spellStart"/>
            <w:r w:rsidRPr="00EA03BB">
              <w:rPr>
                <w:rFonts w:ascii="Arial" w:eastAsia="Times New Roman" w:hAnsi="Arial" w:cs="Arial"/>
                <w:color w:val="000000"/>
                <w:sz w:val="20"/>
                <w:szCs w:val="20"/>
                <w:lang w:eastAsia="es-CR"/>
              </w:rPr>
              <w:t>Manten</w:t>
            </w:r>
            <w:proofErr w:type="spellEnd"/>
            <w:r w:rsidRPr="00EA03BB">
              <w:rPr>
                <w:rFonts w:ascii="Arial" w:eastAsia="Times New Roman" w:hAnsi="Arial" w:cs="Arial"/>
                <w:color w:val="000000"/>
                <w:sz w:val="20"/>
                <w:szCs w:val="20"/>
                <w:lang w:eastAsia="es-CR"/>
              </w:rPr>
              <w:t xml:space="preserve"> y </w:t>
            </w:r>
            <w:proofErr w:type="spellStart"/>
            <w:r w:rsidRPr="00EA03BB">
              <w:rPr>
                <w:rFonts w:ascii="Arial" w:eastAsia="Times New Roman" w:hAnsi="Arial" w:cs="Arial"/>
                <w:color w:val="000000"/>
                <w:sz w:val="20"/>
                <w:szCs w:val="20"/>
                <w:lang w:eastAsia="es-CR"/>
              </w:rPr>
              <w:t>repar</w:t>
            </w:r>
            <w:proofErr w:type="spellEnd"/>
            <w:r w:rsidRPr="00EA03BB">
              <w:rPr>
                <w:rFonts w:ascii="Arial" w:eastAsia="Times New Roman" w:hAnsi="Arial" w:cs="Arial"/>
                <w:color w:val="000000"/>
                <w:sz w:val="20"/>
                <w:szCs w:val="20"/>
                <w:lang w:eastAsia="es-CR"/>
              </w:rPr>
              <w:t xml:space="preserve"> de otros equipos</w:t>
            </w:r>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right"/>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 xml:space="preserve">        75.300.000,00 </w:t>
            </w:r>
          </w:p>
        </w:tc>
        <w:tc>
          <w:tcPr>
            <w:tcW w:w="4614" w:type="dxa"/>
            <w:tcBorders>
              <w:top w:val="nil"/>
              <w:left w:val="nil"/>
              <w:bottom w:val="single" w:sz="4" w:space="0" w:color="auto"/>
              <w:right w:val="single" w:sz="4" w:space="0" w:color="auto"/>
            </w:tcBorders>
            <w:shd w:val="clear" w:color="auto" w:fill="auto"/>
            <w:vAlign w:val="center"/>
            <w:hideMark/>
          </w:tcPr>
          <w:p w:rsidR="006B2B6A" w:rsidRPr="00EA03BB" w:rsidRDefault="006B2B6A" w:rsidP="007D4898">
            <w:pPr>
              <w:spacing w:after="0" w:line="240" w:lineRule="auto"/>
              <w:jc w:val="both"/>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Se requiere mantener en óptimas condiciones los diversos equipos especializados utilizados en la atención de emergencias.</w:t>
            </w:r>
          </w:p>
        </w:tc>
        <w:tc>
          <w:tcPr>
            <w:tcW w:w="1430" w:type="dxa"/>
            <w:tcBorders>
              <w:top w:val="nil"/>
              <w:left w:val="nil"/>
              <w:bottom w:val="single" w:sz="4" w:space="0" w:color="auto"/>
              <w:right w:val="single" w:sz="4" w:space="0" w:color="auto"/>
            </w:tcBorders>
            <w:shd w:val="clear" w:color="auto" w:fill="auto"/>
            <w:vAlign w:val="center"/>
            <w:hideMark/>
          </w:tcPr>
          <w:p w:rsidR="006B2B6A" w:rsidRPr="00EA03BB" w:rsidRDefault="006B2B6A" w:rsidP="007D4898">
            <w:pPr>
              <w:spacing w:after="0" w:line="240" w:lineRule="auto"/>
              <w:jc w:val="center"/>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1.Gestión Institucional</w:t>
            </w:r>
          </w:p>
        </w:tc>
        <w:tc>
          <w:tcPr>
            <w:tcW w:w="1044"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center"/>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2.1.2.9</w:t>
            </w:r>
          </w:p>
        </w:tc>
        <w:tc>
          <w:tcPr>
            <w:tcW w:w="1151"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center"/>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2.1.2.9.2</w:t>
            </w:r>
          </w:p>
        </w:tc>
      </w:tr>
      <w:tr w:rsidR="006B2B6A" w:rsidRPr="00EA03BB" w:rsidTr="007D4898">
        <w:trPr>
          <w:trHeight w:val="94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6B2B6A" w:rsidRPr="00EA03BB" w:rsidRDefault="006B2B6A" w:rsidP="007D4898">
            <w:pPr>
              <w:spacing w:after="0" w:line="240" w:lineRule="auto"/>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1.09.99 Otros Impuestos</w:t>
            </w:r>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right"/>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 xml:space="preserve">        93.150.000,00 </w:t>
            </w:r>
          </w:p>
        </w:tc>
        <w:tc>
          <w:tcPr>
            <w:tcW w:w="4614" w:type="dxa"/>
            <w:tcBorders>
              <w:top w:val="nil"/>
              <w:left w:val="nil"/>
              <w:bottom w:val="single" w:sz="4" w:space="0" w:color="auto"/>
              <w:right w:val="single" w:sz="4" w:space="0" w:color="auto"/>
            </w:tcBorders>
            <w:shd w:val="clear" w:color="auto" w:fill="auto"/>
            <w:vAlign w:val="center"/>
            <w:hideMark/>
          </w:tcPr>
          <w:p w:rsidR="006B2B6A" w:rsidRPr="00EA03BB" w:rsidRDefault="006B2B6A" w:rsidP="007D4898">
            <w:pPr>
              <w:spacing w:after="0" w:line="240" w:lineRule="auto"/>
              <w:jc w:val="both"/>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Dicho contenido es con el fin de realizar la cancelación de los derechos de circulación correspondiente al periodo 2018.</w:t>
            </w:r>
          </w:p>
        </w:tc>
        <w:tc>
          <w:tcPr>
            <w:tcW w:w="1430" w:type="dxa"/>
            <w:tcBorders>
              <w:top w:val="nil"/>
              <w:left w:val="nil"/>
              <w:bottom w:val="single" w:sz="4" w:space="0" w:color="auto"/>
              <w:right w:val="single" w:sz="4" w:space="0" w:color="auto"/>
            </w:tcBorders>
            <w:shd w:val="clear" w:color="auto" w:fill="auto"/>
            <w:vAlign w:val="center"/>
            <w:hideMark/>
          </w:tcPr>
          <w:p w:rsidR="006B2B6A" w:rsidRPr="00EA03BB" w:rsidRDefault="006B2B6A" w:rsidP="007D4898">
            <w:pPr>
              <w:spacing w:after="0" w:line="240" w:lineRule="auto"/>
              <w:jc w:val="center"/>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1.Gestión Institucional</w:t>
            </w:r>
          </w:p>
        </w:tc>
        <w:tc>
          <w:tcPr>
            <w:tcW w:w="1044"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center"/>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2.1.2.5</w:t>
            </w:r>
          </w:p>
        </w:tc>
        <w:tc>
          <w:tcPr>
            <w:tcW w:w="1151"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center"/>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2.1.2.5.2</w:t>
            </w:r>
          </w:p>
        </w:tc>
      </w:tr>
    </w:tbl>
    <w:p w:rsidR="006B2B6A" w:rsidRDefault="006B2B6A" w:rsidP="006B2B6A">
      <w:pPr>
        <w:rPr>
          <w:rFonts w:ascii="Arial" w:hAnsi="Arial" w:cs="Arial"/>
          <w:sz w:val="12"/>
          <w:szCs w:val="48"/>
        </w:rPr>
      </w:pPr>
    </w:p>
    <w:p w:rsidR="006B2B6A" w:rsidRDefault="006B2B6A" w:rsidP="006B2B6A">
      <w:pPr>
        <w:rPr>
          <w:rFonts w:ascii="Arial" w:hAnsi="Arial" w:cs="Arial"/>
          <w:sz w:val="12"/>
          <w:szCs w:val="48"/>
        </w:rPr>
      </w:pPr>
    </w:p>
    <w:p w:rsidR="006B2B6A" w:rsidRDefault="006B2B6A" w:rsidP="006B2B6A">
      <w:pPr>
        <w:rPr>
          <w:rFonts w:ascii="Arial" w:hAnsi="Arial" w:cs="Arial"/>
          <w:sz w:val="12"/>
          <w:szCs w:val="48"/>
        </w:rPr>
      </w:pPr>
    </w:p>
    <w:tbl>
      <w:tblPr>
        <w:tblW w:w="13609" w:type="dxa"/>
        <w:tblInd w:w="-72" w:type="dxa"/>
        <w:tblCellMar>
          <w:left w:w="70" w:type="dxa"/>
          <w:right w:w="70" w:type="dxa"/>
        </w:tblCellMar>
        <w:tblLook w:val="04A0" w:firstRow="1" w:lastRow="0" w:firstColumn="1" w:lastColumn="0" w:noHBand="0" w:noVBand="1"/>
      </w:tblPr>
      <w:tblGrid>
        <w:gridCol w:w="3544"/>
        <w:gridCol w:w="1843"/>
        <w:gridCol w:w="4629"/>
        <w:gridCol w:w="1466"/>
        <w:gridCol w:w="993"/>
        <w:gridCol w:w="1134"/>
      </w:tblGrid>
      <w:tr w:rsidR="006B2B6A" w:rsidRPr="00EA03BB" w:rsidTr="007D4898">
        <w:trPr>
          <w:trHeight w:val="480"/>
        </w:trPr>
        <w:tc>
          <w:tcPr>
            <w:tcW w:w="10016"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6B2B6A" w:rsidRPr="00EA03BB" w:rsidRDefault="006B2B6A" w:rsidP="007D4898">
            <w:pPr>
              <w:spacing w:after="0" w:line="240" w:lineRule="auto"/>
              <w:jc w:val="center"/>
              <w:rPr>
                <w:rFonts w:ascii="Arial" w:eastAsia="Times New Roman" w:hAnsi="Arial" w:cs="Arial"/>
                <w:b/>
                <w:bCs/>
                <w:color w:val="000000"/>
                <w:sz w:val="18"/>
                <w:szCs w:val="18"/>
                <w:lang w:eastAsia="es-CR"/>
              </w:rPr>
            </w:pPr>
            <w:r w:rsidRPr="00EA03BB">
              <w:rPr>
                <w:rFonts w:ascii="Arial" w:eastAsia="Times New Roman" w:hAnsi="Arial" w:cs="Arial"/>
                <w:b/>
                <w:bCs/>
                <w:color w:val="000000"/>
                <w:sz w:val="18"/>
                <w:szCs w:val="18"/>
                <w:lang w:eastAsia="es-CR"/>
              </w:rPr>
              <w:lastRenderedPageBreak/>
              <w:t>Servicios Generales</w:t>
            </w:r>
          </w:p>
        </w:tc>
        <w:tc>
          <w:tcPr>
            <w:tcW w:w="3593"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6B2B6A" w:rsidRPr="00EA03BB" w:rsidRDefault="006B2B6A" w:rsidP="007D4898">
            <w:pPr>
              <w:spacing w:after="0" w:line="240" w:lineRule="auto"/>
              <w:jc w:val="center"/>
              <w:rPr>
                <w:rFonts w:ascii="Arial" w:eastAsia="Times New Roman" w:hAnsi="Arial" w:cs="Arial"/>
                <w:b/>
                <w:bCs/>
                <w:color w:val="000000"/>
                <w:sz w:val="18"/>
                <w:szCs w:val="18"/>
                <w:lang w:eastAsia="es-CR"/>
              </w:rPr>
            </w:pPr>
            <w:r w:rsidRPr="00EA03BB">
              <w:rPr>
                <w:rFonts w:ascii="Arial" w:eastAsia="Times New Roman" w:hAnsi="Arial" w:cs="Arial"/>
                <w:b/>
                <w:bCs/>
                <w:color w:val="000000"/>
                <w:sz w:val="18"/>
                <w:szCs w:val="18"/>
                <w:lang w:eastAsia="es-CR"/>
              </w:rPr>
              <w:t>Vinculación PAO</w:t>
            </w:r>
          </w:p>
        </w:tc>
      </w:tr>
      <w:tr w:rsidR="006B2B6A" w:rsidRPr="00EA03BB" w:rsidTr="007D4898">
        <w:trPr>
          <w:trHeight w:val="300"/>
        </w:trPr>
        <w:tc>
          <w:tcPr>
            <w:tcW w:w="10016"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6B2B6A" w:rsidRPr="00EA03BB" w:rsidRDefault="006B2B6A" w:rsidP="007D4898">
            <w:pPr>
              <w:spacing w:after="0" w:line="240" w:lineRule="auto"/>
              <w:jc w:val="center"/>
              <w:rPr>
                <w:rFonts w:ascii="Arial" w:eastAsia="Times New Roman" w:hAnsi="Arial" w:cs="Arial"/>
                <w:b/>
                <w:bCs/>
                <w:color w:val="000000"/>
                <w:sz w:val="18"/>
                <w:szCs w:val="18"/>
                <w:lang w:eastAsia="es-CR"/>
              </w:rPr>
            </w:pPr>
            <w:r w:rsidRPr="00EA03BB">
              <w:rPr>
                <w:rFonts w:ascii="Arial" w:eastAsia="Times New Roman" w:hAnsi="Arial" w:cs="Arial"/>
                <w:b/>
                <w:bCs/>
                <w:color w:val="000000"/>
                <w:sz w:val="18"/>
                <w:szCs w:val="18"/>
                <w:lang w:eastAsia="es-CR"/>
              </w:rPr>
              <w:t>1. SERVICIOS</w:t>
            </w:r>
          </w:p>
        </w:tc>
        <w:tc>
          <w:tcPr>
            <w:tcW w:w="3593" w:type="dxa"/>
            <w:gridSpan w:val="3"/>
            <w:vMerge/>
            <w:tcBorders>
              <w:top w:val="single" w:sz="4" w:space="0" w:color="auto"/>
              <w:left w:val="single" w:sz="4" w:space="0" w:color="auto"/>
              <w:bottom w:val="single" w:sz="4" w:space="0" w:color="000000"/>
              <w:right w:val="single" w:sz="4" w:space="0" w:color="000000"/>
            </w:tcBorders>
            <w:vAlign w:val="center"/>
            <w:hideMark/>
          </w:tcPr>
          <w:p w:rsidR="006B2B6A" w:rsidRPr="00EA03BB" w:rsidRDefault="006B2B6A" w:rsidP="007D4898">
            <w:pPr>
              <w:spacing w:after="0" w:line="240" w:lineRule="auto"/>
              <w:rPr>
                <w:rFonts w:ascii="Arial" w:eastAsia="Times New Roman" w:hAnsi="Arial" w:cs="Arial"/>
                <w:b/>
                <w:bCs/>
                <w:color w:val="000000"/>
                <w:sz w:val="18"/>
                <w:szCs w:val="18"/>
                <w:lang w:eastAsia="es-CR"/>
              </w:rPr>
            </w:pPr>
          </w:p>
        </w:tc>
      </w:tr>
      <w:tr w:rsidR="006B2B6A" w:rsidRPr="00EA03BB" w:rsidTr="007D4898">
        <w:trPr>
          <w:trHeight w:val="330"/>
        </w:trPr>
        <w:tc>
          <w:tcPr>
            <w:tcW w:w="3544"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EA03BB" w:rsidRDefault="006B2B6A" w:rsidP="007D4898">
            <w:pPr>
              <w:spacing w:after="0" w:line="240" w:lineRule="auto"/>
              <w:jc w:val="center"/>
              <w:rPr>
                <w:rFonts w:ascii="Arial" w:eastAsia="Times New Roman" w:hAnsi="Arial" w:cs="Arial"/>
                <w:b/>
                <w:bCs/>
                <w:color w:val="000000"/>
                <w:sz w:val="18"/>
                <w:szCs w:val="18"/>
                <w:lang w:eastAsia="es-CR"/>
              </w:rPr>
            </w:pPr>
            <w:proofErr w:type="spellStart"/>
            <w:r w:rsidRPr="00EA03BB">
              <w:rPr>
                <w:rFonts w:ascii="Arial" w:eastAsia="Times New Roman" w:hAnsi="Arial" w:cs="Arial"/>
                <w:b/>
                <w:bCs/>
                <w:color w:val="000000"/>
                <w:sz w:val="18"/>
                <w:szCs w:val="18"/>
                <w:lang w:eastAsia="es-CR"/>
              </w:rPr>
              <w:t>Subpartida</w:t>
            </w:r>
            <w:proofErr w:type="spellEnd"/>
            <w:r w:rsidRPr="00EA03BB">
              <w:rPr>
                <w:rFonts w:ascii="Arial" w:eastAsia="Times New Roman" w:hAnsi="Arial" w:cs="Arial"/>
                <w:b/>
                <w:bCs/>
                <w:color w:val="000000"/>
                <w:sz w:val="18"/>
                <w:szCs w:val="18"/>
                <w:lang w:eastAsia="es-CR"/>
              </w:rPr>
              <w:t xml:space="preserve"> y descripción</w:t>
            </w:r>
          </w:p>
        </w:tc>
        <w:tc>
          <w:tcPr>
            <w:tcW w:w="1843" w:type="dxa"/>
            <w:tcBorders>
              <w:top w:val="nil"/>
              <w:left w:val="nil"/>
              <w:bottom w:val="single" w:sz="4" w:space="0" w:color="auto"/>
              <w:right w:val="single" w:sz="4" w:space="0" w:color="auto"/>
            </w:tcBorders>
            <w:shd w:val="clear" w:color="000000" w:fill="F2DCDB"/>
            <w:noWrap/>
            <w:vAlign w:val="bottom"/>
            <w:hideMark/>
          </w:tcPr>
          <w:p w:rsidR="006B2B6A" w:rsidRPr="00EA03BB" w:rsidRDefault="006B2B6A" w:rsidP="007D4898">
            <w:pPr>
              <w:spacing w:after="0" w:line="240" w:lineRule="auto"/>
              <w:jc w:val="center"/>
              <w:rPr>
                <w:rFonts w:ascii="Arial" w:eastAsia="Times New Roman" w:hAnsi="Arial" w:cs="Arial"/>
                <w:b/>
                <w:bCs/>
                <w:color w:val="000000"/>
                <w:sz w:val="18"/>
                <w:szCs w:val="18"/>
                <w:lang w:eastAsia="es-CR"/>
              </w:rPr>
            </w:pPr>
            <w:r w:rsidRPr="00EA03BB">
              <w:rPr>
                <w:rFonts w:ascii="Arial" w:eastAsia="Times New Roman" w:hAnsi="Arial" w:cs="Arial"/>
                <w:b/>
                <w:bCs/>
                <w:color w:val="000000"/>
                <w:sz w:val="18"/>
                <w:szCs w:val="18"/>
                <w:lang w:eastAsia="es-CR"/>
              </w:rPr>
              <w:t>Monto</w:t>
            </w:r>
          </w:p>
        </w:tc>
        <w:tc>
          <w:tcPr>
            <w:tcW w:w="4629" w:type="dxa"/>
            <w:tcBorders>
              <w:top w:val="nil"/>
              <w:left w:val="nil"/>
              <w:bottom w:val="single" w:sz="4" w:space="0" w:color="auto"/>
              <w:right w:val="nil"/>
            </w:tcBorders>
            <w:shd w:val="clear" w:color="000000" w:fill="F2DCDB"/>
            <w:noWrap/>
            <w:vAlign w:val="bottom"/>
            <w:hideMark/>
          </w:tcPr>
          <w:p w:rsidR="006B2B6A" w:rsidRPr="00EA03BB" w:rsidRDefault="006B2B6A" w:rsidP="007D4898">
            <w:pPr>
              <w:spacing w:after="0" w:line="240" w:lineRule="auto"/>
              <w:jc w:val="center"/>
              <w:rPr>
                <w:rFonts w:ascii="Arial" w:eastAsia="Times New Roman" w:hAnsi="Arial" w:cs="Arial"/>
                <w:b/>
                <w:bCs/>
                <w:color w:val="000000"/>
                <w:sz w:val="18"/>
                <w:szCs w:val="18"/>
                <w:lang w:eastAsia="es-CR"/>
              </w:rPr>
            </w:pPr>
            <w:r w:rsidRPr="00EA03BB">
              <w:rPr>
                <w:rFonts w:ascii="Arial" w:eastAsia="Times New Roman" w:hAnsi="Arial" w:cs="Arial"/>
                <w:b/>
                <w:bCs/>
                <w:color w:val="000000"/>
                <w:sz w:val="18"/>
                <w:szCs w:val="18"/>
                <w:lang w:eastAsia="es-CR"/>
              </w:rPr>
              <w:t>Justificación</w:t>
            </w:r>
          </w:p>
        </w:tc>
        <w:tc>
          <w:tcPr>
            <w:tcW w:w="1466"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EA03BB" w:rsidRDefault="006B2B6A" w:rsidP="007D4898">
            <w:pPr>
              <w:spacing w:after="0" w:line="240" w:lineRule="auto"/>
              <w:jc w:val="center"/>
              <w:rPr>
                <w:rFonts w:ascii="Arial" w:eastAsia="Times New Roman" w:hAnsi="Arial" w:cs="Arial"/>
                <w:b/>
                <w:bCs/>
                <w:color w:val="000000"/>
                <w:sz w:val="18"/>
                <w:szCs w:val="18"/>
                <w:lang w:eastAsia="es-CR"/>
              </w:rPr>
            </w:pPr>
            <w:r w:rsidRPr="00EA03BB">
              <w:rPr>
                <w:rFonts w:ascii="Arial" w:eastAsia="Times New Roman" w:hAnsi="Arial" w:cs="Arial"/>
                <w:b/>
                <w:bCs/>
                <w:color w:val="000000"/>
                <w:sz w:val="18"/>
                <w:szCs w:val="18"/>
                <w:lang w:eastAsia="es-CR"/>
              </w:rPr>
              <w:t>Objetivo</w:t>
            </w:r>
          </w:p>
        </w:tc>
        <w:tc>
          <w:tcPr>
            <w:tcW w:w="993" w:type="dxa"/>
            <w:tcBorders>
              <w:top w:val="nil"/>
              <w:left w:val="nil"/>
              <w:bottom w:val="single" w:sz="4" w:space="0" w:color="auto"/>
              <w:right w:val="single" w:sz="4" w:space="0" w:color="auto"/>
            </w:tcBorders>
            <w:shd w:val="clear" w:color="000000" w:fill="F2DCDB"/>
            <w:noWrap/>
            <w:vAlign w:val="bottom"/>
            <w:hideMark/>
          </w:tcPr>
          <w:p w:rsidR="006B2B6A" w:rsidRPr="00EA03BB" w:rsidRDefault="006B2B6A" w:rsidP="007D4898">
            <w:pPr>
              <w:spacing w:after="0" w:line="240" w:lineRule="auto"/>
              <w:jc w:val="center"/>
              <w:rPr>
                <w:rFonts w:ascii="Arial" w:eastAsia="Times New Roman" w:hAnsi="Arial" w:cs="Arial"/>
                <w:b/>
                <w:bCs/>
                <w:color w:val="000000"/>
                <w:sz w:val="18"/>
                <w:szCs w:val="18"/>
                <w:lang w:eastAsia="es-CR"/>
              </w:rPr>
            </w:pPr>
            <w:r w:rsidRPr="00EA03BB">
              <w:rPr>
                <w:rFonts w:ascii="Arial" w:eastAsia="Times New Roman" w:hAnsi="Arial" w:cs="Arial"/>
                <w:b/>
                <w:bCs/>
                <w:color w:val="000000"/>
                <w:sz w:val="18"/>
                <w:szCs w:val="18"/>
                <w:lang w:eastAsia="es-CR"/>
              </w:rPr>
              <w:t>Meta</w:t>
            </w:r>
          </w:p>
        </w:tc>
        <w:tc>
          <w:tcPr>
            <w:tcW w:w="1134" w:type="dxa"/>
            <w:tcBorders>
              <w:top w:val="nil"/>
              <w:left w:val="nil"/>
              <w:bottom w:val="single" w:sz="4" w:space="0" w:color="auto"/>
              <w:right w:val="single" w:sz="4" w:space="0" w:color="auto"/>
            </w:tcBorders>
            <w:shd w:val="clear" w:color="000000" w:fill="F2DCDB"/>
            <w:noWrap/>
            <w:vAlign w:val="bottom"/>
            <w:hideMark/>
          </w:tcPr>
          <w:p w:rsidR="006B2B6A" w:rsidRPr="00EA03BB" w:rsidRDefault="006B2B6A" w:rsidP="007D4898">
            <w:pPr>
              <w:spacing w:after="0" w:line="240" w:lineRule="auto"/>
              <w:jc w:val="center"/>
              <w:rPr>
                <w:rFonts w:ascii="Arial" w:eastAsia="Times New Roman" w:hAnsi="Arial" w:cs="Arial"/>
                <w:b/>
                <w:bCs/>
                <w:color w:val="000000"/>
                <w:sz w:val="18"/>
                <w:szCs w:val="18"/>
                <w:lang w:eastAsia="es-CR"/>
              </w:rPr>
            </w:pPr>
            <w:r w:rsidRPr="00EA03BB">
              <w:rPr>
                <w:rFonts w:ascii="Arial" w:eastAsia="Times New Roman" w:hAnsi="Arial" w:cs="Arial"/>
                <w:b/>
                <w:bCs/>
                <w:color w:val="000000"/>
                <w:sz w:val="18"/>
                <w:szCs w:val="18"/>
                <w:lang w:eastAsia="es-CR"/>
              </w:rPr>
              <w:t>Acción</w:t>
            </w:r>
          </w:p>
        </w:tc>
      </w:tr>
      <w:tr w:rsidR="006B2B6A" w:rsidRPr="00EA03BB" w:rsidTr="007D4898">
        <w:trPr>
          <w:trHeight w:val="121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6B2B6A" w:rsidRPr="00EA03BB" w:rsidRDefault="006B2B6A" w:rsidP="007D4898">
            <w:pPr>
              <w:spacing w:after="0" w:line="240" w:lineRule="auto"/>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1.09.99 Otros Impuestos</w:t>
            </w:r>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right"/>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 xml:space="preserve">         4.062.000,00 </w:t>
            </w:r>
          </w:p>
        </w:tc>
        <w:tc>
          <w:tcPr>
            <w:tcW w:w="4629" w:type="dxa"/>
            <w:tcBorders>
              <w:top w:val="nil"/>
              <w:left w:val="nil"/>
              <w:bottom w:val="single" w:sz="4" w:space="0" w:color="auto"/>
              <w:right w:val="single" w:sz="4" w:space="0" w:color="auto"/>
            </w:tcBorders>
            <w:shd w:val="clear" w:color="auto" w:fill="auto"/>
            <w:vAlign w:val="center"/>
            <w:hideMark/>
          </w:tcPr>
          <w:p w:rsidR="006B2B6A" w:rsidRPr="00EA03BB" w:rsidRDefault="006B2B6A" w:rsidP="007D4898">
            <w:pPr>
              <w:spacing w:after="0" w:line="240" w:lineRule="auto"/>
              <w:jc w:val="both"/>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 xml:space="preserve">El contenido solicitado es para asumir la </w:t>
            </w:r>
            <w:proofErr w:type="spellStart"/>
            <w:r w:rsidRPr="00EA03BB">
              <w:rPr>
                <w:rFonts w:ascii="Arial" w:eastAsia="Times New Roman" w:hAnsi="Arial" w:cs="Arial"/>
                <w:color w:val="000000"/>
                <w:sz w:val="20"/>
                <w:szCs w:val="20"/>
                <w:lang w:eastAsia="es-CR"/>
              </w:rPr>
              <w:t>desinscripción</w:t>
            </w:r>
            <w:proofErr w:type="spellEnd"/>
            <w:r w:rsidRPr="00EA03BB">
              <w:rPr>
                <w:rFonts w:ascii="Arial" w:eastAsia="Times New Roman" w:hAnsi="Arial" w:cs="Arial"/>
                <w:color w:val="000000"/>
                <w:sz w:val="20"/>
                <w:szCs w:val="20"/>
                <w:lang w:eastAsia="es-CR"/>
              </w:rPr>
              <w:t xml:space="preserve"> de las unidades o vehículos que llegan al final de su vida útil y que por ley deben de cancelar algunos rubros para su destino final.</w:t>
            </w:r>
          </w:p>
        </w:tc>
        <w:tc>
          <w:tcPr>
            <w:tcW w:w="1466" w:type="dxa"/>
            <w:tcBorders>
              <w:top w:val="nil"/>
              <w:left w:val="nil"/>
              <w:bottom w:val="single" w:sz="4" w:space="0" w:color="auto"/>
              <w:right w:val="single" w:sz="4" w:space="0" w:color="auto"/>
            </w:tcBorders>
            <w:shd w:val="clear" w:color="auto" w:fill="auto"/>
            <w:vAlign w:val="center"/>
            <w:hideMark/>
          </w:tcPr>
          <w:p w:rsidR="006B2B6A" w:rsidRPr="00EA03BB" w:rsidRDefault="006B2B6A" w:rsidP="007D4898">
            <w:pPr>
              <w:spacing w:after="0" w:line="240" w:lineRule="auto"/>
              <w:jc w:val="center"/>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1.Gestión Institucional</w:t>
            </w:r>
          </w:p>
        </w:tc>
        <w:tc>
          <w:tcPr>
            <w:tcW w:w="993"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center"/>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2.1.2.5</w:t>
            </w:r>
          </w:p>
        </w:tc>
        <w:tc>
          <w:tcPr>
            <w:tcW w:w="1134"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center"/>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2.1.2.5.1</w:t>
            </w:r>
          </w:p>
        </w:tc>
      </w:tr>
      <w:tr w:rsidR="006B2B6A" w:rsidRPr="00EA03BB" w:rsidTr="007D4898">
        <w:trPr>
          <w:trHeight w:val="8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6B2B6A" w:rsidRPr="00EA03BB" w:rsidRDefault="006B2B6A" w:rsidP="007D4898">
            <w:pPr>
              <w:spacing w:after="0" w:line="240" w:lineRule="auto"/>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1.09.99 Otros Impuestos</w:t>
            </w:r>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right"/>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 xml:space="preserve">         2.000.000,00 </w:t>
            </w:r>
          </w:p>
        </w:tc>
        <w:tc>
          <w:tcPr>
            <w:tcW w:w="4629" w:type="dxa"/>
            <w:tcBorders>
              <w:top w:val="nil"/>
              <w:left w:val="nil"/>
              <w:bottom w:val="single" w:sz="4" w:space="0" w:color="auto"/>
              <w:right w:val="single" w:sz="4" w:space="0" w:color="auto"/>
            </w:tcBorders>
            <w:shd w:val="clear" w:color="auto" w:fill="auto"/>
            <w:vAlign w:val="center"/>
            <w:hideMark/>
          </w:tcPr>
          <w:p w:rsidR="006B2B6A" w:rsidRPr="00EA03BB" w:rsidRDefault="006B2B6A" w:rsidP="007D4898">
            <w:pPr>
              <w:spacing w:after="0" w:line="240" w:lineRule="auto"/>
              <w:jc w:val="both"/>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Para atender trabajos propios del Área de Edificaciones como reportes de averías, readecuación de lotes, entre otros</w:t>
            </w:r>
          </w:p>
        </w:tc>
        <w:tc>
          <w:tcPr>
            <w:tcW w:w="1466"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center"/>
              <w:rPr>
                <w:rFonts w:ascii="Arial" w:eastAsia="Times New Roman" w:hAnsi="Arial" w:cs="Arial"/>
                <w:sz w:val="20"/>
                <w:szCs w:val="20"/>
                <w:lang w:eastAsia="es-CR"/>
              </w:rPr>
            </w:pPr>
            <w:r w:rsidRPr="00EA03BB">
              <w:rPr>
                <w:rFonts w:ascii="Arial" w:eastAsia="Times New Roman" w:hAnsi="Arial" w:cs="Arial"/>
                <w:sz w:val="20"/>
                <w:szCs w:val="20"/>
                <w:lang w:eastAsia="es-CR"/>
              </w:rPr>
              <w:t>7. Infraestructura</w:t>
            </w:r>
          </w:p>
        </w:tc>
        <w:tc>
          <w:tcPr>
            <w:tcW w:w="993"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center"/>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2.7.2.1</w:t>
            </w:r>
          </w:p>
        </w:tc>
        <w:tc>
          <w:tcPr>
            <w:tcW w:w="1134"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center"/>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2.7.2.1.1</w:t>
            </w:r>
          </w:p>
        </w:tc>
      </w:tr>
      <w:tr w:rsidR="006B2B6A" w:rsidRPr="00EA03BB" w:rsidTr="007D4898">
        <w:trPr>
          <w:trHeight w:val="9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6B2B6A" w:rsidRPr="00EA03BB" w:rsidRDefault="006B2B6A" w:rsidP="007D4898">
            <w:pPr>
              <w:spacing w:after="0" w:line="240" w:lineRule="auto"/>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1.99.05 Deducibles</w:t>
            </w:r>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right"/>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 xml:space="preserve">        10.000.000,00 </w:t>
            </w:r>
          </w:p>
        </w:tc>
        <w:tc>
          <w:tcPr>
            <w:tcW w:w="4629" w:type="dxa"/>
            <w:tcBorders>
              <w:top w:val="nil"/>
              <w:left w:val="nil"/>
              <w:bottom w:val="single" w:sz="4" w:space="0" w:color="auto"/>
              <w:right w:val="single" w:sz="4" w:space="0" w:color="auto"/>
            </w:tcBorders>
            <w:shd w:val="clear" w:color="auto" w:fill="auto"/>
            <w:vAlign w:val="center"/>
            <w:hideMark/>
          </w:tcPr>
          <w:p w:rsidR="006B2B6A" w:rsidRPr="00EA03BB" w:rsidRDefault="006B2B6A" w:rsidP="007D4898">
            <w:pPr>
              <w:spacing w:after="0" w:line="240" w:lineRule="auto"/>
              <w:jc w:val="both"/>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Con el fin de asumir los compromisos de los deducibles que se generan por pagos de indemnizaciones.</w:t>
            </w:r>
          </w:p>
        </w:tc>
        <w:tc>
          <w:tcPr>
            <w:tcW w:w="1466" w:type="dxa"/>
            <w:tcBorders>
              <w:top w:val="nil"/>
              <w:left w:val="nil"/>
              <w:bottom w:val="single" w:sz="4" w:space="0" w:color="auto"/>
              <w:right w:val="single" w:sz="4" w:space="0" w:color="auto"/>
            </w:tcBorders>
            <w:shd w:val="clear" w:color="auto" w:fill="auto"/>
            <w:vAlign w:val="center"/>
            <w:hideMark/>
          </w:tcPr>
          <w:p w:rsidR="006B2B6A" w:rsidRPr="00EA03BB" w:rsidRDefault="006B2B6A" w:rsidP="007D4898">
            <w:pPr>
              <w:spacing w:after="0" w:line="240" w:lineRule="auto"/>
              <w:jc w:val="center"/>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1.Gestión Institucional</w:t>
            </w:r>
          </w:p>
        </w:tc>
        <w:tc>
          <w:tcPr>
            <w:tcW w:w="993"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center"/>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2.1.2.4</w:t>
            </w:r>
          </w:p>
        </w:tc>
        <w:tc>
          <w:tcPr>
            <w:tcW w:w="1134"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center"/>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2.1.2.4.2</w:t>
            </w:r>
          </w:p>
        </w:tc>
      </w:tr>
    </w:tbl>
    <w:p w:rsidR="006B2B6A" w:rsidRDefault="006B2B6A" w:rsidP="006B2B6A">
      <w:pPr>
        <w:rPr>
          <w:rFonts w:ascii="Arial" w:hAnsi="Arial" w:cs="Arial"/>
          <w:sz w:val="12"/>
          <w:szCs w:val="48"/>
        </w:rPr>
      </w:pPr>
    </w:p>
    <w:p w:rsidR="006B2B6A" w:rsidRDefault="006B2B6A" w:rsidP="006B2B6A">
      <w:pPr>
        <w:rPr>
          <w:rFonts w:ascii="Arial" w:hAnsi="Arial" w:cs="Arial"/>
          <w:sz w:val="12"/>
          <w:szCs w:val="48"/>
        </w:rPr>
      </w:pPr>
    </w:p>
    <w:tbl>
      <w:tblPr>
        <w:tblW w:w="13626" w:type="dxa"/>
        <w:tblInd w:w="-72" w:type="dxa"/>
        <w:tblCellMar>
          <w:left w:w="70" w:type="dxa"/>
          <w:right w:w="70" w:type="dxa"/>
        </w:tblCellMar>
        <w:tblLook w:val="04A0" w:firstRow="1" w:lastRow="0" w:firstColumn="1" w:lastColumn="0" w:noHBand="0" w:noVBand="1"/>
      </w:tblPr>
      <w:tblGrid>
        <w:gridCol w:w="3544"/>
        <w:gridCol w:w="1878"/>
        <w:gridCol w:w="4643"/>
        <w:gridCol w:w="1430"/>
        <w:gridCol w:w="980"/>
        <w:gridCol w:w="1151"/>
      </w:tblGrid>
      <w:tr w:rsidR="006B2B6A" w:rsidRPr="00EA03BB" w:rsidTr="007D4898">
        <w:trPr>
          <w:trHeight w:val="317"/>
        </w:trPr>
        <w:tc>
          <w:tcPr>
            <w:tcW w:w="10065"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6B2B6A" w:rsidRPr="00EA03BB" w:rsidRDefault="006B2B6A" w:rsidP="007D4898">
            <w:pPr>
              <w:spacing w:after="0" w:line="240" w:lineRule="auto"/>
              <w:jc w:val="center"/>
              <w:rPr>
                <w:rFonts w:ascii="Arial" w:eastAsia="Times New Roman" w:hAnsi="Arial" w:cs="Arial"/>
                <w:b/>
                <w:bCs/>
                <w:color w:val="000000"/>
                <w:sz w:val="18"/>
                <w:szCs w:val="18"/>
                <w:lang w:eastAsia="es-CR"/>
              </w:rPr>
            </w:pPr>
            <w:r w:rsidRPr="00EA03BB">
              <w:rPr>
                <w:rFonts w:ascii="Arial" w:eastAsia="Times New Roman" w:hAnsi="Arial" w:cs="Arial"/>
                <w:b/>
                <w:bCs/>
                <w:color w:val="000000"/>
                <w:sz w:val="18"/>
                <w:szCs w:val="18"/>
                <w:lang w:eastAsia="es-CR"/>
              </w:rPr>
              <w:t>Servicios Generales</w:t>
            </w:r>
          </w:p>
        </w:tc>
        <w:tc>
          <w:tcPr>
            <w:tcW w:w="3561"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6B2B6A" w:rsidRPr="00EA03BB" w:rsidRDefault="006B2B6A" w:rsidP="007D4898">
            <w:pPr>
              <w:spacing w:after="0" w:line="240" w:lineRule="auto"/>
              <w:jc w:val="center"/>
              <w:rPr>
                <w:rFonts w:ascii="Arial" w:eastAsia="Times New Roman" w:hAnsi="Arial" w:cs="Arial"/>
                <w:b/>
                <w:bCs/>
                <w:color w:val="000000"/>
                <w:sz w:val="18"/>
                <w:szCs w:val="18"/>
                <w:lang w:eastAsia="es-CR"/>
              </w:rPr>
            </w:pPr>
            <w:r w:rsidRPr="00EA03BB">
              <w:rPr>
                <w:rFonts w:ascii="Arial" w:eastAsia="Times New Roman" w:hAnsi="Arial" w:cs="Arial"/>
                <w:b/>
                <w:bCs/>
                <w:color w:val="000000"/>
                <w:sz w:val="18"/>
                <w:szCs w:val="18"/>
                <w:lang w:eastAsia="es-CR"/>
              </w:rPr>
              <w:t>Vinculación PAO</w:t>
            </w:r>
          </w:p>
        </w:tc>
      </w:tr>
      <w:tr w:rsidR="006B2B6A" w:rsidRPr="00EA03BB" w:rsidTr="007D4898">
        <w:trPr>
          <w:trHeight w:val="198"/>
        </w:trPr>
        <w:tc>
          <w:tcPr>
            <w:tcW w:w="10065"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6B2B6A" w:rsidRPr="00EA03BB" w:rsidRDefault="006B2B6A" w:rsidP="007D4898">
            <w:pPr>
              <w:spacing w:after="0" w:line="240" w:lineRule="auto"/>
              <w:jc w:val="center"/>
              <w:rPr>
                <w:rFonts w:ascii="Arial" w:eastAsia="Times New Roman" w:hAnsi="Arial" w:cs="Arial"/>
                <w:b/>
                <w:bCs/>
                <w:color w:val="000000"/>
                <w:sz w:val="18"/>
                <w:szCs w:val="18"/>
                <w:lang w:eastAsia="es-CR"/>
              </w:rPr>
            </w:pPr>
            <w:r w:rsidRPr="00EA03BB">
              <w:rPr>
                <w:rFonts w:ascii="Arial" w:eastAsia="Times New Roman" w:hAnsi="Arial" w:cs="Arial"/>
                <w:b/>
                <w:bCs/>
                <w:color w:val="000000"/>
                <w:sz w:val="18"/>
                <w:szCs w:val="18"/>
                <w:lang w:eastAsia="es-CR"/>
              </w:rPr>
              <w:t>2. MATERIALES Y SUMINISTROS</w:t>
            </w:r>
          </w:p>
        </w:tc>
        <w:tc>
          <w:tcPr>
            <w:tcW w:w="3561" w:type="dxa"/>
            <w:gridSpan w:val="3"/>
            <w:vMerge/>
            <w:tcBorders>
              <w:top w:val="single" w:sz="4" w:space="0" w:color="auto"/>
              <w:left w:val="single" w:sz="4" w:space="0" w:color="auto"/>
              <w:bottom w:val="single" w:sz="4" w:space="0" w:color="000000"/>
              <w:right w:val="single" w:sz="4" w:space="0" w:color="000000"/>
            </w:tcBorders>
            <w:vAlign w:val="center"/>
            <w:hideMark/>
          </w:tcPr>
          <w:p w:rsidR="006B2B6A" w:rsidRPr="00EA03BB" w:rsidRDefault="006B2B6A" w:rsidP="007D4898">
            <w:pPr>
              <w:spacing w:after="0" w:line="240" w:lineRule="auto"/>
              <w:rPr>
                <w:rFonts w:ascii="Arial" w:eastAsia="Times New Roman" w:hAnsi="Arial" w:cs="Arial"/>
                <w:b/>
                <w:bCs/>
                <w:color w:val="000000"/>
                <w:sz w:val="18"/>
                <w:szCs w:val="18"/>
                <w:lang w:eastAsia="es-CR"/>
              </w:rPr>
            </w:pPr>
          </w:p>
        </w:tc>
      </w:tr>
      <w:tr w:rsidR="006B2B6A" w:rsidRPr="00EA03BB" w:rsidTr="007D4898">
        <w:trPr>
          <w:trHeight w:val="218"/>
        </w:trPr>
        <w:tc>
          <w:tcPr>
            <w:tcW w:w="3544"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EA03BB" w:rsidRDefault="006B2B6A" w:rsidP="007D4898">
            <w:pPr>
              <w:spacing w:after="0" w:line="240" w:lineRule="auto"/>
              <w:jc w:val="center"/>
              <w:rPr>
                <w:rFonts w:ascii="Arial" w:eastAsia="Times New Roman" w:hAnsi="Arial" w:cs="Arial"/>
                <w:b/>
                <w:bCs/>
                <w:color w:val="000000"/>
                <w:sz w:val="18"/>
                <w:szCs w:val="18"/>
                <w:lang w:eastAsia="es-CR"/>
              </w:rPr>
            </w:pPr>
            <w:proofErr w:type="spellStart"/>
            <w:r w:rsidRPr="00EA03BB">
              <w:rPr>
                <w:rFonts w:ascii="Arial" w:eastAsia="Times New Roman" w:hAnsi="Arial" w:cs="Arial"/>
                <w:b/>
                <w:bCs/>
                <w:color w:val="000000"/>
                <w:sz w:val="18"/>
                <w:szCs w:val="18"/>
                <w:lang w:eastAsia="es-CR"/>
              </w:rPr>
              <w:t>Subpartida</w:t>
            </w:r>
            <w:proofErr w:type="spellEnd"/>
            <w:r w:rsidRPr="00EA03BB">
              <w:rPr>
                <w:rFonts w:ascii="Arial" w:eastAsia="Times New Roman" w:hAnsi="Arial" w:cs="Arial"/>
                <w:b/>
                <w:bCs/>
                <w:color w:val="000000"/>
                <w:sz w:val="18"/>
                <w:szCs w:val="18"/>
                <w:lang w:eastAsia="es-CR"/>
              </w:rPr>
              <w:t xml:space="preserve"> y descripción</w:t>
            </w:r>
          </w:p>
        </w:tc>
        <w:tc>
          <w:tcPr>
            <w:tcW w:w="1878" w:type="dxa"/>
            <w:tcBorders>
              <w:top w:val="nil"/>
              <w:left w:val="nil"/>
              <w:bottom w:val="single" w:sz="4" w:space="0" w:color="auto"/>
              <w:right w:val="single" w:sz="4" w:space="0" w:color="auto"/>
            </w:tcBorders>
            <w:shd w:val="clear" w:color="000000" w:fill="F2DCDB"/>
            <w:noWrap/>
            <w:vAlign w:val="bottom"/>
            <w:hideMark/>
          </w:tcPr>
          <w:p w:rsidR="006B2B6A" w:rsidRPr="00EA03BB" w:rsidRDefault="006B2B6A" w:rsidP="007D4898">
            <w:pPr>
              <w:spacing w:after="0" w:line="240" w:lineRule="auto"/>
              <w:jc w:val="center"/>
              <w:rPr>
                <w:rFonts w:ascii="Arial" w:eastAsia="Times New Roman" w:hAnsi="Arial" w:cs="Arial"/>
                <w:b/>
                <w:bCs/>
                <w:color w:val="000000"/>
                <w:sz w:val="18"/>
                <w:szCs w:val="18"/>
                <w:lang w:eastAsia="es-CR"/>
              </w:rPr>
            </w:pPr>
            <w:r w:rsidRPr="00EA03BB">
              <w:rPr>
                <w:rFonts w:ascii="Arial" w:eastAsia="Times New Roman" w:hAnsi="Arial" w:cs="Arial"/>
                <w:b/>
                <w:bCs/>
                <w:color w:val="000000"/>
                <w:sz w:val="18"/>
                <w:szCs w:val="18"/>
                <w:lang w:eastAsia="es-CR"/>
              </w:rPr>
              <w:t>Monto</w:t>
            </w:r>
          </w:p>
        </w:tc>
        <w:tc>
          <w:tcPr>
            <w:tcW w:w="4643" w:type="dxa"/>
            <w:tcBorders>
              <w:top w:val="nil"/>
              <w:left w:val="nil"/>
              <w:bottom w:val="single" w:sz="4" w:space="0" w:color="auto"/>
              <w:right w:val="nil"/>
            </w:tcBorders>
            <w:shd w:val="clear" w:color="000000" w:fill="F2DCDB"/>
            <w:noWrap/>
            <w:vAlign w:val="bottom"/>
            <w:hideMark/>
          </w:tcPr>
          <w:p w:rsidR="006B2B6A" w:rsidRPr="00EA03BB" w:rsidRDefault="006B2B6A" w:rsidP="007D4898">
            <w:pPr>
              <w:spacing w:after="0" w:line="240" w:lineRule="auto"/>
              <w:jc w:val="center"/>
              <w:rPr>
                <w:rFonts w:ascii="Arial" w:eastAsia="Times New Roman" w:hAnsi="Arial" w:cs="Arial"/>
                <w:b/>
                <w:bCs/>
                <w:color w:val="000000"/>
                <w:sz w:val="18"/>
                <w:szCs w:val="18"/>
                <w:lang w:eastAsia="es-CR"/>
              </w:rPr>
            </w:pPr>
            <w:r w:rsidRPr="00EA03BB">
              <w:rPr>
                <w:rFonts w:ascii="Arial" w:eastAsia="Times New Roman" w:hAnsi="Arial" w:cs="Arial"/>
                <w:b/>
                <w:bCs/>
                <w:color w:val="000000"/>
                <w:sz w:val="18"/>
                <w:szCs w:val="18"/>
                <w:lang w:eastAsia="es-CR"/>
              </w:rPr>
              <w:t>Justificación</w:t>
            </w:r>
          </w:p>
        </w:tc>
        <w:tc>
          <w:tcPr>
            <w:tcW w:w="1430"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EA03BB" w:rsidRDefault="006B2B6A" w:rsidP="007D4898">
            <w:pPr>
              <w:spacing w:after="0" w:line="240" w:lineRule="auto"/>
              <w:jc w:val="center"/>
              <w:rPr>
                <w:rFonts w:ascii="Arial" w:eastAsia="Times New Roman" w:hAnsi="Arial" w:cs="Arial"/>
                <w:b/>
                <w:bCs/>
                <w:color w:val="000000"/>
                <w:sz w:val="18"/>
                <w:szCs w:val="18"/>
                <w:lang w:eastAsia="es-CR"/>
              </w:rPr>
            </w:pPr>
            <w:r w:rsidRPr="00EA03BB">
              <w:rPr>
                <w:rFonts w:ascii="Arial" w:eastAsia="Times New Roman" w:hAnsi="Arial" w:cs="Arial"/>
                <w:b/>
                <w:bCs/>
                <w:color w:val="000000"/>
                <w:sz w:val="18"/>
                <w:szCs w:val="18"/>
                <w:lang w:eastAsia="es-CR"/>
              </w:rPr>
              <w:t>Objetivo</w:t>
            </w:r>
          </w:p>
        </w:tc>
        <w:tc>
          <w:tcPr>
            <w:tcW w:w="980" w:type="dxa"/>
            <w:tcBorders>
              <w:top w:val="nil"/>
              <w:left w:val="nil"/>
              <w:bottom w:val="single" w:sz="4" w:space="0" w:color="auto"/>
              <w:right w:val="single" w:sz="4" w:space="0" w:color="auto"/>
            </w:tcBorders>
            <w:shd w:val="clear" w:color="000000" w:fill="F2DCDB"/>
            <w:noWrap/>
            <w:vAlign w:val="bottom"/>
            <w:hideMark/>
          </w:tcPr>
          <w:p w:rsidR="006B2B6A" w:rsidRPr="00EA03BB" w:rsidRDefault="006B2B6A" w:rsidP="007D4898">
            <w:pPr>
              <w:spacing w:after="0" w:line="240" w:lineRule="auto"/>
              <w:jc w:val="center"/>
              <w:rPr>
                <w:rFonts w:ascii="Arial" w:eastAsia="Times New Roman" w:hAnsi="Arial" w:cs="Arial"/>
                <w:b/>
                <w:bCs/>
                <w:color w:val="000000"/>
                <w:sz w:val="18"/>
                <w:szCs w:val="18"/>
                <w:lang w:eastAsia="es-CR"/>
              </w:rPr>
            </w:pPr>
            <w:r w:rsidRPr="00EA03BB">
              <w:rPr>
                <w:rFonts w:ascii="Arial" w:eastAsia="Times New Roman" w:hAnsi="Arial" w:cs="Arial"/>
                <w:b/>
                <w:bCs/>
                <w:color w:val="000000"/>
                <w:sz w:val="18"/>
                <w:szCs w:val="18"/>
                <w:lang w:eastAsia="es-CR"/>
              </w:rPr>
              <w:t>Meta</w:t>
            </w:r>
          </w:p>
        </w:tc>
        <w:tc>
          <w:tcPr>
            <w:tcW w:w="1151" w:type="dxa"/>
            <w:tcBorders>
              <w:top w:val="nil"/>
              <w:left w:val="nil"/>
              <w:bottom w:val="single" w:sz="4" w:space="0" w:color="auto"/>
              <w:right w:val="single" w:sz="4" w:space="0" w:color="auto"/>
            </w:tcBorders>
            <w:shd w:val="clear" w:color="000000" w:fill="F2DCDB"/>
            <w:noWrap/>
            <w:vAlign w:val="bottom"/>
            <w:hideMark/>
          </w:tcPr>
          <w:p w:rsidR="006B2B6A" w:rsidRPr="00EA03BB" w:rsidRDefault="006B2B6A" w:rsidP="007D4898">
            <w:pPr>
              <w:spacing w:after="0" w:line="240" w:lineRule="auto"/>
              <w:jc w:val="center"/>
              <w:rPr>
                <w:rFonts w:ascii="Arial" w:eastAsia="Times New Roman" w:hAnsi="Arial" w:cs="Arial"/>
                <w:b/>
                <w:bCs/>
                <w:color w:val="000000"/>
                <w:sz w:val="18"/>
                <w:szCs w:val="18"/>
                <w:lang w:eastAsia="es-CR"/>
              </w:rPr>
            </w:pPr>
            <w:r w:rsidRPr="00EA03BB">
              <w:rPr>
                <w:rFonts w:ascii="Arial" w:eastAsia="Times New Roman" w:hAnsi="Arial" w:cs="Arial"/>
                <w:b/>
                <w:bCs/>
                <w:color w:val="000000"/>
                <w:sz w:val="18"/>
                <w:szCs w:val="18"/>
                <w:lang w:eastAsia="es-CR"/>
              </w:rPr>
              <w:t>Acción</w:t>
            </w:r>
          </w:p>
        </w:tc>
      </w:tr>
      <w:tr w:rsidR="006B2B6A" w:rsidRPr="00EA03BB" w:rsidTr="007D4898">
        <w:trPr>
          <w:trHeight w:val="5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6B2B6A" w:rsidRPr="00EA03BB" w:rsidRDefault="006B2B6A" w:rsidP="007D4898">
            <w:pPr>
              <w:spacing w:after="0" w:line="240" w:lineRule="auto"/>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2.01.01 Combustibles y Lubricantes</w:t>
            </w:r>
          </w:p>
        </w:tc>
        <w:tc>
          <w:tcPr>
            <w:tcW w:w="1878"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right"/>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 xml:space="preserve">         5.000.000,00 </w:t>
            </w:r>
          </w:p>
        </w:tc>
        <w:tc>
          <w:tcPr>
            <w:tcW w:w="4643" w:type="dxa"/>
            <w:tcBorders>
              <w:top w:val="nil"/>
              <w:left w:val="nil"/>
              <w:bottom w:val="single" w:sz="4" w:space="0" w:color="auto"/>
              <w:right w:val="single" w:sz="4" w:space="0" w:color="auto"/>
            </w:tcBorders>
            <w:shd w:val="clear" w:color="auto" w:fill="auto"/>
            <w:vAlign w:val="center"/>
            <w:hideMark/>
          </w:tcPr>
          <w:p w:rsidR="006B2B6A" w:rsidRPr="00EA03BB" w:rsidRDefault="006B2B6A" w:rsidP="007D4898">
            <w:pPr>
              <w:spacing w:after="0" w:line="240" w:lineRule="auto"/>
              <w:jc w:val="both"/>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 xml:space="preserve">Para atender necesidades propias de la Organización por medio de contratos continuos </w:t>
            </w:r>
            <w:r w:rsidR="00094EF5" w:rsidRPr="00EA03BB">
              <w:rPr>
                <w:rFonts w:ascii="Arial" w:eastAsia="Times New Roman" w:hAnsi="Arial" w:cs="Arial"/>
                <w:color w:val="000000"/>
                <w:sz w:val="20"/>
                <w:szCs w:val="20"/>
                <w:lang w:eastAsia="es-CR"/>
              </w:rPr>
              <w:t>u</w:t>
            </w:r>
            <w:r w:rsidRPr="00EA03BB">
              <w:rPr>
                <w:rFonts w:ascii="Arial" w:eastAsia="Times New Roman" w:hAnsi="Arial" w:cs="Arial"/>
                <w:color w:val="000000"/>
                <w:sz w:val="20"/>
                <w:szCs w:val="20"/>
                <w:lang w:eastAsia="es-CR"/>
              </w:rPr>
              <w:t xml:space="preserve"> ocasionales</w:t>
            </w:r>
          </w:p>
        </w:tc>
        <w:tc>
          <w:tcPr>
            <w:tcW w:w="1430"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center"/>
              <w:rPr>
                <w:rFonts w:ascii="Arial" w:eastAsia="Times New Roman" w:hAnsi="Arial" w:cs="Arial"/>
                <w:sz w:val="20"/>
                <w:szCs w:val="20"/>
                <w:lang w:eastAsia="es-CR"/>
              </w:rPr>
            </w:pPr>
            <w:r w:rsidRPr="00EA03BB">
              <w:rPr>
                <w:rFonts w:ascii="Arial" w:eastAsia="Times New Roman" w:hAnsi="Arial" w:cs="Arial"/>
                <w:sz w:val="20"/>
                <w:szCs w:val="20"/>
                <w:lang w:eastAsia="es-CR"/>
              </w:rPr>
              <w:t>7. Infraestructura</w:t>
            </w:r>
          </w:p>
        </w:tc>
        <w:tc>
          <w:tcPr>
            <w:tcW w:w="980"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center"/>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2.7.2.1</w:t>
            </w:r>
          </w:p>
        </w:tc>
        <w:tc>
          <w:tcPr>
            <w:tcW w:w="1151"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center"/>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2.7.2.1.2</w:t>
            </w:r>
          </w:p>
        </w:tc>
      </w:tr>
      <w:tr w:rsidR="006B2B6A" w:rsidRPr="00EA03BB" w:rsidTr="007D4898">
        <w:trPr>
          <w:trHeight w:val="5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6B2B6A" w:rsidRPr="00EA03BB" w:rsidRDefault="006B2B6A" w:rsidP="007D4898">
            <w:pPr>
              <w:spacing w:after="0" w:line="240" w:lineRule="auto"/>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2.01.01 Combustibles y Lubricantes</w:t>
            </w:r>
          </w:p>
        </w:tc>
        <w:tc>
          <w:tcPr>
            <w:tcW w:w="1878"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right"/>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 xml:space="preserve">         6.000.000,00 </w:t>
            </w:r>
          </w:p>
        </w:tc>
        <w:tc>
          <w:tcPr>
            <w:tcW w:w="4643" w:type="dxa"/>
            <w:tcBorders>
              <w:top w:val="nil"/>
              <w:left w:val="nil"/>
              <w:bottom w:val="single" w:sz="4" w:space="0" w:color="auto"/>
              <w:right w:val="single" w:sz="4" w:space="0" w:color="auto"/>
            </w:tcBorders>
            <w:shd w:val="clear" w:color="auto" w:fill="auto"/>
            <w:vAlign w:val="center"/>
            <w:hideMark/>
          </w:tcPr>
          <w:p w:rsidR="006B2B6A" w:rsidRPr="00EA03BB" w:rsidRDefault="006B2B6A" w:rsidP="007D4898">
            <w:pPr>
              <w:spacing w:after="0" w:line="240" w:lineRule="auto"/>
              <w:jc w:val="both"/>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 xml:space="preserve">Para atender necesidades propias de la Organización por medio de contratos continuos </w:t>
            </w:r>
            <w:r w:rsidR="00094EF5" w:rsidRPr="00EA03BB">
              <w:rPr>
                <w:rFonts w:ascii="Arial" w:eastAsia="Times New Roman" w:hAnsi="Arial" w:cs="Arial"/>
                <w:color w:val="000000"/>
                <w:sz w:val="20"/>
                <w:szCs w:val="20"/>
                <w:lang w:eastAsia="es-CR"/>
              </w:rPr>
              <w:t>u</w:t>
            </w:r>
            <w:r w:rsidRPr="00EA03BB">
              <w:rPr>
                <w:rFonts w:ascii="Arial" w:eastAsia="Times New Roman" w:hAnsi="Arial" w:cs="Arial"/>
                <w:color w:val="000000"/>
                <w:sz w:val="20"/>
                <w:szCs w:val="20"/>
                <w:lang w:eastAsia="es-CR"/>
              </w:rPr>
              <w:t xml:space="preserve"> ocasionales</w:t>
            </w:r>
          </w:p>
        </w:tc>
        <w:tc>
          <w:tcPr>
            <w:tcW w:w="1430"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center"/>
              <w:rPr>
                <w:rFonts w:ascii="Arial" w:eastAsia="Times New Roman" w:hAnsi="Arial" w:cs="Arial"/>
                <w:sz w:val="20"/>
                <w:szCs w:val="20"/>
                <w:lang w:eastAsia="es-CR"/>
              </w:rPr>
            </w:pPr>
            <w:r w:rsidRPr="00EA03BB">
              <w:rPr>
                <w:rFonts w:ascii="Arial" w:eastAsia="Times New Roman" w:hAnsi="Arial" w:cs="Arial"/>
                <w:sz w:val="20"/>
                <w:szCs w:val="20"/>
                <w:lang w:eastAsia="es-CR"/>
              </w:rPr>
              <w:t>7. Infraestructura</w:t>
            </w:r>
          </w:p>
        </w:tc>
        <w:tc>
          <w:tcPr>
            <w:tcW w:w="980"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center"/>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2.7.2.1</w:t>
            </w:r>
          </w:p>
        </w:tc>
        <w:tc>
          <w:tcPr>
            <w:tcW w:w="1151"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center"/>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2.7.2.1.2</w:t>
            </w:r>
          </w:p>
        </w:tc>
      </w:tr>
      <w:tr w:rsidR="006B2B6A" w:rsidRPr="00EA03BB" w:rsidTr="007D4898">
        <w:trPr>
          <w:trHeight w:val="902"/>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6B2B6A" w:rsidRPr="00EA03BB" w:rsidRDefault="006B2B6A" w:rsidP="007D4898">
            <w:pPr>
              <w:spacing w:after="0" w:line="240" w:lineRule="auto"/>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2.01.01 Combustibles y Lubricantes</w:t>
            </w:r>
          </w:p>
        </w:tc>
        <w:tc>
          <w:tcPr>
            <w:tcW w:w="1878"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right"/>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 xml:space="preserve">      691.975.000,00 </w:t>
            </w:r>
          </w:p>
        </w:tc>
        <w:tc>
          <w:tcPr>
            <w:tcW w:w="4643" w:type="dxa"/>
            <w:tcBorders>
              <w:top w:val="nil"/>
              <w:left w:val="nil"/>
              <w:bottom w:val="single" w:sz="4" w:space="0" w:color="auto"/>
              <w:right w:val="single" w:sz="4" w:space="0" w:color="auto"/>
            </w:tcBorders>
            <w:shd w:val="clear" w:color="auto" w:fill="auto"/>
            <w:vAlign w:val="center"/>
            <w:hideMark/>
          </w:tcPr>
          <w:p w:rsidR="006B2B6A" w:rsidRPr="00EA03BB" w:rsidRDefault="006B2B6A" w:rsidP="007D4898">
            <w:pPr>
              <w:spacing w:after="0" w:line="240" w:lineRule="auto"/>
              <w:jc w:val="both"/>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 xml:space="preserve">Suministro de combustible para el funcionamiento de las unidades, vehículos y equipos auxiliares del Cuerpo de Bomberos. Así como también para el mantenimiento preventivo de los equipos hidráulicos y menores. </w:t>
            </w:r>
          </w:p>
        </w:tc>
        <w:tc>
          <w:tcPr>
            <w:tcW w:w="1430" w:type="dxa"/>
            <w:tcBorders>
              <w:top w:val="nil"/>
              <w:left w:val="nil"/>
              <w:bottom w:val="single" w:sz="4" w:space="0" w:color="auto"/>
              <w:right w:val="single" w:sz="4" w:space="0" w:color="auto"/>
            </w:tcBorders>
            <w:shd w:val="clear" w:color="auto" w:fill="auto"/>
            <w:vAlign w:val="center"/>
            <w:hideMark/>
          </w:tcPr>
          <w:p w:rsidR="006B2B6A" w:rsidRPr="00EA03BB" w:rsidRDefault="006B2B6A" w:rsidP="007D4898">
            <w:pPr>
              <w:spacing w:after="0" w:line="240" w:lineRule="auto"/>
              <w:jc w:val="center"/>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1.Gestión Institucional</w:t>
            </w:r>
          </w:p>
        </w:tc>
        <w:tc>
          <w:tcPr>
            <w:tcW w:w="980"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center"/>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2.1.2.9</w:t>
            </w:r>
          </w:p>
        </w:tc>
        <w:tc>
          <w:tcPr>
            <w:tcW w:w="1151" w:type="dxa"/>
            <w:tcBorders>
              <w:top w:val="nil"/>
              <w:left w:val="nil"/>
              <w:bottom w:val="single" w:sz="4" w:space="0" w:color="auto"/>
              <w:right w:val="single" w:sz="4" w:space="0" w:color="auto"/>
            </w:tcBorders>
            <w:shd w:val="clear" w:color="auto" w:fill="auto"/>
            <w:noWrap/>
            <w:vAlign w:val="center"/>
            <w:hideMark/>
          </w:tcPr>
          <w:p w:rsidR="006B2B6A" w:rsidRPr="00EA03BB" w:rsidRDefault="006B2B6A" w:rsidP="007D4898">
            <w:pPr>
              <w:spacing w:after="0" w:line="240" w:lineRule="auto"/>
              <w:jc w:val="center"/>
              <w:rPr>
                <w:rFonts w:ascii="Arial" w:eastAsia="Times New Roman" w:hAnsi="Arial" w:cs="Arial"/>
                <w:color w:val="000000"/>
                <w:sz w:val="20"/>
                <w:szCs w:val="20"/>
                <w:lang w:eastAsia="es-CR"/>
              </w:rPr>
            </w:pPr>
            <w:r w:rsidRPr="00EA03BB">
              <w:rPr>
                <w:rFonts w:ascii="Arial" w:eastAsia="Times New Roman" w:hAnsi="Arial" w:cs="Arial"/>
                <w:color w:val="000000"/>
                <w:sz w:val="20"/>
                <w:szCs w:val="20"/>
                <w:lang w:eastAsia="es-CR"/>
              </w:rPr>
              <w:t>2.1.2.9.2</w:t>
            </w:r>
          </w:p>
        </w:tc>
      </w:tr>
    </w:tbl>
    <w:p w:rsidR="006B2B6A" w:rsidRDefault="006B2B6A" w:rsidP="006B2B6A">
      <w:pPr>
        <w:rPr>
          <w:rFonts w:ascii="Arial" w:hAnsi="Arial" w:cs="Arial"/>
          <w:sz w:val="12"/>
          <w:szCs w:val="48"/>
        </w:rPr>
      </w:pPr>
    </w:p>
    <w:p w:rsidR="006B2B6A" w:rsidRDefault="006B2B6A" w:rsidP="006B2B6A">
      <w:pPr>
        <w:rPr>
          <w:rFonts w:ascii="Arial" w:hAnsi="Arial" w:cs="Arial"/>
          <w:sz w:val="12"/>
          <w:szCs w:val="48"/>
        </w:rPr>
      </w:pPr>
    </w:p>
    <w:tbl>
      <w:tblPr>
        <w:tblW w:w="13626" w:type="dxa"/>
        <w:tblInd w:w="-72" w:type="dxa"/>
        <w:tblCellMar>
          <w:left w:w="70" w:type="dxa"/>
          <w:right w:w="70" w:type="dxa"/>
        </w:tblCellMar>
        <w:tblLook w:val="04A0" w:firstRow="1" w:lastRow="0" w:firstColumn="1" w:lastColumn="0" w:noHBand="0" w:noVBand="1"/>
      </w:tblPr>
      <w:tblGrid>
        <w:gridCol w:w="3544"/>
        <w:gridCol w:w="1843"/>
        <w:gridCol w:w="4678"/>
        <w:gridCol w:w="1430"/>
        <w:gridCol w:w="980"/>
        <w:gridCol w:w="1151"/>
      </w:tblGrid>
      <w:tr w:rsidR="006B2B6A" w:rsidRPr="000C3B0B" w:rsidTr="007D4898">
        <w:trPr>
          <w:trHeight w:val="480"/>
        </w:trPr>
        <w:tc>
          <w:tcPr>
            <w:tcW w:w="10065"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6B2B6A" w:rsidRPr="000C3B0B" w:rsidRDefault="006B2B6A" w:rsidP="007D4898">
            <w:pPr>
              <w:spacing w:after="0" w:line="240" w:lineRule="auto"/>
              <w:jc w:val="center"/>
              <w:rPr>
                <w:rFonts w:ascii="Arial" w:eastAsia="Times New Roman" w:hAnsi="Arial" w:cs="Arial"/>
                <w:b/>
                <w:bCs/>
                <w:color w:val="000000"/>
                <w:sz w:val="18"/>
                <w:szCs w:val="18"/>
                <w:lang w:eastAsia="es-CR"/>
              </w:rPr>
            </w:pPr>
            <w:r w:rsidRPr="000C3B0B">
              <w:rPr>
                <w:rFonts w:ascii="Arial" w:eastAsia="Times New Roman" w:hAnsi="Arial" w:cs="Arial"/>
                <w:b/>
                <w:bCs/>
                <w:color w:val="000000"/>
                <w:sz w:val="18"/>
                <w:szCs w:val="18"/>
                <w:lang w:eastAsia="es-CR"/>
              </w:rPr>
              <w:lastRenderedPageBreak/>
              <w:t>Servicios Generales</w:t>
            </w:r>
          </w:p>
        </w:tc>
        <w:tc>
          <w:tcPr>
            <w:tcW w:w="3561"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6B2B6A" w:rsidRPr="000C3B0B" w:rsidRDefault="006B2B6A" w:rsidP="007D4898">
            <w:pPr>
              <w:spacing w:after="0" w:line="240" w:lineRule="auto"/>
              <w:jc w:val="center"/>
              <w:rPr>
                <w:rFonts w:ascii="Arial" w:eastAsia="Times New Roman" w:hAnsi="Arial" w:cs="Arial"/>
                <w:b/>
                <w:bCs/>
                <w:color w:val="000000"/>
                <w:sz w:val="18"/>
                <w:szCs w:val="18"/>
                <w:lang w:eastAsia="es-CR"/>
              </w:rPr>
            </w:pPr>
            <w:r w:rsidRPr="000C3B0B">
              <w:rPr>
                <w:rFonts w:ascii="Arial" w:eastAsia="Times New Roman" w:hAnsi="Arial" w:cs="Arial"/>
                <w:b/>
                <w:bCs/>
                <w:color w:val="000000"/>
                <w:sz w:val="18"/>
                <w:szCs w:val="18"/>
                <w:lang w:eastAsia="es-CR"/>
              </w:rPr>
              <w:t>Vinculación PAO</w:t>
            </w:r>
          </w:p>
        </w:tc>
      </w:tr>
      <w:tr w:rsidR="006B2B6A" w:rsidRPr="000C3B0B" w:rsidTr="007D4898">
        <w:trPr>
          <w:trHeight w:val="300"/>
        </w:trPr>
        <w:tc>
          <w:tcPr>
            <w:tcW w:w="10065"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6B2B6A" w:rsidRPr="000C3B0B" w:rsidRDefault="006B2B6A" w:rsidP="007D4898">
            <w:pPr>
              <w:spacing w:after="0" w:line="240" w:lineRule="auto"/>
              <w:jc w:val="center"/>
              <w:rPr>
                <w:rFonts w:ascii="Arial" w:eastAsia="Times New Roman" w:hAnsi="Arial" w:cs="Arial"/>
                <w:b/>
                <w:bCs/>
                <w:color w:val="000000"/>
                <w:sz w:val="18"/>
                <w:szCs w:val="18"/>
                <w:lang w:eastAsia="es-CR"/>
              </w:rPr>
            </w:pPr>
            <w:r w:rsidRPr="000C3B0B">
              <w:rPr>
                <w:rFonts w:ascii="Arial" w:eastAsia="Times New Roman" w:hAnsi="Arial" w:cs="Arial"/>
                <w:b/>
                <w:bCs/>
                <w:color w:val="000000"/>
                <w:sz w:val="18"/>
                <w:szCs w:val="18"/>
                <w:lang w:eastAsia="es-CR"/>
              </w:rPr>
              <w:t>2. MATERIALES Y SUMINISTROS</w:t>
            </w:r>
          </w:p>
        </w:tc>
        <w:tc>
          <w:tcPr>
            <w:tcW w:w="3561" w:type="dxa"/>
            <w:gridSpan w:val="3"/>
            <w:vMerge/>
            <w:tcBorders>
              <w:top w:val="single" w:sz="4" w:space="0" w:color="auto"/>
              <w:left w:val="single" w:sz="4" w:space="0" w:color="auto"/>
              <w:bottom w:val="single" w:sz="4" w:space="0" w:color="000000"/>
              <w:right w:val="single" w:sz="4" w:space="0" w:color="000000"/>
            </w:tcBorders>
            <w:vAlign w:val="center"/>
            <w:hideMark/>
          </w:tcPr>
          <w:p w:rsidR="006B2B6A" w:rsidRPr="000C3B0B" w:rsidRDefault="006B2B6A" w:rsidP="007D4898">
            <w:pPr>
              <w:spacing w:after="0" w:line="240" w:lineRule="auto"/>
              <w:rPr>
                <w:rFonts w:ascii="Arial" w:eastAsia="Times New Roman" w:hAnsi="Arial" w:cs="Arial"/>
                <w:b/>
                <w:bCs/>
                <w:color w:val="000000"/>
                <w:sz w:val="18"/>
                <w:szCs w:val="18"/>
                <w:lang w:eastAsia="es-CR"/>
              </w:rPr>
            </w:pPr>
          </w:p>
        </w:tc>
      </w:tr>
      <w:tr w:rsidR="006B2B6A" w:rsidRPr="000C3B0B" w:rsidTr="007D4898">
        <w:trPr>
          <w:trHeight w:val="330"/>
        </w:trPr>
        <w:tc>
          <w:tcPr>
            <w:tcW w:w="3544"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0C3B0B" w:rsidRDefault="006B2B6A" w:rsidP="007D4898">
            <w:pPr>
              <w:spacing w:after="0" w:line="240" w:lineRule="auto"/>
              <w:jc w:val="center"/>
              <w:rPr>
                <w:rFonts w:ascii="Arial" w:eastAsia="Times New Roman" w:hAnsi="Arial" w:cs="Arial"/>
                <w:b/>
                <w:bCs/>
                <w:color w:val="000000"/>
                <w:sz w:val="18"/>
                <w:szCs w:val="18"/>
                <w:lang w:eastAsia="es-CR"/>
              </w:rPr>
            </w:pPr>
            <w:proofErr w:type="spellStart"/>
            <w:r w:rsidRPr="000C3B0B">
              <w:rPr>
                <w:rFonts w:ascii="Arial" w:eastAsia="Times New Roman" w:hAnsi="Arial" w:cs="Arial"/>
                <w:b/>
                <w:bCs/>
                <w:color w:val="000000"/>
                <w:sz w:val="18"/>
                <w:szCs w:val="18"/>
                <w:lang w:eastAsia="es-CR"/>
              </w:rPr>
              <w:t>Subpartida</w:t>
            </w:r>
            <w:proofErr w:type="spellEnd"/>
            <w:r w:rsidRPr="000C3B0B">
              <w:rPr>
                <w:rFonts w:ascii="Arial" w:eastAsia="Times New Roman" w:hAnsi="Arial" w:cs="Arial"/>
                <w:b/>
                <w:bCs/>
                <w:color w:val="000000"/>
                <w:sz w:val="18"/>
                <w:szCs w:val="18"/>
                <w:lang w:eastAsia="es-CR"/>
              </w:rPr>
              <w:t xml:space="preserve"> y descripción</w:t>
            </w:r>
          </w:p>
        </w:tc>
        <w:tc>
          <w:tcPr>
            <w:tcW w:w="1843" w:type="dxa"/>
            <w:tcBorders>
              <w:top w:val="nil"/>
              <w:left w:val="nil"/>
              <w:bottom w:val="single" w:sz="4" w:space="0" w:color="auto"/>
              <w:right w:val="single" w:sz="4" w:space="0" w:color="auto"/>
            </w:tcBorders>
            <w:shd w:val="clear" w:color="000000" w:fill="F2DCDB"/>
            <w:noWrap/>
            <w:vAlign w:val="bottom"/>
            <w:hideMark/>
          </w:tcPr>
          <w:p w:rsidR="006B2B6A" w:rsidRPr="000C3B0B" w:rsidRDefault="006B2B6A" w:rsidP="007D4898">
            <w:pPr>
              <w:spacing w:after="0" w:line="240" w:lineRule="auto"/>
              <w:jc w:val="center"/>
              <w:rPr>
                <w:rFonts w:ascii="Arial" w:eastAsia="Times New Roman" w:hAnsi="Arial" w:cs="Arial"/>
                <w:b/>
                <w:bCs/>
                <w:color w:val="000000"/>
                <w:sz w:val="18"/>
                <w:szCs w:val="18"/>
                <w:lang w:eastAsia="es-CR"/>
              </w:rPr>
            </w:pPr>
            <w:r w:rsidRPr="000C3B0B">
              <w:rPr>
                <w:rFonts w:ascii="Arial" w:eastAsia="Times New Roman" w:hAnsi="Arial" w:cs="Arial"/>
                <w:b/>
                <w:bCs/>
                <w:color w:val="000000"/>
                <w:sz w:val="18"/>
                <w:szCs w:val="18"/>
                <w:lang w:eastAsia="es-CR"/>
              </w:rPr>
              <w:t>Monto</w:t>
            </w:r>
          </w:p>
        </w:tc>
        <w:tc>
          <w:tcPr>
            <w:tcW w:w="4678" w:type="dxa"/>
            <w:tcBorders>
              <w:top w:val="nil"/>
              <w:left w:val="nil"/>
              <w:bottom w:val="single" w:sz="4" w:space="0" w:color="auto"/>
              <w:right w:val="nil"/>
            </w:tcBorders>
            <w:shd w:val="clear" w:color="000000" w:fill="F2DCDB"/>
            <w:noWrap/>
            <w:vAlign w:val="bottom"/>
            <w:hideMark/>
          </w:tcPr>
          <w:p w:rsidR="006B2B6A" w:rsidRPr="000C3B0B" w:rsidRDefault="006B2B6A" w:rsidP="007D4898">
            <w:pPr>
              <w:spacing w:after="0" w:line="240" w:lineRule="auto"/>
              <w:jc w:val="center"/>
              <w:rPr>
                <w:rFonts w:ascii="Arial" w:eastAsia="Times New Roman" w:hAnsi="Arial" w:cs="Arial"/>
                <w:b/>
                <w:bCs/>
                <w:color w:val="000000"/>
                <w:sz w:val="18"/>
                <w:szCs w:val="18"/>
                <w:lang w:eastAsia="es-CR"/>
              </w:rPr>
            </w:pPr>
            <w:r w:rsidRPr="000C3B0B">
              <w:rPr>
                <w:rFonts w:ascii="Arial" w:eastAsia="Times New Roman" w:hAnsi="Arial" w:cs="Arial"/>
                <w:b/>
                <w:bCs/>
                <w:color w:val="000000"/>
                <w:sz w:val="18"/>
                <w:szCs w:val="18"/>
                <w:lang w:eastAsia="es-CR"/>
              </w:rPr>
              <w:t>Justificación</w:t>
            </w:r>
          </w:p>
        </w:tc>
        <w:tc>
          <w:tcPr>
            <w:tcW w:w="1430"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0C3B0B" w:rsidRDefault="006B2B6A" w:rsidP="007D4898">
            <w:pPr>
              <w:spacing w:after="0" w:line="240" w:lineRule="auto"/>
              <w:jc w:val="center"/>
              <w:rPr>
                <w:rFonts w:ascii="Arial" w:eastAsia="Times New Roman" w:hAnsi="Arial" w:cs="Arial"/>
                <w:b/>
                <w:bCs/>
                <w:color w:val="000000"/>
                <w:sz w:val="18"/>
                <w:szCs w:val="18"/>
                <w:lang w:eastAsia="es-CR"/>
              </w:rPr>
            </w:pPr>
            <w:r w:rsidRPr="000C3B0B">
              <w:rPr>
                <w:rFonts w:ascii="Arial" w:eastAsia="Times New Roman" w:hAnsi="Arial" w:cs="Arial"/>
                <w:b/>
                <w:bCs/>
                <w:color w:val="000000"/>
                <w:sz w:val="18"/>
                <w:szCs w:val="18"/>
                <w:lang w:eastAsia="es-CR"/>
              </w:rPr>
              <w:t>Objetivo</w:t>
            </w:r>
          </w:p>
        </w:tc>
        <w:tc>
          <w:tcPr>
            <w:tcW w:w="980" w:type="dxa"/>
            <w:tcBorders>
              <w:top w:val="nil"/>
              <w:left w:val="nil"/>
              <w:bottom w:val="single" w:sz="4" w:space="0" w:color="auto"/>
              <w:right w:val="single" w:sz="4" w:space="0" w:color="auto"/>
            </w:tcBorders>
            <w:shd w:val="clear" w:color="000000" w:fill="F2DCDB"/>
            <w:noWrap/>
            <w:vAlign w:val="bottom"/>
            <w:hideMark/>
          </w:tcPr>
          <w:p w:rsidR="006B2B6A" w:rsidRPr="000C3B0B" w:rsidRDefault="006B2B6A" w:rsidP="007D4898">
            <w:pPr>
              <w:spacing w:after="0" w:line="240" w:lineRule="auto"/>
              <w:jc w:val="center"/>
              <w:rPr>
                <w:rFonts w:ascii="Arial" w:eastAsia="Times New Roman" w:hAnsi="Arial" w:cs="Arial"/>
                <w:b/>
                <w:bCs/>
                <w:color w:val="000000"/>
                <w:sz w:val="18"/>
                <w:szCs w:val="18"/>
                <w:lang w:eastAsia="es-CR"/>
              </w:rPr>
            </w:pPr>
            <w:r w:rsidRPr="000C3B0B">
              <w:rPr>
                <w:rFonts w:ascii="Arial" w:eastAsia="Times New Roman" w:hAnsi="Arial" w:cs="Arial"/>
                <w:b/>
                <w:bCs/>
                <w:color w:val="000000"/>
                <w:sz w:val="18"/>
                <w:szCs w:val="18"/>
                <w:lang w:eastAsia="es-CR"/>
              </w:rPr>
              <w:t>Meta</w:t>
            </w:r>
          </w:p>
        </w:tc>
        <w:tc>
          <w:tcPr>
            <w:tcW w:w="1151" w:type="dxa"/>
            <w:tcBorders>
              <w:top w:val="nil"/>
              <w:left w:val="nil"/>
              <w:bottom w:val="single" w:sz="4" w:space="0" w:color="auto"/>
              <w:right w:val="single" w:sz="4" w:space="0" w:color="auto"/>
            </w:tcBorders>
            <w:shd w:val="clear" w:color="000000" w:fill="F2DCDB"/>
            <w:noWrap/>
            <w:vAlign w:val="bottom"/>
            <w:hideMark/>
          </w:tcPr>
          <w:p w:rsidR="006B2B6A" w:rsidRPr="000C3B0B" w:rsidRDefault="006B2B6A" w:rsidP="007D4898">
            <w:pPr>
              <w:spacing w:after="0" w:line="240" w:lineRule="auto"/>
              <w:jc w:val="center"/>
              <w:rPr>
                <w:rFonts w:ascii="Arial" w:eastAsia="Times New Roman" w:hAnsi="Arial" w:cs="Arial"/>
                <w:b/>
                <w:bCs/>
                <w:color w:val="000000"/>
                <w:sz w:val="18"/>
                <w:szCs w:val="18"/>
                <w:lang w:eastAsia="es-CR"/>
              </w:rPr>
            </w:pPr>
            <w:r w:rsidRPr="000C3B0B">
              <w:rPr>
                <w:rFonts w:ascii="Arial" w:eastAsia="Times New Roman" w:hAnsi="Arial" w:cs="Arial"/>
                <w:b/>
                <w:bCs/>
                <w:color w:val="000000"/>
                <w:sz w:val="18"/>
                <w:szCs w:val="18"/>
                <w:lang w:eastAsia="es-CR"/>
              </w:rPr>
              <w:t>Acción</w:t>
            </w:r>
          </w:p>
        </w:tc>
      </w:tr>
      <w:tr w:rsidR="006B2B6A" w:rsidRPr="000C3B0B" w:rsidTr="007D4898">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6B2B6A" w:rsidRPr="000C3B0B" w:rsidRDefault="006B2B6A" w:rsidP="007D4898">
            <w:pPr>
              <w:spacing w:after="0" w:line="240" w:lineRule="auto"/>
              <w:rPr>
                <w:rFonts w:ascii="Arial" w:eastAsia="Times New Roman" w:hAnsi="Arial" w:cs="Arial"/>
                <w:color w:val="000000"/>
                <w:sz w:val="20"/>
                <w:szCs w:val="20"/>
                <w:lang w:eastAsia="es-CR"/>
              </w:rPr>
            </w:pPr>
            <w:r w:rsidRPr="000C3B0B">
              <w:rPr>
                <w:rFonts w:ascii="Arial" w:eastAsia="Times New Roman" w:hAnsi="Arial" w:cs="Arial"/>
                <w:color w:val="000000"/>
                <w:sz w:val="20"/>
                <w:szCs w:val="20"/>
                <w:lang w:eastAsia="es-CR"/>
              </w:rPr>
              <w:t xml:space="preserve">2.01.02 Productos </w:t>
            </w:r>
            <w:proofErr w:type="spellStart"/>
            <w:r w:rsidRPr="000C3B0B">
              <w:rPr>
                <w:rFonts w:ascii="Arial" w:eastAsia="Times New Roman" w:hAnsi="Arial" w:cs="Arial"/>
                <w:color w:val="000000"/>
                <w:sz w:val="20"/>
                <w:szCs w:val="20"/>
                <w:lang w:eastAsia="es-CR"/>
              </w:rPr>
              <w:t>farmacéut</w:t>
            </w:r>
            <w:proofErr w:type="spellEnd"/>
            <w:r w:rsidRPr="000C3B0B">
              <w:rPr>
                <w:rFonts w:ascii="Arial" w:eastAsia="Times New Roman" w:hAnsi="Arial" w:cs="Arial"/>
                <w:color w:val="000000"/>
                <w:sz w:val="20"/>
                <w:szCs w:val="20"/>
                <w:lang w:eastAsia="es-CR"/>
              </w:rPr>
              <w:t xml:space="preserve"> y </w:t>
            </w:r>
            <w:proofErr w:type="spellStart"/>
            <w:r w:rsidRPr="000C3B0B">
              <w:rPr>
                <w:rFonts w:ascii="Arial" w:eastAsia="Times New Roman" w:hAnsi="Arial" w:cs="Arial"/>
                <w:color w:val="000000"/>
                <w:sz w:val="20"/>
                <w:szCs w:val="20"/>
                <w:lang w:eastAsia="es-CR"/>
              </w:rPr>
              <w:t>medicin</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0C3B0B" w:rsidRDefault="006B2B6A" w:rsidP="007D4898">
            <w:pPr>
              <w:spacing w:after="0" w:line="240" w:lineRule="auto"/>
              <w:jc w:val="right"/>
              <w:rPr>
                <w:rFonts w:ascii="Arial" w:eastAsia="Times New Roman" w:hAnsi="Arial" w:cs="Arial"/>
                <w:color w:val="000000"/>
                <w:sz w:val="20"/>
                <w:szCs w:val="20"/>
                <w:lang w:eastAsia="es-CR"/>
              </w:rPr>
            </w:pPr>
            <w:r w:rsidRPr="000C3B0B">
              <w:rPr>
                <w:rFonts w:ascii="Arial" w:eastAsia="Times New Roman" w:hAnsi="Arial" w:cs="Arial"/>
                <w:color w:val="000000"/>
                <w:sz w:val="20"/>
                <w:szCs w:val="20"/>
                <w:lang w:eastAsia="es-CR"/>
              </w:rPr>
              <w:t xml:space="preserve">            864.000,00 </w:t>
            </w:r>
          </w:p>
        </w:tc>
        <w:tc>
          <w:tcPr>
            <w:tcW w:w="4678" w:type="dxa"/>
            <w:tcBorders>
              <w:top w:val="nil"/>
              <w:left w:val="nil"/>
              <w:bottom w:val="single" w:sz="4" w:space="0" w:color="auto"/>
              <w:right w:val="single" w:sz="4" w:space="0" w:color="auto"/>
            </w:tcBorders>
            <w:shd w:val="clear" w:color="auto" w:fill="auto"/>
            <w:vAlign w:val="center"/>
            <w:hideMark/>
          </w:tcPr>
          <w:p w:rsidR="006B2B6A" w:rsidRPr="000C3B0B" w:rsidRDefault="006B2B6A" w:rsidP="007D4898">
            <w:pPr>
              <w:spacing w:after="0" w:line="240" w:lineRule="auto"/>
              <w:jc w:val="both"/>
              <w:rPr>
                <w:rFonts w:ascii="Arial" w:eastAsia="Times New Roman" w:hAnsi="Arial" w:cs="Arial"/>
                <w:color w:val="000000"/>
                <w:sz w:val="20"/>
                <w:szCs w:val="20"/>
                <w:lang w:eastAsia="es-CR"/>
              </w:rPr>
            </w:pPr>
            <w:r w:rsidRPr="000C3B0B">
              <w:rPr>
                <w:rFonts w:ascii="Arial" w:eastAsia="Times New Roman" w:hAnsi="Arial" w:cs="Arial"/>
                <w:color w:val="000000"/>
                <w:sz w:val="20"/>
                <w:szCs w:val="20"/>
                <w:lang w:eastAsia="es-CR"/>
              </w:rPr>
              <w:t>Para atender trabajos propios del Área de Edificaciones como reportes de averías, readecuación de lotes, entre otros</w:t>
            </w:r>
          </w:p>
        </w:tc>
        <w:tc>
          <w:tcPr>
            <w:tcW w:w="1430" w:type="dxa"/>
            <w:tcBorders>
              <w:top w:val="nil"/>
              <w:left w:val="nil"/>
              <w:bottom w:val="single" w:sz="4" w:space="0" w:color="auto"/>
              <w:right w:val="single" w:sz="4" w:space="0" w:color="auto"/>
            </w:tcBorders>
            <w:shd w:val="clear" w:color="auto" w:fill="auto"/>
            <w:noWrap/>
            <w:vAlign w:val="center"/>
            <w:hideMark/>
          </w:tcPr>
          <w:p w:rsidR="006B2B6A" w:rsidRPr="000C3B0B" w:rsidRDefault="006B2B6A" w:rsidP="007D4898">
            <w:pPr>
              <w:spacing w:after="0" w:line="240" w:lineRule="auto"/>
              <w:jc w:val="center"/>
              <w:rPr>
                <w:rFonts w:ascii="Arial" w:eastAsia="Times New Roman" w:hAnsi="Arial" w:cs="Arial"/>
                <w:sz w:val="20"/>
                <w:szCs w:val="20"/>
                <w:lang w:eastAsia="es-CR"/>
              </w:rPr>
            </w:pPr>
            <w:r w:rsidRPr="000C3B0B">
              <w:rPr>
                <w:rFonts w:ascii="Arial" w:eastAsia="Times New Roman" w:hAnsi="Arial" w:cs="Arial"/>
                <w:sz w:val="20"/>
                <w:szCs w:val="20"/>
                <w:lang w:eastAsia="es-CR"/>
              </w:rPr>
              <w:t>7. Infraestructura</w:t>
            </w:r>
          </w:p>
        </w:tc>
        <w:tc>
          <w:tcPr>
            <w:tcW w:w="980" w:type="dxa"/>
            <w:tcBorders>
              <w:top w:val="nil"/>
              <w:left w:val="nil"/>
              <w:bottom w:val="single" w:sz="4" w:space="0" w:color="auto"/>
              <w:right w:val="single" w:sz="4" w:space="0" w:color="auto"/>
            </w:tcBorders>
            <w:shd w:val="clear" w:color="auto" w:fill="auto"/>
            <w:noWrap/>
            <w:vAlign w:val="center"/>
            <w:hideMark/>
          </w:tcPr>
          <w:p w:rsidR="006B2B6A" w:rsidRPr="000C3B0B" w:rsidRDefault="006B2B6A" w:rsidP="007D4898">
            <w:pPr>
              <w:spacing w:after="0" w:line="240" w:lineRule="auto"/>
              <w:jc w:val="center"/>
              <w:rPr>
                <w:rFonts w:ascii="Arial" w:eastAsia="Times New Roman" w:hAnsi="Arial" w:cs="Arial"/>
                <w:color w:val="000000"/>
                <w:sz w:val="20"/>
                <w:szCs w:val="20"/>
                <w:lang w:eastAsia="es-CR"/>
              </w:rPr>
            </w:pPr>
            <w:r w:rsidRPr="000C3B0B">
              <w:rPr>
                <w:rFonts w:ascii="Arial" w:eastAsia="Times New Roman" w:hAnsi="Arial" w:cs="Arial"/>
                <w:color w:val="000000"/>
                <w:sz w:val="20"/>
                <w:szCs w:val="20"/>
                <w:lang w:eastAsia="es-CR"/>
              </w:rPr>
              <w:t>2.7.2.1</w:t>
            </w:r>
          </w:p>
        </w:tc>
        <w:tc>
          <w:tcPr>
            <w:tcW w:w="1151" w:type="dxa"/>
            <w:tcBorders>
              <w:top w:val="nil"/>
              <w:left w:val="nil"/>
              <w:bottom w:val="single" w:sz="4" w:space="0" w:color="auto"/>
              <w:right w:val="single" w:sz="4" w:space="0" w:color="auto"/>
            </w:tcBorders>
            <w:shd w:val="clear" w:color="auto" w:fill="auto"/>
            <w:noWrap/>
            <w:vAlign w:val="center"/>
            <w:hideMark/>
          </w:tcPr>
          <w:p w:rsidR="006B2B6A" w:rsidRPr="000C3B0B" w:rsidRDefault="006B2B6A" w:rsidP="007D4898">
            <w:pPr>
              <w:spacing w:after="0" w:line="240" w:lineRule="auto"/>
              <w:jc w:val="center"/>
              <w:rPr>
                <w:rFonts w:ascii="Arial" w:eastAsia="Times New Roman" w:hAnsi="Arial" w:cs="Arial"/>
                <w:color w:val="000000"/>
                <w:sz w:val="20"/>
                <w:szCs w:val="20"/>
                <w:lang w:eastAsia="es-CR"/>
              </w:rPr>
            </w:pPr>
            <w:r w:rsidRPr="000C3B0B">
              <w:rPr>
                <w:rFonts w:ascii="Arial" w:eastAsia="Times New Roman" w:hAnsi="Arial" w:cs="Arial"/>
                <w:color w:val="000000"/>
                <w:sz w:val="20"/>
                <w:szCs w:val="20"/>
                <w:lang w:eastAsia="es-CR"/>
              </w:rPr>
              <w:t>2.7.2.1.1</w:t>
            </w:r>
          </w:p>
        </w:tc>
      </w:tr>
      <w:tr w:rsidR="006B2B6A" w:rsidRPr="000C3B0B" w:rsidTr="007D4898">
        <w:trPr>
          <w:trHeight w:val="183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B2B6A" w:rsidRPr="000C3B0B" w:rsidRDefault="006B2B6A" w:rsidP="007D4898">
            <w:pPr>
              <w:spacing w:after="0" w:line="240" w:lineRule="auto"/>
              <w:rPr>
                <w:rFonts w:ascii="Arial" w:eastAsia="Times New Roman" w:hAnsi="Arial" w:cs="Arial"/>
                <w:color w:val="000000"/>
                <w:sz w:val="20"/>
                <w:szCs w:val="20"/>
                <w:lang w:eastAsia="es-CR"/>
              </w:rPr>
            </w:pPr>
            <w:r w:rsidRPr="000C3B0B">
              <w:rPr>
                <w:rFonts w:ascii="Arial" w:eastAsia="Times New Roman" w:hAnsi="Arial" w:cs="Arial"/>
                <w:color w:val="000000"/>
                <w:sz w:val="20"/>
                <w:szCs w:val="20"/>
                <w:lang w:eastAsia="es-CR"/>
              </w:rPr>
              <w:t>2-01-02Productos farmacéuticos y medicinales</w:t>
            </w:r>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0C3B0B" w:rsidRDefault="006B2B6A" w:rsidP="007D4898">
            <w:pPr>
              <w:spacing w:after="0" w:line="240" w:lineRule="auto"/>
              <w:jc w:val="right"/>
              <w:rPr>
                <w:rFonts w:ascii="Arial" w:eastAsia="Times New Roman" w:hAnsi="Arial" w:cs="Arial"/>
                <w:color w:val="000000"/>
                <w:sz w:val="20"/>
                <w:szCs w:val="20"/>
                <w:lang w:eastAsia="es-CR"/>
              </w:rPr>
            </w:pPr>
            <w:r w:rsidRPr="000C3B0B">
              <w:rPr>
                <w:rFonts w:ascii="Arial" w:eastAsia="Times New Roman" w:hAnsi="Arial" w:cs="Arial"/>
                <w:color w:val="000000"/>
                <w:sz w:val="20"/>
                <w:szCs w:val="20"/>
                <w:lang w:eastAsia="es-CR"/>
              </w:rPr>
              <w:t xml:space="preserve">        18.125.775,00 </w:t>
            </w:r>
          </w:p>
        </w:tc>
        <w:tc>
          <w:tcPr>
            <w:tcW w:w="4678" w:type="dxa"/>
            <w:tcBorders>
              <w:top w:val="nil"/>
              <w:left w:val="nil"/>
              <w:bottom w:val="single" w:sz="4" w:space="0" w:color="auto"/>
              <w:right w:val="single" w:sz="4" w:space="0" w:color="auto"/>
            </w:tcBorders>
            <w:shd w:val="clear" w:color="auto" w:fill="auto"/>
            <w:vAlign w:val="center"/>
            <w:hideMark/>
          </w:tcPr>
          <w:p w:rsidR="006B2B6A" w:rsidRPr="000C3B0B" w:rsidRDefault="006B2B6A" w:rsidP="007D4898">
            <w:pPr>
              <w:spacing w:after="0" w:line="240" w:lineRule="auto"/>
              <w:jc w:val="both"/>
              <w:rPr>
                <w:rFonts w:ascii="Arial" w:eastAsia="Times New Roman" w:hAnsi="Arial" w:cs="Arial"/>
                <w:color w:val="000000"/>
                <w:sz w:val="20"/>
                <w:szCs w:val="20"/>
                <w:lang w:eastAsia="es-CR"/>
              </w:rPr>
            </w:pPr>
            <w:r w:rsidRPr="000C3B0B">
              <w:rPr>
                <w:rFonts w:ascii="Arial" w:eastAsia="Times New Roman" w:hAnsi="Arial" w:cs="Arial"/>
                <w:color w:val="000000"/>
                <w:sz w:val="20"/>
                <w:szCs w:val="20"/>
                <w:lang w:eastAsia="es-CR"/>
              </w:rPr>
              <w:t>Compra de medicamentos y productos farmacéuticos para el servicio de soporte de trauma del personal Paramédicos y de las Estaciones en la atención de emergencias, como accidentes de tránsito,  laborales,  incendios,  emergencia con materiales peligrosos, entre otros.</w:t>
            </w:r>
          </w:p>
        </w:tc>
        <w:tc>
          <w:tcPr>
            <w:tcW w:w="1430" w:type="dxa"/>
            <w:tcBorders>
              <w:top w:val="nil"/>
              <w:left w:val="nil"/>
              <w:bottom w:val="single" w:sz="4" w:space="0" w:color="auto"/>
              <w:right w:val="single" w:sz="4" w:space="0" w:color="auto"/>
            </w:tcBorders>
            <w:shd w:val="clear" w:color="auto" w:fill="auto"/>
            <w:vAlign w:val="center"/>
            <w:hideMark/>
          </w:tcPr>
          <w:p w:rsidR="006B2B6A" w:rsidRPr="000C3B0B" w:rsidRDefault="006B2B6A" w:rsidP="007D4898">
            <w:pPr>
              <w:spacing w:after="0" w:line="240" w:lineRule="auto"/>
              <w:jc w:val="center"/>
              <w:rPr>
                <w:rFonts w:ascii="Arial" w:eastAsia="Times New Roman" w:hAnsi="Arial" w:cs="Arial"/>
                <w:color w:val="000000"/>
                <w:sz w:val="20"/>
                <w:szCs w:val="20"/>
                <w:lang w:eastAsia="es-CR"/>
              </w:rPr>
            </w:pPr>
            <w:r w:rsidRPr="000C3B0B">
              <w:rPr>
                <w:rFonts w:ascii="Arial" w:eastAsia="Times New Roman" w:hAnsi="Arial" w:cs="Arial"/>
                <w:color w:val="000000"/>
                <w:sz w:val="20"/>
                <w:szCs w:val="20"/>
                <w:lang w:eastAsia="es-CR"/>
              </w:rPr>
              <w:t>1.Gestión Institucional</w:t>
            </w:r>
          </w:p>
        </w:tc>
        <w:tc>
          <w:tcPr>
            <w:tcW w:w="980" w:type="dxa"/>
            <w:tcBorders>
              <w:top w:val="nil"/>
              <w:left w:val="nil"/>
              <w:bottom w:val="single" w:sz="4" w:space="0" w:color="auto"/>
              <w:right w:val="single" w:sz="4" w:space="0" w:color="auto"/>
            </w:tcBorders>
            <w:shd w:val="clear" w:color="auto" w:fill="auto"/>
            <w:noWrap/>
            <w:vAlign w:val="center"/>
            <w:hideMark/>
          </w:tcPr>
          <w:p w:rsidR="006B2B6A" w:rsidRPr="000C3B0B" w:rsidRDefault="006B2B6A" w:rsidP="007D4898">
            <w:pPr>
              <w:spacing w:after="0" w:line="240" w:lineRule="auto"/>
              <w:jc w:val="center"/>
              <w:rPr>
                <w:rFonts w:ascii="Arial" w:eastAsia="Times New Roman" w:hAnsi="Arial" w:cs="Arial"/>
                <w:color w:val="000000"/>
                <w:sz w:val="20"/>
                <w:szCs w:val="20"/>
                <w:lang w:eastAsia="es-CR"/>
              </w:rPr>
            </w:pPr>
            <w:r w:rsidRPr="000C3B0B">
              <w:rPr>
                <w:rFonts w:ascii="Arial" w:eastAsia="Times New Roman" w:hAnsi="Arial" w:cs="Arial"/>
                <w:color w:val="000000"/>
                <w:sz w:val="20"/>
                <w:szCs w:val="20"/>
                <w:lang w:eastAsia="es-CR"/>
              </w:rPr>
              <w:t>2.1.2.9</w:t>
            </w:r>
          </w:p>
        </w:tc>
        <w:tc>
          <w:tcPr>
            <w:tcW w:w="1151" w:type="dxa"/>
            <w:tcBorders>
              <w:top w:val="nil"/>
              <w:left w:val="nil"/>
              <w:bottom w:val="single" w:sz="4" w:space="0" w:color="auto"/>
              <w:right w:val="single" w:sz="4" w:space="0" w:color="auto"/>
            </w:tcBorders>
            <w:shd w:val="clear" w:color="auto" w:fill="auto"/>
            <w:noWrap/>
            <w:vAlign w:val="center"/>
            <w:hideMark/>
          </w:tcPr>
          <w:p w:rsidR="006B2B6A" w:rsidRPr="000C3B0B" w:rsidRDefault="006B2B6A" w:rsidP="007D4898">
            <w:pPr>
              <w:spacing w:after="0" w:line="240" w:lineRule="auto"/>
              <w:jc w:val="center"/>
              <w:rPr>
                <w:rFonts w:ascii="Arial" w:eastAsia="Times New Roman" w:hAnsi="Arial" w:cs="Arial"/>
                <w:color w:val="000000"/>
                <w:sz w:val="20"/>
                <w:szCs w:val="20"/>
                <w:lang w:eastAsia="es-CR"/>
              </w:rPr>
            </w:pPr>
            <w:r w:rsidRPr="000C3B0B">
              <w:rPr>
                <w:rFonts w:ascii="Arial" w:eastAsia="Times New Roman" w:hAnsi="Arial" w:cs="Arial"/>
                <w:color w:val="000000"/>
                <w:sz w:val="20"/>
                <w:szCs w:val="20"/>
                <w:lang w:eastAsia="es-CR"/>
              </w:rPr>
              <w:t>2.1.2.9.2</w:t>
            </w:r>
          </w:p>
        </w:tc>
      </w:tr>
      <w:tr w:rsidR="006B2B6A" w:rsidRPr="000C3B0B" w:rsidTr="007D4898">
        <w:trPr>
          <w:trHeight w:val="900"/>
        </w:trPr>
        <w:tc>
          <w:tcPr>
            <w:tcW w:w="3544" w:type="dxa"/>
            <w:tcBorders>
              <w:top w:val="nil"/>
              <w:left w:val="single" w:sz="4" w:space="0" w:color="auto"/>
              <w:bottom w:val="nil"/>
              <w:right w:val="nil"/>
            </w:tcBorders>
            <w:shd w:val="clear" w:color="auto" w:fill="auto"/>
            <w:noWrap/>
            <w:vAlign w:val="center"/>
            <w:hideMark/>
          </w:tcPr>
          <w:p w:rsidR="006B2B6A" w:rsidRPr="000C3B0B" w:rsidRDefault="006B2B6A" w:rsidP="007D4898">
            <w:pPr>
              <w:spacing w:after="0" w:line="240" w:lineRule="auto"/>
              <w:rPr>
                <w:rFonts w:ascii="Arial" w:eastAsia="Times New Roman" w:hAnsi="Arial" w:cs="Arial"/>
                <w:sz w:val="18"/>
                <w:szCs w:val="18"/>
                <w:lang w:eastAsia="es-CR"/>
              </w:rPr>
            </w:pPr>
            <w:r w:rsidRPr="000C3B0B">
              <w:rPr>
                <w:rFonts w:ascii="Arial" w:eastAsia="Times New Roman" w:hAnsi="Arial" w:cs="Arial"/>
                <w:sz w:val="18"/>
                <w:szCs w:val="18"/>
                <w:lang w:eastAsia="es-CR"/>
              </w:rPr>
              <w:t>2.01.03 Productos veterinarios</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B2B6A" w:rsidRPr="000C3B0B" w:rsidRDefault="006B2B6A" w:rsidP="007D4898">
            <w:pPr>
              <w:spacing w:after="0" w:line="240" w:lineRule="auto"/>
              <w:jc w:val="right"/>
              <w:rPr>
                <w:rFonts w:ascii="Arial" w:eastAsia="Times New Roman" w:hAnsi="Arial" w:cs="Arial"/>
                <w:color w:val="000000"/>
                <w:sz w:val="20"/>
                <w:szCs w:val="20"/>
                <w:lang w:eastAsia="es-CR"/>
              </w:rPr>
            </w:pPr>
            <w:r w:rsidRPr="000C3B0B">
              <w:rPr>
                <w:rFonts w:ascii="Arial" w:eastAsia="Times New Roman" w:hAnsi="Arial" w:cs="Arial"/>
                <w:color w:val="000000"/>
                <w:sz w:val="20"/>
                <w:szCs w:val="20"/>
                <w:lang w:eastAsia="es-CR"/>
              </w:rPr>
              <w:t xml:space="preserve">         5.980.000,00 </w:t>
            </w:r>
          </w:p>
        </w:tc>
        <w:tc>
          <w:tcPr>
            <w:tcW w:w="4678" w:type="dxa"/>
            <w:tcBorders>
              <w:top w:val="nil"/>
              <w:left w:val="nil"/>
              <w:bottom w:val="single" w:sz="4" w:space="0" w:color="auto"/>
              <w:right w:val="single" w:sz="4" w:space="0" w:color="auto"/>
            </w:tcBorders>
            <w:shd w:val="clear" w:color="auto" w:fill="auto"/>
            <w:vAlign w:val="center"/>
            <w:hideMark/>
          </w:tcPr>
          <w:p w:rsidR="006B2B6A" w:rsidRPr="000C3B0B" w:rsidRDefault="006B2B6A" w:rsidP="007D4898">
            <w:pPr>
              <w:spacing w:after="0" w:line="240" w:lineRule="auto"/>
              <w:jc w:val="both"/>
              <w:rPr>
                <w:rFonts w:ascii="Arial" w:eastAsia="Times New Roman" w:hAnsi="Arial" w:cs="Arial"/>
                <w:color w:val="000000"/>
                <w:sz w:val="20"/>
                <w:szCs w:val="20"/>
                <w:lang w:eastAsia="es-CR"/>
              </w:rPr>
            </w:pPr>
            <w:r w:rsidRPr="000C3B0B">
              <w:rPr>
                <w:rFonts w:ascii="Arial" w:eastAsia="Times New Roman" w:hAnsi="Arial" w:cs="Arial"/>
                <w:color w:val="000000"/>
                <w:sz w:val="20"/>
                <w:szCs w:val="20"/>
                <w:lang w:eastAsia="es-CR"/>
              </w:rPr>
              <w:t>Artículos e insumos requeridos por la Unidad Operativa Canina en el transporte, protección, adiestramiento y estado de salud de los canes.</w:t>
            </w:r>
          </w:p>
        </w:tc>
        <w:tc>
          <w:tcPr>
            <w:tcW w:w="1430" w:type="dxa"/>
            <w:tcBorders>
              <w:top w:val="nil"/>
              <w:left w:val="nil"/>
              <w:bottom w:val="single" w:sz="4" w:space="0" w:color="auto"/>
              <w:right w:val="single" w:sz="4" w:space="0" w:color="auto"/>
            </w:tcBorders>
            <w:shd w:val="clear" w:color="auto" w:fill="auto"/>
            <w:vAlign w:val="center"/>
            <w:hideMark/>
          </w:tcPr>
          <w:p w:rsidR="006B2B6A" w:rsidRPr="000C3B0B" w:rsidRDefault="006B2B6A" w:rsidP="007D4898">
            <w:pPr>
              <w:spacing w:after="0" w:line="240" w:lineRule="auto"/>
              <w:jc w:val="center"/>
              <w:rPr>
                <w:rFonts w:ascii="Arial" w:eastAsia="Times New Roman" w:hAnsi="Arial" w:cs="Arial"/>
                <w:color w:val="000000"/>
                <w:sz w:val="20"/>
                <w:szCs w:val="20"/>
                <w:lang w:eastAsia="es-CR"/>
              </w:rPr>
            </w:pPr>
            <w:r w:rsidRPr="000C3B0B">
              <w:rPr>
                <w:rFonts w:ascii="Arial" w:eastAsia="Times New Roman" w:hAnsi="Arial" w:cs="Arial"/>
                <w:color w:val="000000"/>
                <w:sz w:val="20"/>
                <w:szCs w:val="20"/>
                <w:lang w:eastAsia="es-CR"/>
              </w:rPr>
              <w:t>1.Gestión Institucional</w:t>
            </w:r>
          </w:p>
        </w:tc>
        <w:tc>
          <w:tcPr>
            <w:tcW w:w="980" w:type="dxa"/>
            <w:tcBorders>
              <w:top w:val="nil"/>
              <w:left w:val="nil"/>
              <w:bottom w:val="single" w:sz="4" w:space="0" w:color="auto"/>
              <w:right w:val="single" w:sz="4" w:space="0" w:color="auto"/>
            </w:tcBorders>
            <w:shd w:val="clear" w:color="auto" w:fill="auto"/>
            <w:noWrap/>
            <w:vAlign w:val="center"/>
            <w:hideMark/>
          </w:tcPr>
          <w:p w:rsidR="006B2B6A" w:rsidRPr="000C3B0B" w:rsidRDefault="006B2B6A" w:rsidP="007D4898">
            <w:pPr>
              <w:spacing w:after="0" w:line="240" w:lineRule="auto"/>
              <w:jc w:val="center"/>
              <w:rPr>
                <w:rFonts w:ascii="Arial" w:eastAsia="Times New Roman" w:hAnsi="Arial" w:cs="Arial"/>
                <w:color w:val="000000"/>
                <w:sz w:val="20"/>
                <w:szCs w:val="20"/>
                <w:lang w:eastAsia="es-CR"/>
              </w:rPr>
            </w:pPr>
            <w:r w:rsidRPr="000C3B0B">
              <w:rPr>
                <w:rFonts w:ascii="Arial" w:eastAsia="Times New Roman" w:hAnsi="Arial" w:cs="Arial"/>
                <w:color w:val="000000"/>
                <w:sz w:val="20"/>
                <w:szCs w:val="20"/>
                <w:lang w:eastAsia="es-CR"/>
              </w:rPr>
              <w:t>2.1.2.9</w:t>
            </w:r>
          </w:p>
        </w:tc>
        <w:tc>
          <w:tcPr>
            <w:tcW w:w="1151" w:type="dxa"/>
            <w:tcBorders>
              <w:top w:val="nil"/>
              <w:left w:val="nil"/>
              <w:bottom w:val="single" w:sz="4" w:space="0" w:color="auto"/>
              <w:right w:val="single" w:sz="4" w:space="0" w:color="auto"/>
            </w:tcBorders>
            <w:shd w:val="clear" w:color="auto" w:fill="auto"/>
            <w:noWrap/>
            <w:vAlign w:val="center"/>
            <w:hideMark/>
          </w:tcPr>
          <w:p w:rsidR="006B2B6A" w:rsidRPr="000C3B0B" w:rsidRDefault="006B2B6A" w:rsidP="007D4898">
            <w:pPr>
              <w:spacing w:after="0" w:line="240" w:lineRule="auto"/>
              <w:jc w:val="center"/>
              <w:rPr>
                <w:rFonts w:ascii="Arial" w:eastAsia="Times New Roman" w:hAnsi="Arial" w:cs="Arial"/>
                <w:color w:val="000000"/>
                <w:sz w:val="20"/>
                <w:szCs w:val="20"/>
                <w:lang w:eastAsia="es-CR"/>
              </w:rPr>
            </w:pPr>
            <w:r w:rsidRPr="000C3B0B">
              <w:rPr>
                <w:rFonts w:ascii="Arial" w:eastAsia="Times New Roman" w:hAnsi="Arial" w:cs="Arial"/>
                <w:color w:val="000000"/>
                <w:sz w:val="20"/>
                <w:szCs w:val="20"/>
                <w:lang w:eastAsia="es-CR"/>
              </w:rPr>
              <w:t>2.1.2.9.2</w:t>
            </w:r>
          </w:p>
        </w:tc>
      </w:tr>
      <w:tr w:rsidR="006B2B6A" w:rsidRPr="000C3B0B" w:rsidTr="007D4898">
        <w:trPr>
          <w:trHeight w:val="1395"/>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B6A" w:rsidRPr="000C3B0B" w:rsidRDefault="006B2B6A" w:rsidP="007D4898">
            <w:pPr>
              <w:spacing w:after="0" w:line="240" w:lineRule="auto"/>
              <w:rPr>
                <w:rFonts w:ascii="Arial" w:eastAsia="Times New Roman" w:hAnsi="Arial" w:cs="Arial"/>
                <w:color w:val="000000"/>
                <w:sz w:val="20"/>
                <w:szCs w:val="20"/>
                <w:lang w:eastAsia="es-CR"/>
              </w:rPr>
            </w:pPr>
            <w:r w:rsidRPr="000C3B0B">
              <w:rPr>
                <w:rFonts w:ascii="Arial" w:eastAsia="Times New Roman" w:hAnsi="Arial" w:cs="Arial"/>
                <w:color w:val="000000"/>
                <w:sz w:val="20"/>
                <w:szCs w:val="20"/>
                <w:lang w:eastAsia="es-CR"/>
              </w:rPr>
              <w:t>2.01.04 Tintas, Pinturas y Diluyentes</w:t>
            </w:r>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0C3B0B" w:rsidRDefault="006B2B6A" w:rsidP="007D4898">
            <w:pPr>
              <w:spacing w:after="0" w:line="240" w:lineRule="auto"/>
              <w:jc w:val="right"/>
              <w:rPr>
                <w:rFonts w:ascii="Arial" w:eastAsia="Times New Roman" w:hAnsi="Arial" w:cs="Arial"/>
                <w:color w:val="000000"/>
                <w:sz w:val="20"/>
                <w:szCs w:val="20"/>
                <w:lang w:eastAsia="es-CR"/>
              </w:rPr>
            </w:pPr>
            <w:r w:rsidRPr="000C3B0B">
              <w:rPr>
                <w:rFonts w:ascii="Arial" w:eastAsia="Times New Roman" w:hAnsi="Arial" w:cs="Arial"/>
                <w:color w:val="000000"/>
                <w:sz w:val="20"/>
                <w:szCs w:val="20"/>
                <w:lang w:eastAsia="es-CR"/>
              </w:rPr>
              <w:t xml:space="preserve">         5.000.000,00 </w:t>
            </w:r>
          </w:p>
        </w:tc>
        <w:tc>
          <w:tcPr>
            <w:tcW w:w="4678" w:type="dxa"/>
            <w:tcBorders>
              <w:top w:val="nil"/>
              <w:left w:val="nil"/>
              <w:bottom w:val="single" w:sz="4" w:space="0" w:color="auto"/>
              <w:right w:val="single" w:sz="4" w:space="0" w:color="auto"/>
            </w:tcBorders>
            <w:shd w:val="clear" w:color="auto" w:fill="auto"/>
            <w:vAlign w:val="center"/>
            <w:hideMark/>
          </w:tcPr>
          <w:p w:rsidR="006B2B6A" w:rsidRPr="000C3B0B" w:rsidRDefault="006B2B6A" w:rsidP="007D4898">
            <w:pPr>
              <w:spacing w:after="0" w:line="240" w:lineRule="auto"/>
              <w:jc w:val="both"/>
              <w:rPr>
                <w:rFonts w:ascii="Arial" w:eastAsia="Times New Roman" w:hAnsi="Arial" w:cs="Arial"/>
                <w:color w:val="000000"/>
                <w:sz w:val="20"/>
                <w:szCs w:val="20"/>
                <w:lang w:eastAsia="es-CR"/>
              </w:rPr>
            </w:pPr>
            <w:r w:rsidRPr="000C3B0B">
              <w:rPr>
                <w:rFonts w:ascii="Arial" w:eastAsia="Times New Roman" w:hAnsi="Arial" w:cs="Arial"/>
                <w:color w:val="000000"/>
                <w:sz w:val="20"/>
                <w:szCs w:val="20"/>
                <w:lang w:eastAsia="es-CR"/>
              </w:rPr>
              <w:t>Pintura en aerosol, tintas, diluyentes y materiales afines, que utilizan los bomberos en las Estaciones, para la identificación de los equipos, herramientas y accesorios de acuerdo a lo dispuesto en los lineamientos operativos.</w:t>
            </w:r>
          </w:p>
        </w:tc>
        <w:tc>
          <w:tcPr>
            <w:tcW w:w="1430" w:type="dxa"/>
            <w:tcBorders>
              <w:top w:val="nil"/>
              <w:left w:val="nil"/>
              <w:bottom w:val="single" w:sz="4" w:space="0" w:color="auto"/>
              <w:right w:val="single" w:sz="4" w:space="0" w:color="auto"/>
            </w:tcBorders>
            <w:shd w:val="clear" w:color="auto" w:fill="auto"/>
            <w:vAlign w:val="center"/>
            <w:hideMark/>
          </w:tcPr>
          <w:p w:rsidR="006B2B6A" w:rsidRPr="000C3B0B" w:rsidRDefault="006B2B6A" w:rsidP="007D4898">
            <w:pPr>
              <w:spacing w:after="0" w:line="240" w:lineRule="auto"/>
              <w:jc w:val="center"/>
              <w:rPr>
                <w:rFonts w:ascii="Arial" w:eastAsia="Times New Roman" w:hAnsi="Arial" w:cs="Arial"/>
                <w:color w:val="000000"/>
                <w:sz w:val="20"/>
                <w:szCs w:val="20"/>
                <w:lang w:eastAsia="es-CR"/>
              </w:rPr>
            </w:pPr>
            <w:r w:rsidRPr="000C3B0B">
              <w:rPr>
                <w:rFonts w:ascii="Arial" w:eastAsia="Times New Roman" w:hAnsi="Arial" w:cs="Arial"/>
                <w:color w:val="000000"/>
                <w:sz w:val="20"/>
                <w:szCs w:val="20"/>
                <w:lang w:eastAsia="es-CR"/>
              </w:rPr>
              <w:t>1.Gestión Institucional</w:t>
            </w:r>
          </w:p>
        </w:tc>
        <w:tc>
          <w:tcPr>
            <w:tcW w:w="980" w:type="dxa"/>
            <w:tcBorders>
              <w:top w:val="nil"/>
              <w:left w:val="nil"/>
              <w:bottom w:val="single" w:sz="4" w:space="0" w:color="auto"/>
              <w:right w:val="single" w:sz="4" w:space="0" w:color="auto"/>
            </w:tcBorders>
            <w:shd w:val="clear" w:color="auto" w:fill="auto"/>
            <w:noWrap/>
            <w:vAlign w:val="center"/>
            <w:hideMark/>
          </w:tcPr>
          <w:p w:rsidR="006B2B6A" w:rsidRPr="000C3B0B" w:rsidRDefault="006B2B6A" w:rsidP="007D4898">
            <w:pPr>
              <w:spacing w:after="0" w:line="240" w:lineRule="auto"/>
              <w:jc w:val="center"/>
              <w:rPr>
                <w:rFonts w:ascii="Arial" w:eastAsia="Times New Roman" w:hAnsi="Arial" w:cs="Arial"/>
                <w:color w:val="000000"/>
                <w:sz w:val="20"/>
                <w:szCs w:val="20"/>
                <w:lang w:eastAsia="es-CR"/>
              </w:rPr>
            </w:pPr>
            <w:r w:rsidRPr="000C3B0B">
              <w:rPr>
                <w:rFonts w:ascii="Arial" w:eastAsia="Times New Roman" w:hAnsi="Arial" w:cs="Arial"/>
                <w:color w:val="000000"/>
                <w:sz w:val="20"/>
                <w:szCs w:val="20"/>
                <w:lang w:eastAsia="es-CR"/>
              </w:rPr>
              <w:t>2.1.2.9</w:t>
            </w:r>
          </w:p>
        </w:tc>
        <w:tc>
          <w:tcPr>
            <w:tcW w:w="1151" w:type="dxa"/>
            <w:tcBorders>
              <w:top w:val="nil"/>
              <w:left w:val="nil"/>
              <w:bottom w:val="single" w:sz="4" w:space="0" w:color="auto"/>
              <w:right w:val="single" w:sz="4" w:space="0" w:color="auto"/>
            </w:tcBorders>
            <w:shd w:val="clear" w:color="auto" w:fill="auto"/>
            <w:noWrap/>
            <w:vAlign w:val="center"/>
            <w:hideMark/>
          </w:tcPr>
          <w:p w:rsidR="006B2B6A" w:rsidRPr="000C3B0B" w:rsidRDefault="006B2B6A" w:rsidP="007D4898">
            <w:pPr>
              <w:spacing w:after="0" w:line="240" w:lineRule="auto"/>
              <w:jc w:val="center"/>
              <w:rPr>
                <w:rFonts w:ascii="Arial" w:eastAsia="Times New Roman" w:hAnsi="Arial" w:cs="Arial"/>
                <w:color w:val="000000"/>
                <w:sz w:val="20"/>
                <w:szCs w:val="20"/>
                <w:lang w:eastAsia="es-CR"/>
              </w:rPr>
            </w:pPr>
            <w:r w:rsidRPr="000C3B0B">
              <w:rPr>
                <w:rFonts w:ascii="Arial" w:eastAsia="Times New Roman" w:hAnsi="Arial" w:cs="Arial"/>
                <w:color w:val="000000"/>
                <w:sz w:val="20"/>
                <w:szCs w:val="20"/>
                <w:lang w:eastAsia="es-CR"/>
              </w:rPr>
              <w:t>2.1.2.9.2</w:t>
            </w:r>
          </w:p>
        </w:tc>
      </w:tr>
      <w:tr w:rsidR="006B2B6A" w:rsidRPr="000C3B0B" w:rsidTr="007D4898">
        <w:trPr>
          <w:trHeight w:val="88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6B2B6A" w:rsidRPr="000C3B0B" w:rsidRDefault="006B2B6A" w:rsidP="007D4898">
            <w:pPr>
              <w:spacing w:after="0" w:line="240" w:lineRule="auto"/>
              <w:rPr>
                <w:rFonts w:ascii="Arial" w:eastAsia="Times New Roman" w:hAnsi="Arial" w:cs="Arial"/>
                <w:color w:val="000000"/>
                <w:sz w:val="20"/>
                <w:szCs w:val="20"/>
                <w:lang w:eastAsia="es-CR"/>
              </w:rPr>
            </w:pPr>
            <w:r w:rsidRPr="000C3B0B">
              <w:rPr>
                <w:rFonts w:ascii="Arial" w:eastAsia="Times New Roman" w:hAnsi="Arial" w:cs="Arial"/>
                <w:color w:val="000000"/>
                <w:sz w:val="20"/>
                <w:szCs w:val="20"/>
                <w:lang w:eastAsia="es-CR"/>
              </w:rPr>
              <w:t>2.01.04 Tintas, Pinturas y Diluyentes</w:t>
            </w:r>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0C3B0B" w:rsidRDefault="006B2B6A" w:rsidP="007D4898">
            <w:pPr>
              <w:spacing w:after="0" w:line="240" w:lineRule="auto"/>
              <w:jc w:val="right"/>
              <w:rPr>
                <w:rFonts w:ascii="Arial" w:eastAsia="Times New Roman" w:hAnsi="Arial" w:cs="Arial"/>
                <w:color w:val="000000"/>
                <w:sz w:val="20"/>
                <w:szCs w:val="20"/>
                <w:lang w:eastAsia="es-CR"/>
              </w:rPr>
            </w:pPr>
            <w:r w:rsidRPr="000C3B0B">
              <w:rPr>
                <w:rFonts w:ascii="Arial" w:eastAsia="Times New Roman" w:hAnsi="Arial" w:cs="Arial"/>
                <w:color w:val="000000"/>
                <w:sz w:val="20"/>
                <w:szCs w:val="20"/>
                <w:lang w:eastAsia="es-CR"/>
              </w:rPr>
              <w:t xml:space="preserve">        70.000.000,00 </w:t>
            </w:r>
          </w:p>
        </w:tc>
        <w:tc>
          <w:tcPr>
            <w:tcW w:w="4678" w:type="dxa"/>
            <w:tcBorders>
              <w:top w:val="nil"/>
              <w:left w:val="nil"/>
              <w:bottom w:val="single" w:sz="4" w:space="0" w:color="auto"/>
              <w:right w:val="single" w:sz="4" w:space="0" w:color="auto"/>
            </w:tcBorders>
            <w:shd w:val="clear" w:color="auto" w:fill="auto"/>
            <w:vAlign w:val="center"/>
            <w:hideMark/>
          </w:tcPr>
          <w:p w:rsidR="006B2B6A" w:rsidRPr="000C3B0B" w:rsidRDefault="006B2B6A" w:rsidP="007D4898">
            <w:pPr>
              <w:spacing w:after="0" w:line="240" w:lineRule="auto"/>
              <w:jc w:val="both"/>
              <w:rPr>
                <w:rFonts w:ascii="Arial" w:eastAsia="Times New Roman" w:hAnsi="Arial" w:cs="Arial"/>
                <w:color w:val="000000"/>
                <w:sz w:val="20"/>
                <w:szCs w:val="20"/>
                <w:lang w:eastAsia="es-CR"/>
              </w:rPr>
            </w:pPr>
            <w:r w:rsidRPr="000C3B0B">
              <w:rPr>
                <w:rFonts w:ascii="Arial" w:eastAsia="Times New Roman" w:hAnsi="Arial" w:cs="Arial"/>
                <w:color w:val="000000"/>
                <w:sz w:val="20"/>
                <w:szCs w:val="20"/>
                <w:lang w:eastAsia="es-CR"/>
              </w:rPr>
              <w:t xml:space="preserve">Para atender necesidades propias de la Organización por medio de contratos continuos </w:t>
            </w:r>
            <w:r w:rsidR="00094EF5" w:rsidRPr="000C3B0B">
              <w:rPr>
                <w:rFonts w:ascii="Arial" w:eastAsia="Times New Roman" w:hAnsi="Arial" w:cs="Arial"/>
                <w:color w:val="000000"/>
                <w:sz w:val="20"/>
                <w:szCs w:val="20"/>
                <w:lang w:eastAsia="es-CR"/>
              </w:rPr>
              <w:t>u</w:t>
            </w:r>
            <w:r w:rsidRPr="000C3B0B">
              <w:rPr>
                <w:rFonts w:ascii="Arial" w:eastAsia="Times New Roman" w:hAnsi="Arial" w:cs="Arial"/>
                <w:color w:val="000000"/>
                <w:sz w:val="20"/>
                <w:szCs w:val="20"/>
                <w:lang w:eastAsia="es-CR"/>
              </w:rPr>
              <w:t xml:space="preserve"> ocasionales</w:t>
            </w:r>
          </w:p>
        </w:tc>
        <w:tc>
          <w:tcPr>
            <w:tcW w:w="1430" w:type="dxa"/>
            <w:tcBorders>
              <w:top w:val="nil"/>
              <w:left w:val="nil"/>
              <w:bottom w:val="single" w:sz="4" w:space="0" w:color="auto"/>
              <w:right w:val="single" w:sz="4" w:space="0" w:color="auto"/>
            </w:tcBorders>
            <w:shd w:val="clear" w:color="auto" w:fill="auto"/>
            <w:noWrap/>
            <w:vAlign w:val="center"/>
            <w:hideMark/>
          </w:tcPr>
          <w:p w:rsidR="006B2B6A" w:rsidRPr="000C3B0B" w:rsidRDefault="006B2B6A" w:rsidP="007D4898">
            <w:pPr>
              <w:spacing w:after="0" w:line="240" w:lineRule="auto"/>
              <w:jc w:val="center"/>
              <w:rPr>
                <w:rFonts w:ascii="Arial" w:eastAsia="Times New Roman" w:hAnsi="Arial" w:cs="Arial"/>
                <w:sz w:val="20"/>
                <w:szCs w:val="20"/>
                <w:lang w:eastAsia="es-CR"/>
              </w:rPr>
            </w:pPr>
            <w:r w:rsidRPr="000C3B0B">
              <w:rPr>
                <w:rFonts w:ascii="Arial" w:eastAsia="Times New Roman" w:hAnsi="Arial" w:cs="Arial"/>
                <w:sz w:val="20"/>
                <w:szCs w:val="20"/>
                <w:lang w:eastAsia="es-CR"/>
              </w:rPr>
              <w:t>7. Infraestructura</w:t>
            </w:r>
          </w:p>
        </w:tc>
        <w:tc>
          <w:tcPr>
            <w:tcW w:w="980" w:type="dxa"/>
            <w:tcBorders>
              <w:top w:val="nil"/>
              <w:left w:val="nil"/>
              <w:bottom w:val="single" w:sz="4" w:space="0" w:color="auto"/>
              <w:right w:val="single" w:sz="4" w:space="0" w:color="auto"/>
            </w:tcBorders>
            <w:shd w:val="clear" w:color="auto" w:fill="auto"/>
            <w:noWrap/>
            <w:vAlign w:val="center"/>
            <w:hideMark/>
          </w:tcPr>
          <w:p w:rsidR="006B2B6A" w:rsidRPr="000C3B0B" w:rsidRDefault="006B2B6A" w:rsidP="007D4898">
            <w:pPr>
              <w:spacing w:after="0" w:line="240" w:lineRule="auto"/>
              <w:jc w:val="center"/>
              <w:rPr>
                <w:rFonts w:ascii="Arial" w:eastAsia="Times New Roman" w:hAnsi="Arial" w:cs="Arial"/>
                <w:color w:val="000000"/>
                <w:sz w:val="20"/>
                <w:szCs w:val="20"/>
                <w:lang w:eastAsia="es-CR"/>
              </w:rPr>
            </w:pPr>
            <w:r w:rsidRPr="000C3B0B">
              <w:rPr>
                <w:rFonts w:ascii="Arial" w:eastAsia="Times New Roman" w:hAnsi="Arial" w:cs="Arial"/>
                <w:color w:val="000000"/>
                <w:sz w:val="20"/>
                <w:szCs w:val="20"/>
                <w:lang w:eastAsia="es-CR"/>
              </w:rPr>
              <w:t>2.7.2.1</w:t>
            </w:r>
          </w:p>
        </w:tc>
        <w:tc>
          <w:tcPr>
            <w:tcW w:w="1151" w:type="dxa"/>
            <w:tcBorders>
              <w:top w:val="nil"/>
              <w:left w:val="nil"/>
              <w:bottom w:val="single" w:sz="4" w:space="0" w:color="auto"/>
              <w:right w:val="single" w:sz="4" w:space="0" w:color="auto"/>
            </w:tcBorders>
            <w:shd w:val="clear" w:color="auto" w:fill="auto"/>
            <w:noWrap/>
            <w:vAlign w:val="center"/>
            <w:hideMark/>
          </w:tcPr>
          <w:p w:rsidR="006B2B6A" w:rsidRPr="000C3B0B" w:rsidRDefault="006B2B6A" w:rsidP="007D4898">
            <w:pPr>
              <w:spacing w:after="0" w:line="240" w:lineRule="auto"/>
              <w:jc w:val="center"/>
              <w:rPr>
                <w:rFonts w:ascii="Arial" w:eastAsia="Times New Roman" w:hAnsi="Arial" w:cs="Arial"/>
                <w:color w:val="000000"/>
                <w:sz w:val="20"/>
                <w:szCs w:val="20"/>
                <w:lang w:eastAsia="es-CR"/>
              </w:rPr>
            </w:pPr>
            <w:r w:rsidRPr="000C3B0B">
              <w:rPr>
                <w:rFonts w:ascii="Arial" w:eastAsia="Times New Roman" w:hAnsi="Arial" w:cs="Arial"/>
                <w:color w:val="000000"/>
                <w:sz w:val="20"/>
                <w:szCs w:val="20"/>
                <w:lang w:eastAsia="es-CR"/>
              </w:rPr>
              <w:t>2.7.2.1.2</w:t>
            </w:r>
          </w:p>
        </w:tc>
      </w:tr>
      <w:tr w:rsidR="006B2B6A" w:rsidRPr="000C3B0B" w:rsidTr="007D4898">
        <w:trPr>
          <w:trHeight w:val="82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6B2B6A" w:rsidRPr="000C3B0B" w:rsidRDefault="006B2B6A" w:rsidP="007D4898">
            <w:pPr>
              <w:spacing w:after="0" w:line="240" w:lineRule="auto"/>
              <w:rPr>
                <w:rFonts w:ascii="Arial" w:eastAsia="Times New Roman" w:hAnsi="Arial" w:cs="Arial"/>
                <w:color w:val="000000"/>
                <w:sz w:val="20"/>
                <w:szCs w:val="20"/>
                <w:lang w:eastAsia="es-CR"/>
              </w:rPr>
            </w:pPr>
            <w:r w:rsidRPr="000C3B0B">
              <w:rPr>
                <w:rFonts w:ascii="Arial" w:eastAsia="Times New Roman" w:hAnsi="Arial" w:cs="Arial"/>
                <w:color w:val="000000"/>
                <w:sz w:val="20"/>
                <w:szCs w:val="20"/>
                <w:lang w:eastAsia="es-CR"/>
              </w:rPr>
              <w:t>2.01.04 Tintas, Pinturas y Diluyentes</w:t>
            </w:r>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0C3B0B" w:rsidRDefault="006B2B6A" w:rsidP="007D4898">
            <w:pPr>
              <w:spacing w:after="0" w:line="240" w:lineRule="auto"/>
              <w:jc w:val="right"/>
              <w:rPr>
                <w:rFonts w:ascii="Arial" w:eastAsia="Times New Roman" w:hAnsi="Arial" w:cs="Arial"/>
                <w:color w:val="000000"/>
                <w:sz w:val="20"/>
                <w:szCs w:val="20"/>
                <w:lang w:eastAsia="es-CR"/>
              </w:rPr>
            </w:pPr>
            <w:r w:rsidRPr="000C3B0B">
              <w:rPr>
                <w:rFonts w:ascii="Arial" w:eastAsia="Times New Roman" w:hAnsi="Arial" w:cs="Arial"/>
                <w:color w:val="000000"/>
                <w:sz w:val="20"/>
                <w:szCs w:val="20"/>
                <w:lang w:eastAsia="es-CR"/>
              </w:rPr>
              <w:t xml:space="preserve">         2.000.000,00 </w:t>
            </w:r>
          </w:p>
        </w:tc>
        <w:tc>
          <w:tcPr>
            <w:tcW w:w="4678" w:type="dxa"/>
            <w:tcBorders>
              <w:top w:val="nil"/>
              <w:left w:val="nil"/>
              <w:bottom w:val="single" w:sz="4" w:space="0" w:color="auto"/>
              <w:right w:val="single" w:sz="4" w:space="0" w:color="auto"/>
            </w:tcBorders>
            <w:shd w:val="clear" w:color="auto" w:fill="auto"/>
            <w:vAlign w:val="center"/>
            <w:hideMark/>
          </w:tcPr>
          <w:p w:rsidR="006B2B6A" w:rsidRPr="000C3B0B" w:rsidRDefault="006B2B6A" w:rsidP="007D4898">
            <w:pPr>
              <w:spacing w:after="0" w:line="240" w:lineRule="auto"/>
              <w:jc w:val="both"/>
              <w:rPr>
                <w:rFonts w:ascii="Arial" w:eastAsia="Times New Roman" w:hAnsi="Arial" w:cs="Arial"/>
                <w:color w:val="000000"/>
                <w:sz w:val="20"/>
                <w:szCs w:val="20"/>
                <w:lang w:eastAsia="es-CR"/>
              </w:rPr>
            </w:pPr>
            <w:r w:rsidRPr="000C3B0B">
              <w:rPr>
                <w:rFonts w:ascii="Arial" w:eastAsia="Times New Roman" w:hAnsi="Arial" w:cs="Arial"/>
                <w:color w:val="000000"/>
                <w:sz w:val="20"/>
                <w:szCs w:val="20"/>
                <w:lang w:eastAsia="es-CR"/>
              </w:rPr>
              <w:t>Para atender trabajos propios del Área de Edificaciones como reportes de averías, readecuación de lotes, entre otros</w:t>
            </w:r>
          </w:p>
        </w:tc>
        <w:tc>
          <w:tcPr>
            <w:tcW w:w="1430" w:type="dxa"/>
            <w:tcBorders>
              <w:top w:val="nil"/>
              <w:left w:val="nil"/>
              <w:bottom w:val="single" w:sz="4" w:space="0" w:color="auto"/>
              <w:right w:val="single" w:sz="4" w:space="0" w:color="auto"/>
            </w:tcBorders>
            <w:shd w:val="clear" w:color="auto" w:fill="auto"/>
            <w:noWrap/>
            <w:vAlign w:val="center"/>
            <w:hideMark/>
          </w:tcPr>
          <w:p w:rsidR="006B2B6A" w:rsidRPr="000C3B0B" w:rsidRDefault="006B2B6A" w:rsidP="007D4898">
            <w:pPr>
              <w:spacing w:after="0" w:line="240" w:lineRule="auto"/>
              <w:jc w:val="center"/>
              <w:rPr>
                <w:rFonts w:ascii="Arial" w:eastAsia="Times New Roman" w:hAnsi="Arial" w:cs="Arial"/>
                <w:sz w:val="20"/>
                <w:szCs w:val="20"/>
                <w:lang w:eastAsia="es-CR"/>
              </w:rPr>
            </w:pPr>
            <w:r w:rsidRPr="000C3B0B">
              <w:rPr>
                <w:rFonts w:ascii="Arial" w:eastAsia="Times New Roman" w:hAnsi="Arial" w:cs="Arial"/>
                <w:sz w:val="20"/>
                <w:szCs w:val="20"/>
                <w:lang w:eastAsia="es-CR"/>
              </w:rPr>
              <w:t>7. Infraestructura</w:t>
            </w:r>
          </w:p>
        </w:tc>
        <w:tc>
          <w:tcPr>
            <w:tcW w:w="980" w:type="dxa"/>
            <w:tcBorders>
              <w:top w:val="nil"/>
              <w:left w:val="nil"/>
              <w:bottom w:val="single" w:sz="4" w:space="0" w:color="auto"/>
              <w:right w:val="single" w:sz="4" w:space="0" w:color="auto"/>
            </w:tcBorders>
            <w:shd w:val="clear" w:color="auto" w:fill="auto"/>
            <w:noWrap/>
            <w:vAlign w:val="center"/>
            <w:hideMark/>
          </w:tcPr>
          <w:p w:rsidR="006B2B6A" w:rsidRPr="000C3B0B" w:rsidRDefault="006B2B6A" w:rsidP="007D4898">
            <w:pPr>
              <w:spacing w:after="0" w:line="240" w:lineRule="auto"/>
              <w:jc w:val="center"/>
              <w:rPr>
                <w:rFonts w:ascii="Arial" w:eastAsia="Times New Roman" w:hAnsi="Arial" w:cs="Arial"/>
                <w:color w:val="000000"/>
                <w:sz w:val="20"/>
                <w:szCs w:val="20"/>
                <w:lang w:eastAsia="es-CR"/>
              </w:rPr>
            </w:pPr>
            <w:r w:rsidRPr="000C3B0B">
              <w:rPr>
                <w:rFonts w:ascii="Arial" w:eastAsia="Times New Roman" w:hAnsi="Arial" w:cs="Arial"/>
                <w:color w:val="000000"/>
                <w:sz w:val="20"/>
                <w:szCs w:val="20"/>
                <w:lang w:eastAsia="es-CR"/>
              </w:rPr>
              <w:t>2.7.2.1</w:t>
            </w:r>
          </w:p>
        </w:tc>
        <w:tc>
          <w:tcPr>
            <w:tcW w:w="1151" w:type="dxa"/>
            <w:tcBorders>
              <w:top w:val="nil"/>
              <w:left w:val="nil"/>
              <w:bottom w:val="single" w:sz="4" w:space="0" w:color="auto"/>
              <w:right w:val="single" w:sz="4" w:space="0" w:color="auto"/>
            </w:tcBorders>
            <w:shd w:val="clear" w:color="auto" w:fill="auto"/>
            <w:noWrap/>
            <w:vAlign w:val="center"/>
            <w:hideMark/>
          </w:tcPr>
          <w:p w:rsidR="006B2B6A" w:rsidRPr="000C3B0B" w:rsidRDefault="006B2B6A" w:rsidP="007D4898">
            <w:pPr>
              <w:spacing w:after="0" w:line="240" w:lineRule="auto"/>
              <w:jc w:val="center"/>
              <w:rPr>
                <w:rFonts w:ascii="Arial" w:eastAsia="Times New Roman" w:hAnsi="Arial" w:cs="Arial"/>
                <w:color w:val="000000"/>
                <w:sz w:val="20"/>
                <w:szCs w:val="20"/>
                <w:lang w:eastAsia="es-CR"/>
              </w:rPr>
            </w:pPr>
            <w:r w:rsidRPr="000C3B0B">
              <w:rPr>
                <w:rFonts w:ascii="Arial" w:eastAsia="Times New Roman" w:hAnsi="Arial" w:cs="Arial"/>
                <w:color w:val="000000"/>
                <w:sz w:val="20"/>
                <w:szCs w:val="20"/>
                <w:lang w:eastAsia="es-CR"/>
              </w:rPr>
              <w:t>2.7.2.1.1</w:t>
            </w:r>
          </w:p>
        </w:tc>
      </w:tr>
    </w:tbl>
    <w:p w:rsidR="006B2B6A" w:rsidRDefault="006B2B6A" w:rsidP="006B2B6A">
      <w:pPr>
        <w:rPr>
          <w:rFonts w:ascii="Arial" w:hAnsi="Arial" w:cs="Arial"/>
          <w:sz w:val="12"/>
          <w:szCs w:val="48"/>
        </w:rPr>
      </w:pPr>
    </w:p>
    <w:p w:rsidR="006B2B6A" w:rsidRDefault="006B2B6A" w:rsidP="006B2B6A">
      <w:pPr>
        <w:rPr>
          <w:rFonts w:ascii="Arial" w:hAnsi="Arial" w:cs="Arial"/>
          <w:sz w:val="12"/>
          <w:szCs w:val="48"/>
        </w:rPr>
      </w:pPr>
    </w:p>
    <w:p w:rsidR="006B2B6A" w:rsidRDefault="006B2B6A" w:rsidP="006B2B6A">
      <w:pPr>
        <w:rPr>
          <w:rFonts w:ascii="Arial" w:hAnsi="Arial" w:cs="Arial"/>
          <w:sz w:val="12"/>
          <w:szCs w:val="48"/>
        </w:rPr>
      </w:pPr>
    </w:p>
    <w:tbl>
      <w:tblPr>
        <w:tblW w:w="13609" w:type="dxa"/>
        <w:tblInd w:w="-72" w:type="dxa"/>
        <w:tblLayout w:type="fixed"/>
        <w:tblCellMar>
          <w:left w:w="70" w:type="dxa"/>
          <w:right w:w="70" w:type="dxa"/>
        </w:tblCellMar>
        <w:tblLook w:val="04A0" w:firstRow="1" w:lastRow="0" w:firstColumn="1" w:lastColumn="0" w:noHBand="0" w:noVBand="1"/>
      </w:tblPr>
      <w:tblGrid>
        <w:gridCol w:w="3528"/>
        <w:gridCol w:w="16"/>
        <w:gridCol w:w="1841"/>
        <w:gridCol w:w="4616"/>
        <w:gridCol w:w="31"/>
        <w:gridCol w:w="21"/>
        <w:gridCol w:w="1429"/>
        <w:gridCol w:w="993"/>
        <w:gridCol w:w="64"/>
        <w:gridCol w:w="1070"/>
      </w:tblGrid>
      <w:tr w:rsidR="006B2B6A" w:rsidRPr="00B60132" w:rsidTr="007D4898">
        <w:trPr>
          <w:trHeight w:val="480"/>
        </w:trPr>
        <w:tc>
          <w:tcPr>
            <w:tcW w:w="10053" w:type="dxa"/>
            <w:gridSpan w:val="6"/>
            <w:tcBorders>
              <w:top w:val="single" w:sz="4" w:space="0" w:color="auto"/>
              <w:left w:val="single" w:sz="4" w:space="0" w:color="auto"/>
              <w:bottom w:val="nil"/>
              <w:right w:val="single" w:sz="4" w:space="0" w:color="000000"/>
            </w:tcBorders>
            <w:shd w:val="clear" w:color="000000" w:fill="F2DCDB"/>
            <w:noWrap/>
            <w:vAlign w:val="center"/>
            <w:hideMark/>
          </w:tcPr>
          <w:p w:rsidR="006B2B6A" w:rsidRPr="00B60132" w:rsidRDefault="006B2B6A" w:rsidP="007D4898">
            <w:pPr>
              <w:spacing w:after="0" w:line="240" w:lineRule="auto"/>
              <w:jc w:val="center"/>
              <w:rPr>
                <w:rFonts w:ascii="Arial" w:eastAsia="Times New Roman" w:hAnsi="Arial" w:cs="Arial"/>
                <w:b/>
                <w:bCs/>
                <w:color w:val="000000"/>
                <w:sz w:val="18"/>
                <w:szCs w:val="18"/>
                <w:lang w:eastAsia="es-CR"/>
              </w:rPr>
            </w:pPr>
            <w:r w:rsidRPr="00B60132">
              <w:rPr>
                <w:rFonts w:ascii="Arial" w:eastAsia="Times New Roman" w:hAnsi="Arial" w:cs="Arial"/>
                <w:b/>
                <w:bCs/>
                <w:color w:val="000000"/>
                <w:sz w:val="18"/>
                <w:szCs w:val="18"/>
                <w:lang w:eastAsia="es-CR"/>
              </w:rPr>
              <w:lastRenderedPageBreak/>
              <w:t>Servicios Generales</w:t>
            </w:r>
          </w:p>
        </w:tc>
        <w:tc>
          <w:tcPr>
            <w:tcW w:w="3556" w:type="dxa"/>
            <w:gridSpan w:val="4"/>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6B2B6A" w:rsidRPr="00B60132" w:rsidRDefault="006B2B6A" w:rsidP="007D4898">
            <w:pPr>
              <w:spacing w:after="0" w:line="240" w:lineRule="auto"/>
              <w:jc w:val="center"/>
              <w:rPr>
                <w:rFonts w:ascii="Arial" w:eastAsia="Times New Roman" w:hAnsi="Arial" w:cs="Arial"/>
                <w:b/>
                <w:bCs/>
                <w:color w:val="000000"/>
                <w:sz w:val="18"/>
                <w:szCs w:val="18"/>
                <w:lang w:eastAsia="es-CR"/>
              </w:rPr>
            </w:pPr>
            <w:r w:rsidRPr="00B60132">
              <w:rPr>
                <w:rFonts w:ascii="Arial" w:eastAsia="Times New Roman" w:hAnsi="Arial" w:cs="Arial"/>
                <w:b/>
                <w:bCs/>
                <w:color w:val="000000"/>
                <w:sz w:val="18"/>
                <w:szCs w:val="18"/>
                <w:lang w:eastAsia="es-CR"/>
              </w:rPr>
              <w:t>Vinculación PAO</w:t>
            </w:r>
          </w:p>
        </w:tc>
      </w:tr>
      <w:tr w:rsidR="006B2B6A" w:rsidRPr="00B60132" w:rsidTr="007D4898">
        <w:trPr>
          <w:trHeight w:val="300"/>
        </w:trPr>
        <w:tc>
          <w:tcPr>
            <w:tcW w:w="10053" w:type="dxa"/>
            <w:gridSpan w:val="6"/>
            <w:tcBorders>
              <w:top w:val="nil"/>
              <w:left w:val="single" w:sz="4" w:space="0" w:color="auto"/>
              <w:bottom w:val="single" w:sz="4" w:space="0" w:color="auto"/>
              <w:right w:val="single" w:sz="4" w:space="0" w:color="000000"/>
            </w:tcBorders>
            <w:shd w:val="clear" w:color="000000" w:fill="F2DCDB"/>
            <w:noWrap/>
            <w:vAlign w:val="center"/>
            <w:hideMark/>
          </w:tcPr>
          <w:p w:rsidR="006B2B6A" w:rsidRPr="00B60132" w:rsidRDefault="006B2B6A" w:rsidP="007D4898">
            <w:pPr>
              <w:spacing w:after="0" w:line="240" w:lineRule="auto"/>
              <w:jc w:val="center"/>
              <w:rPr>
                <w:rFonts w:ascii="Arial" w:eastAsia="Times New Roman" w:hAnsi="Arial" w:cs="Arial"/>
                <w:b/>
                <w:bCs/>
                <w:color w:val="000000"/>
                <w:sz w:val="18"/>
                <w:szCs w:val="18"/>
                <w:lang w:eastAsia="es-CR"/>
              </w:rPr>
            </w:pPr>
            <w:r w:rsidRPr="00B60132">
              <w:rPr>
                <w:rFonts w:ascii="Arial" w:eastAsia="Times New Roman" w:hAnsi="Arial" w:cs="Arial"/>
                <w:b/>
                <w:bCs/>
                <w:color w:val="000000"/>
                <w:sz w:val="18"/>
                <w:szCs w:val="18"/>
                <w:lang w:eastAsia="es-CR"/>
              </w:rPr>
              <w:t>2. MATERIALES Y SUMINISTROS</w:t>
            </w:r>
          </w:p>
        </w:tc>
        <w:tc>
          <w:tcPr>
            <w:tcW w:w="3556" w:type="dxa"/>
            <w:gridSpan w:val="4"/>
            <w:vMerge/>
            <w:tcBorders>
              <w:top w:val="single" w:sz="4" w:space="0" w:color="auto"/>
              <w:left w:val="single" w:sz="4" w:space="0" w:color="auto"/>
              <w:bottom w:val="single" w:sz="4" w:space="0" w:color="000000"/>
              <w:right w:val="single" w:sz="4" w:space="0" w:color="000000"/>
            </w:tcBorders>
            <w:vAlign w:val="center"/>
            <w:hideMark/>
          </w:tcPr>
          <w:p w:rsidR="006B2B6A" w:rsidRPr="00B60132" w:rsidRDefault="006B2B6A" w:rsidP="007D4898">
            <w:pPr>
              <w:spacing w:after="0" w:line="240" w:lineRule="auto"/>
              <w:rPr>
                <w:rFonts w:ascii="Arial" w:eastAsia="Times New Roman" w:hAnsi="Arial" w:cs="Arial"/>
                <w:b/>
                <w:bCs/>
                <w:color w:val="000000"/>
                <w:sz w:val="18"/>
                <w:szCs w:val="18"/>
                <w:lang w:eastAsia="es-CR"/>
              </w:rPr>
            </w:pPr>
          </w:p>
        </w:tc>
      </w:tr>
      <w:tr w:rsidR="006B2B6A" w:rsidRPr="00B60132" w:rsidTr="007D4898">
        <w:trPr>
          <w:trHeight w:val="330"/>
        </w:trPr>
        <w:tc>
          <w:tcPr>
            <w:tcW w:w="3528"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B60132" w:rsidRDefault="006B2B6A" w:rsidP="007D4898">
            <w:pPr>
              <w:spacing w:after="0" w:line="240" w:lineRule="auto"/>
              <w:jc w:val="center"/>
              <w:rPr>
                <w:rFonts w:ascii="Arial" w:eastAsia="Times New Roman" w:hAnsi="Arial" w:cs="Arial"/>
                <w:b/>
                <w:bCs/>
                <w:color w:val="000000"/>
                <w:sz w:val="18"/>
                <w:szCs w:val="18"/>
                <w:lang w:eastAsia="es-CR"/>
              </w:rPr>
            </w:pPr>
            <w:proofErr w:type="spellStart"/>
            <w:r w:rsidRPr="00B60132">
              <w:rPr>
                <w:rFonts w:ascii="Arial" w:eastAsia="Times New Roman" w:hAnsi="Arial" w:cs="Arial"/>
                <w:b/>
                <w:bCs/>
                <w:color w:val="000000"/>
                <w:sz w:val="18"/>
                <w:szCs w:val="18"/>
                <w:lang w:eastAsia="es-CR"/>
              </w:rPr>
              <w:t>Subpartida</w:t>
            </w:r>
            <w:proofErr w:type="spellEnd"/>
            <w:r w:rsidRPr="00B60132">
              <w:rPr>
                <w:rFonts w:ascii="Arial" w:eastAsia="Times New Roman" w:hAnsi="Arial" w:cs="Arial"/>
                <w:b/>
                <w:bCs/>
                <w:color w:val="000000"/>
                <w:sz w:val="18"/>
                <w:szCs w:val="18"/>
                <w:lang w:eastAsia="es-CR"/>
              </w:rPr>
              <w:t xml:space="preserve"> y descripción</w:t>
            </w:r>
          </w:p>
        </w:tc>
        <w:tc>
          <w:tcPr>
            <w:tcW w:w="1857" w:type="dxa"/>
            <w:gridSpan w:val="2"/>
            <w:tcBorders>
              <w:top w:val="nil"/>
              <w:left w:val="nil"/>
              <w:bottom w:val="single" w:sz="4" w:space="0" w:color="auto"/>
              <w:right w:val="single" w:sz="4" w:space="0" w:color="auto"/>
            </w:tcBorders>
            <w:shd w:val="clear" w:color="000000" w:fill="F2DCDB"/>
            <w:noWrap/>
            <w:vAlign w:val="bottom"/>
            <w:hideMark/>
          </w:tcPr>
          <w:p w:rsidR="006B2B6A" w:rsidRPr="00B60132" w:rsidRDefault="006B2B6A" w:rsidP="007D4898">
            <w:pPr>
              <w:spacing w:after="0" w:line="240" w:lineRule="auto"/>
              <w:jc w:val="center"/>
              <w:rPr>
                <w:rFonts w:ascii="Arial" w:eastAsia="Times New Roman" w:hAnsi="Arial" w:cs="Arial"/>
                <w:b/>
                <w:bCs/>
                <w:color w:val="000000"/>
                <w:sz w:val="18"/>
                <w:szCs w:val="18"/>
                <w:lang w:eastAsia="es-CR"/>
              </w:rPr>
            </w:pPr>
            <w:r w:rsidRPr="00B60132">
              <w:rPr>
                <w:rFonts w:ascii="Arial" w:eastAsia="Times New Roman" w:hAnsi="Arial" w:cs="Arial"/>
                <w:b/>
                <w:bCs/>
                <w:color w:val="000000"/>
                <w:sz w:val="18"/>
                <w:szCs w:val="18"/>
                <w:lang w:eastAsia="es-CR"/>
              </w:rPr>
              <w:t>Monto</w:t>
            </w:r>
          </w:p>
        </w:tc>
        <w:tc>
          <w:tcPr>
            <w:tcW w:w="4668" w:type="dxa"/>
            <w:gridSpan w:val="3"/>
            <w:tcBorders>
              <w:top w:val="nil"/>
              <w:left w:val="nil"/>
              <w:bottom w:val="single" w:sz="4" w:space="0" w:color="auto"/>
              <w:right w:val="nil"/>
            </w:tcBorders>
            <w:shd w:val="clear" w:color="000000" w:fill="F2DCDB"/>
            <w:noWrap/>
            <w:vAlign w:val="bottom"/>
            <w:hideMark/>
          </w:tcPr>
          <w:p w:rsidR="006B2B6A" w:rsidRPr="00B60132" w:rsidRDefault="006B2B6A" w:rsidP="007D4898">
            <w:pPr>
              <w:spacing w:after="0" w:line="240" w:lineRule="auto"/>
              <w:jc w:val="center"/>
              <w:rPr>
                <w:rFonts w:ascii="Arial" w:eastAsia="Times New Roman" w:hAnsi="Arial" w:cs="Arial"/>
                <w:b/>
                <w:bCs/>
                <w:color w:val="000000"/>
                <w:sz w:val="18"/>
                <w:szCs w:val="18"/>
                <w:lang w:eastAsia="es-CR"/>
              </w:rPr>
            </w:pPr>
            <w:r w:rsidRPr="00B60132">
              <w:rPr>
                <w:rFonts w:ascii="Arial" w:eastAsia="Times New Roman" w:hAnsi="Arial" w:cs="Arial"/>
                <w:b/>
                <w:bCs/>
                <w:color w:val="000000"/>
                <w:sz w:val="18"/>
                <w:szCs w:val="18"/>
                <w:lang w:eastAsia="es-CR"/>
              </w:rPr>
              <w:t>Justificación</w:t>
            </w:r>
          </w:p>
        </w:tc>
        <w:tc>
          <w:tcPr>
            <w:tcW w:w="1429"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B60132" w:rsidRDefault="006B2B6A" w:rsidP="007D4898">
            <w:pPr>
              <w:spacing w:after="0" w:line="240" w:lineRule="auto"/>
              <w:jc w:val="center"/>
              <w:rPr>
                <w:rFonts w:ascii="Arial" w:eastAsia="Times New Roman" w:hAnsi="Arial" w:cs="Arial"/>
                <w:b/>
                <w:bCs/>
                <w:color w:val="000000"/>
                <w:sz w:val="18"/>
                <w:szCs w:val="18"/>
                <w:lang w:eastAsia="es-CR"/>
              </w:rPr>
            </w:pPr>
            <w:r w:rsidRPr="00B60132">
              <w:rPr>
                <w:rFonts w:ascii="Arial" w:eastAsia="Times New Roman" w:hAnsi="Arial" w:cs="Arial"/>
                <w:b/>
                <w:bCs/>
                <w:color w:val="000000"/>
                <w:sz w:val="18"/>
                <w:szCs w:val="18"/>
                <w:lang w:eastAsia="es-CR"/>
              </w:rPr>
              <w:t>Objetivo</w:t>
            </w:r>
          </w:p>
        </w:tc>
        <w:tc>
          <w:tcPr>
            <w:tcW w:w="1057" w:type="dxa"/>
            <w:gridSpan w:val="2"/>
            <w:tcBorders>
              <w:top w:val="nil"/>
              <w:left w:val="nil"/>
              <w:bottom w:val="single" w:sz="4" w:space="0" w:color="auto"/>
              <w:right w:val="single" w:sz="4" w:space="0" w:color="auto"/>
            </w:tcBorders>
            <w:shd w:val="clear" w:color="000000" w:fill="F2DCDB"/>
            <w:noWrap/>
            <w:vAlign w:val="bottom"/>
            <w:hideMark/>
          </w:tcPr>
          <w:p w:rsidR="006B2B6A" w:rsidRPr="00B60132" w:rsidRDefault="006B2B6A" w:rsidP="007D4898">
            <w:pPr>
              <w:spacing w:after="0" w:line="240" w:lineRule="auto"/>
              <w:jc w:val="center"/>
              <w:rPr>
                <w:rFonts w:ascii="Arial" w:eastAsia="Times New Roman" w:hAnsi="Arial" w:cs="Arial"/>
                <w:b/>
                <w:bCs/>
                <w:color w:val="000000"/>
                <w:sz w:val="18"/>
                <w:szCs w:val="18"/>
                <w:lang w:eastAsia="es-CR"/>
              </w:rPr>
            </w:pPr>
            <w:r w:rsidRPr="00B60132">
              <w:rPr>
                <w:rFonts w:ascii="Arial" w:eastAsia="Times New Roman" w:hAnsi="Arial" w:cs="Arial"/>
                <w:b/>
                <w:bCs/>
                <w:color w:val="000000"/>
                <w:sz w:val="18"/>
                <w:szCs w:val="18"/>
                <w:lang w:eastAsia="es-CR"/>
              </w:rPr>
              <w:t>Meta</w:t>
            </w:r>
          </w:p>
        </w:tc>
        <w:tc>
          <w:tcPr>
            <w:tcW w:w="1070" w:type="dxa"/>
            <w:tcBorders>
              <w:top w:val="nil"/>
              <w:left w:val="nil"/>
              <w:bottom w:val="single" w:sz="4" w:space="0" w:color="auto"/>
              <w:right w:val="single" w:sz="4" w:space="0" w:color="auto"/>
            </w:tcBorders>
            <w:shd w:val="clear" w:color="000000" w:fill="F2DCDB"/>
            <w:noWrap/>
            <w:vAlign w:val="bottom"/>
            <w:hideMark/>
          </w:tcPr>
          <w:p w:rsidR="006B2B6A" w:rsidRPr="00B60132" w:rsidRDefault="006B2B6A" w:rsidP="007D4898">
            <w:pPr>
              <w:spacing w:after="0" w:line="240" w:lineRule="auto"/>
              <w:jc w:val="center"/>
              <w:rPr>
                <w:rFonts w:ascii="Arial" w:eastAsia="Times New Roman" w:hAnsi="Arial" w:cs="Arial"/>
                <w:b/>
                <w:bCs/>
                <w:color w:val="000000"/>
                <w:sz w:val="18"/>
                <w:szCs w:val="18"/>
                <w:lang w:eastAsia="es-CR"/>
              </w:rPr>
            </w:pPr>
            <w:r w:rsidRPr="00B60132">
              <w:rPr>
                <w:rFonts w:ascii="Arial" w:eastAsia="Times New Roman" w:hAnsi="Arial" w:cs="Arial"/>
                <w:b/>
                <w:bCs/>
                <w:color w:val="000000"/>
                <w:sz w:val="18"/>
                <w:szCs w:val="18"/>
                <w:lang w:eastAsia="es-CR"/>
              </w:rPr>
              <w:t>Acción</w:t>
            </w:r>
          </w:p>
        </w:tc>
      </w:tr>
      <w:tr w:rsidR="006B2B6A" w:rsidRPr="00B60132" w:rsidTr="007D4898">
        <w:trPr>
          <w:trHeight w:val="2085"/>
        </w:trPr>
        <w:tc>
          <w:tcPr>
            <w:tcW w:w="3528" w:type="dxa"/>
            <w:tcBorders>
              <w:top w:val="nil"/>
              <w:left w:val="single" w:sz="4" w:space="0" w:color="auto"/>
              <w:bottom w:val="single" w:sz="4" w:space="0" w:color="auto"/>
              <w:right w:val="single" w:sz="4" w:space="0" w:color="auto"/>
            </w:tcBorders>
            <w:shd w:val="clear" w:color="auto" w:fill="auto"/>
            <w:noWrap/>
            <w:vAlign w:val="center"/>
            <w:hideMark/>
          </w:tcPr>
          <w:p w:rsidR="006B2B6A" w:rsidRPr="00B60132" w:rsidRDefault="006B2B6A" w:rsidP="007D4898">
            <w:pPr>
              <w:spacing w:after="0" w:line="240" w:lineRule="auto"/>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2.01.04 Tintas, Pinturas y Diluyentes</w:t>
            </w:r>
          </w:p>
        </w:tc>
        <w:tc>
          <w:tcPr>
            <w:tcW w:w="1857" w:type="dxa"/>
            <w:gridSpan w:val="2"/>
            <w:tcBorders>
              <w:top w:val="nil"/>
              <w:left w:val="nil"/>
              <w:bottom w:val="single" w:sz="4" w:space="0" w:color="auto"/>
              <w:right w:val="single" w:sz="4" w:space="0" w:color="auto"/>
            </w:tcBorders>
            <w:shd w:val="clear" w:color="auto" w:fill="auto"/>
            <w:noWrap/>
            <w:vAlign w:val="center"/>
            <w:hideMark/>
          </w:tcPr>
          <w:p w:rsidR="006B2B6A" w:rsidRPr="00B60132" w:rsidRDefault="006B2B6A" w:rsidP="007D4898">
            <w:pPr>
              <w:spacing w:after="0" w:line="240" w:lineRule="auto"/>
              <w:jc w:val="right"/>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 xml:space="preserve">        45.000.000,00 </w:t>
            </w:r>
          </w:p>
        </w:tc>
        <w:tc>
          <w:tcPr>
            <w:tcW w:w="4668" w:type="dxa"/>
            <w:gridSpan w:val="3"/>
            <w:tcBorders>
              <w:top w:val="nil"/>
              <w:left w:val="nil"/>
              <w:bottom w:val="single" w:sz="4" w:space="0" w:color="auto"/>
              <w:right w:val="single" w:sz="4" w:space="0" w:color="auto"/>
            </w:tcBorders>
            <w:shd w:val="clear" w:color="auto" w:fill="auto"/>
            <w:vAlign w:val="center"/>
            <w:hideMark/>
          </w:tcPr>
          <w:p w:rsidR="006B2B6A" w:rsidRPr="00B60132" w:rsidRDefault="006B2B6A" w:rsidP="007D4898">
            <w:pPr>
              <w:spacing w:after="0" w:line="240" w:lineRule="auto"/>
              <w:jc w:val="both"/>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 xml:space="preserve">Cumplir con el abastecimiento de necesidades reportadas por las unidades usuarias por lo que se requiere habilitar y dar contenido a esta partida para las compras ordinarias mediante Convenio Marco de </w:t>
            </w:r>
            <w:r w:rsidR="00094EF5" w:rsidRPr="00B60132">
              <w:rPr>
                <w:rFonts w:ascii="Arial" w:eastAsia="Times New Roman" w:hAnsi="Arial" w:cs="Arial"/>
                <w:color w:val="000000"/>
                <w:sz w:val="20"/>
                <w:szCs w:val="20"/>
                <w:lang w:eastAsia="es-CR"/>
              </w:rPr>
              <w:t>Compra Red</w:t>
            </w:r>
            <w:r w:rsidRPr="00B60132">
              <w:rPr>
                <w:rFonts w:ascii="Arial" w:eastAsia="Times New Roman" w:hAnsi="Arial" w:cs="Arial"/>
                <w:color w:val="000000"/>
                <w:sz w:val="20"/>
                <w:szCs w:val="20"/>
                <w:lang w:eastAsia="es-CR"/>
              </w:rPr>
              <w:t xml:space="preserve"> y compras extraordinarias de tintas, tóner y/o cartuchos para impresoras, fotocopiadoras, faxes y equipo multifuncional de la Institución.  </w:t>
            </w:r>
          </w:p>
        </w:tc>
        <w:tc>
          <w:tcPr>
            <w:tcW w:w="1429" w:type="dxa"/>
            <w:tcBorders>
              <w:top w:val="nil"/>
              <w:left w:val="nil"/>
              <w:bottom w:val="single" w:sz="4" w:space="0" w:color="auto"/>
              <w:right w:val="single" w:sz="4" w:space="0" w:color="auto"/>
            </w:tcBorders>
            <w:shd w:val="clear" w:color="auto" w:fill="auto"/>
            <w:vAlign w:val="center"/>
            <w:hideMark/>
          </w:tcPr>
          <w:p w:rsidR="006B2B6A" w:rsidRPr="00B60132" w:rsidRDefault="006B2B6A" w:rsidP="007D4898">
            <w:pPr>
              <w:spacing w:after="0" w:line="240" w:lineRule="auto"/>
              <w:jc w:val="center"/>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1.Gestión Institucional</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B2B6A" w:rsidRPr="00B60132" w:rsidRDefault="006B2B6A" w:rsidP="007D4898">
            <w:pPr>
              <w:spacing w:after="0" w:line="240" w:lineRule="auto"/>
              <w:jc w:val="center"/>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2.1.2.1</w:t>
            </w:r>
          </w:p>
        </w:tc>
        <w:tc>
          <w:tcPr>
            <w:tcW w:w="1070" w:type="dxa"/>
            <w:tcBorders>
              <w:top w:val="nil"/>
              <w:left w:val="nil"/>
              <w:bottom w:val="single" w:sz="4" w:space="0" w:color="auto"/>
              <w:right w:val="single" w:sz="4" w:space="0" w:color="auto"/>
            </w:tcBorders>
            <w:shd w:val="clear" w:color="auto" w:fill="auto"/>
            <w:noWrap/>
            <w:vAlign w:val="center"/>
            <w:hideMark/>
          </w:tcPr>
          <w:p w:rsidR="006B2B6A" w:rsidRPr="00B60132" w:rsidRDefault="006B2B6A" w:rsidP="007D4898">
            <w:pPr>
              <w:spacing w:after="0" w:line="240" w:lineRule="auto"/>
              <w:jc w:val="center"/>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2.1.2.1.2</w:t>
            </w:r>
          </w:p>
        </w:tc>
      </w:tr>
      <w:tr w:rsidR="006B2B6A" w:rsidRPr="00B60132" w:rsidTr="007D4898">
        <w:trPr>
          <w:trHeight w:val="825"/>
        </w:trPr>
        <w:tc>
          <w:tcPr>
            <w:tcW w:w="3528" w:type="dxa"/>
            <w:tcBorders>
              <w:top w:val="nil"/>
              <w:left w:val="single" w:sz="4" w:space="0" w:color="auto"/>
              <w:bottom w:val="single" w:sz="4" w:space="0" w:color="auto"/>
              <w:right w:val="single" w:sz="4" w:space="0" w:color="auto"/>
            </w:tcBorders>
            <w:shd w:val="clear" w:color="auto" w:fill="auto"/>
            <w:vAlign w:val="center"/>
            <w:hideMark/>
          </w:tcPr>
          <w:p w:rsidR="006B2B6A" w:rsidRPr="00B60132" w:rsidRDefault="006B2B6A" w:rsidP="007D4898">
            <w:pPr>
              <w:spacing w:after="0" w:line="240" w:lineRule="auto"/>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2.01.99 Otros productos químicos</w:t>
            </w:r>
          </w:p>
        </w:tc>
        <w:tc>
          <w:tcPr>
            <w:tcW w:w="1857" w:type="dxa"/>
            <w:gridSpan w:val="2"/>
            <w:tcBorders>
              <w:top w:val="nil"/>
              <w:left w:val="nil"/>
              <w:bottom w:val="single" w:sz="4" w:space="0" w:color="auto"/>
              <w:right w:val="single" w:sz="4" w:space="0" w:color="auto"/>
            </w:tcBorders>
            <w:shd w:val="clear" w:color="auto" w:fill="auto"/>
            <w:noWrap/>
            <w:vAlign w:val="center"/>
            <w:hideMark/>
          </w:tcPr>
          <w:p w:rsidR="006B2B6A" w:rsidRPr="00B60132" w:rsidRDefault="006B2B6A" w:rsidP="007D4898">
            <w:pPr>
              <w:spacing w:after="0" w:line="240" w:lineRule="auto"/>
              <w:jc w:val="right"/>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 xml:space="preserve">         1.000.000,00 </w:t>
            </w:r>
          </w:p>
        </w:tc>
        <w:tc>
          <w:tcPr>
            <w:tcW w:w="4668" w:type="dxa"/>
            <w:gridSpan w:val="3"/>
            <w:tcBorders>
              <w:top w:val="nil"/>
              <w:left w:val="nil"/>
              <w:bottom w:val="single" w:sz="4" w:space="0" w:color="auto"/>
              <w:right w:val="single" w:sz="4" w:space="0" w:color="auto"/>
            </w:tcBorders>
            <w:shd w:val="clear" w:color="auto" w:fill="auto"/>
            <w:vAlign w:val="center"/>
            <w:hideMark/>
          </w:tcPr>
          <w:p w:rsidR="006B2B6A" w:rsidRPr="00B60132" w:rsidRDefault="006B2B6A" w:rsidP="007D4898">
            <w:pPr>
              <w:spacing w:after="0" w:line="240" w:lineRule="auto"/>
              <w:jc w:val="both"/>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Para atender trabajos propios del Área de Edificaciones como reportes de averías, readecuación de lotes, entre otros</w:t>
            </w:r>
          </w:p>
        </w:tc>
        <w:tc>
          <w:tcPr>
            <w:tcW w:w="1429" w:type="dxa"/>
            <w:tcBorders>
              <w:top w:val="nil"/>
              <w:left w:val="nil"/>
              <w:bottom w:val="single" w:sz="4" w:space="0" w:color="auto"/>
              <w:right w:val="single" w:sz="4" w:space="0" w:color="auto"/>
            </w:tcBorders>
            <w:shd w:val="clear" w:color="auto" w:fill="auto"/>
            <w:noWrap/>
            <w:vAlign w:val="center"/>
            <w:hideMark/>
          </w:tcPr>
          <w:p w:rsidR="006B2B6A" w:rsidRPr="00B60132" w:rsidRDefault="006B2B6A" w:rsidP="007D4898">
            <w:pPr>
              <w:spacing w:after="0" w:line="240" w:lineRule="auto"/>
              <w:jc w:val="center"/>
              <w:rPr>
                <w:rFonts w:ascii="Arial" w:eastAsia="Times New Roman" w:hAnsi="Arial" w:cs="Arial"/>
                <w:sz w:val="20"/>
                <w:szCs w:val="20"/>
                <w:lang w:eastAsia="es-CR"/>
              </w:rPr>
            </w:pPr>
            <w:r w:rsidRPr="00B60132">
              <w:rPr>
                <w:rFonts w:ascii="Arial" w:eastAsia="Times New Roman" w:hAnsi="Arial" w:cs="Arial"/>
                <w:sz w:val="20"/>
                <w:szCs w:val="20"/>
                <w:lang w:eastAsia="es-CR"/>
              </w:rPr>
              <w:t>7. Infraestructura</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B2B6A" w:rsidRPr="00B60132" w:rsidRDefault="006B2B6A" w:rsidP="007D4898">
            <w:pPr>
              <w:spacing w:after="0" w:line="240" w:lineRule="auto"/>
              <w:jc w:val="center"/>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2.7.2.1</w:t>
            </w:r>
          </w:p>
        </w:tc>
        <w:tc>
          <w:tcPr>
            <w:tcW w:w="1070" w:type="dxa"/>
            <w:tcBorders>
              <w:top w:val="nil"/>
              <w:left w:val="nil"/>
              <w:bottom w:val="single" w:sz="4" w:space="0" w:color="auto"/>
              <w:right w:val="single" w:sz="4" w:space="0" w:color="auto"/>
            </w:tcBorders>
            <w:shd w:val="clear" w:color="auto" w:fill="auto"/>
            <w:noWrap/>
            <w:vAlign w:val="center"/>
            <w:hideMark/>
          </w:tcPr>
          <w:p w:rsidR="006B2B6A" w:rsidRPr="00B60132" w:rsidRDefault="006B2B6A" w:rsidP="007D4898">
            <w:pPr>
              <w:spacing w:after="0" w:line="240" w:lineRule="auto"/>
              <w:jc w:val="center"/>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2.7.2.1.1</w:t>
            </w:r>
          </w:p>
        </w:tc>
      </w:tr>
      <w:tr w:rsidR="006B2B6A" w:rsidRPr="00B60132" w:rsidTr="007D4898">
        <w:trPr>
          <w:trHeight w:val="975"/>
        </w:trPr>
        <w:tc>
          <w:tcPr>
            <w:tcW w:w="3528" w:type="dxa"/>
            <w:tcBorders>
              <w:top w:val="nil"/>
              <w:left w:val="single" w:sz="4" w:space="0" w:color="auto"/>
              <w:bottom w:val="single" w:sz="4" w:space="0" w:color="auto"/>
              <w:right w:val="single" w:sz="4" w:space="0" w:color="auto"/>
            </w:tcBorders>
            <w:shd w:val="clear" w:color="auto" w:fill="auto"/>
            <w:noWrap/>
            <w:vAlign w:val="center"/>
            <w:hideMark/>
          </w:tcPr>
          <w:p w:rsidR="006B2B6A" w:rsidRPr="00B60132" w:rsidRDefault="006B2B6A" w:rsidP="007D4898">
            <w:pPr>
              <w:spacing w:after="0" w:line="240" w:lineRule="auto"/>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2.01.99 Otros productos químicos</w:t>
            </w:r>
          </w:p>
        </w:tc>
        <w:tc>
          <w:tcPr>
            <w:tcW w:w="1857" w:type="dxa"/>
            <w:gridSpan w:val="2"/>
            <w:tcBorders>
              <w:top w:val="nil"/>
              <w:left w:val="nil"/>
              <w:bottom w:val="single" w:sz="4" w:space="0" w:color="auto"/>
              <w:right w:val="single" w:sz="4" w:space="0" w:color="auto"/>
            </w:tcBorders>
            <w:shd w:val="clear" w:color="auto" w:fill="auto"/>
            <w:noWrap/>
            <w:vAlign w:val="center"/>
            <w:hideMark/>
          </w:tcPr>
          <w:p w:rsidR="006B2B6A" w:rsidRPr="00B60132" w:rsidRDefault="006B2B6A" w:rsidP="007D4898">
            <w:pPr>
              <w:spacing w:after="0" w:line="240" w:lineRule="auto"/>
              <w:jc w:val="right"/>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 xml:space="preserve">        </w:t>
            </w:r>
            <w:r w:rsidR="0098135A" w:rsidRPr="0098135A">
              <w:rPr>
                <w:rFonts w:ascii="Arial" w:eastAsia="Times New Roman" w:hAnsi="Arial" w:cs="Arial"/>
                <w:color w:val="000000"/>
                <w:sz w:val="20"/>
                <w:szCs w:val="20"/>
                <w:lang w:eastAsia="es-CR"/>
              </w:rPr>
              <w:t xml:space="preserve"> 15.002.000,00</w:t>
            </w:r>
          </w:p>
        </w:tc>
        <w:tc>
          <w:tcPr>
            <w:tcW w:w="4668" w:type="dxa"/>
            <w:gridSpan w:val="3"/>
            <w:tcBorders>
              <w:top w:val="nil"/>
              <w:left w:val="nil"/>
              <w:bottom w:val="single" w:sz="4" w:space="0" w:color="auto"/>
              <w:right w:val="single" w:sz="4" w:space="0" w:color="auto"/>
            </w:tcBorders>
            <w:shd w:val="clear" w:color="auto" w:fill="auto"/>
            <w:vAlign w:val="center"/>
            <w:hideMark/>
          </w:tcPr>
          <w:p w:rsidR="006B2B6A" w:rsidRPr="00B60132" w:rsidRDefault="006B2B6A" w:rsidP="007D4898">
            <w:pPr>
              <w:spacing w:after="0" w:line="240" w:lineRule="auto"/>
              <w:jc w:val="both"/>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Destinado para la ejecución compra de útiles y materiales de limpieza y aseo para las unidades vehiculares.</w:t>
            </w:r>
          </w:p>
        </w:tc>
        <w:tc>
          <w:tcPr>
            <w:tcW w:w="1429" w:type="dxa"/>
            <w:tcBorders>
              <w:top w:val="nil"/>
              <w:left w:val="nil"/>
              <w:bottom w:val="single" w:sz="4" w:space="0" w:color="auto"/>
              <w:right w:val="single" w:sz="4" w:space="0" w:color="auto"/>
            </w:tcBorders>
            <w:shd w:val="clear" w:color="auto" w:fill="auto"/>
            <w:vAlign w:val="center"/>
            <w:hideMark/>
          </w:tcPr>
          <w:p w:rsidR="006B2B6A" w:rsidRPr="00B60132" w:rsidRDefault="006B2B6A" w:rsidP="007D4898">
            <w:pPr>
              <w:spacing w:after="0" w:line="240" w:lineRule="auto"/>
              <w:jc w:val="center"/>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1.Gestión Institucional</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B2B6A" w:rsidRPr="00B60132" w:rsidRDefault="006B2B6A" w:rsidP="007D4898">
            <w:pPr>
              <w:spacing w:after="0" w:line="240" w:lineRule="auto"/>
              <w:jc w:val="center"/>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2.1.2.1</w:t>
            </w:r>
          </w:p>
        </w:tc>
        <w:tc>
          <w:tcPr>
            <w:tcW w:w="1070" w:type="dxa"/>
            <w:tcBorders>
              <w:top w:val="nil"/>
              <w:left w:val="nil"/>
              <w:bottom w:val="single" w:sz="4" w:space="0" w:color="auto"/>
              <w:right w:val="single" w:sz="4" w:space="0" w:color="auto"/>
            </w:tcBorders>
            <w:shd w:val="clear" w:color="auto" w:fill="auto"/>
            <w:noWrap/>
            <w:vAlign w:val="center"/>
            <w:hideMark/>
          </w:tcPr>
          <w:p w:rsidR="006B2B6A" w:rsidRPr="00B60132" w:rsidRDefault="006B2B6A" w:rsidP="007D4898">
            <w:pPr>
              <w:spacing w:after="0" w:line="240" w:lineRule="auto"/>
              <w:jc w:val="center"/>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2.1.2.1.2</w:t>
            </w:r>
          </w:p>
        </w:tc>
      </w:tr>
      <w:tr w:rsidR="006B2B6A" w:rsidRPr="00B60132" w:rsidTr="007D4898">
        <w:trPr>
          <w:trHeight w:val="3705"/>
        </w:trPr>
        <w:tc>
          <w:tcPr>
            <w:tcW w:w="3528" w:type="dxa"/>
            <w:tcBorders>
              <w:top w:val="nil"/>
              <w:left w:val="single" w:sz="4" w:space="0" w:color="auto"/>
              <w:bottom w:val="single" w:sz="4" w:space="0" w:color="auto"/>
              <w:right w:val="single" w:sz="4" w:space="0" w:color="auto"/>
            </w:tcBorders>
            <w:shd w:val="clear" w:color="auto" w:fill="auto"/>
            <w:noWrap/>
            <w:vAlign w:val="center"/>
            <w:hideMark/>
          </w:tcPr>
          <w:p w:rsidR="006B2B6A" w:rsidRPr="00B60132" w:rsidRDefault="006B2B6A" w:rsidP="007D4898">
            <w:pPr>
              <w:spacing w:after="0" w:line="240" w:lineRule="auto"/>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2.01.99 Otros productos químicos</w:t>
            </w:r>
          </w:p>
        </w:tc>
        <w:tc>
          <w:tcPr>
            <w:tcW w:w="1857" w:type="dxa"/>
            <w:gridSpan w:val="2"/>
            <w:tcBorders>
              <w:top w:val="nil"/>
              <w:left w:val="nil"/>
              <w:bottom w:val="single" w:sz="4" w:space="0" w:color="auto"/>
              <w:right w:val="single" w:sz="4" w:space="0" w:color="auto"/>
            </w:tcBorders>
            <w:shd w:val="clear" w:color="auto" w:fill="auto"/>
            <w:noWrap/>
            <w:vAlign w:val="center"/>
            <w:hideMark/>
          </w:tcPr>
          <w:p w:rsidR="006B2B6A" w:rsidRPr="00B60132" w:rsidRDefault="006B2B6A" w:rsidP="007D4898">
            <w:pPr>
              <w:spacing w:after="0" w:line="240" w:lineRule="auto"/>
              <w:jc w:val="right"/>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 xml:space="preserve">        65.350.000,00 </w:t>
            </w:r>
          </w:p>
        </w:tc>
        <w:tc>
          <w:tcPr>
            <w:tcW w:w="4668" w:type="dxa"/>
            <w:gridSpan w:val="3"/>
            <w:tcBorders>
              <w:top w:val="nil"/>
              <w:left w:val="nil"/>
              <w:bottom w:val="single" w:sz="4" w:space="0" w:color="auto"/>
              <w:right w:val="single" w:sz="4" w:space="0" w:color="auto"/>
            </w:tcBorders>
            <w:shd w:val="clear" w:color="auto" w:fill="auto"/>
            <w:vAlign w:val="center"/>
            <w:hideMark/>
          </w:tcPr>
          <w:p w:rsidR="006B2B6A" w:rsidRPr="00B60132" w:rsidRDefault="006B2B6A" w:rsidP="007D4898">
            <w:pPr>
              <w:spacing w:after="0" w:line="240" w:lineRule="auto"/>
              <w:jc w:val="both"/>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 xml:space="preserve">Recarga de cilindros de </w:t>
            </w:r>
            <w:r w:rsidR="00094EF5" w:rsidRPr="00B60132">
              <w:rPr>
                <w:rFonts w:ascii="Arial" w:eastAsia="Times New Roman" w:hAnsi="Arial" w:cs="Arial"/>
                <w:color w:val="000000"/>
                <w:sz w:val="20"/>
                <w:szCs w:val="20"/>
                <w:lang w:eastAsia="es-CR"/>
              </w:rPr>
              <w:t>oxígeno</w:t>
            </w:r>
            <w:r w:rsidRPr="00B60132">
              <w:rPr>
                <w:rFonts w:ascii="Arial" w:eastAsia="Times New Roman" w:hAnsi="Arial" w:cs="Arial"/>
                <w:color w:val="000000"/>
                <w:sz w:val="20"/>
                <w:szCs w:val="20"/>
                <w:lang w:eastAsia="es-CR"/>
              </w:rPr>
              <w:t xml:space="preserve"> y nitrógeno de </w:t>
            </w:r>
            <w:r w:rsidR="00094EF5" w:rsidRPr="00B60132">
              <w:rPr>
                <w:rFonts w:ascii="Arial" w:eastAsia="Times New Roman" w:hAnsi="Arial" w:cs="Arial"/>
                <w:color w:val="000000"/>
                <w:sz w:val="20"/>
                <w:szCs w:val="20"/>
                <w:lang w:eastAsia="es-CR"/>
              </w:rPr>
              <w:t>las unidades</w:t>
            </w:r>
            <w:r w:rsidRPr="00B60132">
              <w:rPr>
                <w:rFonts w:ascii="Arial" w:eastAsia="Times New Roman" w:hAnsi="Arial" w:cs="Arial"/>
                <w:color w:val="000000"/>
                <w:sz w:val="20"/>
                <w:szCs w:val="20"/>
                <w:lang w:eastAsia="es-CR"/>
              </w:rPr>
              <w:t xml:space="preserve">, los mismos son utilizados en la atención de pacientes y para los sistemas de polvo químico de las unidades extintoras y aeroportuarias, así como también concentrado de espuma por 208 litros por </w:t>
            </w:r>
            <w:proofErr w:type="spellStart"/>
            <w:r w:rsidRPr="00B60132">
              <w:rPr>
                <w:rFonts w:ascii="Arial" w:eastAsia="Times New Roman" w:hAnsi="Arial" w:cs="Arial"/>
                <w:color w:val="000000"/>
                <w:sz w:val="20"/>
                <w:szCs w:val="20"/>
                <w:lang w:eastAsia="es-CR"/>
              </w:rPr>
              <w:t>estañon</w:t>
            </w:r>
            <w:proofErr w:type="spellEnd"/>
            <w:r w:rsidRPr="00B60132">
              <w:rPr>
                <w:rFonts w:ascii="Arial" w:eastAsia="Times New Roman" w:hAnsi="Arial" w:cs="Arial"/>
                <w:color w:val="000000"/>
                <w:sz w:val="20"/>
                <w:szCs w:val="20"/>
                <w:lang w:eastAsia="es-CR"/>
              </w:rPr>
              <w:t xml:space="preserve"> para 70 </w:t>
            </w:r>
            <w:proofErr w:type="spellStart"/>
            <w:r w:rsidRPr="00B60132">
              <w:rPr>
                <w:rFonts w:ascii="Arial" w:eastAsia="Times New Roman" w:hAnsi="Arial" w:cs="Arial"/>
                <w:color w:val="000000"/>
                <w:sz w:val="20"/>
                <w:szCs w:val="20"/>
                <w:lang w:eastAsia="es-CR"/>
              </w:rPr>
              <w:t>estañones</w:t>
            </w:r>
            <w:proofErr w:type="spellEnd"/>
            <w:r w:rsidRPr="00B60132">
              <w:rPr>
                <w:rFonts w:ascii="Arial" w:eastAsia="Times New Roman" w:hAnsi="Arial" w:cs="Arial"/>
                <w:color w:val="000000"/>
                <w:sz w:val="20"/>
                <w:szCs w:val="20"/>
                <w:lang w:eastAsia="es-CR"/>
              </w:rPr>
              <w:t xml:space="preserve">. Dicha espuma es utilizada en la extinción de fuegos en hidrocarburos, suministro especial que se le depositan a las unidades extintoras con la capacidad de generar espuma, adicionalmente por normas internacionales se debe de mantener en bodega el 200% de la capacidad de espuma de </w:t>
            </w:r>
            <w:r w:rsidR="00094EF5" w:rsidRPr="00B60132">
              <w:rPr>
                <w:rFonts w:ascii="Arial" w:eastAsia="Times New Roman" w:hAnsi="Arial" w:cs="Arial"/>
                <w:color w:val="000000"/>
                <w:sz w:val="20"/>
                <w:szCs w:val="20"/>
                <w:lang w:eastAsia="es-CR"/>
              </w:rPr>
              <w:t>las unidades</w:t>
            </w:r>
            <w:r w:rsidR="00094EF5">
              <w:rPr>
                <w:rFonts w:ascii="Arial" w:eastAsia="Times New Roman" w:hAnsi="Arial" w:cs="Arial"/>
                <w:color w:val="000000"/>
                <w:sz w:val="20"/>
                <w:szCs w:val="20"/>
                <w:lang w:eastAsia="es-CR"/>
              </w:rPr>
              <w:t xml:space="preserve"> extintora</w:t>
            </w:r>
            <w:r w:rsidRPr="00B60132">
              <w:rPr>
                <w:rFonts w:ascii="Arial" w:eastAsia="Times New Roman" w:hAnsi="Arial" w:cs="Arial"/>
                <w:color w:val="000000"/>
                <w:sz w:val="20"/>
                <w:szCs w:val="20"/>
                <w:lang w:eastAsia="es-CR"/>
              </w:rPr>
              <w:t>s en los Aeropuertos.</w:t>
            </w:r>
          </w:p>
        </w:tc>
        <w:tc>
          <w:tcPr>
            <w:tcW w:w="1429" w:type="dxa"/>
            <w:tcBorders>
              <w:top w:val="nil"/>
              <w:left w:val="nil"/>
              <w:bottom w:val="single" w:sz="4" w:space="0" w:color="auto"/>
              <w:right w:val="single" w:sz="4" w:space="0" w:color="auto"/>
            </w:tcBorders>
            <w:shd w:val="clear" w:color="auto" w:fill="auto"/>
            <w:vAlign w:val="center"/>
            <w:hideMark/>
          </w:tcPr>
          <w:p w:rsidR="006B2B6A" w:rsidRPr="00B60132" w:rsidRDefault="006B2B6A" w:rsidP="007D4898">
            <w:pPr>
              <w:spacing w:after="0" w:line="240" w:lineRule="auto"/>
              <w:jc w:val="center"/>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1.Gestión Institucional</w:t>
            </w:r>
          </w:p>
        </w:tc>
        <w:tc>
          <w:tcPr>
            <w:tcW w:w="1057" w:type="dxa"/>
            <w:gridSpan w:val="2"/>
            <w:tcBorders>
              <w:top w:val="nil"/>
              <w:left w:val="nil"/>
              <w:bottom w:val="single" w:sz="4" w:space="0" w:color="auto"/>
              <w:right w:val="single" w:sz="4" w:space="0" w:color="auto"/>
            </w:tcBorders>
            <w:shd w:val="clear" w:color="auto" w:fill="auto"/>
            <w:noWrap/>
            <w:vAlign w:val="center"/>
            <w:hideMark/>
          </w:tcPr>
          <w:p w:rsidR="006B2B6A" w:rsidRPr="00B60132" w:rsidRDefault="006B2B6A" w:rsidP="007D4898">
            <w:pPr>
              <w:spacing w:after="0" w:line="240" w:lineRule="auto"/>
              <w:jc w:val="center"/>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2.1.2.9</w:t>
            </w:r>
          </w:p>
        </w:tc>
        <w:tc>
          <w:tcPr>
            <w:tcW w:w="1070" w:type="dxa"/>
            <w:tcBorders>
              <w:top w:val="nil"/>
              <w:left w:val="nil"/>
              <w:bottom w:val="single" w:sz="4" w:space="0" w:color="auto"/>
              <w:right w:val="single" w:sz="4" w:space="0" w:color="auto"/>
            </w:tcBorders>
            <w:shd w:val="clear" w:color="auto" w:fill="auto"/>
            <w:noWrap/>
            <w:vAlign w:val="center"/>
            <w:hideMark/>
          </w:tcPr>
          <w:p w:rsidR="006B2B6A" w:rsidRPr="00B60132" w:rsidRDefault="006B2B6A" w:rsidP="007D4898">
            <w:pPr>
              <w:spacing w:after="0" w:line="240" w:lineRule="auto"/>
              <w:jc w:val="center"/>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2.1.2.9.2</w:t>
            </w:r>
          </w:p>
        </w:tc>
      </w:tr>
      <w:tr w:rsidR="006B2B6A" w:rsidRPr="00B60132" w:rsidTr="007D4898">
        <w:trPr>
          <w:trHeight w:val="480"/>
        </w:trPr>
        <w:tc>
          <w:tcPr>
            <w:tcW w:w="10032" w:type="dxa"/>
            <w:gridSpan w:val="5"/>
            <w:tcBorders>
              <w:top w:val="single" w:sz="4" w:space="0" w:color="auto"/>
              <w:left w:val="single" w:sz="4" w:space="0" w:color="auto"/>
              <w:bottom w:val="nil"/>
              <w:right w:val="single" w:sz="4" w:space="0" w:color="000000"/>
            </w:tcBorders>
            <w:shd w:val="clear" w:color="000000" w:fill="F2DCDB"/>
            <w:noWrap/>
            <w:vAlign w:val="center"/>
            <w:hideMark/>
          </w:tcPr>
          <w:p w:rsidR="006B2B6A" w:rsidRPr="00B60132" w:rsidRDefault="006B2B6A" w:rsidP="007D4898">
            <w:pPr>
              <w:spacing w:after="0" w:line="240" w:lineRule="auto"/>
              <w:jc w:val="center"/>
              <w:rPr>
                <w:rFonts w:ascii="Arial" w:eastAsia="Times New Roman" w:hAnsi="Arial" w:cs="Arial"/>
                <w:b/>
                <w:bCs/>
                <w:color w:val="000000"/>
                <w:sz w:val="18"/>
                <w:szCs w:val="18"/>
                <w:lang w:eastAsia="es-CR"/>
              </w:rPr>
            </w:pPr>
            <w:r w:rsidRPr="00B60132">
              <w:rPr>
                <w:rFonts w:ascii="Arial" w:eastAsia="Times New Roman" w:hAnsi="Arial" w:cs="Arial"/>
                <w:b/>
                <w:bCs/>
                <w:color w:val="000000"/>
                <w:sz w:val="18"/>
                <w:szCs w:val="18"/>
                <w:lang w:eastAsia="es-CR"/>
              </w:rPr>
              <w:lastRenderedPageBreak/>
              <w:t>Servicios Generales</w:t>
            </w:r>
          </w:p>
        </w:tc>
        <w:tc>
          <w:tcPr>
            <w:tcW w:w="3577" w:type="dxa"/>
            <w:gridSpan w:val="5"/>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6B2B6A" w:rsidRPr="00B60132" w:rsidRDefault="006B2B6A" w:rsidP="007D4898">
            <w:pPr>
              <w:spacing w:after="0" w:line="240" w:lineRule="auto"/>
              <w:jc w:val="center"/>
              <w:rPr>
                <w:rFonts w:ascii="Arial" w:eastAsia="Times New Roman" w:hAnsi="Arial" w:cs="Arial"/>
                <w:b/>
                <w:bCs/>
                <w:color w:val="000000"/>
                <w:sz w:val="18"/>
                <w:szCs w:val="18"/>
                <w:lang w:eastAsia="es-CR"/>
              </w:rPr>
            </w:pPr>
            <w:r w:rsidRPr="00B60132">
              <w:rPr>
                <w:rFonts w:ascii="Arial" w:eastAsia="Times New Roman" w:hAnsi="Arial" w:cs="Arial"/>
                <w:b/>
                <w:bCs/>
                <w:color w:val="000000"/>
                <w:sz w:val="18"/>
                <w:szCs w:val="18"/>
                <w:lang w:eastAsia="es-CR"/>
              </w:rPr>
              <w:t>Vinculación PAO</w:t>
            </w:r>
          </w:p>
        </w:tc>
      </w:tr>
      <w:tr w:rsidR="006B2B6A" w:rsidRPr="00B60132" w:rsidTr="007D4898">
        <w:trPr>
          <w:trHeight w:val="300"/>
        </w:trPr>
        <w:tc>
          <w:tcPr>
            <w:tcW w:w="10032" w:type="dxa"/>
            <w:gridSpan w:val="5"/>
            <w:tcBorders>
              <w:top w:val="nil"/>
              <w:left w:val="single" w:sz="4" w:space="0" w:color="auto"/>
              <w:bottom w:val="single" w:sz="4" w:space="0" w:color="auto"/>
              <w:right w:val="single" w:sz="4" w:space="0" w:color="000000"/>
            </w:tcBorders>
            <w:shd w:val="clear" w:color="000000" w:fill="F2DCDB"/>
            <w:noWrap/>
            <w:vAlign w:val="center"/>
            <w:hideMark/>
          </w:tcPr>
          <w:p w:rsidR="006B2B6A" w:rsidRPr="00B60132" w:rsidRDefault="006B2B6A" w:rsidP="007D4898">
            <w:pPr>
              <w:spacing w:after="0" w:line="240" w:lineRule="auto"/>
              <w:jc w:val="center"/>
              <w:rPr>
                <w:rFonts w:ascii="Arial" w:eastAsia="Times New Roman" w:hAnsi="Arial" w:cs="Arial"/>
                <w:b/>
                <w:bCs/>
                <w:color w:val="000000"/>
                <w:sz w:val="18"/>
                <w:szCs w:val="18"/>
                <w:lang w:eastAsia="es-CR"/>
              </w:rPr>
            </w:pPr>
            <w:r w:rsidRPr="00B60132">
              <w:rPr>
                <w:rFonts w:ascii="Arial" w:eastAsia="Times New Roman" w:hAnsi="Arial" w:cs="Arial"/>
                <w:b/>
                <w:bCs/>
                <w:color w:val="000000"/>
                <w:sz w:val="18"/>
                <w:szCs w:val="18"/>
                <w:lang w:eastAsia="es-CR"/>
              </w:rPr>
              <w:t>2. MATERIALES Y SUMINISTROS</w:t>
            </w:r>
          </w:p>
        </w:tc>
        <w:tc>
          <w:tcPr>
            <w:tcW w:w="3577" w:type="dxa"/>
            <w:gridSpan w:val="5"/>
            <w:vMerge/>
            <w:tcBorders>
              <w:top w:val="single" w:sz="4" w:space="0" w:color="auto"/>
              <w:left w:val="single" w:sz="4" w:space="0" w:color="auto"/>
              <w:bottom w:val="single" w:sz="4" w:space="0" w:color="000000"/>
              <w:right w:val="single" w:sz="4" w:space="0" w:color="000000"/>
            </w:tcBorders>
            <w:vAlign w:val="center"/>
            <w:hideMark/>
          </w:tcPr>
          <w:p w:rsidR="006B2B6A" w:rsidRPr="00B60132" w:rsidRDefault="006B2B6A" w:rsidP="007D4898">
            <w:pPr>
              <w:spacing w:after="0" w:line="240" w:lineRule="auto"/>
              <w:rPr>
                <w:rFonts w:ascii="Arial" w:eastAsia="Times New Roman" w:hAnsi="Arial" w:cs="Arial"/>
                <w:b/>
                <w:bCs/>
                <w:color w:val="000000"/>
                <w:sz w:val="18"/>
                <w:szCs w:val="18"/>
                <w:lang w:eastAsia="es-CR"/>
              </w:rPr>
            </w:pPr>
          </w:p>
        </w:tc>
      </w:tr>
      <w:tr w:rsidR="006B2B6A" w:rsidRPr="00B60132" w:rsidTr="007D4898">
        <w:trPr>
          <w:trHeight w:val="330"/>
        </w:trPr>
        <w:tc>
          <w:tcPr>
            <w:tcW w:w="3528"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B60132" w:rsidRDefault="006B2B6A" w:rsidP="007D4898">
            <w:pPr>
              <w:spacing w:after="0" w:line="240" w:lineRule="auto"/>
              <w:jc w:val="center"/>
              <w:rPr>
                <w:rFonts w:ascii="Arial" w:eastAsia="Times New Roman" w:hAnsi="Arial" w:cs="Arial"/>
                <w:b/>
                <w:bCs/>
                <w:color w:val="000000"/>
                <w:sz w:val="18"/>
                <w:szCs w:val="18"/>
                <w:lang w:eastAsia="es-CR"/>
              </w:rPr>
            </w:pPr>
            <w:proofErr w:type="spellStart"/>
            <w:r w:rsidRPr="00B60132">
              <w:rPr>
                <w:rFonts w:ascii="Arial" w:eastAsia="Times New Roman" w:hAnsi="Arial" w:cs="Arial"/>
                <w:b/>
                <w:bCs/>
                <w:color w:val="000000"/>
                <w:sz w:val="18"/>
                <w:szCs w:val="18"/>
                <w:lang w:eastAsia="es-CR"/>
              </w:rPr>
              <w:t>Subpartida</w:t>
            </w:r>
            <w:proofErr w:type="spellEnd"/>
            <w:r w:rsidRPr="00B60132">
              <w:rPr>
                <w:rFonts w:ascii="Arial" w:eastAsia="Times New Roman" w:hAnsi="Arial" w:cs="Arial"/>
                <w:b/>
                <w:bCs/>
                <w:color w:val="000000"/>
                <w:sz w:val="18"/>
                <w:szCs w:val="18"/>
                <w:lang w:eastAsia="es-CR"/>
              </w:rPr>
              <w:t xml:space="preserve"> y descripción</w:t>
            </w:r>
          </w:p>
        </w:tc>
        <w:tc>
          <w:tcPr>
            <w:tcW w:w="1857" w:type="dxa"/>
            <w:gridSpan w:val="2"/>
            <w:tcBorders>
              <w:top w:val="nil"/>
              <w:left w:val="nil"/>
              <w:bottom w:val="single" w:sz="4" w:space="0" w:color="auto"/>
              <w:right w:val="single" w:sz="4" w:space="0" w:color="auto"/>
            </w:tcBorders>
            <w:shd w:val="clear" w:color="000000" w:fill="F2DCDB"/>
            <w:noWrap/>
            <w:vAlign w:val="bottom"/>
            <w:hideMark/>
          </w:tcPr>
          <w:p w:rsidR="006B2B6A" w:rsidRPr="00B60132" w:rsidRDefault="006B2B6A" w:rsidP="007D4898">
            <w:pPr>
              <w:spacing w:after="0" w:line="240" w:lineRule="auto"/>
              <w:jc w:val="center"/>
              <w:rPr>
                <w:rFonts w:ascii="Arial" w:eastAsia="Times New Roman" w:hAnsi="Arial" w:cs="Arial"/>
                <w:b/>
                <w:bCs/>
                <w:color w:val="000000"/>
                <w:sz w:val="18"/>
                <w:szCs w:val="18"/>
                <w:lang w:eastAsia="es-CR"/>
              </w:rPr>
            </w:pPr>
            <w:r w:rsidRPr="00B60132">
              <w:rPr>
                <w:rFonts w:ascii="Arial" w:eastAsia="Times New Roman" w:hAnsi="Arial" w:cs="Arial"/>
                <w:b/>
                <w:bCs/>
                <w:color w:val="000000"/>
                <w:sz w:val="18"/>
                <w:szCs w:val="18"/>
                <w:lang w:eastAsia="es-CR"/>
              </w:rPr>
              <w:t>Monto</w:t>
            </w:r>
          </w:p>
        </w:tc>
        <w:tc>
          <w:tcPr>
            <w:tcW w:w="4647" w:type="dxa"/>
            <w:gridSpan w:val="2"/>
            <w:tcBorders>
              <w:top w:val="nil"/>
              <w:left w:val="nil"/>
              <w:bottom w:val="single" w:sz="4" w:space="0" w:color="auto"/>
              <w:right w:val="nil"/>
            </w:tcBorders>
            <w:shd w:val="clear" w:color="000000" w:fill="F2DCDB"/>
            <w:noWrap/>
            <w:vAlign w:val="bottom"/>
            <w:hideMark/>
          </w:tcPr>
          <w:p w:rsidR="006B2B6A" w:rsidRPr="00B60132" w:rsidRDefault="006B2B6A" w:rsidP="007D4898">
            <w:pPr>
              <w:spacing w:after="0" w:line="240" w:lineRule="auto"/>
              <w:jc w:val="center"/>
              <w:rPr>
                <w:rFonts w:ascii="Arial" w:eastAsia="Times New Roman" w:hAnsi="Arial" w:cs="Arial"/>
                <w:b/>
                <w:bCs/>
                <w:color w:val="000000"/>
                <w:sz w:val="18"/>
                <w:szCs w:val="18"/>
                <w:lang w:eastAsia="es-CR"/>
              </w:rPr>
            </w:pPr>
            <w:r w:rsidRPr="00B60132">
              <w:rPr>
                <w:rFonts w:ascii="Arial" w:eastAsia="Times New Roman" w:hAnsi="Arial" w:cs="Arial"/>
                <w:b/>
                <w:bCs/>
                <w:color w:val="000000"/>
                <w:sz w:val="18"/>
                <w:szCs w:val="18"/>
                <w:lang w:eastAsia="es-CR"/>
              </w:rPr>
              <w:t>Justificación</w:t>
            </w:r>
          </w:p>
        </w:tc>
        <w:tc>
          <w:tcPr>
            <w:tcW w:w="1450"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6B2B6A" w:rsidRPr="00B60132" w:rsidRDefault="006B2B6A" w:rsidP="007D4898">
            <w:pPr>
              <w:spacing w:after="0" w:line="240" w:lineRule="auto"/>
              <w:jc w:val="center"/>
              <w:rPr>
                <w:rFonts w:ascii="Arial" w:eastAsia="Times New Roman" w:hAnsi="Arial" w:cs="Arial"/>
                <w:b/>
                <w:bCs/>
                <w:color w:val="000000"/>
                <w:sz w:val="18"/>
                <w:szCs w:val="18"/>
                <w:lang w:eastAsia="es-CR"/>
              </w:rPr>
            </w:pPr>
            <w:r w:rsidRPr="00B60132">
              <w:rPr>
                <w:rFonts w:ascii="Arial" w:eastAsia="Times New Roman" w:hAnsi="Arial" w:cs="Arial"/>
                <w:b/>
                <w:bCs/>
                <w:color w:val="000000"/>
                <w:sz w:val="18"/>
                <w:szCs w:val="18"/>
                <w:lang w:eastAsia="es-CR"/>
              </w:rPr>
              <w:t>Objetivo</w:t>
            </w:r>
          </w:p>
        </w:tc>
        <w:tc>
          <w:tcPr>
            <w:tcW w:w="993" w:type="dxa"/>
            <w:tcBorders>
              <w:top w:val="nil"/>
              <w:left w:val="nil"/>
              <w:bottom w:val="single" w:sz="4" w:space="0" w:color="auto"/>
              <w:right w:val="single" w:sz="4" w:space="0" w:color="auto"/>
            </w:tcBorders>
            <w:shd w:val="clear" w:color="000000" w:fill="F2DCDB"/>
            <w:noWrap/>
            <w:vAlign w:val="bottom"/>
            <w:hideMark/>
          </w:tcPr>
          <w:p w:rsidR="006B2B6A" w:rsidRPr="00B60132" w:rsidRDefault="006B2B6A" w:rsidP="007D4898">
            <w:pPr>
              <w:spacing w:after="0" w:line="240" w:lineRule="auto"/>
              <w:jc w:val="center"/>
              <w:rPr>
                <w:rFonts w:ascii="Arial" w:eastAsia="Times New Roman" w:hAnsi="Arial" w:cs="Arial"/>
                <w:b/>
                <w:bCs/>
                <w:color w:val="000000"/>
                <w:sz w:val="18"/>
                <w:szCs w:val="18"/>
                <w:lang w:eastAsia="es-CR"/>
              </w:rPr>
            </w:pPr>
            <w:r w:rsidRPr="00B60132">
              <w:rPr>
                <w:rFonts w:ascii="Arial" w:eastAsia="Times New Roman" w:hAnsi="Arial" w:cs="Arial"/>
                <w:b/>
                <w:bCs/>
                <w:color w:val="000000"/>
                <w:sz w:val="18"/>
                <w:szCs w:val="18"/>
                <w:lang w:eastAsia="es-CR"/>
              </w:rPr>
              <w:t>Meta</w:t>
            </w:r>
          </w:p>
        </w:tc>
        <w:tc>
          <w:tcPr>
            <w:tcW w:w="1134" w:type="dxa"/>
            <w:gridSpan w:val="2"/>
            <w:tcBorders>
              <w:top w:val="nil"/>
              <w:left w:val="nil"/>
              <w:bottom w:val="single" w:sz="4" w:space="0" w:color="auto"/>
              <w:right w:val="single" w:sz="4" w:space="0" w:color="auto"/>
            </w:tcBorders>
            <w:shd w:val="clear" w:color="000000" w:fill="F2DCDB"/>
            <w:noWrap/>
            <w:vAlign w:val="bottom"/>
            <w:hideMark/>
          </w:tcPr>
          <w:p w:rsidR="006B2B6A" w:rsidRPr="00B60132" w:rsidRDefault="006B2B6A" w:rsidP="007D4898">
            <w:pPr>
              <w:spacing w:after="0" w:line="240" w:lineRule="auto"/>
              <w:jc w:val="center"/>
              <w:rPr>
                <w:rFonts w:ascii="Arial" w:eastAsia="Times New Roman" w:hAnsi="Arial" w:cs="Arial"/>
                <w:b/>
                <w:bCs/>
                <w:color w:val="000000"/>
                <w:sz w:val="18"/>
                <w:szCs w:val="18"/>
                <w:lang w:eastAsia="es-CR"/>
              </w:rPr>
            </w:pPr>
            <w:r w:rsidRPr="00B60132">
              <w:rPr>
                <w:rFonts w:ascii="Arial" w:eastAsia="Times New Roman" w:hAnsi="Arial" w:cs="Arial"/>
                <w:b/>
                <w:bCs/>
                <w:color w:val="000000"/>
                <w:sz w:val="18"/>
                <w:szCs w:val="18"/>
                <w:lang w:eastAsia="es-CR"/>
              </w:rPr>
              <w:t>Acción</w:t>
            </w:r>
          </w:p>
        </w:tc>
      </w:tr>
      <w:tr w:rsidR="006B2B6A" w:rsidRPr="00B60132" w:rsidTr="007D4898">
        <w:trPr>
          <w:trHeight w:val="975"/>
        </w:trPr>
        <w:tc>
          <w:tcPr>
            <w:tcW w:w="3528" w:type="dxa"/>
            <w:tcBorders>
              <w:top w:val="nil"/>
              <w:left w:val="single" w:sz="4" w:space="0" w:color="auto"/>
              <w:bottom w:val="single" w:sz="4" w:space="0" w:color="auto"/>
              <w:right w:val="single" w:sz="4" w:space="0" w:color="auto"/>
            </w:tcBorders>
            <w:shd w:val="clear" w:color="auto" w:fill="auto"/>
            <w:vAlign w:val="center"/>
            <w:hideMark/>
          </w:tcPr>
          <w:p w:rsidR="006B2B6A" w:rsidRPr="00B60132" w:rsidRDefault="006B2B6A" w:rsidP="007D4898">
            <w:pPr>
              <w:spacing w:after="0" w:line="240" w:lineRule="auto"/>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2.02.03 Alimentos y bebidas</w:t>
            </w:r>
          </w:p>
        </w:tc>
        <w:tc>
          <w:tcPr>
            <w:tcW w:w="1857" w:type="dxa"/>
            <w:gridSpan w:val="2"/>
            <w:tcBorders>
              <w:top w:val="nil"/>
              <w:left w:val="nil"/>
              <w:bottom w:val="single" w:sz="4" w:space="0" w:color="auto"/>
              <w:right w:val="single" w:sz="4" w:space="0" w:color="auto"/>
            </w:tcBorders>
            <w:shd w:val="clear" w:color="auto" w:fill="auto"/>
            <w:noWrap/>
            <w:vAlign w:val="center"/>
            <w:hideMark/>
          </w:tcPr>
          <w:p w:rsidR="006B2B6A" w:rsidRPr="00B60132" w:rsidRDefault="006B2B6A" w:rsidP="007D4898">
            <w:pPr>
              <w:spacing w:after="0" w:line="240" w:lineRule="auto"/>
              <w:jc w:val="right"/>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 xml:space="preserve">            400.000,00 </w:t>
            </w:r>
          </w:p>
        </w:tc>
        <w:tc>
          <w:tcPr>
            <w:tcW w:w="4647" w:type="dxa"/>
            <w:gridSpan w:val="2"/>
            <w:tcBorders>
              <w:top w:val="nil"/>
              <w:left w:val="nil"/>
              <w:bottom w:val="single" w:sz="4" w:space="0" w:color="auto"/>
              <w:right w:val="single" w:sz="4" w:space="0" w:color="auto"/>
            </w:tcBorders>
            <w:shd w:val="clear" w:color="auto" w:fill="auto"/>
            <w:vAlign w:val="center"/>
            <w:hideMark/>
          </w:tcPr>
          <w:p w:rsidR="006B2B6A" w:rsidRPr="00B60132" w:rsidRDefault="006B2B6A" w:rsidP="007D4898">
            <w:pPr>
              <w:spacing w:after="0" w:line="240" w:lineRule="auto"/>
              <w:jc w:val="both"/>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Para asumir la compra de alimentación en actividades que ameriten la compra de los servicios de alimentación.</w:t>
            </w:r>
          </w:p>
        </w:tc>
        <w:tc>
          <w:tcPr>
            <w:tcW w:w="1450" w:type="dxa"/>
            <w:gridSpan w:val="2"/>
            <w:tcBorders>
              <w:top w:val="nil"/>
              <w:left w:val="nil"/>
              <w:bottom w:val="single" w:sz="4" w:space="0" w:color="auto"/>
              <w:right w:val="single" w:sz="4" w:space="0" w:color="auto"/>
            </w:tcBorders>
            <w:shd w:val="clear" w:color="auto" w:fill="auto"/>
            <w:vAlign w:val="center"/>
            <w:hideMark/>
          </w:tcPr>
          <w:p w:rsidR="006B2B6A" w:rsidRPr="00B60132" w:rsidRDefault="006B2B6A" w:rsidP="007D4898">
            <w:pPr>
              <w:spacing w:after="0" w:line="240" w:lineRule="auto"/>
              <w:jc w:val="center"/>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1.Gestión Institucional</w:t>
            </w:r>
          </w:p>
        </w:tc>
        <w:tc>
          <w:tcPr>
            <w:tcW w:w="993" w:type="dxa"/>
            <w:tcBorders>
              <w:top w:val="nil"/>
              <w:left w:val="nil"/>
              <w:bottom w:val="single" w:sz="4" w:space="0" w:color="auto"/>
              <w:right w:val="single" w:sz="4" w:space="0" w:color="auto"/>
            </w:tcBorders>
            <w:shd w:val="clear" w:color="auto" w:fill="auto"/>
            <w:noWrap/>
            <w:vAlign w:val="center"/>
            <w:hideMark/>
          </w:tcPr>
          <w:p w:rsidR="006B2B6A" w:rsidRPr="00B60132" w:rsidRDefault="006B2B6A" w:rsidP="007D4898">
            <w:pPr>
              <w:spacing w:after="0" w:line="240" w:lineRule="auto"/>
              <w:jc w:val="center"/>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2.1.2.3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2B6A" w:rsidRPr="00B60132" w:rsidRDefault="006B2B6A" w:rsidP="007D4898">
            <w:pPr>
              <w:spacing w:after="0" w:line="240" w:lineRule="auto"/>
              <w:jc w:val="center"/>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2.1.2.3.1</w:t>
            </w:r>
          </w:p>
        </w:tc>
      </w:tr>
      <w:tr w:rsidR="006B2B6A" w:rsidRPr="00B60132" w:rsidTr="007D4898">
        <w:trPr>
          <w:trHeight w:val="1980"/>
        </w:trPr>
        <w:tc>
          <w:tcPr>
            <w:tcW w:w="3528" w:type="dxa"/>
            <w:tcBorders>
              <w:top w:val="nil"/>
              <w:left w:val="single" w:sz="4" w:space="0" w:color="auto"/>
              <w:bottom w:val="single" w:sz="4" w:space="0" w:color="auto"/>
              <w:right w:val="single" w:sz="4" w:space="0" w:color="auto"/>
            </w:tcBorders>
            <w:shd w:val="clear" w:color="auto" w:fill="auto"/>
            <w:vAlign w:val="center"/>
            <w:hideMark/>
          </w:tcPr>
          <w:p w:rsidR="006B2B6A" w:rsidRPr="00B60132" w:rsidRDefault="006B2B6A" w:rsidP="007D4898">
            <w:pPr>
              <w:spacing w:after="0" w:line="240" w:lineRule="auto"/>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2.02.03 Alimentos y bebidas</w:t>
            </w:r>
          </w:p>
        </w:tc>
        <w:tc>
          <w:tcPr>
            <w:tcW w:w="1857" w:type="dxa"/>
            <w:gridSpan w:val="2"/>
            <w:tcBorders>
              <w:top w:val="nil"/>
              <w:left w:val="nil"/>
              <w:bottom w:val="single" w:sz="4" w:space="0" w:color="auto"/>
              <w:right w:val="single" w:sz="4" w:space="0" w:color="auto"/>
            </w:tcBorders>
            <w:shd w:val="clear" w:color="auto" w:fill="auto"/>
            <w:noWrap/>
            <w:vAlign w:val="center"/>
            <w:hideMark/>
          </w:tcPr>
          <w:p w:rsidR="006B2B6A" w:rsidRPr="00B60132" w:rsidRDefault="006B2B6A" w:rsidP="007D4898">
            <w:pPr>
              <w:spacing w:after="0" w:line="240" w:lineRule="auto"/>
              <w:jc w:val="right"/>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 xml:space="preserve">        54.775.000,00 </w:t>
            </w:r>
          </w:p>
        </w:tc>
        <w:tc>
          <w:tcPr>
            <w:tcW w:w="4647" w:type="dxa"/>
            <w:gridSpan w:val="2"/>
            <w:tcBorders>
              <w:top w:val="nil"/>
              <w:left w:val="nil"/>
              <w:bottom w:val="single" w:sz="4" w:space="0" w:color="auto"/>
              <w:right w:val="single" w:sz="4" w:space="0" w:color="auto"/>
            </w:tcBorders>
            <w:shd w:val="clear" w:color="auto" w:fill="auto"/>
            <w:vAlign w:val="center"/>
            <w:hideMark/>
          </w:tcPr>
          <w:p w:rsidR="006B2B6A" w:rsidRPr="00B60132" w:rsidRDefault="006B2B6A" w:rsidP="007D4898">
            <w:pPr>
              <w:spacing w:after="0" w:line="240" w:lineRule="auto"/>
              <w:jc w:val="both"/>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Alimentación para el personal operativo permanente, voluntario y técnico por la atención de emergencias, reuniones, sesiones de trabajo, cursos, capacitaciones, entre otros. Adicionalmente se requiere raciones alimenticias para utilizarlas en emergencias de gran magnitud como terremotos, incendios forestales, etc.</w:t>
            </w:r>
          </w:p>
        </w:tc>
        <w:tc>
          <w:tcPr>
            <w:tcW w:w="1450" w:type="dxa"/>
            <w:gridSpan w:val="2"/>
            <w:tcBorders>
              <w:top w:val="nil"/>
              <w:left w:val="nil"/>
              <w:bottom w:val="single" w:sz="4" w:space="0" w:color="auto"/>
              <w:right w:val="single" w:sz="4" w:space="0" w:color="auto"/>
            </w:tcBorders>
            <w:shd w:val="clear" w:color="auto" w:fill="auto"/>
            <w:vAlign w:val="center"/>
            <w:hideMark/>
          </w:tcPr>
          <w:p w:rsidR="006B2B6A" w:rsidRPr="00B60132" w:rsidRDefault="006B2B6A" w:rsidP="007D4898">
            <w:pPr>
              <w:spacing w:after="0" w:line="240" w:lineRule="auto"/>
              <w:jc w:val="center"/>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1.Gestión Institucional</w:t>
            </w:r>
          </w:p>
        </w:tc>
        <w:tc>
          <w:tcPr>
            <w:tcW w:w="993" w:type="dxa"/>
            <w:tcBorders>
              <w:top w:val="nil"/>
              <w:left w:val="nil"/>
              <w:bottom w:val="single" w:sz="4" w:space="0" w:color="auto"/>
              <w:right w:val="single" w:sz="4" w:space="0" w:color="auto"/>
            </w:tcBorders>
            <w:shd w:val="clear" w:color="auto" w:fill="auto"/>
            <w:noWrap/>
            <w:vAlign w:val="center"/>
            <w:hideMark/>
          </w:tcPr>
          <w:p w:rsidR="006B2B6A" w:rsidRPr="00B60132" w:rsidRDefault="006B2B6A" w:rsidP="007D4898">
            <w:pPr>
              <w:spacing w:after="0" w:line="240" w:lineRule="auto"/>
              <w:jc w:val="center"/>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2.1.2.9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2B6A" w:rsidRPr="00B60132" w:rsidRDefault="006B2B6A" w:rsidP="007D4898">
            <w:pPr>
              <w:spacing w:after="0" w:line="240" w:lineRule="auto"/>
              <w:jc w:val="center"/>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2.1.2.9.2</w:t>
            </w:r>
          </w:p>
        </w:tc>
      </w:tr>
      <w:tr w:rsidR="006B2B6A" w:rsidRPr="00B60132" w:rsidTr="007D4898">
        <w:trPr>
          <w:trHeight w:val="720"/>
        </w:trPr>
        <w:tc>
          <w:tcPr>
            <w:tcW w:w="3528" w:type="dxa"/>
            <w:tcBorders>
              <w:top w:val="nil"/>
              <w:left w:val="single" w:sz="4" w:space="0" w:color="auto"/>
              <w:bottom w:val="nil"/>
              <w:right w:val="nil"/>
            </w:tcBorders>
            <w:shd w:val="clear" w:color="auto" w:fill="auto"/>
            <w:noWrap/>
            <w:vAlign w:val="center"/>
            <w:hideMark/>
          </w:tcPr>
          <w:p w:rsidR="006B2B6A" w:rsidRPr="00B60132" w:rsidRDefault="006B2B6A" w:rsidP="007D4898">
            <w:pPr>
              <w:spacing w:after="0" w:line="240" w:lineRule="auto"/>
              <w:rPr>
                <w:rFonts w:ascii="Arial" w:eastAsia="Times New Roman" w:hAnsi="Arial" w:cs="Arial"/>
                <w:sz w:val="18"/>
                <w:szCs w:val="18"/>
                <w:lang w:eastAsia="es-CR"/>
              </w:rPr>
            </w:pPr>
            <w:r w:rsidRPr="00B60132">
              <w:rPr>
                <w:rFonts w:ascii="Arial" w:eastAsia="Times New Roman" w:hAnsi="Arial" w:cs="Arial"/>
                <w:sz w:val="18"/>
                <w:szCs w:val="18"/>
                <w:lang w:eastAsia="es-CR"/>
              </w:rPr>
              <w:t>2.02.04 Alimentos para animales</w:t>
            </w:r>
          </w:p>
        </w:tc>
        <w:tc>
          <w:tcPr>
            <w:tcW w:w="1857" w:type="dxa"/>
            <w:gridSpan w:val="2"/>
            <w:tcBorders>
              <w:top w:val="nil"/>
              <w:left w:val="single" w:sz="4" w:space="0" w:color="auto"/>
              <w:bottom w:val="single" w:sz="4" w:space="0" w:color="auto"/>
              <w:right w:val="single" w:sz="4" w:space="0" w:color="auto"/>
            </w:tcBorders>
            <w:shd w:val="clear" w:color="auto" w:fill="auto"/>
            <w:noWrap/>
            <w:vAlign w:val="center"/>
            <w:hideMark/>
          </w:tcPr>
          <w:p w:rsidR="006B2B6A" w:rsidRPr="00B60132" w:rsidRDefault="006B2B6A" w:rsidP="007D4898">
            <w:pPr>
              <w:spacing w:after="0" w:line="240" w:lineRule="auto"/>
              <w:jc w:val="right"/>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 xml:space="preserve">         4.375.000,00 </w:t>
            </w:r>
          </w:p>
        </w:tc>
        <w:tc>
          <w:tcPr>
            <w:tcW w:w="4647" w:type="dxa"/>
            <w:gridSpan w:val="2"/>
            <w:tcBorders>
              <w:top w:val="nil"/>
              <w:left w:val="nil"/>
              <w:bottom w:val="single" w:sz="4" w:space="0" w:color="auto"/>
              <w:right w:val="single" w:sz="4" w:space="0" w:color="auto"/>
            </w:tcBorders>
            <w:shd w:val="clear" w:color="auto" w:fill="auto"/>
            <w:vAlign w:val="center"/>
            <w:hideMark/>
          </w:tcPr>
          <w:p w:rsidR="006B2B6A" w:rsidRPr="00B60132" w:rsidRDefault="006B2B6A" w:rsidP="007D4898">
            <w:pPr>
              <w:spacing w:after="0" w:line="240" w:lineRule="auto"/>
              <w:jc w:val="both"/>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Alimentación de los canes adultos y cachorros que forman parte de la Unidad Operativa Canina.</w:t>
            </w:r>
          </w:p>
        </w:tc>
        <w:tc>
          <w:tcPr>
            <w:tcW w:w="1450" w:type="dxa"/>
            <w:gridSpan w:val="2"/>
            <w:tcBorders>
              <w:top w:val="nil"/>
              <w:left w:val="nil"/>
              <w:bottom w:val="single" w:sz="4" w:space="0" w:color="auto"/>
              <w:right w:val="single" w:sz="4" w:space="0" w:color="auto"/>
            </w:tcBorders>
            <w:shd w:val="clear" w:color="auto" w:fill="auto"/>
            <w:vAlign w:val="center"/>
            <w:hideMark/>
          </w:tcPr>
          <w:p w:rsidR="006B2B6A" w:rsidRPr="00B60132" w:rsidRDefault="006B2B6A" w:rsidP="007D4898">
            <w:pPr>
              <w:spacing w:after="0" w:line="240" w:lineRule="auto"/>
              <w:jc w:val="center"/>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1.Gestión Institucional</w:t>
            </w:r>
          </w:p>
        </w:tc>
        <w:tc>
          <w:tcPr>
            <w:tcW w:w="993" w:type="dxa"/>
            <w:tcBorders>
              <w:top w:val="nil"/>
              <w:left w:val="nil"/>
              <w:bottom w:val="single" w:sz="4" w:space="0" w:color="auto"/>
              <w:right w:val="single" w:sz="4" w:space="0" w:color="auto"/>
            </w:tcBorders>
            <w:shd w:val="clear" w:color="auto" w:fill="auto"/>
            <w:noWrap/>
            <w:vAlign w:val="center"/>
            <w:hideMark/>
          </w:tcPr>
          <w:p w:rsidR="006B2B6A" w:rsidRPr="00B60132" w:rsidRDefault="006B2B6A" w:rsidP="007D4898">
            <w:pPr>
              <w:spacing w:after="0" w:line="240" w:lineRule="auto"/>
              <w:jc w:val="center"/>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2.1.2.9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2B6A" w:rsidRPr="00B60132" w:rsidRDefault="006B2B6A" w:rsidP="007D4898">
            <w:pPr>
              <w:spacing w:after="0" w:line="240" w:lineRule="auto"/>
              <w:jc w:val="center"/>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2.1.2.9.2</w:t>
            </w:r>
          </w:p>
        </w:tc>
      </w:tr>
      <w:tr w:rsidR="006B2B6A" w:rsidRPr="00B60132" w:rsidTr="007D4898">
        <w:trPr>
          <w:trHeight w:val="945"/>
        </w:trPr>
        <w:tc>
          <w:tcPr>
            <w:tcW w:w="3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B6A" w:rsidRPr="00B60132" w:rsidRDefault="006B2B6A" w:rsidP="007D4898">
            <w:pPr>
              <w:spacing w:after="0" w:line="240" w:lineRule="auto"/>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2.03.01 Materiales y productos metálicos</w:t>
            </w:r>
          </w:p>
        </w:tc>
        <w:tc>
          <w:tcPr>
            <w:tcW w:w="1857" w:type="dxa"/>
            <w:gridSpan w:val="2"/>
            <w:tcBorders>
              <w:top w:val="nil"/>
              <w:left w:val="nil"/>
              <w:bottom w:val="single" w:sz="4" w:space="0" w:color="auto"/>
              <w:right w:val="single" w:sz="4" w:space="0" w:color="auto"/>
            </w:tcBorders>
            <w:shd w:val="clear" w:color="auto" w:fill="auto"/>
            <w:noWrap/>
            <w:vAlign w:val="center"/>
            <w:hideMark/>
          </w:tcPr>
          <w:p w:rsidR="006B2B6A" w:rsidRPr="00B60132" w:rsidRDefault="006B2B6A" w:rsidP="007D4898">
            <w:pPr>
              <w:spacing w:after="0" w:line="240" w:lineRule="auto"/>
              <w:jc w:val="right"/>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 xml:space="preserve">        15.000.000,00 </w:t>
            </w:r>
          </w:p>
        </w:tc>
        <w:tc>
          <w:tcPr>
            <w:tcW w:w="4647" w:type="dxa"/>
            <w:gridSpan w:val="2"/>
            <w:tcBorders>
              <w:top w:val="nil"/>
              <w:left w:val="nil"/>
              <w:bottom w:val="single" w:sz="4" w:space="0" w:color="auto"/>
              <w:right w:val="single" w:sz="4" w:space="0" w:color="auto"/>
            </w:tcBorders>
            <w:shd w:val="clear" w:color="auto" w:fill="auto"/>
            <w:vAlign w:val="center"/>
            <w:hideMark/>
          </w:tcPr>
          <w:p w:rsidR="006B2B6A" w:rsidRPr="00B60132" w:rsidRDefault="006B2B6A" w:rsidP="007D4898">
            <w:pPr>
              <w:spacing w:after="0" w:line="240" w:lineRule="auto"/>
              <w:jc w:val="both"/>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Para atender trabajos propios del Área de Edificaciones como reportes de averías, readecuación de lotes, entre otros</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6B2B6A" w:rsidRPr="00B60132" w:rsidRDefault="006B2B6A" w:rsidP="007D4898">
            <w:pPr>
              <w:spacing w:after="0" w:line="240" w:lineRule="auto"/>
              <w:jc w:val="center"/>
              <w:rPr>
                <w:rFonts w:ascii="Arial" w:eastAsia="Times New Roman" w:hAnsi="Arial" w:cs="Arial"/>
                <w:sz w:val="20"/>
                <w:szCs w:val="20"/>
                <w:lang w:eastAsia="es-CR"/>
              </w:rPr>
            </w:pPr>
            <w:r w:rsidRPr="00B60132">
              <w:rPr>
                <w:rFonts w:ascii="Arial" w:eastAsia="Times New Roman" w:hAnsi="Arial" w:cs="Arial"/>
                <w:sz w:val="20"/>
                <w:szCs w:val="20"/>
                <w:lang w:eastAsia="es-CR"/>
              </w:rPr>
              <w:t>7. Infraestructura</w:t>
            </w:r>
          </w:p>
        </w:tc>
        <w:tc>
          <w:tcPr>
            <w:tcW w:w="993" w:type="dxa"/>
            <w:tcBorders>
              <w:top w:val="nil"/>
              <w:left w:val="nil"/>
              <w:bottom w:val="single" w:sz="4" w:space="0" w:color="auto"/>
              <w:right w:val="single" w:sz="4" w:space="0" w:color="auto"/>
            </w:tcBorders>
            <w:shd w:val="clear" w:color="auto" w:fill="auto"/>
            <w:noWrap/>
            <w:vAlign w:val="center"/>
            <w:hideMark/>
          </w:tcPr>
          <w:p w:rsidR="006B2B6A" w:rsidRPr="00B60132" w:rsidRDefault="006B2B6A" w:rsidP="007D4898">
            <w:pPr>
              <w:spacing w:after="0" w:line="240" w:lineRule="auto"/>
              <w:jc w:val="center"/>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2.7.2.1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2B6A" w:rsidRPr="00B60132" w:rsidRDefault="006B2B6A" w:rsidP="007D4898">
            <w:pPr>
              <w:spacing w:after="0" w:line="240" w:lineRule="auto"/>
              <w:jc w:val="center"/>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2.7.2.1.1</w:t>
            </w:r>
          </w:p>
        </w:tc>
      </w:tr>
      <w:tr w:rsidR="006B2B6A" w:rsidRPr="00B60132" w:rsidTr="007D4898">
        <w:trPr>
          <w:trHeight w:val="960"/>
        </w:trPr>
        <w:tc>
          <w:tcPr>
            <w:tcW w:w="3528" w:type="dxa"/>
            <w:tcBorders>
              <w:top w:val="nil"/>
              <w:left w:val="single" w:sz="4" w:space="0" w:color="auto"/>
              <w:bottom w:val="single" w:sz="4" w:space="0" w:color="auto"/>
              <w:right w:val="single" w:sz="4" w:space="0" w:color="auto"/>
            </w:tcBorders>
            <w:shd w:val="clear" w:color="auto" w:fill="auto"/>
            <w:vAlign w:val="center"/>
            <w:hideMark/>
          </w:tcPr>
          <w:p w:rsidR="006B2B6A" w:rsidRPr="00B60132" w:rsidRDefault="006B2B6A" w:rsidP="007D4898">
            <w:pPr>
              <w:spacing w:after="0" w:line="240" w:lineRule="auto"/>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2.03.01 Materiales y productos metálicos</w:t>
            </w:r>
          </w:p>
        </w:tc>
        <w:tc>
          <w:tcPr>
            <w:tcW w:w="1857" w:type="dxa"/>
            <w:gridSpan w:val="2"/>
            <w:tcBorders>
              <w:top w:val="nil"/>
              <w:left w:val="nil"/>
              <w:bottom w:val="single" w:sz="4" w:space="0" w:color="auto"/>
              <w:right w:val="single" w:sz="4" w:space="0" w:color="auto"/>
            </w:tcBorders>
            <w:shd w:val="clear" w:color="auto" w:fill="auto"/>
            <w:noWrap/>
            <w:vAlign w:val="center"/>
            <w:hideMark/>
          </w:tcPr>
          <w:p w:rsidR="006B2B6A" w:rsidRPr="00B60132" w:rsidRDefault="006B2B6A" w:rsidP="007D4898">
            <w:pPr>
              <w:spacing w:after="0" w:line="240" w:lineRule="auto"/>
              <w:jc w:val="right"/>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 xml:space="preserve">         1.500.000,00 </w:t>
            </w:r>
          </w:p>
        </w:tc>
        <w:tc>
          <w:tcPr>
            <w:tcW w:w="4647" w:type="dxa"/>
            <w:gridSpan w:val="2"/>
            <w:tcBorders>
              <w:top w:val="nil"/>
              <w:left w:val="nil"/>
              <w:bottom w:val="single" w:sz="4" w:space="0" w:color="auto"/>
              <w:right w:val="single" w:sz="4" w:space="0" w:color="auto"/>
            </w:tcBorders>
            <w:shd w:val="clear" w:color="auto" w:fill="auto"/>
            <w:vAlign w:val="center"/>
            <w:hideMark/>
          </w:tcPr>
          <w:p w:rsidR="006B2B6A" w:rsidRPr="00B60132" w:rsidRDefault="006B2B6A" w:rsidP="007D4898">
            <w:pPr>
              <w:spacing w:after="0" w:line="240" w:lineRule="auto"/>
              <w:jc w:val="both"/>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Para atender necesidades propias de  dependencias de la Organización que no tienen relación con la infraestructura</w:t>
            </w:r>
          </w:p>
        </w:tc>
        <w:tc>
          <w:tcPr>
            <w:tcW w:w="1450" w:type="dxa"/>
            <w:gridSpan w:val="2"/>
            <w:tcBorders>
              <w:top w:val="nil"/>
              <w:left w:val="nil"/>
              <w:bottom w:val="single" w:sz="4" w:space="0" w:color="auto"/>
              <w:right w:val="single" w:sz="4" w:space="0" w:color="auto"/>
            </w:tcBorders>
            <w:shd w:val="clear" w:color="auto" w:fill="auto"/>
            <w:vAlign w:val="center"/>
            <w:hideMark/>
          </w:tcPr>
          <w:p w:rsidR="006B2B6A" w:rsidRPr="00B60132" w:rsidRDefault="006B2B6A" w:rsidP="007D4898">
            <w:pPr>
              <w:spacing w:after="0" w:line="240" w:lineRule="auto"/>
              <w:jc w:val="center"/>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1.Gestión Institucional</w:t>
            </w:r>
          </w:p>
        </w:tc>
        <w:tc>
          <w:tcPr>
            <w:tcW w:w="993" w:type="dxa"/>
            <w:tcBorders>
              <w:top w:val="nil"/>
              <w:left w:val="nil"/>
              <w:bottom w:val="single" w:sz="4" w:space="0" w:color="auto"/>
              <w:right w:val="single" w:sz="4" w:space="0" w:color="auto"/>
            </w:tcBorders>
            <w:shd w:val="clear" w:color="auto" w:fill="auto"/>
            <w:noWrap/>
            <w:vAlign w:val="center"/>
            <w:hideMark/>
          </w:tcPr>
          <w:p w:rsidR="006B2B6A" w:rsidRPr="00B60132" w:rsidRDefault="006B2B6A" w:rsidP="007D4898">
            <w:pPr>
              <w:spacing w:after="0" w:line="240" w:lineRule="auto"/>
              <w:jc w:val="center"/>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2.1.2.10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2B6A" w:rsidRPr="00B60132" w:rsidRDefault="006B2B6A" w:rsidP="007D4898">
            <w:pPr>
              <w:spacing w:after="0" w:line="240" w:lineRule="auto"/>
              <w:jc w:val="center"/>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2.1.2.10.1</w:t>
            </w:r>
          </w:p>
        </w:tc>
      </w:tr>
      <w:tr w:rsidR="006B2B6A" w:rsidRPr="00B60132" w:rsidTr="007D4898">
        <w:trPr>
          <w:trHeight w:val="1005"/>
        </w:trPr>
        <w:tc>
          <w:tcPr>
            <w:tcW w:w="3528" w:type="dxa"/>
            <w:tcBorders>
              <w:top w:val="nil"/>
              <w:left w:val="single" w:sz="4" w:space="0" w:color="auto"/>
              <w:bottom w:val="single" w:sz="4" w:space="0" w:color="auto"/>
              <w:right w:val="single" w:sz="4" w:space="0" w:color="auto"/>
            </w:tcBorders>
            <w:shd w:val="clear" w:color="auto" w:fill="auto"/>
            <w:vAlign w:val="center"/>
            <w:hideMark/>
          </w:tcPr>
          <w:p w:rsidR="006B2B6A" w:rsidRPr="00B60132" w:rsidRDefault="006B2B6A" w:rsidP="007D4898">
            <w:pPr>
              <w:spacing w:after="0" w:line="240" w:lineRule="auto"/>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2.03.02 Materiales y productos minerales y asfálticos</w:t>
            </w:r>
          </w:p>
        </w:tc>
        <w:tc>
          <w:tcPr>
            <w:tcW w:w="1857" w:type="dxa"/>
            <w:gridSpan w:val="2"/>
            <w:tcBorders>
              <w:top w:val="nil"/>
              <w:left w:val="nil"/>
              <w:bottom w:val="single" w:sz="4" w:space="0" w:color="auto"/>
              <w:right w:val="single" w:sz="4" w:space="0" w:color="auto"/>
            </w:tcBorders>
            <w:shd w:val="clear" w:color="auto" w:fill="auto"/>
            <w:noWrap/>
            <w:vAlign w:val="center"/>
            <w:hideMark/>
          </w:tcPr>
          <w:p w:rsidR="006B2B6A" w:rsidRPr="00B60132" w:rsidRDefault="006B2B6A" w:rsidP="007D4898">
            <w:pPr>
              <w:spacing w:after="0" w:line="240" w:lineRule="auto"/>
              <w:jc w:val="right"/>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 xml:space="preserve">        15.000.000,00 </w:t>
            </w:r>
          </w:p>
        </w:tc>
        <w:tc>
          <w:tcPr>
            <w:tcW w:w="4647" w:type="dxa"/>
            <w:gridSpan w:val="2"/>
            <w:tcBorders>
              <w:top w:val="nil"/>
              <w:left w:val="nil"/>
              <w:bottom w:val="single" w:sz="4" w:space="0" w:color="auto"/>
              <w:right w:val="single" w:sz="4" w:space="0" w:color="auto"/>
            </w:tcBorders>
            <w:shd w:val="clear" w:color="auto" w:fill="auto"/>
            <w:vAlign w:val="center"/>
            <w:hideMark/>
          </w:tcPr>
          <w:p w:rsidR="006B2B6A" w:rsidRPr="00B60132" w:rsidRDefault="006B2B6A" w:rsidP="007D4898">
            <w:pPr>
              <w:spacing w:after="0" w:line="240" w:lineRule="auto"/>
              <w:jc w:val="both"/>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Para atender trabajos propios del Área de Edificaciones como reportes de averías, readecuación de lotes, entre otros</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6B2B6A" w:rsidRPr="00B60132" w:rsidRDefault="006B2B6A" w:rsidP="007D4898">
            <w:pPr>
              <w:spacing w:after="0" w:line="240" w:lineRule="auto"/>
              <w:jc w:val="center"/>
              <w:rPr>
                <w:rFonts w:ascii="Arial" w:eastAsia="Times New Roman" w:hAnsi="Arial" w:cs="Arial"/>
                <w:sz w:val="20"/>
                <w:szCs w:val="20"/>
                <w:lang w:eastAsia="es-CR"/>
              </w:rPr>
            </w:pPr>
            <w:r w:rsidRPr="00B60132">
              <w:rPr>
                <w:rFonts w:ascii="Arial" w:eastAsia="Times New Roman" w:hAnsi="Arial" w:cs="Arial"/>
                <w:sz w:val="20"/>
                <w:szCs w:val="20"/>
                <w:lang w:eastAsia="es-CR"/>
              </w:rPr>
              <w:t>7. Infraestructura</w:t>
            </w:r>
          </w:p>
        </w:tc>
        <w:tc>
          <w:tcPr>
            <w:tcW w:w="993" w:type="dxa"/>
            <w:tcBorders>
              <w:top w:val="nil"/>
              <w:left w:val="nil"/>
              <w:bottom w:val="single" w:sz="4" w:space="0" w:color="auto"/>
              <w:right w:val="single" w:sz="4" w:space="0" w:color="auto"/>
            </w:tcBorders>
            <w:shd w:val="clear" w:color="auto" w:fill="auto"/>
            <w:noWrap/>
            <w:vAlign w:val="center"/>
            <w:hideMark/>
          </w:tcPr>
          <w:p w:rsidR="006B2B6A" w:rsidRPr="00B60132" w:rsidRDefault="006B2B6A" w:rsidP="007D4898">
            <w:pPr>
              <w:spacing w:after="0" w:line="240" w:lineRule="auto"/>
              <w:jc w:val="center"/>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2.7.2.1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2B6A" w:rsidRPr="00B60132" w:rsidRDefault="006B2B6A" w:rsidP="007D4898">
            <w:pPr>
              <w:spacing w:after="0" w:line="240" w:lineRule="auto"/>
              <w:jc w:val="center"/>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2.7.2.1.1</w:t>
            </w:r>
          </w:p>
        </w:tc>
      </w:tr>
      <w:tr w:rsidR="006B2B6A" w:rsidRPr="00B60132" w:rsidTr="007D4898">
        <w:trPr>
          <w:trHeight w:val="1005"/>
        </w:trPr>
        <w:tc>
          <w:tcPr>
            <w:tcW w:w="3528" w:type="dxa"/>
            <w:tcBorders>
              <w:top w:val="nil"/>
              <w:left w:val="single" w:sz="4" w:space="0" w:color="auto"/>
              <w:bottom w:val="single" w:sz="4" w:space="0" w:color="auto"/>
              <w:right w:val="single" w:sz="4" w:space="0" w:color="auto"/>
            </w:tcBorders>
            <w:shd w:val="clear" w:color="auto" w:fill="auto"/>
            <w:vAlign w:val="center"/>
            <w:hideMark/>
          </w:tcPr>
          <w:p w:rsidR="006B2B6A" w:rsidRPr="00B60132" w:rsidRDefault="006B2B6A" w:rsidP="007D4898">
            <w:pPr>
              <w:spacing w:after="0" w:line="240" w:lineRule="auto"/>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2.03.02 Materiales y productos minerales y asfálticos</w:t>
            </w:r>
          </w:p>
        </w:tc>
        <w:tc>
          <w:tcPr>
            <w:tcW w:w="1857" w:type="dxa"/>
            <w:gridSpan w:val="2"/>
            <w:tcBorders>
              <w:top w:val="nil"/>
              <w:left w:val="nil"/>
              <w:bottom w:val="single" w:sz="4" w:space="0" w:color="auto"/>
              <w:right w:val="single" w:sz="4" w:space="0" w:color="auto"/>
            </w:tcBorders>
            <w:shd w:val="clear" w:color="auto" w:fill="auto"/>
            <w:noWrap/>
            <w:vAlign w:val="center"/>
            <w:hideMark/>
          </w:tcPr>
          <w:p w:rsidR="006B2B6A" w:rsidRPr="00B60132" w:rsidRDefault="006B2B6A" w:rsidP="007D4898">
            <w:pPr>
              <w:spacing w:after="0" w:line="240" w:lineRule="auto"/>
              <w:jc w:val="right"/>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 xml:space="preserve">         1.500.000,00 </w:t>
            </w:r>
          </w:p>
        </w:tc>
        <w:tc>
          <w:tcPr>
            <w:tcW w:w="4647" w:type="dxa"/>
            <w:gridSpan w:val="2"/>
            <w:tcBorders>
              <w:top w:val="nil"/>
              <w:left w:val="nil"/>
              <w:bottom w:val="single" w:sz="4" w:space="0" w:color="auto"/>
              <w:right w:val="single" w:sz="4" w:space="0" w:color="auto"/>
            </w:tcBorders>
            <w:shd w:val="clear" w:color="auto" w:fill="auto"/>
            <w:vAlign w:val="center"/>
            <w:hideMark/>
          </w:tcPr>
          <w:p w:rsidR="006B2B6A" w:rsidRPr="00B60132" w:rsidRDefault="006B2B6A" w:rsidP="007D4898">
            <w:pPr>
              <w:spacing w:after="0" w:line="240" w:lineRule="auto"/>
              <w:jc w:val="both"/>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Para atender necesidades propias de  dependencias de la Organización que no tienen relación con la infraestructura</w:t>
            </w:r>
          </w:p>
        </w:tc>
        <w:tc>
          <w:tcPr>
            <w:tcW w:w="1450" w:type="dxa"/>
            <w:gridSpan w:val="2"/>
            <w:tcBorders>
              <w:top w:val="nil"/>
              <w:left w:val="nil"/>
              <w:bottom w:val="single" w:sz="4" w:space="0" w:color="auto"/>
              <w:right w:val="single" w:sz="4" w:space="0" w:color="auto"/>
            </w:tcBorders>
            <w:shd w:val="clear" w:color="auto" w:fill="auto"/>
            <w:noWrap/>
            <w:vAlign w:val="center"/>
            <w:hideMark/>
          </w:tcPr>
          <w:p w:rsidR="006B2B6A" w:rsidRPr="00B60132" w:rsidRDefault="006B2B6A" w:rsidP="007D4898">
            <w:pPr>
              <w:spacing w:after="0" w:line="240" w:lineRule="auto"/>
              <w:jc w:val="center"/>
              <w:rPr>
                <w:rFonts w:ascii="Arial" w:eastAsia="Times New Roman" w:hAnsi="Arial" w:cs="Arial"/>
                <w:sz w:val="20"/>
                <w:szCs w:val="20"/>
                <w:lang w:eastAsia="es-CR"/>
              </w:rPr>
            </w:pPr>
            <w:r w:rsidRPr="00B60132">
              <w:rPr>
                <w:rFonts w:ascii="Arial" w:eastAsia="Times New Roman" w:hAnsi="Arial" w:cs="Arial"/>
                <w:sz w:val="20"/>
                <w:szCs w:val="20"/>
                <w:lang w:eastAsia="es-CR"/>
              </w:rPr>
              <w:t>1.Gestión Institucional</w:t>
            </w:r>
          </w:p>
        </w:tc>
        <w:tc>
          <w:tcPr>
            <w:tcW w:w="993" w:type="dxa"/>
            <w:tcBorders>
              <w:top w:val="nil"/>
              <w:left w:val="nil"/>
              <w:bottom w:val="single" w:sz="4" w:space="0" w:color="auto"/>
              <w:right w:val="single" w:sz="4" w:space="0" w:color="auto"/>
            </w:tcBorders>
            <w:shd w:val="clear" w:color="auto" w:fill="auto"/>
            <w:noWrap/>
            <w:vAlign w:val="center"/>
            <w:hideMark/>
          </w:tcPr>
          <w:p w:rsidR="006B2B6A" w:rsidRPr="00B60132" w:rsidRDefault="006B2B6A" w:rsidP="007D4898">
            <w:pPr>
              <w:spacing w:after="0" w:line="240" w:lineRule="auto"/>
              <w:jc w:val="center"/>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2.1.2.10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2B6A" w:rsidRPr="00B60132" w:rsidRDefault="006B2B6A" w:rsidP="007D4898">
            <w:pPr>
              <w:spacing w:after="0" w:line="240" w:lineRule="auto"/>
              <w:jc w:val="center"/>
              <w:rPr>
                <w:rFonts w:ascii="Arial" w:eastAsia="Times New Roman" w:hAnsi="Arial" w:cs="Arial"/>
                <w:color w:val="000000"/>
                <w:sz w:val="20"/>
                <w:szCs w:val="20"/>
                <w:lang w:eastAsia="es-CR"/>
              </w:rPr>
            </w:pPr>
            <w:r w:rsidRPr="00B60132">
              <w:rPr>
                <w:rFonts w:ascii="Arial" w:eastAsia="Times New Roman" w:hAnsi="Arial" w:cs="Arial"/>
                <w:color w:val="000000"/>
                <w:sz w:val="20"/>
                <w:szCs w:val="20"/>
                <w:lang w:eastAsia="es-CR"/>
              </w:rPr>
              <w:t>2.1.2.10.1</w:t>
            </w:r>
          </w:p>
        </w:tc>
      </w:tr>
      <w:tr w:rsidR="006B2B6A" w:rsidRPr="001F7DE1" w:rsidTr="007D4898">
        <w:trPr>
          <w:trHeight w:val="480"/>
        </w:trPr>
        <w:tc>
          <w:tcPr>
            <w:tcW w:w="10001" w:type="dxa"/>
            <w:gridSpan w:val="4"/>
            <w:tcBorders>
              <w:top w:val="single" w:sz="4" w:space="0" w:color="auto"/>
              <w:left w:val="single" w:sz="4" w:space="0" w:color="auto"/>
              <w:bottom w:val="nil"/>
              <w:right w:val="single" w:sz="4" w:space="0" w:color="000000"/>
            </w:tcBorders>
            <w:shd w:val="clear" w:color="000000" w:fill="F2DCDB"/>
            <w:noWrap/>
            <w:vAlign w:val="center"/>
            <w:hideMark/>
          </w:tcPr>
          <w:p w:rsidR="006B2B6A" w:rsidRPr="001F7DE1" w:rsidRDefault="006B2B6A" w:rsidP="007D4898">
            <w:pPr>
              <w:spacing w:after="0" w:line="240" w:lineRule="auto"/>
              <w:jc w:val="center"/>
              <w:rPr>
                <w:rFonts w:ascii="Arial" w:eastAsia="Times New Roman" w:hAnsi="Arial" w:cs="Arial"/>
                <w:b/>
                <w:bCs/>
                <w:color w:val="000000"/>
                <w:sz w:val="18"/>
                <w:szCs w:val="18"/>
                <w:lang w:eastAsia="es-CR"/>
              </w:rPr>
            </w:pPr>
            <w:r w:rsidRPr="001F7DE1">
              <w:rPr>
                <w:rFonts w:ascii="Arial" w:eastAsia="Times New Roman" w:hAnsi="Arial" w:cs="Arial"/>
                <w:b/>
                <w:bCs/>
                <w:color w:val="000000"/>
                <w:sz w:val="18"/>
                <w:szCs w:val="18"/>
                <w:lang w:eastAsia="es-CR"/>
              </w:rPr>
              <w:lastRenderedPageBreak/>
              <w:t>Servicios Generales</w:t>
            </w:r>
          </w:p>
        </w:tc>
        <w:tc>
          <w:tcPr>
            <w:tcW w:w="3608" w:type="dxa"/>
            <w:gridSpan w:val="6"/>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6B2B6A" w:rsidRPr="001F7DE1" w:rsidRDefault="006B2B6A" w:rsidP="007D4898">
            <w:pPr>
              <w:spacing w:after="0" w:line="240" w:lineRule="auto"/>
              <w:jc w:val="center"/>
              <w:rPr>
                <w:rFonts w:ascii="Arial" w:eastAsia="Times New Roman" w:hAnsi="Arial" w:cs="Arial"/>
                <w:b/>
                <w:bCs/>
                <w:color w:val="000000"/>
                <w:sz w:val="18"/>
                <w:szCs w:val="18"/>
                <w:lang w:eastAsia="es-CR"/>
              </w:rPr>
            </w:pPr>
            <w:r w:rsidRPr="001F7DE1">
              <w:rPr>
                <w:rFonts w:ascii="Arial" w:eastAsia="Times New Roman" w:hAnsi="Arial" w:cs="Arial"/>
                <w:b/>
                <w:bCs/>
                <w:color w:val="000000"/>
                <w:sz w:val="18"/>
                <w:szCs w:val="18"/>
                <w:lang w:eastAsia="es-CR"/>
              </w:rPr>
              <w:t>Vinculación PAO</w:t>
            </w:r>
          </w:p>
        </w:tc>
      </w:tr>
      <w:tr w:rsidR="006B2B6A" w:rsidRPr="001F7DE1" w:rsidTr="007D4898">
        <w:trPr>
          <w:trHeight w:val="300"/>
        </w:trPr>
        <w:tc>
          <w:tcPr>
            <w:tcW w:w="10001" w:type="dxa"/>
            <w:gridSpan w:val="4"/>
            <w:tcBorders>
              <w:top w:val="nil"/>
              <w:left w:val="single" w:sz="4" w:space="0" w:color="auto"/>
              <w:bottom w:val="single" w:sz="4" w:space="0" w:color="auto"/>
              <w:right w:val="single" w:sz="4" w:space="0" w:color="000000"/>
            </w:tcBorders>
            <w:shd w:val="clear" w:color="000000" w:fill="F2DCDB"/>
            <w:noWrap/>
            <w:vAlign w:val="center"/>
            <w:hideMark/>
          </w:tcPr>
          <w:p w:rsidR="006B2B6A" w:rsidRPr="001F7DE1" w:rsidRDefault="006B2B6A" w:rsidP="007D4898">
            <w:pPr>
              <w:spacing w:after="0" w:line="240" w:lineRule="auto"/>
              <w:jc w:val="center"/>
              <w:rPr>
                <w:rFonts w:ascii="Arial" w:eastAsia="Times New Roman" w:hAnsi="Arial" w:cs="Arial"/>
                <w:b/>
                <w:bCs/>
                <w:color w:val="000000"/>
                <w:sz w:val="18"/>
                <w:szCs w:val="18"/>
                <w:lang w:eastAsia="es-CR"/>
              </w:rPr>
            </w:pPr>
            <w:r w:rsidRPr="001F7DE1">
              <w:rPr>
                <w:rFonts w:ascii="Arial" w:eastAsia="Times New Roman" w:hAnsi="Arial" w:cs="Arial"/>
                <w:b/>
                <w:bCs/>
                <w:color w:val="000000"/>
                <w:sz w:val="18"/>
                <w:szCs w:val="18"/>
                <w:lang w:eastAsia="es-CR"/>
              </w:rPr>
              <w:t>2. MATERIALES Y SUMINISTROS</w:t>
            </w:r>
          </w:p>
        </w:tc>
        <w:tc>
          <w:tcPr>
            <w:tcW w:w="3608" w:type="dxa"/>
            <w:gridSpan w:val="6"/>
            <w:vMerge/>
            <w:tcBorders>
              <w:top w:val="single" w:sz="4" w:space="0" w:color="auto"/>
              <w:left w:val="single" w:sz="4" w:space="0" w:color="auto"/>
              <w:bottom w:val="single" w:sz="4" w:space="0" w:color="000000"/>
              <w:right w:val="single" w:sz="4" w:space="0" w:color="000000"/>
            </w:tcBorders>
            <w:vAlign w:val="center"/>
            <w:hideMark/>
          </w:tcPr>
          <w:p w:rsidR="006B2B6A" w:rsidRPr="001F7DE1" w:rsidRDefault="006B2B6A" w:rsidP="007D4898">
            <w:pPr>
              <w:spacing w:after="0" w:line="240" w:lineRule="auto"/>
              <w:rPr>
                <w:rFonts w:ascii="Arial" w:eastAsia="Times New Roman" w:hAnsi="Arial" w:cs="Arial"/>
                <w:b/>
                <w:bCs/>
                <w:color w:val="000000"/>
                <w:sz w:val="18"/>
                <w:szCs w:val="18"/>
                <w:lang w:eastAsia="es-CR"/>
              </w:rPr>
            </w:pPr>
          </w:p>
        </w:tc>
      </w:tr>
      <w:tr w:rsidR="006B2B6A" w:rsidRPr="001F7DE1" w:rsidTr="007D4898">
        <w:trPr>
          <w:trHeight w:val="330"/>
        </w:trPr>
        <w:tc>
          <w:tcPr>
            <w:tcW w:w="3544"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6B2B6A" w:rsidRPr="001F7DE1" w:rsidRDefault="006B2B6A" w:rsidP="007D4898">
            <w:pPr>
              <w:spacing w:after="0" w:line="240" w:lineRule="auto"/>
              <w:jc w:val="center"/>
              <w:rPr>
                <w:rFonts w:ascii="Arial" w:eastAsia="Times New Roman" w:hAnsi="Arial" w:cs="Arial"/>
                <w:b/>
                <w:bCs/>
                <w:color w:val="000000"/>
                <w:sz w:val="18"/>
                <w:szCs w:val="18"/>
                <w:lang w:eastAsia="es-CR"/>
              </w:rPr>
            </w:pPr>
            <w:proofErr w:type="spellStart"/>
            <w:r w:rsidRPr="001F7DE1">
              <w:rPr>
                <w:rFonts w:ascii="Arial" w:eastAsia="Times New Roman" w:hAnsi="Arial" w:cs="Arial"/>
                <w:b/>
                <w:bCs/>
                <w:color w:val="000000"/>
                <w:sz w:val="18"/>
                <w:szCs w:val="18"/>
                <w:lang w:eastAsia="es-CR"/>
              </w:rPr>
              <w:t>Subpartida</w:t>
            </w:r>
            <w:proofErr w:type="spellEnd"/>
            <w:r w:rsidRPr="001F7DE1">
              <w:rPr>
                <w:rFonts w:ascii="Arial" w:eastAsia="Times New Roman" w:hAnsi="Arial" w:cs="Arial"/>
                <w:b/>
                <w:bCs/>
                <w:color w:val="000000"/>
                <w:sz w:val="18"/>
                <w:szCs w:val="18"/>
                <w:lang w:eastAsia="es-CR"/>
              </w:rPr>
              <w:t xml:space="preserve"> y descripción</w:t>
            </w:r>
          </w:p>
        </w:tc>
        <w:tc>
          <w:tcPr>
            <w:tcW w:w="1841" w:type="dxa"/>
            <w:tcBorders>
              <w:top w:val="nil"/>
              <w:left w:val="nil"/>
              <w:bottom w:val="single" w:sz="4" w:space="0" w:color="auto"/>
              <w:right w:val="single" w:sz="4" w:space="0" w:color="auto"/>
            </w:tcBorders>
            <w:shd w:val="clear" w:color="000000" w:fill="F2DCDB"/>
            <w:noWrap/>
            <w:vAlign w:val="bottom"/>
            <w:hideMark/>
          </w:tcPr>
          <w:p w:rsidR="006B2B6A" w:rsidRPr="001F7DE1" w:rsidRDefault="006B2B6A" w:rsidP="007D4898">
            <w:pPr>
              <w:spacing w:after="0" w:line="240" w:lineRule="auto"/>
              <w:jc w:val="center"/>
              <w:rPr>
                <w:rFonts w:ascii="Arial" w:eastAsia="Times New Roman" w:hAnsi="Arial" w:cs="Arial"/>
                <w:b/>
                <w:bCs/>
                <w:color w:val="000000"/>
                <w:sz w:val="18"/>
                <w:szCs w:val="18"/>
                <w:lang w:eastAsia="es-CR"/>
              </w:rPr>
            </w:pPr>
            <w:r w:rsidRPr="001F7DE1">
              <w:rPr>
                <w:rFonts w:ascii="Arial" w:eastAsia="Times New Roman" w:hAnsi="Arial" w:cs="Arial"/>
                <w:b/>
                <w:bCs/>
                <w:color w:val="000000"/>
                <w:sz w:val="18"/>
                <w:szCs w:val="18"/>
                <w:lang w:eastAsia="es-CR"/>
              </w:rPr>
              <w:t>Monto</w:t>
            </w:r>
          </w:p>
        </w:tc>
        <w:tc>
          <w:tcPr>
            <w:tcW w:w="4616" w:type="dxa"/>
            <w:tcBorders>
              <w:top w:val="nil"/>
              <w:left w:val="nil"/>
              <w:bottom w:val="single" w:sz="4" w:space="0" w:color="auto"/>
              <w:right w:val="nil"/>
            </w:tcBorders>
            <w:shd w:val="clear" w:color="000000" w:fill="F2DCDB"/>
            <w:noWrap/>
            <w:vAlign w:val="bottom"/>
            <w:hideMark/>
          </w:tcPr>
          <w:p w:rsidR="006B2B6A" w:rsidRPr="001F7DE1" w:rsidRDefault="006B2B6A" w:rsidP="007D4898">
            <w:pPr>
              <w:spacing w:after="0" w:line="240" w:lineRule="auto"/>
              <w:jc w:val="center"/>
              <w:rPr>
                <w:rFonts w:ascii="Arial" w:eastAsia="Times New Roman" w:hAnsi="Arial" w:cs="Arial"/>
                <w:b/>
                <w:bCs/>
                <w:color w:val="000000"/>
                <w:sz w:val="18"/>
                <w:szCs w:val="18"/>
                <w:lang w:eastAsia="es-CR"/>
              </w:rPr>
            </w:pPr>
            <w:r w:rsidRPr="001F7DE1">
              <w:rPr>
                <w:rFonts w:ascii="Arial" w:eastAsia="Times New Roman" w:hAnsi="Arial" w:cs="Arial"/>
                <w:b/>
                <w:bCs/>
                <w:color w:val="000000"/>
                <w:sz w:val="18"/>
                <w:szCs w:val="18"/>
                <w:lang w:eastAsia="es-CR"/>
              </w:rPr>
              <w:t>Justificación</w:t>
            </w:r>
          </w:p>
        </w:tc>
        <w:tc>
          <w:tcPr>
            <w:tcW w:w="1481" w:type="dxa"/>
            <w:gridSpan w:val="3"/>
            <w:tcBorders>
              <w:top w:val="nil"/>
              <w:left w:val="single" w:sz="4" w:space="0" w:color="auto"/>
              <w:bottom w:val="single" w:sz="4" w:space="0" w:color="auto"/>
              <w:right w:val="single" w:sz="4" w:space="0" w:color="auto"/>
            </w:tcBorders>
            <w:shd w:val="clear" w:color="000000" w:fill="F2DCDB"/>
            <w:noWrap/>
            <w:vAlign w:val="bottom"/>
            <w:hideMark/>
          </w:tcPr>
          <w:p w:rsidR="006B2B6A" w:rsidRPr="001F7DE1" w:rsidRDefault="006B2B6A" w:rsidP="007D4898">
            <w:pPr>
              <w:spacing w:after="0" w:line="240" w:lineRule="auto"/>
              <w:jc w:val="center"/>
              <w:rPr>
                <w:rFonts w:ascii="Arial" w:eastAsia="Times New Roman" w:hAnsi="Arial" w:cs="Arial"/>
                <w:b/>
                <w:bCs/>
                <w:color w:val="000000"/>
                <w:sz w:val="18"/>
                <w:szCs w:val="18"/>
                <w:lang w:eastAsia="es-CR"/>
              </w:rPr>
            </w:pPr>
            <w:r w:rsidRPr="001F7DE1">
              <w:rPr>
                <w:rFonts w:ascii="Arial" w:eastAsia="Times New Roman" w:hAnsi="Arial" w:cs="Arial"/>
                <w:b/>
                <w:bCs/>
                <w:color w:val="000000"/>
                <w:sz w:val="18"/>
                <w:szCs w:val="18"/>
                <w:lang w:eastAsia="es-CR"/>
              </w:rPr>
              <w:t>Objetivo</w:t>
            </w:r>
          </w:p>
        </w:tc>
        <w:tc>
          <w:tcPr>
            <w:tcW w:w="993" w:type="dxa"/>
            <w:tcBorders>
              <w:top w:val="nil"/>
              <w:left w:val="nil"/>
              <w:bottom w:val="single" w:sz="4" w:space="0" w:color="auto"/>
              <w:right w:val="single" w:sz="4" w:space="0" w:color="auto"/>
            </w:tcBorders>
            <w:shd w:val="clear" w:color="000000" w:fill="F2DCDB"/>
            <w:noWrap/>
            <w:vAlign w:val="bottom"/>
            <w:hideMark/>
          </w:tcPr>
          <w:p w:rsidR="006B2B6A" w:rsidRPr="001F7DE1" w:rsidRDefault="006B2B6A" w:rsidP="007D4898">
            <w:pPr>
              <w:spacing w:after="0" w:line="240" w:lineRule="auto"/>
              <w:jc w:val="center"/>
              <w:rPr>
                <w:rFonts w:ascii="Arial" w:eastAsia="Times New Roman" w:hAnsi="Arial" w:cs="Arial"/>
                <w:b/>
                <w:bCs/>
                <w:color w:val="000000"/>
                <w:sz w:val="18"/>
                <w:szCs w:val="18"/>
                <w:lang w:eastAsia="es-CR"/>
              </w:rPr>
            </w:pPr>
            <w:r w:rsidRPr="001F7DE1">
              <w:rPr>
                <w:rFonts w:ascii="Arial" w:eastAsia="Times New Roman" w:hAnsi="Arial" w:cs="Arial"/>
                <w:b/>
                <w:bCs/>
                <w:color w:val="000000"/>
                <w:sz w:val="18"/>
                <w:szCs w:val="18"/>
                <w:lang w:eastAsia="es-CR"/>
              </w:rPr>
              <w:t>Meta</w:t>
            </w:r>
          </w:p>
        </w:tc>
        <w:tc>
          <w:tcPr>
            <w:tcW w:w="1134" w:type="dxa"/>
            <w:gridSpan w:val="2"/>
            <w:tcBorders>
              <w:top w:val="nil"/>
              <w:left w:val="nil"/>
              <w:bottom w:val="single" w:sz="4" w:space="0" w:color="auto"/>
              <w:right w:val="single" w:sz="4" w:space="0" w:color="auto"/>
            </w:tcBorders>
            <w:shd w:val="clear" w:color="000000" w:fill="F2DCDB"/>
            <w:noWrap/>
            <w:vAlign w:val="bottom"/>
            <w:hideMark/>
          </w:tcPr>
          <w:p w:rsidR="006B2B6A" w:rsidRPr="001F7DE1" w:rsidRDefault="006B2B6A" w:rsidP="007D4898">
            <w:pPr>
              <w:spacing w:after="0" w:line="240" w:lineRule="auto"/>
              <w:jc w:val="center"/>
              <w:rPr>
                <w:rFonts w:ascii="Arial" w:eastAsia="Times New Roman" w:hAnsi="Arial" w:cs="Arial"/>
                <w:b/>
                <w:bCs/>
                <w:color w:val="000000"/>
                <w:sz w:val="18"/>
                <w:szCs w:val="18"/>
                <w:lang w:eastAsia="es-CR"/>
              </w:rPr>
            </w:pPr>
            <w:r w:rsidRPr="001F7DE1">
              <w:rPr>
                <w:rFonts w:ascii="Arial" w:eastAsia="Times New Roman" w:hAnsi="Arial" w:cs="Arial"/>
                <w:b/>
                <w:bCs/>
                <w:color w:val="000000"/>
                <w:sz w:val="18"/>
                <w:szCs w:val="18"/>
                <w:lang w:eastAsia="es-CR"/>
              </w:rPr>
              <w:t>Acción</w:t>
            </w:r>
          </w:p>
        </w:tc>
      </w:tr>
      <w:tr w:rsidR="006B2B6A" w:rsidRPr="001F7DE1" w:rsidTr="007D4898">
        <w:trPr>
          <w:trHeight w:val="91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B2B6A" w:rsidRPr="001F7DE1" w:rsidRDefault="006B2B6A" w:rsidP="007D4898">
            <w:pPr>
              <w:spacing w:after="0" w:line="240" w:lineRule="auto"/>
              <w:rPr>
                <w:rFonts w:ascii="Arial" w:eastAsia="Times New Roman" w:hAnsi="Arial" w:cs="Arial"/>
                <w:color w:val="000000"/>
                <w:sz w:val="20"/>
                <w:szCs w:val="20"/>
                <w:lang w:eastAsia="es-CR"/>
              </w:rPr>
            </w:pPr>
            <w:r w:rsidRPr="001F7DE1">
              <w:rPr>
                <w:rFonts w:ascii="Arial" w:eastAsia="Times New Roman" w:hAnsi="Arial" w:cs="Arial"/>
                <w:color w:val="000000"/>
                <w:sz w:val="20"/>
                <w:szCs w:val="20"/>
                <w:lang w:eastAsia="es-CR"/>
              </w:rPr>
              <w:t>2.03.03 Madera y sus derivados</w:t>
            </w:r>
          </w:p>
        </w:tc>
        <w:tc>
          <w:tcPr>
            <w:tcW w:w="1841" w:type="dxa"/>
            <w:tcBorders>
              <w:top w:val="nil"/>
              <w:left w:val="nil"/>
              <w:bottom w:val="single" w:sz="4" w:space="0" w:color="auto"/>
              <w:right w:val="single" w:sz="4" w:space="0" w:color="auto"/>
            </w:tcBorders>
            <w:shd w:val="clear" w:color="auto" w:fill="auto"/>
            <w:noWrap/>
            <w:vAlign w:val="center"/>
            <w:hideMark/>
          </w:tcPr>
          <w:p w:rsidR="006B2B6A" w:rsidRPr="001F7DE1" w:rsidRDefault="006B2B6A" w:rsidP="007D4898">
            <w:pPr>
              <w:spacing w:after="0" w:line="240" w:lineRule="auto"/>
              <w:jc w:val="right"/>
              <w:rPr>
                <w:rFonts w:ascii="Arial" w:eastAsia="Times New Roman" w:hAnsi="Arial" w:cs="Arial"/>
                <w:color w:val="000000"/>
                <w:sz w:val="20"/>
                <w:szCs w:val="20"/>
                <w:lang w:eastAsia="es-CR"/>
              </w:rPr>
            </w:pPr>
            <w:r w:rsidRPr="001F7DE1">
              <w:rPr>
                <w:rFonts w:ascii="Arial" w:eastAsia="Times New Roman" w:hAnsi="Arial" w:cs="Arial"/>
                <w:color w:val="000000"/>
                <w:sz w:val="20"/>
                <w:szCs w:val="20"/>
                <w:lang w:eastAsia="es-CR"/>
              </w:rPr>
              <w:t xml:space="preserve">        10.000.000,00 </w:t>
            </w:r>
          </w:p>
        </w:tc>
        <w:tc>
          <w:tcPr>
            <w:tcW w:w="4616" w:type="dxa"/>
            <w:tcBorders>
              <w:top w:val="nil"/>
              <w:left w:val="nil"/>
              <w:bottom w:val="single" w:sz="4" w:space="0" w:color="auto"/>
              <w:right w:val="single" w:sz="4" w:space="0" w:color="auto"/>
            </w:tcBorders>
            <w:shd w:val="clear" w:color="auto" w:fill="auto"/>
            <w:vAlign w:val="center"/>
            <w:hideMark/>
          </w:tcPr>
          <w:p w:rsidR="006B2B6A" w:rsidRPr="001F7DE1" w:rsidRDefault="006B2B6A" w:rsidP="007D4898">
            <w:pPr>
              <w:spacing w:after="0" w:line="240" w:lineRule="auto"/>
              <w:jc w:val="both"/>
              <w:rPr>
                <w:rFonts w:ascii="Arial" w:eastAsia="Times New Roman" w:hAnsi="Arial" w:cs="Arial"/>
                <w:color w:val="000000"/>
                <w:sz w:val="20"/>
                <w:szCs w:val="20"/>
                <w:lang w:eastAsia="es-CR"/>
              </w:rPr>
            </w:pPr>
            <w:r w:rsidRPr="001F7DE1">
              <w:rPr>
                <w:rFonts w:ascii="Arial" w:eastAsia="Times New Roman" w:hAnsi="Arial" w:cs="Arial"/>
                <w:color w:val="000000"/>
                <w:sz w:val="20"/>
                <w:szCs w:val="20"/>
                <w:lang w:eastAsia="es-CR"/>
              </w:rPr>
              <w:t>Para atender trabajos propios del Área de Edificaciones como reportes de averías, readecuación de lotes, entre otros</w:t>
            </w:r>
          </w:p>
        </w:tc>
        <w:tc>
          <w:tcPr>
            <w:tcW w:w="1481" w:type="dxa"/>
            <w:gridSpan w:val="3"/>
            <w:tcBorders>
              <w:top w:val="nil"/>
              <w:left w:val="nil"/>
              <w:bottom w:val="single" w:sz="4" w:space="0" w:color="auto"/>
              <w:right w:val="single" w:sz="4" w:space="0" w:color="auto"/>
            </w:tcBorders>
            <w:shd w:val="clear" w:color="auto" w:fill="auto"/>
            <w:noWrap/>
            <w:vAlign w:val="center"/>
            <w:hideMark/>
          </w:tcPr>
          <w:p w:rsidR="006B2B6A" w:rsidRPr="001F7DE1" w:rsidRDefault="006B2B6A" w:rsidP="007D4898">
            <w:pPr>
              <w:spacing w:after="0" w:line="240" w:lineRule="auto"/>
              <w:jc w:val="center"/>
              <w:rPr>
                <w:rFonts w:ascii="Arial" w:eastAsia="Times New Roman" w:hAnsi="Arial" w:cs="Arial"/>
                <w:sz w:val="20"/>
                <w:szCs w:val="20"/>
                <w:lang w:eastAsia="es-CR"/>
              </w:rPr>
            </w:pPr>
            <w:r w:rsidRPr="001F7DE1">
              <w:rPr>
                <w:rFonts w:ascii="Arial" w:eastAsia="Times New Roman" w:hAnsi="Arial" w:cs="Arial"/>
                <w:sz w:val="20"/>
                <w:szCs w:val="20"/>
                <w:lang w:eastAsia="es-CR"/>
              </w:rPr>
              <w:t>7. Infraestructura</w:t>
            </w:r>
          </w:p>
        </w:tc>
        <w:tc>
          <w:tcPr>
            <w:tcW w:w="993" w:type="dxa"/>
            <w:tcBorders>
              <w:top w:val="nil"/>
              <w:left w:val="nil"/>
              <w:bottom w:val="single" w:sz="4" w:space="0" w:color="auto"/>
              <w:right w:val="single" w:sz="4" w:space="0" w:color="auto"/>
            </w:tcBorders>
            <w:shd w:val="clear" w:color="auto" w:fill="auto"/>
            <w:noWrap/>
            <w:vAlign w:val="center"/>
            <w:hideMark/>
          </w:tcPr>
          <w:p w:rsidR="006B2B6A" w:rsidRPr="001F7DE1" w:rsidRDefault="006B2B6A" w:rsidP="007D4898">
            <w:pPr>
              <w:spacing w:after="0" w:line="240" w:lineRule="auto"/>
              <w:jc w:val="center"/>
              <w:rPr>
                <w:rFonts w:ascii="Arial" w:eastAsia="Times New Roman" w:hAnsi="Arial" w:cs="Arial"/>
                <w:color w:val="000000"/>
                <w:sz w:val="20"/>
                <w:szCs w:val="20"/>
                <w:lang w:eastAsia="es-CR"/>
              </w:rPr>
            </w:pPr>
            <w:r w:rsidRPr="001F7DE1">
              <w:rPr>
                <w:rFonts w:ascii="Arial" w:eastAsia="Times New Roman" w:hAnsi="Arial" w:cs="Arial"/>
                <w:color w:val="000000"/>
                <w:sz w:val="20"/>
                <w:szCs w:val="20"/>
                <w:lang w:eastAsia="es-CR"/>
              </w:rPr>
              <w:t>2.7.2.1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2B6A" w:rsidRPr="001F7DE1" w:rsidRDefault="006B2B6A" w:rsidP="007D4898">
            <w:pPr>
              <w:spacing w:after="0" w:line="240" w:lineRule="auto"/>
              <w:jc w:val="center"/>
              <w:rPr>
                <w:rFonts w:ascii="Arial" w:eastAsia="Times New Roman" w:hAnsi="Arial" w:cs="Arial"/>
                <w:color w:val="000000"/>
                <w:sz w:val="20"/>
                <w:szCs w:val="20"/>
                <w:lang w:eastAsia="es-CR"/>
              </w:rPr>
            </w:pPr>
            <w:r w:rsidRPr="001F7DE1">
              <w:rPr>
                <w:rFonts w:ascii="Arial" w:eastAsia="Times New Roman" w:hAnsi="Arial" w:cs="Arial"/>
                <w:color w:val="000000"/>
                <w:sz w:val="20"/>
                <w:szCs w:val="20"/>
                <w:lang w:eastAsia="es-CR"/>
              </w:rPr>
              <w:t>2.7.2.1.1</w:t>
            </w:r>
          </w:p>
        </w:tc>
      </w:tr>
      <w:tr w:rsidR="006B2B6A" w:rsidRPr="001F7DE1" w:rsidTr="007D4898">
        <w:trPr>
          <w:trHeight w:val="900"/>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B2B6A" w:rsidRPr="001F7DE1" w:rsidRDefault="006B2B6A" w:rsidP="007D4898">
            <w:pPr>
              <w:spacing w:after="0" w:line="240" w:lineRule="auto"/>
              <w:rPr>
                <w:rFonts w:ascii="Arial" w:eastAsia="Times New Roman" w:hAnsi="Arial" w:cs="Arial"/>
                <w:color w:val="000000"/>
                <w:sz w:val="20"/>
                <w:szCs w:val="20"/>
                <w:lang w:eastAsia="es-CR"/>
              </w:rPr>
            </w:pPr>
            <w:r w:rsidRPr="001F7DE1">
              <w:rPr>
                <w:rFonts w:ascii="Arial" w:eastAsia="Times New Roman" w:hAnsi="Arial" w:cs="Arial"/>
                <w:color w:val="000000"/>
                <w:sz w:val="20"/>
                <w:szCs w:val="20"/>
                <w:lang w:eastAsia="es-CR"/>
              </w:rPr>
              <w:t>2.03.03 Madera y sus derivados</w:t>
            </w:r>
          </w:p>
        </w:tc>
        <w:tc>
          <w:tcPr>
            <w:tcW w:w="1841" w:type="dxa"/>
            <w:tcBorders>
              <w:top w:val="nil"/>
              <w:left w:val="nil"/>
              <w:bottom w:val="single" w:sz="4" w:space="0" w:color="auto"/>
              <w:right w:val="single" w:sz="4" w:space="0" w:color="auto"/>
            </w:tcBorders>
            <w:shd w:val="clear" w:color="auto" w:fill="auto"/>
            <w:noWrap/>
            <w:vAlign w:val="center"/>
            <w:hideMark/>
          </w:tcPr>
          <w:p w:rsidR="006B2B6A" w:rsidRPr="001F7DE1" w:rsidRDefault="006B2B6A" w:rsidP="007D4898">
            <w:pPr>
              <w:spacing w:after="0" w:line="240" w:lineRule="auto"/>
              <w:jc w:val="right"/>
              <w:rPr>
                <w:rFonts w:ascii="Arial" w:eastAsia="Times New Roman" w:hAnsi="Arial" w:cs="Arial"/>
                <w:color w:val="000000"/>
                <w:sz w:val="20"/>
                <w:szCs w:val="20"/>
                <w:lang w:eastAsia="es-CR"/>
              </w:rPr>
            </w:pPr>
            <w:r w:rsidRPr="001F7DE1">
              <w:rPr>
                <w:rFonts w:ascii="Arial" w:eastAsia="Times New Roman" w:hAnsi="Arial" w:cs="Arial"/>
                <w:color w:val="000000"/>
                <w:sz w:val="20"/>
                <w:szCs w:val="20"/>
                <w:lang w:eastAsia="es-CR"/>
              </w:rPr>
              <w:t xml:space="preserve">         1.500.000,00 </w:t>
            </w:r>
          </w:p>
        </w:tc>
        <w:tc>
          <w:tcPr>
            <w:tcW w:w="4616" w:type="dxa"/>
            <w:tcBorders>
              <w:top w:val="nil"/>
              <w:left w:val="nil"/>
              <w:bottom w:val="single" w:sz="4" w:space="0" w:color="auto"/>
              <w:right w:val="single" w:sz="4" w:space="0" w:color="auto"/>
            </w:tcBorders>
            <w:shd w:val="clear" w:color="auto" w:fill="auto"/>
            <w:vAlign w:val="center"/>
            <w:hideMark/>
          </w:tcPr>
          <w:p w:rsidR="006B2B6A" w:rsidRPr="001F7DE1" w:rsidRDefault="006B2B6A" w:rsidP="007D4898">
            <w:pPr>
              <w:spacing w:after="0" w:line="240" w:lineRule="auto"/>
              <w:jc w:val="both"/>
              <w:rPr>
                <w:rFonts w:ascii="Arial" w:eastAsia="Times New Roman" w:hAnsi="Arial" w:cs="Arial"/>
                <w:color w:val="000000"/>
                <w:sz w:val="20"/>
                <w:szCs w:val="20"/>
                <w:lang w:eastAsia="es-CR"/>
              </w:rPr>
            </w:pPr>
            <w:r w:rsidRPr="001F7DE1">
              <w:rPr>
                <w:rFonts w:ascii="Arial" w:eastAsia="Times New Roman" w:hAnsi="Arial" w:cs="Arial"/>
                <w:color w:val="000000"/>
                <w:sz w:val="20"/>
                <w:szCs w:val="20"/>
                <w:lang w:eastAsia="es-CR"/>
              </w:rPr>
              <w:t>Para atender necesidades propias de  dependencias de la Organización que no tienen relación con la infraestructura</w:t>
            </w:r>
          </w:p>
        </w:tc>
        <w:tc>
          <w:tcPr>
            <w:tcW w:w="1481" w:type="dxa"/>
            <w:gridSpan w:val="3"/>
            <w:tcBorders>
              <w:top w:val="nil"/>
              <w:left w:val="nil"/>
              <w:bottom w:val="single" w:sz="4" w:space="0" w:color="auto"/>
              <w:right w:val="single" w:sz="4" w:space="0" w:color="auto"/>
            </w:tcBorders>
            <w:shd w:val="clear" w:color="auto" w:fill="auto"/>
            <w:vAlign w:val="center"/>
            <w:hideMark/>
          </w:tcPr>
          <w:p w:rsidR="006B2B6A" w:rsidRPr="001F7DE1" w:rsidRDefault="006B2B6A" w:rsidP="007D4898">
            <w:pPr>
              <w:spacing w:after="0" w:line="240" w:lineRule="auto"/>
              <w:jc w:val="center"/>
              <w:rPr>
                <w:rFonts w:ascii="Arial" w:eastAsia="Times New Roman" w:hAnsi="Arial" w:cs="Arial"/>
                <w:color w:val="000000"/>
                <w:sz w:val="20"/>
                <w:szCs w:val="20"/>
                <w:lang w:eastAsia="es-CR"/>
              </w:rPr>
            </w:pPr>
            <w:r w:rsidRPr="001F7DE1">
              <w:rPr>
                <w:rFonts w:ascii="Arial" w:eastAsia="Times New Roman" w:hAnsi="Arial" w:cs="Arial"/>
                <w:color w:val="000000"/>
                <w:sz w:val="20"/>
                <w:szCs w:val="20"/>
                <w:lang w:eastAsia="es-CR"/>
              </w:rPr>
              <w:t>1.Gestión Institucional</w:t>
            </w:r>
          </w:p>
        </w:tc>
        <w:tc>
          <w:tcPr>
            <w:tcW w:w="993" w:type="dxa"/>
            <w:tcBorders>
              <w:top w:val="nil"/>
              <w:left w:val="nil"/>
              <w:bottom w:val="single" w:sz="4" w:space="0" w:color="auto"/>
              <w:right w:val="single" w:sz="4" w:space="0" w:color="auto"/>
            </w:tcBorders>
            <w:shd w:val="clear" w:color="auto" w:fill="auto"/>
            <w:noWrap/>
            <w:vAlign w:val="center"/>
            <w:hideMark/>
          </w:tcPr>
          <w:p w:rsidR="006B2B6A" w:rsidRPr="001F7DE1" w:rsidRDefault="006B2B6A" w:rsidP="007D4898">
            <w:pPr>
              <w:spacing w:after="0" w:line="240" w:lineRule="auto"/>
              <w:jc w:val="center"/>
              <w:rPr>
                <w:rFonts w:ascii="Arial" w:eastAsia="Times New Roman" w:hAnsi="Arial" w:cs="Arial"/>
                <w:color w:val="000000"/>
                <w:sz w:val="20"/>
                <w:szCs w:val="20"/>
                <w:lang w:eastAsia="es-CR"/>
              </w:rPr>
            </w:pPr>
            <w:r w:rsidRPr="001F7DE1">
              <w:rPr>
                <w:rFonts w:ascii="Arial" w:eastAsia="Times New Roman" w:hAnsi="Arial" w:cs="Arial"/>
                <w:color w:val="000000"/>
                <w:sz w:val="20"/>
                <w:szCs w:val="20"/>
                <w:lang w:eastAsia="es-CR"/>
              </w:rPr>
              <w:t>2.1.2.10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2B6A" w:rsidRPr="001F7DE1" w:rsidRDefault="006B2B6A" w:rsidP="007D4898">
            <w:pPr>
              <w:spacing w:after="0" w:line="240" w:lineRule="auto"/>
              <w:jc w:val="center"/>
              <w:rPr>
                <w:rFonts w:ascii="Arial" w:eastAsia="Times New Roman" w:hAnsi="Arial" w:cs="Arial"/>
                <w:color w:val="000000"/>
                <w:sz w:val="20"/>
                <w:szCs w:val="20"/>
                <w:lang w:eastAsia="es-CR"/>
              </w:rPr>
            </w:pPr>
            <w:r w:rsidRPr="001F7DE1">
              <w:rPr>
                <w:rFonts w:ascii="Arial" w:eastAsia="Times New Roman" w:hAnsi="Arial" w:cs="Arial"/>
                <w:color w:val="000000"/>
                <w:sz w:val="20"/>
                <w:szCs w:val="20"/>
                <w:lang w:eastAsia="es-CR"/>
              </w:rPr>
              <w:t>2.1.2.10.1</w:t>
            </w:r>
          </w:p>
        </w:tc>
      </w:tr>
      <w:tr w:rsidR="006B2B6A" w:rsidRPr="001F7DE1" w:rsidTr="007D4898">
        <w:trPr>
          <w:trHeight w:val="930"/>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B2B6A" w:rsidRPr="001F7DE1" w:rsidRDefault="006B2B6A" w:rsidP="007D4898">
            <w:pPr>
              <w:spacing w:after="0" w:line="240" w:lineRule="auto"/>
              <w:rPr>
                <w:rFonts w:ascii="Arial" w:eastAsia="Times New Roman" w:hAnsi="Arial" w:cs="Arial"/>
                <w:color w:val="000000"/>
                <w:sz w:val="20"/>
                <w:szCs w:val="20"/>
                <w:lang w:eastAsia="es-CR"/>
              </w:rPr>
            </w:pPr>
            <w:r w:rsidRPr="001F7DE1">
              <w:rPr>
                <w:rFonts w:ascii="Arial" w:eastAsia="Times New Roman" w:hAnsi="Arial" w:cs="Arial"/>
                <w:color w:val="000000"/>
                <w:sz w:val="20"/>
                <w:szCs w:val="20"/>
                <w:lang w:eastAsia="es-CR"/>
              </w:rPr>
              <w:t>2.03.04 Materiales y productos eléctricos, telefónicos y de cómputo</w:t>
            </w:r>
          </w:p>
        </w:tc>
        <w:tc>
          <w:tcPr>
            <w:tcW w:w="1841" w:type="dxa"/>
            <w:tcBorders>
              <w:top w:val="nil"/>
              <w:left w:val="nil"/>
              <w:bottom w:val="single" w:sz="4" w:space="0" w:color="auto"/>
              <w:right w:val="single" w:sz="4" w:space="0" w:color="auto"/>
            </w:tcBorders>
            <w:shd w:val="clear" w:color="auto" w:fill="auto"/>
            <w:noWrap/>
            <w:vAlign w:val="center"/>
            <w:hideMark/>
          </w:tcPr>
          <w:p w:rsidR="006B2B6A" w:rsidRPr="001F7DE1" w:rsidRDefault="006B2B6A" w:rsidP="007D4898">
            <w:pPr>
              <w:spacing w:after="0" w:line="240" w:lineRule="auto"/>
              <w:jc w:val="right"/>
              <w:rPr>
                <w:rFonts w:ascii="Arial" w:eastAsia="Times New Roman" w:hAnsi="Arial" w:cs="Arial"/>
                <w:color w:val="000000"/>
                <w:sz w:val="20"/>
                <w:szCs w:val="20"/>
                <w:lang w:eastAsia="es-CR"/>
              </w:rPr>
            </w:pPr>
            <w:r w:rsidRPr="001F7DE1">
              <w:rPr>
                <w:rFonts w:ascii="Arial" w:eastAsia="Times New Roman" w:hAnsi="Arial" w:cs="Arial"/>
                <w:color w:val="000000"/>
                <w:sz w:val="20"/>
                <w:szCs w:val="20"/>
                <w:lang w:eastAsia="es-CR"/>
              </w:rPr>
              <w:t xml:space="preserve">        30.000.000,00 </w:t>
            </w:r>
          </w:p>
        </w:tc>
        <w:tc>
          <w:tcPr>
            <w:tcW w:w="4616" w:type="dxa"/>
            <w:tcBorders>
              <w:top w:val="nil"/>
              <w:left w:val="nil"/>
              <w:bottom w:val="single" w:sz="4" w:space="0" w:color="auto"/>
              <w:right w:val="single" w:sz="4" w:space="0" w:color="auto"/>
            </w:tcBorders>
            <w:shd w:val="clear" w:color="auto" w:fill="auto"/>
            <w:vAlign w:val="center"/>
            <w:hideMark/>
          </w:tcPr>
          <w:p w:rsidR="006B2B6A" w:rsidRPr="001F7DE1" w:rsidRDefault="006B2B6A" w:rsidP="007D4898">
            <w:pPr>
              <w:spacing w:after="0" w:line="240" w:lineRule="auto"/>
              <w:jc w:val="both"/>
              <w:rPr>
                <w:rFonts w:ascii="Arial" w:eastAsia="Times New Roman" w:hAnsi="Arial" w:cs="Arial"/>
                <w:color w:val="000000"/>
                <w:sz w:val="20"/>
                <w:szCs w:val="20"/>
                <w:lang w:eastAsia="es-CR"/>
              </w:rPr>
            </w:pPr>
            <w:r w:rsidRPr="001F7DE1">
              <w:rPr>
                <w:rFonts w:ascii="Arial" w:eastAsia="Times New Roman" w:hAnsi="Arial" w:cs="Arial"/>
                <w:color w:val="000000"/>
                <w:sz w:val="20"/>
                <w:szCs w:val="20"/>
                <w:lang w:eastAsia="es-CR"/>
              </w:rPr>
              <w:t>Para atender trabajos propios del Área de Edificaciones como reportes de averías, readecuación de lotes, entre otros</w:t>
            </w:r>
          </w:p>
        </w:tc>
        <w:tc>
          <w:tcPr>
            <w:tcW w:w="1481" w:type="dxa"/>
            <w:gridSpan w:val="3"/>
            <w:tcBorders>
              <w:top w:val="nil"/>
              <w:left w:val="nil"/>
              <w:bottom w:val="single" w:sz="4" w:space="0" w:color="auto"/>
              <w:right w:val="single" w:sz="4" w:space="0" w:color="auto"/>
            </w:tcBorders>
            <w:shd w:val="clear" w:color="auto" w:fill="auto"/>
            <w:noWrap/>
            <w:vAlign w:val="center"/>
            <w:hideMark/>
          </w:tcPr>
          <w:p w:rsidR="006B2B6A" w:rsidRPr="001F7DE1" w:rsidRDefault="006B2B6A" w:rsidP="007D4898">
            <w:pPr>
              <w:spacing w:after="0" w:line="240" w:lineRule="auto"/>
              <w:jc w:val="center"/>
              <w:rPr>
                <w:rFonts w:ascii="Arial" w:eastAsia="Times New Roman" w:hAnsi="Arial" w:cs="Arial"/>
                <w:sz w:val="20"/>
                <w:szCs w:val="20"/>
                <w:lang w:eastAsia="es-CR"/>
              </w:rPr>
            </w:pPr>
            <w:r w:rsidRPr="001F7DE1">
              <w:rPr>
                <w:rFonts w:ascii="Arial" w:eastAsia="Times New Roman" w:hAnsi="Arial" w:cs="Arial"/>
                <w:sz w:val="20"/>
                <w:szCs w:val="20"/>
                <w:lang w:eastAsia="es-CR"/>
              </w:rPr>
              <w:t>7. Infraestructura</w:t>
            </w:r>
          </w:p>
        </w:tc>
        <w:tc>
          <w:tcPr>
            <w:tcW w:w="993" w:type="dxa"/>
            <w:tcBorders>
              <w:top w:val="nil"/>
              <w:left w:val="nil"/>
              <w:bottom w:val="single" w:sz="4" w:space="0" w:color="auto"/>
              <w:right w:val="single" w:sz="4" w:space="0" w:color="auto"/>
            </w:tcBorders>
            <w:shd w:val="clear" w:color="auto" w:fill="auto"/>
            <w:noWrap/>
            <w:vAlign w:val="center"/>
            <w:hideMark/>
          </w:tcPr>
          <w:p w:rsidR="006B2B6A" w:rsidRPr="001F7DE1" w:rsidRDefault="006B2B6A" w:rsidP="007D4898">
            <w:pPr>
              <w:spacing w:after="0" w:line="240" w:lineRule="auto"/>
              <w:jc w:val="center"/>
              <w:rPr>
                <w:rFonts w:ascii="Arial" w:eastAsia="Times New Roman" w:hAnsi="Arial" w:cs="Arial"/>
                <w:color w:val="000000"/>
                <w:sz w:val="20"/>
                <w:szCs w:val="20"/>
                <w:lang w:eastAsia="es-CR"/>
              </w:rPr>
            </w:pPr>
            <w:r w:rsidRPr="001F7DE1">
              <w:rPr>
                <w:rFonts w:ascii="Arial" w:eastAsia="Times New Roman" w:hAnsi="Arial" w:cs="Arial"/>
                <w:color w:val="000000"/>
                <w:sz w:val="20"/>
                <w:szCs w:val="20"/>
                <w:lang w:eastAsia="es-CR"/>
              </w:rPr>
              <w:t>2.7.2.1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2B6A" w:rsidRPr="001F7DE1" w:rsidRDefault="006B2B6A" w:rsidP="007D4898">
            <w:pPr>
              <w:spacing w:after="0" w:line="240" w:lineRule="auto"/>
              <w:jc w:val="center"/>
              <w:rPr>
                <w:rFonts w:ascii="Arial" w:eastAsia="Times New Roman" w:hAnsi="Arial" w:cs="Arial"/>
                <w:color w:val="000000"/>
                <w:sz w:val="20"/>
                <w:szCs w:val="20"/>
                <w:lang w:eastAsia="es-CR"/>
              </w:rPr>
            </w:pPr>
            <w:r w:rsidRPr="001F7DE1">
              <w:rPr>
                <w:rFonts w:ascii="Arial" w:eastAsia="Times New Roman" w:hAnsi="Arial" w:cs="Arial"/>
                <w:color w:val="000000"/>
                <w:sz w:val="20"/>
                <w:szCs w:val="20"/>
                <w:lang w:eastAsia="es-CR"/>
              </w:rPr>
              <w:t>2.7.2.1.1</w:t>
            </w:r>
          </w:p>
        </w:tc>
      </w:tr>
      <w:tr w:rsidR="006B2B6A" w:rsidRPr="001F7DE1" w:rsidTr="007D4898">
        <w:trPr>
          <w:trHeight w:val="88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B2B6A" w:rsidRPr="001F7DE1" w:rsidRDefault="006B2B6A" w:rsidP="007D4898">
            <w:pPr>
              <w:spacing w:after="0" w:line="240" w:lineRule="auto"/>
              <w:rPr>
                <w:rFonts w:ascii="Arial" w:eastAsia="Times New Roman" w:hAnsi="Arial" w:cs="Arial"/>
                <w:color w:val="000000"/>
                <w:sz w:val="20"/>
                <w:szCs w:val="20"/>
                <w:lang w:eastAsia="es-CR"/>
              </w:rPr>
            </w:pPr>
            <w:r w:rsidRPr="001F7DE1">
              <w:rPr>
                <w:rFonts w:ascii="Arial" w:eastAsia="Times New Roman" w:hAnsi="Arial" w:cs="Arial"/>
                <w:color w:val="000000"/>
                <w:sz w:val="20"/>
                <w:szCs w:val="20"/>
                <w:lang w:eastAsia="es-CR"/>
              </w:rPr>
              <w:t>2.03.04 Materiales y productos eléctricos, telefónicos y de cómputo</w:t>
            </w:r>
          </w:p>
        </w:tc>
        <w:tc>
          <w:tcPr>
            <w:tcW w:w="1841" w:type="dxa"/>
            <w:tcBorders>
              <w:top w:val="nil"/>
              <w:left w:val="nil"/>
              <w:bottom w:val="single" w:sz="4" w:space="0" w:color="auto"/>
              <w:right w:val="single" w:sz="4" w:space="0" w:color="auto"/>
            </w:tcBorders>
            <w:shd w:val="clear" w:color="auto" w:fill="auto"/>
            <w:noWrap/>
            <w:vAlign w:val="center"/>
            <w:hideMark/>
          </w:tcPr>
          <w:p w:rsidR="006B2B6A" w:rsidRPr="001F7DE1" w:rsidRDefault="006B2B6A" w:rsidP="007D4898">
            <w:pPr>
              <w:spacing w:after="0" w:line="240" w:lineRule="auto"/>
              <w:jc w:val="right"/>
              <w:rPr>
                <w:rFonts w:ascii="Arial" w:eastAsia="Times New Roman" w:hAnsi="Arial" w:cs="Arial"/>
                <w:color w:val="000000"/>
                <w:sz w:val="20"/>
                <w:szCs w:val="20"/>
                <w:lang w:eastAsia="es-CR"/>
              </w:rPr>
            </w:pPr>
            <w:r w:rsidRPr="001F7DE1">
              <w:rPr>
                <w:rFonts w:ascii="Arial" w:eastAsia="Times New Roman" w:hAnsi="Arial" w:cs="Arial"/>
                <w:color w:val="000000"/>
                <w:sz w:val="20"/>
                <w:szCs w:val="20"/>
                <w:lang w:eastAsia="es-CR"/>
              </w:rPr>
              <w:t xml:space="preserve">         1.500.000,00 </w:t>
            </w:r>
          </w:p>
        </w:tc>
        <w:tc>
          <w:tcPr>
            <w:tcW w:w="4616" w:type="dxa"/>
            <w:tcBorders>
              <w:top w:val="nil"/>
              <w:left w:val="nil"/>
              <w:bottom w:val="single" w:sz="4" w:space="0" w:color="auto"/>
              <w:right w:val="single" w:sz="4" w:space="0" w:color="auto"/>
            </w:tcBorders>
            <w:shd w:val="clear" w:color="auto" w:fill="auto"/>
            <w:vAlign w:val="center"/>
            <w:hideMark/>
          </w:tcPr>
          <w:p w:rsidR="006B2B6A" w:rsidRPr="001F7DE1" w:rsidRDefault="006B2B6A" w:rsidP="007D4898">
            <w:pPr>
              <w:spacing w:after="0" w:line="240" w:lineRule="auto"/>
              <w:jc w:val="both"/>
              <w:rPr>
                <w:rFonts w:ascii="Arial" w:eastAsia="Times New Roman" w:hAnsi="Arial" w:cs="Arial"/>
                <w:color w:val="000000"/>
                <w:sz w:val="20"/>
                <w:szCs w:val="20"/>
                <w:lang w:eastAsia="es-CR"/>
              </w:rPr>
            </w:pPr>
            <w:r w:rsidRPr="001F7DE1">
              <w:rPr>
                <w:rFonts w:ascii="Arial" w:eastAsia="Times New Roman" w:hAnsi="Arial" w:cs="Arial"/>
                <w:color w:val="000000"/>
                <w:sz w:val="20"/>
                <w:szCs w:val="20"/>
                <w:lang w:eastAsia="es-CR"/>
              </w:rPr>
              <w:t>Para atender necesidades propias de  dependencias de la Organización que no tienen relación con la infraestructura</w:t>
            </w:r>
          </w:p>
        </w:tc>
        <w:tc>
          <w:tcPr>
            <w:tcW w:w="1481" w:type="dxa"/>
            <w:gridSpan w:val="3"/>
            <w:tcBorders>
              <w:top w:val="nil"/>
              <w:left w:val="nil"/>
              <w:bottom w:val="single" w:sz="4" w:space="0" w:color="auto"/>
              <w:right w:val="single" w:sz="4" w:space="0" w:color="auto"/>
            </w:tcBorders>
            <w:shd w:val="clear" w:color="auto" w:fill="auto"/>
            <w:vAlign w:val="center"/>
            <w:hideMark/>
          </w:tcPr>
          <w:p w:rsidR="006B2B6A" w:rsidRPr="001F7DE1" w:rsidRDefault="006B2B6A" w:rsidP="007D4898">
            <w:pPr>
              <w:spacing w:after="0" w:line="240" w:lineRule="auto"/>
              <w:jc w:val="center"/>
              <w:rPr>
                <w:rFonts w:ascii="Arial" w:eastAsia="Times New Roman" w:hAnsi="Arial" w:cs="Arial"/>
                <w:color w:val="000000"/>
                <w:sz w:val="20"/>
                <w:szCs w:val="20"/>
                <w:lang w:eastAsia="es-CR"/>
              </w:rPr>
            </w:pPr>
            <w:r w:rsidRPr="001F7DE1">
              <w:rPr>
                <w:rFonts w:ascii="Arial" w:eastAsia="Times New Roman" w:hAnsi="Arial" w:cs="Arial"/>
                <w:color w:val="000000"/>
                <w:sz w:val="20"/>
                <w:szCs w:val="20"/>
                <w:lang w:eastAsia="es-CR"/>
              </w:rPr>
              <w:t>1.Gestión Institucional</w:t>
            </w:r>
          </w:p>
        </w:tc>
        <w:tc>
          <w:tcPr>
            <w:tcW w:w="993" w:type="dxa"/>
            <w:tcBorders>
              <w:top w:val="nil"/>
              <w:left w:val="nil"/>
              <w:bottom w:val="single" w:sz="4" w:space="0" w:color="auto"/>
              <w:right w:val="single" w:sz="4" w:space="0" w:color="auto"/>
            </w:tcBorders>
            <w:shd w:val="clear" w:color="auto" w:fill="auto"/>
            <w:noWrap/>
            <w:vAlign w:val="center"/>
            <w:hideMark/>
          </w:tcPr>
          <w:p w:rsidR="006B2B6A" w:rsidRPr="001F7DE1" w:rsidRDefault="006B2B6A" w:rsidP="007D4898">
            <w:pPr>
              <w:spacing w:after="0" w:line="240" w:lineRule="auto"/>
              <w:jc w:val="center"/>
              <w:rPr>
                <w:rFonts w:ascii="Arial" w:eastAsia="Times New Roman" w:hAnsi="Arial" w:cs="Arial"/>
                <w:color w:val="000000"/>
                <w:sz w:val="20"/>
                <w:szCs w:val="20"/>
                <w:lang w:eastAsia="es-CR"/>
              </w:rPr>
            </w:pPr>
            <w:r w:rsidRPr="001F7DE1">
              <w:rPr>
                <w:rFonts w:ascii="Arial" w:eastAsia="Times New Roman" w:hAnsi="Arial" w:cs="Arial"/>
                <w:color w:val="000000"/>
                <w:sz w:val="20"/>
                <w:szCs w:val="20"/>
                <w:lang w:eastAsia="es-CR"/>
              </w:rPr>
              <w:t>2.1.2.10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2B6A" w:rsidRPr="001F7DE1" w:rsidRDefault="006B2B6A" w:rsidP="007D4898">
            <w:pPr>
              <w:spacing w:after="0" w:line="240" w:lineRule="auto"/>
              <w:jc w:val="center"/>
              <w:rPr>
                <w:rFonts w:ascii="Arial" w:eastAsia="Times New Roman" w:hAnsi="Arial" w:cs="Arial"/>
                <w:color w:val="000000"/>
                <w:sz w:val="20"/>
                <w:szCs w:val="20"/>
                <w:lang w:eastAsia="es-CR"/>
              </w:rPr>
            </w:pPr>
            <w:r w:rsidRPr="001F7DE1">
              <w:rPr>
                <w:rFonts w:ascii="Arial" w:eastAsia="Times New Roman" w:hAnsi="Arial" w:cs="Arial"/>
                <w:color w:val="000000"/>
                <w:sz w:val="20"/>
                <w:szCs w:val="20"/>
                <w:lang w:eastAsia="es-CR"/>
              </w:rPr>
              <w:t>2.1.2.10.1</w:t>
            </w:r>
          </w:p>
        </w:tc>
      </w:tr>
      <w:tr w:rsidR="006B2B6A" w:rsidRPr="001F7DE1" w:rsidTr="007D4898">
        <w:trPr>
          <w:trHeight w:val="94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B2B6A" w:rsidRPr="001F7DE1" w:rsidRDefault="006B2B6A" w:rsidP="007D4898">
            <w:pPr>
              <w:spacing w:after="0" w:line="240" w:lineRule="auto"/>
              <w:rPr>
                <w:rFonts w:ascii="Arial" w:eastAsia="Times New Roman" w:hAnsi="Arial" w:cs="Arial"/>
                <w:color w:val="000000"/>
                <w:sz w:val="20"/>
                <w:szCs w:val="20"/>
                <w:lang w:eastAsia="es-CR"/>
              </w:rPr>
            </w:pPr>
            <w:r w:rsidRPr="001F7DE1">
              <w:rPr>
                <w:rFonts w:ascii="Arial" w:eastAsia="Times New Roman" w:hAnsi="Arial" w:cs="Arial"/>
                <w:color w:val="000000"/>
                <w:sz w:val="20"/>
                <w:szCs w:val="20"/>
                <w:lang w:eastAsia="es-CR"/>
              </w:rPr>
              <w:t>2.03.05 Materiales y productos de vidrio</w:t>
            </w:r>
          </w:p>
        </w:tc>
        <w:tc>
          <w:tcPr>
            <w:tcW w:w="1841" w:type="dxa"/>
            <w:tcBorders>
              <w:top w:val="nil"/>
              <w:left w:val="nil"/>
              <w:bottom w:val="single" w:sz="4" w:space="0" w:color="auto"/>
              <w:right w:val="single" w:sz="4" w:space="0" w:color="auto"/>
            </w:tcBorders>
            <w:shd w:val="clear" w:color="auto" w:fill="auto"/>
            <w:noWrap/>
            <w:vAlign w:val="center"/>
            <w:hideMark/>
          </w:tcPr>
          <w:p w:rsidR="006B2B6A" w:rsidRPr="001F7DE1" w:rsidRDefault="006B2B6A" w:rsidP="007D4898">
            <w:pPr>
              <w:spacing w:after="0" w:line="240" w:lineRule="auto"/>
              <w:jc w:val="right"/>
              <w:rPr>
                <w:rFonts w:ascii="Arial" w:eastAsia="Times New Roman" w:hAnsi="Arial" w:cs="Arial"/>
                <w:color w:val="000000"/>
                <w:sz w:val="20"/>
                <w:szCs w:val="20"/>
                <w:lang w:eastAsia="es-CR"/>
              </w:rPr>
            </w:pPr>
            <w:r w:rsidRPr="001F7DE1">
              <w:rPr>
                <w:rFonts w:ascii="Arial" w:eastAsia="Times New Roman" w:hAnsi="Arial" w:cs="Arial"/>
                <w:color w:val="000000"/>
                <w:sz w:val="20"/>
                <w:szCs w:val="20"/>
                <w:lang w:eastAsia="es-CR"/>
              </w:rPr>
              <w:t xml:space="preserve">         7.500.000,00 </w:t>
            </w:r>
          </w:p>
        </w:tc>
        <w:tc>
          <w:tcPr>
            <w:tcW w:w="4616" w:type="dxa"/>
            <w:tcBorders>
              <w:top w:val="nil"/>
              <w:left w:val="nil"/>
              <w:bottom w:val="single" w:sz="4" w:space="0" w:color="auto"/>
              <w:right w:val="single" w:sz="4" w:space="0" w:color="auto"/>
            </w:tcBorders>
            <w:shd w:val="clear" w:color="auto" w:fill="auto"/>
            <w:vAlign w:val="center"/>
            <w:hideMark/>
          </w:tcPr>
          <w:p w:rsidR="006B2B6A" w:rsidRPr="001F7DE1" w:rsidRDefault="006B2B6A" w:rsidP="007D4898">
            <w:pPr>
              <w:spacing w:after="0" w:line="240" w:lineRule="auto"/>
              <w:jc w:val="both"/>
              <w:rPr>
                <w:rFonts w:ascii="Arial" w:eastAsia="Times New Roman" w:hAnsi="Arial" w:cs="Arial"/>
                <w:color w:val="000000"/>
                <w:sz w:val="20"/>
                <w:szCs w:val="20"/>
                <w:lang w:eastAsia="es-CR"/>
              </w:rPr>
            </w:pPr>
            <w:r w:rsidRPr="001F7DE1">
              <w:rPr>
                <w:rFonts w:ascii="Arial" w:eastAsia="Times New Roman" w:hAnsi="Arial" w:cs="Arial"/>
                <w:color w:val="000000"/>
                <w:sz w:val="20"/>
                <w:szCs w:val="20"/>
                <w:lang w:eastAsia="es-CR"/>
              </w:rPr>
              <w:t>Para atender trabajos propios del Área de Edificaciones como reportes de averías, readecuación de lotes, entre otros</w:t>
            </w:r>
          </w:p>
        </w:tc>
        <w:tc>
          <w:tcPr>
            <w:tcW w:w="1481" w:type="dxa"/>
            <w:gridSpan w:val="3"/>
            <w:tcBorders>
              <w:top w:val="nil"/>
              <w:left w:val="nil"/>
              <w:bottom w:val="single" w:sz="4" w:space="0" w:color="auto"/>
              <w:right w:val="single" w:sz="4" w:space="0" w:color="auto"/>
            </w:tcBorders>
            <w:shd w:val="clear" w:color="auto" w:fill="auto"/>
            <w:noWrap/>
            <w:vAlign w:val="center"/>
            <w:hideMark/>
          </w:tcPr>
          <w:p w:rsidR="006B2B6A" w:rsidRPr="001F7DE1" w:rsidRDefault="006B2B6A" w:rsidP="007D4898">
            <w:pPr>
              <w:spacing w:after="0" w:line="240" w:lineRule="auto"/>
              <w:jc w:val="center"/>
              <w:rPr>
                <w:rFonts w:ascii="Arial" w:eastAsia="Times New Roman" w:hAnsi="Arial" w:cs="Arial"/>
                <w:sz w:val="20"/>
                <w:szCs w:val="20"/>
                <w:lang w:eastAsia="es-CR"/>
              </w:rPr>
            </w:pPr>
            <w:r w:rsidRPr="001F7DE1">
              <w:rPr>
                <w:rFonts w:ascii="Arial" w:eastAsia="Times New Roman" w:hAnsi="Arial" w:cs="Arial"/>
                <w:sz w:val="20"/>
                <w:szCs w:val="20"/>
                <w:lang w:eastAsia="es-CR"/>
              </w:rPr>
              <w:t>7. Infraestructura</w:t>
            </w:r>
          </w:p>
        </w:tc>
        <w:tc>
          <w:tcPr>
            <w:tcW w:w="993" w:type="dxa"/>
            <w:tcBorders>
              <w:top w:val="nil"/>
              <w:left w:val="nil"/>
              <w:bottom w:val="single" w:sz="4" w:space="0" w:color="auto"/>
              <w:right w:val="single" w:sz="4" w:space="0" w:color="auto"/>
            </w:tcBorders>
            <w:shd w:val="clear" w:color="auto" w:fill="auto"/>
            <w:noWrap/>
            <w:vAlign w:val="center"/>
            <w:hideMark/>
          </w:tcPr>
          <w:p w:rsidR="006B2B6A" w:rsidRPr="001F7DE1" w:rsidRDefault="006B2B6A" w:rsidP="007D4898">
            <w:pPr>
              <w:spacing w:after="0" w:line="240" w:lineRule="auto"/>
              <w:jc w:val="center"/>
              <w:rPr>
                <w:rFonts w:ascii="Arial" w:eastAsia="Times New Roman" w:hAnsi="Arial" w:cs="Arial"/>
                <w:color w:val="000000"/>
                <w:sz w:val="20"/>
                <w:szCs w:val="20"/>
                <w:lang w:eastAsia="es-CR"/>
              </w:rPr>
            </w:pPr>
            <w:r w:rsidRPr="001F7DE1">
              <w:rPr>
                <w:rFonts w:ascii="Arial" w:eastAsia="Times New Roman" w:hAnsi="Arial" w:cs="Arial"/>
                <w:color w:val="000000"/>
                <w:sz w:val="20"/>
                <w:szCs w:val="20"/>
                <w:lang w:eastAsia="es-CR"/>
              </w:rPr>
              <w:t>2.7.2.1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2B6A" w:rsidRPr="001F7DE1" w:rsidRDefault="006B2B6A" w:rsidP="007D4898">
            <w:pPr>
              <w:spacing w:after="0" w:line="240" w:lineRule="auto"/>
              <w:jc w:val="center"/>
              <w:rPr>
                <w:rFonts w:ascii="Arial" w:eastAsia="Times New Roman" w:hAnsi="Arial" w:cs="Arial"/>
                <w:color w:val="000000"/>
                <w:sz w:val="20"/>
                <w:szCs w:val="20"/>
                <w:lang w:eastAsia="es-CR"/>
              </w:rPr>
            </w:pPr>
            <w:r w:rsidRPr="001F7DE1">
              <w:rPr>
                <w:rFonts w:ascii="Arial" w:eastAsia="Times New Roman" w:hAnsi="Arial" w:cs="Arial"/>
                <w:color w:val="000000"/>
                <w:sz w:val="20"/>
                <w:szCs w:val="20"/>
                <w:lang w:eastAsia="es-CR"/>
              </w:rPr>
              <w:t>2.7.2.1.1</w:t>
            </w:r>
          </w:p>
        </w:tc>
      </w:tr>
      <w:tr w:rsidR="006B2B6A" w:rsidRPr="001F7DE1" w:rsidTr="007D4898">
        <w:trPr>
          <w:trHeight w:val="930"/>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B2B6A" w:rsidRPr="001F7DE1" w:rsidRDefault="006B2B6A" w:rsidP="007D4898">
            <w:pPr>
              <w:spacing w:after="0" w:line="240" w:lineRule="auto"/>
              <w:rPr>
                <w:rFonts w:ascii="Arial" w:eastAsia="Times New Roman" w:hAnsi="Arial" w:cs="Arial"/>
                <w:color w:val="000000"/>
                <w:sz w:val="20"/>
                <w:szCs w:val="20"/>
                <w:lang w:eastAsia="es-CR"/>
              </w:rPr>
            </w:pPr>
            <w:r w:rsidRPr="001F7DE1">
              <w:rPr>
                <w:rFonts w:ascii="Arial" w:eastAsia="Times New Roman" w:hAnsi="Arial" w:cs="Arial"/>
                <w:color w:val="000000"/>
                <w:sz w:val="20"/>
                <w:szCs w:val="20"/>
                <w:lang w:eastAsia="es-CR"/>
              </w:rPr>
              <w:t>2.03.05 Materiales y productos de vidrio</w:t>
            </w:r>
          </w:p>
        </w:tc>
        <w:tc>
          <w:tcPr>
            <w:tcW w:w="1841" w:type="dxa"/>
            <w:tcBorders>
              <w:top w:val="nil"/>
              <w:left w:val="nil"/>
              <w:bottom w:val="single" w:sz="4" w:space="0" w:color="auto"/>
              <w:right w:val="single" w:sz="4" w:space="0" w:color="auto"/>
            </w:tcBorders>
            <w:shd w:val="clear" w:color="auto" w:fill="auto"/>
            <w:noWrap/>
            <w:vAlign w:val="center"/>
            <w:hideMark/>
          </w:tcPr>
          <w:p w:rsidR="006B2B6A" w:rsidRPr="001F7DE1" w:rsidRDefault="006B2B6A" w:rsidP="007D4898">
            <w:pPr>
              <w:spacing w:after="0" w:line="240" w:lineRule="auto"/>
              <w:jc w:val="right"/>
              <w:rPr>
                <w:rFonts w:ascii="Arial" w:eastAsia="Times New Roman" w:hAnsi="Arial" w:cs="Arial"/>
                <w:color w:val="000000"/>
                <w:sz w:val="20"/>
                <w:szCs w:val="20"/>
                <w:lang w:eastAsia="es-CR"/>
              </w:rPr>
            </w:pPr>
            <w:r w:rsidRPr="001F7DE1">
              <w:rPr>
                <w:rFonts w:ascii="Arial" w:eastAsia="Times New Roman" w:hAnsi="Arial" w:cs="Arial"/>
                <w:color w:val="000000"/>
                <w:sz w:val="20"/>
                <w:szCs w:val="20"/>
                <w:lang w:eastAsia="es-CR"/>
              </w:rPr>
              <w:t xml:space="preserve">            500.000,00 </w:t>
            </w:r>
          </w:p>
        </w:tc>
        <w:tc>
          <w:tcPr>
            <w:tcW w:w="4616" w:type="dxa"/>
            <w:tcBorders>
              <w:top w:val="nil"/>
              <w:left w:val="nil"/>
              <w:bottom w:val="single" w:sz="4" w:space="0" w:color="auto"/>
              <w:right w:val="single" w:sz="4" w:space="0" w:color="auto"/>
            </w:tcBorders>
            <w:shd w:val="clear" w:color="auto" w:fill="auto"/>
            <w:vAlign w:val="center"/>
            <w:hideMark/>
          </w:tcPr>
          <w:p w:rsidR="006B2B6A" w:rsidRPr="001F7DE1" w:rsidRDefault="006B2B6A" w:rsidP="007D4898">
            <w:pPr>
              <w:spacing w:after="0" w:line="240" w:lineRule="auto"/>
              <w:jc w:val="both"/>
              <w:rPr>
                <w:rFonts w:ascii="Arial" w:eastAsia="Times New Roman" w:hAnsi="Arial" w:cs="Arial"/>
                <w:color w:val="000000"/>
                <w:sz w:val="20"/>
                <w:szCs w:val="20"/>
                <w:lang w:eastAsia="es-CR"/>
              </w:rPr>
            </w:pPr>
            <w:r w:rsidRPr="001F7DE1">
              <w:rPr>
                <w:rFonts w:ascii="Arial" w:eastAsia="Times New Roman" w:hAnsi="Arial" w:cs="Arial"/>
                <w:color w:val="000000"/>
                <w:sz w:val="20"/>
                <w:szCs w:val="20"/>
                <w:lang w:eastAsia="es-CR"/>
              </w:rPr>
              <w:t>Para atender necesidades propias de  dependencias de la Organización que no tienen relación con la infraestructura</w:t>
            </w:r>
          </w:p>
        </w:tc>
        <w:tc>
          <w:tcPr>
            <w:tcW w:w="1481" w:type="dxa"/>
            <w:gridSpan w:val="3"/>
            <w:tcBorders>
              <w:top w:val="nil"/>
              <w:left w:val="nil"/>
              <w:bottom w:val="single" w:sz="4" w:space="0" w:color="auto"/>
              <w:right w:val="single" w:sz="4" w:space="0" w:color="auto"/>
            </w:tcBorders>
            <w:shd w:val="clear" w:color="auto" w:fill="auto"/>
            <w:vAlign w:val="center"/>
            <w:hideMark/>
          </w:tcPr>
          <w:p w:rsidR="006B2B6A" w:rsidRPr="001F7DE1" w:rsidRDefault="006B2B6A" w:rsidP="007D4898">
            <w:pPr>
              <w:spacing w:after="0" w:line="240" w:lineRule="auto"/>
              <w:jc w:val="center"/>
              <w:rPr>
                <w:rFonts w:ascii="Arial" w:eastAsia="Times New Roman" w:hAnsi="Arial" w:cs="Arial"/>
                <w:color w:val="000000"/>
                <w:sz w:val="20"/>
                <w:szCs w:val="20"/>
                <w:lang w:eastAsia="es-CR"/>
              </w:rPr>
            </w:pPr>
            <w:r w:rsidRPr="001F7DE1">
              <w:rPr>
                <w:rFonts w:ascii="Arial" w:eastAsia="Times New Roman" w:hAnsi="Arial" w:cs="Arial"/>
                <w:color w:val="000000"/>
                <w:sz w:val="20"/>
                <w:szCs w:val="20"/>
                <w:lang w:eastAsia="es-CR"/>
              </w:rPr>
              <w:t>1.Gestión Institucional</w:t>
            </w:r>
          </w:p>
        </w:tc>
        <w:tc>
          <w:tcPr>
            <w:tcW w:w="993" w:type="dxa"/>
            <w:tcBorders>
              <w:top w:val="nil"/>
              <w:left w:val="nil"/>
              <w:bottom w:val="single" w:sz="4" w:space="0" w:color="auto"/>
              <w:right w:val="single" w:sz="4" w:space="0" w:color="auto"/>
            </w:tcBorders>
            <w:shd w:val="clear" w:color="auto" w:fill="auto"/>
            <w:noWrap/>
            <w:vAlign w:val="center"/>
            <w:hideMark/>
          </w:tcPr>
          <w:p w:rsidR="006B2B6A" w:rsidRPr="001F7DE1" w:rsidRDefault="006B2B6A" w:rsidP="007D4898">
            <w:pPr>
              <w:spacing w:after="0" w:line="240" w:lineRule="auto"/>
              <w:jc w:val="center"/>
              <w:rPr>
                <w:rFonts w:ascii="Arial" w:eastAsia="Times New Roman" w:hAnsi="Arial" w:cs="Arial"/>
                <w:color w:val="000000"/>
                <w:sz w:val="20"/>
                <w:szCs w:val="20"/>
                <w:lang w:eastAsia="es-CR"/>
              </w:rPr>
            </w:pPr>
            <w:r w:rsidRPr="001F7DE1">
              <w:rPr>
                <w:rFonts w:ascii="Arial" w:eastAsia="Times New Roman" w:hAnsi="Arial" w:cs="Arial"/>
                <w:color w:val="000000"/>
                <w:sz w:val="20"/>
                <w:szCs w:val="20"/>
                <w:lang w:eastAsia="es-CR"/>
              </w:rPr>
              <w:t>2.1.2.10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2B6A" w:rsidRPr="001F7DE1" w:rsidRDefault="006B2B6A" w:rsidP="007D4898">
            <w:pPr>
              <w:spacing w:after="0" w:line="240" w:lineRule="auto"/>
              <w:jc w:val="center"/>
              <w:rPr>
                <w:rFonts w:ascii="Arial" w:eastAsia="Times New Roman" w:hAnsi="Arial" w:cs="Arial"/>
                <w:color w:val="000000"/>
                <w:sz w:val="20"/>
                <w:szCs w:val="20"/>
                <w:lang w:eastAsia="es-CR"/>
              </w:rPr>
            </w:pPr>
            <w:r w:rsidRPr="001F7DE1">
              <w:rPr>
                <w:rFonts w:ascii="Arial" w:eastAsia="Times New Roman" w:hAnsi="Arial" w:cs="Arial"/>
                <w:color w:val="000000"/>
                <w:sz w:val="20"/>
                <w:szCs w:val="20"/>
                <w:lang w:eastAsia="es-CR"/>
              </w:rPr>
              <w:t>2.1.2.10.1</w:t>
            </w:r>
          </w:p>
        </w:tc>
      </w:tr>
      <w:tr w:rsidR="006B2B6A" w:rsidRPr="001F7DE1" w:rsidTr="007D4898">
        <w:trPr>
          <w:trHeight w:val="91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B2B6A" w:rsidRPr="001F7DE1" w:rsidRDefault="006B2B6A" w:rsidP="007D4898">
            <w:pPr>
              <w:spacing w:after="0" w:line="240" w:lineRule="auto"/>
              <w:rPr>
                <w:rFonts w:ascii="Arial" w:eastAsia="Times New Roman" w:hAnsi="Arial" w:cs="Arial"/>
                <w:color w:val="000000"/>
                <w:sz w:val="20"/>
                <w:szCs w:val="20"/>
                <w:lang w:eastAsia="es-CR"/>
              </w:rPr>
            </w:pPr>
            <w:r w:rsidRPr="001F7DE1">
              <w:rPr>
                <w:rFonts w:ascii="Arial" w:eastAsia="Times New Roman" w:hAnsi="Arial" w:cs="Arial"/>
                <w:color w:val="000000"/>
                <w:sz w:val="20"/>
                <w:szCs w:val="20"/>
                <w:lang w:eastAsia="es-CR"/>
              </w:rPr>
              <w:t>2.03.06 Materiales y productos de plástico</w:t>
            </w:r>
          </w:p>
        </w:tc>
        <w:tc>
          <w:tcPr>
            <w:tcW w:w="1841" w:type="dxa"/>
            <w:tcBorders>
              <w:top w:val="nil"/>
              <w:left w:val="nil"/>
              <w:bottom w:val="single" w:sz="4" w:space="0" w:color="auto"/>
              <w:right w:val="single" w:sz="4" w:space="0" w:color="auto"/>
            </w:tcBorders>
            <w:shd w:val="clear" w:color="auto" w:fill="auto"/>
            <w:noWrap/>
            <w:vAlign w:val="center"/>
            <w:hideMark/>
          </w:tcPr>
          <w:p w:rsidR="006B2B6A" w:rsidRPr="001F7DE1" w:rsidRDefault="006B2B6A" w:rsidP="007D4898">
            <w:pPr>
              <w:spacing w:after="0" w:line="240" w:lineRule="auto"/>
              <w:jc w:val="right"/>
              <w:rPr>
                <w:rFonts w:ascii="Arial" w:eastAsia="Times New Roman" w:hAnsi="Arial" w:cs="Arial"/>
                <w:color w:val="000000"/>
                <w:sz w:val="20"/>
                <w:szCs w:val="20"/>
                <w:lang w:eastAsia="es-CR"/>
              </w:rPr>
            </w:pPr>
            <w:r w:rsidRPr="001F7DE1">
              <w:rPr>
                <w:rFonts w:ascii="Arial" w:eastAsia="Times New Roman" w:hAnsi="Arial" w:cs="Arial"/>
                <w:color w:val="000000"/>
                <w:sz w:val="20"/>
                <w:szCs w:val="20"/>
                <w:lang w:eastAsia="es-CR"/>
              </w:rPr>
              <w:t xml:space="preserve">         5.000.000,00 </w:t>
            </w:r>
          </w:p>
        </w:tc>
        <w:tc>
          <w:tcPr>
            <w:tcW w:w="4616" w:type="dxa"/>
            <w:tcBorders>
              <w:top w:val="nil"/>
              <w:left w:val="nil"/>
              <w:bottom w:val="single" w:sz="4" w:space="0" w:color="auto"/>
              <w:right w:val="single" w:sz="4" w:space="0" w:color="auto"/>
            </w:tcBorders>
            <w:shd w:val="clear" w:color="auto" w:fill="auto"/>
            <w:vAlign w:val="center"/>
            <w:hideMark/>
          </w:tcPr>
          <w:p w:rsidR="006B2B6A" w:rsidRPr="001F7DE1" w:rsidRDefault="006B2B6A" w:rsidP="007D4898">
            <w:pPr>
              <w:spacing w:after="0" w:line="240" w:lineRule="auto"/>
              <w:jc w:val="both"/>
              <w:rPr>
                <w:rFonts w:ascii="Arial" w:eastAsia="Times New Roman" w:hAnsi="Arial" w:cs="Arial"/>
                <w:color w:val="000000"/>
                <w:sz w:val="20"/>
                <w:szCs w:val="20"/>
                <w:lang w:eastAsia="es-CR"/>
              </w:rPr>
            </w:pPr>
            <w:r w:rsidRPr="001F7DE1">
              <w:rPr>
                <w:rFonts w:ascii="Arial" w:eastAsia="Times New Roman" w:hAnsi="Arial" w:cs="Arial"/>
                <w:color w:val="000000"/>
                <w:sz w:val="20"/>
                <w:szCs w:val="20"/>
                <w:lang w:eastAsia="es-CR"/>
              </w:rPr>
              <w:t>Para atender trabajos propios del Área de Edificaciones como reportes de averías, readecuación de lotes, entre otros</w:t>
            </w:r>
          </w:p>
        </w:tc>
        <w:tc>
          <w:tcPr>
            <w:tcW w:w="1481" w:type="dxa"/>
            <w:gridSpan w:val="3"/>
            <w:tcBorders>
              <w:top w:val="nil"/>
              <w:left w:val="nil"/>
              <w:bottom w:val="single" w:sz="4" w:space="0" w:color="auto"/>
              <w:right w:val="single" w:sz="4" w:space="0" w:color="auto"/>
            </w:tcBorders>
            <w:shd w:val="clear" w:color="auto" w:fill="auto"/>
            <w:noWrap/>
            <w:vAlign w:val="center"/>
            <w:hideMark/>
          </w:tcPr>
          <w:p w:rsidR="006B2B6A" w:rsidRPr="001F7DE1" w:rsidRDefault="006B2B6A" w:rsidP="007D4898">
            <w:pPr>
              <w:spacing w:after="0" w:line="240" w:lineRule="auto"/>
              <w:jc w:val="center"/>
              <w:rPr>
                <w:rFonts w:ascii="Arial" w:eastAsia="Times New Roman" w:hAnsi="Arial" w:cs="Arial"/>
                <w:sz w:val="20"/>
                <w:szCs w:val="20"/>
                <w:lang w:eastAsia="es-CR"/>
              </w:rPr>
            </w:pPr>
            <w:r w:rsidRPr="001F7DE1">
              <w:rPr>
                <w:rFonts w:ascii="Arial" w:eastAsia="Times New Roman" w:hAnsi="Arial" w:cs="Arial"/>
                <w:sz w:val="20"/>
                <w:szCs w:val="20"/>
                <w:lang w:eastAsia="es-CR"/>
              </w:rPr>
              <w:t>7. Infraestructura</w:t>
            </w:r>
          </w:p>
        </w:tc>
        <w:tc>
          <w:tcPr>
            <w:tcW w:w="993" w:type="dxa"/>
            <w:tcBorders>
              <w:top w:val="nil"/>
              <w:left w:val="nil"/>
              <w:bottom w:val="single" w:sz="4" w:space="0" w:color="auto"/>
              <w:right w:val="single" w:sz="4" w:space="0" w:color="auto"/>
            </w:tcBorders>
            <w:shd w:val="clear" w:color="auto" w:fill="auto"/>
            <w:noWrap/>
            <w:vAlign w:val="center"/>
            <w:hideMark/>
          </w:tcPr>
          <w:p w:rsidR="006B2B6A" w:rsidRPr="001F7DE1" w:rsidRDefault="006B2B6A" w:rsidP="007D4898">
            <w:pPr>
              <w:spacing w:after="0" w:line="240" w:lineRule="auto"/>
              <w:jc w:val="center"/>
              <w:rPr>
                <w:rFonts w:ascii="Arial" w:eastAsia="Times New Roman" w:hAnsi="Arial" w:cs="Arial"/>
                <w:color w:val="000000"/>
                <w:sz w:val="20"/>
                <w:szCs w:val="20"/>
                <w:lang w:eastAsia="es-CR"/>
              </w:rPr>
            </w:pPr>
            <w:r w:rsidRPr="001F7DE1">
              <w:rPr>
                <w:rFonts w:ascii="Arial" w:eastAsia="Times New Roman" w:hAnsi="Arial" w:cs="Arial"/>
                <w:color w:val="000000"/>
                <w:sz w:val="20"/>
                <w:szCs w:val="20"/>
                <w:lang w:eastAsia="es-CR"/>
              </w:rPr>
              <w:t>2.7.2.1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2B6A" w:rsidRPr="001F7DE1" w:rsidRDefault="006B2B6A" w:rsidP="007D4898">
            <w:pPr>
              <w:spacing w:after="0" w:line="240" w:lineRule="auto"/>
              <w:jc w:val="center"/>
              <w:rPr>
                <w:rFonts w:ascii="Arial" w:eastAsia="Times New Roman" w:hAnsi="Arial" w:cs="Arial"/>
                <w:color w:val="000000"/>
                <w:sz w:val="20"/>
                <w:szCs w:val="20"/>
                <w:lang w:eastAsia="es-CR"/>
              </w:rPr>
            </w:pPr>
            <w:r w:rsidRPr="001F7DE1">
              <w:rPr>
                <w:rFonts w:ascii="Arial" w:eastAsia="Times New Roman" w:hAnsi="Arial" w:cs="Arial"/>
                <w:color w:val="000000"/>
                <w:sz w:val="20"/>
                <w:szCs w:val="20"/>
                <w:lang w:eastAsia="es-CR"/>
              </w:rPr>
              <w:t>2.7.2.1.1</w:t>
            </w:r>
          </w:p>
        </w:tc>
      </w:tr>
      <w:tr w:rsidR="006B2B6A" w:rsidRPr="001F7DE1" w:rsidTr="007D4898">
        <w:trPr>
          <w:trHeight w:val="915"/>
        </w:trPr>
        <w:tc>
          <w:tcPr>
            <w:tcW w:w="3544" w:type="dxa"/>
            <w:gridSpan w:val="2"/>
            <w:tcBorders>
              <w:top w:val="nil"/>
              <w:left w:val="single" w:sz="4" w:space="0" w:color="auto"/>
              <w:bottom w:val="single" w:sz="4" w:space="0" w:color="auto"/>
              <w:right w:val="single" w:sz="4" w:space="0" w:color="auto"/>
            </w:tcBorders>
            <w:shd w:val="clear" w:color="auto" w:fill="auto"/>
            <w:vAlign w:val="center"/>
            <w:hideMark/>
          </w:tcPr>
          <w:p w:rsidR="006B2B6A" w:rsidRPr="001F7DE1" w:rsidRDefault="006B2B6A" w:rsidP="007D4898">
            <w:pPr>
              <w:spacing w:after="0" w:line="240" w:lineRule="auto"/>
              <w:rPr>
                <w:rFonts w:ascii="Arial" w:eastAsia="Times New Roman" w:hAnsi="Arial" w:cs="Arial"/>
                <w:color w:val="000000"/>
                <w:sz w:val="20"/>
                <w:szCs w:val="20"/>
                <w:lang w:eastAsia="es-CR"/>
              </w:rPr>
            </w:pPr>
            <w:r w:rsidRPr="001F7DE1">
              <w:rPr>
                <w:rFonts w:ascii="Arial" w:eastAsia="Times New Roman" w:hAnsi="Arial" w:cs="Arial"/>
                <w:color w:val="000000"/>
                <w:sz w:val="20"/>
                <w:szCs w:val="20"/>
                <w:lang w:eastAsia="es-CR"/>
              </w:rPr>
              <w:t>2.03.06 Materiales y productos de plástico</w:t>
            </w:r>
          </w:p>
        </w:tc>
        <w:tc>
          <w:tcPr>
            <w:tcW w:w="1841" w:type="dxa"/>
            <w:tcBorders>
              <w:top w:val="nil"/>
              <w:left w:val="nil"/>
              <w:bottom w:val="single" w:sz="4" w:space="0" w:color="auto"/>
              <w:right w:val="single" w:sz="4" w:space="0" w:color="auto"/>
            </w:tcBorders>
            <w:shd w:val="clear" w:color="auto" w:fill="auto"/>
            <w:noWrap/>
            <w:vAlign w:val="center"/>
            <w:hideMark/>
          </w:tcPr>
          <w:p w:rsidR="006B2B6A" w:rsidRPr="001F7DE1" w:rsidRDefault="006B2B6A" w:rsidP="007D4898">
            <w:pPr>
              <w:spacing w:after="0" w:line="240" w:lineRule="auto"/>
              <w:jc w:val="right"/>
              <w:rPr>
                <w:rFonts w:ascii="Arial" w:eastAsia="Times New Roman" w:hAnsi="Arial" w:cs="Arial"/>
                <w:color w:val="000000"/>
                <w:sz w:val="20"/>
                <w:szCs w:val="20"/>
                <w:lang w:eastAsia="es-CR"/>
              </w:rPr>
            </w:pPr>
            <w:r w:rsidRPr="001F7DE1">
              <w:rPr>
                <w:rFonts w:ascii="Arial" w:eastAsia="Times New Roman" w:hAnsi="Arial" w:cs="Arial"/>
                <w:color w:val="000000"/>
                <w:sz w:val="20"/>
                <w:szCs w:val="20"/>
                <w:lang w:eastAsia="es-CR"/>
              </w:rPr>
              <w:t xml:space="preserve">            500.000,00 </w:t>
            </w:r>
          </w:p>
        </w:tc>
        <w:tc>
          <w:tcPr>
            <w:tcW w:w="4616" w:type="dxa"/>
            <w:tcBorders>
              <w:top w:val="nil"/>
              <w:left w:val="nil"/>
              <w:bottom w:val="single" w:sz="4" w:space="0" w:color="auto"/>
              <w:right w:val="single" w:sz="4" w:space="0" w:color="auto"/>
            </w:tcBorders>
            <w:shd w:val="clear" w:color="auto" w:fill="auto"/>
            <w:vAlign w:val="center"/>
            <w:hideMark/>
          </w:tcPr>
          <w:p w:rsidR="006B2B6A" w:rsidRPr="001F7DE1" w:rsidRDefault="006B2B6A" w:rsidP="007D4898">
            <w:pPr>
              <w:spacing w:after="0" w:line="240" w:lineRule="auto"/>
              <w:jc w:val="both"/>
              <w:rPr>
                <w:rFonts w:ascii="Arial" w:eastAsia="Times New Roman" w:hAnsi="Arial" w:cs="Arial"/>
                <w:color w:val="000000"/>
                <w:sz w:val="20"/>
                <w:szCs w:val="20"/>
                <w:lang w:eastAsia="es-CR"/>
              </w:rPr>
            </w:pPr>
            <w:r w:rsidRPr="001F7DE1">
              <w:rPr>
                <w:rFonts w:ascii="Arial" w:eastAsia="Times New Roman" w:hAnsi="Arial" w:cs="Arial"/>
                <w:color w:val="000000"/>
                <w:sz w:val="20"/>
                <w:szCs w:val="20"/>
                <w:lang w:eastAsia="es-CR"/>
              </w:rPr>
              <w:t>Para atender necesidades propias de  dependencias de la Organización que no tienen relación con la infraestructura</w:t>
            </w:r>
          </w:p>
        </w:tc>
        <w:tc>
          <w:tcPr>
            <w:tcW w:w="1481" w:type="dxa"/>
            <w:gridSpan w:val="3"/>
            <w:tcBorders>
              <w:top w:val="nil"/>
              <w:left w:val="nil"/>
              <w:bottom w:val="single" w:sz="4" w:space="0" w:color="auto"/>
              <w:right w:val="single" w:sz="4" w:space="0" w:color="auto"/>
            </w:tcBorders>
            <w:shd w:val="clear" w:color="auto" w:fill="auto"/>
            <w:vAlign w:val="center"/>
            <w:hideMark/>
          </w:tcPr>
          <w:p w:rsidR="006B2B6A" w:rsidRPr="001F7DE1" w:rsidRDefault="006B2B6A" w:rsidP="007D4898">
            <w:pPr>
              <w:spacing w:after="0" w:line="240" w:lineRule="auto"/>
              <w:jc w:val="center"/>
              <w:rPr>
                <w:rFonts w:ascii="Arial" w:eastAsia="Times New Roman" w:hAnsi="Arial" w:cs="Arial"/>
                <w:color w:val="000000"/>
                <w:sz w:val="20"/>
                <w:szCs w:val="20"/>
                <w:lang w:eastAsia="es-CR"/>
              </w:rPr>
            </w:pPr>
            <w:r w:rsidRPr="001F7DE1">
              <w:rPr>
                <w:rFonts w:ascii="Arial" w:eastAsia="Times New Roman" w:hAnsi="Arial" w:cs="Arial"/>
                <w:color w:val="000000"/>
                <w:sz w:val="20"/>
                <w:szCs w:val="20"/>
                <w:lang w:eastAsia="es-CR"/>
              </w:rPr>
              <w:t>1.Gestión Institucional</w:t>
            </w:r>
          </w:p>
        </w:tc>
        <w:tc>
          <w:tcPr>
            <w:tcW w:w="993" w:type="dxa"/>
            <w:tcBorders>
              <w:top w:val="nil"/>
              <w:left w:val="nil"/>
              <w:bottom w:val="single" w:sz="4" w:space="0" w:color="auto"/>
              <w:right w:val="single" w:sz="4" w:space="0" w:color="auto"/>
            </w:tcBorders>
            <w:shd w:val="clear" w:color="auto" w:fill="auto"/>
            <w:noWrap/>
            <w:vAlign w:val="center"/>
            <w:hideMark/>
          </w:tcPr>
          <w:p w:rsidR="006B2B6A" w:rsidRPr="001F7DE1" w:rsidRDefault="006B2B6A" w:rsidP="007D4898">
            <w:pPr>
              <w:spacing w:after="0" w:line="240" w:lineRule="auto"/>
              <w:jc w:val="center"/>
              <w:rPr>
                <w:rFonts w:ascii="Arial" w:eastAsia="Times New Roman" w:hAnsi="Arial" w:cs="Arial"/>
                <w:color w:val="000000"/>
                <w:sz w:val="20"/>
                <w:szCs w:val="20"/>
                <w:lang w:eastAsia="es-CR"/>
              </w:rPr>
            </w:pPr>
            <w:r w:rsidRPr="001F7DE1">
              <w:rPr>
                <w:rFonts w:ascii="Arial" w:eastAsia="Times New Roman" w:hAnsi="Arial" w:cs="Arial"/>
                <w:color w:val="000000"/>
                <w:sz w:val="20"/>
                <w:szCs w:val="20"/>
                <w:lang w:eastAsia="es-CR"/>
              </w:rPr>
              <w:t>2.1.2.10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B2B6A" w:rsidRPr="001F7DE1" w:rsidRDefault="006B2B6A" w:rsidP="007D4898">
            <w:pPr>
              <w:spacing w:after="0" w:line="240" w:lineRule="auto"/>
              <w:jc w:val="center"/>
              <w:rPr>
                <w:rFonts w:ascii="Arial" w:eastAsia="Times New Roman" w:hAnsi="Arial" w:cs="Arial"/>
                <w:color w:val="000000"/>
                <w:sz w:val="20"/>
                <w:szCs w:val="20"/>
                <w:lang w:eastAsia="es-CR"/>
              </w:rPr>
            </w:pPr>
            <w:r w:rsidRPr="001F7DE1">
              <w:rPr>
                <w:rFonts w:ascii="Arial" w:eastAsia="Times New Roman" w:hAnsi="Arial" w:cs="Arial"/>
                <w:color w:val="000000"/>
                <w:sz w:val="20"/>
                <w:szCs w:val="20"/>
                <w:lang w:eastAsia="es-CR"/>
              </w:rPr>
              <w:t>2.1.2.10.1</w:t>
            </w:r>
          </w:p>
        </w:tc>
      </w:tr>
    </w:tbl>
    <w:p w:rsidR="006B2B6A" w:rsidRDefault="006B2B6A" w:rsidP="006B2B6A">
      <w:pPr>
        <w:rPr>
          <w:rFonts w:ascii="Arial" w:hAnsi="Arial" w:cs="Arial"/>
          <w:sz w:val="12"/>
          <w:szCs w:val="48"/>
        </w:rPr>
      </w:pPr>
    </w:p>
    <w:tbl>
      <w:tblPr>
        <w:tblW w:w="13626" w:type="dxa"/>
        <w:tblInd w:w="-72" w:type="dxa"/>
        <w:tblCellMar>
          <w:left w:w="70" w:type="dxa"/>
          <w:right w:w="70" w:type="dxa"/>
        </w:tblCellMar>
        <w:tblLook w:val="04A0" w:firstRow="1" w:lastRow="0" w:firstColumn="1" w:lastColumn="0" w:noHBand="0" w:noVBand="1"/>
      </w:tblPr>
      <w:tblGrid>
        <w:gridCol w:w="3544"/>
        <w:gridCol w:w="1843"/>
        <w:gridCol w:w="4644"/>
        <w:gridCol w:w="1451"/>
        <w:gridCol w:w="993"/>
        <w:gridCol w:w="1151"/>
      </w:tblGrid>
      <w:tr w:rsidR="006B2B6A" w:rsidRPr="0038221B" w:rsidTr="007D4898">
        <w:trPr>
          <w:trHeight w:val="480"/>
        </w:trPr>
        <w:tc>
          <w:tcPr>
            <w:tcW w:w="10031"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6B2B6A" w:rsidRPr="0038221B" w:rsidRDefault="006B2B6A" w:rsidP="007D4898">
            <w:pPr>
              <w:spacing w:after="0" w:line="240" w:lineRule="auto"/>
              <w:jc w:val="center"/>
              <w:rPr>
                <w:rFonts w:ascii="Arial" w:eastAsia="Times New Roman" w:hAnsi="Arial" w:cs="Arial"/>
                <w:b/>
                <w:bCs/>
                <w:color w:val="000000"/>
                <w:sz w:val="18"/>
                <w:szCs w:val="18"/>
                <w:lang w:eastAsia="es-CR"/>
              </w:rPr>
            </w:pPr>
            <w:r w:rsidRPr="0038221B">
              <w:rPr>
                <w:rFonts w:ascii="Arial" w:eastAsia="Times New Roman" w:hAnsi="Arial" w:cs="Arial"/>
                <w:b/>
                <w:bCs/>
                <w:color w:val="000000"/>
                <w:sz w:val="18"/>
                <w:szCs w:val="18"/>
                <w:lang w:eastAsia="es-CR"/>
              </w:rPr>
              <w:lastRenderedPageBreak/>
              <w:t>Servicios Generales</w:t>
            </w:r>
          </w:p>
        </w:tc>
        <w:tc>
          <w:tcPr>
            <w:tcW w:w="3595"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6B2B6A" w:rsidRPr="0038221B" w:rsidRDefault="006B2B6A" w:rsidP="007D4898">
            <w:pPr>
              <w:spacing w:after="0" w:line="240" w:lineRule="auto"/>
              <w:jc w:val="center"/>
              <w:rPr>
                <w:rFonts w:ascii="Arial" w:eastAsia="Times New Roman" w:hAnsi="Arial" w:cs="Arial"/>
                <w:b/>
                <w:bCs/>
                <w:color w:val="000000"/>
                <w:sz w:val="18"/>
                <w:szCs w:val="18"/>
                <w:lang w:eastAsia="es-CR"/>
              </w:rPr>
            </w:pPr>
            <w:r w:rsidRPr="0038221B">
              <w:rPr>
                <w:rFonts w:ascii="Arial" w:eastAsia="Times New Roman" w:hAnsi="Arial" w:cs="Arial"/>
                <w:b/>
                <w:bCs/>
                <w:color w:val="000000"/>
                <w:sz w:val="18"/>
                <w:szCs w:val="18"/>
                <w:lang w:eastAsia="es-CR"/>
              </w:rPr>
              <w:t>Vinculación PAO</w:t>
            </w:r>
          </w:p>
        </w:tc>
      </w:tr>
      <w:tr w:rsidR="006B2B6A" w:rsidRPr="0038221B" w:rsidTr="007D4898">
        <w:trPr>
          <w:trHeight w:val="300"/>
        </w:trPr>
        <w:tc>
          <w:tcPr>
            <w:tcW w:w="10031"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6B2B6A" w:rsidRPr="0038221B" w:rsidRDefault="006B2B6A" w:rsidP="007D4898">
            <w:pPr>
              <w:spacing w:after="0" w:line="240" w:lineRule="auto"/>
              <w:jc w:val="center"/>
              <w:rPr>
                <w:rFonts w:ascii="Arial" w:eastAsia="Times New Roman" w:hAnsi="Arial" w:cs="Arial"/>
                <w:b/>
                <w:bCs/>
                <w:color w:val="000000"/>
                <w:sz w:val="18"/>
                <w:szCs w:val="18"/>
                <w:lang w:eastAsia="es-CR"/>
              </w:rPr>
            </w:pPr>
            <w:r w:rsidRPr="0038221B">
              <w:rPr>
                <w:rFonts w:ascii="Arial" w:eastAsia="Times New Roman" w:hAnsi="Arial" w:cs="Arial"/>
                <w:b/>
                <w:bCs/>
                <w:color w:val="000000"/>
                <w:sz w:val="18"/>
                <w:szCs w:val="18"/>
                <w:lang w:eastAsia="es-CR"/>
              </w:rPr>
              <w:t>2. MATERIALES Y SUMINISTROS</w:t>
            </w:r>
          </w:p>
        </w:tc>
        <w:tc>
          <w:tcPr>
            <w:tcW w:w="3595" w:type="dxa"/>
            <w:gridSpan w:val="3"/>
            <w:vMerge/>
            <w:tcBorders>
              <w:top w:val="single" w:sz="4" w:space="0" w:color="auto"/>
              <w:left w:val="single" w:sz="4" w:space="0" w:color="auto"/>
              <w:bottom w:val="single" w:sz="4" w:space="0" w:color="000000"/>
              <w:right w:val="single" w:sz="4" w:space="0" w:color="000000"/>
            </w:tcBorders>
            <w:vAlign w:val="center"/>
            <w:hideMark/>
          </w:tcPr>
          <w:p w:rsidR="006B2B6A" w:rsidRPr="0038221B" w:rsidRDefault="006B2B6A" w:rsidP="007D4898">
            <w:pPr>
              <w:spacing w:after="0" w:line="240" w:lineRule="auto"/>
              <w:rPr>
                <w:rFonts w:ascii="Arial" w:eastAsia="Times New Roman" w:hAnsi="Arial" w:cs="Arial"/>
                <w:b/>
                <w:bCs/>
                <w:color w:val="000000"/>
                <w:sz w:val="18"/>
                <w:szCs w:val="18"/>
                <w:lang w:eastAsia="es-CR"/>
              </w:rPr>
            </w:pPr>
          </w:p>
        </w:tc>
      </w:tr>
      <w:tr w:rsidR="006B2B6A" w:rsidRPr="0038221B" w:rsidTr="007D4898">
        <w:trPr>
          <w:trHeight w:val="330"/>
        </w:trPr>
        <w:tc>
          <w:tcPr>
            <w:tcW w:w="3544"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38221B" w:rsidRDefault="006B2B6A" w:rsidP="007D4898">
            <w:pPr>
              <w:spacing w:after="0" w:line="240" w:lineRule="auto"/>
              <w:jc w:val="center"/>
              <w:rPr>
                <w:rFonts w:ascii="Arial" w:eastAsia="Times New Roman" w:hAnsi="Arial" w:cs="Arial"/>
                <w:b/>
                <w:bCs/>
                <w:color w:val="000000"/>
                <w:sz w:val="18"/>
                <w:szCs w:val="18"/>
                <w:lang w:eastAsia="es-CR"/>
              </w:rPr>
            </w:pPr>
            <w:proofErr w:type="spellStart"/>
            <w:r w:rsidRPr="0038221B">
              <w:rPr>
                <w:rFonts w:ascii="Arial" w:eastAsia="Times New Roman" w:hAnsi="Arial" w:cs="Arial"/>
                <w:b/>
                <w:bCs/>
                <w:color w:val="000000"/>
                <w:sz w:val="18"/>
                <w:szCs w:val="18"/>
                <w:lang w:eastAsia="es-CR"/>
              </w:rPr>
              <w:t>Subpartida</w:t>
            </w:r>
            <w:proofErr w:type="spellEnd"/>
            <w:r w:rsidRPr="0038221B">
              <w:rPr>
                <w:rFonts w:ascii="Arial" w:eastAsia="Times New Roman" w:hAnsi="Arial" w:cs="Arial"/>
                <w:b/>
                <w:bCs/>
                <w:color w:val="000000"/>
                <w:sz w:val="18"/>
                <w:szCs w:val="18"/>
                <w:lang w:eastAsia="es-CR"/>
              </w:rPr>
              <w:t xml:space="preserve"> y descripción</w:t>
            </w:r>
          </w:p>
        </w:tc>
        <w:tc>
          <w:tcPr>
            <w:tcW w:w="1843" w:type="dxa"/>
            <w:tcBorders>
              <w:top w:val="nil"/>
              <w:left w:val="nil"/>
              <w:bottom w:val="single" w:sz="4" w:space="0" w:color="auto"/>
              <w:right w:val="single" w:sz="4" w:space="0" w:color="auto"/>
            </w:tcBorders>
            <w:shd w:val="clear" w:color="000000" w:fill="F2DCDB"/>
            <w:noWrap/>
            <w:vAlign w:val="bottom"/>
            <w:hideMark/>
          </w:tcPr>
          <w:p w:rsidR="006B2B6A" w:rsidRPr="0038221B" w:rsidRDefault="006B2B6A" w:rsidP="007D4898">
            <w:pPr>
              <w:spacing w:after="0" w:line="240" w:lineRule="auto"/>
              <w:jc w:val="center"/>
              <w:rPr>
                <w:rFonts w:ascii="Arial" w:eastAsia="Times New Roman" w:hAnsi="Arial" w:cs="Arial"/>
                <w:b/>
                <w:bCs/>
                <w:color w:val="000000"/>
                <w:sz w:val="18"/>
                <w:szCs w:val="18"/>
                <w:lang w:eastAsia="es-CR"/>
              </w:rPr>
            </w:pPr>
            <w:r w:rsidRPr="0038221B">
              <w:rPr>
                <w:rFonts w:ascii="Arial" w:eastAsia="Times New Roman" w:hAnsi="Arial" w:cs="Arial"/>
                <w:b/>
                <w:bCs/>
                <w:color w:val="000000"/>
                <w:sz w:val="18"/>
                <w:szCs w:val="18"/>
                <w:lang w:eastAsia="es-CR"/>
              </w:rPr>
              <w:t>Monto</w:t>
            </w:r>
          </w:p>
        </w:tc>
        <w:tc>
          <w:tcPr>
            <w:tcW w:w="4644" w:type="dxa"/>
            <w:tcBorders>
              <w:top w:val="nil"/>
              <w:left w:val="nil"/>
              <w:bottom w:val="single" w:sz="4" w:space="0" w:color="auto"/>
              <w:right w:val="nil"/>
            </w:tcBorders>
            <w:shd w:val="clear" w:color="000000" w:fill="F2DCDB"/>
            <w:noWrap/>
            <w:vAlign w:val="bottom"/>
            <w:hideMark/>
          </w:tcPr>
          <w:p w:rsidR="006B2B6A" w:rsidRPr="0038221B" w:rsidRDefault="006B2B6A" w:rsidP="007D4898">
            <w:pPr>
              <w:spacing w:after="0" w:line="240" w:lineRule="auto"/>
              <w:jc w:val="center"/>
              <w:rPr>
                <w:rFonts w:ascii="Arial" w:eastAsia="Times New Roman" w:hAnsi="Arial" w:cs="Arial"/>
                <w:b/>
                <w:bCs/>
                <w:color w:val="000000"/>
                <w:sz w:val="18"/>
                <w:szCs w:val="18"/>
                <w:lang w:eastAsia="es-CR"/>
              </w:rPr>
            </w:pPr>
            <w:r w:rsidRPr="0038221B">
              <w:rPr>
                <w:rFonts w:ascii="Arial" w:eastAsia="Times New Roman" w:hAnsi="Arial" w:cs="Arial"/>
                <w:b/>
                <w:bCs/>
                <w:color w:val="000000"/>
                <w:sz w:val="18"/>
                <w:szCs w:val="18"/>
                <w:lang w:eastAsia="es-CR"/>
              </w:rPr>
              <w:t>Justificación</w:t>
            </w:r>
          </w:p>
        </w:tc>
        <w:tc>
          <w:tcPr>
            <w:tcW w:w="1451"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38221B" w:rsidRDefault="006B2B6A" w:rsidP="007D4898">
            <w:pPr>
              <w:spacing w:after="0" w:line="240" w:lineRule="auto"/>
              <w:jc w:val="center"/>
              <w:rPr>
                <w:rFonts w:ascii="Arial" w:eastAsia="Times New Roman" w:hAnsi="Arial" w:cs="Arial"/>
                <w:b/>
                <w:bCs/>
                <w:color w:val="000000"/>
                <w:sz w:val="18"/>
                <w:szCs w:val="18"/>
                <w:lang w:eastAsia="es-CR"/>
              </w:rPr>
            </w:pPr>
            <w:r w:rsidRPr="0038221B">
              <w:rPr>
                <w:rFonts w:ascii="Arial" w:eastAsia="Times New Roman" w:hAnsi="Arial" w:cs="Arial"/>
                <w:b/>
                <w:bCs/>
                <w:color w:val="000000"/>
                <w:sz w:val="18"/>
                <w:szCs w:val="18"/>
                <w:lang w:eastAsia="es-CR"/>
              </w:rPr>
              <w:t>Objetivo</w:t>
            </w:r>
          </w:p>
        </w:tc>
        <w:tc>
          <w:tcPr>
            <w:tcW w:w="993" w:type="dxa"/>
            <w:tcBorders>
              <w:top w:val="nil"/>
              <w:left w:val="nil"/>
              <w:bottom w:val="single" w:sz="4" w:space="0" w:color="auto"/>
              <w:right w:val="single" w:sz="4" w:space="0" w:color="auto"/>
            </w:tcBorders>
            <w:shd w:val="clear" w:color="000000" w:fill="F2DCDB"/>
            <w:noWrap/>
            <w:vAlign w:val="bottom"/>
            <w:hideMark/>
          </w:tcPr>
          <w:p w:rsidR="006B2B6A" w:rsidRPr="0038221B" w:rsidRDefault="006B2B6A" w:rsidP="007D4898">
            <w:pPr>
              <w:spacing w:after="0" w:line="240" w:lineRule="auto"/>
              <w:jc w:val="center"/>
              <w:rPr>
                <w:rFonts w:ascii="Arial" w:eastAsia="Times New Roman" w:hAnsi="Arial" w:cs="Arial"/>
                <w:b/>
                <w:bCs/>
                <w:color w:val="000000"/>
                <w:sz w:val="18"/>
                <w:szCs w:val="18"/>
                <w:lang w:eastAsia="es-CR"/>
              </w:rPr>
            </w:pPr>
            <w:r w:rsidRPr="0038221B">
              <w:rPr>
                <w:rFonts w:ascii="Arial" w:eastAsia="Times New Roman" w:hAnsi="Arial" w:cs="Arial"/>
                <w:b/>
                <w:bCs/>
                <w:color w:val="000000"/>
                <w:sz w:val="18"/>
                <w:szCs w:val="18"/>
                <w:lang w:eastAsia="es-CR"/>
              </w:rPr>
              <w:t>Meta</w:t>
            </w:r>
          </w:p>
        </w:tc>
        <w:tc>
          <w:tcPr>
            <w:tcW w:w="1151" w:type="dxa"/>
            <w:tcBorders>
              <w:top w:val="nil"/>
              <w:left w:val="nil"/>
              <w:bottom w:val="single" w:sz="4" w:space="0" w:color="auto"/>
              <w:right w:val="single" w:sz="4" w:space="0" w:color="auto"/>
            </w:tcBorders>
            <w:shd w:val="clear" w:color="000000" w:fill="F2DCDB"/>
            <w:noWrap/>
            <w:vAlign w:val="bottom"/>
            <w:hideMark/>
          </w:tcPr>
          <w:p w:rsidR="006B2B6A" w:rsidRPr="0038221B" w:rsidRDefault="006B2B6A" w:rsidP="007D4898">
            <w:pPr>
              <w:spacing w:after="0" w:line="240" w:lineRule="auto"/>
              <w:jc w:val="center"/>
              <w:rPr>
                <w:rFonts w:ascii="Arial" w:eastAsia="Times New Roman" w:hAnsi="Arial" w:cs="Arial"/>
                <w:b/>
                <w:bCs/>
                <w:color w:val="000000"/>
                <w:sz w:val="18"/>
                <w:szCs w:val="18"/>
                <w:lang w:eastAsia="es-CR"/>
              </w:rPr>
            </w:pPr>
            <w:r w:rsidRPr="0038221B">
              <w:rPr>
                <w:rFonts w:ascii="Arial" w:eastAsia="Times New Roman" w:hAnsi="Arial" w:cs="Arial"/>
                <w:b/>
                <w:bCs/>
                <w:color w:val="000000"/>
                <w:sz w:val="18"/>
                <w:szCs w:val="18"/>
                <w:lang w:eastAsia="es-CR"/>
              </w:rPr>
              <w:t>Acción</w:t>
            </w:r>
          </w:p>
        </w:tc>
      </w:tr>
      <w:tr w:rsidR="006B2B6A" w:rsidRPr="0038221B" w:rsidTr="007D4898">
        <w:trPr>
          <w:trHeight w:val="226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2.03.06 Materiales y productos de plástico</w:t>
            </w:r>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38221B" w:rsidRDefault="0098135A" w:rsidP="007D4898">
            <w:pPr>
              <w:spacing w:after="0" w:line="240" w:lineRule="auto"/>
              <w:jc w:val="right"/>
              <w:rPr>
                <w:rFonts w:ascii="Arial" w:eastAsia="Times New Roman" w:hAnsi="Arial" w:cs="Arial"/>
                <w:color w:val="000000"/>
                <w:sz w:val="20"/>
                <w:szCs w:val="20"/>
                <w:lang w:eastAsia="es-CR"/>
              </w:rPr>
            </w:pPr>
            <w:r w:rsidRPr="0098135A">
              <w:rPr>
                <w:rFonts w:ascii="Arial" w:eastAsia="Times New Roman" w:hAnsi="Arial" w:cs="Arial"/>
                <w:color w:val="000000"/>
                <w:sz w:val="20"/>
                <w:szCs w:val="20"/>
                <w:lang w:eastAsia="es-CR"/>
              </w:rPr>
              <w:t>5.044.000,00</w:t>
            </w:r>
            <w:r w:rsidR="006B2B6A" w:rsidRPr="0038221B">
              <w:rPr>
                <w:rFonts w:ascii="Arial" w:eastAsia="Times New Roman" w:hAnsi="Arial" w:cs="Arial"/>
                <w:color w:val="000000"/>
                <w:sz w:val="20"/>
                <w:szCs w:val="20"/>
                <w:lang w:eastAsia="es-CR"/>
              </w:rPr>
              <w:t xml:space="preserve"> </w:t>
            </w:r>
          </w:p>
        </w:tc>
        <w:tc>
          <w:tcPr>
            <w:tcW w:w="4644" w:type="dxa"/>
            <w:tcBorders>
              <w:top w:val="nil"/>
              <w:left w:val="nil"/>
              <w:bottom w:val="single" w:sz="4" w:space="0" w:color="auto"/>
              <w:right w:val="single" w:sz="4" w:space="0" w:color="auto"/>
            </w:tcBorders>
            <w:shd w:val="clear" w:color="auto" w:fill="auto"/>
            <w:vAlign w:val="center"/>
            <w:hideMark/>
          </w:tcPr>
          <w:p w:rsidR="006B2B6A" w:rsidRPr="0038221B" w:rsidRDefault="006B2B6A" w:rsidP="007D4898">
            <w:pPr>
              <w:spacing w:after="0" w:line="240" w:lineRule="auto"/>
              <w:jc w:val="both"/>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Atender necesidades que surgieron en el Almacén de Aprovisionamiento con relación a los métodos de almacenamiento utilizados, por lo que es importante adquirir cajas industriales de plástico rígido, llamadas “cajas maestras”, especiales para garantizar la protección y control de inventario de existencias, tal y como lo establece la reglamentación vigente.</w:t>
            </w:r>
          </w:p>
        </w:tc>
        <w:tc>
          <w:tcPr>
            <w:tcW w:w="1451" w:type="dxa"/>
            <w:tcBorders>
              <w:top w:val="nil"/>
              <w:left w:val="nil"/>
              <w:bottom w:val="single" w:sz="4" w:space="0" w:color="auto"/>
              <w:right w:val="single" w:sz="4" w:space="0" w:color="auto"/>
            </w:tcBorders>
            <w:shd w:val="clear" w:color="auto" w:fill="auto"/>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1.Gestión Institucional</w:t>
            </w:r>
          </w:p>
        </w:tc>
        <w:tc>
          <w:tcPr>
            <w:tcW w:w="993"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2.1.2.1</w:t>
            </w:r>
          </w:p>
        </w:tc>
        <w:tc>
          <w:tcPr>
            <w:tcW w:w="1151"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2.1.2.1.2</w:t>
            </w:r>
          </w:p>
        </w:tc>
      </w:tr>
      <w:tr w:rsidR="006B2B6A" w:rsidRPr="0038221B" w:rsidTr="007D4898">
        <w:trPr>
          <w:trHeight w:val="120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6B2B6A" w:rsidRPr="0038221B" w:rsidRDefault="006B2B6A" w:rsidP="007D4898">
            <w:pPr>
              <w:spacing w:after="0" w:line="240" w:lineRule="auto"/>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2.03.99 Otros materiales y productos de uso en la construcción y mantenimiento</w:t>
            </w:r>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right"/>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 xml:space="preserve">         5.000.000,00 </w:t>
            </w:r>
          </w:p>
        </w:tc>
        <w:tc>
          <w:tcPr>
            <w:tcW w:w="4644" w:type="dxa"/>
            <w:tcBorders>
              <w:top w:val="nil"/>
              <w:left w:val="nil"/>
              <w:bottom w:val="single" w:sz="4" w:space="0" w:color="auto"/>
              <w:right w:val="single" w:sz="4" w:space="0" w:color="auto"/>
            </w:tcBorders>
            <w:shd w:val="clear" w:color="auto" w:fill="auto"/>
            <w:vAlign w:val="center"/>
            <w:hideMark/>
          </w:tcPr>
          <w:p w:rsidR="006B2B6A" w:rsidRPr="0038221B" w:rsidRDefault="006B2B6A" w:rsidP="007D4898">
            <w:pPr>
              <w:spacing w:after="0" w:line="240" w:lineRule="auto"/>
              <w:jc w:val="both"/>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Materiales utilizados por los bomberos operativos en el mantenimiento y reparación de los equipos auxiliares que se utilizan en la atención de las emergencias.</w:t>
            </w:r>
          </w:p>
        </w:tc>
        <w:tc>
          <w:tcPr>
            <w:tcW w:w="1451" w:type="dxa"/>
            <w:tcBorders>
              <w:top w:val="nil"/>
              <w:left w:val="nil"/>
              <w:bottom w:val="single" w:sz="4" w:space="0" w:color="auto"/>
              <w:right w:val="single" w:sz="4" w:space="0" w:color="auto"/>
            </w:tcBorders>
            <w:shd w:val="clear" w:color="auto" w:fill="auto"/>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1.Gestión Institucional</w:t>
            </w:r>
          </w:p>
        </w:tc>
        <w:tc>
          <w:tcPr>
            <w:tcW w:w="993"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2.1.2.9</w:t>
            </w:r>
          </w:p>
        </w:tc>
        <w:tc>
          <w:tcPr>
            <w:tcW w:w="1151"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2.1.2.9.2</w:t>
            </w:r>
          </w:p>
        </w:tc>
      </w:tr>
      <w:tr w:rsidR="006B2B6A" w:rsidRPr="0038221B" w:rsidTr="007D4898">
        <w:trPr>
          <w:trHeight w:val="96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6B2B6A" w:rsidRPr="0038221B" w:rsidRDefault="006B2B6A" w:rsidP="007D4898">
            <w:pPr>
              <w:spacing w:after="0" w:line="240" w:lineRule="auto"/>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2.03.99 Otros materiales y productos de uso en la construcción y mantenimiento</w:t>
            </w:r>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right"/>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 xml:space="preserve">        50.000.000,00 </w:t>
            </w:r>
          </w:p>
        </w:tc>
        <w:tc>
          <w:tcPr>
            <w:tcW w:w="4644" w:type="dxa"/>
            <w:tcBorders>
              <w:top w:val="nil"/>
              <w:left w:val="nil"/>
              <w:bottom w:val="single" w:sz="4" w:space="0" w:color="auto"/>
              <w:right w:val="single" w:sz="4" w:space="0" w:color="auto"/>
            </w:tcBorders>
            <w:shd w:val="clear" w:color="auto" w:fill="auto"/>
            <w:vAlign w:val="center"/>
            <w:hideMark/>
          </w:tcPr>
          <w:p w:rsidR="006B2B6A" w:rsidRPr="0038221B" w:rsidRDefault="006B2B6A" w:rsidP="007D4898">
            <w:pPr>
              <w:spacing w:after="0" w:line="240" w:lineRule="auto"/>
              <w:jc w:val="both"/>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Para atender trabajos propios del Área de Edificaciones como reportes de averías, readecuación de lotes, entre otros</w:t>
            </w:r>
          </w:p>
        </w:tc>
        <w:tc>
          <w:tcPr>
            <w:tcW w:w="1451"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sz w:val="20"/>
                <w:szCs w:val="20"/>
                <w:lang w:eastAsia="es-CR"/>
              </w:rPr>
            </w:pPr>
            <w:r w:rsidRPr="0038221B">
              <w:rPr>
                <w:rFonts w:ascii="Arial" w:eastAsia="Times New Roman" w:hAnsi="Arial" w:cs="Arial"/>
                <w:sz w:val="20"/>
                <w:szCs w:val="20"/>
                <w:lang w:eastAsia="es-CR"/>
              </w:rPr>
              <w:t>7. Infraestructura</w:t>
            </w:r>
          </w:p>
        </w:tc>
        <w:tc>
          <w:tcPr>
            <w:tcW w:w="993"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2.7.2.1</w:t>
            </w:r>
          </w:p>
        </w:tc>
        <w:tc>
          <w:tcPr>
            <w:tcW w:w="1151"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2.7.2.1.1</w:t>
            </w:r>
          </w:p>
        </w:tc>
      </w:tr>
      <w:tr w:rsidR="006B2B6A" w:rsidRPr="0038221B" w:rsidTr="007D4898">
        <w:trPr>
          <w:trHeight w:val="9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6B2B6A" w:rsidRPr="0038221B" w:rsidRDefault="006B2B6A" w:rsidP="007D4898">
            <w:pPr>
              <w:spacing w:after="0" w:line="240" w:lineRule="auto"/>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2.03.99 Otros materiales y productos de uso en la construcción y mantenimiento</w:t>
            </w:r>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right"/>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 xml:space="preserve">         1.500.000,00 </w:t>
            </w:r>
          </w:p>
        </w:tc>
        <w:tc>
          <w:tcPr>
            <w:tcW w:w="4644" w:type="dxa"/>
            <w:tcBorders>
              <w:top w:val="nil"/>
              <w:left w:val="nil"/>
              <w:bottom w:val="single" w:sz="4" w:space="0" w:color="auto"/>
              <w:right w:val="single" w:sz="4" w:space="0" w:color="auto"/>
            </w:tcBorders>
            <w:shd w:val="clear" w:color="auto" w:fill="auto"/>
            <w:vAlign w:val="center"/>
            <w:hideMark/>
          </w:tcPr>
          <w:p w:rsidR="006B2B6A" w:rsidRPr="0038221B" w:rsidRDefault="006B2B6A" w:rsidP="007D4898">
            <w:pPr>
              <w:spacing w:after="0" w:line="240" w:lineRule="auto"/>
              <w:jc w:val="both"/>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Para atender necesidades propias de  dependencias de la Organización que no tienen relación con la infraestructura</w:t>
            </w:r>
          </w:p>
        </w:tc>
        <w:tc>
          <w:tcPr>
            <w:tcW w:w="1451" w:type="dxa"/>
            <w:tcBorders>
              <w:top w:val="nil"/>
              <w:left w:val="nil"/>
              <w:bottom w:val="single" w:sz="4" w:space="0" w:color="auto"/>
              <w:right w:val="single" w:sz="4" w:space="0" w:color="auto"/>
            </w:tcBorders>
            <w:shd w:val="clear" w:color="auto" w:fill="auto"/>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1.Gestión Institucional</w:t>
            </w:r>
          </w:p>
        </w:tc>
        <w:tc>
          <w:tcPr>
            <w:tcW w:w="993"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2.1.2.10</w:t>
            </w:r>
          </w:p>
        </w:tc>
        <w:tc>
          <w:tcPr>
            <w:tcW w:w="1151"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2.1.2.10.1</w:t>
            </w:r>
          </w:p>
        </w:tc>
      </w:tr>
      <w:tr w:rsidR="006B2B6A" w:rsidRPr="0038221B" w:rsidTr="007D4898">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6B2B6A" w:rsidRPr="0038221B" w:rsidRDefault="006B2B6A" w:rsidP="007D4898">
            <w:pPr>
              <w:spacing w:after="0" w:line="240" w:lineRule="auto"/>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2.04.01 Herramientas e instrumentos</w:t>
            </w:r>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right"/>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 xml:space="preserve">         6.000.000,00 </w:t>
            </w:r>
          </w:p>
        </w:tc>
        <w:tc>
          <w:tcPr>
            <w:tcW w:w="4644" w:type="dxa"/>
            <w:tcBorders>
              <w:top w:val="nil"/>
              <w:left w:val="nil"/>
              <w:bottom w:val="single" w:sz="4" w:space="0" w:color="auto"/>
              <w:right w:val="single" w:sz="4" w:space="0" w:color="auto"/>
            </w:tcBorders>
            <w:shd w:val="clear" w:color="auto" w:fill="auto"/>
            <w:vAlign w:val="center"/>
            <w:hideMark/>
          </w:tcPr>
          <w:p w:rsidR="006B2B6A" w:rsidRPr="0038221B" w:rsidRDefault="006B2B6A" w:rsidP="007D4898">
            <w:pPr>
              <w:spacing w:after="0" w:line="240" w:lineRule="auto"/>
              <w:jc w:val="both"/>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Para atender trabajos propios del Área de Edificaciones como reportes de averías, readecuación de lotes, entre otros</w:t>
            </w:r>
          </w:p>
        </w:tc>
        <w:tc>
          <w:tcPr>
            <w:tcW w:w="1451"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sz w:val="20"/>
                <w:szCs w:val="20"/>
                <w:lang w:eastAsia="es-CR"/>
              </w:rPr>
            </w:pPr>
            <w:r w:rsidRPr="0038221B">
              <w:rPr>
                <w:rFonts w:ascii="Arial" w:eastAsia="Times New Roman" w:hAnsi="Arial" w:cs="Arial"/>
                <w:sz w:val="20"/>
                <w:szCs w:val="20"/>
                <w:lang w:eastAsia="es-CR"/>
              </w:rPr>
              <w:t>7. Infraestructura</w:t>
            </w:r>
          </w:p>
        </w:tc>
        <w:tc>
          <w:tcPr>
            <w:tcW w:w="993"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2.7.2.1</w:t>
            </w:r>
          </w:p>
        </w:tc>
        <w:tc>
          <w:tcPr>
            <w:tcW w:w="1151"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2.7.2.1.1</w:t>
            </w:r>
          </w:p>
        </w:tc>
      </w:tr>
      <w:tr w:rsidR="006B2B6A" w:rsidRPr="0038221B" w:rsidTr="007D4898">
        <w:trPr>
          <w:trHeight w:val="93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6B2B6A" w:rsidRPr="0038221B" w:rsidRDefault="006B2B6A" w:rsidP="007D4898">
            <w:pPr>
              <w:spacing w:after="0" w:line="240" w:lineRule="auto"/>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2.04.01 Herramientas e instrumentos</w:t>
            </w:r>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right"/>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 xml:space="preserve">         2.070.000,00 </w:t>
            </w:r>
          </w:p>
        </w:tc>
        <w:tc>
          <w:tcPr>
            <w:tcW w:w="4644" w:type="dxa"/>
            <w:tcBorders>
              <w:top w:val="nil"/>
              <w:left w:val="nil"/>
              <w:bottom w:val="single" w:sz="4" w:space="0" w:color="auto"/>
              <w:right w:val="single" w:sz="4" w:space="0" w:color="auto"/>
            </w:tcBorders>
            <w:shd w:val="clear" w:color="auto" w:fill="auto"/>
            <w:vAlign w:val="center"/>
            <w:hideMark/>
          </w:tcPr>
          <w:p w:rsidR="006B2B6A" w:rsidRPr="0038221B" w:rsidRDefault="006B2B6A" w:rsidP="007D4898">
            <w:pPr>
              <w:spacing w:after="0" w:line="240" w:lineRule="auto"/>
              <w:jc w:val="both"/>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Equipo para el edificio F5 y Mantenimiento Vehicular, indispensables para la prestación de ayuda durante una eventual emergencia.</w:t>
            </w:r>
          </w:p>
        </w:tc>
        <w:tc>
          <w:tcPr>
            <w:tcW w:w="1451" w:type="dxa"/>
            <w:tcBorders>
              <w:top w:val="nil"/>
              <w:left w:val="nil"/>
              <w:bottom w:val="single" w:sz="4" w:space="0" w:color="auto"/>
              <w:right w:val="single" w:sz="4" w:space="0" w:color="auto"/>
            </w:tcBorders>
            <w:shd w:val="clear" w:color="auto" w:fill="auto"/>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1.Gestión Institucional</w:t>
            </w:r>
          </w:p>
        </w:tc>
        <w:tc>
          <w:tcPr>
            <w:tcW w:w="993"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2.1.2.1</w:t>
            </w:r>
          </w:p>
        </w:tc>
        <w:tc>
          <w:tcPr>
            <w:tcW w:w="1151"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2.1.2.1.2</w:t>
            </w:r>
          </w:p>
        </w:tc>
      </w:tr>
    </w:tbl>
    <w:p w:rsidR="006B2B6A" w:rsidRDefault="006B2B6A" w:rsidP="006B2B6A">
      <w:pPr>
        <w:rPr>
          <w:rFonts w:ascii="Arial" w:hAnsi="Arial" w:cs="Arial"/>
          <w:sz w:val="12"/>
          <w:szCs w:val="48"/>
        </w:rPr>
      </w:pPr>
    </w:p>
    <w:p w:rsidR="006B2B6A" w:rsidRDefault="006B2B6A" w:rsidP="006B2B6A">
      <w:pPr>
        <w:rPr>
          <w:rFonts w:ascii="Arial" w:hAnsi="Arial" w:cs="Arial"/>
          <w:sz w:val="12"/>
          <w:szCs w:val="48"/>
        </w:rPr>
      </w:pPr>
    </w:p>
    <w:tbl>
      <w:tblPr>
        <w:tblW w:w="13536" w:type="dxa"/>
        <w:tblInd w:w="-72" w:type="dxa"/>
        <w:tblCellMar>
          <w:left w:w="70" w:type="dxa"/>
          <w:right w:w="70" w:type="dxa"/>
        </w:tblCellMar>
        <w:tblLook w:val="04A0" w:firstRow="1" w:lastRow="0" w:firstColumn="1" w:lastColumn="0" w:noHBand="0" w:noVBand="1"/>
      </w:tblPr>
      <w:tblGrid>
        <w:gridCol w:w="3521"/>
        <w:gridCol w:w="1831"/>
        <w:gridCol w:w="4598"/>
        <w:gridCol w:w="1456"/>
        <w:gridCol w:w="986"/>
        <w:gridCol w:w="1144"/>
      </w:tblGrid>
      <w:tr w:rsidR="006B2B6A" w:rsidRPr="0038221B" w:rsidTr="007D4898">
        <w:trPr>
          <w:trHeight w:val="327"/>
        </w:trPr>
        <w:tc>
          <w:tcPr>
            <w:tcW w:w="995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6B2B6A" w:rsidRPr="0038221B" w:rsidRDefault="006B2B6A" w:rsidP="007D4898">
            <w:pPr>
              <w:spacing w:after="0" w:line="240" w:lineRule="auto"/>
              <w:jc w:val="center"/>
              <w:rPr>
                <w:rFonts w:ascii="Arial" w:eastAsia="Times New Roman" w:hAnsi="Arial" w:cs="Arial"/>
                <w:b/>
                <w:bCs/>
                <w:color w:val="000000"/>
                <w:sz w:val="18"/>
                <w:szCs w:val="18"/>
                <w:lang w:eastAsia="es-CR"/>
              </w:rPr>
            </w:pPr>
            <w:r w:rsidRPr="0038221B">
              <w:rPr>
                <w:rFonts w:ascii="Arial" w:eastAsia="Times New Roman" w:hAnsi="Arial" w:cs="Arial"/>
                <w:b/>
                <w:bCs/>
                <w:color w:val="000000"/>
                <w:sz w:val="18"/>
                <w:szCs w:val="18"/>
                <w:lang w:eastAsia="es-CR"/>
              </w:rPr>
              <w:lastRenderedPageBreak/>
              <w:t>Servicios Generales</w:t>
            </w:r>
          </w:p>
        </w:tc>
        <w:tc>
          <w:tcPr>
            <w:tcW w:w="3586"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6B2B6A" w:rsidRPr="0038221B" w:rsidRDefault="006B2B6A" w:rsidP="007D4898">
            <w:pPr>
              <w:spacing w:after="0" w:line="240" w:lineRule="auto"/>
              <w:jc w:val="center"/>
              <w:rPr>
                <w:rFonts w:ascii="Arial" w:eastAsia="Times New Roman" w:hAnsi="Arial" w:cs="Arial"/>
                <w:b/>
                <w:bCs/>
                <w:color w:val="000000"/>
                <w:sz w:val="18"/>
                <w:szCs w:val="18"/>
                <w:lang w:eastAsia="es-CR"/>
              </w:rPr>
            </w:pPr>
            <w:r w:rsidRPr="0038221B">
              <w:rPr>
                <w:rFonts w:ascii="Arial" w:eastAsia="Times New Roman" w:hAnsi="Arial" w:cs="Arial"/>
                <w:b/>
                <w:bCs/>
                <w:color w:val="000000"/>
                <w:sz w:val="18"/>
                <w:szCs w:val="18"/>
                <w:lang w:eastAsia="es-CR"/>
              </w:rPr>
              <w:t>Vinculación PAO</w:t>
            </w:r>
          </w:p>
        </w:tc>
      </w:tr>
      <w:tr w:rsidR="006B2B6A" w:rsidRPr="0038221B" w:rsidTr="007D4898">
        <w:trPr>
          <w:trHeight w:val="204"/>
        </w:trPr>
        <w:tc>
          <w:tcPr>
            <w:tcW w:w="995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6B2B6A" w:rsidRPr="0038221B" w:rsidRDefault="006B2B6A" w:rsidP="007D4898">
            <w:pPr>
              <w:spacing w:after="0" w:line="240" w:lineRule="auto"/>
              <w:jc w:val="center"/>
              <w:rPr>
                <w:rFonts w:ascii="Arial" w:eastAsia="Times New Roman" w:hAnsi="Arial" w:cs="Arial"/>
                <w:b/>
                <w:bCs/>
                <w:color w:val="000000"/>
                <w:sz w:val="18"/>
                <w:szCs w:val="18"/>
                <w:lang w:eastAsia="es-CR"/>
              </w:rPr>
            </w:pPr>
            <w:r w:rsidRPr="0038221B">
              <w:rPr>
                <w:rFonts w:ascii="Arial" w:eastAsia="Times New Roman" w:hAnsi="Arial" w:cs="Arial"/>
                <w:b/>
                <w:bCs/>
                <w:color w:val="000000"/>
                <w:sz w:val="18"/>
                <w:szCs w:val="18"/>
                <w:lang w:eastAsia="es-CR"/>
              </w:rPr>
              <w:t>2. MATERIALES Y SUMINISTROS</w:t>
            </w:r>
          </w:p>
        </w:tc>
        <w:tc>
          <w:tcPr>
            <w:tcW w:w="3586" w:type="dxa"/>
            <w:gridSpan w:val="3"/>
            <w:vMerge/>
            <w:tcBorders>
              <w:top w:val="single" w:sz="4" w:space="0" w:color="auto"/>
              <w:left w:val="single" w:sz="4" w:space="0" w:color="auto"/>
              <w:bottom w:val="single" w:sz="4" w:space="0" w:color="000000"/>
              <w:right w:val="single" w:sz="4" w:space="0" w:color="000000"/>
            </w:tcBorders>
            <w:vAlign w:val="center"/>
            <w:hideMark/>
          </w:tcPr>
          <w:p w:rsidR="006B2B6A" w:rsidRPr="0038221B" w:rsidRDefault="006B2B6A" w:rsidP="007D4898">
            <w:pPr>
              <w:spacing w:after="0" w:line="240" w:lineRule="auto"/>
              <w:rPr>
                <w:rFonts w:ascii="Arial" w:eastAsia="Times New Roman" w:hAnsi="Arial" w:cs="Arial"/>
                <w:b/>
                <w:bCs/>
                <w:color w:val="000000"/>
                <w:sz w:val="18"/>
                <w:szCs w:val="18"/>
                <w:lang w:eastAsia="es-CR"/>
              </w:rPr>
            </w:pPr>
          </w:p>
        </w:tc>
      </w:tr>
      <w:tr w:rsidR="006B2B6A" w:rsidRPr="0038221B" w:rsidTr="007D4898">
        <w:trPr>
          <w:trHeight w:val="225"/>
        </w:trPr>
        <w:tc>
          <w:tcPr>
            <w:tcW w:w="3521"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38221B" w:rsidRDefault="006B2B6A" w:rsidP="007D4898">
            <w:pPr>
              <w:spacing w:after="0" w:line="240" w:lineRule="auto"/>
              <w:jc w:val="center"/>
              <w:rPr>
                <w:rFonts w:ascii="Arial" w:eastAsia="Times New Roman" w:hAnsi="Arial" w:cs="Arial"/>
                <w:b/>
                <w:bCs/>
                <w:color w:val="000000"/>
                <w:sz w:val="18"/>
                <w:szCs w:val="18"/>
                <w:lang w:eastAsia="es-CR"/>
              </w:rPr>
            </w:pPr>
            <w:proofErr w:type="spellStart"/>
            <w:r w:rsidRPr="0038221B">
              <w:rPr>
                <w:rFonts w:ascii="Arial" w:eastAsia="Times New Roman" w:hAnsi="Arial" w:cs="Arial"/>
                <w:b/>
                <w:bCs/>
                <w:color w:val="000000"/>
                <w:sz w:val="18"/>
                <w:szCs w:val="18"/>
                <w:lang w:eastAsia="es-CR"/>
              </w:rPr>
              <w:t>Subpartida</w:t>
            </w:r>
            <w:proofErr w:type="spellEnd"/>
            <w:r w:rsidRPr="0038221B">
              <w:rPr>
                <w:rFonts w:ascii="Arial" w:eastAsia="Times New Roman" w:hAnsi="Arial" w:cs="Arial"/>
                <w:b/>
                <w:bCs/>
                <w:color w:val="000000"/>
                <w:sz w:val="18"/>
                <w:szCs w:val="18"/>
                <w:lang w:eastAsia="es-CR"/>
              </w:rPr>
              <w:t xml:space="preserve"> y descripción</w:t>
            </w:r>
          </w:p>
        </w:tc>
        <w:tc>
          <w:tcPr>
            <w:tcW w:w="1831" w:type="dxa"/>
            <w:tcBorders>
              <w:top w:val="nil"/>
              <w:left w:val="nil"/>
              <w:bottom w:val="single" w:sz="4" w:space="0" w:color="auto"/>
              <w:right w:val="single" w:sz="4" w:space="0" w:color="auto"/>
            </w:tcBorders>
            <w:shd w:val="clear" w:color="000000" w:fill="F2DCDB"/>
            <w:noWrap/>
            <w:vAlign w:val="bottom"/>
            <w:hideMark/>
          </w:tcPr>
          <w:p w:rsidR="006B2B6A" w:rsidRPr="0038221B" w:rsidRDefault="006B2B6A" w:rsidP="007D4898">
            <w:pPr>
              <w:spacing w:after="0" w:line="240" w:lineRule="auto"/>
              <w:jc w:val="center"/>
              <w:rPr>
                <w:rFonts w:ascii="Arial" w:eastAsia="Times New Roman" w:hAnsi="Arial" w:cs="Arial"/>
                <w:b/>
                <w:bCs/>
                <w:color w:val="000000"/>
                <w:sz w:val="18"/>
                <w:szCs w:val="18"/>
                <w:lang w:eastAsia="es-CR"/>
              </w:rPr>
            </w:pPr>
            <w:r w:rsidRPr="0038221B">
              <w:rPr>
                <w:rFonts w:ascii="Arial" w:eastAsia="Times New Roman" w:hAnsi="Arial" w:cs="Arial"/>
                <w:b/>
                <w:bCs/>
                <w:color w:val="000000"/>
                <w:sz w:val="18"/>
                <w:szCs w:val="18"/>
                <w:lang w:eastAsia="es-CR"/>
              </w:rPr>
              <w:t>Monto</w:t>
            </w:r>
          </w:p>
        </w:tc>
        <w:tc>
          <w:tcPr>
            <w:tcW w:w="4598" w:type="dxa"/>
            <w:tcBorders>
              <w:top w:val="nil"/>
              <w:left w:val="nil"/>
              <w:bottom w:val="single" w:sz="4" w:space="0" w:color="auto"/>
              <w:right w:val="nil"/>
            </w:tcBorders>
            <w:shd w:val="clear" w:color="000000" w:fill="F2DCDB"/>
            <w:noWrap/>
            <w:vAlign w:val="bottom"/>
            <w:hideMark/>
          </w:tcPr>
          <w:p w:rsidR="006B2B6A" w:rsidRPr="0038221B" w:rsidRDefault="006B2B6A" w:rsidP="007D4898">
            <w:pPr>
              <w:spacing w:after="0" w:line="240" w:lineRule="auto"/>
              <w:jc w:val="center"/>
              <w:rPr>
                <w:rFonts w:ascii="Arial" w:eastAsia="Times New Roman" w:hAnsi="Arial" w:cs="Arial"/>
                <w:b/>
                <w:bCs/>
                <w:color w:val="000000"/>
                <w:sz w:val="18"/>
                <w:szCs w:val="18"/>
                <w:lang w:eastAsia="es-CR"/>
              </w:rPr>
            </w:pPr>
            <w:r w:rsidRPr="0038221B">
              <w:rPr>
                <w:rFonts w:ascii="Arial" w:eastAsia="Times New Roman" w:hAnsi="Arial" w:cs="Arial"/>
                <w:b/>
                <w:bCs/>
                <w:color w:val="000000"/>
                <w:sz w:val="18"/>
                <w:szCs w:val="18"/>
                <w:lang w:eastAsia="es-CR"/>
              </w:rPr>
              <w:t>Justificación</w:t>
            </w:r>
          </w:p>
        </w:tc>
        <w:tc>
          <w:tcPr>
            <w:tcW w:w="1456"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38221B" w:rsidRDefault="006B2B6A" w:rsidP="007D4898">
            <w:pPr>
              <w:spacing w:after="0" w:line="240" w:lineRule="auto"/>
              <w:jc w:val="center"/>
              <w:rPr>
                <w:rFonts w:ascii="Arial" w:eastAsia="Times New Roman" w:hAnsi="Arial" w:cs="Arial"/>
                <w:b/>
                <w:bCs/>
                <w:color w:val="000000"/>
                <w:sz w:val="18"/>
                <w:szCs w:val="18"/>
                <w:lang w:eastAsia="es-CR"/>
              </w:rPr>
            </w:pPr>
            <w:r w:rsidRPr="0038221B">
              <w:rPr>
                <w:rFonts w:ascii="Arial" w:eastAsia="Times New Roman" w:hAnsi="Arial" w:cs="Arial"/>
                <w:b/>
                <w:bCs/>
                <w:color w:val="000000"/>
                <w:sz w:val="18"/>
                <w:szCs w:val="18"/>
                <w:lang w:eastAsia="es-CR"/>
              </w:rPr>
              <w:t>Objetivo</w:t>
            </w:r>
          </w:p>
        </w:tc>
        <w:tc>
          <w:tcPr>
            <w:tcW w:w="986" w:type="dxa"/>
            <w:tcBorders>
              <w:top w:val="nil"/>
              <w:left w:val="nil"/>
              <w:bottom w:val="single" w:sz="4" w:space="0" w:color="auto"/>
              <w:right w:val="single" w:sz="4" w:space="0" w:color="auto"/>
            </w:tcBorders>
            <w:shd w:val="clear" w:color="000000" w:fill="F2DCDB"/>
            <w:noWrap/>
            <w:vAlign w:val="bottom"/>
            <w:hideMark/>
          </w:tcPr>
          <w:p w:rsidR="006B2B6A" w:rsidRPr="0038221B" w:rsidRDefault="006B2B6A" w:rsidP="007D4898">
            <w:pPr>
              <w:spacing w:after="0" w:line="240" w:lineRule="auto"/>
              <w:jc w:val="center"/>
              <w:rPr>
                <w:rFonts w:ascii="Arial" w:eastAsia="Times New Roman" w:hAnsi="Arial" w:cs="Arial"/>
                <w:b/>
                <w:bCs/>
                <w:color w:val="000000"/>
                <w:sz w:val="18"/>
                <w:szCs w:val="18"/>
                <w:lang w:eastAsia="es-CR"/>
              </w:rPr>
            </w:pPr>
            <w:r w:rsidRPr="0038221B">
              <w:rPr>
                <w:rFonts w:ascii="Arial" w:eastAsia="Times New Roman" w:hAnsi="Arial" w:cs="Arial"/>
                <w:b/>
                <w:bCs/>
                <w:color w:val="000000"/>
                <w:sz w:val="18"/>
                <w:szCs w:val="18"/>
                <w:lang w:eastAsia="es-CR"/>
              </w:rPr>
              <w:t>Meta</w:t>
            </w:r>
          </w:p>
        </w:tc>
        <w:tc>
          <w:tcPr>
            <w:tcW w:w="1143" w:type="dxa"/>
            <w:tcBorders>
              <w:top w:val="nil"/>
              <w:left w:val="nil"/>
              <w:bottom w:val="single" w:sz="4" w:space="0" w:color="auto"/>
              <w:right w:val="single" w:sz="4" w:space="0" w:color="auto"/>
            </w:tcBorders>
            <w:shd w:val="clear" w:color="000000" w:fill="F2DCDB"/>
            <w:noWrap/>
            <w:vAlign w:val="bottom"/>
            <w:hideMark/>
          </w:tcPr>
          <w:p w:rsidR="006B2B6A" w:rsidRPr="0038221B" w:rsidRDefault="006B2B6A" w:rsidP="007D4898">
            <w:pPr>
              <w:spacing w:after="0" w:line="240" w:lineRule="auto"/>
              <w:jc w:val="center"/>
              <w:rPr>
                <w:rFonts w:ascii="Arial" w:eastAsia="Times New Roman" w:hAnsi="Arial" w:cs="Arial"/>
                <w:b/>
                <w:bCs/>
                <w:color w:val="000000"/>
                <w:sz w:val="18"/>
                <w:szCs w:val="18"/>
                <w:lang w:eastAsia="es-CR"/>
              </w:rPr>
            </w:pPr>
            <w:r w:rsidRPr="0038221B">
              <w:rPr>
                <w:rFonts w:ascii="Arial" w:eastAsia="Times New Roman" w:hAnsi="Arial" w:cs="Arial"/>
                <w:b/>
                <w:bCs/>
                <w:color w:val="000000"/>
                <w:sz w:val="18"/>
                <w:szCs w:val="18"/>
                <w:lang w:eastAsia="es-CR"/>
              </w:rPr>
              <w:t>Acción</w:t>
            </w:r>
          </w:p>
        </w:tc>
      </w:tr>
      <w:tr w:rsidR="006B2B6A" w:rsidRPr="0038221B" w:rsidTr="007D4898">
        <w:trPr>
          <w:trHeight w:val="1092"/>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6B2B6A" w:rsidRPr="0038221B" w:rsidRDefault="006B2B6A" w:rsidP="007D4898">
            <w:pPr>
              <w:spacing w:after="0" w:line="240" w:lineRule="auto"/>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2.04.01 Herramientas e instrumentos</w:t>
            </w:r>
          </w:p>
        </w:tc>
        <w:tc>
          <w:tcPr>
            <w:tcW w:w="1831"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right"/>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 xml:space="preserve">   </w:t>
            </w:r>
            <w:r w:rsidR="0098135A" w:rsidRPr="0098135A">
              <w:rPr>
                <w:rFonts w:ascii="Arial" w:eastAsia="Times New Roman" w:hAnsi="Arial" w:cs="Arial"/>
                <w:color w:val="000000"/>
                <w:sz w:val="20"/>
                <w:szCs w:val="20"/>
                <w:lang w:eastAsia="es-CR"/>
              </w:rPr>
              <w:t xml:space="preserve"> 321.752.000,00</w:t>
            </w:r>
          </w:p>
        </w:tc>
        <w:tc>
          <w:tcPr>
            <w:tcW w:w="4598" w:type="dxa"/>
            <w:tcBorders>
              <w:top w:val="nil"/>
              <w:left w:val="nil"/>
              <w:bottom w:val="single" w:sz="4" w:space="0" w:color="auto"/>
              <w:right w:val="single" w:sz="4" w:space="0" w:color="auto"/>
            </w:tcBorders>
            <w:shd w:val="clear" w:color="auto" w:fill="auto"/>
            <w:vAlign w:val="center"/>
            <w:hideMark/>
          </w:tcPr>
          <w:p w:rsidR="006B2B6A" w:rsidRPr="0038221B" w:rsidRDefault="006B2B6A" w:rsidP="007D4898">
            <w:pPr>
              <w:spacing w:after="0" w:line="240" w:lineRule="auto"/>
              <w:jc w:val="both"/>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Herramientas necesarias para desarrollar las labores de acceso,  rescate, confinamiento, control y estabilización  de los diferentes incidentes a los que responde la organización en todas las  operaciones de emergencia del Cuerpo de Bomberos.</w:t>
            </w:r>
          </w:p>
        </w:tc>
        <w:tc>
          <w:tcPr>
            <w:tcW w:w="1456" w:type="dxa"/>
            <w:tcBorders>
              <w:top w:val="nil"/>
              <w:left w:val="nil"/>
              <w:bottom w:val="single" w:sz="4" w:space="0" w:color="auto"/>
              <w:right w:val="single" w:sz="4" w:space="0" w:color="auto"/>
            </w:tcBorders>
            <w:shd w:val="clear" w:color="auto" w:fill="auto"/>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1.Gestión Institucional</w:t>
            </w:r>
          </w:p>
        </w:tc>
        <w:tc>
          <w:tcPr>
            <w:tcW w:w="986"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2.1.2.9</w:t>
            </w:r>
          </w:p>
        </w:tc>
        <w:tc>
          <w:tcPr>
            <w:tcW w:w="1143"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2.1.2.9.2</w:t>
            </w:r>
          </w:p>
        </w:tc>
      </w:tr>
      <w:tr w:rsidR="006B2B6A" w:rsidRPr="0038221B" w:rsidTr="007D4898">
        <w:trPr>
          <w:trHeight w:val="766"/>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2-04-02-01 Repuestos y Accesorios</w:t>
            </w:r>
          </w:p>
        </w:tc>
        <w:tc>
          <w:tcPr>
            <w:tcW w:w="1831"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right"/>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 xml:space="preserve">        39.027.000,00 </w:t>
            </w:r>
          </w:p>
        </w:tc>
        <w:tc>
          <w:tcPr>
            <w:tcW w:w="4598" w:type="dxa"/>
            <w:tcBorders>
              <w:top w:val="nil"/>
              <w:left w:val="nil"/>
              <w:bottom w:val="single" w:sz="4" w:space="0" w:color="auto"/>
              <w:right w:val="single" w:sz="4" w:space="0" w:color="auto"/>
            </w:tcBorders>
            <w:shd w:val="clear" w:color="auto" w:fill="auto"/>
            <w:vAlign w:val="center"/>
            <w:hideMark/>
          </w:tcPr>
          <w:p w:rsidR="006B2B6A" w:rsidRPr="0038221B" w:rsidRDefault="006B2B6A" w:rsidP="007D4898">
            <w:pPr>
              <w:spacing w:after="0" w:line="240" w:lineRule="auto"/>
              <w:jc w:val="both"/>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Repuestos y accesorios necesarios para el mantenimiento preventivo y correctivo de los equipos utilizados por las Estaciones en la atención de incidentes.</w:t>
            </w:r>
          </w:p>
        </w:tc>
        <w:tc>
          <w:tcPr>
            <w:tcW w:w="1456" w:type="dxa"/>
            <w:tcBorders>
              <w:top w:val="nil"/>
              <w:left w:val="nil"/>
              <w:bottom w:val="single" w:sz="4" w:space="0" w:color="auto"/>
              <w:right w:val="single" w:sz="4" w:space="0" w:color="auto"/>
            </w:tcBorders>
            <w:shd w:val="clear" w:color="auto" w:fill="auto"/>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1.Gestión Institucional</w:t>
            </w:r>
          </w:p>
        </w:tc>
        <w:tc>
          <w:tcPr>
            <w:tcW w:w="986"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2.1.2.9</w:t>
            </w:r>
          </w:p>
        </w:tc>
        <w:tc>
          <w:tcPr>
            <w:tcW w:w="1143"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2.1.2.9.2</w:t>
            </w:r>
          </w:p>
        </w:tc>
      </w:tr>
      <w:tr w:rsidR="006B2B6A" w:rsidRPr="0038221B" w:rsidTr="007D4898">
        <w:trPr>
          <w:trHeight w:val="582"/>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6B2B6A" w:rsidRPr="0038221B" w:rsidRDefault="006B2B6A" w:rsidP="007D4898">
            <w:pPr>
              <w:spacing w:after="0" w:line="240" w:lineRule="auto"/>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2.04.02 Repuestos y Accesorios</w:t>
            </w:r>
          </w:p>
        </w:tc>
        <w:tc>
          <w:tcPr>
            <w:tcW w:w="1831"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right"/>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 xml:space="preserve">         5.000.000,00 </w:t>
            </w:r>
          </w:p>
        </w:tc>
        <w:tc>
          <w:tcPr>
            <w:tcW w:w="4598" w:type="dxa"/>
            <w:tcBorders>
              <w:top w:val="nil"/>
              <w:left w:val="nil"/>
              <w:bottom w:val="single" w:sz="4" w:space="0" w:color="auto"/>
              <w:right w:val="single" w:sz="4" w:space="0" w:color="auto"/>
            </w:tcBorders>
            <w:shd w:val="clear" w:color="auto" w:fill="auto"/>
            <w:vAlign w:val="center"/>
            <w:hideMark/>
          </w:tcPr>
          <w:p w:rsidR="006B2B6A" w:rsidRPr="0038221B" w:rsidRDefault="006B2B6A" w:rsidP="007D4898">
            <w:pPr>
              <w:spacing w:after="0" w:line="240" w:lineRule="auto"/>
              <w:jc w:val="both"/>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Para atender trabajos propios del Área de Edificaciones como reportes de averías, readecuación de lotes, entre otros</w:t>
            </w:r>
          </w:p>
        </w:tc>
        <w:tc>
          <w:tcPr>
            <w:tcW w:w="1456"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sz w:val="20"/>
                <w:szCs w:val="20"/>
                <w:lang w:eastAsia="es-CR"/>
              </w:rPr>
            </w:pPr>
            <w:r w:rsidRPr="0038221B">
              <w:rPr>
                <w:rFonts w:ascii="Arial" w:eastAsia="Times New Roman" w:hAnsi="Arial" w:cs="Arial"/>
                <w:sz w:val="20"/>
                <w:szCs w:val="20"/>
                <w:lang w:eastAsia="es-CR"/>
              </w:rPr>
              <w:t>7. Infraestructura</w:t>
            </w:r>
          </w:p>
        </w:tc>
        <w:tc>
          <w:tcPr>
            <w:tcW w:w="986"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2.7.2.1</w:t>
            </w:r>
          </w:p>
        </w:tc>
        <w:tc>
          <w:tcPr>
            <w:tcW w:w="1143"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2.7.2.1.1</w:t>
            </w:r>
          </w:p>
        </w:tc>
      </w:tr>
      <w:tr w:rsidR="006B2B6A" w:rsidRPr="0038221B" w:rsidTr="007D4898">
        <w:trPr>
          <w:trHeight w:val="633"/>
        </w:trPr>
        <w:tc>
          <w:tcPr>
            <w:tcW w:w="3521" w:type="dxa"/>
            <w:tcBorders>
              <w:top w:val="nil"/>
              <w:left w:val="single" w:sz="4" w:space="0" w:color="auto"/>
              <w:bottom w:val="single" w:sz="4" w:space="0" w:color="auto"/>
              <w:right w:val="single" w:sz="4" w:space="0" w:color="auto"/>
            </w:tcBorders>
            <w:shd w:val="clear" w:color="auto" w:fill="auto"/>
            <w:vAlign w:val="center"/>
            <w:hideMark/>
          </w:tcPr>
          <w:p w:rsidR="006B2B6A" w:rsidRPr="0038221B" w:rsidRDefault="006B2B6A" w:rsidP="007D4898">
            <w:pPr>
              <w:spacing w:after="0" w:line="240" w:lineRule="auto"/>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2.04.02 Repuestos y Accesorios</w:t>
            </w:r>
          </w:p>
        </w:tc>
        <w:tc>
          <w:tcPr>
            <w:tcW w:w="1831"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right"/>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 xml:space="preserve">        25.000.000,00 </w:t>
            </w:r>
          </w:p>
        </w:tc>
        <w:tc>
          <w:tcPr>
            <w:tcW w:w="4598" w:type="dxa"/>
            <w:tcBorders>
              <w:top w:val="nil"/>
              <w:left w:val="nil"/>
              <w:bottom w:val="single" w:sz="4" w:space="0" w:color="auto"/>
              <w:right w:val="single" w:sz="4" w:space="0" w:color="auto"/>
            </w:tcBorders>
            <w:shd w:val="clear" w:color="auto" w:fill="auto"/>
            <w:vAlign w:val="center"/>
            <w:hideMark/>
          </w:tcPr>
          <w:p w:rsidR="006B2B6A" w:rsidRPr="0038221B" w:rsidRDefault="006B2B6A" w:rsidP="007D4898">
            <w:pPr>
              <w:spacing w:after="0" w:line="240" w:lineRule="auto"/>
              <w:jc w:val="both"/>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 xml:space="preserve">Para atender necesidades propias de la Organización por medio de contratos continuos </w:t>
            </w:r>
            <w:r w:rsidR="00094EF5" w:rsidRPr="0038221B">
              <w:rPr>
                <w:rFonts w:ascii="Arial" w:eastAsia="Times New Roman" w:hAnsi="Arial" w:cs="Arial"/>
                <w:color w:val="000000"/>
                <w:sz w:val="20"/>
                <w:szCs w:val="20"/>
                <w:lang w:eastAsia="es-CR"/>
              </w:rPr>
              <w:t>u</w:t>
            </w:r>
            <w:r w:rsidRPr="0038221B">
              <w:rPr>
                <w:rFonts w:ascii="Arial" w:eastAsia="Times New Roman" w:hAnsi="Arial" w:cs="Arial"/>
                <w:color w:val="000000"/>
                <w:sz w:val="20"/>
                <w:szCs w:val="20"/>
                <w:lang w:eastAsia="es-CR"/>
              </w:rPr>
              <w:t xml:space="preserve"> ocasionales</w:t>
            </w:r>
          </w:p>
        </w:tc>
        <w:tc>
          <w:tcPr>
            <w:tcW w:w="1456"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sz w:val="20"/>
                <w:szCs w:val="20"/>
                <w:lang w:eastAsia="es-CR"/>
              </w:rPr>
            </w:pPr>
            <w:r w:rsidRPr="0038221B">
              <w:rPr>
                <w:rFonts w:ascii="Arial" w:eastAsia="Times New Roman" w:hAnsi="Arial" w:cs="Arial"/>
                <w:sz w:val="20"/>
                <w:szCs w:val="20"/>
                <w:lang w:eastAsia="es-CR"/>
              </w:rPr>
              <w:t>7. Infraestructura</w:t>
            </w:r>
          </w:p>
        </w:tc>
        <w:tc>
          <w:tcPr>
            <w:tcW w:w="986"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2.7.2.1</w:t>
            </w:r>
          </w:p>
        </w:tc>
        <w:tc>
          <w:tcPr>
            <w:tcW w:w="1143"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2.7.2.1.2</w:t>
            </w:r>
          </w:p>
        </w:tc>
      </w:tr>
      <w:tr w:rsidR="006B2B6A" w:rsidRPr="0038221B" w:rsidTr="007D4898">
        <w:trPr>
          <w:trHeight w:val="2297"/>
        </w:trPr>
        <w:tc>
          <w:tcPr>
            <w:tcW w:w="3521" w:type="dxa"/>
            <w:tcBorders>
              <w:top w:val="nil"/>
              <w:left w:val="single" w:sz="4" w:space="0" w:color="auto"/>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 xml:space="preserve">2.99.01 Útiles y mater de </w:t>
            </w:r>
            <w:proofErr w:type="spellStart"/>
            <w:r w:rsidRPr="0038221B">
              <w:rPr>
                <w:rFonts w:ascii="Arial" w:eastAsia="Times New Roman" w:hAnsi="Arial" w:cs="Arial"/>
                <w:color w:val="000000"/>
                <w:sz w:val="20"/>
                <w:szCs w:val="20"/>
                <w:lang w:eastAsia="es-CR"/>
              </w:rPr>
              <w:t>ofic</w:t>
            </w:r>
            <w:proofErr w:type="spellEnd"/>
            <w:r w:rsidRPr="0038221B">
              <w:rPr>
                <w:rFonts w:ascii="Arial" w:eastAsia="Times New Roman" w:hAnsi="Arial" w:cs="Arial"/>
                <w:color w:val="000000"/>
                <w:sz w:val="20"/>
                <w:szCs w:val="20"/>
                <w:lang w:eastAsia="es-CR"/>
              </w:rPr>
              <w:t xml:space="preserve"> y de </w:t>
            </w:r>
            <w:proofErr w:type="spellStart"/>
            <w:r w:rsidRPr="0038221B">
              <w:rPr>
                <w:rFonts w:ascii="Arial" w:eastAsia="Times New Roman" w:hAnsi="Arial" w:cs="Arial"/>
                <w:color w:val="000000"/>
                <w:sz w:val="20"/>
                <w:szCs w:val="20"/>
                <w:lang w:eastAsia="es-CR"/>
              </w:rPr>
              <w:t>cómp</w:t>
            </w:r>
            <w:proofErr w:type="spellEnd"/>
          </w:p>
        </w:tc>
        <w:tc>
          <w:tcPr>
            <w:tcW w:w="1831"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right"/>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 xml:space="preserve">      </w:t>
            </w:r>
            <w:r w:rsidR="005E4F5A" w:rsidRPr="005E4F5A">
              <w:rPr>
                <w:rFonts w:ascii="Arial" w:eastAsia="Times New Roman" w:hAnsi="Arial" w:cs="Arial"/>
                <w:color w:val="000000"/>
                <w:sz w:val="20"/>
                <w:szCs w:val="20"/>
                <w:lang w:eastAsia="es-CR"/>
              </w:rPr>
              <w:t xml:space="preserve"> 48.822.000,00</w:t>
            </w:r>
          </w:p>
        </w:tc>
        <w:tc>
          <w:tcPr>
            <w:tcW w:w="4598" w:type="dxa"/>
            <w:tcBorders>
              <w:top w:val="nil"/>
              <w:left w:val="nil"/>
              <w:bottom w:val="single" w:sz="4" w:space="0" w:color="auto"/>
              <w:right w:val="single" w:sz="4" w:space="0" w:color="auto"/>
            </w:tcBorders>
            <w:shd w:val="clear" w:color="auto" w:fill="auto"/>
            <w:vAlign w:val="center"/>
            <w:hideMark/>
          </w:tcPr>
          <w:p w:rsidR="006B2B6A" w:rsidRPr="0038221B" w:rsidRDefault="006B2B6A" w:rsidP="007D4898">
            <w:pPr>
              <w:spacing w:after="0" w:line="240" w:lineRule="auto"/>
              <w:jc w:val="both"/>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 xml:space="preserve">Destinado para ejecución del contrato en </w:t>
            </w:r>
            <w:proofErr w:type="spellStart"/>
            <w:r w:rsidRPr="0038221B">
              <w:rPr>
                <w:rFonts w:ascii="Arial" w:eastAsia="Times New Roman" w:hAnsi="Arial" w:cs="Arial"/>
                <w:color w:val="000000"/>
                <w:sz w:val="20"/>
                <w:szCs w:val="20"/>
                <w:lang w:eastAsia="es-CR"/>
              </w:rPr>
              <w:t>Merlink</w:t>
            </w:r>
            <w:proofErr w:type="spellEnd"/>
            <w:r w:rsidRPr="0038221B">
              <w:rPr>
                <w:rFonts w:ascii="Arial" w:eastAsia="Times New Roman" w:hAnsi="Arial" w:cs="Arial"/>
                <w:color w:val="000000"/>
                <w:sz w:val="20"/>
                <w:szCs w:val="20"/>
                <w:lang w:eastAsia="es-CR"/>
              </w:rPr>
              <w:t xml:space="preserve"> de útiles y materiales oficina y </w:t>
            </w:r>
            <w:r w:rsidR="00094EF5" w:rsidRPr="0038221B">
              <w:rPr>
                <w:rFonts w:ascii="Arial" w:eastAsia="Times New Roman" w:hAnsi="Arial" w:cs="Arial"/>
                <w:color w:val="000000"/>
                <w:sz w:val="20"/>
                <w:szCs w:val="20"/>
                <w:lang w:eastAsia="es-CR"/>
              </w:rPr>
              <w:t>cómputo</w:t>
            </w:r>
            <w:r w:rsidRPr="0038221B">
              <w:rPr>
                <w:rFonts w:ascii="Arial" w:eastAsia="Times New Roman" w:hAnsi="Arial" w:cs="Arial"/>
                <w:color w:val="000000"/>
                <w:sz w:val="20"/>
                <w:szCs w:val="20"/>
                <w:lang w:eastAsia="es-CR"/>
              </w:rPr>
              <w:t xml:space="preserve"> para las dependencias operativas y administrativas, se estima de acuerdo a lo establecido en el periodo anterior, documento CBCR-002382-2014-DOB-00067 "Categorías y topes de consumo de suministros de aseo y oficina para consumo de las Estaciones de Bomberos" emitido por la Dirección Operativa, consumo y entrega cuatrimestral se estima de la siguiente manera Paquete de suministros de oficina y computo (no incluye tóner para impresoras, ni artículos de papel incluidos en otras partidas)</w:t>
            </w:r>
          </w:p>
        </w:tc>
        <w:tc>
          <w:tcPr>
            <w:tcW w:w="1456" w:type="dxa"/>
            <w:tcBorders>
              <w:top w:val="nil"/>
              <w:left w:val="nil"/>
              <w:bottom w:val="single" w:sz="4" w:space="0" w:color="auto"/>
              <w:right w:val="single" w:sz="4" w:space="0" w:color="auto"/>
            </w:tcBorders>
            <w:shd w:val="clear" w:color="auto" w:fill="auto"/>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1.Gestión Institucional</w:t>
            </w:r>
          </w:p>
        </w:tc>
        <w:tc>
          <w:tcPr>
            <w:tcW w:w="986"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2.1.2.1</w:t>
            </w:r>
          </w:p>
        </w:tc>
        <w:tc>
          <w:tcPr>
            <w:tcW w:w="1143"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2.1.2.1.2</w:t>
            </w:r>
          </w:p>
        </w:tc>
      </w:tr>
    </w:tbl>
    <w:p w:rsidR="006B2B6A" w:rsidRDefault="006B2B6A" w:rsidP="006B2B6A">
      <w:pPr>
        <w:rPr>
          <w:rFonts w:ascii="Arial" w:hAnsi="Arial" w:cs="Arial"/>
          <w:sz w:val="12"/>
          <w:szCs w:val="48"/>
        </w:rPr>
      </w:pPr>
    </w:p>
    <w:p w:rsidR="006B2B6A" w:rsidRDefault="006B2B6A" w:rsidP="006B2B6A">
      <w:pPr>
        <w:rPr>
          <w:rFonts w:ascii="Arial" w:hAnsi="Arial" w:cs="Arial"/>
          <w:sz w:val="12"/>
          <w:szCs w:val="48"/>
        </w:rPr>
      </w:pPr>
    </w:p>
    <w:p w:rsidR="006B2B6A" w:rsidRDefault="006B2B6A" w:rsidP="006B2B6A">
      <w:pPr>
        <w:rPr>
          <w:rFonts w:ascii="Arial" w:hAnsi="Arial" w:cs="Arial"/>
          <w:sz w:val="12"/>
          <w:szCs w:val="48"/>
        </w:rPr>
      </w:pPr>
    </w:p>
    <w:p w:rsidR="006B2B6A" w:rsidRDefault="006B2B6A" w:rsidP="006B2B6A">
      <w:pPr>
        <w:rPr>
          <w:rFonts w:ascii="Arial" w:hAnsi="Arial" w:cs="Arial"/>
          <w:sz w:val="12"/>
          <w:szCs w:val="48"/>
        </w:rPr>
      </w:pPr>
    </w:p>
    <w:tbl>
      <w:tblPr>
        <w:tblW w:w="13626" w:type="dxa"/>
        <w:tblInd w:w="-72" w:type="dxa"/>
        <w:tblCellMar>
          <w:left w:w="70" w:type="dxa"/>
          <w:right w:w="70" w:type="dxa"/>
        </w:tblCellMar>
        <w:tblLook w:val="04A0" w:firstRow="1" w:lastRow="0" w:firstColumn="1" w:lastColumn="0" w:noHBand="0" w:noVBand="1"/>
      </w:tblPr>
      <w:tblGrid>
        <w:gridCol w:w="3544"/>
        <w:gridCol w:w="1843"/>
        <w:gridCol w:w="4536"/>
        <w:gridCol w:w="1559"/>
        <w:gridCol w:w="993"/>
        <w:gridCol w:w="1151"/>
      </w:tblGrid>
      <w:tr w:rsidR="006B2B6A" w:rsidRPr="0038221B" w:rsidTr="007D4898">
        <w:trPr>
          <w:trHeight w:val="480"/>
        </w:trPr>
        <w:tc>
          <w:tcPr>
            <w:tcW w:w="9923"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6B2B6A" w:rsidRPr="0038221B" w:rsidRDefault="006B2B6A" w:rsidP="007D4898">
            <w:pPr>
              <w:spacing w:after="0" w:line="240" w:lineRule="auto"/>
              <w:jc w:val="center"/>
              <w:rPr>
                <w:rFonts w:ascii="Arial" w:eastAsia="Times New Roman" w:hAnsi="Arial" w:cs="Arial"/>
                <w:b/>
                <w:bCs/>
                <w:color w:val="000000"/>
                <w:sz w:val="18"/>
                <w:szCs w:val="18"/>
                <w:lang w:eastAsia="es-CR"/>
              </w:rPr>
            </w:pPr>
            <w:r w:rsidRPr="0038221B">
              <w:rPr>
                <w:rFonts w:ascii="Arial" w:eastAsia="Times New Roman" w:hAnsi="Arial" w:cs="Arial"/>
                <w:b/>
                <w:bCs/>
                <w:color w:val="000000"/>
                <w:sz w:val="18"/>
                <w:szCs w:val="18"/>
                <w:lang w:eastAsia="es-CR"/>
              </w:rPr>
              <w:lastRenderedPageBreak/>
              <w:t>Servicios Generales</w:t>
            </w:r>
          </w:p>
        </w:tc>
        <w:tc>
          <w:tcPr>
            <w:tcW w:w="3703"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6B2B6A" w:rsidRPr="0038221B" w:rsidRDefault="006B2B6A" w:rsidP="007D4898">
            <w:pPr>
              <w:spacing w:after="0" w:line="240" w:lineRule="auto"/>
              <w:jc w:val="center"/>
              <w:rPr>
                <w:rFonts w:ascii="Arial" w:eastAsia="Times New Roman" w:hAnsi="Arial" w:cs="Arial"/>
                <w:b/>
                <w:bCs/>
                <w:color w:val="000000"/>
                <w:sz w:val="18"/>
                <w:szCs w:val="18"/>
                <w:lang w:eastAsia="es-CR"/>
              </w:rPr>
            </w:pPr>
            <w:r w:rsidRPr="0038221B">
              <w:rPr>
                <w:rFonts w:ascii="Arial" w:eastAsia="Times New Roman" w:hAnsi="Arial" w:cs="Arial"/>
                <w:b/>
                <w:bCs/>
                <w:color w:val="000000"/>
                <w:sz w:val="18"/>
                <w:szCs w:val="18"/>
                <w:lang w:eastAsia="es-CR"/>
              </w:rPr>
              <w:t>Vinculación PAO</w:t>
            </w:r>
          </w:p>
        </w:tc>
      </w:tr>
      <w:tr w:rsidR="006B2B6A" w:rsidRPr="0038221B" w:rsidTr="007D4898">
        <w:trPr>
          <w:trHeight w:val="300"/>
        </w:trPr>
        <w:tc>
          <w:tcPr>
            <w:tcW w:w="9923"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6B2B6A" w:rsidRPr="0038221B" w:rsidRDefault="006B2B6A" w:rsidP="007D4898">
            <w:pPr>
              <w:spacing w:after="0" w:line="240" w:lineRule="auto"/>
              <w:jc w:val="center"/>
              <w:rPr>
                <w:rFonts w:ascii="Arial" w:eastAsia="Times New Roman" w:hAnsi="Arial" w:cs="Arial"/>
                <w:b/>
                <w:bCs/>
                <w:color w:val="000000"/>
                <w:sz w:val="18"/>
                <w:szCs w:val="18"/>
                <w:lang w:eastAsia="es-CR"/>
              </w:rPr>
            </w:pPr>
            <w:r w:rsidRPr="0038221B">
              <w:rPr>
                <w:rFonts w:ascii="Arial" w:eastAsia="Times New Roman" w:hAnsi="Arial" w:cs="Arial"/>
                <w:b/>
                <w:bCs/>
                <w:color w:val="000000"/>
                <w:sz w:val="18"/>
                <w:szCs w:val="18"/>
                <w:lang w:eastAsia="es-CR"/>
              </w:rPr>
              <w:t>2. MATERIALES Y SUMINISTROS</w:t>
            </w:r>
          </w:p>
        </w:tc>
        <w:tc>
          <w:tcPr>
            <w:tcW w:w="3703" w:type="dxa"/>
            <w:gridSpan w:val="3"/>
            <w:vMerge/>
            <w:tcBorders>
              <w:top w:val="single" w:sz="4" w:space="0" w:color="auto"/>
              <w:left w:val="single" w:sz="4" w:space="0" w:color="auto"/>
              <w:bottom w:val="single" w:sz="4" w:space="0" w:color="000000"/>
              <w:right w:val="single" w:sz="4" w:space="0" w:color="000000"/>
            </w:tcBorders>
            <w:vAlign w:val="center"/>
            <w:hideMark/>
          </w:tcPr>
          <w:p w:rsidR="006B2B6A" w:rsidRPr="0038221B" w:rsidRDefault="006B2B6A" w:rsidP="007D4898">
            <w:pPr>
              <w:spacing w:after="0" w:line="240" w:lineRule="auto"/>
              <w:rPr>
                <w:rFonts w:ascii="Arial" w:eastAsia="Times New Roman" w:hAnsi="Arial" w:cs="Arial"/>
                <w:b/>
                <w:bCs/>
                <w:color w:val="000000"/>
                <w:sz w:val="18"/>
                <w:szCs w:val="18"/>
                <w:lang w:eastAsia="es-CR"/>
              </w:rPr>
            </w:pPr>
          </w:p>
        </w:tc>
      </w:tr>
      <w:tr w:rsidR="006B2B6A" w:rsidRPr="0038221B" w:rsidTr="007D4898">
        <w:trPr>
          <w:trHeight w:val="330"/>
        </w:trPr>
        <w:tc>
          <w:tcPr>
            <w:tcW w:w="3544"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38221B" w:rsidRDefault="006B2B6A" w:rsidP="007D4898">
            <w:pPr>
              <w:spacing w:after="0" w:line="240" w:lineRule="auto"/>
              <w:jc w:val="center"/>
              <w:rPr>
                <w:rFonts w:ascii="Arial" w:eastAsia="Times New Roman" w:hAnsi="Arial" w:cs="Arial"/>
                <w:b/>
                <w:bCs/>
                <w:color w:val="000000"/>
                <w:sz w:val="18"/>
                <w:szCs w:val="18"/>
                <w:lang w:eastAsia="es-CR"/>
              </w:rPr>
            </w:pPr>
            <w:proofErr w:type="spellStart"/>
            <w:r w:rsidRPr="0038221B">
              <w:rPr>
                <w:rFonts w:ascii="Arial" w:eastAsia="Times New Roman" w:hAnsi="Arial" w:cs="Arial"/>
                <w:b/>
                <w:bCs/>
                <w:color w:val="000000"/>
                <w:sz w:val="18"/>
                <w:szCs w:val="18"/>
                <w:lang w:eastAsia="es-CR"/>
              </w:rPr>
              <w:t>Subpartida</w:t>
            </w:r>
            <w:proofErr w:type="spellEnd"/>
            <w:r w:rsidRPr="0038221B">
              <w:rPr>
                <w:rFonts w:ascii="Arial" w:eastAsia="Times New Roman" w:hAnsi="Arial" w:cs="Arial"/>
                <w:b/>
                <w:bCs/>
                <w:color w:val="000000"/>
                <w:sz w:val="18"/>
                <w:szCs w:val="18"/>
                <w:lang w:eastAsia="es-CR"/>
              </w:rPr>
              <w:t xml:space="preserve"> y descripción</w:t>
            </w:r>
          </w:p>
        </w:tc>
        <w:tc>
          <w:tcPr>
            <w:tcW w:w="1843" w:type="dxa"/>
            <w:tcBorders>
              <w:top w:val="nil"/>
              <w:left w:val="nil"/>
              <w:bottom w:val="single" w:sz="4" w:space="0" w:color="auto"/>
              <w:right w:val="single" w:sz="4" w:space="0" w:color="auto"/>
            </w:tcBorders>
            <w:shd w:val="clear" w:color="000000" w:fill="F2DCDB"/>
            <w:noWrap/>
            <w:vAlign w:val="bottom"/>
            <w:hideMark/>
          </w:tcPr>
          <w:p w:rsidR="006B2B6A" w:rsidRPr="0038221B" w:rsidRDefault="006B2B6A" w:rsidP="007D4898">
            <w:pPr>
              <w:spacing w:after="0" w:line="240" w:lineRule="auto"/>
              <w:jc w:val="center"/>
              <w:rPr>
                <w:rFonts w:ascii="Arial" w:eastAsia="Times New Roman" w:hAnsi="Arial" w:cs="Arial"/>
                <w:b/>
                <w:bCs/>
                <w:color w:val="000000"/>
                <w:sz w:val="18"/>
                <w:szCs w:val="18"/>
                <w:lang w:eastAsia="es-CR"/>
              </w:rPr>
            </w:pPr>
            <w:r w:rsidRPr="0038221B">
              <w:rPr>
                <w:rFonts w:ascii="Arial" w:eastAsia="Times New Roman" w:hAnsi="Arial" w:cs="Arial"/>
                <w:b/>
                <w:bCs/>
                <w:color w:val="000000"/>
                <w:sz w:val="18"/>
                <w:szCs w:val="18"/>
                <w:lang w:eastAsia="es-CR"/>
              </w:rPr>
              <w:t>Monto</w:t>
            </w:r>
          </w:p>
        </w:tc>
        <w:tc>
          <w:tcPr>
            <w:tcW w:w="4536" w:type="dxa"/>
            <w:tcBorders>
              <w:top w:val="nil"/>
              <w:left w:val="nil"/>
              <w:bottom w:val="single" w:sz="4" w:space="0" w:color="auto"/>
              <w:right w:val="nil"/>
            </w:tcBorders>
            <w:shd w:val="clear" w:color="000000" w:fill="F2DCDB"/>
            <w:noWrap/>
            <w:vAlign w:val="bottom"/>
            <w:hideMark/>
          </w:tcPr>
          <w:p w:rsidR="006B2B6A" w:rsidRPr="0038221B" w:rsidRDefault="006B2B6A" w:rsidP="007D4898">
            <w:pPr>
              <w:spacing w:after="0" w:line="240" w:lineRule="auto"/>
              <w:jc w:val="center"/>
              <w:rPr>
                <w:rFonts w:ascii="Arial" w:eastAsia="Times New Roman" w:hAnsi="Arial" w:cs="Arial"/>
                <w:b/>
                <w:bCs/>
                <w:color w:val="000000"/>
                <w:sz w:val="18"/>
                <w:szCs w:val="18"/>
                <w:lang w:eastAsia="es-CR"/>
              </w:rPr>
            </w:pPr>
            <w:r w:rsidRPr="0038221B">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38221B" w:rsidRDefault="006B2B6A" w:rsidP="007D4898">
            <w:pPr>
              <w:spacing w:after="0" w:line="240" w:lineRule="auto"/>
              <w:jc w:val="center"/>
              <w:rPr>
                <w:rFonts w:ascii="Arial" w:eastAsia="Times New Roman" w:hAnsi="Arial" w:cs="Arial"/>
                <w:b/>
                <w:bCs/>
                <w:color w:val="000000"/>
                <w:sz w:val="18"/>
                <w:szCs w:val="18"/>
                <w:lang w:eastAsia="es-CR"/>
              </w:rPr>
            </w:pPr>
            <w:r w:rsidRPr="0038221B">
              <w:rPr>
                <w:rFonts w:ascii="Arial" w:eastAsia="Times New Roman" w:hAnsi="Arial" w:cs="Arial"/>
                <w:b/>
                <w:bCs/>
                <w:color w:val="000000"/>
                <w:sz w:val="18"/>
                <w:szCs w:val="18"/>
                <w:lang w:eastAsia="es-CR"/>
              </w:rPr>
              <w:t>Objetivo</w:t>
            </w:r>
          </w:p>
        </w:tc>
        <w:tc>
          <w:tcPr>
            <w:tcW w:w="993" w:type="dxa"/>
            <w:tcBorders>
              <w:top w:val="nil"/>
              <w:left w:val="nil"/>
              <w:bottom w:val="single" w:sz="4" w:space="0" w:color="auto"/>
              <w:right w:val="single" w:sz="4" w:space="0" w:color="auto"/>
            </w:tcBorders>
            <w:shd w:val="clear" w:color="000000" w:fill="F2DCDB"/>
            <w:noWrap/>
            <w:vAlign w:val="bottom"/>
            <w:hideMark/>
          </w:tcPr>
          <w:p w:rsidR="006B2B6A" w:rsidRPr="0038221B" w:rsidRDefault="006B2B6A" w:rsidP="007D4898">
            <w:pPr>
              <w:spacing w:after="0" w:line="240" w:lineRule="auto"/>
              <w:jc w:val="center"/>
              <w:rPr>
                <w:rFonts w:ascii="Arial" w:eastAsia="Times New Roman" w:hAnsi="Arial" w:cs="Arial"/>
                <w:b/>
                <w:bCs/>
                <w:color w:val="000000"/>
                <w:sz w:val="18"/>
                <w:szCs w:val="18"/>
                <w:lang w:eastAsia="es-CR"/>
              </w:rPr>
            </w:pPr>
            <w:r w:rsidRPr="0038221B">
              <w:rPr>
                <w:rFonts w:ascii="Arial" w:eastAsia="Times New Roman" w:hAnsi="Arial" w:cs="Arial"/>
                <w:b/>
                <w:bCs/>
                <w:color w:val="000000"/>
                <w:sz w:val="18"/>
                <w:szCs w:val="18"/>
                <w:lang w:eastAsia="es-CR"/>
              </w:rPr>
              <w:t>Meta</w:t>
            </w:r>
          </w:p>
        </w:tc>
        <w:tc>
          <w:tcPr>
            <w:tcW w:w="1151" w:type="dxa"/>
            <w:tcBorders>
              <w:top w:val="nil"/>
              <w:left w:val="nil"/>
              <w:bottom w:val="single" w:sz="4" w:space="0" w:color="auto"/>
              <w:right w:val="single" w:sz="4" w:space="0" w:color="auto"/>
            </w:tcBorders>
            <w:shd w:val="clear" w:color="000000" w:fill="F2DCDB"/>
            <w:noWrap/>
            <w:vAlign w:val="bottom"/>
            <w:hideMark/>
          </w:tcPr>
          <w:p w:rsidR="006B2B6A" w:rsidRPr="0038221B" w:rsidRDefault="006B2B6A" w:rsidP="007D4898">
            <w:pPr>
              <w:spacing w:after="0" w:line="240" w:lineRule="auto"/>
              <w:jc w:val="center"/>
              <w:rPr>
                <w:rFonts w:ascii="Arial" w:eastAsia="Times New Roman" w:hAnsi="Arial" w:cs="Arial"/>
                <w:b/>
                <w:bCs/>
                <w:color w:val="000000"/>
                <w:sz w:val="18"/>
                <w:szCs w:val="18"/>
                <w:lang w:eastAsia="es-CR"/>
              </w:rPr>
            </w:pPr>
            <w:r w:rsidRPr="0038221B">
              <w:rPr>
                <w:rFonts w:ascii="Arial" w:eastAsia="Times New Roman" w:hAnsi="Arial" w:cs="Arial"/>
                <w:b/>
                <w:bCs/>
                <w:color w:val="000000"/>
                <w:sz w:val="18"/>
                <w:szCs w:val="18"/>
                <w:lang w:eastAsia="es-CR"/>
              </w:rPr>
              <w:t>Acción</w:t>
            </w:r>
          </w:p>
        </w:tc>
      </w:tr>
      <w:tr w:rsidR="006B2B6A" w:rsidRPr="0038221B" w:rsidTr="007D4898">
        <w:trPr>
          <w:trHeight w:val="163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6B2B6A" w:rsidRPr="0038221B" w:rsidRDefault="001C7FCD" w:rsidP="007D4898">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2.99.02</w:t>
            </w:r>
            <w:r w:rsidR="006B2B6A" w:rsidRPr="0038221B">
              <w:rPr>
                <w:rFonts w:ascii="Arial" w:eastAsia="Times New Roman" w:hAnsi="Arial" w:cs="Arial"/>
                <w:color w:val="000000"/>
                <w:sz w:val="20"/>
                <w:szCs w:val="20"/>
                <w:lang w:eastAsia="es-CR"/>
              </w:rPr>
              <w:t xml:space="preserve"> Útiles y materiales médicos, hospitalario y de investigación</w:t>
            </w:r>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right"/>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 xml:space="preserve">        </w:t>
            </w:r>
            <w:r w:rsidR="0027161D" w:rsidRPr="0027161D">
              <w:rPr>
                <w:rFonts w:ascii="Arial" w:eastAsia="Times New Roman" w:hAnsi="Arial" w:cs="Arial"/>
                <w:color w:val="000000"/>
                <w:sz w:val="20"/>
                <w:szCs w:val="20"/>
                <w:lang w:eastAsia="es-CR"/>
              </w:rPr>
              <w:t xml:space="preserve"> 20.048.000,00</w:t>
            </w:r>
          </w:p>
        </w:tc>
        <w:tc>
          <w:tcPr>
            <w:tcW w:w="4536" w:type="dxa"/>
            <w:tcBorders>
              <w:top w:val="nil"/>
              <w:left w:val="nil"/>
              <w:bottom w:val="single" w:sz="4" w:space="0" w:color="auto"/>
              <w:right w:val="single" w:sz="4" w:space="0" w:color="auto"/>
            </w:tcBorders>
            <w:shd w:val="clear" w:color="auto" w:fill="auto"/>
            <w:vAlign w:val="center"/>
            <w:hideMark/>
          </w:tcPr>
          <w:p w:rsidR="006B2B6A" w:rsidRPr="0038221B" w:rsidRDefault="006B2B6A" w:rsidP="007D4898">
            <w:pPr>
              <w:spacing w:after="0" w:line="240" w:lineRule="auto"/>
              <w:jc w:val="both"/>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Compra de suministros médicos para el servicio de soporte de trauma del personal Paramédicos y de las Estaciones en la atención de emergencias, como accidentes de tránsito,  laborales,  incendios,  emergencia con materiales peligrosos, entre otros.</w:t>
            </w:r>
          </w:p>
        </w:tc>
        <w:tc>
          <w:tcPr>
            <w:tcW w:w="1559" w:type="dxa"/>
            <w:tcBorders>
              <w:top w:val="nil"/>
              <w:left w:val="nil"/>
              <w:bottom w:val="single" w:sz="4" w:space="0" w:color="auto"/>
              <w:right w:val="single" w:sz="4" w:space="0" w:color="auto"/>
            </w:tcBorders>
            <w:shd w:val="clear" w:color="auto" w:fill="auto"/>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1.Gestión Institucional</w:t>
            </w:r>
          </w:p>
        </w:tc>
        <w:tc>
          <w:tcPr>
            <w:tcW w:w="993"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2.1.2.9</w:t>
            </w:r>
          </w:p>
        </w:tc>
        <w:tc>
          <w:tcPr>
            <w:tcW w:w="1151"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2.1.2.9.2</w:t>
            </w:r>
          </w:p>
        </w:tc>
      </w:tr>
      <w:tr w:rsidR="006B2B6A" w:rsidRPr="0038221B" w:rsidTr="007D4898">
        <w:trPr>
          <w:trHeight w:val="139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 xml:space="preserve">2.99.03 </w:t>
            </w:r>
            <w:proofErr w:type="spellStart"/>
            <w:r w:rsidRPr="0038221B">
              <w:rPr>
                <w:rFonts w:ascii="Arial" w:eastAsia="Times New Roman" w:hAnsi="Arial" w:cs="Arial"/>
                <w:color w:val="000000"/>
                <w:sz w:val="20"/>
                <w:szCs w:val="20"/>
                <w:lang w:eastAsia="es-CR"/>
              </w:rPr>
              <w:t>Product</w:t>
            </w:r>
            <w:proofErr w:type="spellEnd"/>
            <w:r w:rsidRPr="0038221B">
              <w:rPr>
                <w:rFonts w:ascii="Arial" w:eastAsia="Times New Roman" w:hAnsi="Arial" w:cs="Arial"/>
                <w:color w:val="000000"/>
                <w:sz w:val="20"/>
                <w:szCs w:val="20"/>
                <w:lang w:eastAsia="es-CR"/>
              </w:rPr>
              <w:t xml:space="preserve"> de papel; cartón e impresos</w:t>
            </w:r>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right"/>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 xml:space="preserve">     </w:t>
            </w:r>
            <w:r w:rsidR="00381A36" w:rsidRPr="00381A36">
              <w:rPr>
                <w:rFonts w:ascii="Arial" w:eastAsia="Times New Roman" w:hAnsi="Arial" w:cs="Arial"/>
                <w:color w:val="000000"/>
                <w:sz w:val="20"/>
                <w:szCs w:val="20"/>
                <w:lang w:eastAsia="es-CR"/>
              </w:rPr>
              <w:t xml:space="preserve"> 37.068.000,00</w:t>
            </w:r>
          </w:p>
        </w:tc>
        <w:tc>
          <w:tcPr>
            <w:tcW w:w="4536" w:type="dxa"/>
            <w:tcBorders>
              <w:top w:val="nil"/>
              <w:left w:val="nil"/>
              <w:bottom w:val="single" w:sz="4" w:space="0" w:color="auto"/>
              <w:right w:val="single" w:sz="4" w:space="0" w:color="auto"/>
            </w:tcBorders>
            <w:shd w:val="clear" w:color="auto" w:fill="auto"/>
            <w:vAlign w:val="center"/>
            <w:hideMark/>
          </w:tcPr>
          <w:p w:rsidR="006B2B6A" w:rsidRPr="0038221B" w:rsidRDefault="006B2B6A" w:rsidP="007D4898">
            <w:pPr>
              <w:spacing w:after="0" w:line="240" w:lineRule="auto"/>
              <w:jc w:val="both"/>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 xml:space="preserve">Con el fin de cumplir con el abastecimiento de las necesidades reportadas por las diferentes unidades usuarias, conviene habilitar y utilizar esta partida para atender las compras ordinarias mediante </w:t>
            </w:r>
            <w:proofErr w:type="spellStart"/>
            <w:r w:rsidRPr="0038221B">
              <w:rPr>
                <w:rFonts w:ascii="Arial" w:eastAsia="Times New Roman" w:hAnsi="Arial" w:cs="Arial"/>
                <w:color w:val="000000"/>
                <w:sz w:val="20"/>
                <w:szCs w:val="20"/>
                <w:lang w:eastAsia="es-CR"/>
              </w:rPr>
              <w:t>Merlink</w:t>
            </w:r>
            <w:proofErr w:type="spellEnd"/>
            <w:r w:rsidRPr="0038221B">
              <w:rPr>
                <w:rFonts w:ascii="Arial" w:eastAsia="Times New Roman" w:hAnsi="Arial" w:cs="Arial"/>
                <w:color w:val="000000"/>
                <w:sz w:val="20"/>
                <w:szCs w:val="20"/>
                <w:lang w:eastAsia="es-CR"/>
              </w:rPr>
              <w:t xml:space="preserve"> y compras extraordinarias. </w:t>
            </w:r>
          </w:p>
        </w:tc>
        <w:tc>
          <w:tcPr>
            <w:tcW w:w="1559" w:type="dxa"/>
            <w:tcBorders>
              <w:top w:val="nil"/>
              <w:left w:val="nil"/>
              <w:bottom w:val="single" w:sz="4" w:space="0" w:color="auto"/>
              <w:right w:val="single" w:sz="4" w:space="0" w:color="auto"/>
            </w:tcBorders>
            <w:shd w:val="clear" w:color="auto" w:fill="auto"/>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1.Gestión Institucional</w:t>
            </w:r>
          </w:p>
        </w:tc>
        <w:tc>
          <w:tcPr>
            <w:tcW w:w="993"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2.1.2.1</w:t>
            </w:r>
          </w:p>
        </w:tc>
        <w:tc>
          <w:tcPr>
            <w:tcW w:w="1151"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2.1.2.1.2</w:t>
            </w:r>
          </w:p>
        </w:tc>
      </w:tr>
      <w:tr w:rsidR="006B2B6A" w:rsidRPr="0038221B" w:rsidTr="007D4898">
        <w:trPr>
          <w:trHeight w:val="114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B2B6A" w:rsidRPr="0038221B" w:rsidRDefault="001C7FCD" w:rsidP="007D4898">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2.99.03</w:t>
            </w:r>
            <w:r w:rsidR="006B2B6A" w:rsidRPr="0038221B">
              <w:rPr>
                <w:rFonts w:ascii="Arial" w:eastAsia="Times New Roman" w:hAnsi="Arial" w:cs="Arial"/>
                <w:color w:val="000000"/>
                <w:sz w:val="20"/>
                <w:szCs w:val="20"/>
                <w:lang w:eastAsia="es-CR"/>
              </w:rPr>
              <w:t xml:space="preserve"> Productos de papel, cartón e impresos</w:t>
            </w:r>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right"/>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 xml:space="preserve">         4.220.000,00 </w:t>
            </w:r>
          </w:p>
        </w:tc>
        <w:tc>
          <w:tcPr>
            <w:tcW w:w="4536" w:type="dxa"/>
            <w:tcBorders>
              <w:top w:val="nil"/>
              <w:left w:val="nil"/>
              <w:bottom w:val="single" w:sz="4" w:space="0" w:color="auto"/>
              <w:right w:val="single" w:sz="4" w:space="0" w:color="auto"/>
            </w:tcBorders>
            <w:shd w:val="clear" w:color="auto" w:fill="auto"/>
            <w:vAlign w:val="center"/>
            <w:hideMark/>
          </w:tcPr>
          <w:p w:rsidR="006B2B6A" w:rsidRPr="0038221B" w:rsidRDefault="006B2B6A" w:rsidP="007D4898">
            <w:pPr>
              <w:spacing w:after="0" w:line="240" w:lineRule="auto"/>
              <w:jc w:val="both"/>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 xml:space="preserve">Según los lineamientos operativos del Cuerpo de Bomberos se requiere identificar los equipos y el personal de la institución, tanto en la atención de un incidente como en otras circunstancias. </w:t>
            </w:r>
          </w:p>
        </w:tc>
        <w:tc>
          <w:tcPr>
            <w:tcW w:w="1559" w:type="dxa"/>
            <w:tcBorders>
              <w:top w:val="nil"/>
              <w:left w:val="nil"/>
              <w:bottom w:val="single" w:sz="4" w:space="0" w:color="auto"/>
              <w:right w:val="single" w:sz="4" w:space="0" w:color="auto"/>
            </w:tcBorders>
            <w:shd w:val="clear" w:color="auto" w:fill="auto"/>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1.Gestión Institucional</w:t>
            </w:r>
          </w:p>
        </w:tc>
        <w:tc>
          <w:tcPr>
            <w:tcW w:w="993"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2.1.2.9</w:t>
            </w:r>
          </w:p>
        </w:tc>
        <w:tc>
          <w:tcPr>
            <w:tcW w:w="1151"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2.1.2.9.2</w:t>
            </w:r>
          </w:p>
        </w:tc>
      </w:tr>
      <w:tr w:rsidR="006B2B6A" w:rsidRPr="0038221B" w:rsidTr="007D4898">
        <w:trPr>
          <w:trHeight w:val="139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B2B6A" w:rsidRPr="0038221B" w:rsidRDefault="001C7FCD" w:rsidP="007D4898">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2.99.04</w:t>
            </w:r>
            <w:r w:rsidR="006B2B6A" w:rsidRPr="0038221B">
              <w:rPr>
                <w:rFonts w:ascii="Arial" w:eastAsia="Times New Roman" w:hAnsi="Arial" w:cs="Arial"/>
                <w:color w:val="000000"/>
                <w:sz w:val="20"/>
                <w:szCs w:val="20"/>
                <w:lang w:eastAsia="es-CR"/>
              </w:rPr>
              <w:t xml:space="preserve"> Textiles y vestuario</w:t>
            </w:r>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right"/>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 xml:space="preserve">    536.865.000,00 </w:t>
            </w:r>
          </w:p>
        </w:tc>
        <w:tc>
          <w:tcPr>
            <w:tcW w:w="4536" w:type="dxa"/>
            <w:tcBorders>
              <w:top w:val="nil"/>
              <w:left w:val="nil"/>
              <w:bottom w:val="single" w:sz="4" w:space="0" w:color="auto"/>
              <w:right w:val="single" w:sz="4" w:space="0" w:color="auto"/>
            </w:tcBorders>
            <w:shd w:val="clear" w:color="auto" w:fill="auto"/>
            <w:vAlign w:val="center"/>
            <w:hideMark/>
          </w:tcPr>
          <w:p w:rsidR="006B2B6A" w:rsidRPr="0038221B" w:rsidRDefault="006B2B6A" w:rsidP="007D4898">
            <w:pPr>
              <w:spacing w:after="0" w:line="240" w:lineRule="auto"/>
              <w:jc w:val="both"/>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Adquisición de equipo de protección personal para todo el personal técnico y operativo del Cuerpo de Bomberos, el cual es necesario para desarrollar las diversas actividades de control de todos los tipos de incidentes a los que respondemos.</w:t>
            </w:r>
          </w:p>
        </w:tc>
        <w:tc>
          <w:tcPr>
            <w:tcW w:w="1559" w:type="dxa"/>
            <w:tcBorders>
              <w:top w:val="nil"/>
              <w:left w:val="nil"/>
              <w:bottom w:val="single" w:sz="4" w:space="0" w:color="auto"/>
              <w:right w:val="single" w:sz="4" w:space="0" w:color="auto"/>
            </w:tcBorders>
            <w:shd w:val="clear" w:color="auto" w:fill="auto"/>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1.Gestión Institucional</w:t>
            </w:r>
          </w:p>
        </w:tc>
        <w:tc>
          <w:tcPr>
            <w:tcW w:w="993"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2.1.2.9</w:t>
            </w:r>
          </w:p>
        </w:tc>
        <w:tc>
          <w:tcPr>
            <w:tcW w:w="1151"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2.1.2.9.2</w:t>
            </w:r>
          </w:p>
        </w:tc>
      </w:tr>
      <w:tr w:rsidR="006B2B6A" w:rsidRPr="0038221B" w:rsidTr="007D4898">
        <w:trPr>
          <w:trHeight w:val="79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6B2B6A" w:rsidRPr="0038221B" w:rsidRDefault="006B2B6A" w:rsidP="007D4898">
            <w:pPr>
              <w:spacing w:after="0" w:line="240" w:lineRule="auto"/>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2.99.04 Textiles y Vestuario</w:t>
            </w:r>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right"/>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 xml:space="preserve">            750.000,00 </w:t>
            </w:r>
          </w:p>
        </w:tc>
        <w:tc>
          <w:tcPr>
            <w:tcW w:w="4536" w:type="dxa"/>
            <w:tcBorders>
              <w:top w:val="nil"/>
              <w:left w:val="nil"/>
              <w:bottom w:val="single" w:sz="4" w:space="0" w:color="auto"/>
              <w:right w:val="single" w:sz="4" w:space="0" w:color="auto"/>
            </w:tcBorders>
            <w:shd w:val="clear" w:color="auto" w:fill="auto"/>
            <w:vAlign w:val="center"/>
            <w:hideMark/>
          </w:tcPr>
          <w:p w:rsidR="006B2B6A" w:rsidRPr="0038221B" w:rsidRDefault="006B2B6A" w:rsidP="007D4898">
            <w:pPr>
              <w:spacing w:after="0" w:line="240" w:lineRule="auto"/>
              <w:jc w:val="both"/>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Para atender trabajos propios del Área de Edificaciones como reportes de averías, readecuación de lotes, entre otros</w:t>
            </w:r>
          </w:p>
        </w:tc>
        <w:tc>
          <w:tcPr>
            <w:tcW w:w="1559"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sz w:val="20"/>
                <w:szCs w:val="20"/>
                <w:lang w:eastAsia="es-CR"/>
              </w:rPr>
            </w:pPr>
            <w:r w:rsidRPr="0038221B">
              <w:rPr>
                <w:rFonts w:ascii="Arial" w:eastAsia="Times New Roman" w:hAnsi="Arial" w:cs="Arial"/>
                <w:sz w:val="20"/>
                <w:szCs w:val="20"/>
                <w:lang w:eastAsia="es-CR"/>
              </w:rPr>
              <w:t>7. Infraestructura</w:t>
            </w:r>
          </w:p>
        </w:tc>
        <w:tc>
          <w:tcPr>
            <w:tcW w:w="993"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2.7.2.1</w:t>
            </w:r>
          </w:p>
        </w:tc>
        <w:tc>
          <w:tcPr>
            <w:tcW w:w="1151"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2.7.2.1.1</w:t>
            </w:r>
          </w:p>
        </w:tc>
      </w:tr>
    </w:tbl>
    <w:p w:rsidR="006B2B6A" w:rsidRDefault="006B2B6A" w:rsidP="006B2B6A">
      <w:pPr>
        <w:rPr>
          <w:rFonts w:ascii="Arial" w:hAnsi="Arial" w:cs="Arial"/>
          <w:sz w:val="12"/>
          <w:szCs w:val="48"/>
        </w:rPr>
      </w:pPr>
    </w:p>
    <w:p w:rsidR="006B2B6A" w:rsidRDefault="006B2B6A" w:rsidP="006B2B6A">
      <w:pPr>
        <w:rPr>
          <w:rFonts w:ascii="Arial" w:hAnsi="Arial" w:cs="Arial"/>
          <w:sz w:val="12"/>
          <w:szCs w:val="48"/>
        </w:rPr>
      </w:pPr>
    </w:p>
    <w:p w:rsidR="006B2B6A" w:rsidRDefault="006B2B6A" w:rsidP="006B2B6A">
      <w:pPr>
        <w:rPr>
          <w:rFonts w:ascii="Arial" w:hAnsi="Arial" w:cs="Arial"/>
          <w:sz w:val="12"/>
          <w:szCs w:val="48"/>
        </w:rPr>
      </w:pPr>
    </w:p>
    <w:p w:rsidR="006B2B6A" w:rsidRDefault="006B2B6A" w:rsidP="006B2B6A">
      <w:pPr>
        <w:rPr>
          <w:rFonts w:ascii="Arial" w:hAnsi="Arial" w:cs="Arial"/>
          <w:sz w:val="12"/>
          <w:szCs w:val="48"/>
        </w:rPr>
      </w:pPr>
    </w:p>
    <w:tbl>
      <w:tblPr>
        <w:tblW w:w="13641" w:type="dxa"/>
        <w:tblInd w:w="-72" w:type="dxa"/>
        <w:tblCellMar>
          <w:left w:w="70" w:type="dxa"/>
          <w:right w:w="70" w:type="dxa"/>
        </w:tblCellMar>
        <w:tblLook w:val="04A0" w:firstRow="1" w:lastRow="0" w:firstColumn="1" w:lastColumn="0" w:noHBand="0" w:noVBand="1"/>
      </w:tblPr>
      <w:tblGrid>
        <w:gridCol w:w="3544"/>
        <w:gridCol w:w="1825"/>
        <w:gridCol w:w="4551"/>
        <w:gridCol w:w="1562"/>
        <w:gridCol w:w="993"/>
        <w:gridCol w:w="1166"/>
      </w:tblGrid>
      <w:tr w:rsidR="006B2B6A" w:rsidRPr="0038221B" w:rsidTr="007D4898">
        <w:trPr>
          <w:trHeight w:val="480"/>
        </w:trPr>
        <w:tc>
          <w:tcPr>
            <w:tcW w:w="992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6B2B6A" w:rsidRPr="0038221B" w:rsidRDefault="006B2B6A" w:rsidP="007D4898">
            <w:pPr>
              <w:spacing w:after="0" w:line="240" w:lineRule="auto"/>
              <w:jc w:val="center"/>
              <w:rPr>
                <w:rFonts w:ascii="Arial" w:eastAsia="Times New Roman" w:hAnsi="Arial" w:cs="Arial"/>
                <w:b/>
                <w:bCs/>
                <w:color w:val="000000"/>
                <w:sz w:val="18"/>
                <w:szCs w:val="18"/>
                <w:lang w:eastAsia="es-CR"/>
              </w:rPr>
            </w:pPr>
            <w:r w:rsidRPr="0038221B">
              <w:rPr>
                <w:rFonts w:ascii="Arial" w:eastAsia="Times New Roman" w:hAnsi="Arial" w:cs="Arial"/>
                <w:b/>
                <w:bCs/>
                <w:color w:val="000000"/>
                <w:sz w:val="18"/>
                <w:szCs w:val="18"/>
                <w:lang w:eastAsia="es-CR"/>
              </w:rPr>
              <w:lastRenderedPageBreak/>
              <w:t>Servicios Generales</w:t>
            </w:r>
          </w:p>
        </w:tc>
        <w:tc>
          <w:tcPr>
            <w:tcW w:w="3721"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6B2B6A" w:rsidRPr="0038221B" w:rsidRDefault="006B2B6A" w:rsidP="007D4898">
            <w:pPr>
              <w:spacing w:after="0" w:line="240" w:lineRule="auto"/>
              <w:jc w:val="center"/>
              <w:rPr>
                <w:rFonts w:ascii="Arial" w:eastAsia="Times New Roman" w:hAnsi="Arial" w:cs="Arial"/>
                <w:b/>
                <w:bCs/>
                <w:color w:val="000000"/>
                <w:sz w:val="18"/>
                <w:szCs w:val="18"/>
                <w:lang w:eastAsia="es-CR"/>
              </w:rPr>
            </w:pPr>
            <w:r w:rsidRPr="0038221B">
              <w:rPr>
                <w:rFonts w:ascii="Arial" w:eastAsia="Times New Roman" w:hAnsi="Arial" w:cs="Arial"/>
                <w:b/>
                <w:bCs/>
                <w:color w:val="000000"/>
                <w:sz w:val="18"/>
                <w:szCs w:val="18"/>
                <w:lang w:eastAsia="es-CR"/>
              </w:rPr>
              <w:t>Vinculación PAO</w:t>
            </w:r>
          </w:p>
        </w:tc>
      </w:tr>
      <w:tr w:rsidR="006B2B6A" w:rsidRPr="0038221B" w:rsidTr="007D4898">
        <w:trPr>
          <w:trHeight w:val="300"/>
        </w:trPr>
        <w:tc>
          <w:tcPr>
            <w:tcW w:w="992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6B2B6A" w:rsidRPr="0038221B" w:rsidRDefault="006B2B6A" w:rsidP="007D4898">
            <w:pPr>
              <w:spacing w:after="0" w:line="240" w:lineRule="auto"/>
              <w:jc w:val="center"/>
              <w:rPr>
                <w:rFonts w:ascii="Arial" w:eastAsia="Times New Roman" w:hAnsi="Arial" w:cs="Arial"/>
                <w:b/>
                <w:bCs/>
                <w:color w:val="000000"/>
                <w:sz w:val="18"/>
                <w:szCs w:val="18"/>
                <w:lang w:eastAsia="es-CR"/>
              </w:rPr>
            </w:pPr>
            <w:r w:rsidRPr="0038221B">
              <w:rPr>
                <w:rFonts w:ascii="Arial" w:eastAsia="Times New Roman" w:hAnsi="Arial" w:cs="Arial"/>
                <w:b/>
                <w:bCs/>
                <w:color w:val="000000"/>
                <w:sz w:val="18"/>
                <w:szCs w:val="18"/>
                <w:lang w:eastAsia="es-CR"/>
              </w:rPr>
              <w:t>2. MATERIALES Y SUMINISTROS</w:t>
            </w:r>
          </w:p>
        </w:tc>
        <w:tc>
          <w:tcPr>
            <w:tcW w:w="3721" w:type="dxa"/>
            <w:gridSpan w:val="3"/>
            <w:vMerge/>
            <w:tcBorders>
              <w:top w:val="single" w:sz="4" w:space="0" w:color="auto"/>
              <w:left w:val="single" w:sz="4" w:space="0" w:color="auto"/>
              <w:bottom w:val="single" w:sz="4" w:space="0" w:color="000000"/>
              <w:right w:val="single" w:sz="4" w:space="0" w:color="000000"/>
            </w:tcBorders>
            <w:vAlign w:val="center"/>
            <w:hideMark/>
          </w:tcPr>
          <w:p w:rsidR="006B2B6A" w:rsidRPr="0038221B" w:rsidRDefault="006B2B6A" w:rsidP="007D4898">
            <w:pPr>
              <w:spacing w:after="0" w:line="240" w:lineRule="auto"/>
              <w:rPr>
                <w:rFonts w:ascii="Arial" w:eastAsia="Times New Roman" w:hAnsi="Arial" w:cs="Arial"/>
                <w:b/>
                <w:bCs/>
                <w:color w:val="000000"/>
                <w:sz w:val="18"/>
                <w:szCs w:val="18"/>
                <w:lang w:eastAsia="es-CR"/>
              </w:rPr>
            </w:pPr>
          </w:p>
        </w:tc>
      </w:tr>
      <w:tr w:rsidR="006B2B6A" w:rsidRPr="0038221B" w:rsidTr="007D4898">
        <w:trPr>
          <w:trHeight w:val="330"/>
        </w:trPr>
        <w:tc>
          <w:tcPr>
            <w:tcW w:w="3544"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38221B" w:rsidRDefault="006B2B6A" w:rsidP="007D4898">
            <w:pPr>
              <w:spacing w:after="0" w:line="240" w:lineRule="auto"/>
              <w:jc w:val="center"/>
              <w:rPr>
                <w:rFonts w:ascii="Arial" w:eastAsia="Times New Roman" w:hAnsi="Arial" w:cs="Arial"/>
                <w:b/>
                <w:bCs/>
                <w:color w:val="000000"/>
                <w:sz w:val="18"/>
                <w:szCs w:val="18"/>
                <w:lang w:eastAsia="es-CR"/>
              </w:rPr>
            </w:pPr>
            <w:proofErr w:type="spellStart"/>
            <w:r w:rsidRPr="0038221B">
              <w:rPr>
                <w:rFonts w:ascii="Arial" w:eastAsia="Times New Roman" w:hAnsi="Arial" w:cs="Arial"/>
                <w:b/>
                <w:bCs/>
                <w:color w:val="000000"/>
                <w:sz w:val="18"/>
                <w:szCs w:val="18"/>
                <w:lang w:eastAsia="es-CR"/>
              </w:rPr>
              <w:t>Subpartida</w:t>
            </w:r>
            <w:proofErr w:type="spellEnd"/>
            <w:r w:rsidRPr="0038221B">
              <w:rPr>
                <w:rFonts w:ascii="Arial" w:eastAsia="Times New Roman" w:hAnsi="Arial" w:cs="Arial"/>
                <w:b/>
                <w:bCs/>
                <w:color w:val="000000"/>
                <w:sz w:val="18"/>
                <w:szCs w:val="18"/>
                <w:lang w:eastAsia="es-CR"/>
              </w:rPr>
              <w:t xml:space="preserve"> y descripción</w:t>
            </w:r>
          </w:p>
        </w:tc>
        <w:tc>
          <w:tcPr>
            <w:tcW w:w="1825" w:type="dxa"/>
            <w:tcBorders>
              <w:top w:val="nil"/>
              <w:left w:val="nil"/>
              <w:bottom w:val="single" w:sz="4" w:space="0" w:color="auto"/>
              <w:right w:val="single" w:sz="4" w:space="0" w:color="auto"/>
            </w:tcBorders>
            <w:shd w:val="clear" w:color="000000" w:fill="F2DCDB"/>
            <w:noWrap/>
            <w:vAlign w:val="bottom"/>
            <w:hideMark/>
          </w:tcPr>
          <w:p w:rsidR="006B2B6A" w:rsidRPr="0038221B" w:rsidRDefault="006B2B6A" w:rsidP="007D4898">
            <w:pPr>
              <w:spacing w:after="0" w:line="240" w:lineRule="auto"/>
              <w:jc w:val="center"/>
              <w:rPr>
                <w:rFonts w:ascii="Arial" w:eastAsia="Times New Roman" w:hAnsi="Arial" w:cs="Arial"/>
                <w:b/>
                <w:bCs/>
                <w:color w:val="000000"/>
                <w:sz w:val="18"/>
                <w:szCs w:val="18"/>
                <w:lang w:eastAsia="es-CR"/>
              </w:rPr>
            </w:pPr>
            <w:r w:rsidRPr="0038221B">
              <w:rPr>
                <w:rFonts w:ascii="Arial" w:eastAsia="Times New Roman" w:hAnsi="Arial" w:cs="Arial"/>
                <w:b/>
                <w:bCs/>
                <w:color w:val="000000"/>
                <w:sz w:val="18"/>
                <w:szCs w:val="18"/>
                <w:lang w:eastAsia="es-CR"/>
              </w:rPr>
              <w:t>Monto</w:t>
            </w:r>
          </w:p>
        </w:tc>
        <w:tc>
          <w:tcPr>
            <w:tcW w:w="4551" w:type="dxa"/>
            <w:tcBorders>
              <w:top w:val="nil"/>
              <w:left w:val="nil"/>
              <w:bottom w:val="single" w:sz="4" w:space="0" w:color="auto"/>
              <w:right w:val="nil"/>
            </w:tcBorders>
            <w:shd w:val="clear" w:color="000000" w:fill="F2DCDB"/>
            <w:noWrap/>
            <w:vAlign w:val="bottom"/>
            <w:hideMark/>
          </w:tcPr>
          <w:p w:rsidR="006B2B6A" w:rsidRPr="0038221B" w:rsidRDefault="006B2B6A" w:rsidP="007D4898">
            <w:pPr>
              <w:spacing w:after="0" w:line="240" w:lineRule="auto"/>
              <w:jc w:val="center"/>
              <w:rPr>
                <w:rFonts w:ascii="Arial" w:eastAsia="Times New Roman" w:hAnsi="Arial" w:cs="Arial"/>
                <w:b/>
                <w:bCs/>
                <w:color w:val="000000"/>
                <w:sz w:val="18"/>
                <w:szCs w:val="18"/>
                <w:lang w:eastAsia="es-CR"/>
              </w:rPr>
            </w:pPr>
            <w:r w:rsidRPr="0038221B">
              <w:rPr>
                <w:rFonts w:ascii="Arial" w:eastAsia="Times New Roman" w:hAnsi="Arial" w:cs="Arial"/>
                <w:b/>
                <w:bCs/>
                <w:color w:val="000000"/>
                <w:sz w:val="18"/>
                <w:szCs w:val="18"/>
                <w:lang w:eastAsia="es-CR"/>
              </w:rPr>
              <w:t>Justificación</w:t>
            </w:r>
          </w:p>
        </w:tc>
        <w:tc>
          <w:tcPr>
            <w:tcW w:w="1562"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38221B" w:rsidRDefault="006B2B6A" w:rsidP="007D4898">
            <w:pPr>
              <w:spacing w:after="0" w:line="240" w:lineRule="auto"/>
              <w:jc w:val="center"/>
              <w:rPr>
                <w:rFonts w:ascii="Arial" w:eastAsia="Times New Roman" w:hAnsi="Arial" w:cs="Arial"/>
                <w:b/>
                <w:bCs/>
                <w:color w:val="000000"/>
                <w:sz w:val="18"/>
                <w:szCs w:val="18"/>
                <w:lang w:eastAsia="es-CR"/>
              </w:rPr>
            </w:pPr>
            <w:r w:rsidRPr="0038221B">
              <w:rPr>
                <w:rFonts w:ascii="Arial" w:eastAsia="Times New Roman" w:hAnsi="Arial" w:cs="Arial"/>
                <w:b/>
                <w:bCs/>
                <w:color w:val="000000"/>
                <w:sz w:val="18"/>
                <w:szCs w:val="18"/>
                <w:lang w:eastAsia="es-CR"/>
              </w:rPr>
              <w:t>Objetivo</w:t>
            </w:r>
          </w:p>
        </w:tc>
        <w:tc>
          <w:tcPr>
            <w:tcW w:w="993" w:type="dxa"/>
            <w:tcBorders>
              <w:top w:val="nil"/>
              <w:left w:val="nil"/>
              <w:bottom w:val="single" w:sz="4" w:space="0" w:color="auto"/>
              <w:right w:val="single" w:sz="4" w:space="0" w:color="auto"/>
            </w:tcBorders>
            <w:shd w:val="clear" w:color="000000" w:fill="F2DCDB"/>
            <w:noWrap/>
            <w:vAlign w:val="bottom"/>
            <w:hideMark/>
          </w:tcPr>
          <w:p w:rsidR="006B2B6A" w:rsidRPr="0038221B" w:rsidRDefault="006B2B6A" w:rsidP="007D4898">
            <w:pPr>
              <w:spacing w:after="0" w:line="240" w:lineRule="auto"/>
              <w:jc w:val="center"/>
              <w:rPr>
                <w:rFonts w:ascii="Arial" w:eastAsia="Times New Roman" w:hAnsi="Arial" w:cs="Arial"/>
                <w:b/>
                <w:bCs/>
                <w:color w:val="000000"/>
                <w:sz w:val="18"/>
                <w:szCs w:val="18"/>
                <w:lang w:eastAsia="es-CR"/>
              </w:rPr>
            </w:pPr>
            <w:r w:rsidRPr="0038221B">
              <w:rPr>
                <w:rFonts w:ascii="Arial" w:eastAsia="Times New Roman" w:hAnsi="Arial" w:cs="Arial"/>
                <w:b/>
                <w:bCs/>
                <w:color w:val="000000"/>
                <w:sz w:val="18"/>
                <w:szCs w:val="18"/>
                <w:lang w:eastAsia="es-CR"/>
              </w:rPr>
              <w:t>Meta</w:t>
            </w:r>
          </w:p>
        </w:tc>
        <w:tc>
          <w:tcPr>
            <w:tcW w:w="1166" w:type="dxa"/>
            <w:tcBorders>
              <w:top w:val="nil"/>
              <w:left w:val="nil"/>
              <w:bottom w:val="single" w:sz="4" w:space="0" w:color="auto"/>
              <w:right w:val="single" w:sz="4" w:space="0" w:color="auto"/>
            </w:tcBorders>
            <w:shd w:val="clear" w:color="000000" w:fill="F2DCDB"/>
            <w:noWrap/>
            <w:vAlign w:val="bottom"/>
            <w:hideMark/>
          </w:tcPr>
          <w:p w:rsidR="006B2B6A" w:rsidRPr="0038221B" w:rsidRDefault="006B2B6A" w:rsidP="007D4898">
            <w:pPr>
              <w:spacing w:after="0" w:line="240" w:lineRule="auto"/>
              <w:jc w:val="center"/>
              <w:rPr>
                <w:rFonts w:ascii="Arial" w:eastAsia="Times New Roman" w:hAnsi="Arial" w:cs="Arial"/>
                <w:b/>
                <w:bCs/>
                <w:color w:val="000000"/>
                <w:sz w:val="18"/>
                <w:szCs w:val="18"/>
                <w:lang w:eastAsia="es-CR"/>
              </w:rPr>
            </w:pPr>
            <w:r w:rsidRPr="0038221B">
              <w:rPr>
                <w:rFonts w:ascii="Arial" w:eastAsia="Times New Roman" w:hAnsi="Arial" w:cs="Arial"/>
                <w:b/>
                <w:bCs/>
                <w:color w:val="000000"/>
                <w:sz w:val="18"/>
                <w:szCs w:val="18"/>
                <w:lang w:eastAsia="es-CR"/>
              </w:rPr>
              <w:t>Acción</w:t>
            </w:r>
          </w:p>
        </w:tc>
      </w:tr>
      <w:tr w:rsidR="006B2B6A" w:rsidRPr="0038221B" w:rsidTr="007D4898">
        <w:trPr>
          <w:trHeight w:val="234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2.99.04 Textiles y vestuario</w:t>
            </w:r>
          </w:p>
        </w:tc>
        <w:tc>
          <w:tcPr>
            <w:tcW w:w="1825"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right"/>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 xml:space="preserve">    </w:t>
            </w:r>
            <w:r w:rsidR="00C12338" w:rsidRPr="00C12338">
              <w:rPr>
                <w:rFonts w:ascii="Arial" w:eastAsia="Times New Roman" w:hAnsi="Arial" w:cs="Arial"/>
                <w:color w:val="000000"/>
                <w:sz w:val="20"/>
                <w:szCs w:val="20"/>
                <w:lang w:eastAsia="es-CR"/>
              </w:rPr>
              <w:t xml:space="preserve"> 330.100.000,00</w:t>
            </w:r>
          </w:p>
        </w:tc>
        <w:tc>
          <w:tcPr>
            <w:tcW w:w="4551" w:type="dxa"/>
            <w:tcBorders>
              <w:top w:val="nil"/>
              <w:left w:val="nil"/>
              <w:bottom w:val="single" w:sz="4" w:space="0" w:color="auto"/>
              <w:right w:val="single" w:sz="4" w:space="0" w:color="auto"/>
            </w:tcBorders>
            <w:shd w:val="clear" w:color="auto" w:fill="auto"/>
            <w:vAlign w:val="center"/>
            <w:hideMark/>
          </w:tcPr>
          <w:p w:rsidR="006B2B6A" w:rsidRPr="0038221B" w:rsidRDefault="006B2B6A" w:rsidP="007D4898">
            <w:pPr>
              <w:spacing w:after="0" w:line="240" w:lineRule="auto"/>
              <w:jc w:val="both"/>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 xml:space="preserve">Con el fin de cumplir con el abastecimiento anual de uniformes operativos y administrativos de las diferentes unidades usuarias, compra de banderas, compra de colchones para las Estaciones de Bomberos y alfombras cobertores para unidades vehiculares, por lo que conviene habilitar y utilizar esta partida para atender las compras ordinarias mediante </w:t>
            </w:r>
            <w:proofErr w:type="spellStart"/>
            <w:r w:rsidRPr="0038221B">
              <w:rPr>
                <w:rFonts w:ascii="Arial" w:eastAsia="Times New Roman" w:hAnsi="Arial" w:cs="Arial"/>
                <w:color w:val="000000"/>
                <w:sz w:val="20"/>
                <w:szCs w:val="20"/>
                <w:lang w:eastAsia="es-CR"/>
              </w:rPr>
              <w:t>Merlink</w:t>
            </w:r>
            <w:proofErr w:type="spellEnd"/>
            <w:r w:rsidRPr="0038221B">
              <w:rPr>
                <w:rFonts w:ascii="Arial" w:eastAsia="Times New Roman" w:hAnsi="Arial" w:cs="Arial"/>
                <w:color w:val="000000"/>
                <w:sz w:val="20"/>
                <w:szCs w:val="20"/>
                <w:lang w:eastAsia="es-CR"/>
              </w:rPr>
              <w:t xml:space="preserve"> y compras extraordinarias. </w:t>
            </w:r>
          </w:p>
        </w:tc>
        <w:tc>
          <w:tcPr>
            <w:tcW w:w="1562" w:type="dxa"/>
            <w:tcBorders>
              <w:top w:val="nil"/>
              <w:left w:val="nil"/>
              <w:bottom w:val="single" w:sz="4" w:space="0" w:color="auto"/>
              <w:right w:val="single" w:sz="4" w:space="0" w:color="auto"/>
            </w:tcBorders>
            <w:shd w:val="clear" w:color="auto" w:fill="auto"/>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1.Gestión Institucional</w:t>
            </w:r>
          </w:p>
        </w:tc>
        <w:tc>
          <w:tcPr>
            <w:tcW w:w="993"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2.1.2.1</w:t>
            </w:r>
          </w:p>
        </w:tc>
        <w:tc>
          <w:tcPr>
            <w:tcW w:w="1166"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2.1.2.1.2</w:t>
            </w:r>
          </w:p>
        </w:tc>
      </w:tr>
      <w:tr w:rsidR="006B2B6A" w:rsidRPr="0038221B" w:rsidTr="007D4898">
        <w:trPr>
          <w:trHeight w:val="27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2.99.05 Útiles y materiales de limpieza</w:t>
            </w:r>
          </w:p>
        </w:tc>
        <w:tc>
          <w:tcPr>
            <w:tcW w:w="1825"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right"/>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 xml:space="preserve">   </w:t>
            </w:r>
            <w:r w:rsidR="001512A2" w:rsidRPr="001512A2">
              <w:rPr>
                <w:rFonts w:ascii="Arial" w:eastAsia="Times New Roman" w:hAnsi="Arial" w:cs="Arial"/>
                <w:color w:val="000000"/>
                <w:sz w:val="20"/>
                <w:szCs w:val="20"/>
                <w:lang w:eastAsia="es-CR"/>
              </w:rPr>
              <w:t xml:space="preserve"> 121.230.000,00</w:t>
            </w:r>
          </w:p>
        </w:tc>
        <w:tc>
          <w:tcPr>
            <w:tcW w:w="4551" w:type="dxa"/>
            <w:tcBorders>
              <w:top w:val="nil"/>
              <w:left w:val="nil"/>
              <w:bottom w:val="single" w:sz="4" w:space="0" w:color="auto"/>
              <w:right w:val="single" w:sz="4" w:space="0" w:color="auto"/>
            </w:tcBorders>
            <w:shd w:val="clear" w:color="auto" w:fill="auto"/>
            <w:vAlign w:val="center"/>
            <w:hideMark/>
          </w:tcPr>
          <w:p w:rsidR="006B2B6A" w:rsidRPr="0038221B" w:rsidRDefault="006B2B6A" w:rsidP="007D4898">
            <w:pPr>
              <w:spacing w:after="0" w:line="240" w:lineRule="auto"/>
              <w:jc w:val="both"/>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 xml:space="preserve">Destinado para ejecución del contrato nuevo por </w:t>
            </w:r>
            <w:proofErr w:type="spellStart"/>
            <w:r w:rsidRPr="0038221B">
              <w:rPr>
                <w:rFonts w:ascii="Arial" w:eastAsia="Times New Roman" w:hAnsi="Arial" w:cs="Arial"/>
                <w:color w:val="000000"/>
                <w:sz w:val="20"/>
                <w:szCs w:val="20"/>
                <w:lang w:eastAsia="es-CR"/>
              </w:rPr>
              <w:t>Merlink</w:t>
            </w:r>
            <w:proofErr w:type="spellEnd"/>
            <w:r w:rsidRPr="0038221B">
              <w:rPr>
                <w:rFonts w:ascii="Arial" w:eastAsia="Times New Roman" w:hAnsi="Arial" w:cs="Arial"/>
                <w:color w:val="000000"/>
                <w:sz w:val="20"/>
                <w:szCs w:val="20"/>
                <w:lang w:eastAsia="es-CR"/>
              </w:rPr>
              <w:t xml:space="preserve"> de útiles y materiales de limpieza para las Estaciones de Bomberos y otras edificaciones, se estima de acuerdo a lo establecido en el periodo anterior, documento CBCR-002382-2014-DOB-00067 "Categorías y topes de consumo de suministros de aseo y oficina para consumo de las Estaciones de Bomberos" emitido por la Dirección Operativa, consumo y entrega cuatrimestral </w:t>
            </w:r>
          </w:p>
        </w:tc>
        <w:tc>
          <w:tcPr>
            <w:tcW w:w="1562" w:type="dxa"/>
            <w:tcBorders>
              <w:top w:val="nil"/>
              <w:left w:val="nil"/>
              <w:bottom w:val="single" w:sz="4" w:space="0" w:color="auto"/>
              <w:right w:val="single" w:sz="4" w:space="0" w:color="auto"/>
            </w:tcBorders>
            <w:shd w:val="clear" w:color="auto" w:fill="auto"/>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1.Gestión Institucional</w:t>
            </w:r>
          </w:p>
        </w:tc>
        <w:tc>
          <w:tcPr>
            <w:tcW w:w="993"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2.1.2.1</w:t>
            </w:r>
          </w:p>
        </w:tc>
        <w:tc>
          <w:tcPr>
            <w:tcW w:w="1166"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2.1.2.1.2</w:t>
            </w:r>
          </w:p>
        </w:tc>
      </w:tr>
      <w:tr w:rsidR="006B2B6A" w:rsidRPr="0038221B" w:rsidTr="007D4898">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6B2B6A" w:rsidRPr="0038221B" w:rsidRDefault="006B2B6A" w:rsidP="007D4898">
            <w:pPr>
              <w:spacing w:after="0" w:line="240" w:lineRule="auto"/>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2.99.05 Útiles y materiales de limpieza</w:t>
            </w:r>
          </w:p>
        </w:tc>
        <w:tc>
          <w:tcPr>
            <w:tcW w:w="1825"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right"/>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 xml:space="preserve">            500.000,00 </w:t>
            </w:r>
          </w:p>
        </w:tc>
        <w:tc>
          <w:tcPr>
            <w:tcW w:w="4551" w:type="dxa"/>
            <w:tcBorders>
              <w:top w:val="nil"/>
              <w:left w:val="nil"/>
              <w:bottom w:val="single" w:sz="4" w:space="0" w:color="auto"/>
              <w:right w:val="single" w:sz="4" w:space="0" w:color="auto"/>
            </w:tcBorders>
            <w:shd w:val="clear" w:color="auto" w:fill="auto"/>
            <w:vAlign w:val="center"/>
            <w:hideMark/>
          </w:tcPr>
          <w:p w:rsidR="006B2B6A" w:rsidRPr="0038221B" w:rsidRDefault="006B2B6A" w:rsidP="007D4898">
            <w:pPr>
              <w:spacing w:after="0" w:line="240" w:lineRule="auto"/>
              <w:jc w:val="both"/>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Para atender trabajos propios del Área de Edificaciones como reportes de averías, readecuación de lotes, entre otros</w:t>
            </w:r>
          </w:p>
        </w:tc>
        <w:tc>
          <w:tcPr>
            <w:tcW w:w="1562"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sz w:val="20"/>
                <w:szCs w:val="20"/>
                <w:lang w:eastAsia="es-CR"/>
              </w:rPr>
            </w:pPr>
            <w:r w:rsidRPr="0038221B">
              <w:rPr>
                <w:rFonts w:ascii="Arial" w:eastAsia="Times New Roman" w:hAnsi="Arial" w:cs="Arial"/>
                <w:sz w:val="20"/>
                <w:szCs w:val="20"/>
                <w:lang w:eastAsia="es-CR"/>
              </w:rPr>
              <w:t>7. Infraestructura</w:t>
            </w:r>
          </w:p>
        </w:tc>
        <w:tc>
          <w:tcPr>
            <w:tcW w:w="993"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2.7.2.1</w:t>
            </w:r>
          </w:p>
        </w:tc>
        <w:tc>
          <w:tcPr>
            <w:tcW w:w="1166"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2.7.2.1.1</w:t>
            </w:r>
          </w:p>
        </w:tc>
      </w:tr>
      <w:tr w:rsidR="006B2B6A" w:rsidRPr="0038221B" w:rsidTr="007D4898">
        <w:trPr>
          <w:trHeight w:val="76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6B2B6A" w:rsidRPr="0038221B" w:rsidRDefault="006B2B6A" w:rsidP="007D4898">
            <w:pPr>
              <w:spacing w:after="0" w:line="240" w:lineRule="auto"/>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 xml:space="preserve">2.99.06 Útiles y mater de </w:t>
            </w:r>
            <w:proofErr w:type="spellStart"/>
            <w:r w:rsidRPr="0038221B">
              <w:rPr>
                <w:rFonts w:ascii="Arial" w:eastAsia="Times New Roman" w:hAnsi="Arial" w:cs="Arial"/>
                <w:color w:val="000000"/>
                <w:sz w:val="20"/>
                <w:szCs w:val="20"/>
                <w:lang w:eastAsia="es-CR"/>
              </w:rPr>
              <w:t>resguar</w:t>
            </w:r>
            <w:proofErr w:type="spellEnd"/>
            <w:r w:rsidRPr="0038221B">
              <w:rPr>
                <w:rFonts w:ascii="Arial" w:eastAsia="Times New Roman" w:hAnsi="Arial" w:cs="Arial"/>
                <w:color w:val="000000"/>
                <w:sz w:val="20"/>
                <w:szCs w:val="20"/>
                <w:lang w:eastAsia="es-CR"/>
              </w:rPr>
              <w:t xml:space="preserve"> y </w:t>
            </w:r>
            <w:proofErr w:type="spellStart"/>
            <w:r w:rsidRPr="0038221B">
              <w:rPr>
                <w:rFonts w:ascii="Arial" w:eastAsia="Times New Roman" w:hAnsi="Arial" w:cs="Arial"/>
                <w:color w:val="000000"/>
                <w:sz w:val="20"/>
                <w:szCs w:val="20"/>
                <w:lang w:eastAsia="es-CR"/>
              </w:rPr>
              <w:t>seg</w:t>
            </w:r>
            <w:proofErr w:type="spellEnd"/>
          </w:p>
        </w:tc>
        <w:tc>
          <w:tcPr>
            <w:tcW w:w="1825"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right"/>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 xml:space="preserve">         1.000.000,00 </w:t>
            </w:r>
          </w:p>
        </w:tc>
        <w:tc>
          <w:tcPr>
            <w:tcW w:w="4551" w:type="dxa"/>
            <w:tcBorders>
              <w:top w:val="nil"/>
              <w:left w:val="nil"/>
              <w:bottom w:val="single" w:sz="4" w:space="0" w:color="auto"/>
              <w:right w:val="single" w:sz="4" w:space="0" w:color="auto"/>
            </w:tcBorders>
            <w:shd w:val="clear" w:color="auto" w:fill="auto"/>
            <w:vAlign w:val="center"/>
            <w:hideMark/>
          </w:tcPr>
          <w:p w:rsidR="006B2B6A" w:rsidRPr="0038221B" w:rsidRDefault="006B2B6A" w:rsidP="007D4898">
            <w:pPr>
              <w:spacing w:after="0" w:line="240" w:lineRule="auto"/>
              <w:jc w:val="both"/>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Para atender trabajos propios del Área de Edificaciones como reportes de averías, readecuación de lotes, entre otros</w:t>
            </w:r>
          </w:p>
        </w:tc>
        <w:tc>
          <w:tcPr>
            <w:tcW w:w="1562"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sz w:val="20"/>
                <w:szCs w:val="20"/>
                <w:lang w:eastAsia="es-CR"/>
              </w:rPr>
            </w:pPr>
            <w:r w:rsidRPr="0038221B">
              <w:rPr>
                <w:rFonts w:ascii="Arial" w:eastAsia="Times New Roman" w:hAnsi="Arial" w:cs="Arial"/>
                <w:sz w:val="20"/>
                <w:szCs w:val="20"/>
                <w:lang w:eastAsia="es-CR"/>
              </w:rPr>
              <w:t>7. Infraestructura</w:t>
            </w:r>
          </w:p>
        </w:tc>
        <w:tc>
          <w:tcPr>
            <w:tcW w:w="993"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2.7.2.1</w:t>
            </w:r>
          </w:p>
        </w:tc>
        <w:tc>
          <w:tcPr>
            <w:tcW w:w="1166" w:type="dxa"/>
            <w:tcBorders>
              <w:top w:val="nil"/>
              <w:left w:val="nil"/>
              <w:bottom w:val="single" w:sz="4" w:space="0" w:color="auto"/>
              <w:right w:val="single" w:sz="4" w:space="0" w:color="auto"/>
            </w:tcBorders>
            <w:shd w:val="clear" w:color="auto" w:fill="auto"/>
            <w:noWrap/>
            <w:vAlign w:val="center"/>
            <w:hideMark/>
          </w:tcPr>
          <w:p w:rsidR="006B2B6A" w:rsidRPr="0038221B" w:rsidRDefault="006B2B6A" w:rsidP="007D4898">
            <w:pPr>
              <w:spacing w:after="0" w:line="240" w:lineRule="auto"/>
              <w:jc w:val="center"/>
              <w:rPr>
                <w:rFonts w:ascii="Arial" w:eastAsia="Times New Roman" w:hAnsi="Arial" w:cs="Arial"/>
                <w:color w:val="000000"/>
                <w:sz w:val="20"/>
                <w:szCs w:val="20"/>
                <w:lang w:eastAsia="es-CR"/>
              </w:rPr>
            </w:pPr>
            <w:r w:rsidRPr="0038221B">
              <w:rPr>
                <w:rFonts w:ascii="Arial" w:eastAsia="Times New Roman" w:hAnsi="Arial" w:cs="Arial"/>
                <w:color w:val="000000"/>
                <w:sz w:val="20"/>
                <w:szCs w:val="20"/>
                <w:lang w:eastAsia="es-CR"/>
              </w:rPr>
              <w:t>2.7.2.1.1</w:t>
            </w:r>
          </w:p>
        </w:tc>
      </w:tr>
    </w:tbl>
    <w:p w:rsidR="006B2B6A" w:rsidRDefault="006B2B6A" w:rsidP="006B2B6A">
      <w:pPr>
        <w:rPr>
          <w:rFonts w:ascii="Arial" w:hAnsi="Arial" w:cs="Arial"/>
          <w:sz w:val="12"/>
          <w:szCs w:val="48"/>
        </w:rPr>
      </w:pPr>
    </w:p>
    <w:p w:rsidR="006B2B6A" w:rsidRDefault="006B2B6A" w:rsidP="006B2B6A">
      <w:pPr>
        <w:rPr>
          <w:rFonts w:ascii="Arial" w:hAnsi="Arial" w:cs="Arial"/>
          <w:sz w:val="12"/>
          <w:szCs w:val="48"/>
        </w:rPr>
      </w:pPr>
    </w:p>
    <w:p w:rsidR="006B2B6A" w:rsidRDefault="006B2B6A" w:rsidP="006B2B6A">
      <w:pPr>
        <w:rPr>
          <w:rFonts w:ascii="Arial" w:hAnsi="Arial" w:cs="Arial"/>
          <w:sz w:val="12"/>
          <w:szCs w:val="48"/>
        </w:rPr>
      </w:pPr>
    </w:p>
    <w:tbl>
      <w:tblPr>
        <w:tblW w:w="13641" w:type="dxa"/>
        <w:tblInd w:w="-72" w:type="dxa"/>
        <w:tblCellMar>
          <w:left w:w="70" w:type="dxa"/>
          <w:right w:w="70" w:type="dxa"/>
        </w:tblCellMar>
        <w:tblLook w:val="04A0" w:firstRow="1" w:lastRow="0" w:firstColumn="1" w:lastColumn="0" w:noHBand="0" w:noVBand="1"/>
      </w:tblPr>
      <w:tblGrid>
        <w:gridCol w:w="3544"/>
        <w:gridCol w:w="1843"/>
        <w:gridCol w:w="4536"/>
        <w:gridCol w:w="1559"/>
        <w:gridCol w:w="1015"/>
        <w:gridCol w:w="1144"/>
      </w:tblGrid>
      <w:tr w:rsidR="006B2B6A" w:rsidRPr="0036073A" w:rsidTr="007D4898">
        <w:trPr>
          <w:trHeight w:val="480"/>
        </w:trPr>
        <w:tc>
          <w:tcPr>
            <w:tcW w:w="9923"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6B2B6A" w:rsidRPr="0036073A" w:rsidRDefault="006B2B6A" w:rsidP="007D4898">
            <w:pPr>
              <w:spacing w:after="0" w:line="240" w:lineRule="auto"/>
              <w:jc w:val="center"/>
              <w:rPr>
                <w:rFonts w:ascii="Arial" w:eastAsia="Times New Roman" w:hAnsi="Arial" w:cs="Arial"/>
                <w:b/>
                <w:bCs/>
                <w:color w:val="000000"/>
                <w:sz w:val="18"/>
                <w:szCs w:val="18"/>
                <w:lang w:eastAsia="es-CR"/>
              </w:rPr>
            </w:pPr>
            <w:r w:rsidRPr="0036073A">
              <w:rPr>
                <w:rFonts w:ascii="Arial" w:eastAsia="Times New Roman" w:hAnsi="Arial" w:cs="Arial"/>
                <w:b/>
                <w:bCs/>
                <w:color w:val="000000"/>
                <w:sz w:val="18"/>
                <w:szCs w:val="18"/>
                <w:lang w:eastAsia="es-CR"/>
              </w:rPr>
              <w:lastRenderedPageBreak/>
              <w:t>Servicios Generales</w:t>
            </w:r>
          </w:p>
        </w:tc>
        <w:tc>
          <w:tcPr>
            <w:tcW w:w="3718"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6B2B6A" w:rsidRPr="0036073A" w:rsidRDefault="006B2B6A" w:rsidP="007D4898">
            <w:pPr>
              <w:spacing w:after="0" w:line="240" w:lineRule="auto"/>
              <w:jc w:val="center"/>
              <w:rPr>
                <w:rFonts w:ascii="Arial" w:eastAsia="Times New Roman" w:hAnsi="Arial" w:cs="Arial"/>
                <w:b/>
                <w:bCs/>
                <w:color w:val="000000"/>
                <w:sz w:val="18"/>
                <w:szCs w:val="18"/>
                <w:lang w:eastAsia="es-CR"/>
              </w:rPr>
            </w:pPr>
            <w:r w:rsidRPr="0036073A">
              <w:rPr>
                <w:rFonts w:ascii="Arial" w:eastAsia="Times New Roman" w:hAnsi="Arial" w:cs="Arial"/>
                <w:b/>
                <w:bCs/>
                <w:color w:val="000000"/>
                <w:sz w:val="18"/>
                <w:szCs w:val="18"/>
                <w:lang w:eastAsia="es-CR"/>
              </w:rPr>
              <w:t>Vinculación PAO</w:t>
            </w:r>
          </w:p>
        </w:tc>
      </w:tr>
      <w:tr w:rsidR="006B2B6A" w:rsidRPr="0036073A" w:rsidTr="007D4898">
        <w:trPr>
          <w:trHeight w:val="300"/>
        </w:trPr>
        <w:tc>
          <w:tcPr>
            <w:tcW w:w="9923"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6B2B6A" w:rsidRPr="0036073A" w:rsidRDefault="006B2B6A" w:rsidP="007D4898">
            <w:pPr>
              <w:spacing w:after="0" w:line="240" w:lineRule="auto"/>
              <w:jc w:val="center"/>
              <w:rPr>
                <w:rFonts w:ascii="Arial" w:eastAsia="Times New Roman" w:hAnsi="Arial" w:cs="Arial"/>
                <w:b/>
                <w:bCs/>
                <w:color w:val="000000"/>
                <w:sz w:val="18"/>
                <w:szCs w:val="18"/>
                <w:lang w:eastAsia="es-CR"/>
              </w:rPr>
            </w:pPr>
            <w:r w:rsidRPr="0036073A">
              <w:rPr>
                <w:rFonts w:ascii="Arial" w:eastAsia="Times New Roman" w:hAnsi="Arial" w:cs="Arial"/>
                <w:b/>
                <w:bCs/>
                <w:color w:val="000000"/>
                <w:sz w:val="18"/>
                <w:szCs w:val="18"/>
                <w:lang w:eastAsia="es-CR"/>
              </w:rPr>
              <w:t>2. MATERIALES Y SUMINISTROS</w:t>
            </w:r>
          </w:p>
        </w:tc>
        <w:tc>
          <w:tcPr>
            <w:tcW w:w="3718" w:type="dxa"/>
            <w:gridSpan w:val="3"/>
            <w:vMerge/>
            <w:tcBorders>
              <w:top w:val="single" w:sz="4" w:space="0" w:color="auto"/>
              <w:left w:val="single" w:sz="4" w:space="0" w:color="auto"/>
              <w:bottom w:val="single" w:sz="4" w:space="0" w:color="000000"/>
              <w:right w:val="single" w:sz="4" w:space="0" w:color="000000"/>
            </w:tcBorders>
            <w:vAlign w:val="center"/>
            <w:hideMark/>
          </w:tcPr>
          <w:p w:rsidR="006B2B6A" w:rsidRPr="0036073A" w:rsidRDefault="006B2B6A" w:rsidP="007D4898">
            <w:pPr>
              <w:spacing w:after="0" w:line="240" w:lineRule="auto"/>
              <w:rPr>
                <w:rFonts w:ascii="Arial" w:eastAsia="Times New Roman" w:hAnsi="Arial" w:cs="Arial"/>
                <w:b/>
                <w:bCs/>
                <w:color w:val="000000"/>
                <w:sz w:val="18"/>
                <w:szCs w:val="18"/>
                <w:lang w:eastAsia="es-CR"/>
              </w:rPr>
            </w:pPr>
          </w:p>
        </w:tc>
      </w:tr>
      <w:tr w:rsidR="006B2B6A" w:rsidRPr="0036073A" w:rsidTr="007D4898">
        <w:trPr>
          <w:trHeight w:val="330"/>
        </w:trPr>
        <w:tc>
          <w:tcPr>
            <w:tcW w:w="3544"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36073A" w:rsidRDefault="006B2B6A" w:rsidP="007D4898">
            <w:pPr>
              <w:spacing w:after="0" w:line="240" w:lineRule="auto"/>
              <w:jc w:val="center"/>
              <w:rPr>
                <w:rFonts w:ascii="Arial" w:eastAsia="Times New Roman" w:hAnsi="Arial" w:cs="Arial"/>
                <w:b/>
                <w:bCs/>
                <w:color w:val="000000"/>
                <w:sz w:val="18"/>
                <w:szCs w:val="18"/>
                <w:lang w:eastAsia="es-CR"/>
              </w:rPr>
            </w:pPr>
            <w:proofErr w:type="spellStart"/>
            <w:r w:rsidRPr="0036073A">
              <w:rPr>
                <w:rFonts w:ascii="Arial" w:eastAsia="Times New Roman" w:hAnsi="Arial" w:cs="Arial"/>
                <w:b/>
                <w:bCs/>
                <w:color w:val="000000"/>
                <w:sz w:val="18"/>
                <w:szCs w:val="18"/>
                <w:lang w:eastAsia="es-CR"/>
              </w:rPr>
              <w:t>Subpartida</w:t>
            </w:r>
            <w:proofErr w:type="spellEnd"/>
            <w:r w:rsidRPr="0036073A">
              <w:rPr>
                <w:rFonts w:ascii="Arial" w:eastAsia="Times New Roman" w:hAnsi="Arial" w:cs="Arial"/>
                <w:b/>
                <w:bCs/>
                <w:color w:val="000000"/>
                <w:sz w:val="18"/>
                <w:szCs w:val="18"/>
                <w:lang w:eastAsia="es-CR"/>
              </w:rPr>
              <w:t xml:space="preserve"> y descripción</w:t>
            </w:r>
          </w:p>
        </w:tc>
        <w:tc>
          <w:tcPr>
            <w:tcW w:w="1843" w:type="dxa"/>
            <w:tcBorders>
              <w:top w:val="nil"/>
              <w:left w:val="nil"/>
              <w:bottom w:val="single" w:sz="4" w:space="0" w:color="auto"/>
              <w:right w:val="single" w:sz="4" w:space="0" w:color="auto"/>
            </w:tcBorders>
            <w:shd w:val="clear" w:color="000000" w:fill="F2DCDB"/>
            <w:noWrap/>
            <w:vAlign w:val="bottom"/>
            <w:hideMark/>
          </w:tcPr>
          <w:p w:rsidR="006B2B6A" w:rsidRPr="0036073A" w:rsidRDefault="006B2B6A" w:rsidP="007D4898">
            <w:pPr>
              <w:spacing w:after="0" w:line="240" w:lineRule="auto"/>
              <w:jc w:val="center"/>
              <w:rPr>
                <w:rFonts w:ascii="Arial" w:eastAsia="Times New Roman" w:hAnsi="Arial" w:cs="Arial"/>
                <w:b/>
                <w:bCs/>
                <w:color w:val="000000"/>
                <w:sz w:val="18"/>
                <w:szCs w:val="18"/>
                <w:lang w:eastAsia="es-CR"/>
              </w:rPr>
            </w:pPr>
            <w:r w:rsidRPr="0036073A">
              <w:rPr>
                <w:rFonts w:ascii="Arial" w:eastAsia="Times New Roman" w:hAnsi="Arial" w:cs="Arial"/>
                <w:b/>
                <w:bCs/>
                <w:color w:val="000000"/>
                <w:sz w:val="18"/>
                <w:szCs w:val="18"/>
                <w:lang w:eastAsia="es-CR"/>
              </w:rPr>
              <w:t>Monto</w:t>
            </w:r>
          </w:p>
        </w:tc>
        <w:tc>
          <w:tcPr>
            <w:tcW w:w="4536" w:type="dxa"/>
            <w:tcBorders>
              <w:top w:val="nil"/>
              <w:left w:val="nil"/>
              <w:bottom w:val="single" w:sz="4" w:space="0" w:color="auto"/>
              <w:right w:val="nil"/>
            </w:tcBorders>
            <w:shd w:val="clear" w:color="000000" w:fill="F2DCDB"/>
            <w:noWrap/>
            <w:vAlign w:val="bottom"/>
            <w:hideMark/>
          </w:tcPr>
          <w:p w:rsidR="006B2B6A" w:rsidRPr="0036073A" w:rsidRDefault="006B2B6A" w:rsidP="007D4898">
            <w:pPr>
              <w:spacing w:after="0" w:line="240" w:lineRule="auto"/>
              <w:jc w:val="center"/>
              <w:rPr>
                <w:rFonts w:ascii="Arial" w:eastAsia="Times New Roman" w:hAnsi="Arial" w:cs="Arial"/>
                <w:b/>
                <w:bCs/>
                <w:color w:val="000000"/>
                <w:sz w:val="18"/>
                <w:szCs w:val="18"/>
                <w:lang w:eastAsia="es-CR"/>
              </w:rPr>
            </w:pPr>
            <w:r w:rsidRPr="0036073A">
              <w:rPr>
                <w:rFonts w:ascii="Arial" w:eastAsia="Times New Roman" w:hAnsi="Arial" w:cs="Arial"/>
                <w:b/>
                <w:bCs/>
                <w:color w:val="000000"/>
                <w:sz w:val="18"/>
                <w:szCs w:val="18"/>
                <w:lang w:eastAsia="es-CR"/>
              </w:rPr>
              <w:t>Justificación</w:t>
            </w:r>
          </w:p>
        </w:tc>
        <w:tc>
          <w:tcPr>
            <w:tcW w:w="1559"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36073A" w:rsidRDefault="006B2B6A" w:rsidP="007D4898">
            <w:pPr>
              <w:spacing w:after="0" w:line="240" w:lineRule="auto"/>
              <w:jc w:val="center"/>
              <w:rPr>
                <w:rFonts w:ascii="Arial" w:eastAsia="Times New Roman" w:hAnsi="Arial" w:cs="Arial"/>
                <w:b/>
                <w:bCs/>
                <w:color w:val="000000"/>
                <w:sz w:val="18"/>
                <w:szCs w:val="18"/>
                <w:lang w:eastAsia="es-CR"/>
              </w:rPr>
            </w:pPr>
            <w:r w:rsidRPr="0036073A">
              <w:rPr>
                <w:rFonts w:ascii="Arial" w:eastAsia="Times New Roman" w:hAnsi="Arial" w:cs="Arial"/>
                <w:b/>
                <w:bCs/>
                <w:color w:val="000000"/>
                <w:sz w:val="18"/>
                <w:szCs w:val="18"/>
                <w:lang w:eastAsia="es-CR"/>
              </w:rPr>
              <w:t>Objetivo</w:t>
            </w:r>
          </w:p>
        </w:tc>
        <w:tc>
          <w:tcPr>
            <w:tcW w:w="1015" w:type="dxa"/>
            <w:tcBorders>
              <w:top w:val="nil"/>
              <w:left w:val="nil"/>
              <w:bottom w:val="single" w:sz="4" w:space="0" w:color="auto"/>
              <w:right w:val="single" w:sz="4" w:space="0" w:color="auto"/>
            </w:tcBorders>
            <w:shd w:val="clear" w:color="000000" w:fill="F2DCDB"/>
            <w:noWrap/>
            <w:vAlign w:val="bottom"/>
            <w:hideMark/>
          </w:tcPr>
          <w:p w:rsidR="006B2B6A" w:rsidRPr="0036073A" w:rsidRDefault="006B2B6A" w:rsidP="007D4898">
            <w:pPr>
              <w:spacing w:after="0" w:line="240" w:lineRule="auto"/>
              <w:jc w:val="center"/>
              <w:rPr>
                <w:rFonts w:ascii="Arial" w:eastAsia="Times New Roman" w:hAnsi="Arial" w:cs="Arial"/>
                <w:b/>
                <w:bCs/>
                <w:color w:val="000000"/>
                <w:sz w:val="18"/>
                <w:szCs w:val="18"/>
                <w:lang w:eastAsia="es-CR"/>
              </w:rPr>
            </w:pPr>
            <w:r w:rsidRPr="0036073A">
              <w:rPr>
                <w:rFonts w:ascii="Arial" w:eastAsia="Times New Roman" w:hAnsi="Arial" w:cs="Arial"/>
                <w:b/>
                <w:bCs/>
                <w:color w:val="000000"/>
                <w:sz w:val="18"/>
                <w:szCs w:val="18"/>
                <w:lang w:eastAsia="es-CR"/>
              </w:rPr>
              <w:t>Meta</w:t>
            </w:r>
          </w:p>
        </w:tc>
        <w:tc>
          <w:tcPr>
            <w:tcW w:w="1144" w:type="dxa"/>
            <w:tcBorders>
              <w:top w:val="nil"/>
              <w:left w:val="nil"/>
              <w:bottom w:val="single" w:sz="4" w:space="0" w:color="auto"/>
              <w:right w:val="single" w:sz="4" w:space="0" w:color="auto"/>
            </w:tcBorders>
            <w:shd w:val="clear" w:color="000000" w:fill="F2DCDB"/>
            <w:noWrap/>
            <w:vAlign w:val="bottom"/>
            <w:hideMark/>
          </w:tcPr>
          <w:p w:rsidR="006B2B6A" w:rsidRPr="0036073A" w:rsidRDefault="006B2B6A" w:rsidP="007D4898">
            <w:pPr>
              <w:spacing w:after="0" w:line="240" w:lineRule="auto"/>
              <w:jc w:val="center"/>
              <w:rPr>
                <w:rFonts w:ascii="Arial" w:eastAsia="Times New Roman" w:hAnsi="Arial" w:cs="Arial"/>
                <w:b/>
                <w:bCs/>
                <w:color w:val="000000"/>
                <w:sz w:val="18"/>
                <w:szCs w:val="18"/>
                <w:lang w:eastAsia="es-CR"/>
              </w:rPr>
            </w:pPr>
            <w:r w:rsidRPr="0036073A">
              <w:rPr>
                <w:rFonts w:ascii="Arial" w:eastAsia="Times New Roman" w:hAnsi="Arial" w:cs="Arial"/>
                <w:b/>
                <w:bCs/>
                <w:color w:val="000000"/>
                <w:sz w:val="18"/>
                <w:szCs w:val="18"/>
                <w:lang w:eastAsia="es-CR"/>
              </w:rPr>
              <w:t>Acción</w:t>
            </w:r>
          </w:p>
        </w:tc>
      </w:tr>
      <w:tr w:rsidR="006B2B6A" w:rsidRPr="0036073A" w:rsidTr="007D4898">
        <w:trPr>
          <w:trHeight w:val="1605"/>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6B2B6A" w:rsidRPr="0036073A" w:rsidRDefault="006B2B6A" w:rsidP="007D4898">
            <w:pPr>
              <w:spacing w:after="0" w:line="240" w:lineRule="auto"/>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 xml:space="preserve">2.99.06 Útiles y mater de </w:t>
            </w:r>
            <w:proofErr w:type="spellStart"/>
            <w:r w:rsidRPr="0036073A">
              <w:rPr>
                <w:rFonts w:ascii="Arial" w:eastAsia="Times New Roman" w:hAnsi="Arial" w:cs="Arial"/>
                <w:color w:val="000000"/>
                <w:sz w:val="20"/>
                <w:szCs w:val="20"/>
                <w:lang w:eastAsia="es-CR"/>
              </w:rPr>
              <w:t>resguar</w:t>
            </w:r>
            <w:proofErr w:type="spellEnd"/>
            <w:r w:rsidRPr="0036073A">
              <w:rPr>
                <w:rFonts w:ascii="Arial" w:eastAsia="Times New Roman" w:hAnsi="Arial" w:cs="Arial"/>
                <w:color w:val="000000"/>
                <w:sz w:val="20"/>
                <w:szCs w:val="20"/>
                <w:lang w:eastAsia="es-CR"/>
              </w:rPr>
              <w:t xml:space="preserve"> y </w:t>
            </w:r>
            <w:proofErr w:type="spellStart"/>
            <w:r w:rsidRPr="0036073A">
              <w:rPr>
                <w:rFonts w:ascii="Arial" w:eastAsia="Times New Roman" w:hAnsi="Arial" w:cs="Arial"/>
                <w:color w:val="000000"/>
                <w:sz w:val="20"/>
                <w:szCs w:val="20"/>
                <w:lang w:eastAsia="es-CR"/>
              </w:rPr>
              <w:t>seg</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36073A" w:rsidRDefault="006B2B6A" w:rsidP="007D4898">
            <w:pPr>
              <w:spacing w:after="0" w:line="240" w:lineRule="auto"/>
              <w:jc w:val="right"/>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 xml:space="preserve">         1.650.000,00 </w:t>
            </w:r>
          </w:p>
        </w:tc>
        <w:tc>
          <w:tcPr>
            <w:tcW w:w="4536" w:type="dxa"/>
            <w:tcBorders>
              <w:top w:val="nil"/>
              <w:left w:val="nil"/>
              <w:bottom w:val="single" w:sz="4" w:space="0" w:color="auto"/>
              <w:right w:val="single" w:sz="4" w:space="0" w:color="auto"/>
            </w:tcBorders>
            <w:shd w:val="clear" w:color="auto" w:fill="auto"/>
            <w:vAlign w:val="center"/>
            <w:hideMark/>
          </w:tcPr>
          <w:p w:rsidR="006B2B6A" w:rsidRPr="0036073A" w:rsidRDefault="006B2B6A" w:rsidP="007D4898">
            <w:pPr>
              <w:spacing w:after="0" w:line="240" w:lineRule="auto"/>
              <w:jc w:val="both"/>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Equipo de protección básico para personal de las brigadas de los edificios de Academia / Edificio Aprovisionamiento - Mantenimiento Vehicular / F5. El Equipo de Protección Personal es fundamental para la atención de emergencias sin el EPP no se puede colaborar en emergencias.</w:t>
            </w:r>
          </w:p>
        </w:tc>
        <w:tc>
          <w:tcPr>
            <w:tcW w:w="1559" w:type="dxa"/>
            <w:tcBorders>
              <w:top w:val="nil"/>
              <w:left w:val="nil"/>
              <w:bottom w:val="single" w:sz="4" w:space="0" w:color="auto"/>
              <w:right w:val="single" w:sz="4" w:space="0" w:color="auto"/>
            </w:tcBorders>
            <w:shd w:val="clear" w:color="auto" w:fill="auto"/>
            <w:vAlign w:val="center"/>
            <w:hideMark/>
          </w:tcPr>
          <w:p w:rsidR="006B2B6A" w:rsidRPr="0036073A" w:rsidRDefault="006B2B6A" w:rsidP="007D4898">
            <w:pPr>
              <w:spacing w:after="0" w:line="240" w:lineRule="auto"/>
              <w:jc w:val="center"/>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1.Gestión Institucional</w:t>
            </w:r>
          </w:p>
        </w:tc>
        <w:tc>
          <w:tcPr>
            <w:tcW w:w="1015" w:type="dxa"/>
            <w:tcBorders>
              <w:top w:val="nil"/>
              <w:left w:val="nil"/>
              <w:bottom w:val="single" w:sz="4" w:space="0" w:color="auto"/>
              <w:right w:val="single" w:sz="4" w:space="0" w:color="auto"/>
            </w:tcBorders>
            <w:shd w:val="clear" w:color="auto" w:fill="auto"/>
            <w:noWrap/>
            <w:vAlign w:val="center"/>
            <w:hideMark/>
          </w:tcPr>
          <w:p w:rsidR="006B2B6A" w:rsidRPr="0036073A" w:rsidRDefault="006B2B6A" w:rsidP="007D4898">
            <w:pPr>
              <w:spacing w:after="0" w:line="240" w:lineRule="auto"/>
              <w:jc w:val="center"/>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2.1.2.1</w:t>
            </w:r>
          </w:p>
        </w:tc>
        <w:tc>
          <w:tcPr>
            <w:tcW w:w="1144" w:type="dxa"/>
            <w:tcBorders>
              <w:top w:val="nil"/>
              <w:left w:val="nil"/>
              <w:bottom w:val="single" w:sz="4" w:space="0" w:color="auto"/>
              <w:right w:val="single" w:sz="4" w:space="0" w:color="auto"/>
            </w:tcBorders>
            <w:shd w:val="clear" w:color="auto" w:fill="auto"/>
            <w:noWrap/>
            <w:vAlign w:val="center"/>
            <w:hideMark/>
          </w:tcPr>
          <w:p w:rsidR="006B2B6A" w:rsidRPr="0036073A" w:rsidRDefault="006B2B6A" w:rsidP="007D4898">
            <w:pPr>
              <w:spacing w:after="0" w:line="240" w:lineRule="auto"/>
              <w:jc w:val="center"/>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2.1.2.1.2</w:t>
            </w:r>
          </w:p>
        </w:tc>
      </w:tr>
      <w:tr w:rsidR="006B2B6A" w:rsidRPr="0036073A" w:rsidTr="007D4898">
        <w:trPr>
          <w:trHeight w:val="99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B2B6A" w:rsidRPr="0036073A" w:rsidRDefault="006B2B6A" w:rsidP="007D4898">
            <w:pPr>
              <w:spacing w:after="0" w:line="240" w:lineRule="auto"/>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2-99-06-01 Útiles y materiales de resguardo y seguridad</w:t>
            </w:r>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36073A" w:rsidRDefault="006B2B6A" w:rsidP="007D4898">
            <w:pPr>
              <w:spacing w:after="0" w:line="240" w:lineRule="auto"/>
              <w:jc w:val="right"/>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 xml:space="preserve">        10.000.000,00 </w:t>
            </w:r>
          </w:p>
        </w:tc>
        <w:tc>
          <w:tcPr>
            <w:tcW w:w="4536" w:type="dxa"/>
            <w:tcBorders>
              <w:top w:val="nil"/>
              <w:left w:val="nil"/>
              <w:bottom w:val="single" w:sz="4" w:space="0" w:color="auto"/>
              <w:right w:val="single" w:sz="4" w:space="0" w:color="auto"/>
            </w:tcBorders>
            <w:shd w:val="clear" w:color="auto" w:fill="auto"/>
            <w:vAlign w:val="center"/>
            <w:hideMark/>
          </w:tcPr>
          <w:p w:rsidR="006B2B6A" w:rsidRPr="0036073A" w:rsidRDefault="006B2B6A" w:rsidP="007D4898">
            <w:pPr>
              <w:spacing w:after="0" w:line="240" w:lineRule="auto"/>
              <w:jc w:val="both"/>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Dispositivos y equipos requeridos para la protección del personal operativo antes, durante y posterior a la atención de cualquier un incidente.</w:t>
            </w:r>
          </w:p>
        </w:tc>
        <w:tc>
          <w:tcPr>
            <w:tcW w:w="1559" w:type="dxa"/>
            <w:tcBorders>
              <w:top w:val="nil"/>
              <w:left w:val="nil"/>
              <w:bottom w:val="single" w:sz="4" w:space="0" w:color="auto"/>
              <w:right w:val="single" w:sz="4" w:space="0" w:color="auto"/>
            </w:tcBorders>
            <w:shd w:val="clear" w:color="auto" w:fill="auto"/>
            <w:vAlign w:val="center"/>
            <w:hideMark/>
          </w:tcPr>
          <w:p w:rsidR="006B2B6A" w:rsidRPr="0036073A" w:rsidRDefault="006B2B6A" w:rsidP="007D4898">
            <w:pPr>
              <w:spacing w:after="0" w:line="240" w:lineRule="auto"/>
              <w:jc w:val="center"/>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1.Gestión Institucional</w:t>
            </w:r>
          </w:p>
        </w:tc>
        <w:tc>
          <w:tcPr>
            <w:tcW w:w="1015" w:type="dxa"/>
            <w:tcBorders>
              <w:top w:val="nil"/>
              <w:left w:val="nil"/>
              <w:bottom w:val="single" w:sz="4" w:space="0" w:color="auto"/>
              <w:right w:val="single" w:sz="4" w:space="0" w:color="auto"/>
            </w:tcBorders>
            <w:shd w:val="clear" w:color="auto" w:fill="auto"/>
            <w:noWrap/>
            <w:vAlign w:val="center"/>
            <w:hideMark/>
          </w:tcPr>
          <w:p w:rsidR="006B2B6A" w:rsidRPr="0036073A" w:rsidRDefault="006B2B6A" w:rsidP="007D4898">
            <w:pPr>
              <w:spacing w:after="0" w:line="240" w:lineRule="auto"/>
              <w:jc w:val="center"/>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2.1.2.9</w:t>
            </w:r>
          </w:p>
        </w:tc>
        <w:tc>
          <w:tcPr>
            <w:tcW w:w="1144" w:type="dxa"/>
            <w:tcBorders>
              <w:top w:val="nil"/>
              <w:left w:val="nil"/>
              <w:bottom w:val="single" w:sz="4" w:space="0" w:color="auto"/>
              <w:right w:val="single" w:sz="4" w:space="0" w:color="auto"/>
            </w:tcBorders>
            <w:shd w:val="clear" w:color="auto" w:fill="auto"/>
            <w:noWrap/>
            <w:vAlign w:val="center"/>
            <w:hideMark/>
          </w:tcPr>
          <w:p w:rsidR="006B2B6A" w:rsidRPr="0036073A" w:rsidRDefault="006B2B6A" w:rsidP="007D4898">
            <w:pPr>
              <w:spacing w:after="0" w:line="240" w:lineRule="auto"/>
              <w:jc w:val="center"/>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2.1.2.9.2</w:t>
            </w:r>
          </w:p>
        </w:tc>
      </w:tr>
      <w:tr w:rsidR="006B2B6A" w:rsidRPr="0036073A" w:rsidTr="007D4898">
        <w:trPr>
          <w:trHeight w:val="210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B2B6A" w:rsidRPr="0036073A" w:rsidRDefault="006B2B6A" w:rsidP="007D4898">
            <w:pPr>
              <w:spacing w:after="0" w:line="240" w:lineRule="auto"/>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2.99.07 Útiles y mater de cocina y comedor</w:t>
            </w:r>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36073A" w:rsidRDefault="006B2B6A" w:rsidP="007D4898">
            <w:pPr>
              <w:spacing w:after="0" w:line="240" w:lineRule="auto"/>
              <w:jc w:val="right"/>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 xml:space="preserve">         1.680.000,00 </w:t>
            </w:r>
          </w:p>
        </w:tc>
        <w:tc>
          <w:tcPr>
            <w:tcW w:w="4536" w:type="dxa"/>
            <w:tcBorders>
              <w:top w:val="nil"/>
              <w:left w:val="nil"/>
              <w:bottom w:val="single" w:sz="4" w:space="0" w:color="auto"/>
              <w:right w:val="single" w:sz="4" w:space="0" w:color="auto"/>
            </w:tcBorders>
            <w:shd w:val="clear" w:color="auto" w:fill="auto"/>
            <w:vAlign w:val="center"/>
            <w:hideMark/>
          </w:tcPr>
          <w:p w:rsidR="006B2B6A" w:rsidRPr="0036073A" w:rsidRDefault="006B2B6A" w:rsidP="007D4898">
            <w:pPr>
              <w:spacing w:after="0" w:line="240" w:lineRule="auto"/>
              <w:jc w:val="both"/>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Cumplir con el abastecimiento de las necesidades reportadas por las diferentes unidades usuarias por lo que se requiere habilitar y dar contenido a esta partida para atender las compras ordinarias y extraordinarias para la adquisición de artículos de cocina y comedor como juego de ollas, ollas de presión, cubiertos, vasos, platos, picheles, etc.</w:t>
            </w:r>
          </w:p>
        </w:tc>
        <w:tc>
          <w:tcPr>
            <w:tcW w:w="1559" w:type="dxa"/>
            <w:tcBorders>
              <w:top w:val="nil"/>
              <w:left w:val="nil"/>
              <w:bottom w:val="single" w:sz="4" w:space="0" w:color="auto"/>
              <w:right w:val="single" w:sz="4" w:space="0" w:color="auto"/>
            </w:tcBorders>
            <w:shd w:val="clear" w:color="auto" w:fill="auto"/>
            <w:vAlign w:val="center"/>
            <w:hideMark/>
          </w:tcPr>
          <w:p w:rsidR="006B2B6A" w:rsidRPr="0036073A" w:rsidRDefault="006B2B6A" w:rsidP="007D4898">
            <w:pPr>
              <w:spacing w:after="0" w:line="240" w:lineRule="auto"/>
              <w:jc w:val="center"/>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1.Gestión Institucional</w:t>
            </w:r>
          </w:p>
        </w:tc>
        <w:tc>
          <w:tcPr>
            <w:tcW w:w="1015" w:type="dxa"/>
            <w:tcBorders>
              <w:top w:val="nil"/>
              <w:left w:val="nil"/>
              <w:bottom w:val="single" w:sz="4" w:space="0" w:color="auto"/>
              <w:right w:val="single" w:sz="4" w:space="0" w:color="auto"/>
            </w:tcBorders>
            <w:shd w:val="clear" w:color="auto" w:fill="auto"/>
            <w:noWrap/>
            <w:vAlign w:val="center"/>
            <w:hideMark/>
          </w:tcPr>
          <w:p w:rsidR="006B2B6A" w:rsidRPr="0036073A" w:rsidRDefault="006B2B6A" w:rsidP="007D4898">
            <w:pPr>
              <w:spacing w:after="0" w:line="240" w:lineRule="auto"/>
              <w:jc w:val="center"/>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2.1.2.1</w:t>
            </w:r>
          </w:p>
        </w:tc>
        <w:tc>
          <w:tcPr>
            <w:tcW w:w="1144" w:type="dxa"/>
            <w:tcBorders>
              <w:top w:val="nil"/>
              <w:left w:val="nil"/>
              <w:bottom w:val="single" w:sz="4" w:space="0" w:color="auto"/>
              <w:right w:val="single" w:sz="4" w:space="0" w:color="auto"/>
            </w:tcBorders>
            <w:shd w:val="clear" w:color="auto" w:fill="auto"/>
            <w:noWrap/>
            <w:vAlign w:val="center"/>
            <w:hideMark/>
          </w:tcPr>
          <w:p w:rsidR="006B2B6A" w:rsidRPr="0036073A" w:rsidRDefault="006B2B6A" w:rsidP="007D4898">
            <w:pPr>
              <w:spacing w:after="0" w:line="240" w:lineRule="auto"/>
              <w:jc w:val="center"/>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2.1.2.1.2</w:t>
            </w:r>
          </w:p>
        </w:tc>
      </w:tr>
      <w:tr w:rsidR="006B2B6A" w:rsidRPr="0036073A" w:rsidTr="007D4898">
        <w:trPr>
          <w:trHeight w:val="139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B2B6A" w:rsidRPr="0036073A" w:rsidRDefault="006B2B6A" w:rsidP="007D4898">
            <w:pPr>
              <w:spacing w:after="0" w:line="240" w:lineRule="auto"/>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2-99-99-01 Otros útiles, materiales y suministros</w:t>
            </w:r>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36073A" w:rsidRDefault="006B2B6A" w:rsidP="007D4898">
            <w:pPr>
              <w:spacing w:after="0" w:line="240" w:lineRule="auto"/>
              <w:jc w:val="right"/>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 xml:space="preserve">      36.967.000,00 </w:t>
            </w:r>
          </w:p>
        </w:tc>
        <w:tc>
          <w:tcPr>
            <w:tcW w:w="4536" w:type="dxa"/>
            <w:tcBorders>
              <w:top w:val="nil"/>
              <w:left w:val="nil"/>
              <w:bottom w:val="single" w:sz="4" w:space="0" w:color="auto"/>
              <w:right w:val="single" w:sz="4" w:space="0" w:color="auto"/>
            </w:tcBorders>
            <w:shd w:val="clear" w:color="auto" w:fill="auto"/>
            <w:vAlign w:val="center"/>
            <w:hideMark/>
          </w:tcPr>
          <w:p w:rsidR="006B2B6A" w:rsidRPr="0036073A" w:rsidRDefault="006B2B6A" w:rsidP="007D4898">
            <w:pPr>
              <w:spacing w:after="0" w:line="240" w:lineRule="auto"/>
              <w:jc w:val="both"/>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Adquisición de emblemas y distintivos que porta todos los miembros de la organización en el uniforme.  Adicionalmente se requiere la compra de artículos necesarios para un óptimo funcionamiento de los equipos.</w:t>
            </w:r>
          </w:p>
        </w:tc>
        <w:tc>
          <w:tcPr>
            <w:tcW w:w="1559" w:type="dxa"/>
            <w:tcBorders>
              <w:top w:val="nil"/>
              <w:left w:val="nil"/>
              <w:bottom w:val="single" w:sz="4" w:space="0" w:color="auto"/>
              <w:right w:val="single" w:sz="4" w:space="0" w:color="auto"/>
            </w:tcBorders>
            <w:shd w:val="clear" w:color="auto" w:fill="auto"/>
            <w:vAlign w:val="center"/>
            <w:hideMark/>
          </w:tcPr>
          <w:p w:rsidR="006B2B6A" w:rsidRPr="0036073A" w:rsidRDefault="006B2B6A" w:rsidP="007D4898">
            <w:pPr>
              <w:spacing w:after="0" w:line="240" w:lineRule="auto"/>
              <w:jc w:val="center"/>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1.Gestión Institucional</w:t>
            </w:r>
          </w:p>
        </w:tc>
        <w:tc>
          <w:tcPr>
            <w:tcW w:w="1015" w:type="dxa"/>
            <w:tcBorders>
              <w:top w:val="nil"/>
              <w:left w:val="nil"/>
              <w:bottom w:val="single" w:sz="4" w:space="0" w:color="auto"/>
              <w:right w:val="single" w:sz="4" w:space="0" w:color="auto"/>
            </w:tcBorders>
            <w:shd w:val="clear" w:color="auto" w:fill="auto"/>
            <w:noWrap/>
            <w:vAlign w:val="center"/>
            <w:hideMark/>
          </w:tcPr>
          <w:p w:rsidR="006B2B6A" w:rsidRPr="0036073A" w:rsidRDefault="006B2B6A" w:rsidP="007D4898">
            <w:pPr>
              <w:spacing w:after="0" w:line="240" w:lineRule="auto"/>
              <w:jc w:val="center"/>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2.1.2.9</w:t>
            </w:r>
          </w:p>
        </w:tc>
        <w:tc>
          <w:tcPr>
            <w:tcW w:w="1144" w:type="dxa"/>
            <w:tcBorders>
              <w:top w:val="nil"/>
              <w:left w:val="nil"/>
              <w:bottom w:val="single" w:sz="4" w:space="0" w:color="auto"/>
              <w:right w:val="single" w:sz="4" w:space="0" w:color="auto"/>
            </w:tcBorders>
            <w:shd w:val="clear" w:color="auto" w:fill="auto"/>
            <w:noWrap/>
            <w:vAlign w:val="center"/>
            <w:hideMark/>
          </w:tcPr>
          <w:p w:rsidR="006B2B6A" w:rsidRPr="0036073A" w:rsidRDefault="006B2B6A" w:rsidP="007D4898">
            <w:pPr>
              <w:spacing w:after="0" w:line="240" w:lineRule="auto"/>
              <w:jc w:val="center"/>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2.1.2.9.2</w:t>
            </w:r>
          </w:p>
        </w:tc>
      </w:tr>
    </w:tbl>
    <w:p w:rsidR="006B2B6A" w:rsidRDefault="006B2B6A" w:rsidP="006B2B6A">
      <w:pPr>
        <w:rPr>
          <w:rFonts w:ascii="Arial" w:hAnsi="Arial" w:cs="Arial"/>
          <w:sz w:val="12"/>
          <w:szCs w:val="48"/>
        </w:rPr>
      </w:pPr>
    </w:p>
    <w:p w:rsidR="006B2B6A" w:rsidRDefault="006B2B6A" w:rsidP="006B2B6A">
      <w:pPr>
        <w:rPr>
          <w:rFonts w:ascii="Arial" w:hAnsi="Arial" w:cs="Arial"/>
          <w:sz w:val="12"/>
          <w:szCs w:val="48"/>
        </w:rPr>
      </w:pPr>
    </w:p>
    <w:p w:rsidR="006B2B6A" w:rsidRDefault="006B2B6A" w:rsidP="006B2B6A">
      <w:pPr>
        <w:rPr>
          <w:rFonts w:ascii="Arial" w:hAnsi="Arial" w:cs="Arial"/>
          <w:sz w:val="12"/>
          <w:szCs w:val="48"/>
        </w:rPr>
      </w:pPr>
    </w:p>
    <w:p w:rsidR="006B2B6A" w:rsidRDefault="006B2B6A" w:rsidP="006B2B6A">
      <w:pPr>
        <w:rPr>
          <w:rFonts w:ascii="Arial" w:hAnsi="Arial" w:cs="Arial"/>
          <w:sz w:val="12"/>
          <w:szCs w:val="48"/>
        </w:rPr>
      </w:pPr>
    </w:p>
    <w:tbl>
      <w:tblPr>
        <w:tblW w:w="13536" w:type="dxa"/>
        <w:tblInd w:w="-72" w:type="dxa"/>
        <w:tblCellMar>
          <w:left w:w="70" w:type="dxa"/>
          <w:right w:w="70" w:type="dxa"/>
        </w:tblCellMar>
        <w:tblLook w:val="04A0" w:firstRow="1" w:lastRow="0" w:firstColumn="1" w:lastColumn="0" w:noHBand="0" w:noVBand="1"/>
      </w:tblPr>
      <w:tblGrid>
        <w:gridCol w:w="3548"/>
        <w:gridCol w:w="1795"/>
        <w:gridCol w:w="4473"/>
        <w:gridCol w:w="1578"/>
        <w:gridCol w:w="985"/>
        <w:gridCol w:w="1157"/>
      </w:tblGrid>
      <w:tr w:rsidR="006B2B6A" w:rsidRPr="0036073A" w:rsidTr="007D4898">
        <w:trPr>
          <w:trHeight w:val="384"/>
        </w:trPr>
        <w:tc>
          <w:tcPr>
            <w:tcW w:w="9816"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6B2B6A" w:rsidRPr="0036073A" w:rsidRDefault="006B2B6A" w:rsidP="007D4898">
            <w:pPr>
              <w:spacing w:after="0" w:line="240" w:lineRule="auto"/>
              <w:jc w:val="center"/>
              <w:rPr>
                <w:rFonts w:ascii="Arial" w:eastAsia="Times New Roman" w:hAnsi="Arial" w:cs="Arial"/>
                <w:b/>
                <w:bCs/>
                <w:color w:val="000000"/>
                <w:sz w:val="18"/>
                <w:szCs w:val="18"/>
                <w:lang w:eastAsia="es-CR"/>
              </w:rPr>
            </w:pPr>
            <w:r w:rsidRPr="0036073A">
              <w:rPr>
                <w:rFonts w:ascii="Arial" w:eastAsia="Times New Roman" w:hAnsi="Arial" w:cs="Arial"/>
                <w:b/>
                <w:bCs/>
                <w:color w:val="000000"/>
                <w:sz w:val="18"/>
                <w:szCs w:val="18"/>
                <w:lang w:eastAsia="es-CR"/>
              </w:rPr>
              <w:lastRenderedPageBreak/>
              <w:t>Servicios Generales</w:t>
            </w:r>
          </w:p>
        </w:tc>
        <w:tc>
          <w:tcPr>
            <w:tcW w:w="372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6B2B6A" w:rsidRPr="0036073A" w:rsidRDefault="006B2B6A" w:rsidP="007D4898">
            <w:pPr>
              <w:spacing w:after="0" w:line="240" w:lineRule="auto"/>
              <w:jc w:val="center"/>
              <w:rPr>
                <w:rFonts w:ascii="Arial" w:eastAsia="Times New Roman" w:hAnsi="Arial" w:cs="Arial"/>
                <w:b/>
                <w:bCs/>
                <w:color w:val="000000"/>
                <w:sz w:val="18"/>
                <w:szCs w:val="18"/>
                <w:lang w:eastAsia="es-CR"/>
              </w:rPr>
            </w:pPr>
            <w:r w:rsidRPr="0036073A">
              <w:rPr>
                <w:rFonts w:ascii="Arial" w:eastAsia="Times New Roman" w:hAnsi="Arial" w:cs="Arial"/>
                <w:b/>
                <w:bCs/>
                <w:color w:val="000000"/>
                <w:sz w:val="18"/>
                <w:szCs w:val="18"/>
                <w:lang w:eastAsia="es-CR"/>
              </w:rPr>
              <w:t>Vinculación PAO</w:t>
            </w:r>
          </w:p>
        </w:tc>
      </w:tr>
      <w:tr w:rsidR="006B2B6A" w:rsidRPr="0036073A" w:rsidTr="007D4898">
        <w:trPr>
          <w:trHeight w:val="240"/>
        </w:trPr>
        <w:tc>
          <w:tcPr>
            <w:tcW w:w="9816"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6B2B6A" w:rsidRPr="0036073A" w:rsidRDefault="006B2B6A" w:rsidP="007D4898">
            <w:pPr>
              <w:spacing w:after="0" w:line="240" w:lineRule="auto"/>
              <w:jc w:val="center"/>
              <w:rPr>
                <w:rFonts w:ascii="Arial" w:eastAsia="Times New Roman" w:hAnsi="Arial" w:cs="Arial"/>
                <w:b/>
                <w:bCs/>
                <w:color w:val="000000"/>
                <w:sz w:val="18"/>
                <w:szCs w:val="18"/>
                <w:lang w:eastAsia="es-CR"/>
              </w:rPr>
            </w:pPr>
            <w:r w:rsidRPr="0036073A">
              <w:rPr>
                <w:rFonts w:ascii="Arial" w:eastAsia="Times New Roman" w:hAnsi="Arial" w:cs="Arial"/>
                <w:b/>
                <w:bCs/>
                <w:color w:val="000000"/>
                <w:sz w:val="18"/>
                <w:szCs w:val="18"/>
                <w:lang w:eastAsia="es-CR"/>
              </w:rPr>
              <w:t>5. BIENES DURADEROS</w:t>
            </w:r>
          </w:p>
        </w:tc>
        <w:tc>
          <w:tcPr>
            <w:tcW w:w="3720" w:type="dxa"/>
            <w:gridSpan w:val="3"/>
            <w:vMerge/>
            <w:tcBorders>
              <w:top w:val="single" w:sz="4" w:space="0" w:color="auto"/>
              <w:left w:val="single" w:sz="4" w:space="0" w:color="auto"/>
              <w:bottom w:val="single" w:sz="4" w:space="0" w:color="000000"/>
              <w:right w:val="single" w:sz="4" w:space="0" w:color="000000"/>
            </w:tcBorders>
            <w:vAlign w:val="center"/>
            <w:hideMark/>
          </w:tcPr>
          <w:p w:rsidR="006B2B6A" w:rsidRPr="0036073A" w:rsidRDefault="006B2B6A" w:rsidP="007D4898">
            <w:pPr>
              <w:spacing w:after="0" w:line="240" w:lineRule="auto"/>
              <w:rPr>
                <w:rFonts w:ascii="Arial" w:eastAsia="Times New Roman" w:hAnsi="Arial" w:cs="Arial"/>
                <w:b/>
                <w:bCs/>
                <w:color w:val="000000"/>
                <w:sz w:val="18"/>
                <w:szCs w:val="18"/>
                <w:lang w:eastAsia="es-CR"/>
              </w:rPr>
            </w:pPr>
          </w:p>
        </w:tc>
      </w:tr>
      <w:tr w:rsidR="006B2B6A" w:rsidRPr="0036073A" w:rsidTr="007D4898">
        <w:trPr>
          <w:trHeight w:val="264"/>
        </w:trPr>
        <w:tc>
          <w:tcPr>
            <w:tcW w:w="3548"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36073A" w:rsidRDefault="006B2B6A" w:rsidP="007D4898">
            <w:pPr>
              <w:spacing w:after="0" w:line="240" w:lineRule="auto"/>
              <w:jc w:val="center"/>
              <w:rPr>
                <w:rFonts w:ascii="Arial" w:eastAsia="Times New Roman" w:hAnsi="Arial" w:cs="Arial"/>
                <w:b/>
                <w:bCs/>
                <w:color w:val="000000"/>
                <w:sz w:val="18"/>
                <w:szCs w:val="18"/>
                <w:lang w:eastAsia="es-CR"/>
              </w:rPr>
            </w:pPr>
            <w:proofErr w:type="spellStart"/>
            <w:r w:rsidRPr="0036073A">
              <w:rPr>
                <w:rFonts w:ascii="Arial" w:eastAsia="Times New Roman" w:hAnsi="Arial" w:cs="Arial"/>
                <w:b/>
                <w:bCs/>
                <w:color w:val="000000"/>
                <w:sz w:val="18"/>
                <w:szCs w:val="18"/>
                <w:lang w:eastAsia="es-CR"/>
              </w:rPr>
              <w:t>Subpartida</w:t>
            </w:r>
            <w:proofErr w:type="spellEnd"/>
            <w:r w:rsidRPr="0036073A">
              <w:rPr>
                <w:rFonts w:ascii="Arial" w:eastAsia="Times New Roman" w:hAnsi="Arial" w:cs="Arial"/>
                <w:b/>
                <w:bCs/>
                <w:color w:val="000000"/>
                <w:sz w:val="18"/>
                <w:szCs w:val="18"/>
                <w:lang w:eastAsia="es-CR"/>
              </w:rPr>
              <w:t xml:space="preserve"> y descripción</w:t>
            </w:r>
          </w:p>
        </w:tc>
        <w:tc>
          <w:tcPr>
            <w:tcW w:w="1795" w:type="dxa"/>
            <w:tcBorders>
              <w:top w:val="nil"/>
              <w:left w:val="nil"/>
              <w:bottom w:val="single" w:sz="4" w:space="0" w:color="auto"/>
              <w:right w:val="single" w:sz="4" w:space="0" w:color="auto"/>
            </w:tcBorders>
            <w:shd w:val="clear" w:color="000000" w:fill="F2DCDB"/>
            <w:noWrap/>
            <w:vAlign w:val="bottom"/>
            <w:hideMark/>
          </w:tcPr>
          <w:p w:rsidR="006B2B6A" w:rsidRPr="0036073A" w:rsidRDefault="006B2B6A" w:rsidP="007D4898">
            <w:pPr>
              <w:spacing w:after="0" w:line="240" w:lineRule="auto"/>
              <w:jc w:val="center"/>
              <w:rPr>
                <w:rFonts w:ascii="Arial" w:eastAsia="Times New Roman" w:hAnsi="Arial" w:cs="Arial"/>
                <w:b/>
                <w:bCs/>
                <w:color w:val="000000"/>
                <w:sz w:val="18"/>
                <w:szCs w:val="18"/>
                <w:lang w:eastAsia="es-CR"/>
              </w:rPr>
            </w:pPr>
            <w:r w:rsidRPr="0036073A">
              <w:rPr>
                <w:rFonts w:ascii="Arial" w:eastAsia="Times New Roman" w:hAnsi="Arial" w:cs="Arial"/>
                <w:b/>
                <w:bCs/>
                <w:color w:val="000000"/>
                <w:sz w:val="18"/>
                <w:szCs w:val="18"/>
                <w:lang w:eastAsia="es-CR"/>
              </w:rPr>
              <w:t>Monto</w:t>
            </w:r>
          </w:p>
        </w:tc>
        <w:tc>
          <w:tcPr>
            <w:tcW w:w="4472" w:type="dxa"/>
            <w:tcBorders>
              <w:top w:val="nil"/>
              <w:left w:val="nil"/>
              <w:bottom w:val="single" w:sz="4" w:space="0" w:color="auto"/>
              <w:right w:val="nil"/>
            </w:tcBorders>
            <w:shd w:val="clear" w:color="000000" w:fill="F2DCDB"/>
            <w:noWrap/>
            <w:vAlign w:val="bottom"/>
            <w:hideMark/>
          </w:tcPr>
          <w:p w:rsidR="006B2B6A" w:rsidRPr="0036073A" w:rsidRDefault="006B2B6A" w:rsidP="007D4898">
            <w:pPr>
              <w:spacing w:after="0" w:line="240" w:lineRule="auto"/>
              <w:jc w:val="center"/>
              <w:rPr>
                <w:rFonts w:ascii="Arial" w:eastAsia="Times New Roman" w:hAnsi="Arial" w:cs="Arial"/>
                <w:b/>
                <w:bCs/>
                <w:color w:val="000000"/>
                <w:sz w:val="18"/>
                <w:szCs w:val="18"/>
                <w:lang w:eastAsia="es-CR"/>
              </w:rPr>
            </w:pPr>
            <w:r w:rsidRPr="0036073A">
              <w:rPr>
                <w:rFonts w:ascii="Arial" w:eastAsia="Times New Roman" w:hAnsi="Arial" w:cs="Arial"/>
                <w:b/>
                <w:bCs/>
                <w:color w:val="000000"/>
                <w:sz w:val="18"/>
                <w:szCs w:val="18"/>
                <w:lang w:eastAsia="es-CR"/>
              </w:rPr>
              <w:t>Justificación</w:t>
            </w:r>
          </w:p>
        </w:tc>
        <w:tc>
          <w:tcPr>
            <w:tcW w:w="1578"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36073A" w:rsidRDefault="006B2B6A" w:rsidP="007D4898">
            <w:pPr>
              <w:spacing w:after="0" w:line="240" w:lineRule="auto"/>
              <w:jc w:val="center"/>
              <w:rPr>
                <w:rFonts w:ascii="Arial" w:eastAsia="Times New Roman" w:hAnsi="Arial" w:cs="Arial"/>
                <w:b/>
                <w:bCs/>
                <w:color w:val="000000"/>
                <w:sz w:val="18"/>
                <w:szCs w:val="18"/>
                <w:lang w:eastAsia="es-CR"/>
              </w:rPr>
            </w:pPr>
            <w:r w:rsidRPr="0036073A">
              <w:rPr>
                <w:rFonts w:ascii="Arial" w:eastAsia="Times New Roman" w:hAnsi="Arial" w:cs="Arial"/>
                <w:b/>
                <w:bCs/>
                <w:color w:val="000000"/>
                <w:sz w:val="18"/>
                <w:szCs w:val="18"/>
                <w:lang w:eastAsia="es-CR"/>
              </w:rPr>
              <w:t>Objetivo</w:t>
            </w:r>
          </w:p>
        </w:tc>
        <w:tc>
          <w:tcPr>
            <w:tcW w:w="985" w:type="dxa"/>
            <w:tcBorders>
              <w:top w:val="nil"/>
              <w:left w:val="nil"/>
              <w:bottom w:val="single" w:sz="4" w:space="0" w:color="auto"/>
              <w:right w:val="single" w:sz="4" w:space="0" w:color="auto"/>
            </w:tcBorders>
            <w:shd w:val="clear" w:color="000000" w:fill="F2DCDB"/>
            <w:noWrap/>
            <w:vAlign w:val="bottom"/>
            <w:hideMark/>
          </w:tcPr>
          <w:p w:rsidR="006B2B6A" w:rsidRPr="0036073A" w:rsidRDefault="006B2B6A" w:rsidP="007D4898">
            <w:pPr>
              <w:spacing w:after="0" w:line="240" w:lineRule="auto"/>
              <w:jc w:val="center"/>
              <w:rPr>
                <w:rFonts w:ascii="Arial" w:eastAsia="Times New Roman" w:hAnsi="Arial" w:cs="Arial"/>
                <w:b/>
                <w:bCs/>
                <w:color w:val="000000"/>
                <w:sz w:val="18"/>
                <w:szCs w:val="18"/>
                <w:lang w:eastAsia="es-CR"/>
              </w:rPr>
            </w:pPr>
            <w:r w:rsidRPr="0036073A">
              <w:rPr>
                <w:rFonts w:ascii="Arial" w:eastAsia="Times New Roman" w:hAnsi="Arial" w:cs="Arial"/>
                <w:b/>
                <w:bCs/>
                <w:color w:val="000000"/>
                <w:sz w:val="18"/>
                <w:szCs w:val="18"/>
                <w:lang w:eastAsia="es-CR"/>
              </w:rPr>
              <w:t>Meta</w:t>
            </w:r>
          </w:p>
        </w:tc>
        <w:tc>
          <w:tcPr>
            <w:tcW w:w="1157" w:type="dxa"/>
            <w:tcBorders>
              <w:top w:val="nil"/>
              <w:left w:val="nil"/>
              <w:bottom w:val="single" w:sz="4" w:space="0" w:color="auto"/>
              <w:right w:val="single" w:sz="4" w:space="0" w:color="auto"/>
            </w:tcBorders>
            <w:shd w:val="clear" w:color="000000" w:fill="F2DCDB"/>
            <w:noWrap/>
            <w:vAlign w:val="bottom"/>
            <w:hideMark/>
          </w:tcPr>
          <w:p w:rsidR="006B2B6A" w:rsidRPr="0036073A" w:rsidRDefault="006B2B6A" w:rsidP="007D4898">
            <w:pPr>
              <w:spacing w:after="0" w:line="240" w:lineRule="auto"/>
              <w:jc w:val="center"/>
              <w:rPr>
                <w:rFonts w:ascii="Arial" w:eastAsia="Times New Roman" w:hAnsi="Arial" w:cs="Arial"/>
                <w:b/>
                <w:bCs/>
                <w:color w:val="000000"/>
                <w:sz w:val="18"/>
                <w:szCs w:val="18"/>
                <w:lang w:eastAsia="es-CR"/>
              </w:rPr>
            </w:pPr>
            <w:r w:rsidRPr="0036073A">
              <w:rPr>
                <w:rFonts w:ascii="Arial" w:eastAsia="Times New Roman" w:hAnsi="Arial" w:cs="Arial"/>
                <w:b/>
                <w:bCs/>
                <w:color w:val="000000"/>
                <w:sz w:val="18"/>
                <w:szCs w:val="18"/>
                <w:lang w:eastAsia="es-CR"/>
              </w:rPr>
              <w:t>Acción</w:t>
            </w:r>
          </w:p>
        </w:tc>
      </w:tr>
      <w:tr w:rsidR="006B2B6A" w:rsidRPr="0036073A" w:rsidTr="007D4898">
        <w:trPr>
          <w:trHeight w:val="852"/>
        </w:trPr>
        <w:tc>
          <w:tcPr>
            <w:tcW w:w="3548" w:type="dxa"/>
            <w:tcBorders>
              <w:top w:val="nil"/>
              <w:left w:val="single" w:sz="4" w:space="0" w:color="auto"/>
              <w:bottom w:val="single" w:sz="4" w:space="0" w:color="auto"/>
              <w:right w:val="single" w:sz="4" w:space="0" w:color="auto"/>
            </w:tcBorders>
            <w:shd w:val="clear" w:color="auto" w:fill="auto"/>
            <w:vAlign w:val="center"/>
            <w:hideMark/>
          </w:tcPr>
          <w:p w:rsidR="006B2B6A" w:rsidRPr="0036073A" w:rsidRDefault="006B2B6A" w:rsidP="007D4898">
            <w:pPr>
              <w:spacing w:after="0" w:line="240" w:lineRule="auto"/>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5.01.01 Maquinaria y equipo para la producción</w:t>
            </w:r>
          </w:p>
        </w:tc>
        <w:tc>
          <w:tcPr>
            <w:tcW w:w="1795" w:type="dxa"/>
            <w:tcBorders>
              <w:top w:val="nil"/>
              <w:left w:val="nil"/>
              <w:bottom w:val="single" w:sz="4" w:space="0" w:color="auto"/>
              <w:right w:val="single" w:sz="4" w:space="0" w:color="auto"/>
            </w:tcBorders>
            <w:shd w:val="clear" w:color="auto" w:fill="auto"/>
            <w:noWrap/>
            <w:vAlign w:val="center"/>
            <w:hideMark/>
          </w:tcPr>
          <w:p w:rsidR="006B2B6A" w:rsidRPr="0036073A" w:rsidRDefault="006B2B6A" w:rsidP="007D4898">
            <w:pPr>
              <w:spacing w:after="0" w:line="240" w:lineRule="auto"/>
              <w:jc w:val="right"/>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 xml:space="preserve">      14.500.000,00 </w:t>
            </w:r>
          </w:p>
        </w:tc>
        <w:tc>
          <w:tcPr>
            <w:tcW w:w="4472" w:type="dxa"/>
            <w:tcBorders>
              <w:top w:val="nil"/>
              <w:left w:val="nil"/>
              <w:bottom w:val="single" w:sz="4" w:space="0" w:color="auto"/>
              <w:right w:val="single" w:sz="4" w:space="0" w:color="auto"/>
            </w:tcBorders>
            <w:shd w:val="clear" w:color="auto" w:fill="auto"/>
            <w:vAlign w:val="center"/>
            <w:hideMark/>
          </w:tcPr>
          <w:p w:rsidR="006B2B6A" w:rsidRPr="0036073A" w:rsidRDefault="006B2B6A" w:rsidP="007D4898">
            <w:pPr>
              <w:spacing w:after="0" w:line="240" w:lineRule="auto"/>
              <w:jc w:val="both"/>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 xml:space="preserve">Para atender necesidades propias de la Organización por medio de contratos continuos </w:t>
            </w:r>
            <w:r w:rsidR="00094EF5" w:rsidRPr="0036073A">
              <w:rPr>
                <w:rFonts w:ascii="Arial" w:eastAsia="Times New Roman" w:hAnsi="Arial" w:cs="Arial"/>
                <w:color w:val="000000"/>
                <w:sz w:val="20"/>
                <w:szCs w:val="20"/>
                <w:lang w:eastAsia="es-CR"/>
              </w:rPr>
              <w:t>u</w:t>
            </w:r>
            <w:r w:rsidRPr="0036073A">
              <w:rPr>
                <w:rFonts w:ascii="Arial" w:eastAsia="Times New Roman" w:hAnsi="Arial" w:cs="Arial"/>
                <w:color w:val="000000"/>
                <w:sz w:val="20"/>
                <w:szCs w:val="20"/>
                <w:lang w:eastAsia="es-CR"/>
              </w:rPr>
              <w:t xml:space="preserve"> ocasionales</w:t>
            </w:r>
          </w:p>
        </w:tc>
        <w:tc>
          <w:tcPr>
            <w:tcW w:w="1578" w:type="dxa"/>
            <w:tcBorders>
              <w:top w:val="nil"/>
              <w:left w:val="nil"/>
              <w:bottom w:val="single" w:sz="4" w:space="0" w:color="auto"/>
              <w:right w:val="single" w:sz="4" w:space="0" w:color="auto"/>
            </w:tcBorders>
            <w:shd w:val="clear" w:color="auto" w:fill="auto"/>
            <w:noWrap/>
            <w:vAlign w:val="center"/>
            <w:hideMark/>
          </w:tcPr>
          <w:p w:rsidR="006B2B6A" w:rsidRPr="0036073A" w:rsidRDefault="006B2B6A" w:rsidP="007D4898">
            <w:pPr>
              <w:spacing w:after="0" w:line="240" w:lineRule="auto"/>
              <w:jc w:val="center"/>
              <w:rPr>
                <w:rFonts w:ascii="Arial" w:eastAsia="Times New Roman" w:hAnsi="Arial" w:cs="Arial"/>
                <w:sz w:val="20"/>
                <w:szCs w:val="20"/>
                <w:lang w:eastAsia="es-CR"/>
              </w:rPr>
            </w:pPr>
            <w:r w:rsidRPr="0036073A">
              <w:rPr>
                <w:rFonts w:ascii="Arial" w:eastAsia="Times New Roman" w:hAnsi="Arial" w:cs="Arial"/>
                <w:sz w:val="20"/>
                <w:szCs w:val="20"/>
                <w:lang w:eastAsia="es-CR"/>
              </w:rPr>
              <w:t>7. Infraestructura</w:t>
            </w:r>
          </w:p>
        </w:tc>
        <w:tc>
          <w:tcPr>
            <w:tcW w:w="985" w:type="dxa"/>
            <w:tcBorders>
              <w:top w:val="nil"/>
              <w:left w:val="nil"/>
              <w:bottom w:val="single" w:sz="4" w:space="0" w:color="auto"/>
              <w:right w:val="single" w:sz="4" w:space="0" w:color="auto"/>
            </w:tcBorders>
            <w:shd w:val="clear" w:color="auto" w:fill="auto"/>
            <w:noWrap/>
            <w:vAlign w:val="center"/>
            <w:hideMark/>
          </w:tcPr>
          <w:p w:rsidR="006B2B6A" w:rsidRPr="0036073A" w:rsidRDefault="006B2B6A" w:rsidP="007D4898">
            <w:pPr>
              <w:spacing w:after="0" w:line="240" w:lineRule="auto"/>
              <w:jc w:val="center"/>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2.7.2.1</w:t>
            </w:r>
          </w:p>
        </w:tc>
        <w:tc>
          <w:tcPr>
            <w:tcW w:w="1157" w:type="dxa"/>
            <w:tcBorders>
              <w:top w:val="nil"/>
              <w:left w:val="nil"/>
              <w:bottom w:val="single" w:sz="4" w:space="0" w:color="auto"/>
              <w:right w:val="single" w:sz="4" w:space="0" w:color="auto"/>
            </w:tcBorders>
            <w:shd w:val="clear" w:color="auto" w:fill="auto"/>
            <w:noWrap/>
            <w:vAlign w:val="center"/>
            <w:hideMark/>
          </w:tcPr>
          <w:p w:rsidR="006B2B6A" w:rsidRPr="0036073A" w:rsidRDefault="006B2B6A" w:rsidP="007D4898">
            <w:pPr>
              <w:spacing w:after="0" w:line="240" w:lineRule="auto"/>
              <w:jc w:val="center"/>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2.7.2.1.2</w:t>
            </w:r>
          </w:p>
        </w:tc>
      </w:tr>
      <w:tr w:rsidR="006B2B6A" w:rsidRPr="0036073A" w:rsidTr="007D4898">
        <w:trPr>
          <w:trHeight w:val="1057"/>
        </w:trPr>
        <w:tc>
          <w:tcPr>
            <w:tcW w:w="3548" w:type="dxa"/>
            <w:tcBorders>
              <w:top w:val="nil"/>
              <w:left w:val="single" w:sz="4" w:space="0" w:color="auto"/>
              <w:bottom w:val="single" w:sz="4" w:space="0" w:color="auto"/>
              <w:right w:val="single" w:sz="4" w:space="0" w:color="auto"/>
            </w:tcBorders>
            <w:shd w:val="clear" w:color="auto" w:fill="auto"/>
            <w:vAlign w:val="center"/>
            <w:hideMark/>
          </w:tcPr>
          <w:p w:rsidR="006B2B6A" w:rsidRPr="0036073A" w:rsidRDefault="006B2B6A" w:rsidP="007D4898">
            <w:pPr>
              <w:spacing w:after="0" w:line="240" w:lineRule="auto"/>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5.01.03 Equipo de comunicación</w:t>
            </w:r>
          </w:p>
        </w:tc>
        <w:tc>
          <w:tcPr>
            <w:tcW w:w="1795" w:type="dxa"/>
            <w:tcBorders>
              <w:top w:val="nil"/>
              <w:left w:val="nil"/>
              <w:bottom w:val="single" w:sz="4" w:space="0" w:color="auto"/>
              <w:right w:val="single" w:sz="4" w:space="0" w:color="auto"/>
            </w:tcBorders>
            <w:shd w:val="clear" w:color="auto" w:fill="auto"/>
            <w:noWrap/>
            <w:vAlign w:val="center"/>
            <w:hideMark/>
          </w:tcPr>
          <w:p w:rsidR="006B2B6A" w:rsidRPr="0036073A" w:rsidRDefault="006B2B6A" w:rsidP="007D4898">
            <w:pPr>
              <w:spacing w:after="0" w:line="240" w:lineRule="auto"/>
              <w:jc w:val="right"/>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 xml:space="preserve">          460.000,00 </w:t>
            </w:r>
          </w:p>
        </w:tc>
        <w:tc>
          <w:tcPr>
            <w:tcW w:w="4472" w:type="dxa"/>
            <w:tcBorders>
              <w:top w:val="nil"/>
              <w:left w:val="nil"/>
              <w:bottom w:val="single" w:sz="4" w:space="0" w:color="auto"/>
              <w:right w:val="single" w:sz="4" w:space="0" w:color="auto"/>
            </w:tcBorders>
            <w:shd w:val="clear" w:color="auto" w:fill="auto"/>
            <w:vAlign w:val="center"/>
            <w:hideMark/>
          </w:tcPr>
          <w:p w:rsidR="006B2B6A" w:rsidRPr="0036073A" w:rsidRDefault="006B2B6A" w:rsidP="007D4898">
            <w:pPr>
              <w:spacing w:after="0" w:line="240" w:lineRule="auto"/>
              <w:jc w:val="both"/>
              <w:rPr>
                <w:rFonts w:ascii="Arial" w:eastAsia="Times New Roman" w:hAnsi="Arial" w:cs="Arial"/>
                <w:sz w:val="20"/>
                <w:szCs w:val="20"/>
                <w:lang w:eastAsia="es-CR"/>
              </w:rPr>
            </w:pPr>
            <w:r w:rsidRPr="0036073A">
              <w:rPr>
                <w:rFonts w:ascii="Arial" w:eastAsia="Times New Roman" w:hAnsi="Arial" w:cs="Arial"/>
                <w:sz w:val="20"/>
                <w:szCs w:val="20"/>
                <w:lang w:eastAsia="es-CR"/>
              </w:rPr>
              <w:t>En el caso de una emergencia a nivel de las brigadas de emergencia es necesario la comunicación con el entorno para un mejor manejo de personal y para emitir mensajes importantes a las personas</w:t>
            </w:r>
          </w:p>
        </w:tc>
        <w:tc>
          <w:tcPr>
            <w:tcW w:w="1578" w:type="dxa"/>
            <w:tcBorders>
              <w:top w:val="nil"/>
              <w:left w:val="nil"/>
              <w:bottom w:val="single" w:sz="4" w:space="0" w:color="auto"/>
              <w:right w:val="single" w:sz="4" w:space="0" w:color="auto"/>
            </w:tcBorders>
            <w:shd w:val="clear" w:color="auto" w:fill="auto"/>
            <w:vAlign w:val="center"/>
            <w:hideMark/>
          </w:tcPr>
          <w:p w:rsidR="006B2B6A" w:rsidRPr="0036073A" w:rsidRDefault="006B2B6A" w:rsidP="007D4898">
            <w:pPr>
              <w:spacing w:after="0" w:line="240" w:lineRule="auto"/>
              <w:jc w:val="center"/>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1.Gestión Institucional</w:t>
            </w:r>
          </w:p>
        </w:tc>
        <w:tc>
          <w:tcPr>
            <w:tcW w:w="985" w:type="dxa"/>
            <w:tcBorders>
              <w:top w:val="nil"/>
              <w:left w:val="nil"/>
              <w:bottom w:val="single" w:sz="4" w:space="0" w:color="auto"/>
              <w:right w:val="single" w:sz="4" w:space="0" w:color="auto"/>
            </w:tcBorders>
            <w:shd w:val="clear" w:color="auto" w:fill="auto"/>
            <w:noWrap/>
            <w:vAlign w:val="center"/>
            <w:hideMark/>
          </w:tcPr>
          <w:p w:rsidR="006B2B6A" w:rsidRPr="0036073A" w:rsidRDefault="006B2B6A" w:rsidP="007D4898">
            <w:pPr>
              <w:spacing w:after="0" w:line="240" w:lineRule="auto"/>
              <w:jc w:val="center"/>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2.1.2.1</w:t>
            </w:r>
          </w:p>
        </w:tc>
        <w:tc>
          <w:tcPr>
            <w:tcW w:w="1157" w:type="dxa"/>
            <w:tcBorders>
              <w:top w:val="nil"/>
              <w:left w:val="nil"/>
              <w:bottom w:val="single" w:sz="4" w:space="0" w:color="auto"/>
              <w:right w:val="single" w:sz="4" w:space="0" w:color="auto"/>
            </w:tcBorders>
            <w:shd w:val="clear" w:color="auto" w:fill="auto"/>
            <w:noWrap/>
            <w:vAlign w:val="center"/>
            <w:hideMark/>
          </w:tcPr>
          <w:p w:rsidR="006B2B6A" w:rsidRPr="0036073A" w:rsidRDefault="006B2B6A" w:rsidP="007D4898">
            <w:pPr>
              <w:spacing w:after="0" w:line="240" w:lineRule="auto"/>
              <w:jc w:val="center"/>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2.1.2.1.2</w:t>
            </w:r>
          </w:p>
        </w:tc>
      </w:tr>
      <w:tr w:rsidR="006B2B6A" w:rsidRPr="0036073A" w:rsidTr="007D4898">
        <w:trPr>
          <w:trHeight w:val="925"/>
        </w:trPr>
        <w:tc>
          <w:tcPr>
            <w:tcW w:w="3548" w:type="dxa"/>
            <w:tcBorders>
              <w:top w:val="nil"/>
              <w:left w:val="single" w:sz="4" w:space="0" w:color="auto"/>
              <w:bottom w:val="single" w:sz="4" w:space="0" w:color="auto"/>
              <w:right w:val="single" w:sz="4" w:space="0" w:color="auto"/>
            </w:tcBorders>
            <w:shd w:val="clear" w:color="auto" w:fill="auto"/>
            <w:noWrap/>
            <w:vAlign w:val="center"/>
            <w:hideMark/>
          </w:tcPr>
          <w:p w:rsidR="006B2B6A" w:rsidRPr="0036073A" w:rsidRDefault="006B2B6A" w:rsidP="007D4898">
            <w:pPr>
              <w:spacing w:after="0" w:line="240" w:lineRule="auto"/>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5.01.04 Equipo y mobiliario de oficina</w:t>
            </w:r>
          </w:p>
        </w:tc>
        <w:tc>
          <w:tcPr>
            <w:tcW w:w="1795" w:type="dxa"/>
            <w:tcBorders>
              <w:top w:val="nil"/>
              <w:left w:val="nil"/>
              <w:bottom w:val="single" w:sz="4" w:space="0" w:color="auto"/>
              <w:right w:val="single" w:sz="4" w:space="0" w:color="auto"/>
            </w:tcBorders>
            <w:shd w:val="clear" w:color="auto" w:fill="auto"/>
            <w:noWrap/>
            <w:vAlign w:val="center"/>
            <w:hideMark/>
          </w:tcPr>
          <w:p w:rsidR="006B2B6A" w:rsidRPr="0036073A" w:rsidRDefault="006B2B6A" w:rsidP="007D4898">
            <w:pPr>
              <w:spacing w:after="0" w:line="240" w:lineRule="auto"/>
              <w:jc w:val="right"/>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 xml:space="preserve">      33.000.000,00 </w:t>
            </w:r>
          </w:p>
        </w:tc>
        <w:tc>
          <w:tcPr>
            <w:tcW w:w="4472" w:type="dxa"/>
            <w:tcBorders>
              <w:top w:val="nil"/>
              <w:left w:val="nil"/>
              <w:bottom w:val="single" w:sz="4" w:space="0" w:color="auto"/>
              <w:right w:val="single" w:sz="4" w:space="0" w:color="auto"/>
            </w:tcBorders>
            <w:shd w:val="clear" w:color="auto" w:fill="auto"/>
            <w:vAlign w:val="center"/>
            <w:hideMark/>
          </w:tcPr>
          <w:p w:rsidR="006B2B6A" w:rsidRPr="0036073A" w:rsidRDefault="006B2B6A" w:rsidP="007D4898">
            <w:pPr>
              <w:spacing w:after="0" w:line="240" w:lineRule="auto"/>
              <w:jc w:val="both"/>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Cumplir con el abastecimiento de las necesidades reportadas por las diferentes unidades usuarias tanto ordinarias como extraordinarias.</w:t>
            </w:r>
          </w:p>
        </w:tc>
        <w:tc>
          <w:tcPr>
            <w:tcW w:w="1578" w:type="dxa"/>
            <w:tcBorders>
              <w:top w:val="nil"/>
              <w:left w:val="nil"/>
              <w:bottom w:val="single" w:sz="4" w:space="0" w:color="auto"/>
              <w:right w:val="single" w:sz="4" w:space="0" w:color="auto"/>
            </w:tcBorders>
            <w:shd w:val="clear" w:color="auto" w:fill="auto"/>
            <w:vAlign w:val="center"/>
            <w:hideMark/>
          </w:tcPr>
          <w:p w:rsidR="006B2B6A" w:rsidRPr="0036073A" w:rsidRDefault="006B2B6A" w:rsidP="007D4898">
            <w:pPr>
              <w:spacing w:after="0" w:line="240" w:lineRule="auto"/>
              <w:jc w:val="center"/>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1.Gestión Institucional</w:t>
            </w:r>
          </w:p>
        </w:tc>
        <w:tc>
          <w:tcPr>
            <w:tcW w:w="985" w:type="dxa"/>
            <w:tcBorders>
              <w:top w:val="nil"/>
              <w:left w:val="nil"/>
              <w:bottom w:val="single" w:sz="4" w:space="0" w:color="auto"/>
              <w:right w:val="single" w:sz="4" w:space="0" w:color="auto"/>
            </w:tcBorders>
            <w:shd w:val="clear" w:color="auto" w:fill="auto"/>
            <w:noWrap/>
            <w:vAlign w:val="center"/>
            <w:hideMark/>
          </w:tcPr>
          <w:p w:rsidR="006B2B6A" w:rsidRPr="0036073A" w:rsidRDefault="006B2B6A" w:rsidP="007D4898">
            <w:pPr>
              <w:spacing w:after="0" w:line="240" w:lineRule="auto"/>
              <w:jc w:val="center"/>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2.1.2.1</w:t>
            </w:r>
          </w:p>
        </w:tc>
        <w:tc>
          <w:tcPr>
            <w:tcW w:w="1157" w:type="dxa"/>
            <w:tcBorders>
              <w:top w:val="nil"/>
              <w:left w:val="nil"/>
              <w:bottom w:val="single" w:sz="4" w:space="0" w:color="auto"/>
              <w:right w:val="single" w:sz="4" w:space="0" w:color="auto"/>
            </w:tcBorders>
            <w:shd w:val="clear" w:color="auto" w:fill="auto"/>
            <w:noWrap/>
            <w:vAlign w:val="center"/>
            <w:hideMark/>
          </w:tcPr>
          <w:p w:rsidR="006B2B6A" w:rsidRPr="0036073A" w:rsidRDefault="006B2B6A" w:rsidP="007D4898">
            <w:pPr>
              <w:spacing w:after="0" w:line="240" w:lineRule="auto"/>
              <w:jc w:val="center"/>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2.1.2.1.2</w:t>
            </w:r>
          </w:p>
        </w:tc>
      </w:tr>
      <w:tr w:rsidR="006B2B6A" w:rsidRPr="0036073A" w:rsidTr="007D4898">
        <w:trPr>
          <w:trHeight w:val="1513"/>
        </w:trPr>
        <w:tc>
          <w:tcPr>
            <w:tcW w:w="3548" w:type="dxa"/>
            <w:tcBorders>
              <w:top w:val="nil"/>
              <w:left w:val="single" w:sz="4" w:space="0" w:color="auto"/>
              <w:bottom w:val="single" w:sz="4" w:space="0" w:color="auto"/>
              <w:right w:val="single" w:sz="4" w:space="0" w:color="auto"/>
            </w:tcBorders>
            <w:shd w:val="clear" w:color="auto" w:fill="auto"/>
            <w:vAlign w:val="center"/>
            <w:hideMark/>
          </w:tcPr>
          <w:p w:rsidR="006B2B6A" w:rsidRPr="0036073A" w:rsidRDefault="006B2B6A" w:rsidP="007D4898">
            <w:pPr>
              <w:spacing w:after="0" w:line="240" w:lineRule="auto"/>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5.01.06 Equipo sanitario, de laboratorio e investigación</w:t>
            </w:r>
          </w:p>
        </w:tc>
        <w:tc>
          <w:tcPr>
            <w:tcW w:w="1795" w:type="dxa"/>
            <w:tcBorders>
              <w:top w:val="nil"/>
              <w:left w:val="nil"/>
              <w:bottom w:val="single" w:sz="4" w:space="0" w:color="auto"/>
              <w:right w:val="single" w:sz="4" w:space="0" w:color="auto"/>
            </w:tcBorders>
            <w:shd w:val="clear" w:color="auto" w:fill="auto"/>
            <w:noWrap/>
            <w:vAlign w:val="center"/>
            <w:hideMark/>
          </w:tcPr>
          <w:p w:rsidR="006B2B6A" w:rsidRPr="0036073A" w:rsidRDefault="006B2B6A" w:rsidP="007D4898">
            <w:pPr>
              <w:spacing w:after="0" w:line="240" w:lineRule="auto"/>
              <w:jc w:val="right"/>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 xml:space="preserve">          300.000,00 </w:t>
            </w:r>
          </w:p>
        </w:tc>
        <w:tc>
          <w:tcPr>
            <w:tcW w:w="4472" w:type="dxa"/>
            <w:tcBorders>
              <w:top w:val="nil"/>
              <w:left w:val="nil"/>
              <w:bottom w:val="single" w:sz="4" w:space="0" w:color="auto"/>
              <w:right w:val="single" w:sz="4" w:space="0" w:color="auto"/>
            </w:tcBorders>
            <w:shd w:val="clear" w:color="auto" w:fill="auto"/>
            <w:vAlign w:val="center"/>
            <w:hideMark/>
          </w:tcPr>
          <w:p w:rsidR="006B2B6A" w:rsidRPr="0036073A" w:rsidRDefault="006B2B6A" w:rsidP="007D4898">
            <w:pPr>
              <w:spacing w:after="0" w:line="240" w:lineRule="auto"/>
              <w:jc w:val="both"/>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Se requiere solventar una necesidad en caso que se necesite el uso de las sillas de ruedas en el caso que se cuente con la visita de una persona con capacidades especiales, de igual manera al requerirse en una emergencia en un nivel de traslado de paciente a la zona de abordaje en las ambulancias.</w:t>
            </w:r>
          </w:p>
        </w:tc>
        <w:tc>
          <w:tcPr>
            <w:tcW w:w="1578" w:type="dxa"/>
            <w:tcBorders>
              <w:top w:val="nil"/>
              <w:left w:val="nil"/>
              <w:bottom w:val="single" w:sz="4" w:space="0" w:color="auto"/>
              <w:right w:val="single" w:sz="4" w:space="0" w:color="auto"/>
            </w:tcBorders>
            <w:shd w:val="clear" w:color="auto" w:fill="auto"/>
            <w:vAlign w:val="center"/>
            <w:hideMark/>
          </w:tcPr>
          <w:p w:rsidR="006B2B6A" w:rsidRPr="0036073A" w:rsidRDefault="006B2B6A" w:rsidP="007D4898">
            <w:pPr>
              <w:spacing w:after="0" w:line="240" w:lineRule="auto"/>
              <w:jc w:val="center"/>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1.Gestión Institucional</w:t>
            </w:r>
          </w:p>
        </w:tc>
        <w:tc>
          <w:tcPr>
            <w:tcW w:w="985" w:type="dxa"/>
            <w:tcBorders>
              <w:top w:val="nil"/>
              <w:left w:val="nil"/>
              <w:bottom w:val="single" w:sz="4" w:space="0" w:color="auto"/>
              <w:right w:val="single" w:sz="4" w:space="0" w:color="auto"/>
            </w:tcBorders>
            <w:shd w:val="clear" w:color="auto" w:fill="auto"/>
            <w:noWrap/>
            <w:vAlign w:val="center"/>
            <w:hideMark/>
          </w:tcPr>
          <w:p w:rsidR="006B2B6A" w:rsidRPr="0036073A" w:rsidRDefault="006B2B6A" w:rsidP="007D4898">
            <w:pPr>
              <w:spacing w:after="0" w:line="240" w:lineRule="auto"/>
              <w:jc w:val="center"/>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2.1.2.1</w:t>
            </w:r>
          </w:p>
        </w:tc>
        <w:tc>
          <w:tcPr>
            <w:tcW w:w="1157" w:type="dxa"/>
            <w:tcBorders>
              <w:top w:val="nil"/>
              <w:left w:val="nil"/>
              <w:bottom w:val="single" w:sz="4" w:space="0" w:color="auto"/>
              <w:right w:val="single" w:sz="4" w:space="0" w:color="auto"/>
            </w:tcBorders>
            <w:shd w:val="clear" w:color="auto" w:fill="auto"/>
            <w:noWrap/>
            <w:vAlign w:val="center"/>
            <w:hideMark/>
          </w:tcPr>
          <w:p w:rsidR="006B2B6A" w:rsidRPr="0036073A" w:rsidRDefault="006B2B6A" w:rsidP="007D4898">
            <w:pPr>
              <w:spacing w:after="0" w:line="240" w:lineRule="auto"/>
              <w:jc w:val="center"/>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2.1.2.1.2</w:t>
            </w:r>
          </w:p>
        </w:tc>
      </w:tr>
      <w:tr w:rsidR="006B2B6A" w:rsidRPr="0036073A" w:rsidTr="007D4898">
        <w:trPr>
          <w:trHeight w:val="985"/>
        </w:trPr>
        <w:tc>
          <w:tcPr>
            <w:tcW w:w="3548" w:type="dxa"/>
            <w:tcBorders>
              <w:top w:val="nil"/>
              <w:left w:val="single" w:sz="4" w:space="0" w:color="auto"/>
              <w:bottom w:val="single" w:sz="4" w:space="0" w:color="auto"/>
              <w:right w:val="single" w:sz="4" w:space="0" w:color="auto"/>
            </w:tcBorders>
            <w:shd w:val="clear" w:color="auto" w:fill="auto"/>
            <w:noWrap/>
            <w:vAlign w:val="center"/>
            <w:hideMark/>
          </w:tcPr>
          <w:p w:rsidR="006B2B6A" w:rsidRPr="0036073A" w:rsidRDefault="00B6711C" w:rsidP="00B6711C">
            <w:pPr>
              <w:spacing w:after="0" w:line="240" w:lineRule="auto"/>
              <w:rPr>
                <w:rFonts w:ascii="Arial" w:eastAsia="Times New Roman" w:hAnsi="Arial" w:cs="Arial"/>
                <w:color w:val="000000"/>
                <w:sz w:val="20"/>
                <w:szCs w:val="20"/>
                <w:lang w:eastAsia="es-CR"/>
              </w:rPr>
            </w:pPr>
            <w:r>
              <w:rPr>
                <w:rFonts w:ascii="Arial" w:eastAsia="Times New Roman" w:hAnsi="Arial" w:cs="Arial"/>
                <w:color w:val="000000"/>
                <w:sz w:val="20"/>
                <w:szCs w:val="20"/>
                <w:lang w:eastAsia="es-CR"/>
              </w:rPr>
              <w:t>5.01.</w:t>
            </w:r>
            <w:r w:rsidR="006B2B6A" w:rsidRPr="0036073A">
              <w:rPr>
                <w:rFonts w:ascii="Arial" w:eastAsia="Times New Roman" w:hAnsi="Arial" w:cs="Arial"/>
                <w:color w:val="000000"/>
                <w:sz w:val="20"/>
                <w:szCs w:val="20"/>
                <w:lang w:eastAsia="es-CR"/>
              </w:rPr>
              <w:t>99 Maquinaria y equipo diverso</w:t>
            </w:r>
          </w:p>
        </w:tc>
        <w:tc>
          <w:tcPr>
            <w:tcW w:w="1795" w:type="dxa"/>
            <w:tcBorders>
              <w:top w:val="nil"/>
              <w:left w:val="nil"/>
              <w:bottom w:val="single" w:sz="4" w:space="0" w:color="auto"/>
              <w:right w:val="single" w:sz="4" w:space="0" w:color="auto"/>
            </w:tcBorders>
            <w:shd w:val="clear" w:color="auto" w:fill="auto"/>
            <w:noWrap/>
            <w:vAlign w:val="center"/>
            <w:hideMark/>
          </w:tcPr>
          <w:p w:rsidR="006B2B6A" w:rsidRPr="0036073A" w:rsidRDefault="006B2B6A" w:rsidP="007D4898">
            <w:pPr>
              <w:spacing w:after="0" w:line="240" w:lineRule="auto"/>
              <w:jc w:val="right"/>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 xml:space="preserve">    543.066.000,00 </w:t>
            </w:r>
          </w:p>
        </w:tc>
        <w:tc>
          <w:tcPr>
            <w:tcW w:w="4472" w:type="dxa"/>
            <w:tcBorders>
              <w:top w:val="nil"/>
              <w:left w:val="nil"/>
              <w:bottom w:val="single" w:sz="4" w:space="0" w:color="auto"/>
              <w:right w:val="single" w:sz="4" w:space="0" w:color="auto"/>
            </w:tcBorders>
            <w:shd w:val="clear" w:color="auto" w:fill="auto"/>
            <w:vAlign w:val="center"/>
            <w:hideMark/>
          </w:tcPr>
          <w:p w:rsidR="006B2B6A" w:rsidRPr="0036073A" w:rsidRDefault="006B2B6A" w:rsidP="007D4898">
            <w:pPr>
              <w:spacing w:after="0" w:line="240" w:lineRule="auto"/>
              <w:jc w:val="both"/>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Adquisición  de equipo especializado para la atención de incidentes como búsqueda de víctimas en incendios, equipos para detectar atmósferas  tóxicas,  extintores, entre otros.</w:t>
            </w:r>
          </w:p>
        </w:tc>
        <w:tc>
          <w:tcPr>
            <w:tcW w:w="1578" w:type="dxa"/>
            <w:tcBorders>
              <w:top w:val="nil"/>
              <w:left w:val="nil"/>
              <w:bottom w:val="single" w:sz="4" w:space="0" w:color="auto"/>
              <w:right w:val="single" w:sz="4" w:space="0" w:color="auto"/>
            </w:tcBorders>
            <w:shd w:val="clear" w:color="auto" w:fill="auto"/>
            <w:vAlign w:val="center"/>
            <w:hideMark/>
          </w:tcPr>
          <w:p w:rsidR="006B2B6A" w:rsidRPr="0036073A" w:rsidRDefault="006B2B6A" w:rsidP="007D4898">
            <w:pPr>
              <w:spacing w:after="0" w:line="240" w:lineRule="auto"/>
              <w:jc w:val="center"/>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1.Gestión Institucional</w:t>
            </w:r>
          </w:p>
        </w:tc>
        <w:tc>
          <w:tcPr>
            <w:tcW w:w="985" w:type="dxa"/>
            <w:tcBorders>
              <w:top w:val="nil"/>
              <w:left w:val="nil"/>
              <w:bottom w:val="single" w:sz="4" w:space="0" w:color="auto"/>
              <w:right w:val="single" w:sz="4" w:space="0" w:color="auto"/>
            </w:tcBorders>
            <w:shd w:val="clear" w:color="auto" w:fill="auto"/>
            <w:noWrap/>
            <w:vAlign w:val="center"/>
            <w:hideMark/>
          </w:tcPr>
          <w:p w:rsidR="006B2B6A" w:rsidRPr="0036073A" w:rsidRDefault="006B2B6A" w:rsidP="007D4898">
            <w:pPr>
              <w:spacing w:after="0" w:line="240" w:lineRule="auto"/>
              <w:jc w:val="center"/>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2.1.2.9</w:t>
            </w:r>
          </w:p>
        </w:tc>
        <w:tc>
          <w:tcPr>
            <w:tcW w:w="1157" w:type="dxa"/>
            <w:tcBorders>
              <w:top w:val="nil"/>
              <w:left w:val="nil"/>
              <w:bottom w:val="single" w:sz="4" w:space="0" w:color="auto"/>
              <w:right w:val="single" w:sz="4" w:space="0" w:color="auto"/>
            </w:tcBorders>
            <w:shd w:val="clear" w:color="auto" w:fill="auto"/>
            <w:noWrap/>
            <w:vAlign w:val="center"/>
            <w:hideMark/>
          </w:tcPr>
          <w:p w:rsidR="006B2B6A" w:rsidRPr="0036073A" w:rsidRDefault="006B2B6A" w:rsidP="007D4898">
            <w:pPr>
              <w:spacing w:after="0" w:line="240" w:lineRule="auto"/>
              <w:jc w:val="center"/>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2.1.2.9.2</w:t>
            </w:r>
          </w:p>
        </w:tc>
      </w:tr>
      <w:tr w:rsidR="006B2B6A" w:rsidRPr="0036073A" w:rsidTr="007D4898">
        <w:trPr>
          <w:trHeight w:val="804"/>
        </w:trPr>
        <w:tc>
          <w:tcPr>
            <w:tcW w:w="3548" w:type="dxa"/>
            <w:tcBorders>
              <w:top w:val="nil"/>
              <w:left w:val="single" w:sz="4" w:space="0" w:color="auto"/>
              <w:bottom w:val="single" w:sz="4" w:space="0" w:color="auto"/>
              <w:right w:val="single" w:sz="4" w:space="0" w:color="auto"/>
            </w:tcBorders>
            <w:shd w:val="clear" w:color="auto" w:fill="auto"/>
            <w:vAlign w:val="center"/>
            <w:hideMark/>
          </w:tcPr>
          <w:p w:rsidR="006B2B6A" w:rsidRPr="0036073A" w:rsidRDefault="006B2B6A" w:rsidP="007D4898">
            <w:pPr>
              <w:spacing w:after="0" w:line="240" w:lineRule="auto"/>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5.01.99 Maquinaria, equipo y mobiliario diverso</w:t>
            </w:r>
          </w:p>
        </w:tc>
        <w:tc>
          <w:tcPr>
            <w:tcW w:w="1795" w:type="dxa"/>
            <w:tcBorders>
              <w:top w:val="nil"/>
              <w:left w:val="nil"/>
              <w:bottom w:val="single" w:sz="4" w:space="0" w:color="auto"/>
              <w:right w:val="single" w:sz="4" w:space="0" w:color="auto"/>
            </w:tcBorders>
            <w:shd w:val="clear" w:color="auto" w:fill="auto"/>
            <w:noWrap/>
            <w:vAlign w:val="center"/>
            <w:hideMark/>
          </w:tcPr>
          <w:p w:rsidR="006B2B6A" w:rsidRPr="0036073A" w:rsidRDefault="006B2B6A" w:rsidP="007D4898">
            <w:pPr>
              <w:spacing w:after="0" w:line="240" w:lineRule="auto"/>
              <w:jc w:val="right"/>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 xml:space="preserve">      39.000.000,00 </w:t>
            </w:r>
          </w:p>
        </w:tc>
        <w:tc>
          <w:tcPr>
            <w:tcW w:w="4472" w:type="dxa"/>
            <w:tcBorders>
              <w:top w:val="nil"/>
              <w:left w:val="nil"/>
              <w:bottom w:val="single" w:sz="4" w:space="0" w:color="auto"/>
              <w:right w:val="single" w:sz="4" w:space="0" w:color="auto"/>
            </w:tcBorders>
            <w:shd w:val="clear" w:color="auto" w:fill="auto"/>
            <w:vAlign w:val="center"/>
            <w:hideMark/>
          </w:tcPr>
          <w:p w:rsidR="006B2B6A" w:rsidRPr="0036073A" w:rsidRDefault="006B2B6A" w:rsidP="007D4898">
            <w:pPr>
              <w:spacing w:after="0" w:line="240" w:lineRule="auto"/>
              <w:jc w:val="both"/>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 xml:space="preserve">Para atender necesidades propias de la Organización por medio de contratos continuos </w:t>
            </w:r>
            <w:r w:rsidR="00094EF5" w:rsidRPr="0036073A">
              <w:rPr>
                <w:rFonts w:ascii="Arial" w:eastAsia="Times New Roman" w:hAnsi="Arial" w:cs="Arial"/>
                <w:color w:val="000000"/>
                <w:sz w:val="20"/>
                <w:szCs w:val="20"/>
                <w:lang w:eastAsia="es-CR"/>
              </w:rPr>
              <w:t>u</w:t>
            </w:r>
            <w:r w:rsidRPr="0036073A">
              <w:rPr>
                <w:rFonts w:ascii="Arial" w:eastAsia="Times New Roman" w:hAnsi="Arial" w:cs="Arial"/>
                <w:color w:val="000000"/>
                <w:sz w:val="20"/>
                <w:szCs w:val="20"/>
                <w:lang w:eastAsia="es-CR"/>
              </w:rPr>
              <w:t xml:space="preserve"> ocasionales</w:t>
            </w:r>
          </w:p>
        </w:tc>
        <w:tc>
          <w:tcPr>
            <w:tcW w:w="1578" w:type="dxa"/>
            <w:tcBorders>
              <w:top w:val="nil"/>
              <w:left w:val="nil"/>
              <w:bottom w:val="single" w:sz="4" w:space="0" w:color="auto"/>
              <w:right w:val="single" w:sz="4" w:space="0" w:color="auto"/>
            </w:tcBorders>
            <w:shd w:val="clear" w:color="auto" w:fill="auto"/>
            <w:noWrap/>
            <w:vAlign w:val="center"/>
            <w:hideMark/>
          </w:tcPr>
          <w:p w:rsidR="006B2B6A" w:rsidRPr="0036073A" w:rsidRDefault="006B2B6A" w:rsidP="007D4898">
            <w:pPr>
              <w:spacing w:after="0" w:line="240" w:lineRule="auto"/>
              <w:jc w:val="center"/>
              <w:rPr>
                <w:rFonts w:ascii="Arial" w:eastAsia="Times New Roman" w:hAnsi="Arial" w:cs="Arial"/>
                <w:sz w:val="20"/>
                <w:szCs w:val="20"/>
                <w:lang w:eastAsia="es-CR"/>
              </w:rPr>
            </w:pPr>
            <w:r w:rsidRPr="0036073A">
              <w:rPr>
                <w:rFonts w:ascii="Arial" w:eastAsia="Times New Roman" w:hAnsi="Arial" w:cs="Arial"/>
                <w:sz w:val="20"/>
                <w:szCs w:val="20"/>
                <w:lang w:eastAsia="es-CR"/>
              </w:rPr>
              <w:t>7. Infraestructura</w:t>
            </w:r>
          </w:p>
        </w:tc>
        <w:tc>
          <w:tcPr>
            <w:tcW w:w="985" w:type="dxa"/>
            <w:tcBorders>
              <w:top w:val="nil"/>
              <w:left w:val="nil"/>
              <w:bottom w:val="single" w:sz="4" w:space="0" w:color="auto"/>
              <w:right w:val="single" w:sz="4" w:space="0" w:color="auto"/>
            </w:tcBorders>
            <w:shd w:val="clear" w:color="auto" w:fill="auto"/>
            <w:noWrap/>
            <w:vAlign w:val="center"/>
            <w:hideMark/>
          </w:tcPr>
          <w:p w:rsidR="006B2B6A" w:rsidRPr="0036073A" w:rsidRDefault="006B2B6A" w:rsidP="007D4898">
            <w:pPr>
              <w:spacing w:after="0" w:line="240" w:lineRule="auto"/>
              <w:jc w:val="center"/>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2.7.2.1</w:t>
            </w:r>
          </w:p>
        </w:tc>
        <w:tc>
          <w:tcPr>
            <w:tcW w:w="1157" w:type="dxa"/>
            <w:tcBorders>
              <w:top w:val="nil"/>
              <w:left w:val="nil"/>
              <w:bottom w:val="single" w:sz="4" w:space="0" w:color="auto"/>
              <w:right w:val="single" w:sz="4" w:space="0" w:color="auto"/>
            </w:tcBorders>
            <w:shd w:val="clear" w:color="auto" w:fill="auto"/>
            <w:noWrap/>
            <w:vAlign w:val="center"/>
            <w:hideMark/>
          </w:tcPr>
          <w:p w:rsidR="006B2B6A" w:rsidRPr="0036073A" w:rsidRDefault="006B2B6A" w:rsidP="007D4898">
            <w:pPr>
              <w:spacing w:after="0" w:line="240" w:lineRule="auto"/>
              <w:jc w:val="center"/>
              <w:rPr>
                <w:rFonts w:ascii="Arial" w:eastAsia="Times New Roman" w:hAnsi="Arial" w:cs="Arial"/>
                <w:color w:val="000000"/>
                <w:sz w:val="20"/>
                <w:szCs w:val="20"/>
                <w:lang w:eastAsia="es-CR"/>
              </w:rPr>
            </w:pPr>
            <w:r w:rsidRPr="0036073A">
              <w:rPr>
                <w:rFonts w:ascii="Arial" w:eastAsia="Times New Roman" w:hAnsi="Arial" w:cs="Arial"/>
                <w:color w:val="000000"/>
                <w:sz w:val="20"/>
                <w:szCs w:val="20"/>
                <w:lang w:eastAsia="es-CR"/>
              </w:rPr>
              <w:t>2.7.2.1.2</w:t>
            </w:r>
          </w:p>
        </w:tc>
      </w:tr>
    </w:tbl>
    <w:p w:rsidR="006B2B6A" w:rsidRDefault="006B2B6A" w:rsidP="006B2B6A">
      <w:pPr>
        <w:rPr>
          <w:rFonts w:ascii="Arial" w:hAnsi="Arial" w:cs="Arial"/>
          <w:sz w:val="12"/>
          <w:szCs w:val="48"/>
        </w:rPr>
      </w:pPr>
    </w:p>
    <w:p w:rsidR="006B2B6A" w:rsidRDefault="006B2B6A" w:rsidP="006B2B6A">
      <w:pPr>
        <w:rPr>
          <w:rFonts w:ascii="Arial" w:hAnsi="Arial" w:cs="Arial"/>
          <w:sz w:val="12"/>
          <w:szCs w:val="48"/>
        </w:rPr>
      </w:pPr>
    </w:p>
    <w:p w:rsidR="006B2B6A" w:rsidRDefault="006B2B6A" w:rsidP="006B2B6A">
      <w:pPr>
        <w:rPr>
          <w:rFonts w:ascii="Arial" w:hAnsi="Arial" w:cs="Arial"/>
          <w:sz w:val="12"/>
          <w:szCs w:val="48"/>
        </w:rPr>
      </w:pPr>
    </w:p>
    <w:p w:rsidR="006B2B6A" w:rsidRDefault="006B2B6A" w:rsidP="006B2B6A">
      <w:pPr>
        <w:rPr>
          <w:rFonts w:ascii="Arial" w:hAnsi="Arial" w:cs="Arial"/>
          <w:sz w:val="12"/>
          <w:szCs w:val="48"/>
        </w:rPr>
      </w:pPr>
    </w:p>
    <w:tbl>
      <w:tblPr>
        <w:tblW w:w="13609" w:type="dxa"/>
        <w:tblInd w:w="-72" w:type="dxa"/>
        <w:tblCellMar>
          <w:left w:w="70" w:type="dxa"/>
          <w:right w:w="70" w:type="dxa"/>
        </w:tblCellMar>
        <w:tblLook w:val="04A0" w:firstRow="1" w:lastRow="0" w:firstColumn="1" w:lastColumn="0" w:noHBand="0" w:noVBand="1"/>
      </w:tblPr>
      <w:tblGrid>
        <w:gridCol w:w="3544"/>
        <w:gridCol w:w="1843"/>
        <w:gridCol w:w="4394"/>
        <w:gridCol w:w="1560"/>
        <w:gridCol w:w="992"/>
        <w:gridCol w:w="1276"/>
      </w:tblGrid>
      <w:tr w:rsidR="006B2B6A" w:rsidRPr="00020A9B" w:rsidTr="007D4898">
        <w:trPr>
          <w:trHeight w:val="480"/>
        </w:trPr>
        <w:tc>
          <w:tcPr>
            <w:tcW w:w="9781"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6B2B6A" w:rsidRPr="00020A9B" w:rsidRDefault="006B2B6A" w:rsidP="007D4898">
            <w:pPr>
              <w:spacing w:after="0" w:line="240" w:lineRule="auto"/>
              <w:jc w:val="center"/>
              <w:rPr>
                <w:rFonts w:ascii="Arial" w:eastAsia="Times New Roman" w:hAnsi="Arial" w:cs="Arial"/>
                <w:b/>
                <w:bCs/>
                <w:color w:val="000000"/>
                <w:sz w:val="18"/>
                <w:szCs w:val="18"/>
                <w:lang w:eastAsia="es-CR"/>
              </w:rPr>
            </w:pPr>
            <w:r w:rsidRPr="00020A9B">
              <w:rPr>
                <w:rFonts w:ascii="Arial" w:eastAsia="Times New Roman" w:hAnsi="Arial" w:cs="Arial"/>
                <w:b/>
                <w:bCs/>
                <w:color w:val="000000"/>
                <w:sz w:val="18"/>
                <w:szCs w:val="18"/>
                <w:lang w:eastAsia="es-CR"/>
              </w:rPr>
              <w:lastRenderedPageBreak/>
              <w:t>Servicios Generales</w:t>
            </w:r>
          </w:p>
        </w:tc>
        <w:tc>
          <w:tcPr>
            <w:tcW w:w="3828"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6B2B6A" w:rsidRPr="00020A9B" w:rsidRDefault="006B2B6A" w:rsidP="007D4898">
            <w:pPr>
              <w:spacing w:after="0" w:line="240" w:lineRule="auto"/>
              <w:jc w:val="center"/>
              <w:rPr>
                <w:rFonts w:ascii="Arial" w:eastAsia="Times New Roman" w:hAnsi="Arial" w:cs="Arial"/>
                <w:b/>
                <w:bCs/>
                <w:color w:val="000000"/>
                <w:sz w:val="18"/>
                <w:szCs w:val="18"/>
                <w:lang w:eastAsia="es-CR"/>
              </w:rPr>
            </w:pPr>
            <w:r w:rsidRPr="00020A9B">
              <w:rPr>
                <w:rFonts w:ascii="Arial" w:eastAsia="Times New Roman" w:hAnsi="Arial" w:cs="Arial"/>
                <w:b/>
                <w:bCs/>
                <w:color w:val="000000"/>
                <w:sz w:val="18"/>
                <w:szCs w:val="18"/>
                <w:lang w:eastAsia="es-CR"/>
              </w:rPr>
              <w:t>Vinculación PAO</w:t>
            </w:r>
          </w:p>
        </w:tc>
      </w:tr>
      <w:tr w:rsidR="006B2B6A" w:rsidRPr="00020A9B" w:rsidTr="007D4898">
        <w:trPr>
          <w:trHeight w:val="300"/>
        </w:trPr>
        <w:tc>
          <w:tcPr>
            <w:tcW w:w="9781"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6B2B6A" w:rsidRPr="00020A9B" w:rsidRDefault="006B2B6A" w:rsidP="007D4898">
            <w:pPr>
              <w:spacing w:after="0" w:line="240" w:lineRule="auto"/>
              <w:jc w:val="center"/>
              <w:rPr>
                <w:rFonts w:ascii="Arial" w:eastAsia="Times New Roman" w:hAnsi="Arial" w:cs="Arial"/>
                <w:b/>
                <w:bCs/>
                <w:color w:val="000000"/>
                <w:sz w:val="18"/>
                <w:szCs w:val="18"/>
                <w:lang w:eastAsia="es-CR"/>
              </w:rPr>
            </w:pPr>
            <w:r w:rsidRPr="00020A9B">
              <w:rPr>
                <w:rFonts w:ascii="Arial" w:eastAsia="Times New Roman" w:hAnsi="Arial" w:cs="Arial"/>
                <w:b/>
                <w:bCs/>
                <w:color w:val="000000"/>
                <w:sz w:val="18"/>
                <w:szCs w:val="18"/>
                <w:lang w:eastAsia="es-CR"/>
              </w:rPr>
              <w:t>5. BIENES DURADEROS</w:t>
            </w:r>
          </w:p>
        </w:tc>
        <w:tc>
          <w:tcPr>
            <w:tcW w:w="3828" w:type="dxa"/>
            <w:gridSpan w:val="3"/>
            <w:vMerge/>
            <w:tcBorders>
              <w:top w:val="single" w:sz="4" w:space="0" w:color="auto"/>
              <w:left w:val="single" w:sz="4" w:space="0" w:color="auto"/>
              <w:bottom w:val="single" w:sz="4" w:space="0" w:color="000000"/>
              <w:right w:val="single" w:sz="4" w:space="0" w:color="000000"/>
            </w:tcBorders>
            <w:vAlign w:val="center"/>
            <w:hideMark/>
          </w:tcPr>
          <w:p w:rsidR="006B2B6A" w:rsidRPr="00020A9B" w:rsidRDefault="006B2B6A" w:rsidP="007D4898">
            <w:pPr>
              <w:spacing w:after="0" w:line="240" w:lineRule="auto"/>
              <w:rPr>
                <w:rFonts w:ascii="Arial" w:eastAsia="Times New Roman" w:hAnsi="Arial" w:cs="Arial"/>
                <w:b/>
                <w:bCs/>
                <w:color w:val="000000"/>
                <w:sz w:val="18"/>
                <w:szCs w:val="18"/>
                <w:lang w:eastAsia="es-CR"/>
              </w:rPr>
            </w:pPr>
          </w:p>
        </w:tc>
      </w:tr>
      <w:tr w:rsidR="006B2B6A" w:rsidRPr="00020A9B" w:rsidTr="007D4898">
        <w:trPr>
          <w:trHeight w:val="330"/>
        </w:trPr>
        <w:tc>
          <w:tcPr>
            <w:tcW w:w="3544"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020A9B" w:rsidRDefault="006B2B6A" w:rsidP="007D4898">
            <w:pPr>
              <w:spacing w:after="0" w:line="240" w:lineRule="auto"/>
              <w:jc w:val="center"/>
              <w:rPr>
                <w:rFonts w:ascii="Arial" w:eastAsia="Times New Roman" w:hAnsi="Arial" w:cs="Arial"/>
                <w:b/>
                <w:bCs/>
                <w:color w:val="000000"/>
                <w:sz w:val="18"/>
                <w:szCs w:val="18"/>
                <w:lang w:eastAsia="es-CR"/>
              </w:rPr>
            </w:pPr>
            <w:proofErr w:type="spellStart"/>
            <w:r w:rsidRPr="00020A9B">
              <w:rPr>
                <w:rFonts w:ascii="Arial" w:eastAsia="Times New Roman" w:hAnsi="Arial" w:cs="Arial"/>
                <w:b/>
                <w:bCs/>
                <w:color w:val="000000"/>
                <w:sz w:val="18"/>
                <w:szCs w:val="18"/>
                <w:lang w:eastAsia="es-CR"/>
              </w:rPr>
              <w:t>Subpartida</w:t>
            </w:r>
            <w:proofErr w:type="spellEnd"/>
            <w:r w:rsidRPr="00020A9B">
              <w:rPr>
                <w:rFonts w:ascii="Arial" w:eastAsia="Times New Roman" w:hAnsi="Arial" w:cs="Arial"/>
                <w:b/>
                <w:bCs/>
                <w:color w:val="000000"/>
                <w:sz w:val="18"/>
                <w:szCs w:val="18"/>
                <w:lang w:eastAsia="es-CR"/>
              </w:rPr>
              <w:t xml:space="preserve"> y descripción</w:t>
            </w:r>
          </w:p>
        </w:tc>
        <w:tc>
          <w:tcPr>
            <w:tcW w:w="1843" w:type="dxa"/>
            <w:tcBorders>
              <w:top w:val="nil"/>
              <w:left w:val="nil"/>
              <w:bottom w:val="single" w:sz="4" w:space="0" w:color="auto"/>
              <w:right w:val="single" w:sz="4" w:space="0" w:color="auto"/>
            </w:tcBorders>
            <w:shd w:val="clear" w:color="000000" w:fill="F2DCDB"/>
            <w:noWrap/>
            <w:vAlign w:val="bottom"/>
            <w:hideMark/>
          </w:tcPr>
          <w:p w:rsidR="006B2B6A" w:rsidRPr="00020A9B" w:rsidRDefault="006B2B6A" w:rsidP="007D4898">
            <w:pPr>
              <w:spacing w:after="0" w:line="240" w:lineRule="auto"/>
              <w:jc w:val="center"/>
              <w:rPr>
                <w:rFonts w:ascii="Arial" w:eastAsia="Times New Roman" w:hAnsi="Arial" w:cs="Arial"/>
                <w:b/>
                <w:bCs/>
                <w:color w:val="000000"/>
                <w:sz w:val="18"/>
                <w:szCs w:val="18"/>
                <w:lang w:eastAsia="es-CR"/>
              </w:rPr>
            </w:pPr>
            <w:r w:rsidRPr="00020A9B">
              <w:rPr>
                <w:rFonts w:ascii="Arial" w:eastAsia="Times New Roman" w:hAnsi="Arial" w:cs="Arial"/>
                <w:b/>
                <w:bCs/>
                <w:color w:val="000000"/>
                <w:sz w:val="18"/>
                <w:szCs w:val="18"/>
                <w:lang w:eastAsia="es-CR"/>
              </w:rPr>
              <w:t>Monto</w:t>
            </w:r>
          </w:p>
        </w:tc>
        <w:tc>
          <w:tcPr>
            <w:tcW w:w="4394" w:type="dxa"/>
            <w:tcBorders>
              <w:top w:val="nil"/>
              <w:left w:val="nil"/>
              <w:bottom w:val="single" w:sz="4" w:space="0" w:color="auto"/>
              <w:right w:val="nil"/>
            </w:tcBorders>
            <w:shd w:val="clear" w:color="000000" w:fill="F2DCDB"/>
            <w:noWrap/>
            <w:vAlign w:val="bottom"/>
            <w:hideMark/>
          </w:tcPr>
          <w:p w:rsidR="006B2B6A" w:rsidRPr="00020A9B" w:rsidRDefault="006B2B6A" w:rsidP="007D4898">
            <w:pPr>
              <w:spacing w:after="0" w:line="240" w:lineRule="auto"/>
              <w:jc w:val="center"/>
              <w:rPr>
                <w:rFonts w:ascii="Arial" w:eastAsia="Times New Roman" w:hAnsi="Arial" w:cs="Arial"/>
                <w:b/>
                <w:bCs/>
                <w:color w:val="000000"/>
                <w:sz w:val="18"/>
                <w:szCs w:val="18"/>
                <w:lang w:eastAsia="es-CR"/>
              </w:rPr>
            </w:pPr>
            <w:r w:rsidRPr="00020A9B">
              <w:rPr>
                <w:rFonts w:ascii="Arial" w:eastAsia="Times New Roman" w:hAnsi="Arial" w:cs="Arial"/>
                <w:b/>
                <w:bCs/>
                <w:color w:val="000000"/>
                <w:sz w:val="18"/>
                <w:szCs w:val="18"/>
                <w:lang w:eastAsia="es-CR"/>
              </w:rPr>
              <w:t>Justificación</w:t>
            </w:r>
          </w:p>
        </w:tc>
        <w:tc>
          <w:tcPr>
            <w:tcW w:w="1560"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020A9B" w:rsidRDefault="006B2B6A" w:rsidP="007D4898">
            <w:pPr>
              <w:spacing w:after="0" w:line="240" w:lineRule="auto"/>
              <w:jc w:val="center"/>
              <w:rPr>
                <w:rFonts w:ascii="Arial" w:eastAsia="Times New Roman" w:hAnsi="Arial" w:cs="Arial"/>
                <w:b/>
                <w:bCs/>
                <w:color w:val="000000"/>
                <w:sz w:val="18"/>
                <w:szCs w:val="18"/>
                <w:lang w:eastAsia="es-CR"/>
              </w:rPr>
            </w:pPr>
            <w:r w:rsidRPr="00020A9B">
              <w:rPr>
                <w:rFonts w:ascii="Arial" w:eastAsia="Times New Roman" w:hAnsi="Arial" w:cs="Arial"/>
                <w:b/>
                <w:bCs/>
                <w:color w:val="000000"/>
                <w:sz w:val="18"/>
                <w:szCs w:val="18"/>
                <w:lang w:eastAsia="es-CR"/>
              </w:rPr>
              <w:t>Objetivo</w:t>
            </w:r>
          </w:p>
        </w:tc>
        <w:tc>
          <w:tcPr>
            <w:tcW w:w="992" w:type="dxa"/>
            <w:tcBorders>
              <w:top w:val="nil"/>
              <w:left w:val="nil"/>
              <w:bottom w:val="single" w:sz="4" w:space="0" w:color="auto"/>
              <w:right w:val="single" w:sz="4" w:space="0" w:color="auto"/>
            </w:tcBorders>
            <w:shd w:val="clear" w:color="000000" w:fill="F2DCDB"/>
            <w:noWrap/>
            <w:vAlign w:val="bottom"/>
            <w:hideMark/>
          </w:tcPr>
          <w:p w:rsidR="006B2B6A" w:rsidRPr="00020A9B" w:rsidRDefault="006B2B6A" w:rsidP="007D4898">
            <w:pPr>
              <w:spacing w:after="0" w:line="240" w:lineRule="auto"/>
              <w:jc w:val="center"/>
              <w:rPr>
                <w:rFonts w:ascii="Arial" w:eastAsia="Times New Roman" w:hAnsi="Arial" w:cs="Arial"/>
                <w:b/>
                <w:bCs/>
                <w:color w:val="000000"/>
                <w:sz w:val="18"/>
                <w:szCs w:val="18"/>
                <w:lang w:eastAsia="es-CR"/>
              </w:rPr>
            </w:pPr>
            <w:r w:rsidRPr="00020A9B">
              <w:rPr>
                <w:rFonts w:ascii="Arial" w:eastAsia="Times New Roman" w:hAnsi="Arial" w:cs="Arial"/>
                <w:b/>
                <w:bCs/>
                <w:color w:val="000000"/>
                <w:sz w:val="18"/>
                <w:szCs w:val="18"/>
                <w:lang w:eastAsia="es-CR"/>
              </w:rPr>
              <w:t>Meta</w:t>
            </w:r>
          </w:p>
        </w:tc>
        <w:tc>
          <w:tcPr>
            <w:tcW w:w="1276" w:type="dxa"/>
            <w:tcBorders>
              <w:top w:val="nil"/>
              <w:left w:val="nil"/>
              <w:bottom w:val="single" w:sz="4" w:space="0" w:color="auto"/>
              <w:right w:val="single" w:sz="4" w:space="0" w:color="auto"/>
            </w:tcBorders>
            <w:shd w:val="clear" w:color="000000" w:fill="F2DCDB"/>
            <w:noWrap/>
            <w:vAlign w:val="bottom"/>
            <w:hideMark/>
          </w:tcPr>
          <w:p w:rsidR="006B2B6A" w:rsidRPr="00020A9B" w:rsidRDefault="006B2B6A" w:rsidP="007D4898">
            <w:pPr>
              <w:spacing w:after="0" w:line="240" w:lineRule="auto"/>
              <w:jc w:val="center"/>
              <w:rPr>
                <w:rFonts w:ascii="Arial" w:eastAsia="Times New Roman" w:hAnsi="Arial" w:cs="Arial"/>
                <w:b/>
                <w:bCs/>
                <w:color w:val="000000"/>
                <w:sz w:val="18"/>
                <w:szCs w:val="18"/>
                <w:lang w:eastAsia="es-CR"/>
              </w:rPr>
            </w:pPr>
            <w:r w:rsidRPr="00020A9B">
              <w:rPr>
                <w:rFonts w:ascii="Arial" w:eastAsia="Times New Roman" w:hAnsi="Arial" w:cs="Arial"/>
                <w:b/>
                <w:bCs/>
                <w:color w:val="000000"/>
                <w:sz w:val="18"/>
                <w:szCs w:val="18"/>
                <w:lang w:eastAsia="es-CR"/>
              </w:rPr>
              <w:t>Acción</w:t>
            </w:r>
          </w:p>
        </w:tc>
      </w:tr>
      <w:tr w:rsidR="006B2B6A" w:rsidRPr="00020A9B" w:rsidTr="007D4898">
        <w:trPr>
          <w:trHeight w:val="1245"/>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rsidR="006B2B6A" w:rsidRPr="00020A9B" w:rsidRDefault="006B2B6A" w:rsidP="007D4898">
            <w:pPr>
              <w:spacing w:after="0" w:line="240" w:lineRule="auto"/>
              <w:rPr>
                <w:rFonts w:ascii="Arial" w:eastAsia="Times New Roman" w:hAnsi="Arial" w:cs="Arial"/>
                <w:color w:val="000000"/>
                <w:sz w:val="20"/>
                <w:szCs w:val="20"/>
                <w:lang w:eastAsia="es-CR"/>
              </w:rPr>
            </w:pPr>
            <w:r w:rsidRPr="00020A9B">
              <w:rPr>
                <w:rFonts w:ascii="Arial" w:eastAsia="Times New Roman" w:hAnsi="Arial" w:cs="Arial"/>
                <w:color w:val="000000"/>
                <w:sz w:val="20"/>
                <w:szCs w:val="20"/>
                <w:lang w:eastAsia="es-CR"/>
              </w:rPr>
              <w:t>5.01.99 Maquinaria, equipo y mobiliario diverso</w:t>
            </w:r>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020A9B" w:rsidRDefault="006B2B6A" w:rsidP="007D4898">
            <w:pPr>
              <w:spacing w:after="0" w:line="240" w:lineRule="auto"/>
              <w:jc w:val="right"/>
              <w:rPr>
                <w:rFonts w:ascii="Arial" w:eastAsia="Times New Roman" w:hAnsi="Arial" w:cs="Arial"/>
                <w:color w:val="000000"/>
                <w:sz w:val="20"/>
                <w:szCs w:val="20"/>
                <w:lang w:eastAsia="es-CR"/>
              </w:rPr>
            </w:pPr>
            <w:r w:rsidRPr="00020A9B">
              <w:rPr>
                <w:rFonts w:ascii="Arial" w:eastAsia="Times New Roman" w:hAnsi="Arial" w:cs="Arial"/>
                <w:color w:val="000000"/>
                <w:sz w:val="20"/>
                <w:szCs w:val="20"/>
                <w:lang w:eastAsia="es-CR"/>
              </w:rPr>
              <w:t xml:space="preserve">     </w:t>
            </w:r>
            <w:r w:rsidR="0005051D" w:rsidRPr="0005051D">
              <w:rPr>
                <w:rFonts w:ascii="Arial" w:eastAsia="Times New Roman" w:hAnsi="Arial" w:cs="Arial"/>
                <w:color w:val="000000"/>
                <w:sz w:val="20"/>
                <w:szCs w:val="20"/>
                <w:lang w:eastAsia="es-CR"/>
              </w:rPr>
              <w:t xml:space="preserve"> 48.116.000,00</w:t>
            </w:r>
          </w:p>
        </w:tc>
        <w:tc>
          <w:tcPr>
            <w:tcW w:w="4394" w:type="dxa"/>
            <w:tcBorders>
              <w:top w:val="nil"/>
              <w:left w:val="nil"/>
              <w:bottom w:val="single" w:sz="4" w:space="0" w:color="auto"/>
              <w:right w:val="single" w:sz="4" w:space="0" w:color="auto"/>
            </w:tcBorders>
            <w:shd w:val="clear" w:color="auto" w:fill="auto"/>
            <w:vAlign w:val="center"/>
            <w:hideMark/>
          </w:tcPr>
          <w:p w:rsidR="006B2B6A" w:rsidRPr="00020A9B" w:rsidRDefault="006B2B6A" w:rsidP="007D4898">
            <w:pPr>
              <w:spacing w:after="0" w:line="240" w:lineRule="auto"/>
              <w:jc w:val="both"/>
              <w:rPr>
                <w:rFonts w:ascii="Arial" w:eastAsia="Times New Roman" w:hAnsi="Arial" w:cs="Arial"/>
                <w:color w:val="000000"/>
                <w:sz w:val="20"/>
                <w:szCs w:val="20"/>
                <w:lang w:eastAsia="es-CR"/>
              </w:rPr>
            </w:pPr>
            <w:r w:rsidRPr="00020A9B">
              <w:rPr>
                <w:rFonts w:ascii="Arial" w:eastAsia="Times New Roman" w:hAnsi="Arial" w:cs="Arial"/>
                <w:color w:val="000000"/>
                <w:sz w:val="20"/>
                <w:szCs w:val="20"/>
                <w:lang w:eastAsia="es-CR"/>
              </w:rPr>
              <w:t>Cumplir con el abastecimiento de las necesidades reportadas por las diferentes unidades usuarias tanto ordinarias como extraordinarias.</w:t>
            </w:r>
          </w:p>
        </w:tc>
        <w:tc>
          <w:tcPr>
            <w:tcW w:w="1560" w:type="dxa"/>
            <w:tcBorders>
              <w:top w:val="nil"/>
              <w:left w:val="nil"/>
              <w:bottom w:val="single" w:sz="4" w:space="0" w:color="auto"/>
              <w:right w:val="single" w:sz="4" w:space="0" w:color="auto"/>
            </w:tcBorders>
            <w:shd w:val="clear" w:color="auto" w:fill="auto"/>
            <w:vAlign w:val="center"/>
            <w:hideMark/>
          </w:tcPr>
          <w:p w:rsidR="006B2B6A" w:rsidRPr="00020A9B" w:rsidRDefault="006B2B6A" w:rsidP="007D4898">
            <w:pPr>
              <w:spacing w:after="0" w:line="240" w:lineRule="auto"/>
              <w:jc w:val="center"/>
              <w:rPr>
                <w:rFonts w:ascii="Arial" w:eastAsia="Times New Roman" w:hAnsi="Arial" w:cs="Arial"/>
                <w:color w:val="000000"/>
                <w:sz w:val="20"/>
                <w:szCs w:val="20"/>
                <w:lang w:eastAsia="es-CR"/>
              </w:rPr>
            </w:pPr>
            <w:r w:rsidRPr="00020A9B">
              <w:rPr>
                <w:rFonts w:ascii="Arial" w:eastAsia="Times New Roman" w:hAnsi="Arial" w:cs="Arial"/>
                <w:color w:val="000000"/>
                <w:sz w:val="20"/>
                <w:szCs w:val="20"/>
                <w:lang w:eastAsia="es-CR"/>
              </w:rPr>
              <w:t>1.Gestión Institucional</w:t>
            </w:r>
          </w:p>
        </w:tc>
        <w:tc>
          <w:tcPr>
            <w:tcW w:w="992" w:type="dxa"/>
            <w:tcBorders>
              <w:top w:val="nil"/>
              <w:left w:val="nil"/>
              <w:bottom w:val="single" w:sz="4" w:space="0" w:color="auto"/>
              <w:right w:val="single" w:sz="4" w:space="0" w:color="auto"/>
            </w:tcBorders>
            <w:shd w:val="clear" w:color="auto" w:fill="auto"/>
            <w:noWrap/>
            <w:vAlign w:val="center"/>
            <w:hideMark/>
          </w:tcPr>
          <w:p w:rsidR="006B2B6A" w:rsidRPr="00020A9B" w:rsidRDefault="006B2B6A" w:rsidP="007D4898">
            <w:pPr>
              <w:spacing w:after="0" w:line="240" w:lineRule="auto"/>
              <w:jc w:val="center"/>
              <w:rPr>
                <w:rFonts w:ascii="Arial" w:eastAsia="Times New Roman" w:hAnsi="Arial" w:cs="Arial"/>
                <w:color w:val="000000"/>
                <w:sz w:val="20"/>
                <w:szCs w:val="20"/>
                <w:lang w:eastAsia="es-CR"/>
              </w:rPr>
            </w:pPr>
            <w:r w:rsidRPr="00020A9B">
              <w:rPr>
                <w:rFonts w:ascii="Arial" w:eastAsia="Times New Roman" w:hAnsi="Arial" w:cs="Arial"/>
                <w:color w:val="000000"/>
                <w:sz w:val="20"/>
                <w:szCs w:val="20"/>
                <w:lang w:eastAsia="es-CR"/>
              </w:rPr>
              <w:t>2.1.2.1</w:t>
            </w:r>
          </w:p>
        </w:tc>
        <w:tc>
          <w:tcPr>
            <w:tcW w:w="1276" w:type="dxa"/>
            <w:tcBorders>
              <w:top w:val="nil"/>
              <w:left w:val="nil"/>
              <w:bottom w:val="single" w:sz="4" w:space="0" w:color="auto"/>
              <w:right w:val="single" w:sz="4" w:space="0" w:color="auto"/>
            </w:tcBorders>
            <w:shd w:val="clear" w:color="auto" w:fill="auto"/>
            <w:noWrap/>
            <w:vAlign w:val="center"/>
            <w:hideMark/>
          </w:tcPr>
          <w:p w:rsidR="006B2B6A" w:rsidRPr="00020A9B" w:rsidRDefault="006B2B6A" w:rsidP="007D4898">
            <w:pPr>
              <w:spacing w:after="0" w:line="240" w:lineRule="auto"/>
              <w:jc w:val="center"/>
              <w:rPr>
                <w:rFonts w:ascii="Arial" w:eastAsia="Times New Roman" w:hAnsi="Arial" w:cs="Arial"/>
                <w:color w:val="000000"/>
                <w:sz w:val="20"/>
                <w:szCs w:val="20"/>
                <w:lang w:eastAsia="es-CR"/>
              </w:rPr>
            </w:pPr>
            <w:r w:rsidRPr="00020A9B">
              <w:rPr>
                <w:rFonts w:ascii="Arial" w:eastAsia="Times New Roman" w:hAnsi="Arial" w:cs="Arial"/>
                <w:color w:val="000000"/>
                <w:sz w:val="20"/>
                <w:szCs w:val="20"/>
                <w:lang w:eastAsia="es-CR"/>
              </w:rPr>
              <w:t>2.1.2.1.2</w:t>
            </w:r>
          </w:p>
        </w:tc>
      </w:tr>
      <w:tr w:rsidR="006B2B6A" w:rsidRPr="00020A9B" w:rsidTr="007D4898">
        <w:trPr>
          <w:trHeight w:val="72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6B2B6A" w:rsidRPr="00020A9B" w:rsidRDefault="006B2B6A" w:rsidP="007D4898">
            <w:pPr>
              <w:spacing w:after="0" w:line="240" w:lineRule="auto"/>
              <w:rPr>
                <w:rFonts w:ascii="Arial" w:eastAsia="Times New Roman" w:hAnsi="Arial" w:cs="Arial"/>
                <w:color w:val="000000"/>
                <w:sz w:val="20"/>
                <w:szCs w:val="20"/>
                <w:lang w:eastAsia="es-CR"/>
              </w:rPr>
            </w:pPr>
            <w:r w:rsidRPr="00020A9B">
              <w:rPr>
                <w:rFonts w:ascii="Arial" w:eastAsia="Times New Roman" w:hAnsi="Arial" w:cs="Arial"/>
                <w:color w:val="000000"/>
                <w:sz w:val="20"/>
                <w:szCs w:val="20"/>
                <w:lang w:eastAsia="es-CR"/>
              </w:rPr>
              <w:t>5.02.01 Edificios</w:t>
            </w:r>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020A9B" w:rsidRDefault="006B2B6A" w:rsidP="007D4898">
            <w:pPr>
              <w:spacing w:after="0" w:line="240" w:lineRule="auto"/>
              <w:jc w:val="right"/>
              <w:rPr>
                <w:rFonts w:ascii="Arial" w:eastAsia="Times New Roman" w:hAnsi="Arial" w:cs="Arial"/>
                <w:color w:val="000000"/>
                <w:sz w:val="20"/>
                <w:szCs w:val="20"/>
                <w:lang w:eastAsia="es-CR"/>
              </w:rPr>
            </w:pPr>
            <w:r w:rsidRPr="00020A9B">
              <w:rPr>
                <w:rFonts w:ascii="Arial" w:eastAsia="Times New Roman" w:hAnsi="Arial" w:cs="Arial"/>
                <w:color w:val="000000"/>
                <w:sz w:val="20"/>
                <w:szCs w:val="20"/>
                <w:lang w:eastAsia="es-CR"/>
              </w:rPr>
              <w:t xml:space="preserve">   3.600.000.000,00 </w:t>
            </w:r>
          </w:p>
        </w:tc>
        <w:tc>
          <w:tcPr>
            <w:tcW w:w="4394" w:type="dxa"/>
            <w:tcBorders>
              <w:top w:val="nil"/>
              <w:left w:val="nil"/>
              <w:bottom w:val="single" w:sz="4" w:space="0" w:color="auto"/>
              <w:right w:val="single" w:sz="4" w:space="0" w:color="auto"/>
            </w:tcBorders>
            <w:shd w:val="clear" w:color="auto" w:fill="auto"/>
            <w:vAlign w:val="center"/>
            <w:hideMark/>
          </w:tcPr>
          <w:p w:rsidR="006B2B6A" w:rsidRPr="00020A9B" w:rsidRDefault="006B2B6A" w:rsidP="007D4898">
            <w:pPr>
              <w:spacing w:after="0" w:line="240" w:lineRule="auto"/>
              <w:jc w:val="both"/>
              <w:rPr>
                <w:rFonts w:ascii="Arial" w:eastAsia="Times New Roman" w:hAnsi="Arial" w:cs="Arial"/>
                <w:color w:val="000000"/>
                <w:sz w:val="20"/>
                <w:szCs w:val="20"/>
                <w:lang w:eastAsia="es-CR"/>
              </w:rPr>
            </w:pPr>
            <w:r w:rsidRPr="00020A9B">
              <w:rPr>
                <w:rFonts w:ascii="Arial" w:eastAsia="Times New Roman" w:hAnsi="Arial" w:cs="Arial"/>
                <w:color w:val="000000"/>
                <w:sz w:val="20"/>
                <w:szCs w:val="20"/>
                <w:lang w:eastAsia="es-CR"/>
              </w:rPr>
              <w:t>Solventar las necesidades de construcción de nuevas edificaciones</w:t>
            </w:r>
          </w:p>
        </w:tc>
        <w:tc>
          <w:tcPr>
            <w:tcW w:w="1560" w:type="dxa"/>
            <w:tcBorders>
              <w:top w:val="nil"/>
              <w:left w:val="nil"/>
              <w:bottom w:val="single" w:sz="4" w:space="0" w:color="auto"/>
              <w:right w:val="single" w:sz="4" w:space="0" w:color="auto"/>
            </w:tcBorders>
            <w:shd w:val="clear" w:color="auto" w:fill="auto"/>
            <w:noWrap/>
            <w:vAlign w:val="center"/>
            <w:hideMark/>
          </w:tcPr>
          <w:p w:rsidR="006B2B6A" w:rsidRPr="00020A9B" w:rsidRDefault="006B2B6A" w:rsidP="007D4898">
            <w:pPr>
              <w:spacing w:after="0" w:line="240" w:lineRule="auto"/>
              <w:jc w:val="center"/>
              <w:rPr>
                <w:rFonts w:ascii="Arial" w:eastAsia="Times New Roman" w:hAnsi="Arial" w:cs="Arial"/>
                <w:sz w:val="20"/>
                <w:szCs w:val="20"/>
                <w:lang w:eastAsia="es-CR"/>
              </w:rPr>
            </w:pPr>
            <w:r w:rsidRPr="00020A9B">
              <w:rPr>
                <w:rFonts w:ascii="Arial" w:eastAsia="Times New Roman" w:hAnsi="Arial" w:cs="Arial"/>
                <w:sz w:val="20"/>
                <w:szCs w:val="20"/>
                <w:lang w:eastAsia="es-CR"/>
              </w:rPr>
              <w:t>7. Infraestructura</w:t>
            </w:r>
          </w:p>
        </w:tc>
        <w:tc>
          <w:tcPr>
            <w:tcW w:w="992" w:type="dxa"/>
            <w:tcBorders>
              <w:top w:val="nil"/>
              <w:left w:val="nil"/>
              <w:bottom w:val="single" w:sz="4" w:space="0" w:color="auto"/>
              <w:right w:val="single" w:sz="4" w:space="0" w:color="auto"/>
            </w:tcBorders>
            <w:shd w:val="clear" w:color="auto" w:fill="auto"/>
            <w:noWrap/>
            <w:vAlign w:val="center"/>
            <w:hideMark/>
          </w:tcPr>
          <w:p w:rsidR="006B2B6A" w:rsidRPr="00020A9B" w:rsidRDefault="006B2B6A" w:rsidP="007D4898">
            <w:pPr>
              <w:spacing w:after="0" w:line="240" w:lineRule="auto"/>
              <w:jc w:val="center"/>
              <w:rPr>
                <w:rFonts w:ascii="Arial" w:eastAsia="Times New Roman" w:hAnsi="Arial" w:cs="Arial"/>
                <w:color w:val="000000"/>
                <w:sz w:val="20"/>
                <w:szCs w:val="20"/>
                <w:lang w:eastAsia="es-CR"/>
              </w:rPr>
            </w:pPr>
            <w:r w:rsidRPr="00020A9B">
              <w:rPr>
                <w:rFonts w:ascii="Arial" w:eastAsia="Times New Roman" w:hAnsi="Arial" w:cs="Arial"/>
                <w:color w:val="000000"/>
                <w:sz w:val="20"/>
                <w:szCs w:val="20"/>
                <w:lang w:eastAsia="es-CR"/>
              </w:rPr>
              <w:t>2.7.1.1</w:t>
            </w:r>
          </w:p>
        </w:tc>
        <w:tc>
          <w:tcPr>
            <w:tcW w:w="1276" w:type="dxa"/>
            <w:tcBorders>
              <w:top w:val="nil"/>
              <w:left w:val="nil"/>
              <w:bottom w:val="single" w:sz="4" w:space="0" w:color="auto"/>
              <w:right w:val="single" w:sz="4" w:space="0" w:color="auto"/>
            </w:tcBorders>
            <w:shd w:val="clear" w:color="auto" w:fill="auto"/>
            <w:noWrap/>
            <w:vAlign w:val="center"/>
            <w:hideMark/>
          </w:tcPr>
          <w:p w:rsidR="006B2B6A" w:rsidRPr="00020A9B" w:rsidRDefault="006B2B6A" w:rsidP="007D4898">
            <w:pPr>
              <w:spacing w:after="0" w:line="240" w:lineRule="auto"/>
              <w:jc w:val="center"/>
              <w:rPr>
                <w:rFonts w:ascii="Arial" w:eastAsia="Times New Roman" w:hAnsi="Arial" w:cs="Arial"/>
                <w:color w:val="000000"/>
                <w:sz w:val="20"/>
                <w:szCs w:val="20"/>
                <w:lang w:eastAsia="es-CR"/>
              </w:rPr>
            </w:pPr>
            <w:r w:rsidRPr="00020A9B">
              <w:rPr>
                <w:rFonts w:ascii="Arial" w:eastAsia="Times New Roman" w:hAnsi="Arial" w:cs="Arial"/>
                <w:color w:val="000000"/>
                <w:sz w:val="20"/>
                <w:szCs w:val="20"/>
                <w:lang w:eastAsia="es-CR"/>
              </w:rPr>
              <w:t>2.7.1.1.1</w:t>
            </w:r>
          </w:p>
        </w:tc>
      </w:tr>
      <w:tr w:rsidR="006B2B6A" w:rsidRPr="00020A9B" w:rsidTr="007D4898">
        <w:trPr>
          <w:trHeight w:val="87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6B2B6A" w:rsidRPr="00020A9B" w:rsidRDefault="006B2B6A" w:rsidP="007D4898">
            <w:pPr>
              <w:spacing w:after="0" w:line="240" w:lineRule="auto"/>
              <w:rPr>
                <w:rFonts w:ascii="Arial" w:eastAsia="Times New Roman" w:hAnsi="Arial" w:cs="Arial"/>
                <w:color w:val="000000"/>
                <w:sz w:val="20"/>
                <w:szCs w:val="20"/>
                <w:lang w:eastAsia="es-CR"/>
              </w:rPr>
            </w:pPr>
            <w:r w:rsidRPr="00020A9B">
              <w:rPr>
                <w:rFonts w:ascii="Arial" w:eastAsia="Times New Roman" w:hAnsi="Arial" w:cs="Arial"/>
                <w:color w:val="000000"/>
                <w:sz w:val="20"/>
                <w:szCs w:val="20"/>
                <w:lang w:eastAsia="es-CR"/>
              </w:rPr>
              <w:t>5.02.01 Edificios</w:t>
            </w:r>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020A9B" w:rsidRDefault="006B2B6A" w:rsidP="007D4898">
            <w:pPr>
              <w:spacing w:after="0" w:line="240" w:lineRule="auto"/>
              <w:jc w:val="right"/>
              <w:rPr>
                <w:rFonts w:ascii="Arial" w:eastAsia="Times New Roman" w:hAnsi="Arial" w:cs="Arial"/>
                <w:color w:val="000000"/>
                <w:sz w:val="20"/>
                <w:szCs w:val="20"/>
                <w:lang w:eastAsia="es-CR"/>
              </w:rPr>
            </w:pPr>
            <w:r w:rsidRPr="00020A9B">
              <w:rPr>
                <w:rFonts w:ascii="Arial" w:eastAsia="Times New Roman" w:hAnsi="Arial" w:cs="Arial"/>
                <w:color w:val="000000"/>
                <w:sz w:val="20"/>
                <w:szCs w:val="20"/>
                <w:lang w:eastAsia="es-CR"/>
              </w:rPr>
              <w:t xml:space="preserve">      250.000.000,00 </w:t>
            </w:r>
          </w:p>
        </w:tc>
        <w:tc>
          <w:tcPr>
            <w:tcW w:w="4394" w:type="dxa"/>
            <w:tcBorders>
              <w:top w:val="nil"/>
              <w:left w:val="nil"/>
              <w:bottom w:val="single" w:sz="4" w:space="0" w:color="auto"/>
              <w:right w:val="single" w:sz="4" w:space="0" w:color="auto"/>
            </w:tcBorders>
            <w:shd w:val="clear" w:color="auto" w:fill="auto"/>
            <w:vAlign w:val="center"/>
            <w:hideMark/>
          </w:tcPr>
          <w:p w:rsidR="006B2B6A" w:rsidRPr="00020A9B" w:rsidRDefault="006B2B6A" w:rsidP="007D4898">
            <w:pPr>
              <w:spacing w:after="0" w:line="240" w:lineRule="auto"/>
              <w:jc w:val="both"/>
              <w:rPr>
                <w:rFonts w:ascii="Arial" w:eastAsia="Times New Roman" w:hAnsi="Arial" w:cs="Arial"/>
                <w:color w:val="000000"/>
                <w:sz w:val="20"/>
                <w:szCs w:val="20"/>
                <w:lang w:eastAsia="es-CR"/>
              </w:rPr>
            </w:pPr>
            <w:r w:rsidRPr="00020A9B">
              <w:rPr>
                <w:rFonts w:ascii="Arial" w:eastAsia="Times New Roman" w:hAnsi="Arial" w:cs="Arial"/>
                <w:color w:val="000000"/>
                <w:sz w:val="20"/>
                <w:szCs w:val="20"/>
                <w:lang w:eastAsia="es-CR"/>
              </w:rPr>
              <w:t>Para solventar las necesidades de remodelaciones, ampliaciones y mejoras de edificaciones y terrenos de la Organización</w:t>
            </w:r>
          </w:p>
        </w:tc>
        <w:tc>
          <w:tcPr>
            <w:tcW w:w="1560" w:type="dxa"/>
            <w:tcBorders>
              <w:top w:val="nil"/>
              <w:left w:val="nil"/>
              <w:bottom w:val="single" w:sz="4" w:space="0" w:color="auto"/>
              <w:right w:val="single" w:sz="4" w:space="0" w:color="auto"/>
            </w:tcBorders>
            <w:shd w:val="clear" w:color="auto" w:fill="auto"/>
            <w:noWrap/>
            <w:vAlign w:val="center"/>
            <w:hideMark/>
          </w:tcPr>
          <w:p w:rsidR="006B2B6A" w:rsidRPr="00020A9B" w:rsidRDefault="006B2B6A" w:rsidP="007D4898">
            <w:pPr>
              <w:spacing w:after="0" w:line="240" w:lineRule="auto"/>
              <w:jc w:val="center"/>
              <w:rPr>
                <w:rFonts w:ascii="Arial" w:eastAsia="Times New Roman" w:hAnsi="Arial" w:cs="Arial"/>
                <w:sz w:val="20"/>
                <w:szCs w:val="20"/>
                <w:lang w:eastAsia="es-CR"/>
              </w:rPr>
            </w:pPr>
            <w:r w:rsidRPr="00020A9B">
              <w:rPr>
                <w:rFonts w:ascii="Arial" w:eastAsia="Times New Roman" w:hAnsi="Arial" w:cs="Arial"/>
                <w:sz w:val="20"/>
                <w:szCs w:val="20"/>
                <w:lang w:eastAsia="es-CR"/>
              </w:rPr>
              <w:t>7. Infraestructura</w:t>
            </w:r>
          </w:p>
        </w:tc>
        <w:tc>
          <w:tcPr>
            <w:tcW w:w="992" w:type="dxa"/>
            <w:tcBorders>
              <w:top w:val="nil"/>
              <w:left w:val="nil"/>
              <w:bottom w:val="single" w:sz="4" w:space="0" w:color="auto"/>
              <w:right w:val="single" w:sz="4" w:space="0" w:color="auto"/>
            </w:tcBorders>
            <w:shd w:val="clear" w:color="auto" w:fill="auto"/>
            <w:noWrap/>
            <w:vAlign w:val="center"/>
            <w:hideMark/>
          </w:tcPr>
          <w:p w:rsidR="006B2B6A" w:rsidRPr="00020A9B" w:rsidRDefault="006B2B6A" w:rsidP="007D4898">
            <w:pPr>
              <w:spacing w:after="0" w:line="240" w:lineRule="auto"/>
              <w:jc w:val="center"/>
              <w:rPr>
                <w:rFonts w:ascii="Arial" w:eastAsia="Times New Roman" w:hAnsi="Arial" w:cs="Arial"/>
                <w:color w:val="000000"/>
                <w:sz w:val="20"/>
                <w:szCs w:val="20"/>
                <w:lang w:eastAsia="es-CR"/>
              </w:rPr>
            </w:pPr>
            <w:r w:rsidRPr="00020A9B">
              <w:rPr>
                <w:rFonts w:ascii="Arial" w:eastAsia="Times New Roman" w:hAnsi="Arial" w:cs="Arial"/>
                <w:color w:val="000000"/>
                <w:sz w:val="20"/>
                <w:szCs w:val="20"/>
                <w:lang w:eastAsia="es-CR"/>
              </w:rPr>
              <w:t>2.7.1.1</w:t>
            </w:r>
          </w:p>
        </w:tc>
        <w:tc>
          <w:tcPr>
            <w:tcW w:w="1276" w:type="dxa"/>
            <w:tcBorders>
              <w:top w:val="nil"/>
              <w:left w:val="nil"/>
              <w:bottom w:val="single" w:sz="4" w:space="0" w:color="auto"/>
              <w:right w:val="single" w:sz="4" w:space="0" w:color="auto"/>
            </w:tcBorders>
            <w:shd w:val="clear" w:color="auto" w:fill="auto"/>
            <w:noWrap/>
            <w:vAlign w:val="center"/>
            <w:hideMark/>
          </w:tcPr>
          <w:p w:rsidR="006B2B6A" w:rsidRPr="00020A9B" w:rsidRDefault="006B2B6A" w:rsidP="007D4898">
            <w:pPr>
              <w:spacing w:after="0" w:line="240" w:lineRule="auto"/>
              <w:jc w:val="center"/>
              <w:rPr>
                <w:rFonts w:ascii="Arial" w:eastAsia="Times New Roman" w:hAnsi="Arial" w:cs="Arial"/>
                <w:color w:val="000000"/>
                <w:sz w:val="20"/>
                <w:szCs w:val="20"/>
                <w:lang w:eastAsia="es-CR"/>
              </w:rPr>
            </w:pPr>
            <w:r w:rsidRPr="00020A9B">
              <w:rPr>
                <w:rFonts w:ascii="Arial" w:eastAsia="Times New Roman" w:hAnsi="Arial" w:cs="Arial"/>
                <w:color w:val="000000"/>
                <w:sz w:val="20"/>
                <w:szCs w:val="20"/>
                <w:lang w:eastAsia="es-CR"/>
              </w:rPr>
              <w:t>2.7.1.1.2</w:t>
            </w:r>
          </w:p>
        </w:tc>
      </w:tr>
      <w:tr w:rsidR="006B2B6A" w:rsidRPr="00020A9B" w:rsidTr="007D4898">
        <w:trPr>
          <w:trHeight w:val="2040"/>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6B2B6A" w:rsidRPr="00020A9B" w:rsidRDefault="006B2B6A" w:rsidP="007D4898">
            <w:pPr>
              <w:spacing w:after="0" w:line="240" w:lineRule="auto"/>
              <w:rPr>
                <w:rFonts w:ascii="Arial" w:eastAsia="Times New Roman" w:hAnsi="Arial" w:cs="Arial"/>
                <w:color w:val="000000"/>
                <w:sz w:val="20"/>
                <w:szCs w:val="20"/>
                <w:lang w:eastAsia="es-CR"/>
              </w:rPr>
            </w:pPr>
            <w:r w:rsidRPr="00020A9B">
              <w:rPr>
                <w:rFonts w:ascii="Arial" w:eastAsia="Times New Roman" w:hAnsi="Arial" w:cs="Arial"/>
                <w:color w:val="000000"/>
                <w:sz w:val="20"/>
                <w:szCs w:val="20"/>
                <w:lang w:eastAsia="es-CR"/>
              </w:rPr>
              <w:t>5.02.99 Otras construcciones, adiciones y mejoras</w:t>
            </w:r>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020A9B" w:rsidRDefault="006B2B6A" w:rsidP="007D4898">
            <w:pPr>
              <w:spacing w:after="0" w:line="240" w:lineRule="auto"/>
              <w:jc w:val="right"/>
              <w:rPr>
                <w:rFonts w:ascii="Arial" w:eastAsia="Times New Roman" w:hAnsi="Arial" w:cs="Arial"/>
                <w:color w:val="000000"/>
                <w:sz w:val="20"/>
                <w:szCs w:val="20"/>
                <w:lang w:eastAsia="es-CR"/>
              </w:rPr>
            </w:pPr>
            <w:r w:rsidRPr="00020A9B">
              <w:rPr>
                <w:rFonts w:ascii="Arial" w:eastAsia="Times New Roman" w:hAnsi="Arial" w:cs="Arial"/>
                <w:color w:val="000000"/>
                <w:sz w:val="20"/>
                <w:szCs w:val="20"/>
                <w:lang w:eastAsia="es-CR"/>
              </w:rPr>
              <w:t xml:space="preserve">         4.000.000,00 </w:t>
            </w:r>
          </w:p>
        </w:tc>
        <w:tc>
          <w:tcPr>
            <w:tcW w:w="4394" w:type="dxa"/>
            <w:tcBorders>
              <w:top w:val="nil"/>
              <w:left w:val="nil"/>
              <w:bottom w:val="single" w:sz="4" w:space="0" w:color="auto"/>
              <w:right w:val="single" w:sz="4" w:space="0" w:color="auto"/>
            </w:tcBorders>
            <w:shd w:val="clear" w:color="auto" w:fill="auto"/>
            <w:vAlign w:val="center"/>
            <w:hideMark/>
          </w:tcPr>
          <w:p w:rsidR="006B2B6A" w:rsidRPr="00020A9B" w:rsidRDefault="006B2B6A" w:rsidP="007D4898">
            <w:pPr>
              <w:spacing w:after="0" w:line="240" w:lineRule="auto"/>
              <w:jc w:val="both"/>
              <w:rPr>
                <w:rFonts w:ascii="Arial" w:eastAsia="Times New Roman" w:hAnsi="Arial" w:cs="Arial"/>
                <w:color w:val="000000"/>
                <w:sz w:val="20"/>
                <w:szCs w:val="20"/>
                <w:lang w:eastAsia="es-CR"/>
              </w:rPr>
            </w:pPr>
            <w:r w:rsidRPr="00020A9B">
              <w:rPr>
                <w:rFonts w:ascii="Arial" w:eastAsia="Times New Roman" w:hAnsi="Arial" w:cs="Arial"/>
                <w:color w:val="000000"/>
                <w:sz w:val="20"/>
                <w:szCs w:val="20"/>
                <w:lang w:eastAsia="es-CR"/>
              </w:rPr>
              <w:t>Mediante el oficio CBCR-010128-2014-DGB-00240 la Dirección General autorizó la creación de 8 unidades como patrimonio histórico del Cuerpo de Bomberos, por ende se vuelve necesario mantener recursos disponibles con el fin de realizar los mantenimientos necesarios y procurar su buen estado de conservación.</w:t>
            </w:r>
          </w:p>
        </w:tc>
        <w:tc>
          <w:tcPr>
            <w:tcW w:w="1560" w:type="dxa"/>
            <w:tcBorders>
              <w:top w:val="nil"/>
              <w:left w:val="nil"/>
              <w:bottom w:val="single" w:sz="4" w:space="0" w:color="auto"/>
              <w:right w:val="single" w:sz="4" w:space="0" w:color="auto"/>
            </w:tcBorders>
            <w:shd w:val="clear" w:color="auto" w:fill="auto"/>
            <w:vAlign w:val="center"/>
            <w:hideMark/>
          </w:tcPr>
          <w:p w:rsidR="006B2B6A" w:rsidRPr="00020A9B" w:rsidRDefault="006B2B6A" w:rsidP="007D4898">
            <w:pPr>
              <w:spacing w:after="0" w:line="240" w:lineRule="auto"/>
              <w:jc w:val="center"/>
              <w:rPr>
                <w:rFonts w:ascii="Arial" w:eastAsia="Times New Roman" w:hAnsi="Arial" w:cs="Arial"/>
                <w:color w:val="000000"/>
                <w:sz w:val="20"/>
                <w:szCs w:val="20"/>
                <w:lang w:eastAsia="es-CR"/>
              </w:rPr>
            </w:pPr>
            <w:r w:rsidRPr="00020A9B">
              <w:rPr>
                <w:rFonts w:ascii="Arial" w:eastAsia="Times New Roman" w:hAnsi="Arial" w:cs="Arial"/>
                <w:color w:val="000000"/>
                <w:sz w:val="20"/>
                <w:szCs w:val="20"/>
                <w:lang w:eastAsia="es-CR"/>
              </w:rPr>
              <w:t>1.Gestión Institucional</w:t>
            </w:r>
          </w:p>
        </w:tc>
        <w:tc>
          <w:tcPr>
            <w:tcW w:w="992" w:type="dxa"/>
            <w:tcBorders>
              <w:top w:val="nil"/>
              <w:left w:val="nil"/>
              <w:bottom w:val="single" w:sz="4" w:space="0" w:color="auto"/>
              <w:right w:val="single" w:sz="4" w:space="0" w:color="auto"/>
            </w:tcBorders>
            <w:shd w:val="clear" w:color="auto" w:fill="auto"/>
            <w:noWrap/>
            <w:vAlign w:val="center"/>
            <w:hideMark/>
          </w:tcPr>
          <w:p w:rsidR="006B2B6A" w:rsidRPr="00020A9B" w:rsidRDefault="006B2B6A" w:rsidP="007D4898">
            <w:pPr>
              <w:spacing w:after="0" w:line="240" w:lineRule="auto"/>
              <w:jc w:val="center"/>
              <w:rPr>
                <w:rFonts w:ascii="Arial" w:eastAsia="Times New Roman" w:hAnsi="Arial" w:cs="Arial"/>
                <w:color w:val="000000"/>
                <w:sz w:val="20"/>
                <w:szCs w:val="20"/>
                <w:lang w:eastAsia="es-CR"/>
              </w:rPr>
            </w:pPr>
            <w:r w:rsidRPr="00020A9B">
              <w:rPr>
                <w:rFonts w:ascii="Arial" w:eastAsia="Times New Roman" w:hAnsi="Arial" w:cs="Arial"/>
                <w:color w:val="000000"/>
                <w:sz w:val="20"/>
                <w:szCs w:val="20"/>
                <w:lang w:eastAsia="es-CR"/>
              </w:rPr>
              <w:t>2.1.2.8</w:t>
            </w:r>
          </w:p>
        </w:tc>
        <w:tc>
          <w:tcPr>
            <w:tcW w:w="1276" w:type="dxa"/>
            <w:tcBorders>
              <w:top w:val="nil"/>
              <w:left w:val="nil"/>
              <w:bottom w:val="single" w:sz="4" w:space="0" w:color="auto"/>
              <w:right w:val="single" w:sz="4" w:space="0" w:color="auto"/>
            </w:tcBorders>
            <w:shd w:val="clear" w:color="auto" w:fill="auto"/>
            <w:noWrap/>
            <w:vAlign w:val="center"/>
            <w:hideMark/>
          </w:tcPr>
          <w:p w:rsidR="006B2B6A" w:rsidRPr="00020A9B" w:rsidRDefault="006B2B6A" w:rsidP="007D4898">
            <w:pPr>
              <w:spacing w:after="0" w:line="240" w:lineRule="auto"/>
              <w:jc w:val="center"/>
              <w:rPr>
                <w:rFonts w:ascii="Arial" w:eastAsia="Times New Roman" w:hAnsi="Arial" w:cs="Arial"/>
                <w:color w:val="000000"/>
                <w:sz w:val="20"/>
                <w:szCs w:val="20"/>
                <w:lang w:eastAsia="es-CR"/>
              </w:rPr>
            </w:pPr>
            <w:r w:rsidRPr="00020A9B">
              <w:rPr>
                <w:rFonts w:ascii="Arial" w:eastAsia="Times New Roman" w:hAnsi="Arial" w:cs="Arial"/>
                <w:color w:val="000000"/>
                <w:sz w:val="20"/>
                <w:szCs w:val="20"/>
                <w:lang w:eastAsia="es-CR"/>
              </w:rPr>
              <w:t>2.1.2.8,1</w:t>
            </w:r>
          </w:p>
        </w:tc>
      </w:tr>
    </w:tbl>
    <w:p w:rsidR="006B2B6A" w:rsidRDefault="006B2B6A" w:rsidP="006B2B6A">
      <w:pPr>
        <w:rPr>
          <w:rFonts w:ascii="Arial" w:hAnsi="Arial" w:cs="Arial"/>
          <w:sz w:val="12"/>
          <w:szCs w:val="48"/>
        </w:rPr>
      </w:pPr>
    </w:p>
    <w:p w:rsidR="006B2B6A" w:rsidRDefault="006B2B6A" w:rsidP="006B2B6A">
      <w:pPr>
        <w:rPr>
          <w:rFonts w:ascii="Arial" w:hAnsi="Arial" w:cs="Arial"/>
          <w:sz w:val="12"/>
          <w:szCs w:val="48"/>
        </w:rPr>
      </w:pPr>
    </w:p>
    <w:p w:rsidR="006B2B6A" w:rsidRDefault="006B2B6A" w:rsidP="006B2B6A">
      <w:pPr>
        <w:rPr>
          <w:rFonts w:ascii="Arial" w:hAnsi="Arial" w:cs="Arial"/>
          <w:sz w:val="12"/>
          <w:szCs w:val="48"/>
        </w:rPr>
      </w:pPr>
    </w:p>
    <w:p w:rsidR="006B2B6A" w:rsidRDefault="006B2B6A" w:rsidP="006B2B6A">
      <w:pPr>
        <w:rPr>
          <w:rFonts w:ascii="Arial" w:hAnsi="Arial" w:cs="Arial"/>
          <w:sz w:val="12"/>
          <w:szCs w:val="48"/>
        </w:rPr>
      </w:pPr>
    </w:p>
    <w:p w:rsidR="006B2B6A" w:rsidRDefault="006B2B6A" w:rsidP="006B2B6A">
      <w:pPr>
        <w:rPr>
          <w:rFonts w:ascii="Arial" w:hAnsi="Arial" w:cs="Arial"/>
          <w:sz w:val="12"/>
          <w:szCs w:val="48"/>
        </w:rPr>
      </w:pPr>
    </w:p>
    <w:p w:rsidR="006B2B6A" w:rsidRDefault="006B2B6A" w:rsidP="006B2B6A">
      <w:pPr>
        <w:rPr>
          <w:rFonts w:ascii="Arial" w:hAnsi="Arial" w:cs="Arial"/>
          <w:sz w:val="12"/>
          <w:szCs w:val="48"/>
        </w:rPr>
      </w:pPr>
    </w:p>
    <w:p w:rsidR="006B2B6A" w:rsidRDefault="006B2B6A" w:rsidP="006B2B6A">
      <w:pPr>
        <w:rPr>
          <w:rFonts w:ascii="Arial" w:hAnsi="Arial" w:cs="Arial"/>
          <w:sz w:val="12"/>
          <w:szCs w:val="48"/>
        </w:rPr>
      </w:pPr>
    </w:p>
    <w:tbl>
      <w:tblPr>
        <w:tblW w:w="13641" w:type="dxa"/>
        <w:tblInd w:w="-72" w:type="dxa"/>
        <w:tblCellMar>
          <w:left w:w="70" w:type="dxa"/>
          <w:right w:w="70" w:type="dxa"/>
        </w:tblCellMar>
        <w:tblLook w:val="04A0" w:firstRow="1" w:lastRow="0" w:firstColumn="1" w:lastColumn="0" w:noHBand="0" w:noVBand="1"/>
      </w:tblPr>
      <w:tblGrid>
        <w:gridCol w:w="3544"/>
        <w:gridCol w:w="1843"/>
        <w:gridCol w:w="4394"/>
        <w:gridCol w:w="1560"/>
        <w:gridCol w:w="1030"/>
        <w:gridCol w:w="1270"/>
      </w:tblGrid>
      <w:tr w:rsidR="006B2B6A" w:rsidRPr="00CF71A1" w:rsidTr="007D4898">
        <w:trPr>
          <w:trHeight w:val="480"/>
        </w:trPr>
        <w:tc>
          <w:tcPr>
            <w:tcW w:w="9781"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6B2B6A" w:rsidRPr="00CF71A1" w:rsidRDefault="006B2B6A" w:rsidP="007D4898">
            <w:pPr>
              <w:spacing w:after="0" w:line="240" w:lineRule="auto"/>
              <w:jc w:val="center"/>
              <w:rPr>
                <w:rFonts w:ascii="Arial" w:eastAsia="Times New Roman" w:hAnsi="Arial" w:cs="Arial"/>
                <w:b/>
                <w:bCs/>
                <w:color w:val="000000"/>
                <w:sz w:val="18"/>
                <w:szCs w:val="18"/>
                <w:lang w:eastAsia="es-CR"/>
              </w:rPr>
            </w:pPr>
            <w:r w:rsidRPr="00CF71A1">
              <w:rPr>
                <w:rFonts w:ascii="Arial" w:eastAsia="Times New Roman" w:hAnsi="Arial" w:cs="Arial"/>
                <w:b/>
                <w:bCs/>
                <w:color w:val="000000"/>
                <w:sz w:val="18"/>
                <w:szCs w:val="18"/>
                <w:lang w:eastAsia="es-CR"/>
              </w:rPr>
              <w:lastRenderedPageBreak/>
              <w:t>Servicios Generales</w:t>
            </w:r>
          </w:p>
        </w:tc>
        <w:tc>
          <w:tcPr>
            <w:tcW w:w="386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6B2B6A" w:rsidRPr="00CF71A1" w:rsidRDefault="006B2B6A" w:rsidP="007D4898">
            <w:pPr>
              <w:spacing w:after="0" w:line="240" w:lineRule="auto"/>
              <w:jc w:val="center"/>
              <w:rPr>
                <w:rFonts w:ascii="Arial" w:eastAsia="Times New Roman" w:hAnsi="Arial" w:cs="Arial"/>
                <w:b/>
                <w:bCs/>
                <w:color w:val="000000"/>
                <w:sz w:val="18"/>
                <w:szCs w:val="18"/>
                <w:lang w:eastAsia="es-CR"/>
              </w:rPr>
            </w:pPr>
            <w:r w:rsidRPr="00CF71A1">
              <w:rPr>
                <w:rFonts w:ascii="Arial" w:eastAsia="Times New Roman" w:hAnsi="Arial" w:cs="Arial"/>
                <w:b/>
                <w:bCs/>
                <w:color w:val="000000"/>
                <w:sz w:val="18"/>
                <w:szCs w:val="18"/>
                <w:lang w:eastAsia="es-CR"/>
              </w:rPr>
              <w:t>Vinculación PAO</w:t>
            </w:r>
          </w:p>
        </w:tc>
      </w:tr>
      <w:tr w:rsidR="006B2B6A" w:rsidRPr="00CF71A1" w:rsidTr="007D4898">
        <w:trPr>
          <w:trHeight w:val="300"/>
        </w:trPr>
        <w:tc>
          <w:tcPr>
            <w:tcW w:w="9781"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6B2B6A" w:rsidRPr="00CF71A1" w:rsidRDefault="006B2B6A" w:rsidP="007D4898">
            <w:pPr>
              <w:spacing w:after="0" w:line="240" w:lineRule="auto"/>
              <w:jc w:val="center"/>
              <w:rPr>
                <w:rFonts w:ascii="Arial" w:eastAsia="Times New Roman" w:hAnsi="Arial" w:cs="Arial"/>
                <w:b/>
                <w:bCs/>
                <w:color w:val="000000"/>
                <w:sz w:val="18"/>
                <w:szCs w:val="18"/>
                <w:lang w:eastAsia="es-CR"/>
              </w:rPr>
            </w:pPr>
            <w:r w:rsidRPr="00CF71A1">
              <w:rPr>
                <w:rFonts w:ascii="Arial" w:eastAsia="Times New Roman" w:hAnsi="Arial" w:cs="Arial"/>
                <w:b/>
                <w:bCs/>
                <w:color w:val="000000"/>
                <w:sz w:val="18"/>
                <w:szCs w:val="18"/>
                <w:lang w:eastAsia="es-CR"/>
              </w:rPr>
              <w:t>6. TRANSFERENCIAS CORRIENTES</w:t>
            </w:r>
          </w:p>
        </w:tc>
        <w:tc>
          <w:tcPr>
            <w:tcW w:w="3860" w:type="dxa"/>
            <w:gridSpan w:val="3"/>
            <w:vMerge/>
            <w:tcBorders>
              <w:top w:val="single" w:sz="4" w:space="0" w:color="auto"/>
              <w:left w:val="single" w:sz="4" w:space="0" w:color="auto"/>
              <w:bottom w:val="single" w:sz="4" w:space="0" w:color="000000"/>
              <w:right w:val="single" w:sz="4" w:space="0" w:color="000000"/>
            </w:tcBorders>
            <w:vAlign w:val="center"/>
            <w:hideMark/>
          </w:tcPr>
          <w:p w:rsidR="006B2B6A" w:rsidRPr="00CF71A1" w:rsidRDefault="006B2B6A" w:rsidP="007D4898">
            <w:pPr>
              <w:spacing w:after="0" w:line="240" w:lineRule="auto"/>
              <w:rPr>
                <w:rFonts w:ascii="Arial" w:eastAsia="Times New Roman" w:hAnsi="Arial" w:cs="Arial"/>
                <w:b/>
                <w:bCs/>
                <w:color w:val="000000"/>
                <w:sz w:val="18"/>
                <w:szCs w:val="18"/>
                <w:lang w:eastAsia="es-CR"/>
              </w:rPr>
            </w:pPr>
          </w:p>
        </w:tc>
      </w:tr>
      <w:tr w:rsidR="006B2B6A" w:rsidRPr="00CF71A1" w:rsidTr="007D4898">
        <w:trPr>
          <w:trHeight w:val="330"/>
        </w:trPr>
        <w:tc>
          <w:tcPr>
            <w:tcW w:w="3544"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CF71A1" w:rsidRDefault="006B2B6A" w:rsidP="007D4898">
            <w:pPr>
              <w:spacing w:after="0" w:line="240" w:lineRule="auto"/>
              <w:jc w:val="center"/>
              <w:rPr>
                <w:rFonts w:ascii="Arial" w:eastAsia="Times New Roman" w:hAnsi="Arial" w:cs="Arial"/>
                <w:b/>
                <w:bCs/>
                <w:color w:val="000000"/>
                <w:sz w:val="18"/>
                <w:szCs w:val="18"/>
                <w:lang w:eastAsia="es-CR"/>
              </w:rPr>
            </w:pPr>
            <w:proofErr w:type="spellStart"/>
            <w:r w:rsidRPr="00CF71A1">
              <w:rPr>
                <w:rFonts w:ascii="Arial" w:eastAsia="Times New Roman" w:hAnsi="Arial" w:cs="Arial"/>
                <w:b/>
                <w:bCs/>
                <w:color w:val="000000"/>
                <w:sz w:val="18"/>
                <w:szCs w:val="18"/>
                <w:lang w:eastAsia="es-CR"/>
              </w:rPr>
              <w:t>Subpartida</w:t>
            </w:r>
            <w:proofErr w:type="spellEnd"/>
            <w:r w:rsidRPr="00CF71A1">
              <w:rPr>
                <w:rFonts w:ascii="Arial" w:eastAsia="Times New Roman" w:hAnsi="Arial" w:cs="Arial"/>
                <w:b/>
                <w:bCs/>
                <w:color w:val="000000"/>
                <w:sz w:val="18"/>
                <w:szCs w:val="18"/>
                <w:lang w:eastAsia="es-CR"/>
              </w:rPr>
              <w:t xml:space="preserve"> y descripción</w:t>
            </w:r>
          </w:p>
        </w:tc>
        <w:tc>
          <w:tcPr>
            <w:tcW w:w="1843" w:type="dxa"/>
            <w:tcBorders>
              <w:top w:val="nil"/>
              <w:left w:val="nil"/>
              <w:bottom w:val="single" w:sz="4" w:space="0" w:color="auto"/>
              <w:right w:val="single" w:sz="4" w:space="0" w:color="auto"/>
            </w:tcBorders>
            <w:shd w:val="clear" w:color="000000" w:fill="F2DCDB"/>
            <w:noWrap/>
            <w:vAlign w:val="bottom"/>
            <w:hideMark/>
          </w:tcPr>
          <w:p w:rsidR="006B2B6A" w:rsidRPr="00CF71A1" w:rsidRDefault="006B2B6A" w:rsidP="007D4898">
            <w:pPr>
              <w:spacing w:after="0" w:line="240" w:lineRule="auto"/>
              <w:jc w:val="center"/>
              <w:rPr>
                <w:rFonts w:ascii="Arial" w:eastAsia="Times New Roman" w:hAnsi="Arial" w:cs="Arial"/>
                <w:b/>
                <w:bCs/>
                <w:color w:val="000000"/>
                <w:sz w:val="18"/>
                <w:szCs w:val="18"/>
                <w:lang w:eastAsia="es-CR"/>
              </w:rPr>
            </w:pPr>
            <w:r w:rsidRPr="00CF71A1">
              <w:rPr>
                <w:rFonts w:ascii="Arial" w:eastAsia="Times New Roman" w:hAnsi="Arial" w:cs="Arial"/>
                <w:b/>
                <w:bCs/>
                <w:color w:val="000000"/>
                <w:sz w:val="18"/>
                <w:szCs w:val="18"/>
                <w:lang w:eastAsia="es-CR"/>
              </w:rPr>
              <w:t>Monto</w:t>
            </w:r>
          </w:p>
        </w:tc>
        <w:tc>
          <w:tcPr>
            <w:tcW w:w="4394" w:type="dxa"/>
            <w:tcBorders>
              <w:top w:val="nil"/>
              <w:left w:val="nil"/>
              <w:bottom w:val="single" w:sz="4" w:space="0" w:color="auto"/>
              <w:right w:val="nil"/>
            </w:tcBorders>
            <w:shd w:val="clear" w:color="000000" w:fill="F2DCDB"/>
            <w:noWrap/>
            <w:vAlign w:val="bottom"/>
            <w:hideMark/>
          </w:tcPr>
          <w:p w:rsidR="006B2B6A" w:rsidRPr="00CF71A1" w:rsidRDefault="006B2B6A" w:rsidP="007D4898">
            <w:pPr>
              <w:spacing w:after="0" w:line="240" w:lineRule="auto"/>
              <w:jc w:val="center"/>
              <w:rPr>
                <w:rFonts w:ascii="Arial" w:eastAsia="Times New Roman" w:hAnsi="Arial" w:cs="Arial"/>
                <w:b/>
                <w:bCs/>
                <w:color w:val="000000"/>
                <w:sz w:val="18"/>
                <w:szCs w:val="18"/>
                <w:lang w:eastAsia="es-CR"/>
              </w:rPr>
            </w:pPr>
            <w:r w:rsidRPr="00CF71A1">
              <w:rPr>
                <w:rFonts w:ascii="Arial" w:eastAsia="Times New Roman" w:hAnsi="Arial" w:cs="Arial"/>
                <w:b/>
                <w:bCs/>
                <w:color w:val="000000"/>
                <w:sz w:val="18"/>
                <w:szCs w:val="18"/>
                <w:lang w:eastAsia="es-CR"/>
              </w:rPr>
              <w:t>Justificación</w:t>
            </w:r>
          </w:p>
        </w:tc>
        <w:tc>
          <w:tcPr>
            <w:tcW w:w="1560" w:type="dxa"/>
            <w:tcBorders>
              <w:top w:val="nil"/>
              <w:left w:val="single" w:sz="4" w:space="0" w:color="auto"/>
              <w:bottom w:val="single" w:sz="4" w:space="0" w:color="auto"/>
              <w:right w:val="single" w:sz="4" w:space="0" w:color="auto"/>
            </w:tcBorders>
            <w:shd w:val="clear" w:color="000000" w:fill="F2DCDB"/>
            <w:noWrap/>
            <w:vAlign w:val="bottom"/>
            <w:hideMark/>
          </w:tcPr>
          <w:p w:rsidR="006B2B6A" w:rsidRPr="00CF71A1" w:rsidRDefault="006B2B6A" w:rsidP="007D4898">
            <w:pPr>
              <w:spacing w:after="0" w:line="240" w:lineRule="auto"/>
              <w:jc w:val="center"/>
              <w:rPr>
                <w:rFonts w:ascii="Arial" w:eastAsia="Times New Roman" w:hAnsi="Arial" w:cs="Arial"/>
                <w:b/>
                <w:bCs/>
                <w:color w:val="000000"/>
                <w:sz w:val="18"/>
                <w:szCs w:val="18"/>
                <w:lang w:eastAsia="es-CR"/>
              </w:rPr>
            </w:pPr>
            <w:r w:rsidRPr="00CF71A1">
              <w:rPr>
                <w:rFonts w:ascii="Arial" w:eastAsia="Times New Roman" w:hAnsi="Arial" w:cs="Arial"/>
                <w:b/>
                <w:bCs/>
                <w:color w:val="000000"/>
                <w:sz w:val="18"/>
                <w:szCs w:val="18"/>
                <w:lang w:eastAsia="es-CR"/>
              </w:rPr>
              <w:t>Objetivo</w:t>
            </w:r>
          </w:p>
        </w:tc>
        <w:tc>
          <w:tcPr>
            <w:tcW w:w="1030" w:type="dxa"/>
            <w:tcBorders>
              <w:top w:val="nil"/>
              <w:left w:val="nil"/>
              <w:bottom w:val="single" w:sz="4" w:space="0" w:color="auto"/>
              <w:right w:val="single" w:sz="4" w:space="0" w:color="auto"/>
            </w:tcBorders>
            <w:shd w:val="clear" w:color="000000" w:fill="F2DCDB"/>
            <w:noWrap/>
            <w:vAlign w:val="bottom"/>
            <w:hideMark/>
          </w:tcPr>
          <w:p w:rsidR="006B2B6A" w:rsidRPr="00CF71A1" w:rsidRDefault="006B2B6A" w:rsidP="007D4898">
            <w:pPr>
              <w:spacing w:after="0" w:line="240" w:lineRule="auto"/>
              <w:jc w:val="center"/>
              <w:rPr>
                <w:rFonts w:ascii="Arial" w:eastAsia="Times New Roman" w:hAnsi="Arial" w:cs="Arial"/>
                <w:b/>
                <w:bCs/>
                <w:color w:val="000000"/>
                <w:sz w:val="18"/>
                <w:szCs w:val="18"/>
                <w:lang w:eastAsia="es-CR"/>
              </w:rPr>
            </w:pPr>
            <w:r w:rsidRPr="00CF71A1">
              <w:rPr>
                <w:rFonts w:ascii="Arial" w:eastAsia="Times New Roman" w:hAnsi="Arial" w:cs="Arial"/>
                <w:b/>
                <w:bCs/>
                <w:color w:val="000000"/>
                <w:sz w:val="18"/>
                <w:szCs w:val="18"/>
                <w:lang w:eastAsia="es-CR"/>
              </w:rPr>
              <w:t>Meta</w:t>
            </w:r>
          </w:p>
        </w:tc>
        <w:tc>
          <w:tcPr>
            <w:tcW w:w="1270" w:type="dxa"/>
            <w:tcBorders>
              <w:top w:val="nil"/>
              <w:left w:val="nil"/>
              <w:bottom w:val="single" w:sz="4" w:space="0" w:color="auto"/>
              <w:right w:val="single" w:sz="4" w:space="0" w:color="auto"/>
            </w:tcBorders>
            <w:shd w:val="clear" w:color="000000" w:fill="F2DCDB"/>
            <w:noWrap/>
            <w:vAlign w:val="bottom"/>
            <w:hideMark/>
          </w:tcPr>
          <w:p w:rsidR="006B2B6A" w:rsidRPr="00CF71A1" w:rsidRDefault="006B2B6A" w:rsidP="007D4898">
            <w:pPr>
              <w:spacing w:after="0" w:line="240" w:lineRule="auto"/>
              <w:jc w:val="center"/>
              <w:rPr>
                <w:rFonts w:ascii="Arial" w:eastAsia="Times New Roman" w:hAnsi="Arial" w:cs="Arial"/>
                <w:b/>
                <w:bCs/>
                <w:color w:val="000000"/>
                <w:sz w:val="18"/>
                <w:szCs w:val="18"/>
                <w:lang w:eastAsia="es-CR"/>
              </w:rPr>
            </w:pPr>
            <w:r w:rsidRPr="00CF71A1">
              <w:rPr>
                <w:rFonts w:ascii="Arial" w:eastAsia="Times New Roman" w:hAnsi="Arial" w:cs="Arial"/>
                <w:b/>
                <w:bCs/>
                <w:color w:val="000000"/>
                <w:sz w:val="18"/>
                <w:szCs w:val="18"/>
                <w:lang w:eastAsia="es-CR"/>
              </w:rPr>
              <w:t>Acción</w:t>
            </w:r>
          </w:p>
        </w:tc>
      </w:tr>
      <w:tr w:rsidR="006B2B6A" w:rsidRPr="00CF71A1" w:rsidTr="007D4898">
        <w:trPr>
          <w:trHeight w:val="989"/>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6B2B6A" w:rsidRPr="00CF71A1" w:rsidRDefault="006B2B6A" w:rsidP="007D4898">
            <w:pPr>
              <w:spacing w:after="0" w:line="240" w:lineRule="auto"/>
              <w:rPr>
                <w:rFonts w:ascii="Arial" w:eastAsia="Times New Roman" w:hAnsi="Arial" w:cs="Arial"/>
                <w:color w:val="000000"/>
                <w:sz w:val="20"/>
                <w:szCs w:val="20"/>
                <w:lang w:eastAsia="es-CR"/>
              </w:rPr>
            </w:pPr>
            <w:r w:rsidRPr="00CF71A1">
              <w:rPr>
                <w:rFonts w:ascii="Arial" w:eastAsia="Times New Roman" w:hAnsi="Arial" w:cs="Arial"/>
                <w:color w:val="000000"/>
                <w:sz w:val="20"/>
                <w:szCs w:val="20"/>
                <w:lang w:eastAsia="es-CR"/>
              </w:rPr>
              <w:t>6.06.01 Indemnizaciones</w:t>
            </w:r>
          </w:p>
        </w:tc>
        <w:tc>
          <w:tcPr>
            <w:tcW w:w="1843" w:type="dxa"/>
            <w:tcBorders>
              <w:top w:val="nil"/>
              <w:left w:val="nil"/>
              <w:bottom w:val="single" w:sz="4" w:space="0" w:color="auto"/>
              <w:right w:val="single" w:sz="4" w:space="0" w:color="auto"/>
            </w:tcBorders>
            <w:shd w:val="clear" w:color="auto" w:fill="auto"/>
            <w:noWrap/>
            <w:vAlign w:val="center"/>
            <w:hideMark/>
          </w:tcPr>
          <w:p w:rsidR="006B2B6A" w:rsidRPr="00CF71A1" w:rsidRDefault="006B2B6A" w:rsidP="007D4898">
            <w:pPr>
              <w:spacing w:after="0" w:line="240" w:lineRule="auto"/>
              <w:rPr>
                <w:rFonts w:ascii="Arial" w:eastAsia="Times New Roman" w:hAnsi="Arial" w:cs="Arial"/>
                <w:color w:val="000000"/>
                <w:sz w:val="20"/>
                <w:szCs w:val="20"/>
                <w:lang w:eastAsia="es-CR"/>
              </w:rPr>
            </w:pPr>
            <w:r w:rsidRPr="00CF71A1">
              <w:rPr>
                <w:rFonts w:ascii="Arial" w:eastAsia="Times New Roman" w:hAnsi="Arial" w:cs="Arial"/>
                <w:color w:val="000000"/>
                <w:sz w:val="20"/>
                <w:szCs w:val="20"/>
                <w:lang w:eastAsia="es-CR"/>
              </w:rPr>
              <w:t xml:space="preserve">         6.000.000,00 </w:t>
            </w:r>
          </w:p>
        </w:tc>
        <w:tc>
          <w:tcPr>
            <w:tcW w:w="4394" w:type="dxa"/>
            <w:tcBorders>
              <w:top w:val="nil"/>
              <w:left w:val="nil"/>
              <w:bottom w:val="single" w:sz="4" w:space="0" w:color="auto"/>
              <w:right w:val="single" w:sz="4" w:space="0" w:color="auto"/>
            </w:tcBorders>
            <w:shd w:val="clear" w:color="auto" w:fill="auto"/>
            <w:vAlign w:val="center"/>
            <w:hideMark/>
          </w:tcPr>
          <w:p w:rsidR="006B2B6A" w:rsidRPr="00CF71A1" w:rsidRDefault="006B2B6A" w:rsidP="007D4898">
            <w:pPr>
              <w:spacing w:after="0" w:line="240" w:lineRule="auto"/>
              <w:jc w:val="both"/>
              <w:rPr>
                <w:rFonts w:ascii="Arial" w:eastAsia="Times New Roman" w:hAnsi="Arial" w:cs="Arial"/>
                <w:color w:val="000000"/>
                <w:sz w:val="20"/>
                <w:szCs w:val="20"/>
                <w:lang w:eastAsia="es-CR"/>
              </w:rPr>
            </w:pPr>
            <w:r w:rsidRPr="00CF71A1">
              <w:rPr>
                <w:rFonts w:ascii="Arial" w:eastAsia="Times New Roman" w:hAnsi="Arial" w:cs="Arial"/>
                <w:color w:val="000000"/>
                <w:sz w:val="20"/>
                <w:szCs w:val="20"/>
                <w:lang w:eastAsia="es-CR"/>
              </w:rPr>
              <w:t>Compromiso para enfrentar erogaciones derivadas de los reclamos de cada póliza (indemnizaciones)</w:t>
            </w:r>
          </w:p>
        </w:tc>
        <w:tc>
          <w:tcPr>
            <w:tcW w:w="1560" w:type="dxa"/>
            <w:tcBorders>
              <w:top w:val="nil"/>
              <w:left w:val="nil"/>
              <w:bottom w:val="single" w:sz="4" w:space="0" w:color="auto"/>
              <w:right w:val="single" w:sz="4" w:space="0" w:color="auto"/>
            </w:tcBorders>
            <w:shd w:val="clear" w:color="auto" w:fill="auto"/>
            <w:vAlign w:val="center"/>
            <w:hideMark/>
          </w:tcPr>
          <w:p w:rsidR="006B2B6A" w:rsidRPr="00CF71A1" w:rsidRDefault="006B2B6A" w:rsidP="007D4898">
            <w:pPr>
              <w:spacing w:after="0" w:line="240" w:lineRule="auto"/>
              <w:jc w:val="center"/>
              <w:rPr>
                <w:rFonts w:ascii="Arial" w:eastAsia="Times New Roman" w:hAnsi="Arial" w:cs="Arial"/>
                <w:color w:val="000000"/>
                <w:sz w:val="20"/>
                <w:szCs w:val="20"/>
                <w:lang w:eastAsia="es-CR"/>
              </w:rPr>
            </w:pPr>
            <w:r w:rsidRPr="00CF71A1">
              <w:rPr>
                <w:rFonts w:ascii="Arial" w:eastAsia="Times New Roman" w:hAnsi="Arial" w:cs="Arial"/>
                <w:color w:val="000000"/>
                <w:sz w:val="20"/>
                <w:szCs w:val="20"/>
                <w:lang w:eastAsia="es-CR"/>
              </w:rPr>
              <w:t>1.Gestión Institucional</w:t>
            </w:r>
          </w:p>
        </w:tc>
        <w:tc>
          <w:tcPr>
            <w:tcW w:w="1030" w:type="dxa"/>
            <w:tcBorders>
              <w:top w:val="nil"/>
              <w:left w:val="nil"/>
              <w:bottom w:val="single" w:sz="4" w:space="0" w:color="auto"/>
              <w:right w:val="single" w:sz="4" w:space="0" w:color="auto"/>
            </w:tcBorders>
            <w:shd w:val="clear" w:color="auto" w:fill="auto"/>
            <w:noWrap/>
            <w:vAlign w:val="center"/>
            <w:hideMark/>
          </w:tcPr>
          <w:p w:rsidR="006B2B6A" w:rsidRPr="00CF71A1" w:rsidRDefault="006B2B6A" w:rsidP="007D4898">
            <w:pPr>
              <w:spacing w:after="0" w:line="240" w:lineRule="auto"/>
              <w:jc w:val="center"/>
              <w:rPr>
                <w:rFonts w:ascii="Arial" w:eastAsia="Times New Roman" w:hAnsi="Arial" w:cs="Arial"/>
                <w:color w:val="000000"/>
                <w:sz w:val="20"/>
                <w:szCs w:val="20"/>
                <w:lang w:eastAsia="es-CR"/>
              </w:rPr>
            </w:pPr>
            <w:r w:rsidRPr="00CF71A1">
              <w:rPr>
                <w:rFonts w:ascii="Arial" w:eastAsia="Times New Roman" w:hAnsi="Arial" w:cs="Arial"/>
                <w:color w:val="000000"/>
                <w:sz w:val="20"/>
                <w:szCs w:val="20"/>
                <w:lang w:eastAsia="es-CR"/>
              </w:rPr>
              <w:t>2.1.2.4</w:t>
            </w:r>
          </w:p>
        </w:tc>
        <w:tc>
          <w:tcPr>
            <w:tcW w:w="1270" w:type="dxa"/>
            <w:tcBorders>
              <w:top w:val="nil"/>
              <w:left w:val="nil"/>
              <w:bottom w:val="single" w:sz="4" w:space="0" w:color="auto"/>
              <w:right w:val="single" w:sz="4" w:space="0" w:color="auto"/>
            </w:tcBorders>
            <w:shd w:val="clear" w:color="auto" w:fill="auto"/>
            <w:noWrap/>
            <w:vAlign w:val="center"/>
            <w:hideMark/>
          </w:tcPr>
          <w:p w:rsidR="006B2B6A" w:rsidRPr="00CF71A1" w:rsidRDefault="006B2B6A" w:rsidP="007D4898">
            <w:pPr>
              <w:spacing w:after="0" w:line="240" w:lineRule="auto"/>
              <w:jc w:val="center"/>
              <w:rPr>
                <w:rFonts w:ascii="Arial" w:eastAsia="Times New Roman" w:hAnsi="Arial" w:cs="Arial"/>
                <w:color w:val="000000"/>
                <w:sz w:val="20"/>
                <w:szCs w:val="20"/>
                <w:lang w:eastAsia="es-CR"/>
              </w:rPr>
            </w:pPr>
            <w:r w:rsidRPr="00CF71A1">
              <w:rPr>
                <w:rFonts w:ascii="Arial" w:eastAsia="Times New Roman" w:hAnsi="Arial" w:cs="Arial"/>
                <w:color w:val="000000"/>
                <w:sz w:val="20"/>
                <w:szCs w:val="20"/>
                <w:lang w:eastAsia="es-CR"/>
              </w:rPr>
              <w:t>2.1.2.4.2</w:t>
            </w:r>
          </w:p>
        </w:tc>
      </w:tr>
    </w:tbl>
    <w:p w:rsidR="006B2B6A" w:rsidRDefault="006B2B6A" w:rsidP="006B2B6A">
      <w:pPr>
        <w:rPr>
          <w:rFonts w:ascii="Arial" w:hAnsi="Arial" w:cs="Arial"/>
          <w:sz w:val="12"/>
          <w:szCs w:val="48"/>
        </w:rPr>
      </w:pPr>
    </w:p>
    <w:p w:rsidR="006B2B6A" w:rsidRDefault="006B2B6A" w:rsidP="006B2B6A">
      <w:pPr>
        <w:rPr>
          <w:rFonts w:ascii="Arial" w:hAnsi="Arial" w:cs="Arial"/>
          <w:sz w:val="12"/>
          <w:szCs w:val="48"/>
        </w:rPr>
      </w:pPr>
    </w:p>
    <w:p w:rsidR="006B2B6A" w:rsidRPr="00B84FEA" w:rsidRDefault="006B2B6A" w:rsidP="006B2B6A">
      <w:pPr>
        <w:rPr>
          <w:rFonts w:ascii="Arial" w:hAnsi="Arial" w:cs="Arial"/>
          <w:sz w:val="12"/>
          <w:szCs w:val="48"/>
        </w:rPr>
      </w:pPr>
    </w:p>
    <w:p w:rsidR="00152D80" w:rsidRDefault="00152D80">
      <w:r>
        <w:br w:type="page"/>
      </w:r>
    </w:p>
    <w:tbl>
      <w:tblPr>
        <w:tblW w:w="13819" w:type="dxa"/>
        <w:tblInd w:w="65" w:type="dxa"/>
        <w:tblCellMar>
          <w:left w:w="70" w:type="dxa"/>
          <w:right w:w="70" w:type="dxa"/>
        </w:tblCellMar>
        <w:tblLook w:val="04A0" w:firstRow="1" w:lastRow="0" w:firstColumn="1" w:lastColumn="0" w:noHBand="0" w:noVBand="1"/>
      </w:tblPr>
      <w:tblGrid>
        <w:gridCol w:w="3815"/>
        <w:gridCol w:w="1631"/>
        <w:gridCol w:w="4510"/>
        <w:gridCol w:w="2181"/>
        <w:gridCol w:w="757"/>
        <w:gridCol w:w="925"/>
      </w:tblGrid>
      <w:tr w:rsidR="00E67C28" w:rsidRPr="00C53328" w:rsidTr="007D4898">
        <w:trPr>
          <w:trHeight w:val="352"/>
        </w:trPr>
        <w:tc>
          <w:tcPr>
            <w:tcW w:w="9956"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E67C28" w:rsidRPr="00C53328" w:rsidRDefault="00E67C28" w:rsidP="007D4898">
            <w:pPr>
              <w:spacing w:after="0" w:line="240" w:lineRule="auto"/>
              <w:jc w:val="center"/>
              <w:rPr>
                <w:rFonts w:ascii="Arial" w:eastAsia="Times New Roman" w:hAnsi="Arial" w:cs="Arial"/>
                <w:b/>
                <w:bCs/>
                <w:color w:val="000000"/>
                <w:sz w:val="18"/>
                <w:szCs w:val="18"/>
                <w:lang w:eastAsia="es-CR"/>
              </w:rPr>
            </w:pPr>
            <w:r w:rsidRPr="00C53328">
              <w:rPr>
                <w:rFonts w:ascii="Arial" w:eastAsia="Times New Roman" w:hAnsi="Arial" w:cs="Arial"/>
                <w:b/>
                <w:bCs/>
                <w:color w:val="000000"/>
                <w:sz w:val="18"/>
                <w:szCs w:val="18"/>
                <w:lang w:eastAsia="es-CR"/>
              </w:rPr>
              <w:lastRenderedPageBreak/>
              <w:t>Asesoría Jurídica</w:t>
            </w:r>
          </w:p>
        </w:tc>
        <w:tc>
          <w:tcPr>
            <w:tcW w:w="3863"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E67C28" w:rsidRPr="00C53328" w:rsidRDefault="00E67C28" w:rsidP="007D4898">
            <w:pPr>
              <w:spacing w:after="0" w:line="240" w:lineRule="auto"/>
              <w:jc w:val="center"/>
              <w:rPr>
                <w:rFonts w:ascii="Arial" w:eastAsia="Times New Roman" w:hAnsi="Arial" w:cs="Arial"/>
                <w:b/>
                <w:bCs/>
                <w:color w:val="000000"/>
                <w:sz w:val="18"/>
                <w:szCs w:val="18"/>
                <w:lang w:eastAsia="es-CR"/>
              </w:rPr>
            </w:pPr>
            <w:r w:rsidRPr="00C53328">
              <w:rPr>
                <w:rFonts w:ascii="Arial" w:eastAsia="Times New Roman" w:hAnsi="Arial" w:cs="Arial"/>
                <w:b/>
                <w:bCs/>
                <w:color w:val="000000"/>
                <w:sz w:val="18"/>
                <w:szCs w:val="18"/>
                <w:lang w:eastAsia="es-CR"/>
              </w:rPr>
              <w:t>Vinculación PAO</w:t>
            </w:r>
          </w:p>
        </w:tc>
      </w:tr>
      <w:tr w:rsidR="00E67C28" w:rsidRPr="00C53328" w:rsidTr="007D4898">
        <w:trPr>
          <w:trHeight w:val="220"/>
        </w:trPr>
        <w:tc>
          <w:tcPr>
            <w:tcW w:w="9956"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E67C28" w:rsidRPr="00C53328" w:rsidRDefault="00E67C28" w:rsidP="007D4898">
            <w:pPr>
              <w:spacing w:after="0" w:line="240" w:lineRule="auto"/>
              <w:jc w:val="center"/>
              <w:rPr>
                <w:rFonts w:ascii="Arial" w:eastAsia="Times New Roman" w:hAnsi="Arial" w:cs="Arial"/>
                <w:b/>
                <w:bCs/>
                <w:color w:val="000000"/>
                <w:sz w:val="18"/>
                <w:szCs w:val="18"/>
                <w:lang w:eastAsia="es-CR"/>
              </w:rPr>
            </w:pPr>
            <w:r w:rsidRPr="00C53328">
              <w:rPr>
                <w:rFonts w:ascii="Arial" w:eastAsia="Times New Roman" w:hAnsi="Arial" w:cs="Arial"/>
                <w:b/>
                <w:bCs/>
                <w:color w:val="000000"/>
                <w:sz w:val="18"/>
                <w:szCs w:val="18"/>
                <w:lang w:eastAsia="es-CR"/>
              </w:rPr>
              <w:t>1. SERVICIOS</w:t>
            </w:r>
          </w:p>
        </w:tc>
        <w:tc>
          <w:tcPr>
            <w:tcW w:w="3863" w:type="dxa"/>
            <w:gridSpan w:val="3"/>
            <w:vMerge/>
            <w:tcBorders>
              <w:top w:val="single" w:sz="4" w:space="0" w:color="auto"/>
              <w:left w:val="single" w:sz="4" w:space="0" w:color="auto"/>
              <w:bottom w:val="single" w:sz="4" w:space="0" w:color="000000"/>
              <w:right w:val="single" w:sz="4" w:space="0" w:color="000000"/>
            </w:tcBorders>
            <w:vAlign w:val="center"/>
            <w:hideMark/>
          </w:tcPr>
          <w:p w:rsidR="00E67C28" w:rsidRPr="00C53328" w:rsidRDefault="00E67C28" w:rsidP="007D4898">
            <w:pPr>
              <w:spacing w:after="0" w:line="240" w:lineRule="auto"/>
              <w:rPr>
                <w:rFonts w:ascii="Arial" w:eastAsia="Times New Roman" w:hAnsi="Arial" w:cs="Arial"/>
                <w:b/>
                <w:bCs/>
                <w:color w:val="000000"/>
                <w:sz w:val="18"/>
                <w:szCs w:val="18"/>
                <w:lang w:eastAsia="es-CR"/>
              </w:rPr>
            </w:pPr>
          </w:p>
        </w:tc>
      </w:tr>
      <w:tr w:rsidR="00E67C28" w:rsidRPr="00C53328" w:rsidTr="007D4898">
        <w:trPr>
          <w:trHeight w:val="242"/>
        </w:trPr>
        <w:tc>
          <w:tcPr>
            <w:tcW w:w="3815" w:type="dxa"/>
            <w:tcBorders>
              <w:top w:val="nil"/>
              <w:left w:val="single" w:sz="4" w:space="0" w:color="auto"/>
              <w:bottom w:val="single" w:sz="4" w:space="0" w:color="auto"/>
              <w:right w:val="single" w:sz="4" w:space="0" w:color="auto"/>
            </w:tcBorders>
            <w:shd w:val="clear" w:color="000000" w:fill="F2DCDB"/>
            <w:noWrap/>
            <w:vAlign w:val="bottom"/>
            <w:hideMark/>
          </w:tcPr>
          <w:p w:rsidR="00E67C28" w:rsidRPr="00C53328" w:rsidRDefault="00E67C28" w:rsidP="007D4898">
            <w:pPr>
              <w:spacing w:after="0" w:line="240" w:lineRule="auto"/>
              <w:jc w:val="center"/>
              <w:rPr>
                <w:rFonts w:ascii="Arial" w:eastAsia="Times New Roman" w:hAnsi="Arial" w:cs="Arial"/>
                <w:b/>
                <w:bCs/>
                <w:color w:val="000000"/>
                <w:sz w:val="18"/>
                <w:szCs w:val="18"/>
                <w:lang w:eastAsia="es-CR"/>
              </w:rPr>
            </w:pPr>
            <w:proofErr w:type="spellStart"/>
            <w:r w:rsidRPr="00C53328">
              <w:rPr>
                <w:rFonts w:ascii="Arial" w:eastAsia="Times New Roman" w:hAnsi="Arial" w:cs="Arial"/>
                <w:b/>
                <w:bCs/>
                <w:color w:val="000000"/>
                <w:sz w:val="18"/>
                <w:szCs w:val="18"/>
                <w:lang w:eastAsia="es-CR"/>
              </w:rPr>
              <w:t>Subpartida</w:t>
            </w:r>
            <w:proofErr w:type="spellEnd"/>
            <w:r w:rsidRPr="00C53328">
              <w:rPr>
                <w:rFonts w:ascii="Arial" w:eastAsia="Times New Roman" w:hAnsi="Arial" w:cs="Arial"/>
                <w:b/>
                <w:bCs/>
                <w:color w:val="000000"/>
                <w:sz w:val="18"/>
                <w:szCs w:val="18"/>
                <w:lang w:eastAsia="es-CR"/>
              </w:rPr>
              <w:t xml:space="preserve"> y descripción</w:t>
            </w:r>
          </w:p>
        </w:tc>
        <w:tc>
          <w:tcPr>
            <w:tcW w:w="1631" w:type="dxa"/>
            <w:tcBorders>
              <w:top w:val="nil"/>
              <w:left w:val="nil"/>
              <w:bottom w:val="single" w:sz="4" w:space="0" w:color="auto"/>
              <w:right w:val="single" w:sz="4" w:space="0" w:color="auto"/>
            </w:tcBorders>
            <w:shd w:val="clear" w:color="000000" w:fill="F2DCDB"/>
            <w:noWrap/>
            <w:vAlign w:val="bottom"/>
            <w:hideMark/>
          </w:tcPr>
          <w:p w:rsidR="00E67C28" w:rsidRPr="00C53328" w:rsidRDefault="00E67C28" w:rsidP="007D4898">
            <w:pPr>
              <w:spacing w:after="0" w:line="240" w:lineRule="auto"/>
              <w:jc w:val="center"/>
              <w:rPr>
                <w:rFonts w:ascii="Arial" w:eastAsia="Times New Roman" w:hAnsi="Arial" w:cs="Arial"/>
                <w:b/>
                <w:bCs/>
                <w:color w:val="000000"/>
                <w:sz w:val="18"/>
                <w:szCs w:val="18"/>
                <w:lang w:eastAsia="es-CR"/>
              </w:rPr>
            </w:pPr>
            <w:r w:rsidRPr="00C53328">
              <w:rPr>
                <w:rFonts w:ascii="Arial" w:eastAsia="Times New Roman" w:hAnsi="Arial" w:cs="Arial"/>
                <w:b/>
                <w:bCs/>
                <w:color w:val="000000"/>
                <w:sz w:val="18"/>
                <w:szCs w:val="18"/>
                <w:lang w:eastAsia="es-CR"/>
              </w:rPr>
              <w:t>Monto</w:t>
            </w:r>
          </w:p>
        </w:tc>
        <w:tc>
          <w:tcPr>
            <w:tcW w:w="4510" w:type="dxa"/>
            <w:tcBorders>
              <w:top w:val="nil"/>
              <w:left w:val="nil"/>
              <w:bottom w:val="single" w:sz="4" w:space="0" w:color="auto"/>
              <w:right w:val="nil"/>
            </w:tcBorders>
            <w:shd w:val="clear" w:color="000000" w:fill="F2DCDB"/>
            <w:noWrap/>
            <w:vAlign w:val="bottom"/>
            <w:hideMark/>
          </w:tcPr>
          <w:p w:rsidR="00E67C28" w:rsidRPr="00C53328" w:rsidRDefault="00E67C28" w:rsidP="007D4898">
            <w:pPr>
              <w:spacing w:after="0" w:line="240" w:lineRule="auto"/>
              <w:jc w:val="center"/>
              <w:rPr>
                <w:rFonts w:ascii="Arial" w:eastAsia="Times New Roman" w:hAnsi="Arial" w:cs="Arial"/>
                <w:b/>
                <w:bCs/>
                <w:color w:val="000000"/>
                <w:sz w:val="18"/>
                <w:szCs w:val="18"/>
                <w:lang w:eastAsia="es-CR"/>
              </w:rPr>
            </w:pPr>
            <w:r w:rsidRPr="00C53328">
              <w:rPr>
                <w:rFonts w:ascii="Arial" w:eastAsia="Times New Roman" w:hAnsi="Arial" w:cs="Arial"/>
                <w:b/>
                <w:bCs/>
                <w:color w:val="000000"/>
                <w:sz w:val="18"/>
                <w:szCs w:val="18"/>
                <w:lang w:eastAsia="es-CR"/>
              </w:rPr>
              <w:t>Justificación</w:t>
            </w:r>
          </w:p>
        </w:tc>
        <w:tc>
          <w:tcPr>
            <w:tcW w:w="2181" w:type="dxa"/>
            <w:tcBorders>
              <w:top w:val="nil"/>
              <w:left w:val="single" w:sz="4" w:space="0" w:color="auto"/>
              <w:bottom w:val="single" w:sz="4" w:space="0" w:color="auto"/>
              <w:right w:val="single" w:sz="4" w:space="0" w:color="auto"/>
            </w:tcBorders>
            <w:shd w:val="clear" w:color="000000" w:fill="F2DCDB"/>
            <w:noWrap/>
            <w:vAlign w:val="bottom"/>
            <w:hideMark/>
          </w:tcPr>
          <w:p w:rsidR="00E67C28" w:rsidRPr="00C53328" w:rsidRDefault="00E67C28" w:rsidP="007D4898">
            <w:pPr>
              <w:spacing w:after="0" w:line="240" w:lineRule="auto"/>
              <w:jc w:val="center"/>
              <w:rPr>
                <w:rFonts w:ascii="Arial" w:eastAsia="Times New Roman" w:hAnsi="Arial" w:cs="Arial"/>
                <w:b/>
                <w:bCs/>
                <w:color w:val="000000"/>
                <w:sz w:val="18"/>
                <w:szCs w:val="18"/>
                <w:lang w:eastAsia="es-CR"/>
              </w:rPr>
            </w:pPr>
            <w:r w:rsidRPr="00C53328">
              <w:rPr>
                <w:rFonts w:ascii="Arial" w:eastAsia="Times New Roman" w:hAnsi="Arial" w:cs="Arial"/>
                <w:b/>
                <w:bCs/>
                <w:color w:val="000000"/>
                <w:sz w:val="18"/>
                <w:szCs w:val="18"/>
                <w:lang w:eastAsia="es-CR"/>
              </w:rPr>
              <w:t>Objetivo</w:t>
            </w:r>
          </w:p>
        </w:tc>
        <w:tc>
          <w:tcPr>
            <w:tcW w:w="757" w:type="dxa"/>
            <w:tcBorders>
              <w:top w:val="nil"/>
              <w:left w:val="nil"/>
              <w:bottom w:val="single" w:sz="4" w:space="0" w:color="auto"/>
              <w:right w:val="single" w:sz="4" w:space="0" w:color="auto"/>
            </w:tcBorders>
            <w:shd w:val="clear" w:color="000000" w:fill="F2DCDB"/>
            <w:noWrap/>
            <w:vAlign w:val="bottom"/>
            <w:hideMark/>
          </w:tcPr>
          <w:p w:rsidR="00E67C28" w:rsidRPr="00C53328" w:rsidRDefault="00E67C28" w:rsidP="007D4898">
            <w:pPr>
              <w:spacing w:after="0" w:line="240" w:lineRule="auto"/>
              <w:jc w:val="center"/>
              <w:rPr>
                <w:rFonts w:ascii="Arial" w:eastAsia="Times New Roman" w:hAnsi="Arial" w:cs="Arial"/>
                <w:b/>
                <w:bCs/>
                <w:color w:val="000000"/>
                <w:sz w:val="18"/>
                <w:szCs w:val="18"/>
                <w:lang w:eastAsia="es-CR"/>
              </w:rPr>
            </w:pPr>
            <w:r w:rsidRPr="00C53328">
              <w:rPr>
                <w:rFonts w:ascii="Arial" w:eastAsia="Times New Roman" w:hAnsi="Arial" w:cs="Arial"/>
                <w:b/>
                <w:bCs/>
                <w:color w:val="000000"/>
                <w:sz w:val="18"/>
                <w:szCs w:val="18"/>
                <w:lang w:eastAsia="es-CR"/>
              </w:rPr>
              <w:t>Meta</w:t>
            </w:r>
          </w:p>
        </w:tc>
        <w:tc>
          <w:tcPr>
            <w:tcW w:w="925" w:type="dxa"/>
            <w:tcBorders>
              <w:top w:val="nil"/>
              <w:left w:val="nil"/>
              <w:bottom w:val="single" w:sz="4" w:space="0" w:color="auto"/>
              <w:right w:val="single" w:sz="4" w:space="0" w:color="auto"/>
            </w:tcBorders>
            <w:shd w:val="clear" w:color="000000" w:fill="F2DCDB"/>
            <w:noWrap/>
            <w:vAlign w:val="bottom"/>
            <w:hideMark/>
          </w:tcPr>
          <w:p w:rsidR="00E67C28" w:rsidRPr="00C53328" w:rsidRDefault="00E67C28" w:rsidP="007D4898">
            <w:pPr>
              <w:spacing w:after="0" w:line="240" w:lineRule="auto"/>
              <w:jc w:val="center"/>
              <w:rPr>
                <w:rFonts w:ascii="Arial" w:eastAsia="Times New Roman" w:hAnsi="Arial" w:cs="Arial"/>
                <w:b/>
                <w:bCs/>
                <w:color w:val="000000"/>
                <w:sz w:val="18"/>
                <w:szCs w:val="18"/>
                <w:lang w:eastAsia="es-CR"/>
              </w:rPr>
            </w:pPr>
            <w:r w:rsidRPr="00C53328">
              <w:rPr>
                <w:rFonts w:ascii="Arial" w:eastAsia="Times New Roman" w:hAnsi="Arial" w:cs="Arial"/>
                <w:b/>
                <w:bCs/>
                <w:color w:val="000000"/>
                <w:sz w:val="18"/>
                <w:szCs w:val="18"/>
                <w:lang w:eastAsia="es-CR"/>
              </w:rPr>
              <w:t>Acción</w:t>
            </w:r>
          </w:p>
        </w:tc>
      </w:tr>
      <w:tr w:rsidR="00E67C28" w:rsidRPr="00C53328" w:rsidTr="007D4898">
        <w:trPr>
          <w:trHeight w:val="560"/>
        </w:trPr>
        <w:tc>
          <w:tcPr>
            <w:tcW w:w="3815" w:type="dxa"/>
            <w:tcBorders>
              <w:top w:val="nil"/>
              <w:left w:val="single" w:sz="4" w:space="0" w:color="auto"/>
              <w:bottom w:val="single" w:sz="4" w:space="0" w:color="auto"/>
              <w:right w:val="single" w:sz="4" w:space="0" w:color="auto"/>
            </w:tcBorders>
            <w:shd w:val="clear" w:color="auto" w:fill="auto"/>
            <w:noWrap/>
            <w:vAlign w:val="center"/>
            <w:hideMark/>
          </w:tcPr>
          <w:p w:rsidR="00E67C28" w:rsidRPr="00C53328" w:rsidRDefault="00E67C28" w:rsidP="007D4898">
            <w:pPr>
              <w:spacing w:after="0" w:line="240" w:lineRule="auto"/>
              <w:rPr>
                <w:rFonts w:ascii="Arial" w:eastAsia="Times New Roman" w:hAnsi="Arial" w:cs="Arial"/>
                <w:color w:val="000000"/>
                <w:sz w:val="20"/>
                <w:szCs w:val="20"/>
                <w:lang w:eastAsia="es-CR"/>
              </w:rPr>
            </w:pPr>
            <w:r w:rsidRPr="00C53328">
              <w:rPr>
                <w:rFonts w:ascii="Arial" w:eastAsia="Times New Roman" w:hAnsi="Arial" w:cs="Arial"/>
                <w:color w:val="000000"/>
                <w:sz w:val="20"/>
                <w:szCs w:val="20"/>
                <w:lang w:eastAsia="es-CR"/>
              </w:rPr>
              <w:t>1.03.01 Información</w:t>
            </w:r>
          </w:p>
        </w:tc>
        <w:tc>
          <w:tcPr>
            <w:tcW w:w="1631" w:type="dxa"/>
            <w:tcBorders>
              <w:top w:val="nil"/>
              <w:left w:val="nil"/>
              <w:bottom w:val="single" w:sz="4" w:space="0" w:color="auto"/>
              <w:right w:val="single" w:sz="4" w:space="0" w:color="auto"/>
            </w:tcBorders>
            <w:shd w:val="clear" w:color="auto" w:fill="auto"/>
            <w:noWrap/>
            <w:vAlign w:val="center"/>
            <w:hideMark/>
          </w:tcPr>
          <w:p w:rsidR="00E67C28" w:rsidRPr="00C53328" w:rsidRDefault="00E67C28" w:rsidP="007D4898">
            <w:pPr>
              <w:spacing w:after="0" w:line="240" w:lineRule="auto"/>
              <w:jc w:val="right"/>
              <w:rPr>
                <w:rFonts w:ascii="Arial" w:eastAsia="Times New Roman" w:hAnsi="Arial" w:cs="Arial"/>
                <w:color w:val="000000"/>
                <w:sz w:val="20"/>
                <w:szCs w:val="20"/>
                <w:lang w:eastAsia="es-CR"/>
              </w:rPr>
            </w:pPr>
            <w:r w:rsidRPr="00C53328">
              <w:rPr>
                <w:rFonts w:ascii="Arial" w:eastAsia="Times New Roman" w:hAnsi="Arial" w:cs="Arial"/>
                <w:color w:val="000000"/>
                <w:sz w:val="20"/>
                <w:szCs w:val="20"/>
                <w:lang w:eastAsia="es-CR"/>
              </w:rPr>
              <w:t xml:space="preserve">          105,000.00 </w:t>
            </w:r>
          </w:p>
        </w:tc>
        <w:tc>
          <w:tcPr>
            <w:tcW w:w="4510" w:type="dxa"/>
            <w:tcBorders>
              <w:top w:val="nil"/>
              <w:left w:val="nil"/>
              <w:bottom w:val="single" w:sz="4" w:space="0" w:color="auto"/>
              <w:right w:val="single" w:sz="4" w:space="0" w:color="auto"/>
            </w:tcBorders>
            <w:shd w:val="clear" w:color="auto" w:fill="auto"/>
            <w:vAlign w:val="center"/>
            <w:hideMark/>
          </w:tcPr>
          <w:p w:rsidR="00E67C28" w:rsidRPr="00C53328" w:rsidRDefault="00E67C28" w:rsidP="000754A9">
            <w:pPr>
              <w:spacing w:after="0" w:line="240" w:lineRule="auto"/>
              <w:jc w:val="both"/>
              <w:rPr>
                <w:rFonts w:ascii="Arial" w:eastAsia="Times New Roman" w:hAnsi="Arial" w:cs="Arial"/>
                <w:color w:val="000000"/>
                <w:sz w:val="20"/>
                <w:szCs w:val="20"/>
                <w:lang w:eastAsia="es-CR"/>
              </w:rPr>
            </w:pPr>
            <w:r w:rsidRPr="00C53328">
              <w:rPr>
                <w:rFonts w:ascii="Arial" w:eastAsia="Times New Roman" w:hAnsi="Arial" w:cs="Arial"/>
                <w:color w:val="000000"/>
                <w:sz w:val="20"/>
                <w:szCs w:val="20"/>
                <w:lang w:eastAsia="es-CR"/>
              </w:rPr>
              <w:t>Dar a conocer a la ciudadanía asuntos de carácter oficial mediante la publicación de avisos, edictos, acuerdos, reglamentos, entre otros.</w:t>
            </w:r>
          </w:p>
        </w:tc>
        <w:tc>
          <w:tcPr>
            <w:tcW w:w="2181" w:type="dxa"/>
            <w:tcBorders>
              <w:top w:val="nil"/>
              <w:left w:val="nil"/>
              <w:bottom w:val="single" w:sz="4" w:space="0" w:color="auto"/>
              <w:right w:val="single" w:sz="4" w:space="0" w:color="auto"/>
            </w:tcBorders>
            <w:shd w:val="clear" w:color="auto" w:fill="auto"/>
            <w:vAlign w:val="center"/>
            <w:hideMark/>
          </w:tcPr>
          <w:p w:rsidR="00E67C28" w:rsidRPr="00C53328" w:rsidRDefault="00E67C28" w:rsidP="007D4898">
            <w:pPr>
              <w:spacing w:after="0" w:line="240" w:lineRule="auto"/>
              <w:jc w:val="center"/>
              <w:rPr>
                <w:rFonts w:ascii="Arial" w:eastAsia="Times New Roman" w:hAnsi="Arial" w:cs="Arial"/>
                <w:color w:val="000000"/>
                <w:sz w:val="20"/>
                <w:szCs w:val="20"/>
                <w:lang w:eastAsia="es-CR"/>
              </w:rPr>
            </w:pPr>
            <w:r w:rsidRPr="00C53328">
              <w:rPr>
                <w:rFonts w:ascii="Arial" w:eastAsia="Times New Roman" w:hAnsi="Arial" w:cs="Arial"/>
                <w:color w:val="000000"/>
                <w:sz w:val="20"/>
                <w:szCs w:val="20"/>
                <w:lang w:eastAsia="es-CR"/>
              </w:rPr>
              <w:t>1.Gestión Institucional</w:t>
            </w:r>
          </w:p>
        </w:tc>
        <w:tc>
          <w:tcPr>
            <w:tcW w:w="757" w:type="dxa"/>
            <w:tcBorders>
              <w:top w:val="nil"/>
              <w:left w:val="nil"/>
              <w:bottom w:val="single" w:sz="4" w:space="0" w:color="auto"/>
              <w:right w:val="single" w:sz="4" w:space="0" w:color="auto"/>
            </w:tcBorders>
            <w:shd w:val="clear" w:color="auto" w:fill="auto"/>
            <w:noWrap/>
            <w:vAlign w:val="center"/>
            <w:hideMark/>
          </w:tcPr>
          <w:p w:rsidR="00E67C28" w:rsidRPr="00C53328" w:rsidRDefault="00E67C28" w:rsidP="007D4898">
            <w:pPr>
              <w:spacing w:after="0" w:line="240" w:lineRule="auto"/>
              <w:jc w:val="center"/>
              <w:rPr>
                <w:rFonts w:ascii="Arial" w:eastAsia="Times New Roman" w:hAnsi="Arial" w:cs="Arial"/>
                <w:color w:val="000000"/>
                <w:sz w:val="20"/>
                <w:szCs w:val="20"/>
                <w:lang w:eastAsia="es-CR"/>
              </w:rPr>
            </w:pPr>
            <w:r w:rsidRPr="00C53328">
              <w:rPr>
                <w:rFonts w:ascii="Arial" w:eastAsia="Times New Roman" w:hAnsi="Arial" w:cs="Arial"/>
                <w:color w:val="000000"/>
                <w:sz w:val="20"/>
                <w:szCs w:val="20"/>
                <w:lang w:eastAsia="es-CR"/>
              </w:rPr>
              <w:t>1.1.3.1</w:t>
            </w:r>
          </w:p>
        </w:tc>
        <w:tc>
          <w:tcPr>
            <w:tcW w:w="925" w:type="dxa"/>
            <w:tcBorders>
              <w:top w:val="nil"/>
              <w:left w:val="nil"/>
              <w:bottom w:val="single" w:sz="4" w:space="0" w:color="auto"/>
              <w:right w:val="single" w:sz="4" w:space="0" w:color="auto"/>
            </w:tcBorders>
            <w:shd w:val="clear" w:color="auto" w:fill="auto"/>
            <w:noWrap/>
            <w:vAlign w:val="center"/>
            <w:hideMark/>
          </w:tcPr>
          <w:p w:rsidR="00E67C28" w:rsidRPr="00C53328" w:rsidRDefault="00E67C28" w:rsidP="007D4898">
            <w:pPr>
              <w:spacing w:after="0" w:line="240" w:lineRule="auto"/>
              <w:jc w:val="center"/>
              <w:rPr>
                <w:rFonts w:ascii="Arial" w:eastAsia="Times New Roman" w:hAnsi="Arial" w:cs="Arial"/>
                <w:color w:val="000000"/>
                <w:sz w:val="20"/>
                <w:szCs w:val="20"/>
                <w:lang w:eastAsia="es-CR"/>
              </w:rPr>
            </w:pPr>
            <w:r w:rsidRPr="00C53328">
              <w:rPr>
                <w:rFonts w:ascii="Arial" w:eastAsia="Times New Roman" w:hAnsi="Arial" w:cs="Arial"/>
                <w:color w:val="000000"/>
                <w:sz w:val="20"/>
                <w:szCs w:val="20"/>
                <w:lang w:eastAsia="es-CR"/>
              </w:rPr>
              <w:t>1.1.3.1.1</w:t>
            </w:r>
          </w:p>
        </w:tc>
      </w:tr>
      <w:tr w:rsidR="00E67C28" w:rsidRPr="00C53328" w:rsidTr="007D4898">
        <w:trPr>
          <w:trHeight w:val="747"/>
        </w:trPr>
        <w:tc>
          <w:tcPr>
            <w:tcW w:w="3815" w:type="dxa"/>
            <w:tcBorders>
              <w:top w:val="nil"/>
              <w:left w:val="single" w:sz="4" w:space="0" w:color="auto"/>
              <w:bottom w:val="single" w:sz="4" w:space="0" w:color="auto"/>
              <w:right w:val="single" w:sz="4" w:space="0" w:color="auto"/>
            </w:tcBorders>
            <w:shd w:val="clear" w:color="auto" w:fill="auto"/>
            <w:noWrap/>
            <w:vAlign w:val="center"/>
            <w:hideMark/>
          </w:tcPr>
          <w:p w:rsidR="00E67C28" w:rsidRPr="00C53328" w:rsidRDefault="00E67C28" w:rsidP="007D4898">
            <w:pPr>
              <w:spacing w:after="0" w:line="240" w:lineRule="auto"/>
              <w:rPr>
                <w:rFonts w:ascii="Arial" w:eastAsia="Times New Roman" w:hAnsi="Arial" w:cs="Arial"/>
                <w:color w:val="000000"/>
                <w:sz w:val="20"/>
                <w:szCs w:val="20"/>
                <w:lang w:eastAsia="es-CR"/>
              </w:rPr>
            </w:pPr>
            <w:r w:rsidRPr="00C53328">
              <w:rPr>
                <w:rFonts w:ascii="Arial" w:eastAsia="Times New Roman" w:hAnsi="Arial" w:cs="Arial"/>
                <w:color w:val="000000"/>
                <w:sz w:val="20"/>
                <w:szCs w:val="20"/>
                <w:lang w:eastAsia="es-CR"/>
              </w:rPr>
              <w:t>1.03.03 Impresión, encuadernación y otros</w:t>
            </w:r>
          </w:p>
        </w:tc>
        <w:tc>
          <w:tcPr>
            <w:tcW w:w="1631" w:type="dxa"/>
            <w:tcBorders>
              <w:top w:val="nil"/>
              <w:left w:val="nil"/>
              <w:bottom w:val="single" w:sz="4" w:space="0" w:color="auto"/>
              <w:right w:val="single" w:sz="4" w:space="0" w:color="auto"/>
            </w:tcBorders>
            <w:shd w:val="clear" w:color="auto" w:fill="auto"/>
            <w:noWrap/>
            <w:vAlign w:val="center"/>
            <w:hideMark/>
          </w:tcPr>
          <w:p w:rsidR="00E67C28" w:rsidRPr="00C53328" w:rsidRDefault="00E67C28" w:rsidP="007D4898">
            <w:pPr>
              <w:spacing w:after="0" w:line="240" w:lineRule="auto"/>
              <w:jc w:val="right"/>
              <w:rPr>
                <w:rFonts w:ascii="Arial" w:eastAsia="Times New Roman" w:hAnsi="Arial" w:cs="Arial"/>
                <w:color w:val="000000"/>
                <w:sz w:val="20"/>
                <w:szCs w:val="20"/>
                <w:lang w:eastAsia="es-CR"/>
              </w:rPr>
            </w:pPr>
            <w:r w:rsidRPr="00C53328">
              <w:rPr>
                <w:rFonts w:ascii="Arial" w:eastAsia="Times New Roman" w:hAnsi="Arial" w:cs="Arial"/>
                <w:color w:val="000000"/>
                <w:sz w:val="20"/>
                <w:szCs w:val="20"/>
                <w:lang w:eastAsia="es-CR"/>
              </w:rPr>
              <w:t xml:space="preserve">          155,000.00 </w:t>
            </w:r>
          </w:p>
        </w:tc>
        <w:tc>
          <w:tcPr>
            <w:tcW w:w="4510" w:type="dxa"/>
            <w:tcBorders>
              <w:top w:val="nil"/>
              <w:left w:val="nil"/>
              <w:bottom w:val="single" w:sz="4" w:space="0" w:color="auto"/>
              <w:right w:val="single" w:sz="4" w:space="0" w:color="auto"/>
            </w:tcBorders>
            <w:shd w:val="clear" w:color="auto" w:fill="auto"/>
            <w:vAlign w:val="center"/>
            <w:hideMark/>
          </w:tcPr>
          <w:p w:rsidR="00E67C28" w:rsidRPr="00C53328" w:rsidRDefault="00E67C28" w:rsidP="000754A9">
            <w:pPr>
              <w:spacing w:after="0" w:line="240" w:lineRule="auto"/>
              <w:jc w:val="both"/>
              <w:rPr>
                <w:rFonts w:ascii="Arial" w:eastAsia="Times New Roman" w:hAnsi="Arial" w:cs="Arial"/>
                <w:color w:val="000000"/>
                <w:sz w:val="20"/>
                <w:szCs w:val="20"/>
                <w:lang w:eastAsia="es-CR"/>
              </w:rPr>
            </w:pPr>
            <w:r w:rsidRPr="00C53328">
              <w:rPr>
                <w:rFonts w:ascii="Arial" w:eastAsia="Times New Roman" w:hAnsi="Arial" w:cs="Arial"/>
                <w:color w:val="000000"/>
                <w:sz w:val="20"/>
                <w:szCs w:val="20"/>
                <w:lang w:eastAsia="es-CR"/>
              </w:rPr>
              <w:t>Obtención de fotocopias de diversos expedientes para la atención de  procesos judiciales. Encuadernación de documentos para la correcta conservación de los archivos</w:t>
            </w:r>
          </w:p>
        </w:tc>
        <w:tc>
          <w:tcPr>
            <w:tcW w:w="2181" w:type="dxa"/>
            <w:tcBorders>
              <w:top w:val="nil"/>
              <w:left w:val="nil"/>
              <w:bottom w:val="single" w:sz="4" w:space="0" w:color="auto"/>
              <w:right w:val="single" w:sz="4" w:space="0" w:color="auto"/>
            </w:tcBorders>
            <w:shd w:val="clear" w:color="auto" w:fill="auto"/>
            <w:vAlign w:val="center"/>
            <w:hideMark/>
          </w:tcPr>
          <w:p w:rsidR="00E67C28" w:rsidRPr="00C53328" w:rsidRDefault="00E67C28" w:rsidP="007D4898">
            <w:pPr>
              <w:spacing w:after="0" w:line="240" w:lineRule="auto"/>
              <w:jc w:val="center"/>
              <w:rPr>
                <w:rFonts w:ascii="Arial" w:eastAsia="Times New Roman" w:hAnsi="Arial" w:cs="Arial"/>
                <w:color w:val="000000"/>
                <w:sz w:val="20"/>
                <w:szCs w:val="20"/>
                <w:lang w:eastAsia="es-CR"/>
              </w:rPr>
            </w:pPr>
            <w:r w:rsidRPr="00C53328">
              <w:rPr>
                <w:rFonts w:ascii="Arial" w:eastAsia="Times New Roman" w:hAnsi="Arial" w:cs="Arial"/>
                <w:color w:val="000000"/>
                <w:sz w:val="20"/>
                <w:szCs w:val="20"/>
                <w:lang w:eastAsia="es-CR"/>
              </w:rPr>
              <w:t>1.Gestión Institucional</w:t>
            </w:r>
          </w:p>
        </w:tc>
        <w:tc>
          <w:tcPr>
            <w:tcW w:w="757" w:type="dxa"/>
            <w:tcBorders>
              <w:top w:val="nil"/>
              <w:left w:val="nil"/>
              <w:bottom w:val="single" w:sz="4" w:space="0" w:color="auto"/>
              <w:right w:val="single" w:sz="4" w:space="0" w:color="auto"/>
            </w:tcBorders>
            <w:shd w:val="clear" w:color="auto" w:fill="auto"/>
            <w:noWrap/>
            <w:vAlign w:val="center"/>
            <w:hideMark/>
          </w:tcPr>
          <w:p w:rsidR="00E67C28" w:rsidRPr="00C53328" w:rsidRDefault="00E67C28" w:rsidP="007D4898">
            <w:pPr>
              <w:spacing w:after="0" w:line="240" w:lineRule="auto"/>
              <w:jc w:val="center"/>
              <w:rPr>
                <w:rFonts w:ascii="Arial" w:eastAsia="Times New Roman" w:hAnsi="Arial" w:cs="Arial"/>
                <w:color w:val="000000"/>
                <w:sz w:val="20"/>
                <w:szCs w:val="20"/>
                <w:lang w:eastAsia="es-CR"/>
              </w:rPr>
            </w:pPr>
            <w:r w:rsidRPr="00C53328">
              <w:rPr>
                <w:rFonts w:ascii="Arial" w:eastAsia="Times New Roman" w:hAnsi="Arial" w:cs="Arial"/>
                <w:color w:val="000000"/>
                <w:sz w:val="20"/>
                <w:szCs w:val="20"/>
                <w:lang w:eastAsia="es-CR"/>
              </w:rPr>
              <w:t>1.1.3.1</w:t>
            </w:r>
          </w:p>
        </w:tc>
        <w:tc>
          <w:tcPr>
            <w:tcW w:w="925" w:type="dxa"/>
            <w:tcBorders>
              <w:top w:val="nil"/>
              <w:left w:val="nil"/>
              <w:bottom w:val="single" w:sz="4" w:space="0" w:color="auto"/>
              <w:right w:val="single" w:sz="4" w:space="0" w:color="auto"/>
            </w:tcBorders>
            <w:shd w:val="clear" w:color="auto" w:fill="auto"/>
            <w:noWrap/>
            <w:vAlign w:val="center"/>
            <w:hideMark/>
          </w:tcPr>
          <w:p w:rsidR="00E67C28" w:rsidRPr="00C53328" w:rsidRDefault="00E67C28" w:rsidP="007D4898">
            <w:pPr>
              <w:spacing w:after="0" w:line="240" w:lineRule="auto"/>
              <w:jc w:val="center"/>
              <w:rPr>
                <w:rFonts w:ascii="Arial" w:eastAsia="Times New Roman" w:hAnsi="Arial" w:cs="Arial"/>
                <w:color w:val="000000"/>
                <w:sz w:val="20"/>
                <w:szCs w:val="20"/>
                <w:lang w:eastAsia="es-CR"/>
              </w:rPr>
            </w:pPr>
            <w:r w:rsidRPr="00C53328">
              <w:rPr>
                <w:rFonts w:ascii="Arial" w:eastAsia="Times New Roman" w:hAnsi="Arial" w:cs="Arial"/>
                <w:color w:val="000000"/>
                <w:sz w:val="20"/>
                <w:szCs w:val="20"/>
                <w:lang w:eastAsia="es-CR"/>
              </w:rPr>
              <w:t xml:space="preserve">1.1.3.1.2 </w:t>
            </w:r>
          </w:p>
        </w:tc>
      </w:tr>
      <w:tr w:rsidR="00E67C28" w:rsidRPr="00C53328" w:rsidTr="007D4898">
        <w:trPr>
          <w:trHeight w:val="1494"/>
        </w:trPr>
        <w:tc>
          <w:tcPr>
            <w:tcW w:w="3815" w:type="dxa"/>
            <w:tcBorders>
              <w:top w:val="nil"/>
              <w:left w:val="single" w:sz="4" w:space="0" w:color="auto"/>
              <w:bottom w:val="single" w:sz="4" w:space="0" w:color="auto"/>
              <w:right w:val="single" w:sz="4" w:space="0" w:color="auto"/>
            </w:tcBorders>
            <w:shd w:val="clear" w:color="auto" w:fill="auto"/>
            <w:noWrap/>
            <w:vAlign w:val="center"/>
            <w:hideMark/>
          </w:tcPr>
          <w:p w:rsidR="00E67C28" w:rsidRPr="00C53328" w:rsidRDefault="00E67C28" w:rsidP="007D4898">
            <w:pPr>
              <w:spacing w:after="0" w:line="240" w:lineRule="auto"/>
              <w:rPr>
                <w:rFonts w:ascii="Arial" w:eastAsia="Times New Roman" w:hAnsi="Arial" w:cs="Arial"/>
                <w:color w:val="000000"/>
                <w:sz w:val="20"/>
                <w:szCs w:val="20"/>
                <w:lang w:eastAsia="es-CR"/>
              </w:rPr>
            </w:pPr>
            <w:r w:rsidRPr="00C53328">
              <w:rPr>
                <w:rFonts w:ascii="Arial" w:eastAsia="Times New Roman" w:hAnsi="Arial" w:cs="Arial"/>
                <w:color w:val="000000"/>
                <w:sz w:val="20"/>
                <w:szCs w:val="20"/>
                <w:lang w:eastAsia="es-CR"/>
              </w:rPr>
              <w:t>1.04.02 Servicios Jurídicos</w:t>
            </w:r>
          </w:p>
        </w:tc>
        <w:tc>
          <w:tcPr>
            <w:tcW w:w="1631" w:type="dxa"/>
            <w:tcBorders>
              <w:top w:val="nil"/>
              <w:left w:val="nil"/>
              <w:bottom w:val="single" w:sz="4" w:space="0" w:color="auto"/>
              <w:right w:val="single" w:sz="4" w:space="0" w:color="auto"/>
            </w:tcBorders>
            <w:shd w:val="clear" w:color="auto" w:fill="auto"/>
            <w:noWrap/>
            <w:vAlign w:val="center"/>
            <w:hideMark/>
          </w:tcPr>
          <w:p w:rsidR="00E67C28" w:rsidRPr="00C53328" w:rsidRDefault="00E67C28" w:rsidP="007D4898">
            <w:pPr>
              <w:spacing w:after="0" w:line="240" w:lineRule="auto"/>
              <w:jc w:val="right"/>
              <w:rPr>
                <w:rFonts w:ascii="Arial" w:eastAsia="Times New Roman" w:hAnsi="Arial" w:cs="Arial"/>
                <w:color w:val="000000"/>
                <w:sz w:val="20"/>
                <w:szCs w:val="20"/>
                <w:lang w:eastAsia="es-CR"/>
              </w:rPr>
            </w:pPr>
            <w:r w:rsidRPr="00C53328">
              <w:rPr>
                <w:rFonts w:ascii="Arial" w:eastAsia="Times New Roman" w:hAnsi="Arial" w:cs="Arial"/>
                <w:color w:val="000000"/>
                <w:sz w:val="20"/>
                <w:szCs w:val="20"/>
                <w:lang w:eastAsia="es-CR"/>
              </w:rPr>
              <w:t xml:space="preserve">        5,579,600.00 </w:t>
            </w:r>
          </w:p>
        </w:tc>
        <w:tc>
          <w:tcPr>
            <w:tcW w:w="4510" w:type="dxa"/>
            <w:tcBorders>
              <w:top w:val="nil"/>
              <w:left w:val="nil"/>
              <w:bottom w:val="single" w:sz="4" w:space="0" w:color="auto"/>
              <w:right w:val="single" w:sz="4" w:space="0" w:color="auto"/>
            </w:tcBorders>
            <w:shd w:val="clear" w:color="auto" w:fill="auto"/>
            <w:vAlign w:val="center"/>
            <w:hideMark/>
          </w:tcPr>
          <w:p w:rsidR="00E67C28" w:rsidRPr="00C53328" w:rsidRDefault="00E67C28" w:rsidP="000754A9">
            <w:pPr>
              <w:spacing w:after="0" w:line="240" w:lineRule="auto"/>
              <w:jc w:val="both"/>
              <w:rPr>
                <w:rFonts w:ascii="Arial" w:eastAsia="Times New Roman" w:hAnsi="Arial" w:cs="Arial"/>
                <w:color w:val="000000"/>
                <w:sz w:val="20"/>
                <w:szCs w:val="20"/>
                <w:lang w:eastAsia="es-CR"/>
              </w:rPr>
            </w:pPr>
            <w:r w:rsidRPr="00C53328">
              <w:rPr>
                <w:rFonts w:ascii="Arial" w:eastAsia="Times New Roman" w:hAnsi="Arial" w:cs="Arial"/>
                <w:color w:val="000000"/>
                <w:sz w:val="20"/>
                <w:szCs w:val="20"/>
                <w:lang w:eastAsia="es-CR"/>
              </w:rPr>
              <w:t xml:space="preserve">La compra de certificaciones en el Registro Público para la atención del cliente interno y externo en los diferentes trámites como </w:t>
            </w:r>
            <w:r w:rsidR="00094EF5" w:rsidRPr="00C53328">
              <w:rPr>
                <w:rFonts w:ascii="Arial" w:eastAsia="Times New Roman" w:hAnsi="Arial" w:cs="Arial"/>
                <w:color w:val="000000"/>
                <w:sz w:val="20"/>
                <w:szCs w:val="20"/>
                <w:lang w:eastAsia="es-CR"/>
              </w:rPr>
              <w:t>inscripción</w:t>
            </w:r>
            <w:r w:rsidRPr="00C53328">
              <w:rPr>
                <w:rFonts w:ascii="Arial" w:eastAsia="Times New Roman" w:hAnsi="Arial" w:cs="Arial"/>
                <w:color w:val="000000"/>
                <w:sz w:val="20"/>
                <w:szCs w:val="20"/>
                <w:lang w:eastAsia="es-CR"/>
              </w:rPr>
              <w:t xml:space="preserve"> de proveedores, poderes especiales, entre otros. Además el pago de servicios profesionales y técnicos derivados de consultas y dictámenes jurídicos en caso de inopia, inhibición o recusación  del Profesional a cargo de la Unidad de la Organización</w:t>
            </w:r>
          </w:p>
        </w:tc>
        <w:tc>
          <w:tcPr>
            <w:tcW w:w="2181" w:type="dxa"/>
            <w:tcBorders>
              <w:top w:val="nil"/>
              <w:left w:val="nil"/>
              <w:bottom w:val="single" w:sz="4" w:space="0" w:color="auto"/>
              <w:right w:val="single" w:sz="4" w:space="0" w:color="auto"/>
            </w:tcBorders>
            <w:shd w:val="clear" w:color="auto" w:fill="auto"/>
            <w:vAlign w:val="center"/>
            <w:hideMark/>
          </w:tcPr>
          <w:p w:rsidR="00E67C28" w:rsidRPr="00C53328" w:rsidRDefault="00E67C28" w:rsidP="007D4898">
            <w:pPr>
              <w:spacing w:after="0" w:line="240" w:lineRule="auto"/>
              <w:jc w:val="center"/>
              <w:rPr>
                <w:rFonts w:ascii="Arial" w:eastAsia="Times New Roman" w:hAnsi="Arial" w:cs="Arial"/>
                <w:color w:val="000000"/>
                <w:sz w:val="20"/>
                <w:szCs w:val="20"/>
                <w:lang w:eastAsia="es-CR"/>
              </w:rPr>
            </w:pPr>
            <w:r w:rsidRPr="00C53328">
              <w:rPr>
                <w:rFonts w:ascii="Arial" w:eastAsia="Times New Roman" w:hAnsi="Arial" w:cs="Arial"/>
                <w:color w:val="000000"/>
                <w:sz w:val="20"/>
                <w:szCs w:val="20"/>
                <w:lang w:eastAsia="es-CR"/>
              </w:rPr>
              <w:t>1.Gestión Institucional</w:t>
            </w:r>
          </w:p>
        </w:tc>
        <w:tc>
          <w:tcPr>
            <w:tcW w:w="757" w:type="dxa"/>
            <w:tcBorders>
              <w:top w:val="nil"/>
              <w:left w:val="nil"/>
              <w:bottom w:val="single" w:sz="4" w:space="0" w:color="auto"/>
              <w:right w:val="single" w:sz="4" w:space="0" w:color="auto"/>
            </w:tcBorders>
            <w:shd w:val="clear" w:color="auto" w:fill="auto"/>
            <w:noWrap/>
            <w:vAlign w:val="center"/>
            <w:hideMark/>
          </w:tcPr>
          <w:p w:rsidR="00E67C28" w:rsidRPr="00C53328" w:rsidRDefault="00E67C28" w:rsidP="007D4898">
            <w:pPr>
              <w:spacing w:after="0" w:line="240" w:lineRule="auto"/>
              <w:jc w:val="center"/>
              <w:rPr>
                <w:rFonts w:ascii="Arial" w:eastAsia="Times New Roman" w:hAnsi="Arial" w:cs="Arial"/>
                <w:color w:val="000000"/>
                <w:sz w:val="20"/>
                <w:szCs w:val="20"/>
                <w:lang w:eastAsia="es-CR"/>
              </w:rPr>
            </w:pPr>
            <w:r w:rsidRPr="00C53328">
              <w:rPr>
                <w:rFonts w:ascii="Arial" w:eastAsia="Times New Roman" w:hAnsi="Arial" w:cs="Arial"/>
                <w:color w:val="000000"/>
                <w:sz w:val="20"/>
                <w:szCs w:val="20"/>
                <w:lang w:eastAsia="es-CR"/>
              </w:rPr>
              <w:t>1.1.3.1</w:t>
            </w:r>
          </w:p>
        </w:tc>
        <w:tc>
          <w:tcPr>
            <w:tcW w:w="925" w:type="dxa"/>
            <w:tcBorders>
              <w:top w:val="nil"/>
              <w:left w:val="nil"/>
              <w:bottom w:val="single" w:sz="4" w:space="0" w:color="auto"/>
              <w:right w:val="single" w:sz="4" w:space="0" w:color="auto"/>
            </w:tcBorders>
            <w:shd w:val="clear" w:color="auto" w:fill="auto"/>
            <w:noWrap/>
            <w:vAlign w:val="center"/>
            <w:hideMark/>
          </w:tcPr>
          <w:p w:rsidR="00E67C28" w:rsidRPr="00C53328" w:rsidRDefault="00E67C28" w:rsidP="007D4898">
            <w:pPr>
              <w:spacing w:after="0" w:line="240" w:lineRule="auto"/>
              <w:jc w:val="center"/>
              <w:rPr>
                <w:rFonts w:ascii="Arial" w:eastAsia="Times New Roman" w:hAnsi="Arial" w:cs="Arial"/>
                <w:color w:val="000000"/>
                <w:sz w:val="20"/>
                <w:szCs w:val="20"/>
                <w:lang w:eastAsia="es-CR"/>
              </w:rPr>
            </w:pPr>
            <w:r w:rsidRPr="00C53328">
              <w:rPr>
                <w:rFonts w:ascii="Arial" w:eastAsia="Times New Roman" w:hAnsi="Arial" w:cs="Arial"/>
                <w:color w:val="000000"/>
                <w:sz w:val="20"/>
                <w:szCs w:val="20"/>
                <w:lang w:eastAsia="es-CR"/>
              </w:rPr>
              <w:t xml:space="preserve">1.1.3.1.2 </w:t>
            </w:r>
          </w:p>
        </w:tc>
      </w:tr>
      <w:tr w:rsidR="00E67C28" w:rsidRPr="00C53328" w:rsidTr="007D4898">
        <w:trPr>
          <w:trHeight w:val="1494"/>
        </w:trPr>
        <w:tc>
          <w:tcPr>
            <w:tcW w:w="3815" w:type="dxa"/>
            <w:tcBorders>
              <w:top w:val="nil"/>
              <w:left w:val="single" w:sz="4" w:space="0" w:color="auto"/>
              <w:bottom w:val="single" w:sz="4" w:space="0" w:color="auto"/>
              <w:right w:val="single" w:sz="4" w:space="0" w:color="auto"/>
            </w:tcBorders>
            <w:shd w:val="clear" w:color="auto" w:fill="auto"/>
            <w:noWrap/>
            <w:vAlign w:val="center"/>
            <w:hideMark/>
          </w:tcPr>
          <w:p w:rsidR="00E67C28" w:rsidRPr="00C53328" w:rsidRDefault="00E67C28" w:rsidP="007D4898">
            <w:pPr>
              <w:spacing w:after="0" w:line="240" w:lineRule="auto"/>
              <w:rPr>
                <w:rFonts w:ascii="Arial" w:eastAsia="Times New Roman" w:hAnsi="Arial" w:cs="Arial"/>
                <w:color w:val="000000"/>
                <w:sz w:val="20"/>
                <w:szCs w:val="20"/>
                <w:lang w:eastAsia="es-CR"/>
              </w:rPr>
            </w:pPr>
            <w:r w:rsidRPr="00C53328">
              <w:rPr>
                <w:rFonts w:ascii="Arial" w:eastAsia="Times New Roman" w:hAnsi="Arial" w:cs="Arial"/>
                <w:color w:val="000000"/>
                <w:sz w:val="20"/>
                <w:szCs w:val="20"/>
                <w:lang w:eastAsia="es-CR"/>
              </w:rPr>
              <w:t xml:space="preserve">1.04.04 </w:t>
            </w:r>
            <w:proofErr w:type="spellStart"/>
            <w:r w:rsidRPr="00C53328">
              <w:rPr>
                <w:rFonts w:ascii="Arial" w:eastAsia="Times New Roman" w:hAnsi="Arial" w:cs="Arial"/>
                <w:color w:val="000000"/>
                <w:sz w:val="20"/>
                <w:szCs w:val="20"/>
                <w:lang w:eastAsia="es-CR"/>
              </w:rPr>
              <w:t>Servic</w:t>
            </w:r>
            <w:proofErr w:type="spellEnd"/>
            <w:r w:rsidRPr="00C53328">
              <w:rPr>
                <w:rFonts w:ascii="Arial" w:eastAsia="Times New Roman" w:hAnsi="Arial" w:cs="Arial"/>
                <w:color w:val="000000"/>
                <w:sz w:val="20"/>
                <w:szCs w:val="20"/>
                <w:lang w:eastAsia="es-CR"/>
              </w:rPr>
              <w:t xml:space="preserve"> en </w:t>
            </w:r>
            <w:proofErr w:type="spellStart"/>
            <w:r w:rsidRPr="00C53328">
              <w:rPr>
                <w:rFonts w:ascii="Arial" w:eastAsia="Times New Roman" w:hAnsi="Arial" w:cs="Arial"/>
                <w:color w:val="000000"/>
                <w:sz w:val="20"/>
                <w:szCs w:val="20"/>
                <w:lang w:eastAsia="es-CR"/>
              </w:rPr>
              <w:t>cienc</w:t>
            </w:r>
            <w:proofErr w:type="spellEnd"/>
            <w:r w:rsidRPr="00C53328">
              <w:rPr>
                <w:rFonts w:ascii="Arial" w:eastAsia="Times New Roman" w:hAnsi="Arial" w:cs="Arial"/>
                <w:color w:val="000000"/>
                <w:sz w:val="20"/>
                <w:szCs w:val="20"/>
                <w:lang w:eastAsia="es-CR"/>
              </w:rPr>
              <w:t xml:space="preserve"> </w:t>
            </w:r>
            <w:proofErr w:type="spellStart"/>
            <w:r w:rsidRPr="00C53328">
              <w:rPr>
                <w:rFonts w:ascii="Arial" w:eastAsia="Times New Roman" w:hAnsi="Arial" w:cs="Arial"/>
                <w:color w:val="000000"/>
                <w:sz w:val="20"/>
                <w:szCs w:val="20"/>
                <w:lang w:eastAsia="es-CR"/>
              </w:rPr>
              <w:t>económ</w:t>
            </w:r>
            <w:proofErr w:type="spellEnd"/>
            <w:r w:rsidRPr="00C53328">
              <w:rPr>
                <w:rFonts w:ascii="Arial" w:eastAsia="Times New Roman" w:hAnsi="Arial" w:cs="Arial"/>
                <w:color w:val="000000"/>
                <w:sz w:val="20"/>
                <w:szCs w:val="20"/>
                <w:lang w:eastAsia="es-CR"/>
              </w:rPr>
              <w:t xml:space="preserve"> y sociales</w:t>
            </w:r>
          </w:p>
        </w:tc>
        <w:tc>
          <w:tcPr>
            <w:tcW w:w="1631" w:type="dxa"/>
            <w:tcBorders>
              <w:top w:val="nil"/>
              <w:left w:val="nil"/>
              <w:bottom w:val="single" w:sz="4" w:space="0" w:color="auto"/>
              <w:right w:val="single" w:sz="4" w:space="0" w:color="auto"/>
            </w:tcBorders>
            <w:shd w:val="clear" w:color="auto" w:fill="auto"/>
            <w:noWrap/>
            <w:vAlign w:val="center"/>
            <w:hideMark/>
          </w:tcPr>
          <w:p w:rsidR="00E67C28" w:rsidRPr="00C53328" w:rsidRDefault="00E67C28" w:rsidP="007D4898">
            <w:pPr>
              <w:spacing w:after="0" w:line="240" w:lineRule="auto"/>
              <w:jc w:val="right"/>
              <w:rPr>
                <w:rFonts w:ascii="Arial" w:eastAsia="Times New Roman" w:hAnsi="Arial" w:cs="Arial"/>
                <w:color w:val="000000"/>
                <w:sz w:val="20"/>
                <w:szCs w:val="20"/>
                <w:lang w:eastAsia="es-CR"/>
              </w:rPr>
            </w:pPr>
            <w:r w:rsidRPr="00C53328">
              <w:rPr>
                <w:rFonts w:ascii="Arial" w:eastAsia="Times New Roman" w:hAnsi="Arial" w:cs="Arial"/>
                <w:color w:val="000000"/>
                <w:sz w:val="20"/>
                <w:szCs w:val="20"/>
                <w:lang w:eastAsia="es-CR"/>
              </w:rPr>
              <w:t xml:space="preserve">        3,400,000.00 </w:t>
            </w:r>
          </w:p>
        </w:tc>
        <w:tc>
          <w:tcPr>
            <w:tcW w:w="4510" w:type="dxa"/>
            <w:tcBorders>
              <w:top w:val="nil"/>
              <w:left w:val="nil"/>
              <w:bottom w:val="single" w:sz="4" w:space="0" w:color="auto"/>
              <w:right w:val="single" w:sz="4" w:space="0" w:color="auto"/>
            </w:tcBorders>
            <w:shd w:val="clear" w:color="auto" w:fill="auto"/>
            <w:vAlign w:val="center"/>
            <w:hideMark/>
          </w:tcPr>
          <w:p w:rsidR="00E67C28" w:rsidRPr="00C53328" w:rsidRDefault="00E67C28" w:rsidP="000754A9">
            <w:pPr>
              <w:spacing w:after="0" w:line="240" w:lineRule="auto"/>
              <w:jc w:val="both"/>
              <w:rPr>
                <w:rFonts w:ascii="Arial" w:eastAsia="Times New Roman" w:hAnsi="Arial" w:cs="Arial"/>
                <w:color w:val="000000"/>
                <w:sz w:val="20"/>
                <w:szCs w:val="20"/>
                <w:lang w:eastAsia="es-CR"/>
              </w:rPr>
            </w:pPr>
            <w:r w:rsidRPr="00C53328">
              <w:rPr>
                <w:rFonts w:ascii="Arial" w:eastAsia="Times New Roman" w:hAnsi="Arial" w:cs="Arial"/>
                <w:color w:val="000000"/>
                <w:sz w:val="20"/>
                <w:szCs w:val="20"/>
                <w:lang w:eastAsia="es-CR"/>
              </w:rPr>
              <w:t>Comprende el pago de servicios profesionales y técnicos derivados de consultas y dictámenes propios de áreas como la Contaduría, economía, finanzas, sociología  las demás áreas de las ciencias económicas y sociales que sean necesarios para la atención de un proceso judicial, administrativo o la atención de alguna consulta interna.</w:t>
            </w:r>
          </w:p>
        </w:tc>
        <w:tc>
          <w:tcPr>
            <w:tcW w:w="2181" w:type="dxa"/>
            <w:tcBorders>
              <w:top w:val="nil"/>
              <w:left w:val="nil"/>
              <w:bottom w:val="single" w:sz="4" w:space="0" w:color="auto"/>
              <w:right w:val="single" w:sz="4" w:space="0" w:color="auto"/>
            </w:tcBorders>
            <w:shd w:val="clear" w:color="auto" w:fill="auto"/>
            <w:vAlign w:val="center"/>
            <w:hideMark/>
          </w:tcPr>
          <w:p w:rsidR="00E67C28" w:rsidRPr="00C53328" w:rsidRDefault="00E67C28" w:rsidP="007D4898">
            <w:pPr>
              <w:spacing w:after="0" w:line="240" w:lineRule="auto"/>
              <w:jc w:val="center"/>
              <w:rPr>
                <w:rFonts w:ascii="Arial" w:eastAsia="Times New Roman" w:hAnsi="Arial" w:cs="Arial"/>
                <w:color w:val="000000"/>
                <w:sz w:val="20"/>
                <w:szCs w:val="20"/>
                <w:lang w:eastAsia="es-CR"/>
              </w:rPr>
            </w:pPr>
            <w:r w:rsidRPr="00C53328">
              <w:rPr>
                <w:rFonts w:ascii="Arial" w:eastAsia="Times New Roman" w:hAnsi="Arial" w:cs="Arial"/>
                <w:color w:val="000000"/>
                <w:sz w:val="20"/>
                <w:szCs w:val="20"/>
                <w:lang w:eastAsia="es-CR"/>
              </w:rPr>
              <w:t>1.Gestión Institucional</w:t>
            </w:r>
          </w:p>
        </w:tc>
        <w:tc>
          <w:tcPr>
            <w:tcW w:w="757" w:type="dxa"/>
            <w:tcBorders>
              <w:top w:val="nil"/>
              <w:left w:val="nil"/>
              <w:bottom w:val="single" w:sz="4" w:space="0" w:color="auto"/>
              <w:right w:val="single" w:sz="4" w:space="0" w:color="auto"/>
            </w:tcBorders>
            <w:shd w:val="clear" w:color="auto" w:fill="auto"/>
            <w:noWrap/>
            <w:vAlign w:val="center"/>
            <w:hideMark/>
          </w:tcPr>
          <w:p w:rsidR="00E67C28" w:rsidRPr="00C53328" w:rsidRDefault="00E67C28" w:rsidP="007D4898">
            <w:pPr>
              <w:spacing w:after="0" w:line="240" w:lineRule="auto"/>
              <w:jc w:val="center"/>
              <w:rPr>
                <w:rFonts w:ascii="Arial" w:eastAsia="Times New Roman" w:hAnsi="Arial" w:cs="Arial"/>
                <w:color w:val="000000"/>
                <w:sz w:val="20"/>
                <w:szCs w:val="20"/>
                <w:lang w:eastAsia="es-CR"/>
              </w:rPr>
            </w:pPr>
            <w:r w:rsidRPr="00C53328">
              <w:rPr>
                <w:rFonts w:ascii="Arial" w:eastAsia="Times New Roman" w:hAnsi="Arial" w:cs="Arial"/>
                <w:color w:val="000000"/>
                <w:sz w:val="20"/>
                <w:szCs w:val="20"/>
                <w:lang w:eastAsia="es-CR"/>
              </w:rPr>
              <w:t>1.1.3.1</w:t>
            </w:r>
          </w:p>
        </w:tc>
        <w:tc>
          <w:tcPr>
            <w:tcW w:w="925" w:type="dxa"/>
            <w:tcBorders>
              <w:top w:val="nil"/>
              <w:left w:val="nil"/>
              <w:bottom w:val="single" w:sz="4" w:space="0" w:color="auto"/>
              <w:right w:val="single" w:sz="4" w:space="0" w:color="auto"/>
            </w:tcBorders>
            <w:shd w:val="clear" w:color="auto" w:fill="auto"/>
            <w:noWrap/>
            <w:vAlign w:val="center"/>
            <w:hideMark/>
          </w:tcPr>
          <w:p w:rsidR="00E67C28" w:rsidRPr="00C53328" w:rsidRDefault="00E67C28" w:rsidP="007D4898">
            <w:pPr>
              <w:spacing w:after="0" w:line="240" w:lineRule="auto"/>
              <w:jc w:val="center"/>
              <w:rPr>
                <w:rFonts w:ascii="Arial" w:eastAsia="Times New Roman" w:hAnsi="Arial" w:cs="Arial"/>
                <w:color w:val="000000"/>
                <w:sz w:val="20"/>
                <w:szCs w:val="20"/>
                <w:lang w:eastAsia="es-CR"/>
              </w:rPr>
            </w:pPr>
            <w:r w:rsidRPr="00C53328">
              <w:rPr>
                <w:rFonts w:ascii="Arial" w:eastAsia="Times New Roman" w:hAnsi="Arial" w:cs="Arial"/>
                <w:color w:val="000000"/>
                <w:sz w:val="20"/>
                <w:szCs w:val="20"/>
                <w:lang w:eastAsia="es-CR"/>
              </w:rPr>
              <w:t xml:space="preserve">1.1.3.1.2 </w:t>
            </w:r>
          </w:p>
        </w:tc>
      </w:tr>
      <w:tr w:rsidR="00E67C28" w:rsidRPr="00C53328" w:rsidTr="007D4898">
        <w:trPr>
          <w:trHeight w:val="1681"/>
        </w:trPr>
        <w:tc>
          <w:tcPr>
            <w:tcW w:w="3815" w:type="dxa"/>
            <w:tcBorders>
              <w:top w:val="nil"/>
              <w:left w:val="single" w:sz="4" w:space="0" w:color="auto"/>
              <w:bottom w:val="single" w:sz="4" w:space="0" w:color="auto"/>
              <w:right w:val="single" w:sz="4" w:space="0" w:color="auto"/>
            </w:tcBorders>
            <w:shd w:val="clear" w:color="auto" w:fill="auto"/>
            <w:noWrap/>
            <w:vAlign w:val="center"/>
            <w:hideMark/>
          </w:tcPr>
          <w:p w:rsidR="00E67C28" w:rsidRPr="00C53328" w:rsidRDefault="00E67C28" w:rsidP="007D4898">
            <w:pPr>
              <w:spacing w:after="0" w:line="240" w:lineRule="auto"/>
              <w:rPr>
                <w:rFonts w:ascii="Arial" w:eastAsia="Times New Roman" w:hAnsi="Arial" w:cs="Arial"/>
                <w:color w:val="000000"/>
                <w:sz w:val="20"/>
                <w:szCs w:val="20"/>
                <w:lang w:eastAsia="es-CR"/>
              </w:rPr>
            </w:pPr>
            <w:r w:rsidRPr="00C53328">
              <w:rPr>
                <w:rFonts w:ascii="Arial" w:eastAsia="Times New Roman" w:hAnsi="Arial" w:cs="Arial"/>
                <w:color w:val="000000"/>
                <w:sz w:val="20"/>
                <w:szCs w:val="20"/>
                <w:lang w:eastAsia="es-CR"/>
              </w:rPr>
              <w:t>1.09.99 Otros Impuestos</w:t>
            </w:r>
          </w:p>
        </w:tc>
        <w:tc>
          <w:tcPr>
            <w:tcW w:w="1631" w:type="dxa"/>
            <w:tcBorders>
              <w:top w:val="nil"/>
              <w:left w:val="nil"/>
              <w:bottom w:val="single" w:sz="4" w:space="0" w:color="auto"/>
              <w:right w:val="single" w:sz="4" w:space="0" w:color="auto"/>
            </w:tcBorders>
            <w:shd w:val="clear" w:color="auto" w:fill="auto"/>
            <w:noWrap/>
            <w:vAlign w:val="center"/>
            <w:hideMark/>
          </w:tcPr>
          <w:p w:rsidR="00E67C28" w:rsidRPr="00C53328" w:rsidRDefault="00E67C28" w:rsidP="007D4898">
            <w:pPr>
              <w:spacing w:after="0" w:line="240" w:lineRule="auto"/>
              <w:jc w:val="right"/>
              <w:rPr>
                <w:rFonts w:ascii="Arial" w:eastAsia="Times New Roman" w:hAnsi="Arial" w:cs="Arial"/>
                <w:color w:val="000000"/>
                <w:sz w:val="20"/>
                <w:szCs w:val="20"/>
                <w:lang w:eastAsia="es-CR"/>
              </w:rPr>
            </w:pPr>
            <w:r w:rsidRPr="00C53328">
              <w:rPr>
                <w:rFonts w:ascii="Arial" w:eastAsia="Times New Roman" w:hAnsi="Arial" w:cs="Arial"/>
                <w:color w:val="000000"/>
                <w:sz w:val="20"/>
                <w:szCs w:val="20"/>
                <w:lang w:eastAsia="es-CR"/>
              </w:rPr>
              <w:t xml:space="preserve">          535,400.00 </w:t>
            </w:r>
          </w:p>
        </w:tc>
        <w:tc>
          <w:tcPr>
            <w:tcW w:w="4510" w:type="dxa"/>
            <w:tcBorders>
              <w:top w:val="nil"/>
              <w:left w:val="nil"/>
              <w:bottom w:val="single" w:sz="4" w:space="0" w:color="auto"/>
              <w:right w:val="single" w:sz="4" w:space="0" w:color="auto"/>
            </w:tcBorders>
            <w:shd w:val="clear" w:color="auto" w:fill="auto"/>
            <w:vAlign w:val="center"/>
            <w:hideMark/>
          </w:tcPr>
          <w:p w:rsidR="00E67C28" w:rsidRPr="00C53328" w:rsidRDefault="00E67C28" w:rsidP="000754A9">
            <w:pPr>
              <w:spacing w:after="0" w:line="240" w:lineRule="auto"/>
              <w:jc w:val="both"/>
              <w:rPr>
                <w:rFonts w:ascii="Arial" w:eastAsia="Times New Roman" w:hAnsi="Arial" w:cs="Arial"/>
                <w:color w:val="000000"/>
                <w:sz w:val="20"/>
                <w:szCs w:val="20"/>
                <w:lang w:eastAsia="es-CR"/>
              </w:rPr>
            </w:pPr>
            <w:r w:rsidRPr="00C53328">
              <w:rPr>
                <w:rFonts w:ascii="Arial" w:eastAsia="Times New Roman" w:hAnsi="Arial" w:cs="Arial"/>
                <w:color w:val="000000"/>
                <w:sz w:val="20"/>
                <w:szCs w:val="20"/>
                <w:lang w:eastAsia="es-CR"/>
              </w:rPr>
              <w:t>Compra de especies fiscales para la emisión de certificaciones, certificaciones de personería y autenticaciones. Además contempla la compra de personerías jurídicas, certificaciones literales de bienes inmuebles, muebles, entre otros.</w:t>
            </w:r>
          </w:p>
        </w:tc>
        <w:tc>
          <w:tcPr>
            <w:tcW w:w="2181" w:type="dxa"/>
            <w:tcBorders>
              <w:top w:val="nil"/>
              <w:left w:val="nil"/>
              <w:bottom w:val="single" w:sz="4" w:space="0" w:color="auto"/>
              <w:right w:val="single" w:sz="4" w:space="0" w:color="auto"/>
            </w:tcBorders>
            <w:shd w:val="clear" w:color="auto" w:fill="auto"/>
            <w:vAlign w:val="center"/>
            <w:hideMark/>
          </w:tcPr>
          <w:p w:rsidR="00E67C28" w:rsidRPr="00C53328" w:rsidRDefault="00E67C28" w:rsidP="007D4898">
            <w:pPr>
              <w:spacing w:after="0" w:line="240" w:lineRule="auto"/>
              <w:jc w:val="center"/>
              <w:rPr>
                <w:rFonts w:ascii="Arial" w:eastAsia="Times New Roman" w:hAnsi="Arial" w:cs="Arial"/>
                <w:color w:val="000000"/>
                <w:sz w:val="20"/>
                <w:szCs w:val="20"/>
                <w:lang w:eastAsia="es-CR"/>
              </w:rPr>
            </w:pPr>
            <w:r w:rsidRPr="00C53328">
              <w:rPr>
                <w:rFonts w:ascii="Arial" w:eastAsia="Times New Roman" w:hAnsi="Arial" w:cs="Arial"/>
                <w:color w:val="000000"/>
                <w:sz w:val="20"/>
                <w:szCs w:val="20"/>
                <w:lang w:eastAsia="es-CR"/>
              </w:rPr>
              <w:t>1.Gestión Institucional</w:t>
            </w:r>
          </w:p>
        </w:tc>
        <w:tc>
          <w:tcPr>
            <w:tcW w:w="757" w:type="dxa"/>
            <w:tcBorders>
              <w:top w:val="nil"/>
              <w:left w:val="nil"/>
              <w:bottom w:val="single" w:sz="4" w:space="0" w:color="auto"/>
              <w:right w:val="single" w:sz="4" w:space="0" w:color="auto"/>
            </w:tcBorders>
            <w:shd w:val="clear" w:color="auto" w:fill="auto"/>
            <w:noWrap/>
            <w:vAlign w:val="center"/>
            <w:hideMark/>
          </w:tcPr>
          <w:p w:rsidR="00E67C28" w:rsidRPr="00C53328" w:rsidRDefault="00E67C28" w:rsidP="007D4898">
            <w:pPr>
              <w:spacing w:after="0" w:line="240" w:lineRule="auto"/>
              <w:jc w:val="center"/>
              <w:rPr>
                <w:rFonts w:ascii="Arial" w:eastAsia="Times New Roman" w:hAnsi="Arial" w:cs="Arial"/>
                <w:color w:val="000000"/>
                <w:sz w:val="20"/>
                <w:szCs w:val="20"/>
                <w:lang w:eastAsia="es-CR"/>
              </w:rPr>
            </w:pPr>
            <w:r w:rsidRPr="00C53328">
              <w:rPr>
                <w:rFonts w:ascii="Arial" w:eastAsia="Times New Roman" w:hAnsi="Arial" w:cs="Arial"/>
                <w:color w:val="000000"/>
                <w:sz w:val="20"/>
                <w:szCs w:val="20"/>
                <w:lang w:eastAsia="es-CR"/>
              </w:rPr>
              <w:t>1.1.3.1</w:t>
            </w:r>
          </w:p>
        </w:tc>
        <w:tc>
          <w:tcPr>
            <w:tcW w:w="925" w:type="dxa"/>
            <w:tcBorders>
              <w:top w:val="nil"/>
              <w:left w:val="nil"/>
              <w:bottom w:val="single" w:sz="4" w:space="0" w:color="auto"/>
              <w:right w:val="single" w:sz="4" w:space="0" w:color="auto"/>
            </w:tcBorders>
            <w:shd w:val="clear" w:color="auto" w:fill="auto"/>
            <w:noWrap/>
            <w:vAlign w:val="center"/>
            <w:hideMark/>
          </w:tcPr>
          <w:p w:rsidR="00E67C28" w:rsidRPr="00C53328" w:rsidRDefault="00E67C28" w:rsidP="007D4898">
            <w:pPr>
              <w:spacing w:after="0" w:line="240" w:lineRule="auto"/>
              <w:jc w:val="center"/>
              <w:rPr>
                <w:rFonts w:ascii="Arial" w:eastAsia="Times New Roman" w:hAnsi="Arial" w:cs="Arial"/>
                <w:color w:val="000000"/>
                <w:sz w:val="20"/>
                <w:szCs w:val="20"/>
                <w:lang w:eastAsia="es-CR"/>
              </w:rPr>
            </w:pPr>
            <w:r w:rsidRPr="00C53328">
              <w:rPr>
                <w:rFonts w:ascii="Arial" w:eastAsia="Times New Roman" w:hAnsi="Arial" w:cs="Arial"/>
                <w:color w:val="000000"/>
                <w:sz w:val="20"/>
                <w:szCs w:val="20"/>
                <w:lang w:eastAsia="es-CR"/>
              </w:rPr>
              <w:t>1.1.3.1.5</w:t>
            </w:r>
          </w:p>
        </w:tc>
      </w:tr>
    </w:tbl>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tbl>
      <w:tblPr>
        <w:tblW w:w="13824" w:type="dxa"/>
        <w:tblInd w:w="65" w:type="dxa"/>
        <w:tblCellMar>
          <w:left w:w="70" w:type="dxa"/>
          <w:right w:w="70" w:type="dxa"/>
        </w:tblCellMar>
        <w:tblLook w:val="04A0" w:firstRow="1" w:lastRow="0" w:firstColumn="1" w:lastColumn="0" w:noHBand="0" w:noVBand="1"/>
      </w:tblPr>
      <w:tblGrid>
        <w:gridCol w:w="3777"/>
        <w:gridCol w:w="1615"/>
        <w:gridCol w:w="4536"/>
        <w:gridCol w:w="2126"/>
        <w:gridCol w:w="851"/>
        <w:gridCol w:w="919"/>
      </w:tblGrid>
      <w:tr w:rsidR="00E67C28" w:rsidRPr="00CC6A16" w:rsidTr="007D4898">
        <w:trPr>
          <w:trHeight w:val="480"/>
        </w:trPr>
        <w:tc>
          <w:tcPr>
            <w:tcW w:w="9928"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E67C28" w:rsidRPr="00CC6A16" w:rsidRDefault="00E67C28" w:rsidP="007D4898">
            <w:pPr>
              <w:spacing w:after="0" w:line="240" w:lineRule="auto"/>
              <w:jc w:val="center"/>
              <w:rPr>
                <w:rFonts w:ascii="Arial" w:eastAsia="Times New Roman" w:hAnsi="Arial" w:cs="Arial"/>
                <w:b/>
                <w:bCs/>
                <w:color w:val="000000"/>
                <w:sz w:val="18"/>
                <w:szCs w:val="18"/>
                <w:lang w:eastAsia="es-CR"/>
              </w:rPr>
            </w:pPr>
            <w:r w:rsidRPr="00CC6A16">
              <w:rPr>
                <w:rFonts w:ascii="Arial" w:eastAsia="Times New Roman" w:hAnsi="Arial" w:cs="Arial"/>
                <w:b/>
                <w:bCs/>
                <w:color w:val="000000"/>
                <w:sz w:val="18"/>
                <w:szCs w:val="18"/>
                <w:lang w:eastAsia="es-CR"/>
              </w:rPr>
              <w:lastRenderedPageBreak/>
              <w:t>Asesoría Jurídica</w:t>
            </w:r>
          </w:p>
        </w:tc>
        <w:tc>
          <w:tcPr>
            <w:tcW w:w="3896"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E67C28" w:rsidRPr="00CC6A16" w:rsidRDefault="00E67C28" w:rsidP="007D4898">
            <w:pPr>
              <w:spacing w:after="0" w:line="240" w:lineRule="auto"/>
              <w:jc w:val="center"/>
              <w:rPr>
                <w:rFonts w:ascii="Arial" w:eastAsia="Times New Roman" w:hAnsi="Arial" w:cs="Arial"/>
                <w:b/>
                <w:bCs/>
                <w:color w:val="000000"/>
                <w:sz w:val="18"/>
                <w:szCs w:val="18"/>
                <w:lang w:eastAsia="es-CR"/>
              </w:rPr>
            </w:pPr>
            <w:r w:rsidRPr="00CC6A16">
              <w:rPr>
                <w:rFonts w:ascii="Arial" w:eastAsia="Times New Roman" w:hAnsi="Arial" w:cs="Arial"/>
                <w:b/>
                <w:bCs/>
                <w:color w:val="000000"/>
                <w:sz w:val="18"/>
                <w:szCs w:val="18"/>
                <w:lang w:eastAsia="es-CR"/>
              </w:rPr>
              <w:t>Vinculación PAO</w:t>
            </w:r>
          </w:p>
        </w:tc>
      </w:tr>
      <w:tr w:rsidR="00E67C28" w:rsidRPr="00CC6A16" w:rsidTr="007D4898">
        <w:trPr>
          <w:trHeight w:val="300"/>
        </w:trPr>
        <w:tc>
          <w:tcPr>
            <w:tcW w:w="9928"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E67C28" w:rsidRPr="00CC6A16" w:rsidRDefault="00E67C28" w:rsidP="007D4898">
            <w:pPr>
              <w:spacing w:after="0" w:line="240" w:lineRule="auto"/>
              <w:jc w:val="center"/>
              <w:rPr>
                <w:rFonts w:ascii="Arial" w:eastAsia="Times New Roman" w:hAnsi="Arial" w:cs="Arial"/>
                <w:b/>
                <w:bCs/>
                <w:color w:val="000000"/>
                <w:sz w:val="18"/>
                <w:szCs w:val="18"/>
                <w:lang w:eastAsia="es-CR"/>
              </w:rPr>
            </w:pPr>
            <w:r w:rsidRPr="00CC6A16">
              <w:rPr>
                <w:rFonts w:ascii="Arial" w:eastAsia="Times New Roman" w:hAnsi="Arial" w:cs="Arial"/>
                <w:b/>
                <w:bCs/>
                <w:color w:val="000000"/>
                <w:sz w:val="18"/>
                <w:szCs w:val="18"/>
                <w:lang w:eastAsia="es-CR"/>
              </w:rPr>
              <w:t>2. MATERIALES Y SUMINISTROS</w:t>
            </w:r>
          </w:p>
        </w:tc>
        <w:tc>
          <w:tcPr>
            <w:tcW w:w="3896" w:type="dxa"/>
            <w:gridSpan w:val="3"/>
            <w:vMerge/>
            <w:tcBorders>
              <w:top w:val="single" w:sz="4" w:space="0" w:color="auto"/>
              <w:left w:val="single" w:sz="4" w:space="0" w:color="auto"/>
              <w:bottom w:val="single" w:sz="4" w:space="0" w:color="000000"/>
              <w:right w:val="single" w:sz="4" w:space="0" w:color="000000"/>
            </w:tcBorders>
            <w:vAlign w:val="center"/>
            <w:hideMark/>
          </w:tcPr>
          <w:p w:rsidR="00E67C28" w:rsidRPr="00CC6A16" w:rsidRDefault="00E67C28" w:rsidP="007D4898">
            <w:pPr>
              <w:spacing w:after="0" w:line="240" w:lineRule="auto"/>
              <w:rPr>
                <w:rFonts w:ascii="Arial" w:eastAsia="Times New Roman" w:hAnsi="Arial" w:cs="Arial"/>
                <w:b/>
                <w:bCs/>
                <w:color w:val="000000"/>
                <w:sz w:val="18"/>
                <w:szCs w:val="18"/>
                <w:lang w:eastAsia="es-CR"/>
              </w:rPr>
            </w:pPr>
          </w:p>
        </w:tc>
      </w:tr>
      <w:tr w:rsidR="00E67C28" w:rsidRPr="00CC6A16" w:rsidTr="007D4898">
        <w:trPr>
          <w:trHeight w:val="330"/>
        </w:trPr>
        <w:tc>
          <w:tcPr>
            <w:tcW w:w="3777" w:type="dxa"/>
            <w:tcBorders>
              <w:top w:val="nil"/>
              <w:left w:val="single" w:sz="4" w:space="0" w:color="auto"/>
              <w:bottom w:val="single" w:sz="4" w:space="0" w:color="auto"/>
              <w:right w:val="single" w:sz="4" w:space="0" w:color="auto"/>
            </w:tcBorders>
            <w:shd w:val="clear" w:color="000000" w:fill="F2DCDB"/>
            <w:noWrap/>
            <w:vAlign w:val="bottom"/>
            <w:hideMark/>
          </w:tcPr>
          <w:p w:rsidR="00E67C28" w:rsidRPr="00CC6A16" w:rsidRDefault="00E67C28" w:rsidP="007D4898">
            <w:pPr>
              <w:spacing w:after="0" w:line="240" w:lineRule="auto"/>
              <w:jc w:val="center"/>
              <w:rPr>
                <w:rFonts w:ascii="Arial" w:eastAsia="Times New Roman" w:hAnsi="Arial" w:cs="Arial"/>
                <w:b/>
                <w:bCs/>
                <w:color w:val="000000"/>
                <w:sz w:val="18"/>
                <w:szCs w:val="18"/>
                <w:lang w:eastAsia="es-CR"/>
              </w:rPr>
            </w:pPr>
            <w:proofErr w:type="spellStart"/>
            <w:r w:rsidRPr="00CC6A16">
              <w:rPr>
                <w:rFonts w:ascii="Arial" w:eastAsia="Times New Roman" w:hAnsi="Arial" w:cs="Arial"/>
                <w:b/>
                <w:bCs/>
                <w:color w:val="000000"/>
                <w:sz w:val="18"/>
                <w:szCs w:val="18"/>
                <w:lang w:eastAsia="es-CR"/>
              </w:rPr>
              <w:t>Subpartida</w:t>
            </w:r>
            <w:proofErr w:type="spellEnd"/>
            <w:r w:rsidRPr="00CC6A16">
              <w:rPr>
                <w:rFonts w:ascii="Arial" w:eastAsia="Times New Roman" w:hAnsi="Arial" w:cs="Arial"/>
                <w:b/>
                <w:bCs/>
                <w:color w:val="000000"/>
                <w:sz w:val="18"/>
                <w:szCs w:val="18"/>
                <w:lang w:eastAsia="es-CR"/>
              </w:rPr>
              <w:t xml:space="preserve"> y descripción</w:t>
            </w:r>
          </w:p>
        </w:tc>
        <w:tc>
          <w:tcPr>
            <w:tcW w:w="1615" w:type="dxa"/>
            <w:tcBorders>
              <w:top w:val="nil"/>
              <w:left w:val="nil"/>
              <w:bottom w:val="single" w:sz="4" w:space="0" w:color="auto"/>
              <w:right w:val="single" w:sz="4" w:space="0" w:color="auto"/>
            </w:tcBorders>
            <w:shd w:val="clear" w:color="000000" w:fill="F2DCDB"/>
            <w:noWrap/>
            <w:vAlign w:val="bottom"/>
            <w:hideMark/>
          </w:tcPr>
          <w:p w:rsidR="00E67C28" w:rsidRPr="00CC6A16" w:rsidRDefault="00E67C28" w:rsidP="007D4898">
            <w:pPr>
              <w:spacing w:after="0" w:line="240" w:lineRule="auto"/>
              <w:jc w:val="center"/>
              <w:rPr>
                <w:rFonts w:ascii="Arial" w:eastAsia="Times New Roman" w:hAnsi="Arial" w:cs="Arial"/>
                <w:b/>
                <w:bCs/>
                <w:color w:val="000000"/>
                <w:sz w:val="18"/>
                <w:szCs w:val="18"/>
                <w:lang w:eastAsia="es-CR"/>
              </w:rPr>
            </w:pPr>
            <w:r w:rsidRPr="00CC6A16">
              <w:rPr>
                <w:rFonts w:ascii="Arial" w:eastAsia="Times New Roman" w:hAnsi="Arial" w:cs="Arial"/>
                <w:b/>
                <w:bCs/>
                <w:color w:val="000000"/>
                <w:sz w:val="18"/>
                <w:szCs w:val="18"/>
                <w:lang w:eastAsia="es-CR"/>
              </w:rPr>
              <w:t>Monto</w:t>
            </w:r>
          </w:p>
        </w:tc>
        <w:tc>
          <w:tcPr>
            <w:tcW w:w="4536" w:type="dxa"/>
            <w:tcBorders>
              <w:top w:val="nil"/>
              <w:left w:val="nil"/>
              <w:bottom w:val="single" w:sz="4" w:space="0" w:color="auto"/>
              <w:right w:val="nil"/>
            </w:tcBorders>
            <w:shd w:val="clear" w:color="000000" w:fill="F2DCDB"/>
            <w:noWrap/>
            <w:vAlign w:val="bottom"/>
            <w:hideMark/>
          </w:tcPr>
          <w:p w:rsidR="00E67C28" w:rsidRPr="00CC6A16" w:rsidRDefault="00E67C28" w:rsidP="007D4898">
            <w:pPr>
              <w:spacing w:after="0" w:line="240" w:lineRule="auto"/>
              <w:jc w:val="center"/>
              <w:rPr>
                <w:rFonts w:ascii="Arial" w:eastAsia="Times New Roman" w:hAnsi="Arial" w:cs="Arial"/>
                <w:b/>
                <w:bCs/>
                <w:color w:val="000000"/>
                <w:sz w:val="18"/>
                <w:szCs w:val="18"/>
                <w:lang w:eastAsia="es-CR"/>
              </w:rPr>
            </w:pPr>
            <w:r w:rsidRPr="00CC6A16">
              <w:rPr>
                <w:rFonts w:ascii="Arial" w:eastAsia="Times New Roman" w:hAnsi="Arial" w:cs="Arial"/>
                <w:b/>
                <w:bCs/>
                <w:color w:val="000000"/>
                <w:sz w:val="18"/>
                <w:szCs w:val="18"/>
                <w:lang w:eastAsia="es-CR"/>
              </w:rPr>
              <w:t>Justificación</w:t>
            </w:r>
          </w:p>
        </w:tc>
        <w:tc>
          <w:tcPr>
            <w:tcW w:w="2126" w:type="dxa"/>
            <w:tcBorders>
              <w:top w:val="nil"/>
              <w:left w:val="single" w:sz="4" w:space="0" w:color="auto"/>
              <w:bottom w:val="single" w:sz="4" w:space="0" w:color="auto"/>
              <w:right w:val="single" w:sz="4" w:space="0" w:color="auto"/>
            </w:tcBorders>
            <w:shd w:val="clear" w:color="000000" w:fill="F2DCDB"/>
            <w:noWrap/>
            <w:vAlign w:val="bottom"/>
            <w:hideMark/>
          </w:tcPr>
          <w:p w:rsidR="00E67C28" w:rsidRPr="00CC6A16" w:rsidRDefault="00E67C28" w:rsidP="007D4898">
            <w:pPr>
              <w:spacing w:after="0" w:line="240" w:lineRule="auto"/>
              <w:jc w:val="center"/>
              <w:rPr>
                <w:rFonts w:ascii="Arial" w:eastAsia="Times New Roman" w:hAnsi="Arial" w:cs="Arial"/>
                <w:b/>
                <w:bCs/>
                <w:color w:val="000000"/>
                <w:sz w:val="18"/>
                <w:szCs w:val="18"/>
                <w:lang w:eastAsia="es-CR"/>
              </w:rPr>
            </w:pPr>
            <w:r w:rsidRPr="00CC6A16">
              <w:rPr>
                <w:rFonts w:ascii="Arial" w:eastAsia="Times New Roman" w:hAnsi="Arial" w:cs="Arial"/>
                <w:b/>
                <w:bCs/>
                <w:color w:val="000000"/>
                <w:sz w:val="18"/>
                <w:szCs w:val="18"/>
                <w:lang w:eastAsia="es-CR"/>
              </w:rPr>
              <w:t>Objetivo</w:t>
            </w:r>
          </w:p>
        </w:tc>
        <w:tc>
          <w:tcPr>
            <w:tcW w:w="851" w:type="dxa"/>
            <w:tcBorders>
              <w:top w:val="nil"/>
              <w:left w:val="nil"/>
              <w:bottom w:val="single" w:sz="4" w:space="0" w:color="auto"/>
              <w:right w:val="single" w:sz="4" w:space="0" w:color="auto"/>
            </w:tcBorders>
            <w:shd w:val="clear" w:color="000000" w:fill="F2DCDB"/>
            <w:noWrap/>
            <w:vAlign w:val="bottom"/>
            <w:hideMark/>
          </w:tcPr>
          <w:p w:rsidR="00E67C28" w:rsidRPr="00CC6A16" w:rsidRDefault="00E67C28" w:rsidP="007D4898">
            <w:pPr>
              <w:spacing w:after="0" w:line="240" w:lineRule="auto"/>
              <w:jc w:val="center"/>
              <w:rPr>
                <w:rFonts w:ascii="Arial" w:eastAsia="Times New Roman" w:hAnsi="Arial" w:cs="Arial"/>
                <w:b/>
                <w:bCs/>
                <w:color w:val="000000"/>
                <w:sz w:val="18"/>
                <w:szCs w:val="18"/>
                <w:lang w:eastAsia="es-CR"/>
              </w:rPr>
            </w:pPr>
            <w:r w:rsidRPr="00CC6A16">
              <w:rPr>
                <w:rFonts w:ascii="Arial" w:eastAsia="Times New Roman" w:hAnsi="Arial" w:cs="Arial"/>
                <w:b/>
                <w:bCs/>
                <w:color w:val="000000"/>
                <w:sz w:val="18"/>
                <w:szCs w:val="18"/>
                <w:lang w:eastAsia="es-CR"/>
              </w:rPr>
              <w:t>Meta</w:t>
            </w:r>
          </w:p>
        </w:tc>
        <w:tc>
          <w:tcPr>
            <w:tcW w:w="919" w:type="dxa"/>
            <w:tcBorders>
              <w:top w:val="nil"/>
              <w:left w:val="nil"/>
              <w:bottom w:val="single" w:sz="4" w:space="0" w:color="auto"/>
              <w:right w:val="single" w:sz="4" w:space="0" w:color="auto"/>
            </w:tcBorders>
            <w:shd w:val="clear" w:color="000000" w:fill="F2DCDB"/>
            <w:noWrap/>
            <w:vAlign w:val="bottom"/>
            <w:hideMark/>
          </w:tcPr>
          <w:p w:rsidR="00E67C28" w:rsidRPr="00CC6A16" w:rsidRDefault="00E67C28" w:rsidP="007D4898">
            <w:pPr>
              <w:spacing w:after="0" w:line="240" w:lineRule="auto"/>
              <w:jc w:val="center"/>
              <w:rPr>
                <w:rFonts w:ascii="Arial" w:eastAsia="Times New Roman" w:hAnsi="Arial" w:cs="Arial"/>
                <w:b/>
                <w:bCs/>
                <w:color w:val="000000"/>
                <w:sz w:val="18"/>
                <w:szCs w:val="18"/>
                <w:lang w:eastAsia="es-CR"/>
              </w:rPr>
            </w:pPr>
            <w:r w:rsidRPr="00CC6A16">
              <w:rPr>
                <w:rFonts w:ascii="Arial" w:eastAsia="Times New Roman" w:hAnsi="Arial" w:cs="Arial"/>
                <w:b/>
                <w:bCs/>
                <w:color w:val="000000"/>
                <w:sz w:val="18"/>
                <w:szCs w:val="18"/>
                <w:lang w:eastAsia="es-CR"/>
              </w:rPr>
              <w:t>Acción</w:t>
            </w:r>
          </w:p>
        </w:tc>
      </w:tr>
      <w:tr w:rsidR="00E67C28" w:rsidRPr="00CC6A16" w:rsidTr="007D4898">
        <w:trPr>
          <w:trHeight w:val="1035"/>
        </w:trPr>
        <w:tc>
          <w:tcPr>
            <w:tcW w:w="3777" w:type="dxa"/>
            <w:tcBorders>
              <w:top w:val="nil"/>
              <w:left w:val="single" w:sz="4" w:space="0" w:color="auto"/>
              <w:bottom w:val="single" w:sz="4" w:space="0" w:color="auto"/>
              <w:right w:val="single" w:sz="4" w:space="0" w:color="auto"/>
            </w:tcBorders>
            <w:shd w:val="clear" w:color="auto" w:fill="auto"/>
            <w:noWrap/>
            <w:vAlign w:val="center"/>
            <w:hideMark/>
          </w:tcPr>
          <w:p w:rsidR="00E67C28" w:rsidRPr="00CC6A16" w:rsidRDefault="00E67C28" w:rsidP="007D4898">
            <w:pPr>
              <w:spacing w:after="0" w:line="240" w:lineRule="auto"/>
              <w:rPr>
                <w:rFonts w:ascii="Arial" w:eastAsia="Times New Roman" w:hAnsi="Arial" w:cs="Arial"/>
                <w:color w:val="000000"/>
                <w:sz w:val="20"/>
                <w:szCs w:val="20"/>
                <w:lang w:eastAsia="es-CR"/>
              </w:rPr>
            </w:pPr>
            <w:r w:rsidRPr="00CC6A16">
              <w:rPr>
                <w:rFonts w:ascii="Arial" w:eastAsia="Times New Roman" w:hAnsi="Arial" w:cs="Arial"/>
                <w:color w:val="000000"/>
                <w:sz w:val="20"/>
                <w:szCs w:val="20"/>
                <w:lang w:eastAsia="es-CR"/>
              </w:rPr>
              <w:t xml:space="preserve">2.99.03 </w:t>
            </w:r>
            <w:proofErr w:type="spellStart"/>
            <w:r w:rsidRPr="00CC6A16">
              <w:rPr>
                <w:rFonts w:ascii="Arial" w:eastAsia="Times New Roman" w:hAnsi="Arial" w:cs="Arial"/>
                <w:color w:val="000000"/>
                <w:sz w:val="20"/>
                <w:szCs w:val="20"/>
                <w:lang w:eastAsia="es-CR"/>
              </w:rPr>
              <w:t>Product</w:t>
            </w:r>
            <w:proofErr w:type="spellEnd"/>
            <w:r w:rsidRPr="00CC6A16">
              <w:rPr>
                <w:rFonts w:ascii="Arial" w:eastAsia="Times New Roman" w:hAnsi="Arial" w:cs="Arial"/>
                <w:color w:val="000000"/>
                <w:sz w:val="20"/>
                <w:szCs w:val="20"/>
                <w:lang w:eastAsia="es-CR"/>
              </w:rPr>
              <w:t xml:space="preserve"> de papel; cartón e impresos</w:t>
            </w:r>
          </w:p>
        </w:tc>
        <w:tc>
          <w:tcPr>
            <w:tcW w:w="1615" w:type="dxa"/>
            <w:tcBorders>
              <w:top w:val="nil"/>
              <w:left w:val="nil"/>
              <w:bottom w:val="single" w:sz="4" w:space="0" w:color="auto"/>
              <w:right w:val="single" w:sz="4" w:space="0" w:color="auto"/>
            </w:tcBorders>
            <w:shd w:val="clear" w:color="auto" w:fill="auto"/>
            <w:noWrap/>
            <w:vAlign w:val="center"/>
            <w:hideMark/>
          </w:tcPr>
          <w:p w:rsidR="00E67C28" w:rsidRPr="00CC6A16" w:rsidRDefault="00E67C28" w:rsidP="007D4898">
            <w:pPr>
              <w:spacing w:after="0" w:line="240" w:lineRule="auto"/>
              <w:jc w:val="right"/>
              <w:rPr>
                <w:rFonts w:ascii="Arial" w:eastAsia="Times New Roman" w:hAnsi="Arial" w:cs="Arial"/>
                <w:color w:val="000000"/>
                <w:sz w:val="20"/>
                <w:szCs w:val="20"/>
                <w:lang w:eastAsia="es-CR"/>
              </w:rPr>
            </w:pPr>
            <w:r w:rsidRPr="00CC6A16">
              <w:rPr>
                <w:rFonts w:ascii="Arial" w:eastAsia="Times New Roman" w:hAnsi="Arial" w:cs="Arial"/>
                <w:color w:val="000000"/>
                <w:sz w:val="20"/>
                <w:szCs w:val="20"/>
                <w:lang w:eastAsia="es-CR"/>
              </w:rPr>
              <w:t xml:space="preserve">          225,000.00 </w:t>
            </w:r>
          </w:p>
        </w:tc>
        <w:tc>
          <w:tcPr>
            <w:tcW w:w="4536" w:type="dxa"/>
            <w:tcBorders>
              <w:top w:val="nil"/>
              <w:left w:val="nil"/>
              <w:bottom w:val="single" w:sz="4" w:space="0" w:color="auto"/>
              <w:right w:val="single" w:sz="4" w:space="0" w:color="auto"/>
            </w:tcBorders>
            <w:shd w:val="clear" w:color="auto" w:fill="auto"/>
            <w:vAlign w:val="center"/>
            <w:hideMark/>
          </w:tcPr>
          <w:p w:rsidR="00E67C28" w:rsidRPr="00CC6A16" w:rsidRDefault="00E67C28" w:rsidP="000754A9">
            <w:pPr>
              <w:spacing w:after="0" w:line="240" w:lineRule="auto"/>
              <w:jc w:val="both"/>
              <w:rPr>
                <w:rFonts w:ascii="Arial" w:eastAsia="Times New Roman" w:hAnsi="Arial" w:cs="Arial"/>
                <w:color w:val="000000"/>
                <w:sz w:val="20"/>
                <w:szCs w:val="20"/>
                <w:lang w:eastAsia="es-CR"/>
              </w:rPr>
            </w:pPr>
            <w:r w:rsidRPr="00CC6A16">
              <w:rPr>
                <w:rFonts w:ascii="Arial" w:eastAsia="Times New Roman" w:hAnsi="Arial" w:cs="Arial"/>
                <w:color w:val="000000"/>
                <w:sz w:val="20"/>
                <w:szCs w:val="20"/>
                <w:lang w:eastAsia="es-CR"/>
              </w:rPr>
              <w:t>Abarca la compra de papel de seguridad para la emisión de autenticaciones, certificaciones, escrituras y declaraciones juradas.</w:t>
            </w:r>
          </w:p>
        </w:tc>
        <w:tc>
          <w:tcPr>
            <w:tcW w:w="2126" w:type="dxa"/>
            <w:tcBorders>
              <w:top w:val="nil"/>
              <w:left w:val="nil"/>
              <w:bottom w:val="single" w:sz="4" w:space="0" w:color="auto"/>
              <w:right w:val="single" w:sz="4" w:space="0" w:color="auto"/>
            </w:tcBorders>
            <w:shd w:val="clear" w:color="auto" w:fill="auto"/>
            <w:vAlign w:val="center"/>
            <w:hideMark/>
          </w:tcPr>
          <w:p w:rsidR="00E67C28" w:rsidRPr="00CC6A16" w:rsidRDefault="00E67C28" w:rsidP="007D4898">
            <w:pPr>
              <w:spacing w:after="0" w:line="240" w:lineRule="auto"/>
              <w:jc w:val="center"/>
              <w:rPr>
                <w:rFonts w:ascii="Arial" w:eastAsia="Times New Roman" w:hAnsi="Arial" w:cs="Arial"/>
                <w:color w:val="000000"/>
                <w:sz w:val="20"/>
                <w:szCs w:val="20"/>
                <w:lang w:eastAsia="es-CR"/>
              </w:rPr>
            </w:pPr>
            <w:r w:rsidRPr="00CC6A16">
              <w:rPr>
                <w:rFonts w:ascii="Arial" w:eastAsia="Times New Roman" w:hAnsi="Arial" w:cs="Arial"/>
                <w:color w:val="000000"/>
                <w:sz w:val="20"/>
                <w:szCs w:val="20"/>
                <w:lang w:eastAsia="es-CR"/>
              </w:rPr>
              <w:t>1.Gestión Institucional</w:t>
            </w:r>
          </w:p>
        </w:tc>
        <w:tc>
          <w:tcPr>
            <w:tcW w:w="851" w:type="dxa"/>
            <w:tcBorders>
              <w:top w:val="nil"/>
              <w:left w:val="nil"/>
              <w:bottom w:val="single" w:sz="4" w:space="0" w:color="auto"/>
              <w:right w:val="single" w:sz="4" w:space="0" w:color="auto"/>
            </w:tcBorders>
            <w:shd w:val="clear" w:color="auto" w:fill="auto"/>
            <w:noWrap/>
            <w:vAlign w:val="center"/>
            <w:hideMark/>
          </w:tcPr>
          <w:p w:rsidR="00E67C28" w:rsidRPr="00CC6A16" w:rsidRDefault="00E67C28" w:rsidP="007D4898">
            <w:pPr>
              <w:spacing w:after="0" w:line="240" w:lineRule="auto"/>
              <w:jc w:val="center"/>
              <w:rPr>
                <w:rFonts w:ascii="Arial" w:eastAsia="Times New Roman" w:hAnsi="Arial" w:cs="Arial"/>
                <w:color w:val="000000"/>
                <w:sz w:val="20"/>
                <w:szCs w:val="20"/>
                <w:lang w:eastAsia="es-CR"/>
              </w:rPr>
            </w:pPr>
            <w:r w:rsidRPr="00CC6A16">
              <w:rPr>
                <w:rFonts w:ascii="Arial" w:eastAsia="Times New Roman" w:hAnsi="Arial" w:cs="Arial"/>
                <w:color w:val="000000"/>
                <w:sz w:val="20"/>
                <w:szCs w:val="20"/>
                <w:lang w:eastAsia="es-CR"/>
              </w:rPr>
              <w:t>1.1.3.1</w:t>
            </w:r>
          </w:p>
        </w:tc>
        <w:tc>
          <w:tcPr>
            <w:tcW w:w="919" w:type="dxa"/>
            <w:tcBorders>
              <w:top w:val="nil"/>
              <w:left w:val="nil"/>
              <w:bottom w:val="single" w:sz="4" w:space="0" w:color="auto"/>
              <w:right w:val="single" w:sz="4" w:space="0" w:color="auto"/>
            </w:tcBorders>
            <w:shd w:val="clear" w:color="auto" w:fill="auto"/>
            <w:noWrap/>
            <w:vAlign w:val="center"/>
            <w:hideMark/>
          </w:tcPr>
          <w:p w:rsidR="00E67C28" w:rsidRPr="00CC6A16" w:rsidRDefault="00E67C28" w:rsidP="007D4898">
            <w:pPr>
              <w:spacing w:after="0" w:line="240" w:lineRule="auto"/>
              <w:jc w:val="center"/>
              <w:rPr>
                <w:rFonts w:ascii="Arial" w:eastAsia="Times New Roman" w:hAnsi="Arial" w:cs="Arial"/>
                <w:color w:val="000000"/>
                <w:sz w:val="20"/>
                <w:szCs w:val="20"/>
                <w:lang w:eastAsia="es-CR"/>
              </w:rPr>
            </w:pPr>
            <w:r w:rsidRPr="00CC6A16">
              <w:rPr>
                <w:rFonts w:ascii="Arial" w:eastAsia="Times New Roman" w:hAnsi="Arial" w:cs="Arial"/>
                <w:color w:val="000000"/>
                <w:sz w:val="20"/>
                <w:szCs w:val="20"/>
                <w:lang w:eastAsia="es-CR"/>
              </w:rPr>
              <w:t>1.1.3.1.5</w:t>
            </w:r>
          </w:p>
        </w:tc>
      </w:tr>
    </w:tbl>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tbl>
      <w:tblPr>
        <w:tblW w:w="13824" w:type="dxa"/>
        <w:tblInd w:w="65" w:type="dxa"/>
        <w:tblCellMar>
          <w:left w:w="70" w:type="dxa"/>
          <w:right w:w="70" w:type="dxa"/>
        </w:tblCellMar>
        <w:tblLook w:val="04A0" w:firstRow="1" w:lastRow="0" w:firstColumn="1" w:lastColumn="0" w:noHBand="0" w:noVBand="1"/>
      </w:tblPr>
      <w:tblGrid>
        <w:gridCol w:w="3691"/>
        <w:gridCol w:w="1701"/>
        <w:gridCol w:w="4536"/>
        <w:gridCol w:w="2126"/>
        <w:gridCol w:w="851"/>
        <w:gridCol w:w="919"/>
      </w:tblGrid>
      <w:tr w:rsidR="00E67C28" w:rsidRPr="00CC6A16" w:rsidTr="007D4898">
        <w:trPr>
          <w:trHeight w:val="480"/>
        </w:trPr>
        <w:tc>
          <w:tcPr>
            <w:tcW w:w="9928"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E67C28" w:rsidRPr="00CC6A16" w:rsidRDefault="00E67C28" w:rsidP="007D4898">
            <w:pPr>
              <w:spacing w:after="0" w:line="240" w:lineRule="auto"/>
              <w:jc w:val="center"/>
              <w:rPr>
                <w:rFonts w:ascii="Arial" w:eastAsia="Times New Roman" w:hAnsi="Arial" w:cs="Arial"/>
                <w:b/>
                <w:bCs/>
                <w:color w:val="000000"/>
                <w:sz w:val="18"/>
                <w:szCs w:val="18"/>
                <w:lang w:eastAsia="es-CR"/>
              </w:rPr>
            </w:pPr>
            <w:r w:rsidRPr="00CC6A16">
              <w:rPr>
                <w:rFonts w:ascii="Arial" w:eastAsia="Times New Roman" w:hAnsi="Arial" w:cs="Arial"/>
                <w:b/>
                <w:bCs/>
                <w:color w:val="000000"/>
                <w:sz w:val="18"/>
                <w:szCs w:val="18"/>
                <w:lang w:eastAsia="es-CR"/>
              </w:rPr>
              <w:t>Asesoría Jurídica</w:t>
            </w:r>
          </w:p>
        </w:tc>
        <w:tc>
          <w:tcPr>
            <w:tcW w:w="3896"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E67C28" w:rsidRPr="00CC6A16" w:rsidRDefault="00E67C28" w:rsidP="007D4898">
            <w:pPr>
              <w:spacing w:after="0" w:line="240" w:lineRule="auto"/>
              <w:jc w:val="center"/>
              <w:rPr>
                <w:rFonts w:ascii="Arial" w:eastAsia="Times New Roman" w:hAnsi="Arial" w:cs="Arial"/>
                <w:b/>
                <w:bCs/>
                <w:color w:val="000000"/>
                <w:sz w:val="18"/>
                <w:szCs w:val="18"/>
                <w:lang w:eastAsia="es-CR"/>
              </w:rPr>
            </w:pPr>
            <w:r w:rsidRPr="00CC6A16">
              <w:rPr>
                <w:rFonts w:ascii="Arial" w:eastAsia="Times New Roman" w:hAnsi="Arial" w:cs="Arial"/>
                <w:b/>
                <w:bCs/>
                <w:color w:val="000000"/>
                <w:sz w:val="18"/>
                <w:szCs w:val="18"/>
                <w:lang w:eastAsia="es-CR"/>
              </w:rPr>
              <w:t>Vinculación PAO</w:t>
            </w:r>
          </w:p>
        </w:tc>
      </w:tr>
      <w:tr w:rsidR="00E67C28" w:rsidRPr="00CC6A16" w:rsidTr="007D4898">
        <w:trPr>
          <w:trHeight w:val="300"/>
        </w:trPr>
        <w:tc>
          <w:tcPr>
            <w:tcW w:w="9928"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E67C28" w:rsidRPr="00CC6A16" w:rsidRDefault="00E67C28" w:rsidP="007D4898">
            <w:pPr>
              <w:spacing w:after="0" w:line="240" w:lineRule="auto"/>
              <w:jc w:val="center"/>
              <w:rPr>
                <w:rFonts w:ascii="Arial" w:eastAsia="Times New Roman" w:hAnsi="Arial" w:cs="Arial"/>
                <w:b/>
                <w:bCs/>
                <w:color w:val="000000"/>
                <w:sz w:val="18"/>
                <w:szCs w:val="18"/>
                <w:lang w:eastAsia="es-CR"/>
              </w:rPr>
            </w:pPr>
            <w:r w:rsidRPr="00CC6A16">
              <w:rPr>
                <w:rFonts w:ascii="Arial" w:eastAsia="Times New Roman" w:hAnsi="Arial" w:cs="Arial"/>
                <w:b/>
                <w:bCs/>
                <w:color w:val="000000"/>
                <w:sz w:val="18"/>
                <w:szCs w:val="18"/>
                <w:lang w:eastAsia="es-CR"/>
              </w:rPr>
              <w:t>6. TRANSFERENCIAS CORRIENTES</w:t>
            </w:r>
          </w:p>
        </w:tc>
        <w:tc>
          <w:tcPr>
            <w:tcW w:w="3896" w:type="dxa"/>
            <w:gridSpan w:val="3"/>
            <w:vMerge/>
            <w:tcBorders>
              <w:top w:val="single" w:sz="4" w:space="0" w:color="auto"/>
              <w:left w:val="single" w:sz="4" w:space="0" w:color="auto"/>
              <w:bottom w:val="single" w:sz="4" w:space="0" w:color="000000"/>
              <w:right w:val="single" w:sz="4" w:space="0" w:color="000000"/>
            </w:tcBorders>
            <w:vAlign w:val="center"/>
            <w:hideMark/>
          </w:tcPr>
          <w:p w:rsidR="00E67C28" w:rsidRPr="00CC6A16" w:rsidRDefault="00E67C28" w:rsidP="007D4898">
            <w:pPr>
              <w:spacing w:after="0" w:line="240" w:lineRule="auto"/>
              <w:rPr>
                <w:rFonts w:ascii="Arial" w:eastAsia="Times New Roman" w:hAnsi="Arial" w:cs="Arial"/>
                <w:b/>
                <w:bCs/>
                <w:color w:val="000000"/>
                <w:sz w:val="18"/>
                <w:szCs w:val="18"/>
                <w:lang w:eastAsia="es-CR"/>
              </w:rPr>
            </w:pPr>
          </w:p>
        </w:tc>
      </w:tr>
      <w:tr w:rsidR="00E67C28" w:rsidRPr="00CC6A16" w:rsidTr="007D4898">
        <w:trPr>
          <w:trHeight w:val="330"/>
        </w:trPr>
        <w:tc>
          <w:tcPr>
            <w:tcW w:w="3691" w:type="dxa"/>
            <w:tcBorders>
              <w:top w:val="nil"/>
              <w:left w:val="single" w:sz="4" w:space="0" w:color="auto"/>
              <w:bottom w:val="single" w:sz="4" w:space="0" w:color="auto"/>
              <w:right w:val="single" w:sz="4" w:space="0" w:color="auto"/>
            </w:tcBorders>
            <w:shd w:val="clear" w:color="000000" w:fill="F2DCDB"/>
            <w:noWrap/>
            <w:vAlign w:val="bottom"/>
            <w:hideMark/>
          </w:tcPr>
          <w:p w:rsidR="00E67C28" w:rsidRPr="00CC6A16" w:rsidRDefault="00E67C28" w:rsidP="007D4898">
            <w:pPr>
              <w:spacing w:after="0" w:line="240" w:lineRule="auto"/>
              <w:jc w:val="center"/>
              <w:rPr>
                <w:rFonts w:ascii="Arial" w:eastAsia="Times New Roman" w:hAnsi="Arial" w:cs="Arial"/>
                <w:b/>
                <w:bCs/>
                <w:color w:val="000000"/>
                <w:sz w:val="18"/>
                <w:szCs w:val="18"/>
                <w:lang w:eastAsia="es-CR"/>
              </w:rPr>
            </w:pPr>
            <w:proofErr w:type="spellStart"/>
            <w:r w:rsidRPr="00CC6A16">
              <w:rPr>
                <w:rFonts w:ascii="Arial" w:eastAsia="Times New Roman" w:hAnsi="Arial" w:cs="Arial"/>
                <w:b/>
                <w:bCs/>
                <w:color w:val="000000"/>
                <w:sz w:val="18"/>
                <w:szCs w:val="18"/>
                <w:lang w:eastAsia="es-CR"/>
              </w:rPr>
              <w:t>Subpartida</w:t>
            </w:r>
            <w:proofErr w:type="spellEnd"/>
            <w:r w:rsidRPr="00CC6A16">
              <w:rPr>
                <w:rFonts w:ascii="Arial" w:eastAsia="Times New Roman" w:hAnsi="Arial" w:cs="Arial"/>
                <w:b/>
                <w:bCs/>
                <w:color w:val="000000"/>
                <w:sz w:val="18"/>
                <w:szCs w:val="18"/>
                <w:lang w:eastAsia="es-CR"/>
              </w:rPr>
              <w:t xml:space="preserve"> y descripción</w:t>
            </w:r>
          </w:p>
        </w:tc>
        <w:tc>
          <w:tcPr>
            <w:tcW w:w="1701" w:type="dxa"/>
            <w:tcBorders>
              <w:top w:val="nil"/>
              <w:left w:val="nil"/>
              <w:bottom w:val="single" w:sz="4" w:space="0" w:color="auto"/>
              <w:right w:val="single" w:sz="4" w:space="0" w:color="auto"/>
            </w:tcBorders>
            <w:shd w:val="clear" w:color="000000" w:fill="F2DCDB"/>
            <w:noWrap/>
            <w:vAlign w:val="bottom"/>
            <w:hideMark/>
          </w:tcPr>
          <w:p w:rsidR="00E67C28" w:rsidRPr="00CC6A16" w:rsidRDefault="00E67C28" w:rsidP="007D4898">
            <w:pPr>
              <w:spacing w:after="0" w:line="240" w:lineRule="auto"/>
              <w:jc w:val="center"/>
              <w:rPr>
                <w:rFonts w:ascii="Arial" w:eastAsia="Times New Roman" w:hAnsi="Arial" w:cs="Arial"/>
                <w:b/>
                <w:bCs/>
                <w:color w:val="000000"/>
                <w:sz w:val="18"/>
                <w:szCs w:val="18"/>
                <w:lang w:eastAsia="es-CR"/>
              </w:rPr>
            </w:pPr>
            <w:r w:rsidRPr="00CC6A16">
              <w:rPr>
                <w:rFonts w:ascii="Arial" w:eastAsia="Times New Roman" w:hAnsi="Arial" w:cs="Arial"/>
                <w:b/>
                <w:bCs/>
                <w:color w:val="000000"/>
                <w:sz w:val="18"/>
                <w:szCs w:val="18"/>
                <w:lang w:eastAsia="es-CR"/>
              </w:rPr>
              <w:t>Monto</w:t>
            </w:r>
          </w:p>
        </w:tc>
        <w:tc>
          <w:tcPr>
            <w:tcW w:w="4536" w:type="dxa"/>
            <w:tcBorders>
              <w:top w:val="nil"/>
              <w:left w:val="nil"/>
              <w:bottom w:val="single" w:sz="4" w:space="0" w:color="auto"/>
              <w:right w:val="nil"/>
            </w:tcBorders>
            <w:shd w:val="clear" w:color="000000" w:fill="F2DCDB"/>
            <w:noWrap/>
            <w:vAlign w:val="bottom"/>
            <w:hideMark/>
          </w:tcPr>
          <w:p w:rsidR="00E67C28" w:rsidRPr="00CC6A16" w:rsidRDefault="00E67C28" w:rsidP="007D4898">
            <w:pPr>
              <w:spacing w:after="0" w:line="240" w:lineRule="auto"/>
              <w:jc w:val="center"/>
              <w:rPr>
                <w:rFonts w:ascii="Arial" w:eastAsia="Times New Roman" w:hAnsi="Arial" w:cs="Arial"/>
                <w:b/>
                <w:bCs/>
                <w:color w:val="000000"/>
                <w:sz w:val="18"/>
                <w:szCs w:val="18"/>
                <w:lang w:eastAsia="es-CR"/>
              </w:rPr>
            </w:pPr>
            <w:r w:rsidRPr="00CC6A16">
              <w:rPr>
                <w:rFonts w:ascii="Arial" w:eastAsia="Times New Roman" w:hAnsi="Arial" w:cs="Arial"/>
                <w:b/>
                <w:bCs/>
                <w:color w:val="000000"/>
                <w:sz w:val="18"/>
                <w:szCs w:val="18"/>
                <w:lang w:eastAsia="es-CR"/>
              </w:rPr>
              <w:t>Justificación</w:t>
            </w:r>
          </w:p>
        </w:tc>
        <w:tc>
          <w:tcPr>
            <w:tcW w:w="2126" w:type="dxa"/>
            <w:tcBorders>
              <w:top w:val="nil"/>
              <w:left w:val="single" w:sz="4" w:space="0" w:color="auto"/>
              <w:bottom w:val="single" w:sz="4" w:space="0" w:color="auto"/>
              <w:right w:val="single" w:sz="4" w:space="0" w:color="auto"/>
            </w:tcBorders>
            <w:shd w:val="clear" w:color="000000" w:fill="F2DCDB"/>
            <w:noWrap/>
            <w:vAlign w:val="bottom"/>
            <w:hideMark/>
          </w:tcPr>
          <w:p w:rsidR="00E67C28" w:rsidRPr="00CC6A16" w:rsidRDefault="00E67C28" w:rsidP="007D4898">
            <w:pPr>
              <w:spacing w:after="0" w:line="240" w:lineRule="auto"/>
              <w:jc w:val="center"/>
              <w:rPr>
                <w:rFonts w:ascii="Arial" w:eastAsia="Times New Roman" w:hAnsi="Arial" w:cs="Arial"/>
                <w:b/>
                <w:bCs/>
                <w:color w:val="000000"/>
                <w:sz w:val="18"/>
                <w:szCs w:val="18"/>
                <w:lang w:eastAsia="es-CR"/>
              </w:rPr>
            </w:pPr>
            <w:r w:rsidRPr="00CC6A16">
              <w:rPr>
                <w:rFonts w:ascii="Arial" w:eastAsia="Times New Roman" w:hAnsi="Arial" w:cs="Arial"/>
                <w:b/>
                <w:bCs/>
                <w:color w:val="000000"/>
                <w:sz w:val="18"/>
                <w:szCs w:val="18"/>
                <w:lang w:eastAsia="es-CR"/>
              </w:rPr>
              <w:t>Objetivo</w:t>
            </w:r>
          </w:p>
        </w:tc>
        <w:tc>
          <w:tcPr>
            <w:tcW w:w="851" w:type="dxa"/>
            <w:tcBorders>
              <w:top w:val="nil"/>
              <w:left w:val="nil"/>
              <w:bottom w:val="single" w:sz="4" w:space="0" w:color="auto"/>
              <w:right w:val="single" w:sz="4" w:space="0" w:color="auto"/>
            </w:tcBorders>
            <w:shd w:val="clear" w:color="000000" w:fill="F2DCDB"/>
            <w:noWrap/>
            <w:vAlign w:val="bottom"/>
            <w:hideMark/>
          </w:tcPr>
          <w:p w:rsidR="00E67C28" w:rsidRPr="00CC6A16" w:rsidRDefault="00E67C28" w:rsidP="007D4898">
            <w:pPr>
              <w:spacing w:after="0" w:line="240" w:lineRule="auto"/>
              <w:jc w:val="center"/>
              <w:rPr>
                <w:rFonts w:ascii="Arial" w:eastAsia="Times New Roman" w:hAnsi="Arial" w:cs="Arial"/>
                <w:b/>
                <w:bCs/>
                <w:color w:val="000000"/>
                <w:sz w:val="18"/>
                <w:szCs w:val="18"/>
                <w:lang w:eastAsia="es-CR"/>
              </w:rPr>
            </w:pPr>
            <w:r w:rsidRPr="00CC6A16">
              <w:rPr>
                <w:rFonts w:ascii="Arial" w:eastAsia="Times New Roman" w:hAnsi="Arial" w:cs="Arial"/>
                <w:b/>
                <w:bCs/>
                <w:color w:val="000000"/>
                <w:sz w:val="18"/>
                <w:szCs w:val="18"/>
                <w:lang w:eastAsia="es-CR"/>
              </w:rPr>
              <w:t>Meta</w:t>
            </w:r>
          </w:p>
        </w:tc>
        <w:tc>
          <w:tcPr>
            <w:tcW w:w="919" w:type="dxa"/>
            <w:tcBorders>
              <w:top w:val="nil"/>
              <w:left w:val="nil"/>
              <w:bottom w:val="single" w:sz="4" w:space="0" w:color="auto"/>
              <w:right w:val="single" w:sz="4" w:space="0" w:color="auto"/>
            </w:tcBorders>
            <w:shd w:val="clear" w:color="000000" w:fill="F2DCDB"/>
            <w:noWrap/>
            <w:vAlign w:val="bottom"/>
            <w:hideMark/>
          </w:tcPr>
          <w:p w:rsidR="00E67C28" w:rsidRPr="00CC6A16" w:rsidRDefault="00E67C28" w:rsidP="007D4898">
            <w:pPr>
              <w:spacing w:after="0" w:line="240" w:lineRule="auto"/>
              <w:jc w:val="center"/>
              <w:rPr>
                <w:rFonts w:ascii="Arial" w:eastAsia="Times New Roman" w:hAnsi="Arial" w:cs="Arial"/>
                <w:b/>
                <w:bCs/>
                <w:color w:val="000000"/>
                <w:sz w:val="18"/>
                <w:szCs w:val="18"/>
                <w:lang w:eastAsia="es-CR"/>
              </w:rPr>
            </w:pPr>
            <w:r w:rsidRPr="00CC6A16">
              <w:rPr>
                <w:rFonts w:ascii="Arial" w:eastAsia="Times New Roman" w:hAnsi="Arial" w:cs="Arial"/>
                <w:b/>
                <w:bCs/>
                <w:color w:val="000000"/>
                <w:sz w:val="18"/>
                <w:szCs w:val="18"/>
                <w:lang w:eastAsia="es-CR"/>
              </w:rPr>
              <w:t>Acción</w:t>
            </w:r>
          </w:p>
        </w:tc>
      </w:tr>
      <w:tr w:rsidR="00E67C28" w:rsidRPr="00CC6A16" w:rsidTr="007D4898">
        <w:trPr>
          <w:trHeight w:val="2040"/>
        </w:trPr>
        <w:tc>
          <w:tcPr>
            <w:tcW w:w="3691" w:type="dxa"/>
            <w:tcBorders>
              <w:top w:val="nil"/>
              <w:left w:val="single" w:sz="4" w:space="0" w:color="auto"/>
              <w:bottom w:val="single" w:sz="4" w:space="0" w:color="auto"/>
              <w:right w:val="single" w:sz="4" w:space="0" w:color="auto"/>
            </w:tcBorders>
            <w:shd w:val="clear" w:color="auto" w:fill="auto"/>
            <w:noWrap/>
            <w:vAlign w:val="center"/>
            <w:hideMark/>
          </w:tcPr>
          <w:p w:rsidR="00E67C28" w:rsidRPr="00CC6A16" w:rsidRDefault="00E67C28" w:rsidP="007D4898">
            <w:pPr>
              <w:spacing w:after="0" w:line="240" w:lineRule="auto"/>
              <w:rPr>
                <w:rFonts w:ascii="Arial" w:eastAsia="Times New Roman" w:hAnsi="Arial" w:cs="Arial"/>
                <w:color w:val="000000"/>
                <w:sz w:val="20"/>
                <w:szCs w:val="20"/>
                <w:lang w:eastAsia="es-CR"/>
              </w:rPr>
            </w:pPr>
            <w:r w:rsidRPr="00CC6A16">
              <w:rPr>
                <w:rFonts w:ascii="Arial" w:eastAsia="Times New Roman" w:hAnsi="Arial" w:cs="Arial"/>
                <w:color w:val="000000"/>
                <w:sz w:val="20"/>
                <w:szCs w:val="20"/>
                <w:lang w:eastAsia="es-CR"/>
              </w:rPr>
              <w:t>6.06.01 Indemnizaciones</w:t>
            </w:r>
          </w:p>
        </w:tc>
        <w:tc>
          <w:tcPr>
            <w:tcW w:w="1701" w:type="dxa"/>
            <w:tcBorders>
              <w:top w:val="nil"/>
              <w:left w:val="nil"/>
              <w:bottom w:val="single" w:sz="4" w:space="0" w:color="auto"/>
              <w:right w:val="single" w:sz="4" w:space="0" w:color="auto"/>
            </w:tcBorders>
            <w:shd w:val="clear" w:color="auto" w:fill="auto"/>
            <w:noWrap/>
            <w:vAlign w:val="center"/>
            <w:hideMark/>
          </w:tcPr>
          <w:p w:rsidR="00E67C28" w:rsidRPr="00CC6A16" w:rsidRDefault="00E67C28" w:rsidP="007D4898">
            <w:pPr>
              <w:spacing w:after="0" w:line="240" w:lineRule="auto"/>
              <w:jc w:val="right"/>
              <w:rPr>
                <w:rFonts w:ascii="Arial" w:eastAsia="Times New Roman" w:hAnsi="Arial" w:cs="Arial"/>
                <w:color w:val="000000"/>
                <w:sz w:val="20"/>
                <w:szCs w:val="20"/>
                <w:lang w:eastAsia="es-CR"/>
              </w:rPr>
            </w:pPr>
            <w:r w:rsidRPr="00CC6A16">
              <w:rPr>
                <w:rFonts w:ascii="Arial" w:eastAsia="Times New Roman" w:hAnsi="Arial" w:cs="Arial"/>
                <w:color w:val="000000"/>
                <w:sz w:val="20"/>
                <w:szCs w:val="20"/>
                <w:lang w:eastAsia="es-CR"/>
              </w:rPr>
              <w:t xml:space="preserve">    162,000,000.00 </w:t>
            </w:r>
          </w:p>
        </w:tc>
        <w:tc>
          <w:tcPr>
            <w:tcW w:w="4536" w:type="dxa"/>
            <w:tcBorders>
              <w:top w:val="nil"/>
              <w:left w:val="nil"/>
              <w:bottom w:val="single" w:sz="4" w:space="0" w:color="auto"/>
              <w:right w:val="single" w:sz="4" w:space="0" w:color="auto"/>
            </w:tcBorders>
            <w:shd w:val="clear" w:color="auto" w:fill="auto"/>
            <w:vAlign w:val="center"/>
            <w:hideMark/>
          </w:tcPr>
          <w:p w:rsidR="00E67C28" w:rsidRPr="00CC6A16" w:rsidRDefault="00E67C28" w:rsidP="000754A9">
            <w:pPr>
              <w:spacing w:after="0" w:line="240" w:lineRule="auto"/>
              <w:jc w:val="both"/>
              <w:rPr>
                <w:rFonts w:ascii="Arial" w:eastAsia="Times New Roman" w:hAnsi="Arial" w:cs="Arial"/>
                <w:color w:val="000000"/>
                <w:sz w:val="20"/>
                <w:szCs w:val="20"/>
                <w:lang w:eastAsia="es-CR"/>
              </w:rPr>
            </w:pPr>
            <w:r w:rsidRPr="00CC6A16">
              <w:rPr>
                <w:rFonts w:ascii="Arial" w:eastAsia="Times New Roman" w:hAnsi="Arial" w:cs="Arial"/>
                <w:color w:val="000000"/>
                <w:sz w:val="20"/>
                <w:szCs w:val="20"/>
                <w:lang w:eastAsia="es-CR"/>
              </w:rPr>
              <w:t>Comprende el pago de indemnizaciones y otros eventos dañosos donde resulte responsable la Organización o algún funcionario de ésta.  Se presupuestan eventuales  indemnizaciones por concepto de Responsabilidad Civil, Procesos de Tránsito y otros en exceso de los montos indemnizatorios que gire el Instituto con cargo a las pólizas de seguro correspondientes.</w:t>
            </w:r>
          </w:p>
        </w:tc>
        <w:tc>
          <w:tcPr>
            <w:tcW w:w="2126" w:type="dxa"/>
            <w:tcBorders>
              <w:top w:val="nil"/>
              <w:left w:val="nil"/>
              <w:bottom w:val="single" w:sz="4" w:space="0" w:color="auto"/>
              <w:right w:val="single" w:sz="4" w:space="0" w:color="auto"/>
            </w:tcBorders>
            <w:shd w:val="clear" w:color="auto" w:fill="auto"/>
            <w:vAlign w:val="center"/>
            <w:hideMark/>
          </w:tcPr>
          <w:p w:rsidR="00E67C28" w:rsidRPr="00CC6A16" w:rsidRDefault="00E67C28" w:rsidP="007D4898">
            <w:pPr>
              <w:spacing w:after="0" w:line="240" w:lineRule="auto"/>
              <w:jc w:val="center"/>
              <w:rPr>
                <w:rFonts w:ascii="Arial" w:eastAsia="Times New Roman" w:hAnsi="Arial" w:cs="Arial"/>
                <w:color w:val="000000"/>
                <w:sz w:val="20"/>
                <w:szCs w:val="20"/>
                <w:lang w:eastAsia="es-CR"/>
              </w:rPr>
            </w:pPr>
            <w:r w:rsidRPr="00CC6A16">
              <w:rPr>
                <w:rFonts w:ascii="Arial" w:eastAsia="Times New Roman" w:hAnsi="Arial" w:cs="Arial"/>
                <w:color w:val="000000"/>
                <w:sz w:val="20"/>
                <w:szCs w:val="20"/>
                <w:lang w:eastAsia="es-CR"/>
              </w:rPr>
              <w:t>1.Gestión Institucional</w:t>
            </w:r>
          </w:p>
        </w:tc>
        <w:tc>
          <w:tcPr>
            <w:tcW w:w="851" w:type="dxa"/>
            <w:tcBorders>
              <w:top w:val="nil"/>
              <w:left w:val="nil"/>
              <w:bottom w:val="single" w:sz="4" w:space="0" w:color="auto"/>
              <w:right w:val="single" w:sz="4" w:space="0" w:color="auto"/>
            </w:tcBorders>
            <w:shd w:val="clear" w:color="auto" w:fill="auto"/>
            <w:noWrap/>
            <w:vAlign w:val="center"/>
            <w:hideMark/>
          </w:tcPr>
          <w:p w:rsidR="00E67C28" w:rsidRPr="00CC6A16" w:rsidRDefault="00E67C28" w:rsidP="007D4898">
            <w:pPr>
              <w:spacing w:after="0" w:line="240" w:lineRule="auto"/>
              <w:jc w:val="center"/>
              <w:rPr>
                <w:rFonts w:ascii="Arial" w:eastAsia="Times New Roman" w:hAnsi="Arial" w:cs="Arial"/>
                <w:color w:val="000000"/>
                <w:sz w:val="20"/>
                <w:szCs w:val="20"/>
                <w:lang w:eastAsia="es-CR"/>
              </w:rPr>
            </w:pPr>
            <w:r w:rsidRPr="00CC6A16">
              <w:rPr>
                <w:rFonts w:ascii="Arial" w:eastAsia="Times New Roman" w:hAnsi="Arial" w:cs="Arial"/>
                <w:color w:val="000000"/>
                <w:sz w:val="20"/>
                <w:szCs w:val="20"/>
                <w:lang w:eastAsia="es-CR"/>
              </w:rPr>
              <w:t>1.1.3.1</w:t>
            </w:r>
          </w:p>
        </w:tc>
        <w:tc>
          <w:tcPr>
            <w:tcW w:w="919" w:type="dxa"/>
            <w:tcBorders>
              <w:top w:val="nil"/>
              <w:left w:val="nil"/>
              <w:bottom w:val="single" w:sz="4" w:space="0" w:color="auto"/>
              <w:right w:val="single" w:sz="4" w:space="0" w:color="auto"/>
            </w:tcBorders>
            <w:shd w:val="clear" w:color="auto" w:fill="auto"/>
            <w:noWrap/>
            <w:vAlign w:val="center"/>
            <w:hideMark/>
          </w:tcPr>
          <w:p w:rsidR="00E67C28" w:rsidRPr="00CC6A16" w:rsidRDefault="00E67C28" w:rsidP="007D4898">
            <w:pPr>
              <w:spacing w:after="0" w:line="240" w:lineRule="auto"/>
              <w:jc w:val="center"/>
              <w:rPr>
                <w:rFonts w:ascii="Arial" w:eastAsia="Times New Roman" w:hAnsi="Arial" w:cs="Arial"/>
                <w:color w:val="000000"/>
                <w:sz w:val="20"/>
                <w:szCs w:val="20"/>
                <w:lang w:eastAsia="es-CR"/>
              </w:rPr>
            </w:pPr>
            <w:r w:rsidRPr="00CC6A16">
              <w:rPr>
                <w:rFonts w:ascii="Arial" w:eastAsia="Times New Roman" w:hAnsi="Arial" w:cs="Arial"/>
                <w:color w:val="000000"/>
                <w:sz w:val="20"/>
                <w:szCs w:val="20"/>
                <w:lang w:eastAsia="es-CR"/>
              </w:rPr>
              <w:t xml:space="preserve">1.1.3.1.2 </w:t>
            </w:r>
          </w:p>
        </w:tc>
      </w:tr>
    </w:tbl>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tbl>
      <w:tblPr>
        <w:tblW w:w="13613" w:type="dxa"/>
        <w:tblInd w:w="65" w:type="dxa"/>
        <w:tblCellMar>
          <w:left w:w="70" w:type="dxa"/>
          <w:right w:w="70" w:type="dxa"/>
        </w:tblCellMar>
        <w:tblLook w:val="04A0" w:firstRow="1" w:lastRow="0" w:firstColumn="1" w:lastColumn="0" w:noHBand="0" w:noVBand="1"/>
      </w:tblPr>
      <w:tblGrid>
        <w:gridCol w:w="3794"/>
        <w:gridCol w:w="1620"/>
        <w:gridCol w:w="4711"/>
        <w:gridCol w:w="1699"/>
        <w:gridCol w:w="763"/>
        <w:gridCol w:w="1026"/>
      </w:tblGrid>
      <w:tr w:rsidR="00E67C28" w:rsidRPr="007978D4" w:rsidTr="007D4898">
        <w:trPr>
          <w:trHeight w:val="480"/>
        </w:trPr>
        <w:tc>
          <w:tcPr>
            <w:tcW w:w="10125"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E67C28" w:rsidRPr="007978D4" w:rsidRDefault="00E67C28" w:rsidP="007D4898">
            <w:pPr>
              <w:spacing w:after="0" w:line="240" w:lineRule="auto"/>
              <w:jc w:val="center"/>
              <w:rPr>
                <w:rFonts w:ascii="Arial" w:eastAsia="Times New Roman" w:hAnsi="Arial" w:cs="Arial"/>
                <w:b/>
                <w:bCs/>
                <w:color w:val="000000"/>
                <w:sz w:val="18"/>
                <w:szCs w:val="18"/>
                <w:lang w:eastAsia="es-CR"/>
              </w:rPr>
            </w:pPr>
            <w:r w:rsidRPr="007978D4">
              <w:rPr>
                <w:rFonts w:ascii="Arial" w:eastAsia="Times New Roman" w:hAnsi="Arial" w:cs="Arial"/>
                <w:b/>
                <w:bCs/>
                <w:color w:val="000000"/>
                <w:sz w:val="18"/>
                <w:szCs w:val="18"/>
                <w:lang w:eastAsia="es-CR"/>
              </w:rPr>
              <w:lastRenderedPageBreak/>
              <w:t>Contabilidad</w:t>
            </w:r>
          </w:p>
        </w:tc>
        <w:tc>
          <w:tcPr>
            <w:tcW w:w="3488"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E67C28" w:rsidRPr="007978D4" w:rsidRDefault="00E67C28" w:rsidP="007D4898">
            <w:pPr>
              <w:spacing w:after="0" w:line="240" w:lineRule="auto"/>
              <w:jc w:val="center"/>
              <w:rPr>
                <w:rFonts w:ascii="Arial" w:eastAsia="Times New Roman" w:hAnsi="Arial" w:cs="Arial"/>
                <w:b/>
                <w:bCs/>
                <w:color w:val="000000"/>
                <w:sz w:val="18"/>
                <w:szCs w:val="18"/>
                <w:lang w:eastAsia="es-CR"/>
              </w:rPr>
            </w:pPr>
            <w:r w:rsidRPr="007978D4">
              <w:rPr>
                <w:rFonts w:ascii="Arial" w:eastAsia="Times New Roman" w:hAnsi="Arial" w:cs="Arial"/>
                <w:b/>
                <w:bCs/>
                <w:color w:val="000000"/>
                <w:sz w:val="18"/>
                <w:szCs w:val="18"/>
                <w:lang w:eastAsia="es-CR"/>
              </w:rPr>
              <w:t>Vinculación PAO</w:t>
            </w:r>
          </w:p>
        </w:tc>
      </w:tr>
      <w:tr w:rsidR="00E67C28" w:rsidRPr="007978D4" w:rsidTr="007D4898">
        <w:trPr>
          <w:trHeight w:val="300"/>
        </w:trPr>
        <w:tc>
          <w:tcPr>
            <w:tcW w:w="10125"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E67C28" w:rsidRPr="007978D4" w:rsidRDefault="00E67C28" w:rsidP="007D4898">
            <w:pPr>
              <w:spacing w:after="0" w:line="240" w:lineRule="auto"/>
              <w:jc w:val="center"/>
              <w:rPr>
                <w:rFonts w:ascii="Arial" w:eastAsia="Times New Roman" w:hAnsi="Arial" w:cs="Arial"/>
                <w:b/>
                <w:bCs/>
                <w:color w:val="000000"/>
                <w:sz w:val="18"/>
                <w:szCs w:val="18"/>
                <w:lang w:eastAsia="es-CR"/>
              </w:rPr>
            </w:pPr>
            <w:r w:rsidRPr="007978D4">
              <w:rPr>
                <w:rFonts w:ascii="Arial" w:eastAsia="Times New Roman" w:hAnsi="Arial" w:cs="Arial"/>
                <w:b/>
                <w:bCs/>
                <w:color w:val="000000"/>
                <w:sz w:val="18"/>
                <w:szCs w:val="18"/>
                <w:lang w:eastAsia="es-CR"/>
              </w:rPr>
              <w:t>1. SERVICIOS</w:t>
            </w:r>
          </w:p>
        </w:tc>
        <w:tc>
          <w:tcPr>
            <w:tcW w:w="3488" w:type="dxa"/>
            <w:gridSpan w:val="3"/>
            <w:vMerge/>
            <w:tcBorders>
              <w:top w:val="single" w:sz="4" w:space="0" w:color="auto"/>
              <w:left w:val="single" w:sz="4" w:space="0" w:color="auto"/>
              <w:bottom w:val="single" w:sz="4" w:space="0" w:color="000000"/>
              <w:right w:val="single" w:sz="4" w:space="0" w:color="000000"/>
            </w:tcBorders>
            <w:vAlign w:val="center"/>
            <w:hideMark/>
          </w:tcPr>
          <w:p w:rsidR="00E67C28" w:rsidRPr="007978D4" w:rsidRDefault="00E67C28" w:rsidP="007D4898">
            <w:pPr>
              <w:spacing w:after="0" w:line="240" w:lineRule="auto"/>
              <w:rPr>
                <w:rFonts w:ascii="Arial" w:eastAsia="Times New Roman" w:hAnsi="Arial" w:cs="Arial"/>
                <w:b/>
                <w:bCs/>
                <w:color w:val="000000"/>
                <w:sz w:val="18"/>
                <w:szCs w:val="18"/>
                <w:lang w:eastAsia="es-CR"/>
              </w:rPr>
            </w:pPr>
          </w:p>
        </w:tc>
      </w:tr>
      <w:tr w:rsidR="00E67C28" w:rsidRPr="007978D4" w:rsidTr="007D4898">
        <w:trPr>
          <w:trHeight w:val="330"/>
        </w:trPr>
        <w:tc>
          <w:tcPr>
            <w:tcW w:w="3794" w:type="dxa"/>
            <w:tcBorders>
              <w:top w:val="nil"/>
              <w:left w:val="single" w:sz="4" w:space="0" w:color="auto"/>
              <w:bottom w:val="single" w:sz="4" w:space="0" w:color="auto"/>
              <w:right w:val="single" w:sz="4" w:space="0" w:color="auto"/>
            </w:tcBorders>
            <w:shd w:val="clear" w:color="000000" w:fill="F2DCDB"/>
            <w:noWrap/>
            <w:vAlign w:val="bottom"/>
            <w:hideMark/>
          </w:tcPr>
          <w:p w:rsidR="00E67C28" w:rsidRPr="007978D4" w:rsidRDefault="00E67C28" w:rsidP="007D4898">
            <w:pPr>
              <w:spacing w:after="0" w:line="240" w:lineRule="auto"/>
              <w:jc w:val="center"/>
              <w:rPr>
                <w:rFonts w:ascii="Arial" w:eastAsia="Times New Roman" w:hAnsi="Arial" w:cs="Arial"/>
                <w:b/>
                <w:bCs/>
                <w:color w:val="000000"/>
                <w:sz w:val="18"/>
                <w:szCs w:val="18"/>
                <w:lang w:eastAsia="es-CR"/>
              </w:rPr>
            </w:pPr>
            <w:proofErr w:type="spellStart"/>
            <w:r w:rsidRPr="007978D4">
              <w:rPr>
                <w:rFonts w:ascii="Arial" w:eastAsia="Times New Roman" w:hAnsi="Arial" w:cs="Arial"/>
                <w:b/>
                <w:bCs/>
                <w:color w:val="000000"/>
                <w:sz w:val="18"/>
                <w:szCs w:val="18"/>
                <w:lang w:eastAsia="es-CR"/>
              </w:rPr>
              <w:t>Subpartida</w:t>
            </w:r>
            <w:proofErr w:type="spellEnd"/>
            <w:r w:rsidRPr="007978D4">
              <w:rPr>
                <w:rFonts w:ascii="Arial" w:eastAsia="Times New Roman" w:hAnsi="Arial" w:cs="Arial"/>
                <w:b/>
                <w:bCs/>
                <w:color w:val="000000"/>
                <w:sz w:val="18"/>
                <w:szCs w:val="18"/>
                <w:lang w:eastAsia="es-CR"/>
              </w:rPr>
              <w:t xml:space="preserve"> y descripción</w:t>
            </w:r>
          </w:p>
        </w:tc>
        <w:tc>
          <w:tcPr>
            <w:tcW w:w="1620" w:type="dxa"/>
            <w:tcBorders>
              <w:top w:val="nil"/>
              <w:left w:val="nil"/>
              <w:bottom w:val="single" w:sz="4" w:space="0" w:color="auto"/>
              <w:right w:val="single" w:sz="4" w:space="0" w:color="auto"/>
            </w:tcBorders>
            <w:shd w:val="clear" w:color="000000" w:fill="F2DCDB"/>
            <w:noWrap/>
            <w:vAlign w:val="bottom"/>
            <w:hideMark/>
          </w:tcPr>
          <w:p w:rsidR="00E67C28" w:rsidRPr="007978D4" w:rsidRDefault="00E67C28" w:rsidP="007D4898">
            <w:pPr>
              <w:spacing w:after="0" w:line="240" w:lineRule="auto"/>
              <w:jc w:val="center"/>
              <w:rPr>
                <w:rFonts w:ascii="Arial" w:eastAsia="Times New Roman" w:hAnsi="Arial" w:cs="Arial"/>
                <w:b/>
                <w:bCs/>
                <w:color w:val="000000"/>
                <w:sz w:val="18"/>
                <w:szCs w:val="18"/>
                <w:lang w:eastAsia="es-CR"/>
              </w:rPr>
            </w:pPr>
            <w:r w:rsidRPr="007978D4">
              <w:rPr>
                <w:rFonts w:ascii="Arial" w:eastAsia="Times New Roman" w:hAnsi="Arial" w:cs="Arial"/>
                <w:b/>
                <w:bCs/>
                <w:color w:val="000000"/>
                <w:sz w:val="18"/>
                <w:szCs w:val="18"/>
                <w:lang w:eastAsia="es-CR"/>
              </w:rPr>
              <w:t>Monto</w:t>
            </w:r>
          </w:p>
        </w:tc>
        <w:tc>
          <w:tcPr>
            <w:tcW w:w="4711" w:type="dxa"/>
            <w:tcBorders>
              <w:top w:val="nil"/>
              <w:left w:val="nil"/>
              <w:bottom w:val="single" w:sz="4" w:space="0" w:color="auto"/>
              <w:right w:val="nil"/>
            </w:tcBorders>
            <w:shd w:val="clear" w:color="000000" w:fill="F2DCDB"/>
            <w:noWrap/>
            <w:vAlign w:val="bottom"/>
            <w:hideMark/>
          </w:tcPr>
          <w:p w:rsidR="00E67C28" w:rsidRPr="007978D4" w:rsidRDefault="00E67C28" w:rsidP="007D4898">
            <w:pPr>
              <w:spacing w:after="0" w:line="240" w:lineRule="auto"/>
              <w:jc w:val="center"/>
              <w:rPr>
                <w:rFonts w:ascii="Arial" w:eastAsia="Times New Roman" w:hAnsi="Arial" w:cs="Arial"/>
                <w:b/>
                <w:bCs/>
                <w:color w:val="000000"/>
                <w:sz w:val="18"/>
                <w:szCs w:val="18"/>
                <w:lang w:eastAsia="es-CR"/>
              </w:rPr>
            </w:pPr>
            <w:r w:rsidRPr="007978D4">
              <w:rPr>
                <w:rFonts w:ascii="Arial" w:eastAsia="Times New Roman" w:hAnsi="Arial" w:cs="Arial"/>
                <w:b/>
                <w:bCs/>
                <w:color w:val="000000"/>
                <w:sz w:val="18"/>
                <w:szCs w:val="18"/>
                <w:lang w:eastAsia="es-CR"/>
              </w:rPr>
              <w:t>Justificación</w:t>
            </w:r>
          </w:p>
        </w:tc>
        <w:tc>
          <w:tcPr>
            <w:tcW w:w="1699" w:type="dxa"/>
            <w:tcBorders>
              <w:top w:val="nil"/>
              <w:left w:val="single" w:sz="4" w:space="0" w:color="auto"/>
              <w:bottom w:val="single" w:sz="4" w:space="0" w:color="auto"/>
              <w:right w:val="single" w:sz="4" w:space="0" w:color="auto"/>
            </w:tcBorders>
            <w:shd w:val="clear" w:color="000000" w:fill="F2DCDB"/>
            <w:noWrap/>
            <w:vAlign w:val="bottom"/>
            <w:hideMark/>
          </w:tcPr>
          <w:p w:rsidR="00E67C28" w:rsidRPr="007978D4" w:rsidRDefault="00E67C28" w:rsidP="007D4898">
            <w:pPr>
              <w:spacing w:after="0" w:line="240" w:lineRule="auto"/>
              <w:jc w:val="center"/>
              <w:rPr>
                <w:rFonts w:ascii="Arial" w:eastAsia="Times New Roman" w:hAnsi="Arial" w:cs="Arial"/>
                <w:b/>
                <w:bCs/>
                <w:color w:val="000000"/>
                <w:sz w:val="18"/>
                <w:szCs w:val="18"/>
                <w:lang w:eastAsia="es-CR"/>
              </w:rPr>
            </w:pPr>
            <w:r w:rsidRPr="007978D4">
              <w:rPr>
                <w:rFonts w:ascii="Arial" w:eastAsia="Times New Roman" w:hAnsi="Arial" w:cs="Arial"/>
                <w:b/>
                <w:bCs/>
                <w:color w:val="000000"/>
                <w:sz w:val="18"/>
                <w:szCs w:val="18"/>
                <w:lang w:eastAsia="es-CR"/>
              </w:rPr>
              <w:t>Objetivo</w:t>
            </w:r>
          </w:p>
        </w:tc>
        <w:tc>
          <w:tcPr>
            <w:tcW w:w="763" w:type="dxa"/>
            <w:tcBorders>
              <w:top w:val="nil"/>
              <w:left w:val="nil"/>
              <w:bottom w:val="single" w:sz="4" w:space="0" w:color="auto"/>
              <w:right w:val="single" w:sz="4" w:space="0" w:color="auto"/>
            </w:tcBorders>
            <w:shd w:val="clear" w:color="000000" w:fill="F2DCDB"/>
            <w:noWrap/>
            <w:vAlign w:val="bottom"/>
            <w:hideMark/>
          </w:tcPr>
          <w:p w:rsidR="00E67C28" w:rsidRPr="007978D4" w:rsidRDefault="00E67C28" w:rsidP="007D4898">
            <w:pPr>
              <w:spacing w:after="0" w:line="240" w:lineRule="auto"/>
              <w:jc w:val="center"/>
              <w:rPr>
                <w:rFonts w:ascii="Arial" w:eastAsia="Times New Roman" w:hAnsi="Arial" w:cs="Arial"/>
                <w:b/>
                <w:bCs/>
                <w:color w:val="000000"/>
                <w:sz w:val="18"/>
                <w:szCs w:val="18"/>
                <w:lang w:eastAsia="es-CR"/>
              </w:rPr>
            </w:pPr>
            <w:r w:rsidRPr="007978D4">
              <w:rPr>
                <w:rFonts w:ascii="Arial" w:eastAsia="Times New Roman" w:hAnsi="Arial" w:cs="Arial"/>
                <w:b/>
                <w:bCs/>
                <w:color w:val="000000"/>
                <w:sz w:val="18"/>
                <w:szCs w:val="18"/>
                <w:lang w:eastAsia="es-CR"/>
              </w:rPr>
              <w:t>Meta</w:t>
            </w:r>
          </w:p>
        </w:tc>
        <w:tc>
          <w:tcPr>
            <w:tcW w:w="1026" w:type="dxa"/>
            <w:tcBorders>
              <w:top w:val="nil"/>
              <w:left w:val="nil"/>
              <w:bottom w:val="single" w:sz="4" w:space="0" w:color="auto"/>
              <w:right w:val="single" w:sz="4" w:space="0" w:color="auto"/>
            </w:tcBorders>
            <w:shd w:val="clear" w:color="000000" w:fill="F2DCDB"/>
            <w:noWrap/>
            <w:vAlign w:val="bottom"/>
            <w:hideMark/>
          </w:tcPr>
          <w:p w:rsidR="00E67C28" w:rsidRPr="007978D4" w:rsidRDefault="00E67C28" w:rsidP="007D4898">
            <w:pPr>
              <w:spacing w:after="0" w:line="240" w:lineRule="auto"/>
              <w:jc w:val="center"/>
              <w:rPr>
                <w:rFonts w:ascii="Arial" w:eastAsia="Times New Roman" w:hAnsi="Arial" w:cs="Arial"/>
                <w:b/>
                <w:bCs/>
                <w:color w:val="000000"/>
                <w:sz w:val="18"/>
                <w:szCs w:val="18"/>
                <w:lang w:eastAsia="es-CR"/>
              </w:rPr>
            </w:pPr>
            <w:r w:rsidRPr="007978D4">
              <w:rPr>
                <w:rFonts w:ascii="Arial" w:eastAsia="Times New Roman" w:hAnsi="Arial" w:cs="Arial"/>
                <w:b/>
                <w:bCs/>
                <w:color w:val="000000"/>
                <w:sz w:val="18"/>
                <w:szCs w:val="18"/>
                <w:lang w:eastAsia="es-CR"/>
              </w:rPr>
              <w:t>Acción</w:t>
            </w:r>
          </w:p>
        </w:tc>
      </w:tr>
      <w:tr w:rsidR="00E67C28" w:rsidRPr="007978D4" w:rsidTr="007D4898">
        <w:trPr>
          <w:trHeight w:val="1785"/>
        </w:trPr>
        <w:tc>
          <w:tcPr>
            <w:tcW w:w="3794" w:type="dxa"/>
            <w:tcBorders>
              <w:top w:val="nil"/>
              <w:left w:val="single" w:sz="4" w:space="0" w:color="auto"/>
              <w:bottom w:val="single" w:sz="4" w:space="0" w:color="auto"/>
              <w:right w:val="single" w:sz="4" w:space="0" w:color="auto"/>
            </w:tcBorders>
            <w:shd w:val="clear" w:color="auto" w:fill="auto"/>
            <w:noWrap/>
            <w:vAlign w:val="center"/>
            <w:hideMark/>
          </w:tcPr>
          <w:p w:rsidR="00E67C28" w:rsidRPr="007978D4" w:rsidRDefault="00E67C28" w:rsidP="007D4898">
            <w:pPr>
              <w:spacing w:after="0" w:line="240" w:lineRule="auto"/>
              <w:rPr>
                <w:rFonts w:ascii="Arial" w:eastAsia="Times New Roman" w:hAnsi="Arial" w:cs="Arial"/>
                <w:color w:val="000000"/>
                <w:sz w:val="20"/>
                <w:szCs w:val="20"/>
                <w:lang w:eastAsia="es-CR"/>
              </w:rPr>
            </w:pPr>
            <w:r w:rsidRPr="007978D4">
              <w:rPr>
                <w:rFonts w:ascii="Arial" w:eastAsia="Times New Roman" w:hAnsi="Arial" w:cs="Arial"/>
                <w:color w:val="000000"/>
                <w:sz w:val="20"/>
                <w:szCs w:val="20"/>
                <w:lang w:eastAsia="es-CR"/>
              </w:rPr>
              <w:t>1.03.03 Impresión, encuadernación y otros</w:t>
            </w:r>
          </w:p>
        </w:tc>
        <w:tc>
          <w:tcPr>
            <w:tcW w:w="1620" w:type="dxa"/>
            <w:tcBorders>
              <w:top w:val="nil"/>
              <w:left w:val="nil"/>
              <w:bottom w:val="single" w:sz="4" w:space="0" w:color="auto"/>
              <w:right w:val="single" w:sz="4" w:space="0" w:color="auto"/>
            </w:tcBorders>
            <w:shd w:val="clear" w:color="auto" w:fill="auto"/>
            <w:noWrap/>
            <w:vAlign w:val="center"/>
            <w:hideMark/>
          </w:tcPr>
          <w:p w:rsidR="00E67C28" w:rsidRPr="007978D4" w:rsidRDefault="00E67C28" w:rsidP="007D4898">
            <w:pPr>
              <w:spacing w:after="0" w:line="240" w:lineRule="auto"/>
              <w:jc w:val="right"/>
              <w:rPr>
                <w:rFonts w:ascii="Arial" w:eastAsia="Times New Roman" w:hAnsi="Arial" w:cs="Arial"/>
                <w:color w:val="000000"/>
                <w:sz w:val="20"/>
                <w:szCs w:val="20"/>
                <w:lang w:eastAsia="es-CR"/>
              </w:rPr>
            </w:pPr>
            <w:r w:rsidRPr="007978D4">
              <w:rPr>
                <w:rFonts w:ascii="Arial" w:eastAsia="Times New Roman" w:hAnsi="Arial" w:cs="Arial"/>
                <w:color w:val="000000"/>
                <w:sz w:val="20"/>
                <w:szCs w:val="20"/>
                <w:lang w:eastAsia="es-CR"/>
              </w:rPr>
              <w:t xml:space="preserve">          300,000.00 </w:t>
            </w:r>
          </w:p>
        </w:tc>
        <w:tc>
          <w:tcPr>
            <w:tcW w:w="4711" w:type="dxa"/>
            <w:tcBorders>
              <w:top w:val="nil"/>
              <w:left w:val="nil"/>
              <w:bottom w:val="single" w:sz="4" w:space="0" w:color="auto"/>
              <w:right w:val="single" w:sz="4" w:space="0" w:color="auto"/>
            </w:tcBorders>
            <w:shd w:val="clear" w:color="auto" w:fill="auto"/>
            <w:vAlign w:val="center"/>
            <w:hideMark/>
          </w:tcPr>
          <w:p w:rsidR="00E67C28" w:rsidRPr="007978D4" w:rsidRDefault="00E67C28" w:rsidP="005563F1">
            <w:pPr>
              <w:spacing w:after="0" w:line="240" w:lineRule="auto"/>
              <w:jc w:val="both"/>
              <w:rPr>
                <w:rFonts w:ascii="Arial" w:eastAsia="Times New Roman" w:hAnsi="Arial" w:cs="Arial"/>
                <w:color w:val="000000"/>
                <w:sz w:val="20"/>
                <w:szCs w:val="20"/>
                <w:lang w:eastAsia="es-CR"/>
              </w:rPr>
            </w:pPr>
            <w:r w:rsidRPr="007978D4">
              <w:rPr>
                <w:rFonts w:ascii="Arial" w:eastAsia="Times New Roman" w:hAnsi="Arial" w:cs="Arial"/>
                <w:color w:val="000000"/>
                <w:sz w:val="20"/>
                <w:szCs w:val="20"/>
                <w:lang w:eastAsia="es-CR"/>
              </w:rPr>
              <w:t xml:space="preserve">Para la adquisición de material bibliográfico de referencia y consulta en cuanto a los procedimientos contables y las normas internacionales de contabilidad y auditoría que regulan el cumplimiento de las pautas establecidas por la Contraloría General de la República y el Colegio de Contadores Públicos de Costa Rica. </w:t>
            </w:r>
          </w:p>
        </w:tc>
        <w:tc>
          <w:tcPr>
            <w:tcW w:w="1699" w:type="dxa"/>
            <w:tcBorders>
              <w:top w:val="nil"/>
              <w:left w:val="nil"/>
              <w:bottom w:val="single" w:sz="4" w:space="0" w:color="auto"/>
              <w:right w:val="single" w:sz="4" w:space="0" w:color="auto"/>
            </w:tcBorders>
            <w:shd w:val="clear" w:color="auto" w:fill="auto"/>
            <w:noWrap/>
            <w:vAlign w:val="center"/>
            <w:hideMark/>
          </w:tcPr>
          <w:p w:rsidR="00E67C28" w:rsidRPr="007978D4" w:rsidRDefault="00E67C28" w:rsidP="007D4898">
            <w:pPr>
              <w:spacing w:after="0" w:line="240" w:lineRule="auto"/>
              <w:jc w:val="center"/>
              <w:rPr>
                <w:rFonts w:ascii="Arial" w:eastAsia="Times New Roman" w:hAnsi="Arial" w:cs="Arial"/>
                <w:color w:val="000000"/>
                <w:sz w:val="20"/>
                <w:szCs w:val="20"/>
                <w:lang w:eastAsia="es-CR"/>
              </w:rPr>
            </w:pPr>
            <w:r w:rsidRPr="007978D4">
              <w:rPr>
                <w:rFonts w:ascii="Arial" w:eastAsia="Times New Roman" w:hAnsi="Arial" w:cs="Arial"/>
                <w:color w:val="000000"/>
                <w:sz w:val="20"/>
                <w:szCs w:val="20"/>
                <w:lang w:eastAsia="es-CR"/>
              </w:rPr>
              <w:t>8. Transparencia</w:t>
            </w:r>
          </w:p>
        </w:tc>
        <w:tc>
          <w:tcPr>
            <w:tcW w:w="763" w:type="dxa"/>
            <w:tcBorders>
              <w:top w:val="nil"/>
              <w:left w:val="nil"/>
              <w:bottom w:val="single" w:sz="4" w:space="0" w:color="auto"/>
              <w:right w:val="single" w:sz="4" w:space="0" w:color="auto"/>
            </w:tcBorders>
            <w:shd w:val="clear" w:color="auto" w:fill="auto"/>
            <w:noWrap/>
            <w:vAlign w:val="center"/>
            <w:hideMark/>
          </w:tcPr>
          <w:p w:rsidR="00E67C28" w:rsidRPr="007978D4" w:rsidRDefault="00E67C28" w:rsidP="007D4898">
            <w:pPr>
              <w:spacing w:after="0" w:line="240" w:lineRule="auto"/>
              <w:jc w:val="center"/>
              <w:rPr>
                <w:rFonts w:ascii="Arial" w:eastAsia="Times New Roman" w:hAnsi="Arial" w:cs="Arial"/>
                <w:color w:val="000000"/>
                <w:sz w:val="20"/>
                <w:szCs w:val="20"/>
                <w:lang w:eastAsia="es-CR"/>
              </w:rPr>
            </w:pPr>
            <w:r w:rsidRPr="007978D4">
              <w:rPr>
                <w:rFonts w:ascii="Arial" w:eastAsia="Times New Roman" w:hAnsi="Arial" w:cs="Arial"/>
                <w:color w:val="000000"/>
                <w:sz w:val="20"/>
                <w:szCs w:val="20"/>
                <w:lang w:eastAsia="es-CR"/>
              </w:rPr>
              <w:t xml:space="preserve">2.8.2.2 </w:t>
            </w:r>
          </w:p>
        </w:tc>
        <w:tc>
          <w:tcPr>
            <w:tcW w:w="1026" w:type="dxa"/>
            <w:tcBorders>
              <w:top w:val="nil"/>
              <w:left w:val="nil"/>
              <w:bottom w:val="single" w:sz="4" w:space="0" w:color="auto"/>
              <w:right w:val="single" w:sz="4" w:space="0" w:color="auto"/>
            </w:tcBorders>
            <w:shd w:val="clear" w:color="auto" w:fill="auto"/>
            <w:noWrap/>
            <w:vAlign w:val="center"/>
            <w:hideMark/>
          </w:tcPr>
          <w:p w:rsidR="00E67C28" w:rsidRPr="007978D4" w:rsidRDefault="00E67C28" w:rsidP="007D4898">
            <w:pPr>
              <w:spacing w:after="0" w:line="240" w:lineRule="auto"/>
              <w:jc w:val="center"/>
              <w:rPr>
                <w:rFonts w:ascii="Arial" w:eastAsia="Times New Roman" w:hAnsi="Arial" w:cs="Arial"/>
                <w:color w:val="000000"/>
                <w:sz w:val="20"/>
                <w:szCs w:val="20"/>
                <w:lang w:eastAsia="es-CR"/>
              </w:rPr>
            </w:pPr>
            <w:r w:rsidRPr="007978D4">
              <w:rPr>
                <w:rFonts w:ascii="Arial" w:eastAsia="Times New Roman" w:hAnsi="Arial" w:cs="Arial"/>
                <w:color w:val="000000"/>
                <w:sz w:val="20"/>
                <w:szCs w:val="20"/>
                <w:lang w:eastAsia="es-CR"/>
              </w:rPr>
              <w:t>2.8.2.2.2</w:t>
            </w:r>
          </w:p>
        </w:tc>
      </w:tr>
      <w:tr w:rsidR="00E67C28" w:rsidRPr="007978D4" w:rsidTr="007D4898">
        <w:trPr>
          <w:trHeight w:val="3060"/>
        </w:trPr>
        <w:tc>
          <w:tcPr>
            <w:tcW w:w="3794" w:type="dxa"/>
            <w:tcBorders>
              <w:top w:val="nil"/>
              <w:left w:val="single" w:sz="4" w:space="0" w:color="auto"/>
              <w:bottom w:val="single" w:sz="4" w:space="0" w:color="auto"/>
              <w:right w:val="single" w:sz="4" w:space="0" w:color="auto"/>
            </w:tcBorders>
            <w:shd w:val="clear" w:color="auto" w:fill="auto"/>
            <w:noWrap/>
            <w:vAlign w:val="center"/>
            <w:hideMark/>
          </w:tcPr>
          <w:p w:rsidR="00E67C28" w:rsidRPr="007978D4" w:rsidRDefault="00E67C28" w:rsidP="007D4898">
            <w:pPr>
              <w:spacing w:after="0" w:line="240" w:lineRule="auto"/>
              <w:rPr>
                <w:rFonts w:ascii="Arial" w:eastAsia="Times New Roman" w:hAnsi="Arial" w:cs="Arial"/>
                <w:color w:val="000000"/>
                <w:sz w:val="20"/>
                <w:szCs w:val="20"/>
                <w:lang w:eastAsia="es-CR"/>
              </w:rPr>
            </w:pPr>
            <w:r w:rsidRPr="007978D4">
              <w:rPr>
                <w:rFonts w:ascii="Arial" w:eastAsia="Times New Roman" w:hAnsi="Arial" w:cs="Arial"/>
                <w:color w:val="000000"/>
                <w:sz w:val="20"/>
                <w:szCs w:val="20"/>
                <w:lang w:eastAsia="es-CR"/>
              </w:rPr>
              <w:t xml:space="preserve">1.04.04 </w:t>
            </w:r>
            <w:proofErr w:type="spellStart"/>
            <w:r w:rsidRPr="007978D4">
              <w:rPr>
                <w:rFonts w:ascii="Arial" w:eastAsia="Times New Roman" w:hAnsi="Arial" w:cs="Arial"/>
                <w:color w:val="000000"/>
                <w:sz w:val="20"/>
                <w:szCs w:val="20"/>
                <w:lang w:eastAsia="es-CR"/>
              </w:rPr>
              <w:t>Servic</w:t>
            </w:r>
            <w:proofErr w:type="spellEnd"/>
            <w:r w:rsidRPr="007978D4">
              <w:rPr>
                <w:rFonts w:ascii="Arial" w:eastAsia="Times New Roman" w:hAnsi="Arial" w:cs="Arial"/>
                <w:color w:val="000000"/>
                <w:sz w:val="20"/>
                <w:szCs w:val="20"/>
                <w:lang w:eastAsia="es-CR"/>
              </w:rPr>
              <w:t xml:space="preserve"> en </w:t>
            </w:r>
            <w:proofErr w:type="spellStart"/>
            <w:r w:rsidRPr="007978D4">
              <w:rPr>
                <w:rFonts w:ascii="Arial" w:eastAsia="Times New Roman" w:hAnsi="Arial" w:cs="Arial"/>
                <w:color w:val="000000"/>
                <w:sz w:val="20"/>
                <w:szCs w:val="20"/>
                <w:lang w:eastAsia="es-CR"/>
              </w:rPr>
              <w:t>cienc</w:t>
            </w:r>
            <w:proofErr w:type="spellEnd"/>
            <w:r w:rsidRPr="007978D4">
              <w:rPr>
                <w:rFonts w:ascii="Arial" w:eastAsia="Times New Roman" w:hAnsi="Arial" w:cs="Arial"/>
                <w:color w:val="000000"/>
                <w:sz w:val="20"/>
                <w:szCs w:val="20"/>
                <w:lang w:eastAsia="es-CR"/>
              </w:rPr>
              <w:t xml:space="preserve"> </w:t>
            </w:r>
            <w:proofErr w:type="spellStart"/>
            <w:r w:rsidRPr="007978D4">
              <w:rPr>
                <w:rFonts w:ascii="Arial" w:eastAsia="Times New Roman" w:hAnsi="Arial" w:cs="Arial"/>
                <w:color w:val="000000"/>
                <w:sz w:val="20"/>
                <w:szCs w:val="20"/>
                <w:lang w:eastAsia="es-CR"/>
              </w:rPr>
              <w:t>económ</w:t>
            </w:r>
            <w:proofErr w:type="spellEnd"/>
            <w:r w:rsidRPr="007978D4">
              <w:rPr>
                <w:rFonts w:ascii="Arial" w:eastAsia="Times New Roman" w:hAnsi="Arial" w:cs="Arial"/>
                <w:color w:val="000000"/>
                <w:sz w:val="20"/>
                <w:szCs w:val="20"/>
                <w:lang w:eastAsia="es-CR"/>
              </w:rPr>
              <w:t xml:space="preserve"> y sociales</w:t>
            </w:r>
          </w:p>
        </w:tc>
        <w:tc>
          <w:tcPr>
            <w:tcW w:w="1620" w:type="dxa"/>
            <w:tcBorders>
              <w:top w:val="nil"/>
              <w:left w:val="nil"/>
              <w:bottom w:val="single" w:sz="4" w:space="0" w:color="auto"/>
              <w:right w:val="single" w:sz="4" w:space="0" w:color="auto"/>
            </w:tcBorders>
            <w:shd w:val="clear" w:color="auto" w:fill="auto"/>
            <w:noWrap/>
            <w:vAlign w:val="center"/>
            <w:hideMark/>
          </w:tcPr>
          <w:p w:rsidR="00E67C28" w:rsidRPr="007978D4" w:rsidRDefault="00E67C28" w:rsidP="007D4898">
            <w:pPr>
              <w:spacing w:after="0" w:line="240" w:lineRule="auto"/>
              <w:jc w:val="right"/>
              <w:rPr>
                <w:rFonts w:ascii="Arial" w:eastAsia="Times New Roman" w:hAnsi="Arial" w:cs="Arial"/>
                <w:color w:val="000000"/>
                <w:sz w:val="20"/>
                <w:szCs w:val="20"/>
                <w:lang w:eastAsia="es-CR"/>
              </w:rPr>
            </w:pPr>
            <w:r w:rsidRPr="007978D4">
              <w:rPr>
                <w:rFonts w:ascii="Arial" w:eastAsia="Times New Roman" w:hAnsi="Arial" w:cs="Arial"/>
                <w:color w:val="000000"/>
                <w:sz w:val="20"/>
                <w:szCs w:val="20"/>
                <w:lang w:eastAsia="es-CR"/>
              </w:rPr>
              <w:t xml:space="preserve">      15,000,000.00 </w:t>
            </w:r>
          </w:p>
        </w:tc>
        <w:tc>
          <w:tcPr>
            <w:tcW w:w="4711" w:type="dxa"/>
            <w:tcBorders>
              <w:top w:val="nil"/>
              <w:left w:val="nil"/>
              <w:bottom w:val="single" w:sz="4" w:space="0" w:color="auto"/>
              <w:right w:val="single" w:sz="4" w:space="0" w:color="auto"/>
            </w:tcBorders>
            <w:shd w:val="clear" w:color="auto" w:fill="auto"/>
            <w:vAlign w:val="center"/>
            <w:hideMark/>
          </w:tcPr>
          <w:p w:rsidR="00E67C28" w:rsidRPr="007978D4" w:rsidRDefault="00E67C28" w:rsidP="005563F1">
            <w:pPr>
              <w:spacing w:after="0" w:line="240" w:lineRule="auto"/>
              <w:jc w:val="both"/>
              <w:rPr>
                <w:rFonts w:ascii="Arial" w:eastAsia="Times New Roman" w:hAnsi="Arial" w:cs="Arial"/>
                <w:color w:val="000000"/>
                <w:sz w:val="20"/>
                <w:szCs w:val="20"/>
                <w:lang w:eastAsia="es-CR"/>
              </w:rPr>
            </w:pPr>
            <w:r w:rsidRPr="007978D4">
              <w:rPr>
                <w:rFonts w:ascii="Arial" w:eastAsia="Times New Roman" w:hAnsi="Arial" w:cs="Arial"/>
                <w:color w:val="000000"/>
                <w:sz w:val="20"/>
                <w:szCs w:val="20"/>
                <w:lang w:eastAsia="es-CR"/>
              </w:rPr>
              <w:t>Para contratar los servicios de una firma de reconocido prestigio y probada experiencia en la realización de auditorías externas, con el fin de que efectúe la auditoría externa del Cuerpo de Bomberos  y emita un dictamen independiente sobre los Estados Financieros, el cual debe cumplir con las normas y procedimientos de auditoría que tiene en vigencia el Colegio de Contadores Públicos de Costa Rica, la Contraloría General de la República (resolución  R-CO-33-2009), las Normas Internacionales (NIA), (NIIF),(NICSP), así como otras normas conexas.</w:t>
            </w:r>
          </w:p>
        </w:tc>
        <w:tc>
          <w:tcPr>
            <w:tcW w:w="1699" w:type="dxa"/>
            <w:tcBorders>
              <w:top w:val="nil"/>
              <w:left w:val="nil"/>
              <w:bottom w:val="single" w:sz="4" w:space="0" w:color="auto"/>
              <w:right w:val="single" w:sz="4" w:space="0" w:color="auto"/>
            </w:tcBorders>
            <w:shd w:val="clear" w:color="auto" w:fill="auto"/>
            <w:noWrap/>
            <w:vAlign w:val="center"/>
            <w:hideMark/>
          </w:tcPr>
          <w:p w:rsidR="00E67C28" w:rsidRPr="007978D4" w:rsidRDefault="00E67C28" w:rsidP="007D4898">
            <w:pPr>
              <w:spacing w:after="0" w:line="240" w:lineRule="auto"/>
              <w:jc w:val="center"/>
              <w:rPr>
                <w:rFonts w:ascii="Arial" w:eastAsia="Times New Roman" w:hAnsi="Arial" w:cs="Arial"/>
                <w:color w:val="000000"/>
                <w:sz w:val="20"/>
                <w:szCs w:val="20"/>
                <w:lang w:eastAsia="es-CR"/>
              </w:rPr>
            </w:pPr>
            <w:r w:rsidRPr="007978D4">
              <w:rPr>
                <w:rFonts w:ascii="Arial" w:eastAsia="Times New Roman" w:hAnsi="Arial" w:cs="Arial"/>
                <w:color w:val="000000"/>
                <w:sz w:val="20"/>
                <w:szCs w:val="20"/>
                <w:lang w:eastAsia="es-CR"/>
              </w:rPr>
              <w:t>8. Transparencia</w:t>
            </w:r>
          </w:p>
        </w:tc>
        <w:tc>
          <w:tcPr>
            <w:tcW w:w="763" w:type="dxa"/>
            <w:tcBorders>
              <w:top w:val="nil"/>
              <w:left w:val="nil"/>
              <w:bottom w:val="single" w:sz="4" w:space="0" w:color="auto"/>
              <w:right w:val="single" w:sz="4" w:space="0" w:color="auto"/>
            </w:tcBorders>
            <w:shd w:val="clear" w:color="auto" w:fill="auto"/>
            <w:noWrap/>
            <w:vAlign w:val="center"/>
            <w:hideMark/>
          </w:tcPr>
          <w:p w:rsidR="00E67C28" w:rsidRPr="007978D4" w:rsidRDefault="00E67C28" w:rsidP="007D4898">
            <w:pPr>
              <w:spacing w:after="0" w:line="240" w:lineRule="auto"/>
              <w:jc w:val="center"/>
              <w:rPr>
                <w:rFonts w:ascii="Arial" w:eastAsia="Times New Roman" w:hAnsi="Arial" w:cs="Arial"/>
                <w:color w:val="000000"/>
                <w:sz w:val="20"/>
                <w:szCs w:val="20"/>
                <w:lang w:eastAsia="es-CR"/>
              </w:rPr>
            </w:pPr>
            <w:r w:rsidRPr="007978D4">
              <w:rPr>
                <w:rFonts w:ascii="Arial" w:eastAsia="Times New Roman" w:hAnsi="Arial" w:cs="Arial"/>
                <w:color w:val="000000"/>
                <w:sz w:val="20"/>
                <w:szCs w:val="20"/>
                <w:lang w:eastAsia="es-CR"/>
              </w:rPr>
              <w:t xml:space="preserve">2.8.2.2 </w:t>
            </w:r>
          </w:p>
        </w:tc>
        <w:tc>
          <w:tcPr>
            <w:tcW w:w="1026" w:type="dxa"/>
            <w:tcBorders>
              <w:top w:val="nil"/>
              <w:left w:val="nil"/>
              <w:bottom w:val="single" w:sz="4" w:space="0" w:color="auto"/>
              <w:right w:val="single" w:sz="4" w:space="0" w:color="auto"/>
            </w:tcBorders>
            <w:shd w:val="clear" w:color="auto" w:fill="auto"/>
            <w:noWrap/>
            <w:vAlign w:val="center"/>
            <w:hideMark/>
          </w:tcPr>
          <w:p w:rsidR="00E67C28" w:rsidRPr="007978D4" w:rsidRDefault="00E67C28" w:rsidP="007D4898">
            <w:pPr>
              <w:spacing w:after="0" w:line="240" w:lineRule="auto"/>
              <w:jc w:val="center"/>
              <w:rPr>
                <w:rFonts w:ascii="Arial" w:eastAsia="Times New Roman" w:hAnsi="Arial" w:cs="Arial"/>
                <w:color w:val="000000"/>
                <w:sz w:val="20"/>
                <w:szCs w:val="20"/>
                <w:lang w:eastAsia="es-CR"/>
              </w:rPr>
            </w:pPr>
            <w:r w:rsidRPr="007978D4">
              <w:rPr>
                <w:rFonts w:ascii="Arial" w:eastAsia="Times New Roman" w:hAnsi="Arial" w:cs="Arial"/>
                <w:color w:val="000000"/>
                <w:sz w:val="20"/>
                <w:szCs w:val="20"/>
                <w:lang w:eastAsia="es-CR"/>
              </w:rPr>
              <w:t xml:space="preserve">2.8.2.2.3  </w:t>
            </w:r>
          </w:p>
        </w:tc>
      </w:tr>
    </w:tbl>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tbl>
      <w:tblPr>
        <w:tblW w:w="13656" w:type="dxa"/>
        <w:tblInd w:w="65" w:type="dxa"/>
        <w:tblCellMar>
          <w:left w:w="70" w:type="dxa"/>
          <w:right w:w="70" w:type="dxa"/>
        </w:tblCellMar>
        <w:tblLook w:val="04A0" w:firstRow="1" w:lastRow="0" w:firstColumn="1" w:lastColumn="0" w:noHBand="0" w:noVBand="1"/>
      </w:tblPr>
      <w:tblGrid>
        <w:gridCol w:w="3833"/>
        <w:gridCol w:w="1559"/>
        <w:gridCol w:w="4678"/>
        <w:gridCol w:w="1842"/>
        <w:gridCol w:w="752"/>
        <w:gridCol w:w="992"/>
      </w:tblGrid>
      <w:tr w:rsidR="00E67C28" w:rsidRPr="007978D4" w:rsidTr="007D4898">
        <w:trPr>
          <w:trHeight w:val="480"/>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E67C28" w:rsidRPr="007978D4" w:rsidRDefault="00E67C28" w:rsidP="007D4898">
            <w:pPr>
              <w:spacing w:after="0" w:line="240" w:lineRule="auto"/>
              <w:jc w:val="center"/>
              <w:rPr>
                <w:rFonts w:ascii="Arial" w:eastAsia="Times New Roman" w:hAnsi="Arial" w:cs="Arial"/>
                <w:b/>
                <w:bCs/>
                <w:color w:val="000000"/>
                <w:sz w:val="18"/>
                <w:szCs w:val="18"/>
                <w:lang w:eastAsia="es-CR"/>
              </w:rPr>
            </w:pPr>
            <w:r w:rsidRPr="007978D4">
              <w:rPr>
                <w:rFonts w:ascii="Arial" w:eastAsia="Times New Roman" w:hAnsi="Arial" w:cs="Arial"/>
                <w:b/>
                <w:bCs/>
                <w:color w:val="000000"/>
                <w:sz w:val="18"/>
                <w:szCs w:val="18"/>
                <w:lang w:eastAsia="es-CR"/>
              </w:rPr>
              <w:t>Contabilidad</w:t>
            </w:r>
          </w:p>
        </w:tc>
        <w:tc>
          <w:tcPr>
            <w:tcW w:w="3586"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E67C28" w:rsidRPr="007978D4" w:rsidRDefault="00E67C28" w:rsidP="007D4898">
            <w:pPr>
              <w:spacing w:after="0" w:line="240" w:lineRule="auto"/>
              <w:jc w:val="center"/>
              <w:rPr>
                <w:rFonts w:ascii="Arial" w:eastAsia="Times New Roman" w:hAnsi="Arial" w:cs="Arial"/>
                <w:b/>
                <w:bCs/>
                <w:color w:val="000000"/>
                <w:sz w:val="18"/>
                <w:szCs w:val="18"/>
                <w:lang w:eastAsia="es-CR"/>
              </w:rPr>
            </w:pPr>
            <w:r w:rsidRPr="007978D4">
              <w:rPr>
                <w:rFonts w:ascii="Arial" w:eastAsia="Times New Roman" w:hAnsi="Arial" w:cs="Arial"/>
                <w:b/>
                <w:bCs/>
                <w:color w:val="000000"/>
                <w:sz w:val="18"/>
                <w:szCs w:val="18"/>
                <w:lang w:eastAsia="es-CR"/>
              </w:rPr>
              <w:t>Vinculación PAO</w:t>
            </w:r>
          </w:p>
        </w:tc>
      </w:tr>
      <w:tr w:rsidR="00E67C28" w:rsidRPr="007978D4" w:rsidTr="007D4898">
        <w:trPr>
          <w:trHeight w:val="30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E67C28" w:rsidRPr="007978D4" w:rsidRDefault="00E67C28" w:rsidP="007D4898">
            <w:pPr>
              <w:spacing w:after="0" w:line="240" w:lineRule="auto"/>
              <w:jc w:val="center"/>
              <w:rPr>
                <w:rFonts w:ascii="Arial" w:eastAsia="Times New Roman" w:hAnsi="Arial" w:cs="Arial"/>
                <w:b/>
                <w:bCs/>
                <w:color w:val="000000"/>
                <w:sz w:val="18"/>
                <w:szCs w:val="18"/>
                <w:lang w:eastAsia="es-CR"/>
              </w:rPr>
            </w:pPr>
            <w:r w:rsidRPr="007978D4">
              <w:rPr>
                <w:rFonts w:ascii="Arial" w:eastAsia="Times New Roman" w:hAnsi="Arial" w:cs="Arial"/>
                <w:b/>
                <w:bCs/>
                <w:color w:val="000000"/>
                <w:sz w:val="18"/>
                <w:szCs w:val="18"/>
                <w:lang w:eastAsia="es-CR"/>
              </w:rPr>
              <w:t>2. MATERIALES Y SUMINISTROS</w:t>
            </w:r>
          </w:p>
        </w:tc>
        <w:tc>
          <w:tcPr>
            <w:tcW w:w="3586" w:type="dxa"/>
            <w:gridSpan w:val="3"/>
            <w:vMerge/>
            <w:tcBorders>
              <w:top w:val="single" w:sz="4" w:space="0" w:color="auto"/>
              <w:left w:val="single" w:sz="4" w:space="0" w:color="auto"/>
              <w:bottom w:val="single" w:sz="4" w:space="0" w:color="000000"/>
              <w:right w:val="single" w:sz="4" w:space="0" w:color="000000"/>
            </w:tcBorders>
            <w:vAlign w:val="center"/>
            <w:hideMark/>
          </w:tcPr>
          <w:p w:rsidR="00E67C28" w:rsidRPr="007978D4" w:rsidRDefault="00E67C28" w:rsidP="007D4898">
            <w:pPr>
              <w:spacing w:after="0" w:line="240" w:lineRule="auto"/>
              <w:rPr>
                <w:rFonts w:ascii="Arial" w:eastAsia="Times New Roman" w:hAnsi="Arial" w:cs="Arial"/>
                <w:b/>
                <w:bCs/>
                <w:color w:val="000000"/>
                <w:sz w:val="18"/>
                <w:szCs w:val="18"/>
                <w:lang w:eastAsia="es-CR"/>
              </w:rPr>
            </w:pPr>
          </w:p>
        </w:tc>
      </w:tr>
      <w:tr w:rsidR="00E67C28" w:rsidRPr="007978D4" w:rsidTr="007D4898">
        <w:trPr>
          <w:trHeight w:val="330"/>
        </w:trPr>
        <w:tc>
          <w:tcPr>
            <w:tcW w:w="3833" w:type="dxa"/>
            <w:tcBorders>
              <w:top w:val="nil"/>
              <w:left w:val="single" w:sz="4" w:space="0" w:color="auto"/>
              <w:bottom w:val="single" w:sz="4" w:space="0" w:color="auto"/>
              <w:right w:val="single" w:sz="4" w:space="0" w:color="auto"/>
            </w:tcBorders>
            <w:shd w:val="clear" w:color="000000" w:fill="F2DCDB"/>
            <w:noWrap/>
            <w:vAlign w:val="bottom"/>
            <w:hideMark/>
          </w:tcPr>
          <w:p w:rsidR="00E67C28" w:rsidRPr="007978D4" w:rsidRDefault="00E67C28" w:rsidP="007D4898">
            <w:pPr>
              <w:spacing w:after="0" w:line="240" w:lineRule="auto"/>
              <w:jc w:val="center"/>
              <w:rPr>
                <w:rFonts w:ascii="Arial" w:eastAsia="Times New Roman" w:hAnsi="Arial" w:cs="Arial"/>
                <w:b/>
                <w:bCs/>
                <w:color w:val="000000"/>
                <w:sz w:val="18"/>
                <w:szCs w:val="18"/>
                <w:lang w:eastAsia="es-CR"/>
              </w:rPr>
            </w:pPr>
            <w:proofErr w:type="spellStart"/>
            <w:r w:rsidRPr="007978D4">
              <w:rPr>
                <w:rFonts w:ascii="Arial" w:eastAsia="Times New Roman" w:hAnsi="Arial" w:cs="Arial"/>
                <w:b/>
                <w:bCs/>
                <w:color w:val="000000"/>
                <w:sz w:val="18"/>
                <w:szCs w:val="18"/>
                <w:lang w:eastAsia="es-CR"/>
              </w:rPr>
              <w:t>Subpartida</w:t>
            </w:r>
            <w:proofErr w:type="spellEnd"/>
            <w:r w:rsidRPr="007978D4">
              <w:rPr>
                <w:rFonts w:ascii="Arial" w:eastAsia="Times New Roman" w:hAnsi="Arial" w:cs="Arial"/>
                <w:b/>
                <w:bCs/>
                <w:color w:val="000000"/>
                <w:sz w:val="18"/>
                <w:szCs w:val="18"/>
                <w:lang w:eastAsia="es-CR"/>
              </w:rPr>
              <w:t xml:space="preserve"> y descripción</w:t>
            </w:r>
          </w:p>
        </w:tc>
        <w:tc>
          <w:tcPr>
            <w:tcW w:w="1559" w:type="dxa"/>
            <w:tcBorders>
              <w:top w:val="nil"/>
              <w:left w:val="nil"/>
              <w:bottom w:val="single" w:sz="4" w:space="0" w:color="auto"/>
              <w:right w:val="single" w:sz="4" w:space="0" w:color="auto"/>
            </w:tcBorders>
            <w:shd w:val="clear" w:color="000000" w:fill="F2DCDB"/>
            <w:noWrap/>
            <w:vAlign w:val="bottom"/>
            <w:hideMark/>
          </w:tcPr>
          <w:p w:rsidR="00E67C28" w:rsidRPr="007978D4" w:rsidRDefault="00E67C28" w:rsidP="007D4898">
            <w:pPr>
              <w:spacing w:after="0" w:line="240" w:lineRule="auto"/>
              <w:jc w:val="center"/>
              <w:rPr>
                <w:rFonts w:ascii="Arial" w:eastAsia="Times New Roman" w:hAnsi="Arial" w:cs="Arial"/>
                <w:b/>
                <w:bCs/>
                <w:color w:val="000000"/>
                <w:sz w:val="18"/>
                <w:szCs w:val="18"/>
                <w:lang w:eastAsia="es-CR"/>
              </w:rPr>
            </w:pPr>
            <w:r w:rsidRPr="007978D4">
              <w:rPr>
                <w:rFonts w:ascii="Arial" w:eastAsia="Times New Roman" w:hAnsi="Arial" w:cs="Arial"/>
                <w:b/>
                <w:bCs/>
                <w:color w:val="000000"/>
                <w:sz w:val="18"/>
                <w:szCs w:val="18"/>
                <w:lang w:eastAsia="es-CR"/>
              </w:rPr>
              <w:t>Monto</w:t>
            </w:r>
          </w:p>
        </w:tc>
        <w:tc>
          <w:tcPr>
            <w:tcW w:w="4678" w:type="dxa"/>
            <w:tcBorders>
              <w:top w:val="nil"/>
              <w:left w:val="nil"/>
              <w:bottom w:val="single" w:sz="4" w:space="0" w:color="auto"/>
              <w:right w:val="nil"/>
            </w:tcBorders>
            <w:shd w:val="clear" w:color="000000" w:fill="F2DCDB"/>
            <w:noWrap/>
            <w:vAlign w:val="bottom"/>
            <w:hideMark/>
          </w:tcPr>
          <w:p w:rsidR="00E67C28" w:rsidRPr="007978D4" w:rsidRDefault="00E67C28" w:rsidP="007D4898">
            <w:pPr>
              <w:spacing w:after="0" w:line="240" w:lineRule="auto"/>
              <w:jc w:val="center"/>
              <w:rPr>
                <w:rFonts w:ascii="Arial" w:eastAsia="Times New Roman" w:hAnsi="Arial" w:cs="Arial"/>
                <w:b/>
                <w:bCs/>
                <w:color w:val="000000"/>
                <w:sz w:val="18"/>
                <w:szCs w:val="18"/>
                <w:lang w:eastAsia="es-CR"/>
              </w:rPr>
            </w:pPr>
            <w:r w:rsidRPr="007978D4">
              <w:rPr>
                <w:rFonts w:ascii="Arial" w:eastAsia="Times New Roman" w:hAnsi="Arial" w:cs="Arial"/>
                <w:b/>
                <w:bCs/>
                <w:color w:val="000000"/>
                <w:sz w:val="18"/>
                <w:szCs w:val="18"/>
                <w:lang w:eastAsia="es-CR"/>
              </w:rPr>
              <w:t>Justificación</w:t>
            </w:r>
          </w:p>
        </w:tc>
        <w:tc>
          <w:tcPr>
            <w:tcW w:w="1842" w:type="dxa"/>
            <w:tcBorders>
              <w:top w:val="nil"/>
              <w:left w:val="single" w:sz="4" w:space="0" w:color="auto"/>
              <w:bottom w:val="single" w:sz="4" w:space="0" w:color="auto"/>
              <w:right w:val="single" w:sz="4" w:space="0" w:color="auto"/>
            </w:tcBorders>
            <w:shd w:val="clear" w:color="000000" w:fill="F2DCDB"/>
            <w:noWrap/>
            <w:vAlign w:val="bottom"/>
            <w:hideMark/>
          </w:tcPr>
          <w:p w:rsidR="00E67C28" w:rsidRPr="007978D4" w:rsidRDefault="00E67C28" w:rsidP="007D4898">
            <w:pPr>
              <w:spacing w:after="0" w:line="240" w:lineRule="auto"/>
              <w:jc w:val="center"/>
              <w:rPr>
                <w:rFonts w:ascii="Arial" w:eastAsia="Times New Roman" w:hAnsi="Arial" w:cs="Arial"/>
                <w:b/>
                <w:bCs/>
                <w:color w:val="000000"/>
                <w:sz w:val="18"/>
                <w:szCs w:val="18"/>
                <w:lang w:eastAsia="es-CR"/>
              </w:rPr>
            </w:pPr>
            <w:r w:rsidRPr="007978D4">
              <w:rPr>
                <w:rFonts w:ascii="Arial" w:eastAsia="Times New Roman" w:hAnsi="Arial" w:cs="Arial"/>
                <w:b/>
                <w:bCs/>
                <w:color w:val="000000"/>
                <w:sz w:val="18"/>
                <w:szCs w:val="18"/>
                <w:lang w:eastAsia="es-CR"/>
              </w:rPr>
              <w:t>Objetivo</w:t>
            </w:r>
          </w:p>
        </w:tc>
        <w:tc>
          <w:tcPr>
            <w:tcW w:w="752" w:type="dxa"/>
            <w:tcBorders>
              <w:top w:val="nil"/>
              <w:left w:val="nil"/>
              <w:bottom w:val="single" w:sz="4" w:space="0" w:color="auto"/>
              <w:right w:val="single" w:sz="4" w:space="0" w:color="auto"/>
            </w:tcBorders>
            <w:shd w:val="clear" w:color="000000" w:fill="F2DCDB"/>
            <w:noWrap/>
            <w:vAlign w:val="bottom"/>
            <w:hideMark/>
          </w:tcPr>
          <w:p w:rsidR="00E67C28" w:rsidRPr="007978D4" w:rsidRDefault="00E67C28" w:rsidP="007D4898">
            <w:pPr>
              <w:spacing w:after="0" w:line="240" w:lineRule="auto"/>
              <w:jc w:val="center"/>
              <w:rPr>
                <w:rFonts w:ascii="Arial" w:eastAsia="Times New Roman" w:hAnsi="Arial" w:cs="Arial"/>
                <w:b/>
                <w:bCs/>
                <w:color w:val="000000"/>
                <w:sz w:val="18"/>
                <w:szCs w:val="18"/>
                <w:lang w:eastAsia="es-CR"/>
              </w:rPr>
            </w:pPr>
            <w:r w:rsidRPr="007978D4">
              <w:rPr>
                <w:rFonts w:ascii="Arial" w:eastAsia="Times New Roman" w:hAnsi="Arial" w:cs="Arial"/>
                <w:b/>
                <w:bCs/>
                <w:color w:val="000000"/>
                <w:sz w:val="18"/>
                <w:szCs w:val="18"/>
                <w:lang w:eastAsia="es-CR"/>
              </w:rPr>
              <w:t>Meta</w:t>
            </w:r>
          </w:p>
        </w:tc>
        <w:tc>
          <w:tcPr>
            <w:tcW w:w="992" w:type="dxa"/>
            <w:tcBorders>
              <w:top w:val="nil"/>
              <w:left w:val="nil"/>
              <w:bottom w:val="single" w:sz="4" w:space="0" w:color="auto"/>
              <w:right w:val="single" w:sz="4" w:space="0" w:color="auto"/>
            </w:tcBorders>
            <w:shd w:val="clear" w:color="000000" w:fill="F2DCDB"/>
            <w:noWrap/>
            <w:vAlign w:val="bottom"/>
            <w:hideMark/>
          </w:tcPr>
          <w:p w:rsidR="00E67C28" w:rsidRPr="007978D4" w:rsidRDefault="00E67C28" w:rsidP="007D4898">
            <w:pPr>
              <w:spacing w:after="0" w:line="240" w:lineRule="auto"/>
              <w:jc w:val="center"/>
              <w:rPr>
                <w:rFonts w:ascii="Arial" w:eastAsia="Times New Roman" w:hAnsi="Arial" w:cs="Arial"/>
                <w:b/>
                <w:bCs/>
                <w:color w:val="000000"/>
                <w:sz w:val="18"/>
                <w:szCs w:val="18"/>
                <w:lang w:eastAsia="es-CR"/>
              </w:rPr>
            </w:pPr>
            <w:r w:rsidRPr="007978D4">
              <w:rPr>
                <w:rFonts w:ascii="Arial" w:eastAsia="Times New Roman" w:hAnsi="Arial" w:cs="Arial"/>
                <w:b/>
                <w:bCs/>
                <w:color w:val="000000"/>
                <w:sz w:val="18"/>
                <w:szCs w:val="18"/>
                <w:lang w:eastAsia="es-CR"/>
              </w:rPr>
              <w:t>Acción</w:t>
            </w:r>
          </w:p>
        </w:tc>
      </w:tr>
      <w:tr w:rsidR="00E67C28" w:rsidRPr="007978D4" w:rsidTr="007D4898">
        <w:trPr>
          <w:trHeight w:val="765"/>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E67C28" w:rsidRPr="007978D4" w:rsidRDefault="00E67C28" w:rsidP="007D4898">
            <w:pPr>
              <w:spacing w:after="0" w:line="240" w:lineRule="auto"/>
              <w:rPr>
                <w:rFonts w:ascii="Arial" w:eastAsia="Times New Roman" w:hAnsi="Arial" w:cs="Arial"/>
                <w:color w:val="000000"/>
                <w:sz w:val="20"/>
                <w:szCs w:val="20"/>
                <w:lang w:eastAsia="es-CR"/>
              </w:rPr>
            </w:pPr>
            <w:r w:rsidRPr="007978D4">
              <w:rPr>
                <w:rFonts w:ascii="Arial" w:eastAsia="Times New Roman" w:hAnsi="Arial" w:cs="Arial"/>
                <w:color w:val="000000"/>
                <w:sz w:val="20"/>
                <w:szCs w:val="20"/>
                <w:lang w:eastAsia="es-CR"/>
              </w:rPr>
              <w:t xml:space="preserve">2.99.01 </w:t>
            </w:r>
            <w:r w:rsidR="009F66C9" w:rsidRPr="007978D4">
              <w:rPr>
                <w:rFonts w:ascii="Arial" w:eastAsia="Times New Roman" w:hAnsi="Arial" w:cs="Arial"/>
                <w:color w:val="000000"/>
                <w:sz w:val="20"/>
                <w:szCs w:val="20"/>
                <w:lang w:eastAsia="es-CR"/>
              </w:rPr>
              <w:t>Útiles</w:t>
            </w:r>
            <w:r w:rsidRPr="007978D4">
              <w:rPr>
                <w:rFonts w:ascii="Arial" w:eastAsia="Times New Roman" w:hAnsi="Arial" w:cs="Arial"/>
                <w:color w:val="000000"/>
                <w:sz w:val="20"/>
                <w:szCs w:val="20"/>
                <w:lang w:eastAsia="es-CR"/>
              </w:rPr>
              <w:t xml:space="preserve"> y mater de </w:t>
            </w:r>
            <w:proofErr w:type="spellStart"/>
            <w:r w:rsidRPr="007978D4">
              <w:rPr>
                <w:rFonts w:ascii="Arial" w:eastAsia="Times New Roman" w:hAnsi="Arial" w:cs="Arial"/>
                <w:color w:val="000000"/>
                <w:sz w:val="20"/>
                <w:szCs w:val="20"/>
                <w:lang w:eastAsia="es-CR"/>
              </w:rPr>
              <w:t>ofic</w:t>
            </w:r>
            <w:proofErr w:type="spellEnd"/>
            <w:r w:rsidRPr="007978D4">
              <w:rPr>
                <w:rFonts w:ascii="Arial" w:eastAsia="Times New Roman" w:hAnsi="Arial" w:cs="Arial"/>
                <w:color w:val="000000"/>
                <w:sz w:val="20"/>
                <w:szCs w:val="20"/>
                <w:lang w:eastAsia="es-CR"/>
              </w:rPr>
              <w:t xml:space="preserve"> y de </w:t>
            </w:r>
            <w:proofErr w:type="spellStart"/>
            <w:r w:rsidRPr="007978D4">
              <w:rPr>
                <w:rFonts w:ascii="Arial" w:eastAsia="Times New Roman" w:hAnsi="Arial" w:cs="Arial"/>
                <w:color w:val="000000"/>
                <w:sz w:val="20"/>
                <w:szCs w:val="20"/>
                <w:lang w:eastAsia="es-CR"/>
              </w:rPr>
              <w:t>cómp</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E67C28" w:rsidRPr="007978D4" w:rsidRDefault="00E67C28" w:rsidP="007D4898">
            <w:pPr>
              <w:spacing w:after="0" w:line="240" w:lineRule="auto"/>
              <w:jc w:val="right"/>
              <w:rPr>
                <w:rFonts w:ascii="Arial" w:eastAsia="Times New Roman" w:hAnsi="Arial" w:cs="Arial"/>
                <w:color w:val="000000"/>
                <w:sz w:val="20"/>
                <w:szCs w:val="20"/>
                <w:lang w:eastAsia="es-CR"/>
              </w:rPr>
            </w:pPr>
            <w:r w:rsidRPr="007978D4">
              <w:rPr>
                <w:rFonts w:ascii="Arial" w:eastAsia="Times New Roman" w:hAnsi="Arial" w:cs="Arial"/>
                <w:color w:val="000000"/>
                <w:sz w:val="20"/>
                <w:szCs w:val="20"/>
                <w:lang w:eastAsia="es-CR"/>
              </w:rPr>
              <w:t>300,000.00</w:t>
            </w:r>
          </w:p>
        </w:tc>
        <w:tc>
          <w:tcPr>
            <w:tcW w:w="4678" w:type="dxa"/>
            <w:tcBorders>
              <w:top w:val="nil"/>
              <w:left w:val="nil"/>
              <w:bottom w:val="single" w:sz="4" w:space="0" w:color="auto"/>
              <w:right w:val="single" w:sz="4" w:space="0" w:color="auto"/>
            </w:tcBorders>
            <w:shd w:val="clear" w:color="auto" w:fill="auto"/>
            <w:vAlign w:val="center"/>
            <w:hideMark/>
          </w:tcPr>
          <w:p w:rsidR="00E67C28" w:rsidRPr="007978D4" w:rsidRDefault="00E67C28" w:rsidP="005563F1">
            <w:pPr>
              <w:spacing w:after="0" w:line="240" w:lineRule="auto"/>
              <w:jc w:val="both"/>
              <w:rPr>
                <w:rFonts w:ascii="Arial" w:eastAsia="Times New Roman" w:hAnsi="Arial" w:cs="Arial"/>
                <w:color w:val="000000"/>
                <w:sz w:val="20"/>
                <w:szCs w:val="20"/>
                <w:lang w:eastAsia="es-CR"/>
              </w:rPr>
            </w:pPr>
            <w:r w:rsidRPr="007978D4">
              <w:rPr>
                <w:rFonts w:ascii="Arial" w:eastAsia="Times New Roman" w:hAnsi="Arial" w:cs="Arial"/>
                <w:color w:val="000000"/>
                <w:sz w:val="20"/>
                <w:szCs w:val="20"/>
                <w:lang w:eastAsia="es-CR"/>
              </w:rPr>
              <w:t>Satisfacer las necesidades de compra de las cajas para archivo necesarias para cumplir con los trabajos propios del área.</w:t>
            </w:r>
          </w:p>
        </w:tc>
        <w:tc>
          <w:tcPr>
            <w:tcW w:w="1842" w:type="dxa"/>
            <w:tcBorders>
              <w:top w:val="nil"/>
              <w:left w:val="nil"/>
              <w:bottom w:val="single" w:sz="4" w:space="0" w:color="auto"/>
              <w:right w:val="single" w:sz="4" w:space="0" w:color="auto"/>
            </w:tcBorders>
            <w:shd w:val="clear" w:color="auto" w:fill="auto"/>
            <w:noWrap/>
            <w:vAlign w:val="center"/>
            <w:hideMark/>
          </w:tcPr>
          <w:p w:rsidR="00E67C28" w:rsidRPr="007978D4" w:rsidRDefault="00E67C28" w:rsidP="007D4898">
            <w:pPr>
              <w:spacing w:after="0" w:line="240" w:lineRule="auto"/>
              <w:jc w:val="center"/>
              <w:rPr>
                <w:rFonts w:ascii="Arial" w:eastAsia="Times New Roman" w:hAnsi="Arial" w:cs="Arial"/>
                <w:color w:val="000000"/>
                <w:sz w:val="20"/>
                <w:szCs w:val="20"/>
                <w:lang w:eastAsia="es-CR"/>
              </w:rPr>
            </w:pPr>
            <w:r w:rsidRPr="007978D4">
              <w:rPr>
                <w:rFonts w:ascii="Arial" w:eastAsia="Times New Roman" w:hAnsi="Arial" w:cs="Arial"/>
                <w:color w:val="000000"/>
                <w:sz w:val="20"/>
                <w:szCs w:val="20"/>
                <w:lang w:eastAsia="es-CR"/>
              </w:rPr>
              <w:t>8. Transparencia</w:t>
            </w:r>
          </w:p>
        </w:tc>
        <w:tc>
          <w:tcPr>
            <w:tcW w:w="752" w:type="dxa"/>
            <w:tcBorders>
              <w:top w:val="nil"/>
              <w:left w:val="nil"/>
              <w:bottom w:val="single" w:sz="4" w:space="0" w:color="auto"/>
              <w:right w:val="single" w:sz="4" w:space="0" w:color="auto"/>
            </w:tcBorders>
            <w:shd w:val="clear" w:color="auto" w:fill="auto"/>
            <w:noWrap/>
            <w:vAlign w:val="center"/>
            <w:hideMark/>
          </w:tcPr>
          <w:p w:rsidR="00E67C28" w:rsidRPr="007978D4" w:rsidRDefault="00E67C28" w:rsidP="007D4898">
            <w:pPr>
              <w:spacing w:after="0" w:line="240" w:lineRule="auto"/>
              <w:jc w:val="center"/>
              <w:rPr>
                <w:rFonts w:ascii="Arial" w:eastAsia="Times New Roman" w:hAnsi="Arial" w:cs="Arial"/>
                <w:color w:val="000000"/>
                <w:sz w:val="20"/>
                <w:szCs w:val="20"/>
                <w:lang w:eastAsia="es-CR"/>
              </w:rPr>
            </w:pPr>
            <w:r w:rsidRPr="007978D4">
              <w:rPr>
                <w:rFonts w:ascii="Arial" w:eastAsia="Times New Roman" w:hAnsi="Arial" w:cs="Arial"/>
                <w:color w:val="000000"/>
                <w:sz w:val="20"/>
                <w:szCs w:val="20"/>
                <w:lang w:eastAsia="es-CR"/>
              </w:rPr>
              <w:t xml:space="preserve">2.8.2.2 </w:t>
            </w:r>
          </w:p>
        </w:tc>
        <w:tc>
          <w:tcPr>
            <w:tcW w:w="992" w:type="dxa"/>
            <w:tcBorders>
              <w:top w:val="nil"/>
              <w:left w:val="nil"/>
              <w:bottom w:val="single" w:sz="4" w:space="0" w:color="auto"/>
              <w:right w:val="single" w:sz="4" w:space="0" w:color="auto"/>
            </w:tcBorders>
            <w:shd w:val="clear" w:color="auto" w:fill="auto"/>
            <w:noWrap/>
            <w:vAlign w:val="center"/>
            <w:hideMark/>
          </w:tcPr>
          <w:p w:rsidR="00E67C28" w:rsidRPr="007978D4" w:rsidRDefault="00E67C28" w:rsidP="007D4898">
            <w:pPr>
              <w:spacing w:after="0" w:line="240" w:lineRule="auto"/>
              <w:jc w:val="center"/>
              <w:rPr>
                <w:rFonts w:ascii="Arial" w:eastAsia="Times New Roman" w:hAnsi="Arial" w:cs="Arial"/>
                <w:color w:val="000000"/>
                <w:sz w:val="20"/>
                <w:szCs w:val="20"/>
                <w:lang w:eastAsia="es-CR"/>
              </w:rPr>
            </w:pPr>
            <w:r w:rsidRPr="007978D4">
              <w:rPr>
                <w:rFonts w:ascii="Arial" w:eastAsia="Times New Roman" w:hAnsi="Arial" w:cs="Arial"/>
                <w:color w:val="000000"/>
                <w:sz w:val="20"/>
                <w:szCs w:val="20"/>
                <w:lang w:eastAsia="es-CR"/>
              </w:rPr>
              <w:t>2.8.2.2.1</w:t>
            </w:r>
          </w:p>
        </w:tc>
      </w:tr>
    </w:tbl>
    <w:p w:rsidR="00E67C28" w:rsidRPr="007A63C8" w:rsidRDefault="00E67C28" w:rsidP="00E67C28">
      <w:pPr>
        <w:rPr>
          <w:rFonts w:ascii="Arial" w:hAnsi="Arial" w:cs="Arial"/>
          <w:sz w:val="12"/>
          <w:szCs w:val="48"/>
        </w:rPr>
      </w:pPr>
    </w:p>
    <w:tbl>
      <w:tblPr>
        <w:tblW w:w="13478" w:type="dxa"/>
        <w:tblInd w:w="65" w:type="dxa"/>
        <w:tblCellMar>
          <w:left w:w="70" w:type="dxa"/>
          <w:right w:w="70" w:type="dxa"/>
        </w:tblCellMar>
        <w:tblLook w:val="04A0" w:firstRow="1" w:lastRow="0" w:firstColumn="1" w:lastColumn="0" w:noHBand="0" w:noVBand="1"/>
      </w:tblPr>
      <w:tblGrid>
        <w:gridCol w:w="3833"/>
        <w:gridCol w:w="1701"/>
        <w:gridCol w:w="4536"/>
        <w:gridCol w:w="1737"/>
        <w:gridCol w:w="752"/>
        <w:gridCol w:w="919"/>
      </w:tblGrid>
      <w:tr w:rsidR="00E67C28" w:rsidRPr="00D97B16" w:rsidTr="007D4898">
        <w:trPr>
          <w:trHeight w:val="416"/>
        </w:trPr>
        <w:tc>
          <w:tcPr>
            <w:tcW w:w="1007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E67C28" w:rsidRPr="00D97B16" w:rsidRDefault="00E67C28" w:rsidP="007D4898">
            <w:pPr>
              <w:spacing w:after="0" w:line="240" w:lineRule="auto"/>
              <w:jc w:val="center"/>
              <w:rPr>
                <w:rFonts w:ascii="Arial" w:eastAsia="Times New Roman" w:hAnsi="Arial" w:cs="Arial"/>
                <w:b/>
                <w:bCs/>
                <w:color w:val="000000"/>
                <w:sz w:val="18"/>
                <w:szCs w:val="18"/>
                <w:lang w:eastAsia="es-CR"/>
              </w:rPr>
            </w:pPr>
            <w:r w:rsidRPr="00D97B16">
              <w:rPr>
                <w:rFonts w:ascii="Arial" w:eastAsia="Times New Roman" w:hAnsi="Arial" w:cs="Arial"/>
                <w:b/>
                <w:bCs/>
                <w:color w:val="000000"/>
                <w:sz w:val="18"/>
                <w:szCs w:val="18"/>
                <w:lang w:eastAsia="es-CR"/>
              </w:rPr>
              <w:t>Gestión de Recursos Económicos</w:t>
            </w:r>
          </w:p>
        </w:tc>
        <w:tc>
          <w:tcPr>
            <w:tcW w:w="3408"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E67C28" w:rsidRPr="00D97B16" w:rsidRDefault="00E67C28" w:rsidP="007D4898">
            <w:pPr>
              <w:spacing w:after="0" w:line="240" w:lineRule="auto"/>
              <w:jc w:val="center"/>
              <w:rPr>
                <w:rFonts w:ascii="Arial" w:eastAsia="Times New Roman" w:hAnsi="Arial" w:cs="Arial"/>
                <w:b/>
                <w:bCs/>
                <w:color w:val="000000"/>
                <w:sz w:val="18"/>
                <w:szCs w:val="18"/>
                <w:lang w:eastAsia="es-CR"/>
              </w:rPr>
            </w:pPr>
            <w:r w:rsidRPr="00D97B16">
              <w:rPr>
                <w:rFonts w:ascii="Arial" w:eastAsia="Times New Roman" w:hAnsi="Arial" w:cs="Arial"/>
                <w:b/>
                <w:bCs/>
                <w:color w:val="000000"/>
                <w:sz w:val="18"/>
                <w:szCs w:val="18"/>
                <w:lang w:eastAsia="es-CR"/>
              </w:rPr>
              <w:t>Vinculación PAO</w:t>
            </w:r>
          </w:p>
        </w:tc>
      </w:tr>
      <w:tr w:rsidR="00E67C28" w:rsidRPr="00D97B16" w:rsidTr="007D4898">
        <w:trPr>
          <w:trHeight w:val="260"/>
        </w:trPr>
        <w:tc>
          <w:tcPr>
            <w:tcW w:w="1007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E67C28" w:rsidRPr="00D97B16" w:rsidRDefault="00E67C28" w:rsidP="007D4898">
            <w:pPr>
              <w:spacing w:after="0" w:line="240" w:lineRule="auto"/>
              <w:jc w:val="center"/>
              <w:rPr>
                <w:rFonts w:ascii="Arial" w:eastAsia="Times New Roman" w:hAnsi="Arial" w:cs="Arial"/>
                <w:b/>
                <w:bCs/>
                <w:color w:val="000000"/>
                <w:sz w:val="18"/>
                <w:szCs w:val="18"/>
                <w:lang w:eastAsia="es-CR"/>
              </w:rPr>
            </w:pPr>
            <w:r w:rsidRPr="00D97B16">
              <w:rPr>
                <w:rFonts w:ascii="Arial" w:eastAsia="Times New Roman" w:hAnsi="Arial" w:cs="Arial"/>
                <w:b/>
                <w:bCs/>
                <w:color w:val="000000"/>
                <w:sz w:val="18"/>
                <w:szCs w:val="18"/>
                <w:lang w:eastAsia="es-CR"/>
              </w:rPr>
              <w:t>6. TRANSFERENCIAS CORRIENTES</w:t>
            </w:r>
          </w:p>
        </w:tc>
        <w:tc>
          <w:tcPr>
            <w:tcW w:w="3408" w:type="dxa"/>
            <w:gridSpan w:val="3"/>
            <w:vMerge/>
            <w:tcBorders>
              <w:top w:val="single" w:sz="4" w:space="0" w:color="auto"/>
              <w:left w:val="single" w:sz="4" w:space="0" w:color="auto"/>
              <w:bottom w:val="single" w:sz="4" w:space="0" w:color="000000"/>
              <w:right w:val="single" w:sz="4" w:space="0" w:color="000000"/>
            </w:tcBorders>
            <w:vAlign w:val="center"/>
            <w:hideMark/>
          </w:tcPr>
          <w:p w:rsidR="00E67C28" w:rsidRPr="00D97B16" w:rsidRDefault="00E67C28" w:rsidP="007D4898">
            <w:pPr>
              <w:spacing w:after="0" w:line="240" w:lineRule="auto"/>
              <w:rPr>
                <w:rFonts w:ascii="Arial" w:eastAsia="Times New Roman" w:hAnsi="Arial" w:cs="Arial"/>
                <w:b/>
                <w:bCs/>
                <w:color w:val="000000"/>
                <w:sz w:val="18"/>
                <w:szCs w:val="18"/>
                <w:lang w:eastAsia="es-CR"/>
              </w:rPr>
            </w:pPr>
          </w:p>
        </w:tc>
      </w:tr>
      <w:tr w:rsidR="00E67C28" w:rsidRPr="00D97B16" w:rsidTr="007D4898">
        <w:trPr>
          <w:trHeight w:val="286"/>
        </w:trPr>
        <w:tc>
          <w:tcPr>
            <w:tcW w:w="3833" w:type="dxa"/>
            <w:tcBorders>
              <w:top w:val="nil"/>
              <w:left w:val="single" w:sz="4" w:space="0" w:color="auto"/>
              <w:bottom w:val="single" w:sz="4" w:space="0" w:color="auto"/>
              <w:right w:val="single" w:sz="4" w:space="0" w:color="auto"/>
            </w:tcBorders>
            <w:shd w:val="clear" w:color="000000" w:fill="F2DCDB"/>
            <w:noWrap/>
            <w:vAlign w:val="bottom"/>
            <w:hideMark/>
          </w:tcPr>
          <w:p w:rsidR="00E67C28" w:rsidRPr="00D97B16" w:rsidRDefault="00E67C28" w:rsidP="007D4898">
            <w:pPr>
              <w:spacing w:after="0" w:line="240" w:lineRule="auto"/>
              <w:jc w:val="center"/>
              <w:rPr>
                <w:rFonts w:ascii="Arial" w:eastAsia="Times New Roman" w:hAnsi="Arial" w:cs="Arial"/>
                <w:b/>
                <w:bCs/>
                <w:color w:val="000000"/>
                <w:sz w:val="18"/>
                <w:szCs w:val="18"/>
                <w:lang w:eastAsia="es-CR"/>
              </w:rPr>
            </w:pPr>
            <w:proofErr w:type="spellStart"/>
            <w:r w:rsidRPr="00D97B16">
              <w:rPr>
                <w:rFonts w:ascii="Arial" w:eastAsia="Times New Roman" w:hAnsi="Arial" w:cs="Arial"/>
                <w:b/>
                <w:bCs/>
                <w:color w:val="000000"/>
                <w:sz w:val="18"/>
                <w:szCs w:val="18"/>
                <w:lang w:eastAsia="es-CR"/>
              </w:rPr>
              <w:t>Subpartida</w:t>
            </w:r>
            <w:proofErr w:type="spellEnd"/>
            <w:r w:rsidRPr="00D97B16">
              <w:rPr>
                <w:rFonts w:ascii="Arial" w:eastAsia="Times New Roman" w:hAnsi="Arial" w:cs="Arial"/>
                <w:b/>
                <w:bCs/>
                <w:color w:val="000000"/>
                <w:sz w:val="18"/>
                <w:szCs w:val="18"/>
                <w:lang w:eastAsia="es-CR"/>
              </w:rPr>
              <w:t xml:space="preserve"> y descripción</w:t>
            </w:r>
          </w:p>
        </w:tc>
        <w:tc>
          <w:tcPr>
            <w:tcW w:w="1701" w:type="dxa"/>
            <w:tcBorders>
              <w:top w:val="nil"/>
              <w:left w:val="nil"/>
              <w:bottom w:val="single" w:sz="4" w:space="0" w:color="auto"/>
              <w:right w:val="single" w:sz="4" w:space="0" w:color="auto"/>
            </w:tcBorders>
            <w:shd w:val="clear" w:color="000000" w:fill="F2DCDB"/>
            <w:noWrap/>
            <w:vAlign w:val="bottom"/>
            <w:hideMark/>
          </w:tcPr>
          <w:p w:rsidR="00E67C28" w:rsidRPr="00D97B16" w:rsidRDefault="00E67C28" w:rsidP="007D4898">
            <w:pPr>
              <w:spacing w:after="0" w:line="240" w:lineRule="auto"/>
              <w:jc w:val="center"/>
              <w:rPr>
                <w:rFonts w:ascii="Arial" w:eastAsia="Times New Roman" w:hAnsi="Arial" w:cs="Arial"/>
                <w:b/>
                <w:bCs/>
                <w:color w:val="000000"/>
                <w:sz w:val="18"/>
                <w:szCs w:val="18"/>
                <w:lang w:eastAsia="es-CR"/>
              </w:rPr>
            </w:pPr>
            <w:r w:rsidRPr="00D97B16">
              <w:rPr>
                <w:rFonts w:ascii="Arial" w:eastAsia="Times New Roman" w:hAnsi="Arial" w:cs="Arial"/>
                <w:b/>
                <w:bCs/>
                <w:color w:val="000000"/>
                <w:sz w:val="18"/>
                <w:szCs w:val="18"/>
                <w:lang w:eastAsia="es-CR"/>
              </w:rPr>
              <w:t>Monto</w:t>
            </w:r>
          </w:p>
        </w:tc>
        <w:tc>
          <w:tcPr>
            <w:tcW w:w="4536" w:type="dxa"/>
            <w:tcBorders>
              <w:top w:val="nil"/>
              <w:left w:val="nil"/>
              <w:bottom w:val="single" w:sz="4" w:space="0" w:color="auto"/>
              <w:right w:val="nil"/>
            </w:tcBorders>
            <w:shd w:val="clear" w:color="000000" w:fill="F2DCDB"/>
            <w:noWrap/>
            <w:vAlign w:val="bottom"/>
            <w:hideMark/>
          </w:tcPr>
          <w:p w:rsidR="00E67C28" w:rsidRPr="00D97B16" w:rsidRDefault="00E67C28" w:rsidP="007D4898">
            <w:pPr>
              <w:spacing w:after="0" w:line="240" w:lineRule="auto"/>
              <w:jc w:val="center"/>
              <w:rPr>
                <w:rFonts w:ascii="Arial" w:eastAsia="Times New Roman" w:hAnsi="Arial" w:cs="Arial"/>
                <w:b/>
                <w:bCs/>
                <w:color w:val="000000"/>
                <w:sz w:val="18"/>
                <w:szCs w:val="18"/>
                <w:lang w:eastAsia="es-CR"/>
              </w:rPr>
            </w:pPr>
            <w:r w:rsidRPr="00D97B16">
              <w:rPr>
                <w:rFonts w:ascii="Arial" w:eastAsia="Times New Roman" w:hAnsi="Arial" w:cs="Arial"/>
                <w:b/>
                <w:bCs/>
                <w:color w:val="000000"/>
                <w:sz w:val="18"/>
                <w:szCs w:val="18"/>
                <w:lang w:eastAsia="es-CR"/>
              </w:rPr>
              <w:t>Justificación</w:t>
            </w:r>
          </w:p>
        </w:tc>
        <w:tc>
          <w:tcPr>
            <w:tcW w:w="1737" w:type="dxa"/>
            <w:tcBorders>
              <w:top w:val="nil"/>
              <w:left w:val="single" w:sz="4" w:space="0" w:color="auto"/>
              <w:bottom w:val="single" w:sz="4" w:space="0" w:color="auto"/>
              <w:right w:val="single" w:sz="4" w:space="0" w:color="auto"/>
            </w:tcBorders>
            <w:shd w:val="clear" w:color="000000" w:fill="F2DCDB"/>
            <w:noWrap/>
            <w:vAlign w:val="bottom"/>
            <w:hideMark/>
          </w:tcPr>
          <w:p w:rsidR="00E67C28" w:rsidRPr="00D97B16" w:rsidRDefault="00E67C28" w:rsidP="007D4898">
            <w:pPr>
              <w:spacing w:after="0" w:line="240" w:lineRule="auto"/>
              <w:jc w:val="center"/>
              <w:rPr>
                <w:rFonts w:ascii="Arial" w:eastAsia="Times New Roman" w:hAnsi="Arial" w:cs="Arial"/>
                <w:b/>
                <w:bCs/>
                <w:color w:val="000000"/>
                <w:sz w:val="18"/>
                <w:szCs w:val="18"/>
                <w:lang w:eastAsia="es-CR"/>
              </w:rPr>
            </w:pPr>
            <w:r w:rsidRPr="00D97B16">
              <w:rPr>
                <w:rFonts w:ascii="Arial" w:eastAsia="Times New Roman" w:hAnsi="Arial" w:cs="Arial"/>
                <w:b/>
                <w:bCs/>
                <w:color w:val="000000"/>
                <w:sz w:val="18"/>
                <w:szCs w:val="18"/>
                <w:lang w:eastAsia="es-CR"/>
              </w:rPr>
              <w:t>Objetivo</w:t>
            </w:r>
          </w:p>
        </w:tc>
        <w:tc>
          <w:tcPr>
            <w:tcW w:w="752" w:type="dxa"/>
            <w:tcBorders>
              <w:top w:val="nil"/>
              <w:left w:val="nil"/>
              <w:bottom w:val="single" w:sz="4" w:space="0" w:color="auto"/>
              <w:right w:val="single" w:sz="4" w:space="0" w:color="auto"/>
            </w:tcBorders>
            <w:shd w:val="clear" w:color="000000" w:fill="F2DCDB"/>
            <w:noWrap/>
            <w:vAlign w:val="bottom"/>
            <w:hideMark/>
          </w:tcPr>
          <w:p w:rsidR="00E67C28" w:rsidRPr="00D97B16" w:rsidRDefault="00E67C28" w:rsidP="007D4898">
            <w:pPr>
              <w:spacing w:after="0" w:line="240" w:lineRule="auto"/>
              <w:jc w:val="center"/>
              <w:rPr>
                <w:rFonts w:ascii="Arial" w:eastAsia="Times New Roman" w:hAnsi="Arial" w:cs="Arial"/>
                <w:b/>
                <w:bCs/>
                <w:color w:val="000000"/>
                <w:sz w:val="18"/>
                <w:szCs w:val="18"/>
                <w:lang w:eastAsia="es-CR"/>
              </w:rPr>
            </w:pPr>
            <w:r w:rsidRPr="00D97B16">
              <w:rPr>
                <w:rFonts w:ascii="Arial" w:eastAsia="Times New Roman" w:hAnsi="Arial" w:cs="Arial"/>
                <w:b/>
                <w:bCs/>
                <w:color w:val="000000"/>
                <w:sz w:val="18"/>
                <w:szCs w:val="18"/>
                <w:lang w:eastAsia="es-CR"/>
              </w:rPr>
              <w:t>Meta</w:t>
            </w:r>
          </w:p>
        </w:tc>
        <w:tc>
          <w:tcPr>
            <w:tcW w:w="919" w:type="dxa"/>
            <w:tcBorders>
              <w:top w:val="nil"/>
              <w:left w:val="nil"/>
              <w:bottom w:val="single" w:sz="4" w:space="0" w:color="auto"/>
              <w:right w:val="single" w:sz="4" w:space="0" w:color="auto"/>
            </w:tcBorders>
            <w:shd w:val="clear" w:color="000000" w:fill="F2DCDB"/>
            <w:noWrap/>
            <w:vAlign w:val="bottom"/>
            <w:hideMark/>
          </w:tcPr>
          <w:p w:rsidR="00E67C28" w:rsidRPr="00D97B16" w:rsidRDefault="00E67C28" w:rsidP="007D4898">
            <w:pPr>
              <w:spacing w:after="0" w:line="240" w:lineRule="auto"/>
              <w:jc w:val="center"/>
              <w:rPr>
                <w:rFonts w:ascii="Arial" w:eastAsia="Times New Roman" w:hAnsi="Arial" w:cs="Arial"/>
                <w:b/>
                <w:bCs/>
                <w:color w:val="000000"/>
                <w:sz w:val="18"/>
                <w:szCs w:val="18"/>
                <w:lang w:eastAsia="es-CR"/>
              </w:rPr>
            </w:pPr>
            <w:r w:rsidRPr="00D97B16">
              <w:rPr>
                <w:rFonts w:ascii="Arial" w:eastAsia="Times New Roman" w:hAnsi="Arial" w:cs="Arial"/>
                <w:b/>
                <w:bCs/>
                <w:color w:val="000000"/>
                <w:sz w:val="18"/>
                <w:szCs w:val="18"/>
                <w:lang w:eastAsia="es-CR"/>
              </w:rPr>
              <w:t>Acción</w:t>
            </w:r>
          </w:p>
        </w:tc>
      </w:tr>
      <w:tr w:rsidR="00E67C28" w:rsidRPr="00D97B16" w:rsidTr="005563F1">
        <w:trPr>
          <w:trHeight w:val="1772"/>
        </w:trPr>
        <w:tc>
          <w:tcPr>
            <w:tcW w:w="3833" w:type="dxa"/>
            <w:tcBorders>
              <w:top w:val="nil"/>
              <w:left w:val="single" w:sz="4" w:space="0" w:color="auto"/>
              <w:bottom w:val="single" w:sz="4" w:space="0" w:color="auto"/>
              <w:right w:val="single" w:sz="4" w:space="0" w:color="auto"/>
            </w:tcBorders>
            <w:shd w:val="clear" w:color="auto" w:fill="auto"/>
            <w:noWrap/>
            <w:vAlign w:val="center"/>
            <w:hideMark/>
          </w:tcPr>
          <w:p w:rsidR="00E67C28" w:rsidRPr="00D97B16" w:rsidRDefault="00E67C28" w:rsidP="007D4898">
            <w:pPr>
              <w:spacing w:after="0" w:line="240" w:lineRule="auto"/>
              <w:rPr>
                <w:rFonts w:ascii="Arial" w:eastAsia="Times New Roman" w:hAnsi="Arial" w:cs="Arial"/>
                <w:color w:val="000000"/>
                <w:sz w:val="20"/>
                <w:szCs w:val="20"/>
                <w:lang w:eastAsia="es-CR"/>
              </w:rPr>
            </w:pPr>
            <w:r w:rsidRPr="00D97B16">
              <w:rPr>
                <w:rFonts w:ascii="Arial" w:eastAsia="Times New Roman" w:hAnsi="Arial" w:cs="Arial"/>
                <w:color w:val="000000"/>
                <w:sz w:val="20"/>
                <w:szCs w:val="20"/>
                <w:lang w:eastAsia="es-CR"/>
              </w:rPr>
              <w:t>6.01.02 Transferencias corrientes a Órganos Desconcentrados</w:t>
            </w:r>
          </w:p>
        </w:tc>
        <w:tc>
          <w:tcPr>
            <w:tcW w:w="1701" w:type="dxa"/>
            <w:tcBorders>
              <w:top w:val="nil"/>
              <w:left w:val="nil"/>
              <w:bottom w:val="single" w:sz="4" w:space="0" w:color="auto"/>
              <w:right w:val="single" w:sz="4" w:space="0" w:color="auto"/>
            </w:tcBorders>
            <w:shd w:val="clear" w:color="auto" w:fill="auto"/>
            <w:noWrap/>
            <w:vAlign w:val="center"/>
            <w:hideMark/>
          </w:tcPr>
          <w:p w:rsidR="00E67C28" w:rsidRPr="00D97B16" w:rsidRDefault="00E67C28" w:rsidP="007D4898">
            <w:pPr>
              <w:spacing w:after="0" w:line="240" w:lineRule="auto"/>
              <w:jc w:val="right"/>
              <w:rPr>
                <w:rFonts w:ascii="Arial" w:eastAsia="Times New Roman" w:hAnsi="Arial" w:cs="Arial"/>
                <w:color w:val="000000"/>
                <w:sz w:val="20"/>
                <w:szCs w:val="20"/>
                <w:lang w:eastAsia="es-CR"/>
              </w:rPr>
            </w:pPr>
            <w:r w:rsidRPr="00D97B16">
              <w:rPr>
                <w:rFonts w:ascii="Arial" w:eastAsia="Times New Roman" w:hAnsi="Arial" w:cs="Arial"/>
                <w:color w:val="000000"/>
                <w:sz w:val="20"/>
                <w:szCs w:val="20"/>
                <w:lang w:eastAsia="es-CR"/>
              </w:rPr>
              <w:t xml:space="preserve">      30,000,000.00 </w:t>
            </w:r>
          </w:p>
        </w:tc>
        <w:tc>
          <w:tcPr>
            <w:tcW w:w="4536" w:type="dxa"/>
            <w:tcBorders>
              <w:top w:val="nil"/>
              <w:left w:val="nil"/>
              <w:bottom w:val="single" w:sz="4" w:space="0" w:color="auto"/>
              <w:right w:val="single" w:sz="4" w:space="0" w:color="auto"/>
            </w:tcBorders>
            <w:shd w:val="clear" w:color="auto" w:fill="auto"/>
            <w:vAlign w:val="center"/>
            <w:hideMark/>
          </w:tcPr>
          <w:p w:rsidR="00E67C28" w:rsidRPr="00D97B16" w:rsidRDefault="00E67C28" w:rsidP="005563F1">
            <w:pPr>
              <w:spacing w:after="0" w:line="240" w:lineRule="auto"/>
              <w:jc w:val="both"/>
              <w:rPr>
                <w:rFonts w:ascii="Arial" w:eastAsia="Times New Roman" w:hAnsi="Arial" w:cs="Arial"/>
                <w:color w:val="000000"/>
                <w:sz w:val="20"/>
                <w:szCs w:val="20"/>
                <w:lang w:eastAsia="es-CR"/>
              </w:rPr>
            </w:pPr>
            <w:r w:rsidRPr="00D97B16">
              <w:rPr>
                <w:rFonts w:ascii="Arial" w:eastAsia="Times New Roman" w:hAnsi="Arial" w:cs="Arial"/>
                <w:color w:val="000000"/>
                <w:sz w:val="20"/>
                <w:szCs w:val="20"/>
                <w:lang w:eastAsia="es-CR"/>
              </w:rPr>
              <w:t xml:space="preserve">Dar </w:t>
            </w:r>
            <w:r w:rsidR="00094EF5" w:rsidRPr="00D97B16">
              <w:rPr>
                <w:rFonts w:ascii="Arial" w:eastAsia="Times New Roman" w:hAnsi="Arial" w:cs="Arial"/>
                <w:color w:val="000000"/>
                <w:sz w:val="20"/>
                <w:szCs w:val="20"/>
                <w:lang w:eastAsia="es-CR"/>
              </w:rPr>
              <w:t>cumplimiento</w:t>
            </w:r>
            <w:r w:rsidRPr="00D97B16">
              <w:rPr>
                <w:rFonts w:ascii="Arial" w:eastAsia="Times New Roman" w:hAnsi="Arial" w:cs="Arial"/>
                <w:color w:val="000000"/>
                <w:sz w:val="20"/>
                <w:szCs w:val="20"/>
                <w:lang w:eastAsia="es-CR"/>
              </w:rPr>
              <w:t xml:space="preserve"> al artículo 46 de la Ley No 8488 Correspondiente al 3% de las </w:t>
            </w:r>
            <w:r w:rsidR="00094EF5" w:rsidRPr="00D97B16">
              <w:rPr>
                <w:rFonts w:ascii="Arial" w:eastAsia="Times New Roman" w:hAnsi="Arial" w:cs="Arial"/>
                <w:color w:val="000000"/>
                <w:sz w:val="20"/>
                <w:szCs w:val="20"/>
                <w:lang w:eastAsia="es-CR"/>
              </w:rPr>
              <w:t>ganancias</w:t>
            </w:r>
            <w:r w:rsidRPr="00D97B16">
              <w:rPr>
                <w:rFonts w:ascii="Arial" w:eastAsia="Times New Roman" w:hAnsi="Arial" w:cs="Arial"/>
                <w:color w:val="000000"/>
                <w:sz w:val="20"/>
                <w:szCs w:val="20"/>
                <w:lang w:eastAsia="es-CR"/>
              </w:rPr>
              <w:t xml:space="preserve"> del </w:t>
            </w:r>
            <w:r w:rsidR="00094EF5" w:rsidRPr="00D97B16">
              <w:rPr>
                <w:rFonts w:ascii="Arial" w:eastAsia="Times New Roman" w:hAnsi="Arial" w:cs="Arial"/>
                <w:color w:val="000000"/>
                <w:sz w:val="20"/>
                <w:szCs w:val="20"/>
                <w:lang w:eastAsia="es-CR"/>
              </w:rPr>
              <w:t>superávit</w:t>
            </w:r>
            <w:r w:rsidRPr="00D97B16">
              <w:rPr>
                <w:rFonts w:ascii="Arial" w:eastAsia="Times New Roman" w:hAnsi="Arial" w:cs="Arial"/>
                <w:color w:val="000000"/>
                <w:sz w:val="20"/>
                <w:szCs w:val="20"/>
                <w:lang w:eastAsia="es-CR"/>
              </w:rPr>
              <w:t xml:space="preserve"> presupuestario acumulado y libre, para el financiamiento de la Comisión Nacional de Prevención de Riesgos y Atención de Emergencias.</w:t>
            </w:r>
          </w:p>
        </w:tc>
        <w:tc>
          <w:tcPr>
            <w:tcW w:w="1737" w:type="dxa"/>
            <w:tcBorders>
              <w:top w:val="nil"/>
              <w:left w:val="nil"/>
              <w:bottom w:val="single" w:sz="4" w:space="0" w:color="auto"/>
              <w:right w:val="single" w:sz="4" w:space="0" w:color="auto"/>
            </w:tcBorders>
            <w:shd w:val="clear" w:color="auto" w:fill="auto"/>
            <w:noWrap/>
            <w:vAlign w:val="center"/>
            <w:hideMark/>
          </w:tcPr>
          <w:p w:rsidR="00E67C28" w:rsidRPr="00D97B16" w:rsidRDefault="00E67C28" w:rsidP="007D4898">
            <w:pPr>
              <w:spacing w:after="0" w:line="240" w:lineRule="auto"/>
              <w:jc w:val="center"/>
              <w:rPr>
                <w:rFonts w:ascii="Arial" w:eastAsia="Times New Roman" w:hAnsi="Arial" w:cs="Arial"/>
                <w:color w:val="000000"/>
                <w:sz w:val="20"/>
                <w:szCs w:val="20"/>
                <w:lang w:eastAsia="es-CR"/>
              </w:rPr>
            </w:pPr>
            <w:r w:rsidRPr="00D97B16">
              <w:rPr>
                <w:rFonts w:ascii="Arial" w:eastAsia="Times New Roman" w:hAnsi="Arial" w:cs="Arial"/>
                <w:color w:val="000000"/>
                <w:sz w:val="20"/>
                <w:szCs w:val="20"/>
                <w:lang w:eastAsia="es-CR"/>
              </w:rPr>
              <w:t>8. Transparencia</w:t>
            </w:r>
          </w:p>
        </w:tc>
        <w:tc>
          <w:tcPr>
            <w:tcW w:w="752" w:type="dxa"/>
            <w:tcBorders>
              <w:top w:val="nil"/>
              <w:left w:val="nil"/>
              <w:bottom w:val="single" w:sz="4" w:space="0" w:color="auto"/>
              <w:right w:val="single" w:sz="4" w:space="0" w:color="auto"/>
            </w:tcBorders>
            <w:shd w:val="clear" w:color="auto" w:fill="auto"/>
            <w:noWrap/>
            <w:vAlign w:val="center"/>
            <w:hideMark/>
          </w:tcPr>
          <w:p w:rsidR="00E67C28" w:rsidRPr="00D97B16" w:rsidRDefault="00E67C28" w:rsidP="007D4898">
            <w:pPr>
              <w:spacing w:after="0" w:line="240" w:lineRule="auto"/>
              <w:jc w:val="center"/>
              <w:rPr>
                <w:rFonts w:ascii="Arial" w:eastAsia="Times New Roman" w:hAnsi="Arial" w:cs="Arial"/>
                <w:color w:val="000000"/>
                <w:sz w:val="20"/>
                <w:szCs w:val="20"/>
                <w:lang w:eastAsia="es-CR"/>
              </w:rPr>
            </w:pPr>
            <w:r w:rsidRPr="00D97B16">
              <w:rPr>
                <w:rFonts w:ascii="Arial" w:eastAsia="Times New Roman" w:hAnsi="Arial" w:cs="Arial"/>
                <w:color w:val="000000"/>
                <w:sz w:val="20"/>
                <w:szCs w:val="20"/>
                <w:lang w:eastAsia="es-CR"/>
              </w:rPr>
              <w:t>2.8.2.1</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E67C28" w:rsidRPr="00D97B16" w:rsidRDefault="00E67C28" w:rsidP="007D4898">
            <w:pPr>
              <w:spacing w:after="0" w:line="240" w:lineRule="auto"/>
              <w:jc w:val="center"/>
              <w:rPr>
                <w:rFonts w:ascii="Arial" w:eastAsia="Times New Roman" w:hAnsi="Arial" w:cs="Arial"/>
                <w:color w:val="000000"/>
                <w:sz w:val="20"/>
                <w:szCs w:val="20"/>
                <w:lang w:eastAsia="es-CR"/>
              </w:rPr>
            </w:pPr>
            <w:r w:rsidRPr="00D97B16">
              <w:rPr>
                <w:rFonts w:ascii="Arial" w:eastAsia="Times New Roman" w:hAnsi="Arial" w:cs="Arial"/>
                <w:color w:val="000000"/>
                <w:sz w:val="20"/>
                <w:szCs w:val="20"/>
                <w:lang w:eastAsia="es-CR"/>
              </w:rPr>
              <w:t>2.8.2.1.1</w:t>
            </w:r>
          </w:p>
        </w:tc>
      </w:tr>
    </w:tbl>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tbl>
      <w:tblPr>
        <w:tblW w:w="13504" w:type="dxa"/>
        <w:tblInd w:w="65" w:type="dxa"/>
        <w:tblCellMar>
          <w:left w:w="70" w:type="dxa"/>
          <w:right w:w="70" w:type="dxa"/>
        </w:tblCellMar>
        <w:tblLook w:val="04A0" w:firstRow="1" w:lastRow="0" w:firstColumn="1" w:lastColumn="0" w:noHBand="0" w:noVBand="1"/>
      </w:tblPr>
      <w:tblGrid>
        <w:gridCol w:w="3752"/>
        <w:gridCol w:w="1777"/>
        <w:gridCol w:w="4528"/>
        <w:gridCol w:w="1776"/>
        <w:gridCol w:w="752"/>
        <w:gridCol w:w="919"/>
      </w:tblGrid>
      <w:tr w:rsidR="00E67C28" w:rsidRPr="00D97B16" w:rsidTr="007D4898">
        <w:trPr>
          <w:trHeight w:val="480"/>
        </w:trPr>
        <w:tc>
          <w:tcPr>
            <w:tcW w:w="10058"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E67C28" w:rsidRPr="00D97B16" w:rsidRDefault="00E67C28" w:rsidP="007D4898">
            <w:pPr>
              <w:spacing w:after="0" w:line="240" w:lineRule="auto"/>
              <w:jc w:val="center"/>
              <w:rPr>
                <w:rFonts w:ascii="Arial" w:eastAsia="Times New Roman" w:hAnsi="Arial" w:cs="Arial"/>
                <w:b/>
                <w:bCs/>
                <w:color w:val="000000"/>
                <w:sz w:val="18"/>
                <w:szCs w:val="18"/>
                <w:lang w:eastAsia="es-CR"/>
              </w:rPr>
            </w:pPr>
            <w:r w:rsidRPr="00D97B16">
              <w:rPr>
                <w:rFonts w:ascii="Arial" w:eastAsia="Times New Roman" w:hAnsi="Arial" w:cs="Arial"/>
                <w:b/>
                <w:bCs/>
                <w:color w:val="000000"/>
                <w:sz w:val="18"/>
                <w:szCs w:val="18"/>
                <w:lang w:eastAsia="es-CR"/>
              </w:rPr>
              <w:t>Gestión de Recursos Económicos</w:t>
            </w:r>
          </w:p>
        </w:tc>
        <w:tc>
          <w:tcPr>
            <w:tcW w:w="3446"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E67C28" w:rsidRPr="00D97B16" w:rsidRDefault="00E67C28" w:rsidP="007D4898">
            <w:pPr>
              <w:spacing w:after="0" w:line="240" w:lineRule="auto"/>
              <w:jc w:val="center"/>
              <w:rPr>
                <w:rFonts w:ascii="Arial" w:eastAsia="Times New Roman" w:hAnsi="Arial" w:cs="Arial"/>
                <w:b/>
                <w:bCs/>
                <w:color w:val="000000"/>
                <w:sz w:val="18"/>
                <w:szCs w:val="18"/>
                <w:lang w:eastAsia="es-CR"/>
              </w:rPr>
            </w:pPr>
            <w:r w:rsidRPr="00D97B16">
              <w:rPr>
                <w:rFonts w:ascii="Arial" w:eastAsia="Times New Roman" w:hAnsi="Arial" w:cs="Arial"/>
                <w:b/>
                <w:bCs/>
                <w:color w:val="000000"/>
                <w:sz w:val="18"/>
                <w:szCs w:val="18"/>
                <w:lang w:eastAsia="es-CR"/>
              </w:rPr>
              <w:t>Vinculación PAO</w:t>
            </w:r>
          </w:p>
        </w:tc>
      </w:tr>
      <w:tr w:rsidR="00E67C28" w:rsidRPr="00D97B16" w:rsidTr="007D4898">
        <w:trPr>
          <w:trHeight w:val="300"/>
        </w:trPr>
        <w:tc>
          <w:tcPr>
            <w:tcW w:w="10058"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E67C28" w:rsidRPr="00D97B16" w:rsidRDefault="00E67C28" w:rsidP="007D4898">
            <w:pPr>
              <w:spacing w:after="0" w:line="240" w:lineRule="auto"/>
              <w:jc w:val="center"/>
              <w:rPr>
                <w:rFonts w:ascii="Arial" w:eastAsia="Times New Roman" w:hAnsi="Arial" w:cs="Arial"/>
                <w:b/>
                <w:bCs/>
                <w:color w:val="000000"/>
                <w:sz w:val="18"/>
                <w:szCs w:val="18"/>
                <w:lang w:eastAsia="es-CR"/>
              </w:rPr>
            </w:pPr>
            <w:r w:rsidRPr="00D97B16">
              <w:rPr>
                <w:rFonts w:ascii="Arial" w:eastAsia="Times New Roman" w:hAnsi="Arial" w:cs="Arial"/>
                <w:b/>
                <w:bCs/>
                <w:color w:val="000000"/>
                <w:sz w:val="18"/>
                <w:szCs w:val="18"/>
                <w:lang w:eastAsia="es-CR"/>
              </w:rPr>
              <w:t>7. TRANSFERENCIAS DE CAPITAL</w:t>
            </w:r>
          </w:p>
        </w:tc>
        <w:tc>
          <w:tcPr>
            <w:tcW w:w="3446" w:type="dxa"/>
            <w:gridSpan w:val="3"/>
            <w:vMerge/>
            <w:tcBorders>
              <w:top w:val="single" w:sz="4" w:space="0" w:color="auto"/>
              <w:left w:val="single" w:sz="4" w:space="0" w:color="auto"/>
              <w:bottom w:val="single" w:sz="4" w:space="0" w:color="000000"/>
              <w:right w:val="single" w:sz="4" w:space="0" w:color="000000"/>
            </w:tcBorders>
            <w:vAlign w:val="center"/>
            <w:hideMark/>
          </w:tcPr>
          <w:p w:rsidR="00E67C28" w:rsidRPr="00D97B16" w:rsidRDefault="00E67C28" w:rsidP="007D4898">
            <w:pPr>
              <w:spacing w:after="0" w:line="240" w:lineRule="auto"/>
              <w:rPr>
                <w:rFonts w:ascii="Arial" w:eastAsia="Times New Roman" w:hAnsi="Arial" w:cs="Arial"/>
                <w:b/>
                <w:bCs/>
                <w:color w:val="000000"/>
                <w:sz w:val="18"/>
                <w:szCs w:val="18"/>
                <w:lang w:eastAsia="es-CR"/>
              </w:rPr>
            </w:pPr>
          </w:p>
        </w:tc>
      </w:tr>
      <w:tr w:rsidR="00E67C28" w:rsidRPr="00D97B16" w:rsidTr="007D4898">
        <w:trPr>
          <w:trHeight w:val="330"/>
        </w:trPr>
        <w:tc>
          <w:tcPr>
            <w:tcW w:w="3753" w:type="dxa"/>
            <w:tcBorders>
              <w:top w:val="nil"/>
              <w:left w:val="single" w:sz="4" w:space="0" w:color="auto"/>
              <w:bottom w:val="single" w:sz="4" w:space="0" w:color="auto"/>
              <w:right w:val="single" w:sz="4" w:space="0" w:color="auto"/>
            </w:tcBorders>
            <w:shd w:val="clear" w:color="000000" w:fill="F2DCDB"/>
            <w:noWrap/>
            <w:vAlign w:val="bottom"/>
            <w:hideMark/>
          </w:tcPr>
          <w:p w:rsidR="00E67C28" w:rsidRPr="00D97B16" w:rsidRDefault="00E67C28" w:rsidP="007D4898">
            <w:pPr>
              <w:spacing w:after="0" w:line="240" w:lineRule="auto"/>
              <w:jc w:val="center"/>
              <w:rPr>
                <w:rFonts w:ascii="Arial" w:eastAsia="Times New Roman" w:hAnsi="Arial" w:cs="Arial"/>
                <w:b/>
                <w:bCs/>
                <w:color w:val="000000"/>
                <w:sz w:val="18"/>
                <w:szCs w:val="18"/>
                <w:lang w:eastAsia="es-CR"/>
              </w:rPr>
            </w:pPr>
            <w:proofErr w:type="spellStart"/>
            <w:r w:rsidRPr="00D97B16">
              <w:rPr>
                <w:rFonts w:ascii="Arial" w:eastAsia="Times New Roman" w:hAnsi="Arial" w:cs="Arial"/>
                <w:b/>
                <w:bCs/>
                <w:color w:val="000000"/>
                <w:sz w:val="18"/>
                <w:szCs w:val="18"/>
                <w:lang w:eastAsia="es-CR"/>
              </w:rPr>
              <w:t>Subpartida</w:t>
            </w:r>
            <w:proofErr w:type="spellEnd"/>
            <w:r w:rsidRPr="00D97B16">
              <w:rPr>
                <w:rFonts w:ascii="Arial" w:eastAsia="Times New Roman" w:hAnsi="Arial" w:cs="Arial"/>
                <w:b/>
                <w:bCs/>
                <w:color w:val="000000"/>
                <w:sz w:val="18"/>
                <w:szCs w:val="18"/>
                <w:lang w:eastAsia="es-CR"/>
              </w:rPr>
              <w:t xml:space="preserve"> y descripción</w:t>
            </w:r>
          </w:p>
        </w:tc>
        <w:tc>
          <w:tcPr>
            <w:tcW w:w="1777" w:type="dxa"/>
            <w:tcBorders>
              <w:top w:val="nil"/>
              <w:left w:val="nil"/>
              <w:bottom w:val="single" w:sz="4" w:space="0" w:color="auto"/>
              <w:right w:val="single" w:sz="4" w:space="0" w:color="auto"/>
            </w:tcBorders>
            <w:shd w:val="clear" w:color="000000" w:fill="F2DCDB"/>
            <w:noWrap/>
            <w:vAlign w:val="bottom"/>
            <w:hideMark/>
          </w:tcPr>
          <w:p w:rsidR="00E67C28" w:rsidRPr="00D97B16" w:rsidRDefault="00E67C28" w:rsidP="007D4898">
            <w:pPr>
              <w:spacing w:after="0" w:line="240" w:lineRule="auto"/>
              <w:jc w:val="center"/>
              <w:rPr>
                <w:rFonts w:ascii="Arial" w:eastAsia="Times New Roman" w:hAnsi="Arial" w:cs="Arial"/>
                <w:b/>
                <w:bCs/>
                <w:color w:val="000000"/>
                <w:sz w:val="18"/>
                <w:szCs w:val="18"/>
                <w:lang w:eastAsia="es-CR"/>
              </w:rPr>
            </w:pPr>
            <w:r w:rsidRPr="00D97B16">
              <w:rPr>
                <w:rFonts w:ascii="Arial" w:eastAsia="Times New Roman" w:hAnsi="Arial" w:cs="Arial"/>
                <w:b/>
                <w:bCs/>
                <w:color w:val="000000"/>
                <w:sz w:val="18"/>
                <w:szCs w:val="18"/>
                <w:lang w:eastAsia="es-CR"/>
              </w:rPr>
              <w:t>Monto</w:t>
            </w:r>
          </w:p>
        </w:tc>
        <w:tc>
          <w:tcPr>
            <w:tcW w:w="4528" w:type="dxa"/>
            <w:tcBorders>
              <w:top w:val="nil"/>
              <w:left w:val="nil"/>
              <w:bottom w:val="single" w:sz="4" w:space="0" w:color="auto"/>
              <w:right w:val="nil"/>
            </w:tcBorders>
            <w:shd w:val="clear" w:color="000000" w:fill="F2DCDB"/>
            <w:noWrap/>
            <w:vAlign w:val="bottom"/>
            <w:hideMark/>
          </w:tcPr>
          <w:p w:rsidR="00E67C28" w:rsidRPr="00D97B16" w:rsidRDefault="00E67C28" w:rsidP="007D4898">
            <w:pPr>
              <w:spacing w:after="0" w:line="240" w:lineRule="auto"/>
              <w:jc w:val="center"/>
              <w:rPr>
                <w:rFonts w:ascii="Arial" w:eastAsia="Times New Roman" w:hAnsi="Arial" w:cs="Arial"/>
                <w:b/>
                <w:bCs/>
                <w:color w:val="000000"/>
                <w:sz w:val="18"/>
                <w:szCs w:val="18"/>
                <w:lang w:eastAsia="es-CR"/>
              </w:rPr>
            </w:pPr>
            <w:r w:rsidRPr="00D97B16">
              <w:rPr>
                <w:rFonts w:ascii="Arial" w:eastAsia="Times New Roman" w:hAnsi="Arial" w:cs="Arial"/>
                <w:b/>
                <w:bCs/>
                <w:color w:val="000000"/>
                <w:sz w:val="18"/>
                <w:szCs w:val="18"/>
                <w:lang w:eastAsia="es-CR"/>
              </w:rPr>
              <w:t>Justificación</w:t>
            </w:r>
          </w:p>
        </w:tc>
        <w:tc>
          <w:tcPr>
            <w:tcW w:w="1776" w:type="dxa"/>
            <w:tcBorders>
              <w:top w:val="nil"/>
              <w:left w:val="single" w:sz="4" w:space="0" w:color="auto"/>
              <w:bottom w:val="single" w:sz="4" w:space="0" w:color="auto"/>
              <w:right w:val="single" w:sz="4" w:space="0" w:color="auto"/>
            </w:tcBorders>
            <w:shd w:val="clear" w:color="000000" w:fill="F2DCDB"/>
            <w:noWrap/>
            <w:vAlign w:val="bottom"/>
            <w:hideMark/>
          </w:tcPr>
          <w:p w:rsidR="00E67C28" w:rsidRPr="00D97B16" w:rsidRDefault="00E67C28" w:rsidP="007D4898">
            <w:pPr>
              <w:spacing w:after="0" w:line="240" w:lineRule="auto"/>
              <w:jc w:val="center"/>
              <w:rPr>
                <w:rFonts w:ascii="Arial" w:eastAsia="Times New Roman" w:hAnsi="Arial" w:cs="Arial"/>
                <w:b/>
                <w:bCs/>
                <w:color w:val="000000"/>
                <w:sz w:val="18"/>
                <w:szCs w:val="18"/>
                <w:lang w:eastAsia="es-CR"/>
              </w:rPr>
            </w:pPr>
            <w:r w:rsidRPr="00D97B16">
              <w:rPr>
                <w:rFonts w:ascii="Arial" w:eastAsia="Times New Roman" w:hAnsi="Arial" w:cs="Arial"/>
                <w:b/>
                <w:bCs/>
                <w:color w:val="000000"/>
                <w:sz w:val="18"/>
                <w:szCs w:val="18"/>
                <w:lang w:eastAsia="es-CR"/>
              </w:rPr>
              <w:t>Objetivo</w:t>
            </w:r>
          </w:p>
        </w:tc>
        <w:tc>
          <w:tcPr>
            <w:tcW w:w="752" w:type="dxa"/>
            <w:tcBorders>
              <w:top w:val="nil"/>
              <w:left w:val="nil"/>
              <w:bottom w:val="single" w:sz="4" w:space="0" w:color="auto"/>
              <w:right w:val="single" w:sz="4" w:space="0" w:color="auto"/>
            </w:tcBorders>
            <w:shd w:val="clear" w:color="000000" w:fill="F2DCDB"/>
            <w:noWrap/>
            <w:vAlign w:val="bottom"/>
            <w:hideMark/>
          </w:tcPr>
          <w:p w:rsidR="00E67C28" w:rsidRPr="00D97B16" w:rsidRDefault="00E67C28" w:rsidP="007D4898">
            <w:pPr>
              <w:spacing w:after="0" w:line="240" w:lineRule="auto"/>
              <w:jc w:val="center"/>
              <w:rPr>
                <w:rFonts w:ascii="Arial" w:eastAsia="Times New Roman" w:hAnsi="Arial" w:cs="Arial"/>
                <w:b/>
                <w:bCs/>
                <w:color w:val="000000"/>
                <w:sz w:val="18"/>
                <w:szCs w:val="18"/>
                <w:lang w:eastAsia="es-CR"/>
              </w:rPr>
            </w:pPr>
            <w:r w:rsidRPr="00D97B16">
              <w:rPr>
                <w:rFonts w:ascii="Arial" w:eastAsia="Times New Roman" w:hAnsi="Arial" w:cs="Arial"/>
                <w:b/>
                <w:bCs/>
                <w:color w:val="000000"/>
                <w:sz w:val="18"/>
                <w:szCs w:val="18"/>
                <w:lang w:eastAsia="es-CR"/>
              </w:rPr>
              <w:t>Meta</w:t>
            </w:r>
          </w:p>
        </w:tc>
        <w:tc>
          <w:tcPr>
            <w:tcW w:w="918" w:type="dxa"/>
            <w:tcBorders>
              <w:top w:val="nil"/>
              <w:left w:val="nil"/>
              <w:bottom w:val="single" w:sz="4" w:space="0" w:color="auto"/>
              <w:right w:val="single" w:sz="4" w:space="0" w:color="auto"/>
            </w:tcBorders>
            <w:shd w:val="clear" w:color="000000" w:fill="F2DCDB"/>
            <w:noWrap/>
            <w:vAlign w:val="bottom"/>
            <w:hideMark/>
          </w:tcPr>
          <w:p w:rsidR="00E67C28" w:rsidRPr="00D97B16" w:rsidRDefault="00E67C28" w:rsidP="007D4898">
            <w:pPr>
              <w:spacing w:after="0" w:line="240" w:lineRule="auto"/>
              <w:jc w:val="center"/>
              <w:rPr>
                <w:rFonts w:ascii="Arial" w:eastAsia="Times New Roman" w:hAnsi="Arial" w:cs="Arial"/>
                <w:b/>
                <w:bCs/>
                <w:color w:val="000000"/>
                <w:sz w:val="18"/>
                <w:szCs w:val="18"/>
                <w:lang w:eastAsia="es-CR"/>
              </w:rPr>
            </w:pPr>
            <w:r w:rsidRPr="00D97B16">
              <w:rPr>
                <w:rFonts w:ascii="Arial" w:eastAsia="Times New Roman" w:hAnsi="Arial" w:cs="Arial"/>
                <w:b/>
                <w:bCs/>
                <w:color w:val="000000"/>
                <w:sz w:val="18"/>
                <w:szCs w:val="18"/>
                <w:lang w:eastAsia="es-CR"/>
              </w:rPr>
              <w:t>Acción</w:t>
            </w:r>
          </w:p>
        </w:tc>
      </w:tr>
      <w:tr w:rsidR="00E67C28" w:rsidRPr="00D97B16" w:rsidTr="005563F1">
        <w:trPr>
          <w:trHeight w:val="1579"/>
        </w:trPr>
        <w:tc>
          <w:tcPr>
            <w:tcW w:w="3753" w:type="dxa"/>
            <w:tcBorders>
              <w:top w:val="nil"/>
              <w:left w:val="single" w:sz="4" w:space="0" w:color="auto"/>
              <w:bottom w:val="single" w:sz="4" w:space="0" w:color="auto"/>
              <w:right w:val="single" w:sz="4" w:space="0" w:color="auto"/>
            </w:tcBorders>
            <w:shd w:val="clear" w:color="auto" w:fill="auto"/>
            <w:noWrap/>
            <w:vAlign w:val="center"/>
            <w:hideMark/>
          </w:tcPr>
          <w:p w:rsidR="00E67C28" w:rsidRPr="00D97B16" w:rsidRDefault="00E67C28" w:rsidP="007D4898">
            <w:pPr>
              <w:spacing w:after="0" w:line="240" w:lineRule="auto"/>
              <w:rPr>
                <w:rFonts w:ascii="Arial" w:eastAsia="Times New Roman" w:hAnsi="Arial" w:cs="Arial"/>
                <w:color w:val="000000"/>
                <w:sz w:val="20"/>
                <w:szCs w:val="20"/>
                <w:lang w:eastAsia="es-CR"/>
              </w:rPr>
            </w:pPr>
            <w:r w:rsidRPr="00D97B16">
              <w:rPr>
                <w:rFonts w:ascii="Arial" w:eastAsia="Times New Roman" w:hAnsi="Arial" w:cs="Arial"/>
                <w:color w:val="000000"/>
                <w:sz w:val="20"/>
                <w:szCs w:val="20"/>
                <w:lang w:eastAsia="es-CR"/>
              </w:rPr>
              <w:t>7.01.01 Transferencias de capital al Gobierno Central</w:t>
            </w:r>
          </w:p>
        </w:tc>
        <w:tc>
          <w:tcPr>
            <w:tcW w:w="1777" w:type="dxa"/>
            <w:tcBorders>
              <w:top w:val="nil"/>
              <w:left w:val="nil"/>
              <w:bottom w:val="single" w:sz="4" w:space="0" w:color="auto"/>
              <w:right w:val="single" w:sz="4" w:space="0" w:color="auto"/>
            </w:tcBorders>
            <w:shd w:val="clear" w:color="auto" w:fill="auto"/>
            <w:noWrap/>
            <w:vAlign w:val="center"/>
            <w:hideMark/>
          </w:tcPr>
          <w:p w:rsidR="00E67C28" w:rsidRPr="00D97B16" w:rsidRDefault="00E67C28" w:rsidP="007D4898">
            <w:pPr>
              <w:spacing w:after="0" w:line="240" w:lineRule="auto"/>
              <w:jc w:val="right"/>
              <w:rPr>
                <w:rFonts w:ascii="Arial" w:eastAsia="Times New Roman" w:hAnsi="Arial" w:cs="Arial"/>
                <w:color w:val="000000"/>
                <w:sz w:val="20"/>
                <w:szCs w:val="20"/>
                <w:lang w:eastAsia="es-CR"/>
              </w:rPr>
            </w:pPr>
            <w:r w:rsidRPr="00D97B16">
              <w:rPr>
                <w:rFonts w:ascii="Arial" w:eastAsia="Times New Roman" w:hAnsi="Arial" w:cs="Arial"/>
                <w:color w:val="000000"/>
                <w:sz w:val="20"/>
                <w:szCs w:val="20"/>
                <w:lang w:eastAsia="es-CR"/>
              </w:rPr>
              <w:t xml:space="preserve"> 4,300,000,000.00 </w:t>
            </w:r>
          </w:p>
        </w:tc>
        <w:tc>
          <w:tcPr>
            <w:tcW w:w="4528" w:type="dxa"/>
            <w:tcBorders>
              <w:top w:val="nil"/>
              <w:left w:val="nil"/>
              <w:bottom w:val="single" w:sz="4" w:space="0" w:color="auto"/>
              <w:right w:val="single" w:sz="4" w:space="0" w:color="auto"/>
            </w:tcBorders>
            <w:shd w:val="clear" w:color="auto" w:fill="auto"/>
            <w:vAlign w:val="center"/>
            <w:hideMark/>
          </w:tcPr>
          <w:p w:rsidR="00E67C28" w:rsidRPr="00D97B16" w:rsidRDefault="00E67C28" w:rsidP="005563F1">
            <w:pPr>
              <w:spacing w:after="0" w:line="240" w:lineRule="auto"/>
              <w:jc w:val="both"/>
              <w:rPr>
                <w:rFonts w:ascii="Arial" w:eastAsia="Times New Roman" w:hAnsi="Arial" w:cs="Arial"/>
                <w:color w:val="000000"/>
                <w:sz w:val="20"/>
                <w:szCs w:val="20"/>
                <w:lang w:eastAsia="es-CR"/>
              </w:rPr>
            </w:pPr>
            <w:r w:rsidRPr="00D97B16">
              <w:rPr>
                <w:rFonts w:ascii="Arial" w:eastAsia="Times New Roman" w:hAnsi="Arial" w:cs="Arial"/>
                <w:color w:val="000000"/>
                <w:sz w:val="20"/>
                <w:szCs w:val="20"/>
                <w:lang w:eastAsia="es-CR"/>
              </w:rPr>
              <w:t xml:space="preserve">Corresponde al segundo año del Contrato de Fideicomiso de Titularización de Flujos Futuros del Benemérito Cuerpo de Bomberos de Costa Rica 001-2015, el cual estipula los montos anuales,  con </w:t>
            </w:r>
            <w:r w:rsidR="00094EF5" w:rsidRPr="00D97B16">
              <w:rPr>
                <w:rFonts w:ascii="Arial" w:eastAsia="Times New Roman" w:hAnsi="Arial" w:cs="Arial"/>
                <w:color w:val="000000"/>
                <w:sz w:val="20"/>
                <w:szCs w:val="20"/>
                <w:lang w:eastAsia="es-CR"/>
              </w:rPr>
              <w:t>periodicidad</w:t>
            </w:r>
            <w:r w:rsidRPr="00D97B16">
              <w:rPr>
                <w:rFonts w:ascii="Arial" w:eastAsia="Times New Roman" w:hAnsi="Arial" w:cs="Arial"/>
                <w:color w:val="000000"/>
                <w:sz w:val="20"/>
                <w:szCs w:val="20"/>
                <w:lang w:eastAsia="es-CR"/>
              </w:rPr>
              <w:t xml:space="preserve"> de ingreso mensual al fideicomiso</w:t>
            </w:r>
            <w:r>
              <w:rPr>
                <w:rFonts w:ascii="Arial" w:eastAsia="Times New Roman" w:hAnsi="Arial" w:cs="Arial"/>
                <w:color w:val="000000"/>
                <w:sz w:val="20"/>
                <w:szCs w:val="20"/>
                <w:lang w:eastAsia="es-CR"/>
              </w:rPr>
              <w:t>.</w:t>
            </w:r>
            <w:r w:rsidRPr="00D97B16">
              <w:rPr>
                <w:rFonts w:ascii="Arial" w:eastAsia="Times New Roman" w:hAnsi="Arial" w:cs="Arial"/>
                <w:color w:val="000000"/>
                <w:sz w:val="20"/>
                <w:szCs w:val="20"/>
                <w:lang w:eastAsia="es-CR"/>
              </w:rPr>
              <w:t xml:space="preserve">   </w:t>
            </w:r>
          </w:p>
        </w:tc>
        <w:tc>
          <w:tcPr>
            <w:tcW w:w="1776" w:type="dxa"/>
            <w:tcBorders>
              <w:top w:val="nil"/>
              <w:left w:val="nil"/>
              <w:bottom w:val="single" w:sz="4" w:space="0" w:color="auto"/>
              <w:right w:val="single" w:sz="4" w:space="0" w:color="auto"/>
            </w:tcBorders>
            <w:shd w:val="clear" w:color="auto" w:fill="auto"/>
            <w:vAlign w:val="center"/>
            <w:hideMark/>
          </w:tcPr>
          <w:p w:rsidR="00E67C28" w:rsidRPr="00D97B16" w:rsidRDefault="00E67C28" w:rsidP="007D4898">
            <w:pPr>
              <w:spacing w:after="0" w:line="240" w:lineRule="auto"/>
              <w:jc w:val="center"/>
              <w:rPr>
                <w:rFonts w:ascii="Arial" w:eastAsia="Times New Roman" w:hAnsi="Arial" w:cs="Arial"/>
                <w:color w:val="000000"/>
                <w:sz w:val="20"/>
                <w:szCs w:val="20"/>
                <w:lang w:eastAsia="es-CR"/>
              </w:rPr>
            </w:pPr>
            <w:r w:rsidRPr="00D97B16">
              <w:rPr>
                <w:rFonts w:ascii="Arial" w:eastAsia="Times New Roman" w:hAnsi="Arial" w:cs="Arial"/>
                <w:color w:val="000000"/>
                <w:sz w:val="20"/>
                <w:szCs w:val="20"/>
                <w:lang w:eastAsia="es-CR"/>
              </w:rPr>
              <w:t>1.Gestión Institucional</w:t>
            </w:r>
          </w:p>
        </w:tc>
        <w:tc>
          <w:tcPr>
            <w:tcW w:w="752" w:type="dxa"/>
            <w:tcBorders>
              <w:top w:val="nil"/>
              <w:left w:val="nil"/>
              <w:bottom w:val="single" w:sz="4" w:space="0" w:color="auto"/>
              <w:right w:val="single" w:sz="4" w:space="0" w:color="auto"/>
            </w:tcBorders>
            <w:shd w:val="clear" w:color="auto" w:fill="auto"/>
            <w:noWrap/>
            <w:vAlign w:val="center"/>
            <w:hideMark/>
          </w:tcPr>
          <w:p w:rsidR="00E67C28" w:rsidRPr="00D97B16" w:rsidRDefault="00E67C28" w:rsidP="007D4898">
            <w:pPr>
              <w:spacing w:after="0" w:line="240" w:lineRule="auto"/>
              <w:jc w:val="center"/>
              <w:rPr>
                <w:rFonts w:ascii="Arial" w:eastAsia="Times New Roman" w:hAnsi="Arial" w:cs="Arial"/>
                <w:color w:val="000000"/>
                <w:sz w:val="20"/>
                <w:szCs w:val="20"/>
                <w:lang w:eastAsia="es-CR"/>
              </w:rPr>
            </w:pPr>
            <w:r w:rsidRPr="00D97B16">
              <w:rPr>
                <w:rFonts w:ascii="Arial" w:eastAsia="Times New Roman" w:hAnsi="Arial" w:cs="Arial"/>
                <w:color w:val="000000"/>
                <w:sz w:val="20"/>
                <w:szCs w:val="20"/>
                <w:lang w:eastAsia="es-CR"/>
              </w:rPr>
              <w:t>2.1.2.6</w:t>
            </w:r>
          </w:p>
        </w:tc>
        <w:tc>
          <w:tcPr>
            <w:tcW w:w="918" w:type="dxa"/>
            <w:tcBorders>
              <w:top w:val="nil"/>
              <w:left w:val="nil"/>
              <w:bottom w:val="single" w:sz="4" w:space="0" w:color="auto"/>
              <w:right w:val="single" w:sz="4" w:space="0" w:color="auto"/>
            </w:tcBorders>
            <w:shd w:val="clear" w:color="auto" w:fill="auto"/>
            <w:noWrap/>
            <w:vAlign w:val="center"/>
            <w:hideMark/>
          </w:tcPr>
          <w:p w:rsidR="00E67C28" w:rsidRPr="00D97B16" w:rsidRDefault="00E67C28" w:rsidP="007D4898">
            <w:pPr>
              <w:spacing w:after="0" w:line="240" w:lineRule="auto"/>
              <w:jc w:val="center"/>
              <w:rPr>
                <w:rFonts w:ascii="Arial" w:eastAsia="Times New Roman" w:hAnsi="Arial" w:cs="Arial"/>
                <w:color w:val="000000"/>
                <w:sz w:val="20"/>
                <w:szCs w:val="20"/>
                <w:lang w:eastAsia="es-CR"/>
              </w:rPr>
            </w:pPr>
            <w:r w:rsidRPr="00D97B16">
              <w:rPr>
                <w:rFonts w:ascii="Arial" w:eastAsia="Times New Roman" w:hAnsi="Arial" w:cs="Arial"/>
                <w:color w:val="000000"/>
                <w:sz w:val="20"/>
                <w:szCs w:val="20"/>
                <w:lang w:eastAsia="es-CR"/>
              </w:rPr>
              <w:t>2.1.2.6.1</w:t>
            </w:r>
          </w:p>
        </w:tc>
      </w:tr>
    </w:tbl>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Pr="00E67C28" w:rsidRDefault="00E67C28" w:rsidP="00E67C28">
      <w:pPr>
        <w:rPr>
          <w:rFonts w:ascii="Arial" w:hAnsi="Arial" w:cs="Arial"/>
          <w:sz w:val="12"/>
          <w:szCs w:val="48"/>
        </w:rPr>
      </w:pPr>
    </w:p>
    <w:tbl>
      <w:tblPr>
        <w:tblW w:w="13500" w:type="dxa"/>
        <w:tblInd w:w="65" w:type="dxa"/>
        <w:tblCellMar>
          <w:left w:w="70" w:type="dxa"/>
          <w:right w:w="70" w:type="dxa"/>
        </w:tblCellMar>
        <w:tblLook w:val="04A0" w:firstRow="1" w:lastRow="0" w:firstColumn="1" w:lastColumn="0" w:noHBand="0" w:noVBand="1"/>
      </w:tblPr>
      <w:tblGrid>
        <w:gridCol w:w="2415"/>
        <w:gridCol w:w="1701"/>
        <w:gridCol w:w="5670"/>
        <w:gridCol w:w="1414"/>
        <w:gridCol w:w="1060"/>
        <w:gridCol w:w="1240"/>
      </w:tblGrid>
      <w:tr w:rsidR="00E67C28" w:rsidRPr="007A63C8" w:rsidTr="007D4898">
        <w:trPr>
          <w:trHeight w:val="480"/>
        </w:trPr>
        <w:tc>
          <w:tcPr>
            <w:tcW w:w="9786"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E67C28" w:rsidRPr="007A63C8" w:rsidRDefault="00E67C28" w:rsidP="007D4898">
            <w:pPr>
              <w:spacing w:after="0" w:line="240" w:lineRule="auto"/>
              <w:jc w:val="center"/>
              <w:rPr>
                <w:rFonts w:ascii="Arial" w:eastAsia="Times New Roman" w:hAnsi="Arial" w:cs="Arial"/>
                <w:b/>
                <w:bCs/>
                <w:color w:val="000000"/>
                <w:sz w:val="18"/>
                <w:szCs w:val="18"/>
                <w:lang w:eastAsia="es-CR"/>
              </w:rPr>
            </w:pPr>
            <w:r w:rsidRPr="007A63C8">
              <w:rPr>
                <w:rFonts w:ascii="Arial" w:eastAsia="Times New Roman" w:hAnsi="Arial" w:cs="Arial"/>
                <w:b/>
                <w:bCs/>
                <w:color w:val="000000"/>
                <w:sz w:val="18"/>
                <w:szCs w:val="18"/>
                <w:lang w:eastAsia="es-CR"/>
              </w:rPr>
              <w:lastRenderedPageBreak/>
              <w:t>Mantenimiento Vehicular</w:t>
            </w:r>
          </w:p>
        </w:tc>
        <w:tc>
          <w:tcPr>
            <w:tcW w:w="3714"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E67C28" w:rsidRPr="007A63C8" w:rsidRDefault="00E67C28" w:rsidP="007D4898">
            <w:pPr>
              <w:spacing w:after="0" w:line="240" w:lineRule="auto"/>
              <w:jc w:val="center"/>
              <w:rPr>
                <w:rFonts w:ascii="Arial" w:eastAsia="Times New Roman" w:hAnsi="Arial" w:cs="Arial"/>
                <w:b/>
                <w:bCs/>
                <w:color w:val="000000"/>
                <w:sz w:val="18"/>
                <w:szCs w:val="18"/>
                <w:lang w:eastAsia="es-CR"/>
              </w:rPr>
            </w:pPr>
            <w:r w:rsidRPr="007A63C8">
              <w:rPr>
                <w:rFonts w:ascii="Arial" w:eastAsia="Times New Roman" w:hAnsi="Arial" w:cs="Arial"/>
                <w:b/>
                <w:bCs/>
                <w:color w:val="000000"/>
                <w:sz w:val="18"/>
                <w:szCs w:val="18"/>
                <w:lang w:eastAsia="es-CR"/>
              </w:rPr>
              <w:t>Vinculación PAO</w:t>
            </w:r>
          </w:p>
        </w:tc>
      </w:tr>
      <w:tr w:rsidR="00E67C28" w:rsidRPr="007A63C8" w:rsidTr="007D4898">
        <w:trPr>
          <w:trHeight w:val="300"/>
        </w:trPr>
        <w:tc>
          <w:tcPr>
            <w:tcW w:w="9786"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E67C28" w:rsidRPr="007A63C8" w:rsidRDefault="00E67C28" w:rsidP="007D4898">
            <w:pPr>
              <w:spacing w:after="0" w:line="240" w:lineRule="auto"/>
              <w:jc w:val="center"/>
              <w:rPr>
                <w:rFonts w:ascii="Arial" w:eastAsia="Times New Roman" w:hAnsi="Arial" w:cs="Arial"/>
                <w:b/>
                <w:bCs/>
                <w:color w:val="000000"/>
                <w:sz w:val="18"/>
                <w:szCs w:val="18"/>
                <w:lang w:eastAsia="es-CR"/>
              </w:rPr>
            </w:pPr>
            <w:r w:rsidRPr="007A63C8">
              <w:rPr>
                <w:rFonts w:ascii="Arial" w:eastAsia="Times New Roman" w:hAnsi="Arial" w:cs="Arial"/>
                <w:b/>
                <w:bCs/>
                <w:color w:val="000000"/>
                <w:sz w:val="18"/>
                <w:szCs w:val="18"/>
                <w:lang w:eastAsia="es-CR"/>
              </w:rPr>
              <w:t>1. SERVICIOS</w:t>
            </w:r>
          </w:p>
        </w:tc>
        <w:tc>
          <w:tcPr>
            <w:tcW w:w="3714" w:type="dxa"/>
            <w:gridSpan w:val="3"/>
            <w:vMerge/>
            <w:tcBorders>
              <w:top w:val="single" w:sz="4" w:space="0" w:color="auto"/>
              <w:left w:val="single" w:sz="4" w:space="0" w:color="auto"/>
              <w:bottom w:val="single" w:sz="4" w:space="0" w:color="000000"/>
              <w:right w:val="single" w:sz="4" w:space="0" w:color="000000"/>
            </w:tcBorders>
            <w:vAlign w:val="center"/>
            <w:hideMark/>
          </w:tcPr>
          <w:p w:rsidR="00E67C28" w:rsidRPr="007A63C8" w:rsidRDefault="00E67C28" w:rsidP="007D4898">
            <w:pPr>
              <w:spacing w:after="0" w:line="240" w:lineRule="auto"/>
              <w:rPr>
                <w:rFonts w:ascii="Arial" w:eastAsia="Times New Roman" w:hAnsi="Arial" w:cs="Arial"/>
                <w:b/>
                <w:bCs/>
                <w:color w:val="000000"/>
                <w:sz w:val="18"/>
                <w:szCs w:val="18"/>
                <w:lang w:eastAsia="es-CR"/>
              </w:rPr>
            </w:pPr>
          </w:p>
        </w:tc>
      </w:tr>
      <w:tr w:rsidR="00E67C28" w:rsidRPr="007A63C8" w:rsidTr="007D4898">
        <w:trPr>
          <w:trHeight w:val="330"/>
        </w:trPr>
        <w:tc>
          <w:tcPr>
            <w:tcW w:w="2415" w:type="dxa"/>
            <w:tcBorders>
              <w:top w:val="nil"/>
              <w:left w:val="single" w:sz="4" w:space="0" w:color="auto"/>
              <w:bottom w:val="single" w:sz="4" w:space="0" w:color="auto"/>
              <w:right w:val="single" w:sz="4" w:space="0" w:color="auto"/>
            </w:tcBorders>
            <w:shd w:val="clear" w:color="000000" w:fill="F2DCDB"/>
            <w:noWrap/>
            <w:vAlign w:val="bottom"/>
            <w:hideMark/>
          </w:tcPr>
          <w:p w:rsidR="00E67C28" w:rsidRPr="007A63C8" w:rsidRDefault="00E67C28" w:rsidP="007D4898">
            <w:pPr>
              <w:spacing w:after="0" w:line="240" w:lineRule="auto"/>
              <w:jc w:val="center"/>
              <w:rPr>
                <w:rFonts w:ascii="Arial" w:eastAsia="Times New Roman" w:hAnsi="Arial" w:cs="Arial"/>
                <w:b/>
                <w:bCs/>
                <w:color w:val="000000"/>
                <w:sz w:val="18"/>
                <w:szCs w:val="18"/>
                <w:lang w:eastAsia="es-CR"/>
              </w:rPr>
            </w:pPr>
            <w:proofErr w:type="spellStart"/>
            <w:r w:rsidRPr="007A63C8">
              <w:rPr>
                <w:rFonts w:ascii="Arial" w:eastAsia="Times New Roman" w:hAnsi="Arial" w:cs="Arial"/>
                <w:b/>
                <w:bCs/>
                <w:color w:val="000000"/>
                <w:sz w:val="18"/>
                <w:szCs w:val="18"/>
                <w:lang w:eastAsia="es-CR"/>
              </w:rPr>
              <w:t>Subpartida</w:t>
            </w:r>
            <w:proofErr w:type="spellEnd"/>
            <w:r w:rsidRPr="007A63C8">
              <w:rPr>
                <w:rFonts w:ascii="Arial" w:eastAsia="Times New Roman" w:hAnsi="Arial" w:cs="Arial"/>
                <w:b/>
                <w:bCs/>
                <w:color w:val="000000"/>
                <w:sz w:val="18"/>
                <w:szCs w:val="18"/>
                <w:lang w:eastAsia="es-CR"/>
              </w:rPr>
              <w:t xml:space="preserve"> y descripción</w:t>
            </w:r>
          </w:p>
        </w:tc>
        <w:tc>
          <w:tcPr>
            <w:tcW w:w="1701" w:type="dxa"/>
            <w:tcBorders>
              <w:top w:val="nil"/>
              <w:left w:val="nil"/>
              <w:bottom w:val="single" w:sz="4" w:space="0" w:color="auto"/>
              <w:right w:val="single" w:sz="4" w:space="0" w:color="auto"/>
            </w:tcBorders>
            <w:shd w:val="clear" w:color="000000" w:fill="F2DCDB"/>
            <w:noWrap/>
            <w:vAlign w:val="bottom"/>
            <w:hideMark/>
          </w:tcPr>
          <w:p w:rsidR="00E67C28" w:rsidRPr="007A63C8" w:rsidRDefault="00E67C28" w:rsidP="007D4898">
            <w:pPr>
              <w:spacing w:after="0" w:line="240" w:lineRule="auto"/>
              <w:jc w:val="center"/>
              <w:rPr>
                <w:rFonts w:ascii="Arial" w:eastAsia="Times New Roman" w:hAnsi="Arial" w:cs="Arial"/>
                <w:b/>
                <w:bCs/>
                <w:color w:val="000000"/>
                <w:sz w:val="18"/>
                <w:szCs w:val="18"/>
                <w:lang w:eastAsia="es-CR"/>
              </w:rPr>
            </w:pPr>
            <w:r w:rsidRPr="007A63C8">
              <w:rPr>
                <w:rFonts w:ascii="Arial" w:eastAsia="Times New Roman" w:hAnsi="Arial" w:cs="Arial"/>
                <w:b/>
                <w:bCs/>
                <w:color w:val="000000"/>
                <w:sz w:val="18"/>
                <w:szCs w:val="18"/>
                <w:lang w:eastAsia="es-CR"/>
              </w:rPr>
              <w:t>Monto</w:t>
            </w:r>
          </w:p>
        </w:tc>
        <w:tc>
          <w:tcPr>
            <w:tcW w:w="5670" w:type="dxa"/>
            <w:tcBorders>
              <w:top w:val="nil"/>
              <w:left w:val="nil"/>
              <w:bottom w:val="single" w:sz="4" w:space="0" w:color="auto"/>
              <w:right w:val="nil"/>
            </w:tcBorders>
            <w:shd w:val="clear" w:color="000000" w:fill="F2DCDB"/>
            <w:noWrap/>
            <w:vAlign w:val="bottom"/>
            <w:hideMark/>
          </w:tcPr>
          <w:p w:rsidR="00E67C28" w:rsidRPr="007A63C8" w:rsidRDefault="00E67C28" w:rsidP="007D4898">
            <w:pPr>
              <w:spacing w:after="0" w:line="240" w:lineRule="auto"/>
              <w:jc w:val="center"/>
              <w:rPr>
                <w:rFonts w:ascii="Arial" w:eastAsia="Times New Roman" w:hAnsi="Arial" w:cs="Arial"/>
                <w:b/>
                <w:bCs/>
                <w:color w:val="000000"/>
                <w:sz w:val="18"/>
                <w:szCs w:val="18"/>
                <w:lang w:eastAsia="es-CR"/>
              </w:rPr>
            </w:pPr>
            <w:r w:rsidRPr="007A63C8">
              <w:rPr>
                <w:rFonts w:ascii="Arial" w:eastAsia="Times New Roman" w:hAnsi="Arial" w:cs="Arial"/>
                <w:b/>
                <w:bCs/>
                <w:color w:val="000000"/>
                <w:sz w:val="18"/>
                <w:szCs w:val="18"/>
                <w:lang w:eastAsia="es-CR"/>
              </w:rPr>
              <w:t>Justificación</w:t>
            </w:r>
          </w:p>
        </w:tc>
        <w:tc>
          <w:tcPr>
            <w:tcW w:w="1414" w:type="dxa"/>
            <w:tcBorders>
              <w:top w:val="nil"/>
              <w:left w:val="single" w:sz="4" w:space="0" w:color="auto"/>
              <w:bottom w:val="single" w:sz="4" w:space="0" w:color="auto"/>
              <w:right w:val="single" w:sz="4" w:space="0" w:color="auto"/>
            </w:tcBorders>
            <w:shd w:val="clear" w:color="000000" w:fill="F2DCDB"/>
            <w:noWrap/>
            <w:vAlign w:val="bottom"/>
            <w:hideMark/>
          </w:tcPr>
          <w:p w:rsidR="00E67C28" w:rsidRPr="007A63C8" w:rsidRDefault="00E67C28" w:rsidP="007D4898">
            <w:pPr>
              <w:spacing w:after="0" w:line="240" w:lineRule="auto"/>
              <w:jc w:val="center"/>
              <w:rPr>
                <w:rFonts w:ascii="Arial" w:eastAsia="Times New Roman" w:hAnsi="Arial" w:cs="Arial"/>
                <w:b/>
                <w:bCs/>
                <w:color w:val="000000"/>
                <w:sz w:val="18"/>
                <w:szCs w:val="18"/>
                <w:lang w:eastAsia="es-CR"/>
              </w:rPr>
            </w:pPr>
            <w:r w:rsidRPr="007A63C8">
              <w:rPr>
                <w:rFonts w:ascii="Arial" w:eastAsia="Times New Roman" w:hAnsi="Arial" w:cs="Arial"/>
                <w:b/>
                <w:bCs/>
                <w:color w:val="000000"/>
                <w:sz w:val="18"/>
                <w:szCs w:val="18"/>
                <w:lang w:eastAsia="es-CR"/>
              </w:rPr>
              <w:t>Objetivo</w:t>
            </w:r>
          </w:p>
        </w:tc>
        <w:tc>
          <w:tcPr>
            <w:tcW w:w="1060" w:type="dxa"/>
            <w:tcBorders>
              <w:top w:val="nil"/>
              <w:left w:val="nil"/>
              <w:bottom w:val="single" w:sz="4" w:space="0" w:color="auto"/>
              <w:right w:val="single" w:sz="4" w:space="0" w:color="auto"/>
            </w:tcBorders>
            <w:shd w:val="clear" w:color="000000" w:fill="F2DCDB"/>
            <w:noWrap/>
            <w:vAlign w:val="bottom"/>
            <w:hideMark/>
          </w:tcPr>
          <w:p w:rsidR="00E67C28" w:rsidRPr="007A63C8" w:rsidRDefault="00E67C28" w:rsidP="007D4898">
            <w:pPr>
              <w:spacing w:after="0" w:line="240" w:lineRule="auto"/>
              <w:jc w:val="center"/>
              <w:rPr>
                <w:rFonts w:ascii="Arial" w:eastAsia="Times New Roman" w:hAnsi="Arial" w:cs="Arial"/>
                <w:b/>
                <w:bCs/>
                <w:color w:val="000000"/>
                <w:sz w:val="18"/>
                <w:szCs w:val="18"/>
                <w:lang w:eastAsia="es-CR"/>
              </w:rPr>
            </w:pPr>
            <w:r w:rsidRPr="007A63C8">
              <w:rPr>
                <w:rFonts w:ascii="Arial" w:eastAsia="Times New Roman" w:hAnsi="Arial" w:cs="Arial"/>
                <w:b/>
                <w:bCs/>
                <w:color w:val="000000"/>
                <w:sz w:val="18"/>
                <w:szCs w:val="18"/>
                <w:lang w:eastAsia="es-CR"/>
              </w:rPr>
              <w:t>Meta</w:t>
            </w:r>
          </w:p>
        </w:tc>
        <w:tc>
          <w:tcPr>
            <w:tcW w:w="1240" w:type="dxa"/>
            <w:tcBorders>
              <w:top w:val="nil"/>
              <w:left w:val="nil"/>
              <w:bottom w:val="single" w:sz="4" w:space="0" w:color="auto"/>
              <w:right w:val="single" w:sz="4" w:space="0" w:color="auto"/>
            </w:tcBorders>
            <w:shd w:val="clear" w:color="000000" w:fill="F2DCDB"/>
            <w:noWrap/>
            <w:vAlign w:val="bottom"/>
            <w:hideMark/>
          </w:tcPr>
          <w:p w:rsidR="00E67C28" w:rsidRPr="007A63C8" w:rsidRDefault="00E67C28" w:rsidP="007D4898">
            <w:pPr>
              <w:spacing w:after="0" w:line="240" w:lineRule="auto"/>
              <w:jc w:val="center"/>
              <w:rPr>
                <w:rFonts w:ascii="Arial" w:eastAsia="Times New Roman" w:hAnsi="Arial" w:cs="Arial"/>
                <w:b/>
                <w:bCs/>
                <w:color w:val="000000"/>
                <w:sz w:val="18"/>
                <w:szCs w:val="18"/>
                <w:lang w:eastAsia="es-CR"/>
              </w:rPr>
            </w:pPr>
            <w:r w:rsidRPr="007A63C8">
              <w:rPr>
                <w:rFonts w:ascii="Arial" w:eastAsia="Times New Roman" w:hAnsi="Arial" w:cs="Arial"/>
                <w:b/>
                <w:bCs/>
                <w:color w:val="000000"/>
                <w:sz w:val="18"/>
                <w:szCs w:val="18"/>
                <w:lang w:eastAsia="es-CR"/>
              </w:rPr>
              <w:t>Acción</w:t>
            </w:r>
          </w:p>
        </w:tc>
      </w:tr>
      <w:tr w:rsidR="00E67C28" w:rsidRPr="007A63C8" w:rsidTr="007D4898">
        <w:trPr>
          <w:trHeight w:val="1414"/>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E67C28" w:rsidRPr="007A63C8" w:rsidRDefault="00E67C28" w:rsidP="007D4898">
            <w:pPr>
              <w:spacing w:after="0" w:line="240" w:lineRule="auto"/>
              <w:rPr>
                <w:rFonts w:ascii="Arial" w:eastAsia="Times New Roman" w:hAnsi="Arial" w:cs="Arial"/>
                <w:color w:val="000000"/>
                <w:sz w:val="20"/>
                <w:szCs w:val="20"/>
                <w:lang w:eastAsia="es-CR"/>
              </w:rPr>
            </w:pPr>
            <w:r w:rsidRPr="007A63C8">
              <w:rPr>
                <w:rFonts w:ascii="Arial" w:eastAsia="Times New Roman" w:hAnsi="Arial" w:cs="Arial"/>
                <w:color w:val="000000"/>
                <w:sz w:val="20"/>
                <w:szCs w:val="20"/>
                <w:lang w:eastAsia="es-CR"/>
              </w:rPr>
              <w:t>1.03.04 Transporte de Bienes</w:t>
            </w:r>
          </w:p>
        </w:tc>
        <w:tc>
          <w:tcPr>
            <w:tcW w:w="1701" w:type="dxa"/>
            <w:tcBorders>
              <w:top w:val="nil"/>
              <w:left w:val="nil"/>
              <w:bottom w:val="single" w:sz="4" w:space="0" w:color="auto"/>
              <w:right w:val="single" w:sz="4" w:space="0" w:color="auto"/>
            </w:tcBorders>
            <w:shd w:val="clear" w:color="auto" w:fill="auto"/>
            <w:vAlign w:val="center"/>
            <w:hideMark/>
          </w:tcPr>
          <w:p w:rsidR="00E67C28" w:rsidRPr="007A63C8" w:rsidRDefault="00E67C28" w:rsidP="007D4898">
            <w:pPr>
              <w:spacing w:after="0" w:line="240" w:lineRule="auto"/>
              <w:jc w:val="right"/>
              <w:rPr>
                <w:rFonts w:ascii="Arial" w:eastAsia="Times New Roman" w:hAnsi="Arial" w:cs="Arial"/>
                <w:color w:val="000000"/>
                <w:sz w:val="20"/>
                <w:szCs w:val="20"/>
                <w:lang w:eastAsia="es-CR"/>
              </w:rPr>
            </w:pPr>
            <w:r w:rsidRPr="007A63C8">
              <w:rPr>
                <w:rFonts w:ascii="Arial" w:eastAsia="Times New Roman" w:hAnsi="Arial" w:cs="Arial"/>
                <w:color w:val="000000"/>
                <w:sz w:val="20"/>
                <w:szCs w:val="20"/>
                <w:lang w:eastAsia="es-CR"/>
              </w:rPr>
              <w:t xml:space="preserve">        2,672,000.00 </w:t>
            </w:r>
          </w:p>
        </w:tc>
        <w:tc>
          <w:tcPr>
            <w:tcW w:w="5670" w:type="dxa"/>
            <w:tcBorders>
              <w:top w:val="nil"/>
              <w:left w:val="nil"/>
              <w:bottom w:val="single" w:sz="4" w:space="0" w:color="auto"/>
              <w:right w:val="single" w:sz="4" w:space="0" w:color="auto"/>
            </w:tcBorders>
            <w:shd w:val="clear" w:color="auto" w:fill="auto"/>
            <w:vAlign w:val="center"/>
            <w:hideMark/>
          </w:tcPr>
          <w:p w:rsidR="00E67C28" w:rsidRPr="007A63C8" w:rsidRDefault="00E67C28" w:rsidP="007D4898">
            <w:pPr>
              <w:spacing w:after="0" w:line="240" w:lineRule="auto"/>
              <w:jc w:val="both"/>
              <w:rPr>
                <w:rFonts w:ascii="Arial" w:eastAsia="Times New Roman" w:hAnsi="Arial" w:cs="Arial"/>
                <w:color w:val="000000"/>
                <w:sz w:val="20"/>
                <w:szCs w:val="20"/>
                <w:lang w:eastAsia="es-CR"/>
              </w:rPr>
            </w:pPr>
            <w:r w:rsidRPr="007A63C8">
              <w:rPr>
                <w:rFonts w:ascii="Arial" w:eastAsia="Times New Roman" w:hAnsi="Arial" w:cs="Arial"/>
                <w:color w:val="000000"/>
                <w:sz w:val="20"/>
                <w:szCs w:val="20"/>
                <w:lang w:eastAsia="es-CR"/>
              </w:rPr>
              <w:t>Recursos destinados a la adquisición de servicios de  grúas, para trasladar las Unidades, tanto a la Unidad de Mantenimiento Vehicular como a las instalaciones de alguno de los Contratistas, debido a desperfectos mecánicos que impiden su movilización.</w:t>
            </w:r>
          </w:p>
        </w:tc>
        <w:tc>
          <w:tcPr>
            <w:tcW w:w="1414" w:type="dxa"/>
            <w:tcBorders>
              <w:top w:val="nil"/>
              <w:left w:val="nil"/>
              <w:bottom w:val="single" w:sz="4" w:space="0" w:color="auto"/>
              <w:right w:val="single" w:sz="4" w:space="0" w:color="auto"/>
            </w:tcBorders>
            <w:shd w:val="clear" w:color="auto" w:fill="auto"/>
            <w:vAlign w:val="center"/>
            <w:hideMark/>
          </w:tcPr>
          <w:p w:rsidR="00E67C28" w:rsidRPr="007A63C8" w:rsidRDefault="00E67C28" w:rsidP="007D4898">
            <w:pPr>
              <w:spacing w:after="0" w:line="240" w:lineRule="auto"/>
              <w:jc w:val="center"/>
              <w:rPr>
                <w:rFonts w:ascii="Arial" w:eastAsia="Times New Roman" w:hAnsi="Arial" w:cs="Arial"/>
                <w:color w:val="000000"/>
                <w:sz w:val="20"/>
                <w:szCs w:val="20"/>
                <w:lang w:eastAsia="es-CR"/>
              </w:rPr>
            </w:pPr>
            <w:r w:rsidRPr="007A63C8">
              <w:rPr>
                <w:rFonts w:ascii="Arial" w:eastAsia="Times New Roman" w:hAnsi="Arial" w:cs="Arial"/>
                <w:color w:val="000000"/>
                <w:sz w:val="20"/>
                <w:szCs w:val="20"/>
                <w:lang w:eastAsia="es-CR"/>
              </w:rPr>
              <w:t>1.Gestión Institucional</w:t>
            </w:r>
          </w:p>
        </w:tc>
        <w:tc>
          <w:tcPr>
            <w:tcW w:w="1060" w:type="dxa"/>
            <w:tcBorders>
              <w:top w:val="nil"/>
              <w:left w:val="nil"/>
              <w:bottom w:val="single" w:sz="4" w:space="0" w:color="auto"/>
              <w:right w:val="single" w:sz="4" w:space="0" w:color="auto"/>
            </w:tcBorders>
            <w:shd w:val="clear" w:color="auto" w:fill="auto"/>
            <w:vAlign w:val="center"/>
            <w:hideMark/>
          </w:tcPr>
          <w:p w:rsidR="00E67C28" w:rsidRPr="007A63C8" w:rsidRDefault="00E67C28" w:rsidP="007D4898">
            <w:pPr>
              <w:spacing w:after="0" w:line="240" w:lineRule="auto"/>
              <w:jc w:val="center"/>
              <w:rPr>
                <w:rFonts w:ascii="Arial" w:eastAsia="Times New Roman" w:hAnsi="Arial" w:cs="Arial"/>
                <w:color w:val="000000"/>
                <w:sz w:val="20"/>
                <w:szCs w:val="20"/>
                <w:lang w:eastAsia="es-CR"/>
              </w:rPr>
            </w:pPr>
            <w:r w:rsidRPr="007A63C8">
              <w:rPr>
                <w:rFonts w:ascii="Arial" w:eastAsia="Times New Roman" w:hAnsi="Arial" w:cs="Arial"/>
                <w:color w:val="000000"/>
                <w:sz w:val="20"/>
                <w:szCs w:val="20"/>
                <w:lang w:eastAsia="es-CR"/>
              </w:rPr>
              <w:t>2.1.4.1</w:t>
            </w:r>
          </w:p>
        </w:tc>
        <w:tc>
          <w:tcPr>
            <w:tcW w:w="1240" w:type="dxa"/>
            <w:tcBorders>
              <w:top w:val="nil"/>
              <w:left w:val="nil"/>
              <w:bottom w:val="single" w:sz="4" w:space="0" w:color="auto"/>
              <w:right w:val="single" w:sz="4" w:space="0" w:color="auto"/>
            </w:tcBorders>
            <w:shd w:val="clear" w:color="auto" w:fill="auto"/>
            <w:vAlign w:val="center"/>
            <w:hideMark/>
          </w:tcPr>
          <w:p w:rsidR="00E67C28" w:rsidRPr="007A63C8" w:rsidRDefault="00E67C28" w:rsidP="007D4898">
            <w:pPr>
              <w:spacing w:after="0" w:line="240" w:lineRule="auto"/>
              <w:jc w:val="center"/>
              <w:rPr>
                <w:rFonts w:ascii="Arial" w:eastAsia="Times New Roman" w:hAnsi="Arial" w:cs="Arial"/>
                <w:color w:val="000000"/>
                <w:sz w:val="20"/>
                <w:szCs w:val="20"/>
                <w:lang w:eastAsia="es-CR"/>
              </w:rPr>
            </w:pPr>
            <w:r w:rsidRPr="007A63C8">
              <w:rPr>
                <w:rFonts w:ascii="Arial" w:eastAsia="Times New Roman" w:hAnsi="Arial" w:cs="Arial"/>
                <w:color w:val="000000"/>
                <w:sz w:val="20"/>
                <w:szCs w:val="20"/>
                <w:lang w:eastAsia="es-CR"/>
              </w:rPr>
              <w:t>2.1.4.1.1</w:t>
            </w:r>
          </w:p>
        </w:tc>
      </w:tr>
      <w:tr w:rsidR="00E67C28" w:rsidRPr="007A63C8" w:rsidTr="007D4898">
        <w:trPr>
          <w:trHeight w:val="2256"/>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E67C28" w:rsidRPr="007A63C8" w:rsidRDefault="00E67C28" w:rsidP="007D4898">
            <w:pPr>
              <w:spacing w:after="0" w:line="240" w:lineRule="auto"/>
              <w:rPr>
                <w:rFonts w:ascii="Arial" w:eastAsia="Times New Roman" w:hAnsi="Arial" w:cs="Arial"/>
                <w:color w:val="000000"/>
                <w:sz w:val="20"/>
                <w:szCs w:val="20"/>
                <w:lang w:eastAsia="es-CR"/>
              </w:rPr>
            </w:pPr>
            <w:r w:rsidRPr="007A63C8">
              <w:rPr>
                <w:rFonts w:ascii="Arial" w:eastAsia="Times New Roman" w:hAnsi="Arial" w:cs="Arial"/>
                <w:color w:val="000000"/>
                <w:sz w:val="20"/>
                <w:szCs w:val="20"/>
                <w:lang w:eastAsia="es-CR"/>
              </w:rPr>
              <w:t xml:space="preserve">1.08.05 </w:t>
            </w:r>
            <w:proofErr w:type="spellStart"/>
            <w:r w:rsidRPr="007A63C8">
              <w:rPr>
                <w:rFonts w:ascii="Arial" w:eastAsia="Times New Roman" w:hAnsi="Arial" w:cs="Arial"/>
                <w:color w:val="000000"/>
                <w:sz w:val="20"/>
                <w:szCs w:val="20"/>
                <w:lang w:eastAsia="es-CR"/>
              </w:rPr>
              <w:t>Manten</w:t>
            </w:r>
            <w:proofErr w:type="spellEnd"/>
            <w:r w:rsidRPr="007A63C8">
              <w:rPr>
                <w:rFonts w:ascii="Arial" w:eastAsia="Times New Roman" w:hAnsi="Arial" w:cs="Arial"/>
                <w:color w:val="000000"/>
                <w:sz w:val="20"/>
                <w:szCs w:val="20"/>
                <w:lang w:eastAsia="es-CR"/>
              </w:rPr>
              <w:t xml:space="preserve"> y </w:t>
            </w:r>
            <w:proofErr w:type="spellStart"/>
            <w:r w:rsidRPr="007A63C8">
              <w:rPr>
                <w:rFonts w:ascii="Arial" w:eastAsia="Times New Roman" w:hAnsi="Arial" w:cs="Arial"/>
                <w:color w:val="000000"/>
                <w:sz w:val="20"/>
                <w:szCs w:val="20"/>
                <w:lang w:eastAsia="es-CR"/>
              </w:rPr>
              <w:t>repar</w:t>
            </w:r>
            <w:proofErr w:type="spellEnd"/>
            <w:r w:rsidRPr="007A63C8">
              <w:rPr>
                <w:rFonts w:ascii="Arial" w:eastAsia="Times New Roman" w:hAnsi="Arial" w:cs="Arial"/>
                <w:color w:val="000000"/>
                <w:sz w:val="20"/>
                <w:szCs w:val="20"/>
                <w:lang w:eastAsia="es-CR"/>
              </w:rPr>
              <w:t xml:space="preserve"> de </w:t>
            </w:r>
            <w:proofErr w:type="spellStart"/>
            <w:r w:rsidRPr="007A63C8">
              <w:rPr>
                <w:rFonts w:ascii="Arial" w:eastAsia="Times New Roman" w:hAnsi="Arial" w:cs="Arial"/>
                <w:color w:val="000000"/>
                <w:sz w:val="20"/>
                <w:szCs w:val="20"/>
                <w:lang w:eastAsia="es-CR"/>
              </w:rPr>
              <w:t>equi</w:t>
            </w:r>
            <w:proofErr w:type="spellEnd"/>
            <w:r w:rsidRPr="007A63C8">
              <w:rPr>
                <w:rFonts w:ascii="Arial" w:eastAsia="Times New Roman" w:hAnsi="Arial" w:cs="Arial"/>
                <w:color w:val="000000"/>
                <w:sz w:val="20"/>
                <w:szCs w:val="20"/>
                <w:lang w:eastAsia="es-CR"/>
              </w:rPr>
              <w:t xml:space="preserve"> de transporte</w:t>
            </w:r>
          </w:p>
        </w:tc>
        <w:tc>
          <w:tcPr>
            <w:tcW w:w="1701" w:type="dxa"/>
            <w:tcBorders>
              <w:top w:val="nil"/>
              <w:left w:val="nil"/>
              <w:bottom w:val="single" w:sz="4" w:space="0" w:color="auto"/>
              <w:right w:val="single" w:sz="4" w:space="0" w:color="auto"/>
            </w:tcBorders>
            <w:shd w:val="clear" w:color="auto" w:fill="auto"/>
            <w:vAlign w:val="center"/>
            <w:hideMark/>
          </w:tcPr>
          <w:p w:rsidR="00E67C28" w:rsidRPr="007A63C8" w:rsidRDefault="00E67C28" w:rsidP="007D4898">
            <w:pPr>
              <w:spacing w:after="0" w:line="240" w:lineRule="auto"/>
              <w:jc w:val="right"/>
              <w:rPr>
                <w:rFonts w:ascii="Arial" w:eastAsia="Times New Roman" w:hAnsi="Arial" w:cs="Arial"/>
                <w:color w:val="000000"/>
                <w:sz w:val="20"/>
                <w:szCs w:val="20"/>
                <w:lang w:eastAsia="es-CR"/>
              </w:rPr>
            </w:pPr>
            <w:r w:rsidRPr="007A63C8">
              <w:rPr>
                <w:rFonts w:ascii="Arial" w:eastAsia="Times New Roman" w:hAnsi="Arial" w:cs="Arial"/>
                <w:color w:val="000000"/>
                <w:sz w:val="20"/>
                <w:szCs w:val="20"/>
                <w:lang w:eastAsia="es-CR"/>
              </w:rPr>
              <w:t xml:space="preserve">    376,488,000.00 </w:t>
            </w:r>
          </w:p>
        </w:tc>
        <w:tc>
          <w:tcPr>
            <w:tcW w:w="5670" w:type="dxa"/>
            <w:tcBorders>
              <w:top w:val="nil"/>
              <w:left w:val="nil"/>
              <w:bottom w:val="single" w:sz="4" w:space="0" w:color="auto"/>
              <w:right w:val="single" w:sz="4" w:space="0" w:color="auto"/>
            </w:tcBorders>
            <w:shd w:val="clear" w:color="auto" w:fill="auto"/>
            <w:vAlign w:val="center"/>
            <w:hideMark/>
          </w:tcPr>
          <w:p w:rsidR="00E67C28" w:rsidRPr="007A63C8" w:rsidRDefault="00E67C28" w:rsidP="00163671">
            <w:pPr>
              <w:spacing w:after="0" w:line="240" w:lineRule="auto"/>
              <w:jc w:val="both"/>
              <w:rPr>
                <w:rFonts w:ascii="Arial" w:eastAsia="Times New Roman" w:hAnsi="Arial" w:cs="Arial"/>
                <w:color w:val="000000"/>
                <w:sz w:val="20"/>
                <w:szCs w:val="20"/>
                <w:lang w:eastAsia="es-CR"/>
              </w:rPr>
            </w:pPr>
            <w:r w:rsidRPr="007A63C8">
              <w:rPr>
                <w:rFonts w:ascii="Arial" w:eastAsia="Times New Roman" w:hAnsi="Arial" w:cs="Arial"/>
                <w:color w:val="000000"/>
                <w:sz w:val="20"/>
                <w:szCs w:val="20"/>
                <w:lang w:eastAsia="es-CR"/>
              </w:rPr>
              <w:t>Se requieren estos recursos para la adquisición de servicios y mano de obra para mantenimientos correctivos por medio del procedimiento de</w:t>
            </w:r>
            <w:r w:rsidR="00163671">
              <w:rPr>
                <w:rFonts w:ascii="Arial" w:eastAsia="Times New Roman" w:hAnsi="Arial" w:cs="Arial"/>
                <w:color w:val="000000"/>
                <w:sz w:val="20"/>
                <w:szCs w:val="20"/>
                <w:lang w:eastAsia="es-CR"/>
              </w:rPr>
              <w:t xml:space="preserve"> contrato de mantenimiento.</w:t>
            </w:r>
            <w:r w:rsidRPr="007A63C8">
              <w:rPr>
                <w:rFonts w:ascii="Arial" w:eastAsia="Times New Roman" w:hAnsi="Arial" w:cs="Arial"/>
                <w:color w:val="000000"/>
                <w:sz w:val="20"/>
                <w:szCs w:val="20"/>
                <w:lang w:eastAsia="es-CR"/>
              </w:rPr>
              <w:br/>
              <w:t>Además se requiere efectuar compras menores de servicios, que serán autorizadas a las Estaciones de Bomberos o las Unidades Administrativas, por medio del procedimiento de Reporte de Avería y de Adquisición de bienes y servicios con tarjeta institucional de compras.</w:t>
            </w:r>
          </w:p>
        </w:tc>
        <w:tc>
          <w:tcPr>
            <w:tcW w:w="1414" w:type="dxa"/>
            <w:tcBorders>
              <w:top w:val="nil"/>
              <w:left w:val="nil"/>
              <w:bottom w:val="single" w:sz="4" w:space="0" w:color="auto"/>
              <w:right w:val="single" w:sz="4" w:space="0" w:color="auto"/>
            </w:tcBorders>
            <w:shd w:val="clear" w:color="auto" w:fill="auto"/>
            <w:vAlign w:val="center"/>
            <w:hideMark/>
          </w:tcPr>
          <w:p w:rsidR="00E67C28" w:rsidRPr="007A63C8" w:rsidRDefault="00E67C28" w:rsidP="007D4898">
            <w:pPr>
              <w:spacing w:after="0" w:line="240" w:lineRule="auto"/>
              <w:jc w:val="center"/>
              <w:rPr>
                <w:rFonts w:ascii="Arial" w:eastAsia="Times New Roman" w:hAnsi="Arial" w:cs="Arial"/>
                <w:color w:val="000000"/>
                <w:sz w:val="20"/>
                <w:szCs w:val="20"/>
                <w:lang w:eastAsia="es-CR"/>
              </w:rPr>
            </w:pPr>
            <w:r w:rsidRPr="007A63C8">
              <w:rPr>
                <w:rFonts w:ascii="Arial" w:eastAsia="Times New Roman" w:hAnsi="Arial" w:cs="Arial"/>
                <w:color w:val="000000"/>
                <w:sz w:val="20"/>
                <w:szCs w:val="20"/>
                <w:lang w:eastAsia="es-CR"/>
              </w:rPr>
              <w:t>1.Gestión Institucional</w:t>
            </w:r>
          </w:p>
        </w:tc>
        <w:tc>
          <w:tcPr>
            <w:tcW w:w="1060" w:type="dxa"/>
            <w:tcBorders>
              <w:top w:val="nil"/>
              <w:left w:val="nil"/>
              <w:bottom w:val="single" w:sz="4" w:space="0" w:color="auto"/>
              <w:right w:val="single" w:sz="4" w:space="0" w:color="auto"/>
            </w:tcBorders>
            <w:shd w:val="clear" w:color="auto" w:fill="auto"/>
            <w:vAlign w:val="center"/>
            <w:hideMark/>
          </w:tcPr>
          <w:p w:rsidR="00E67C28" w:rsidRPr="007A63C8" w:rsidRDefault="00E67C28" w:rsidP="007D4898">
            <w:pPr>
              <w:spacing w:after="0" w:line="240" w:lineRule="auto"/>
              <w:jc w:val="center"/>
              <w:rPr>
                <w:rFonts w:ascii="Arial" w:eastAsia="Times New Roman" w:hAnsi="Arial" w:cs="Arial"/>
                <w:color w:val="000000"/>
                <w:sz w:val="20"/>
                <w:szCs w:val="20"/>
                <w:lang w:eastAsia="es-CR"/>
              </w:rPr>
            </w:pPr>
            <w:r w:rsidRPr="007A63C8">
              <w:rPr>
                <w:rFonts w:ascii="Arial" w:eastAsia="Times New Roman" w:hAnsi="Arial" w:cs="Arial"/>
                <w:color w:val="000000"/>
                <w:sz w:val="20"/>
                <w:szCs w:val="20"/>
                <w:lang w:eastAsia="es-CR"/>
              </w:rPr>
              <w:t>2.1.4.1</w:t>
            </w:r>
          </w:p>
        </w:tc>
        <w:tc>
          <w:tcPr>
            <w:tcW w:w="1240" w:type="dxa"/>
            <w:tcBorders>
              <w:top w:val="nil"/>
              <w:left w:val="nil"/>
              <w:bottom w:val="single" w:sz="4" w:space="0" w:color="auto"/>
              <w:right w:val="single" w:sz="4" w:space="0" w:color="auto"/>
            </w:tcBorders>
            <w:shd w:val="clear" w:color="auto" w:fill="auto"/>
            <w:vAlign w:val="center"/>
            <w:hideMark/>
          </w:tcPr>
          <w:p w:rsidR="00E67C28" w:rsidRPr="007A63C8" w:rsidRDefault="00E67C28" w:rsidP="007D4898">
            <w:pPr>
              <w:spacing w:after="0" w:line="240" w:lineRule="auto"/>
              <w:jc w:val="center"/>
              <w:rPr>
                <w:rFonts w:ascii="Arial" w:eastAsia="Times New Roman" w:hAnsi="Arial" w:cs="Arial"/>
                <w:color w:val="000000"/>
                <w:sz w:val="20"/>
                <w:szCs w:val="20"/>
                <w:lang w:eastAsia="es-CR"/>
              </w:rPr>
            </w:pPr>
            <w:r w:rsidRPr="007A63C8">
              <w:rPr>
                <w:rFonts w:ascii="Arial" w:eastAsia="Times New Roman" w:hAnsi="Arial" w:cs="Arial"/>
                <w:color w:val="000000"/>
                <w:sz w:val="20"/>
                <w:szCs w:val="20"/>
                <w:lang w:eastAsia="es-CR"/>
              </w:rPr>
              <w:t>2.1.4.1.1</w:t>
            </w:r>
          </w:p>
        </w:tc>
      </w:tr>
      <w:tr w:rsidR="00E67C28" w:rsidRPr="007A63C8" w:rsidTr="007D4898">
        <w:trPr>
          <w:trHeight w:val="2827"/>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E67C28" w:rsidRPr="007A63C8" w:rsidRDefault="00E67C28" w:rsidP="007D4898">
            <w:pPr>
              <w:spacing w:after="0" w:line="240" w:lineRule="auto"/>
              <w:rPr>
                <w:rFonts w:ascii="Arial" w:eastAsia="Times New Roman" w:hAnsi="Arial" w:cs="Arial"/>
                <w:color w:val="000000"/>
                <w:sz w:val="20"/>
                <w:szCs w:val="20"/>
                <w:lang w:eastAsia="es-CR"/>
              </w:rPr>
            </w:pPr>
            <w:r w:rsidRPr="007A63C8">
              <w:rPr>
                <w:rFonts w:ascii="Arial" w:eastAsia="Times New Roman" w:hAnsi="Arial" w:cs="Arial"/>
                <w:color w:val="000000"/>
                <w:sz w:val="20"/>
                <w:szCs w:val="20"/>
                <w:lang w:eastAsia="es-CR"/>
              </w:rPr>
              <w:t xml:space="preserve">1.08.05 </w:t>
            </w:r>
            <w:proofErr w:type="spellStart"/>
            <w:r w:rsidRPr="007A63C8">
              <w:rPr>
                <w:rFonts w:ascii="Arial" w:eastAsia="Times New Roman" w:hAnsi="Arial" w:cs="Arial"/>
                <w:color w:val="000000"/>
                <w:sz w:val="20"/>
                <w:szCs w:val="20"/>
                <w:lang w:eastAsia="es-CR"/>
              </w:rPr>
              <w:t>Manten</w:t>
            </w:r>
            <w:proofErr w:type="spellEnd"/>
            <w:r w:rsidRPr="007A63C8">
              <w:rPr>
                <w:rFonts w:ascii="Arial" w:eastAsia="Times New Roman" w:hAnsi="Arial" w:cs="Arial"/>
                <w:color w:val="000000"/>
                <w:sz w:val="20"/>
                <w:szCs w:val="20"/>
                <w:lang w:eastAsia="es-CR"/>
              </w:rPr>
              <w:t xml:space="preserve"> y </w:t>
            </w:r>
            <w:proofErr w:type="spellStart"/>
            <w:r w:rsidRPr="007A63C8">
              <w:rPr>
                <w:rFonts w:ascii="Arial" w:eastAsia="Times New Roman" w:hAnsi="Arial" w:cs="Arial"/>
                <w:color w:val="000000"/>
                <w:sz w:val="20"/>
                <w:szCs w:val="20"/>
                <w:lang w:eastAsia="es-CR"/>
              </w:rPr>
              <w:t>repar</w:t>
            </w:r>
            <w:proofErr w:type="spellEnd"/>
            <w:r w:rsidRPr="007A63C8">
              <w:rPr>
                <w:rFonts w:ascii="Arial" w:eastAsia="Times New Roman" w:hAnsi="Arial" w:cs="Arial"/>
                <w:color w:val="000000"/>
                <w:sz w:val="20"/>
                <w:szCs w:val="20"/>
                <w:lang w:eastAsia="es-CR"/>
              </w:rPr>
              <w:t xml:space="preserve"> de </w:t>
            </w:r>
            <w:proofErr w:type="spellStart"/>
            <w:r w:rsidRPr="007A63C8">
              <w:rPr>
                <w:rFonts w:ascii="Arial" w:eastAsia="Times New Roman" w:hAnsi="Arial" w:cs="Arial"/>
                <w:color w:val="000000"/>
                <w:sz w:val="20"/>
                <w:szCs w:val="20"/>
                <w:lang w:eastAsia="es-CR"/>
              </w:rPr>
              <w:t>equi</w:t>
            </w:r>
            <w:proofErr w:type="spellEnd"/>
            <w:r w:rsidRPr="007A63C8">
              <w:rPr>
                <w:rFonts w:ascii="Arial" w:eastAsia="Times New Roman" w:hAnsi="Arial" w:cs="Arial"/>
                <w:color w:val="000000"/>
                <w:sz w:val="20"/>
                <w:szCs w:val="20"/>
                <w:lang w:eastAsia="es-CR"/>
              </w:rPr>
              <w:t xml:space="preserve"> de transporte</w:t>
            </w:r>
          </w:p>
        </w:tc>
        <w:tc>
          <w:tcPr>
            <w:tcW w:w="1701" w:type="dxa"/>
            <w:tcBorders>
              <w:top w:val="nil"/>
              <w:left w:val="nil"/>
              <w:bottom w:val="single" w:sz="4" w:space="0" w:color="auto"/>
              <w:right w:val="single" w:sz="4" w:space="0" w:color="auto"/>
            </w:tcBorders>
            <w:shd w:val="clear" w:color="auto" w:fill="auto"/>
            <w:vAlign w:val="center"/>
            <w:hideMark/>
          </w:tcPr>
          <w:p w:rsidR="00E67C28" w:rsidRPr="007A63C8" w:rsidRDefault="00E67C28" w:rsidP="007D4898">
            <w:pPr>
              <w:spacing w:after="0" w:line="240" w:lineRule="auto"/>
              <w:jc w:val="right"/>
              <w:rPr>
                <w:rFonts w:ascii="Arial" w:eastAsia="Times New Roman" w:hAnsi="Arial" w:cs="Arial"/>
                <w:color w:val="000000"/>
                <w:sz w:val="20"/>
                <w:szCs w:val="20"/>
                <w:lang w:eastAsia="es-CR"/>
              </w:rPr>
            </w:pPr>
            <w:r w:rsidRPr="007A63C8">
              <w:rPr>
                <w:rFonts w:ascii="Arial" w:eastAsia="Times New Roman" w:hAnsi="Arial" w:cs="Arial"/>
                <w:color w:val="000000"/>
                <w:sz w:val="20"/>
                <w:szCs w:val="20"/>
                <w:lang w:eastAsia="es-CR"/>
              </w:rPr>
              <w:t xml:space="preserve">      75,259,000.00 </w:t>
            </w:r>
          </w:p>
        </w:tc>
        <w:tc>
          <w:tcPr>
            <w:tcW w:w="5670" w:type="dxa"/>
            <w:tcBorders>
              <w:top w:val="nil"/>
              <w:left w:val="nil"/>
              <w:bottom w:val="single" w:sz="4" w:space="0" w:color="auto"/>
              <w:right w:val="single" w:sz="4" w:space="0" w:color="auto"/>
            </w:tcBorders>
            <w:shd w:val="clear" w:color="auto" w:fill="auto"/>
            <w:vAlign w:val="center"/>
            <w:hideMark/>
          </w:tcPr>
          <w:p w:rsidR="00E67C28" w:rsidRPr="007A63C8" w:rsidRDefault="00E67C28" w:rsidP="007D4898">
            <w:pPr>
              <w:spacing w:after="0" w:line="240" w:lineRule="auto"/>
              <w:jc w:val="both"/>
              <w:rPr>
                <w:rFonts w:ascii="Arial" w:eastAsia="Times New Roman" w:hAnsi="Arial" w:cs="Arial"/>
                <w:color w:val="000000"/>
                <w:sz w:val="20"/>
                <w:szCs w:val="20"/>
                <w:lang w:eastAsia="es-CR"/>
              </w:rPr>
            </w:pPr>
            <w:r w:rsidRPr="007A63C8">
              <w:rPr>
                <w:rFonts w:ascii="Arial" w:eastAsia="Times New Roman" w:hAnsi="Arial" w:cs="Arial"/>
                <w:color w:val="000000"/>
                <w:sz w:val="20"/>
                <w:szCs w:val="20"/>
                <w:lang w:eastAsia="es-CR"/>
              </w:rPr>
              <w:t xml:space="preserve">Dinero para la compra de servicios y mano de obra de los mantenimientos preventivos para las Unidades y vehículos de apoyo de la flota institucional y también se realizará la adquisición de servicios de reencauche de llantas que se efectuará a través del contrato de mantenimiento preventivo. Al realizar el reencauche de llantas, se estará cumpliendo con los artículos 3°, 4° y 5° del Decreto Presidencial N° 38933-S, publicado en La Gaceta del jueves 16 de abril del </w:t>
            </w:r>
            <w:r w:rsidR="00094EF5" w:rsidRPr="007A63C8">
              <w:rPr>
                <w:rFonts w:ascii="Arial" w:eastAsia="Times New Roman" w:hAnsi="Arial" w:cs="Arial"/>
                <w:color w:val="000000"/>
                <w:sz w:val="20"/>
                <w:szCs w:val="20"/>
                <w:lang w:eastAsia="es-CR"/>
              </w:rPr>
              <w:t>2015,</w:t>
            </w:r>
            <w:r w:rsidRPr="007A63C8">
              <w:rPr>
                <w:rFonts w:ascii="Arial" w:eastAsia="Times New Roman" w:hAnsi="Arial" w:cs="Arial"/>
                <w:color w:val="000000"/>
                <w:sz w:val="20"/>
                <w:szCs w:val="20"/>
                <w:lang w:eastAsia="es-CR"/>
              </w:rPr>
              <w:t xml:space="preserve"> donde se establecen las normas para realizar el reencauche de llantas en todas las entidades de la Administración Pública.</w:t>
            </w:r>
          </w:p>
        </w:tc>
        <w:tc>
          <w:tcPr>
            <w:tcW w:w="1414" w:type="dxa"/>
            <w:tcBorders>
              <w:top w:val="nil"/>
              <w:left w:val="nil"/>
              <w:bottom w:val="single" w:sz="4" w:space="0" w:color="auto"/>
              <w:right w:val="single" w:sz="4" w:space="0" w:color="auto"/>
            </w:tcBorders>
            <w:shd w:val="clear" w:color="auto" w:fill="auto"/>
            <w:vAlign w:val="center"/>
            <w:hideMark/>
          </w:tcPr>
          <w:p w:rsidR="00E67C28" w:rsidRPr="007A63C8" w:rsidRDefault="00E67C28" w:rsidP="007D4898">
            <w:pPr>
              <w:spacing w:after="0" w:line="240" w:lineRule="auto"/>
              <w:jc w:val="center"/>
              <w:rPr>
                <w:rFonts w:ascii="Arial" w:eastAsia="Times New Roman" w:hAnsi="Arial" w:cs="Arial"/>
                <w:color w:val="000000"/>
                <w:sz w:val="20"/>
                <w:szCs w:val="20"/>
                <w:lang w:eastAsia="es-CR"/>
              </w:rPr>
            </w:pPr>
            <w:r w:rsidRPr="007A63C8">
              <w:rPr>
                <w:rFonts w:ascii="Arial" w:eastAsia="Times New Roman" w:hAnsi="Arial" w:cs="Arial"/>
                <w:color w:val="000000"/>
                <w:sz w:val="20"/>
                <w:szCs w:val="20"/>
                <w:lang w:eastAsia="es-CR"/>
              </w:rPr>
              <w:t>1.Gestión Institucional</w:t>
            </w:r>
          </w:p>
        </w:tc>
        <w:tc>
          <w:tcPr>
            <w:tcW w:w="1060" w:type="dxa"/>
            <w:tcBorders>
              <w:top w:val="nil"/>
              <w:left w:val="nil"/>
              <w:bottom w:val="single" w:sz="4" w:space="0" w:color="auto"/>
              <w:right w:val="single" w:sz="4" w:space="0" w:color="auto"/>
            </w:tcBorders>
            <w:shd w:val="clear" w:color="auto" w:fill="auto"/>
            <w:vAlign w:val="center"/>
            <w:hideMark/>
          </w:tcPr>
          <w:p w:rsidR="00E67C28" w:rsidRPr="007A63C8" w:rsidRDefault="00E67C28" w:rsidP="007D4898">
            <w:pPr>
              <w:spacing w:after="0" w:line="240" w:lineRule="auto"/>
              <w:jc w:val="center"/>
              <w:rPr>
                <w:rFonts w:ascii="Arial" w:eastAsia="Times New Roman" w:hAnsi="Arial" w:cs="Arial"/>
                <w:color w:val="000000"/>
                <w:sz w:val="20"/>
                <w:szCs w:val="20"/>
                <w:lang w:eastAsia="es-CR"/>
              </w:rPr>
            </w:pPr>
            <w:r w:rsidRPr="007A63C8">
              <w:rPr>
                <w:rFonts w:ascii="Arial" w:eastAsia="Times New Roman" w:hAnsi="Arial" w:cs="Arial"/>
                <w:color w:val="000000"/>
                <w:sz w:val="20"/>
                <w:szCs w:val="20"/>
                <w:lang w:eastAsia="es-CR"/>
              </w:rPr>
              <w:t>2.1.4.2</w:t>
            </w:r>
          </w:p>
        </w:tc>
        <w:tc>
          <w:tcPr>
            <w:tcW w:w="1240" w:type="dxa"/>
            <w:tcBorders>
              <w:top w:val="nil"/>
              <w:left w:val="nil"/>
              <w:bottom w:val="single" w:sz="4" w:space="0" w:color="auto"/>
              <w:right w:val="single" w:sz="4" w:space="0" w:color="auto"/>
            </w:tcBorders>
            <w:shd w:val="clear" w:color="auto" w:fill="auto"/>
            <w:vAlign w:val="center"/>
            <w:hideMark/>
          </w:tcPr>
          <w:p w:rsidR="00E67C28" w:rsidRPr="007A63C8" w:rsidRDefault="00E67C28" w:rsidP="007D4898">
            <w:pPr>
              <w:spacing w:after="0" w:line="240" w:lineRule="auto"/>
              <w:jc w:val="center"/>
              <w:rPr>
                <w:rFonts w:ascii="Arial" w:eastAsia="Times New Roman" w:hAnsi="Arial" w:cs="Arial"/>
                <w:color w:val="000000"/>
                <w:sz w:val="20"/>
                <w:szCs w:val="20"/>
                <w:lang w:eastAsia="es-CR"/>
              </w:rPr>
            </w:pPr>
            <w:r w:rsidRPr="007A63C8">
              <w:rPr>
                <w:rFonts w:ascii="Arial" w:eastAsia="Times New Roman" w:hAnsi="Arial" w:cs="Arial"/>
                <w:color w:val="000000"/>
                <w:sz w:val="20"/>
                <w:szCs w:val="20"/>
                <w:lang w:eastAsia="es-CR"/>
              </w:rPr>
              <w:t>2.1.4.2.1</w:t>
            </w:r>
          </w:p>
        </w:tc>
      </w:tr>
      <w:tr w:rsidR="00E67C28" w:rsidRPr="007A63C8" w:rsidTr="007D4898">
        <w:trPr>
          <w:trHeight w:val="1129"/>
        </w:trPr>
        <w:tc>
          <w:tcPr>
            <w:tcW w:w="2415" w:type="dxa"/>
            <w:tcBorders>
              <w:top w:val="nil"/>
              <w:left w:val="single" w:sz="4" w:space="0" w:color="auto"/>
              <w:bottom w:val="single" w:sz="4" w:space="0" w:color="auto"/>
              <w:right w:val="single" w:sz="4" w:space="0" w:color="auto"/>
            </w:tcBorders>
            <w:shd w:val="clear" w:color="auto" w:fill="auto"/>
            <w:vAlign w:val="center"/>
            <w:hideMark/>
          </w:tcPr>
          <w:p w:rsidR="00E67C28" w:rsidRPr="007A63C8" w:rsidRDefault="00E67C28" w:rsidP="007D4898">
            <w:pPr>
              <w:spacing w:after="0" w:line="240" w:lineRule="auto"/>
              <w:rPr>
                <w:rFonts w:ascii="Arial" w:eastAsia="Times New Roman" w:hAnsi="Arial" w:cs="Arial"/>
                <w:color w:val="000000"/>
                <w:sz w:val="20"/>
                <w:szCs w:val="20"/>
                <w:lang w:eastAsia="es-CR"/>
              </w:rPr>
            </w:pPr>
            <w:r w:rsidRPr="007A63C8">
              <w:rPr>
                <w:rFonts w:ascii="Arial" w:eastAsia="Times New Roman" w:hAnsi="Arial" w:cs="Arial"/>
                <w:color w:val="000000"/>
                <w:sz w:val="20"/>
                <w:szCs w:val="20"/>
                <w:lang w:eastAsia="es-CR"/>
              </w:rPr>
              <w:t xml:space="preserve">1.08.05 </w:t>
            </w:r>
            <w:proofErr w:type="spellStart"/>
            <w:r w:rsidRPr="007A63C8">
              <w:rPr>
                <w:rFonts w:ascii="Arial" w:eastAsia="Times New Roman" w:hAnsi="Arial" w:cs="Arial"/>
                <w:color w:val="000000"/>
                <w:sz w:val="20"/>
                <w:szCs w:val="20"/>
                <w:lang w:eastAsia="es-CR"/>
              </w:rPr>
              <w:t>Manten</w:t>
            </w:r>
            <w:proofErr w:type="spellEnd"/>
            <w:r w:rsidRPr="007A63C8">
              <w:rPr>
                <w:rFonts w:ascii="Arial" w:eastAsia="Times New Roman" w:hAnsi="Arial" w:cs="Arial"/>
                <w:color w:val="000000"/>
                <w:sz w:val="20"/>
                <w:szCs w:val="20"/>
                <w:lang w:eastAsia="es-CR"/>
              </w:rPr>
              <w:t xml:space="preserve"> y </w:t>
            </w:r>
            <w:proofErr w:type="spellStart"/>
            <w:r w:rsidRPr="007A63C8">
              <w:rPr>
                <w:rFonts w:ascii="Arial" w:eastAsia="Times New Roman" w:hAnsi="Arial" w:cs="Arial"/>
                <w:color w:val="000000"/>
                <w:sz w:val="20"/>
                <w:szCs w:val="20"/>
                <w:lang w:eastAsia="es-CR"/>
              </w:rPr>
              <w:t>repar</w:t>
            </w:r>
            <w:proofErr w:type="spellEnd"/>
            <w:r w:rsidRPr="007A63C8">
              <w:rPr>
                <w:rFonts w:ascii="Arial" w:eastAsia="Times New Roman" w:hAnsi="Arial" w:cs="Arial"/>
                <w:color w:val="000000"/>
                <w:sz w:val="20"/>
                <w:szCs w:val="20"/>
                <w:lang w:eastAsia="es-CR"/>
              </w:rPr>
              <w:t xml:space="preserve"> de </w:t>
            </w:r>
            <w:proofErr w:type="spellStart"/>
            <w:r w:rsidRPr="007A63C8">
              <w:rPr>
                <w:rFonts w:ascii="Arial" w:eastAsia="Times New Roman" w:hAnsi="Arial" w:cs="Arial"/>
                <w:color w:val="000000"/>
                <w:sz w:val="20"/>
                <w:szCs w:val="20"/>
                <w:lang w:eastAsia="es-CR"/>
              </w:rPr>
              <w:t>equi</w:t>
            </w:r>
            <w:proofErr w:type="spellEnd"/>
            <w:r w:rsidRPr="007A63C8">
              <w:rPr>
                <w:rFonts w:ascii="Arial" w:eastAsia="Times New Roman" w:hAnsi="Arial" w:cs="Arial"/>
                <w:color w:val="000000"/>
                <w:sz w:val="20"/>
                <w:szCs w:val="20"/>
                <w:lang w:eastAsia="es-CR"/>
              </w:rPr>
              <w:t xml:space="preserve"> de transporte</w:t>
            </w:r>
          </w:p>
        </w:tc>
        <w:tc>
          <w:tcPr>
            <w:tcW w:w="1701" w:type="dxa"/>
            <w:tcBorders>
              <w:top w:val="nil"/>
              <w:left w:val="nil"/>
              <w:bottom w:val="single" w:sz="4" w:space="0" w:color="auto"/>
              <w:right w:val="single" w:sz="4" w:space="0" w:color="auto"/>
            </w:tcBorders>
            <w:shd w:val="clear" w:color="auto" w:fill="auto"/>
            <w:vAlign w:val="center"/>
            <w:hideMark/>
          </w:tcPr>
          <w:p w:rsidR="00E67C28" w:rsidRPr="007A63C8" w:rsidRDefault="00E67C28" w:rsidP="007D4898">
            <w:pPr>
              <w:spacing w:after="0" w:line="240" w:lineRule="auto"/>
              <w:jc w:val="right"/>
              <w:rPr>
                <w:rFonts w:ascii="Arial" w:eastAsia="Times New Roman" w:hAnsi="Arial" w:cs="Arial"/>
                <w:color w:val="000000"/>
                <w:sz w:val="20"/>
                <w:szCs w:val="20"/>
                <w:lang w:eastAsia="es-CR"/>
              </w:rPr>
            </w:pPr>
            <w:r w:rsidRPr="007A63C8">
              <w:rPr>
                <w:rFonts w:ascii="Arial" w:eastAsia="Times New Roman" w:hAnsi="Arial" w:cs="Arial"/>
                <w:color w:val="000000"/>
                <w:sz w:val="20"/>
                <w:szCs w:val="20"/>
                <w:lang w:eastAsia="es-CR"/>
              </w:rPr>
              <w:t xml:space="preserve">        7,227,000.00 </w:t>
            </w:r>
          </w:p>
        </w:tc>
        <w:tc>
          <w:tcPr>
            <w:tcW w:w="5670" w:type="dxa"/>
            <w:tcBorders>
              <w:top w:val="nil"/>
              <w:left w:val="nil"/>
              <w:bottom w:val="single" w:sz="4" w:space="0" w:color="auto"/>
              <w:right w:val="single" w:sz="4" w:space="0" w:color="auto"/>
            </w:tcBorders>
            <w:shd w:val="clear" w:color="auto" w:fill="auto"/>
            <w:vAlign w:val="center"/>
            <w:hideMark/>
          </w:tcPr>
          <w:p w:rsidR="00E67C28" w:rsidRPr="007A63C8" w:rsidRDefault="00E67C28" w:rsidP="007D4898">
            <w:pPr>
              <w:spacing w:after="0" w:line="240" w:lineRule="auto"/>
              <w:jc w:val="both"/>
              <w:rPr>
                <w:rFonts w:ascii="Arial" w:eastAsia="Times New Roman" w:hAnsi="Arial" w:cs="Arial"/>
                <w:color w:val="000000"/>
                <w:sz w:val="20"/>
                <w:szCs w:val="20"/>
                <w:lang w:eastAsia="es-CR"/>
              </w:rPr>
            </w:pPr>
            <w:r w:rsidRPr="007A63C8">
              <w:rPr>
                <w:rFonts w:ascii="Arial" w:eastAsia="Times New Roman" w:hAnsi="Arial" w:cs="Arial"/>
                <w:color w:val="000000"/>
                <w:sz w:val="20"/>
                <w:szCs w:val="20"/>
                <w:lang w:eastAsia="es-CR"/>
              </w:rPr>
              <w:t>Implementación de la primera etapa de la Administración de llantas de la flotilla Institucional que comprende en el marcaje (numeración) de las llantas de todos los vehículos y Unidades del Cuerpo de Bomberos.</w:t>
            </w:r>
          </w:p>
        </w:tc>
        <w:tc>
          <w:tcPr>
            <w:tcW w:w="1414" w:type="dxa"/>
            <w:tcBorders>
              <w:top w:val="nil"/>
              <w:left w:val="nil"/>
              <w:bottom w:val="single" w:sz="4" w:space="0" w:color="auto"/>
              <w:right w:val="single" w:sz="4" w:space="0" w:color="auto"/>
            </w:tcBorders>
            <w:shd w:val="clear" w:color="auto" w:fill="auto"/>
            <w:vAlign w:val="center"/>
            <w:hideMark/>
          </w:tcPr>
          <w:p w:rsidR="00E67C28" w:rsidRPr="007A63C8" w:rsidRDefault="00E67C28" w:rsidP="007D4898">
            <w:pPr>
              <w:spacing w:after="0" w:line="240" w:lineRule="auto"/>
              <w:jc w:val="center"/>
              <w:rPr>
                <w:rFonts w:ascii="Arial" w:eastAsia="Times New Roman" w:hAnsi="Arial" w:cs="Arial"/>
                <w:color w:val="000000"/>
                <w:sz w:val="20"/>
                <w:szCs w:val="20"/>
                <w:lang w:eastAsia="es-CR"/>
              </w:rPr>
            </w:pPr>
            <w:r w:rsidRPr="007A63C8">
              <w:rPr>
                <w:rFonts w:ascii="Arial" w:eastAsia="Times New Roman" w:hAnsi="Arial" w:cs="Arial"/>
                <w:color w:val="000000"/>
                <w:sz w:val="20"/>
                <w:szCs w:val="20"/>
                <w:lang w:eastAsia="es-CR"/>
              </w:rPr>
              <w:t>1.Gestión Institucional</w:t>
            </w:r>
          </w:p>
        </w:tc>
        <w:tc>
          <w:tcPr>
            <w:tcW w:w="1060" w:type="dxa"/>
            <w:tcBorders>
              <w:top w:val="nil"/>
              <w:left w:val="nil"/>
              <w:bottom w:val="single" w:sz="4" w:space="0" w:color="auto"/>
              <w:right w:val="single" w:sz="4" w:space="0" w:color="auto"/>
            </w:tcBorders>
            <w:shd w:val="clear" w:color="auto" w:fill="auto"/>
            <w:vAlign w:val="center"/>
            <w:hideMark/>
          </w:tcPr>
          <w:p w:rsidR="00E67C28" w:rsidRPr="007A63C8" w:rsidRDefault="00E67C28" w:rsidP="007D4898">
            <w:pPr>
              <w:spacing w:after="0" w:line="240" w:lineRule="auto"/>
              <w:jc w:val="center"/>
              <w:rPr>
                <w:rFonts w:ascii="Arial" w:eastAsia="Times New Roman" w:hAnsi="Arial" w:cs="Arial"/>
                <w:color w:val="000000"/>
                <w:sz w:val="20"/>
                <w:szCs w:val="20"/>
                <w:lang w:eastAsia="es-CR"/>
              </w:rPr>
            </w:pPr>
            <w:r w:rsidRPr="007A63C8">
              <w:rPr>
                <w:rFonts w:ascii="Arial" w:eastAsia="Times New Roman" w:hAnsi="Arial" w:cs="Arial"/>
                <w:color w:val="000000"/>
                <w:sz w:val="20"/>
                <w:szCs w:val="20"/>
                <w:lang w:eastAsia="es-CR"/>
              </w:rPr>
              <w:t>2.1.4.2</w:t>
            </w:r>
          </w:p>
        </w:tc>
        <w:tc>
          <w:tcPr>
            <w:tcW w:w="1240" w:type="dxa"/>
            <w:tcBorders>
              <w:top w:val="nil"/>
              <w:left w:val="nil"/>
              <w:bottom w:val="single" w:sz="4" w:space="0" w:color="auto"/>
              <w:right w:val="single" w:sz="4" w:space="0" w:color="auto"/>
            </w:tcBorders>
            <w:shd w:val="clear" w:color="auto" w:fill="auto"/>
            <w:vAlign w:val="center"/>
            <w:hideMark/>
          </w:tcPr>
          <w:p w:rsidR="00E67C28" w:rsidRPr="007A63C8" w:rsidRDefault="00E67C28" w:rsidP="007D4898">
            <w:pPr>
              <w:spacing w:after="0" w:line="240" w:lineRule="auto"/>
              <w:jc w:val="center"/>
              <w:rPr>
                <w:rFonts w:ascii="Arial" w:eastAsia="Times New Roman" w:hAnsi="Arial" w:cs="Arial"/>
                <w:color w:val="000000"/>
                <w:sz w:val="20"/>
                <w:szCs w:val="20"/>
                <w:lang w:eastAsia="es-CR"/>
              </w:rPr>
            </w:pPr>
            <w:r w:rsidRPr="007A63C8">
              <w:rPr>
                <w:rFonts w:ascii="Arial" w:eastAsia="Times New Roman" w:hAnsi="Arial" w:cs="Arial"/>
                <w:color w:val="000000"/>
                <w:sz w:val="20"/>
                <w:szCs w:val="20"/>
                <w:lang w:eastAsia="es-CR"/>
              </w:rPr>
              <w:t>2.1.4.2.3</w:t>
            </w:r>
          </w:p>
        </w:tc>
      </w:tr>
    </w:tbl>
    <w:p w:rsidR="00E67C28" w:rsidRPr="009E2BF3" w:rsidRDefault="00E67C28" w:rsidP="00E67C28">
      <w:pPr>
        <w:rPr>
          <w:rFonts w:ascii="Arial" w:hAnsi="Arial" w:cs="Arial"/>
          <w:sz w:val="12"/>
          <w:szCs w:val="48"/>
        </w:rPr>
      </w:pPr>
    </w:p>
    <w:tbl>
      <w:tblPr>
        <w:tblW w:w="13500" w:type="dxa"/>
        <w:tblInd w:w="65" w:type="dxa"/>
        <w:tblCellMar>
          <w:left w:w="70" w:type="dxa"/>
          <w:right w:w="70" w:type="dxa"/>
        </w:tblCellMar>
        <w:tblLook w:val="04A0" w:firstRow="1" w:lastRow="0" w:firstColumn="1" w:lastColumn="0" w:noHBand="0" w:noVBand="1"/>
      </w:tblPr>
      <w:tblGrid>
        <w:gridCol w:w="2740"/>
        <w:gridCol w:w="1740"/>
        <w:gridCol w:w="4720"/>
        <w:gridCol w:w="2000"/>
        <w:gridCol w:w="1060"/>
        <w:gridCol w:w="1240"/>
      </w:tblGrid>
      <w:tr w:rsidR="00E67C28" w:rsidRPr="009E2BF3" w:rsidTr="007D4898">
        <w:trPr>
          <w:trHeight w:val="480"/>
        </w:trPr>
        <w:tc>
          <w:tcPr>
            <w:tcW w:w="920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E67C28" w:rsidRPr="009E2BF3" w:rsidRDefault="00E67C28" w:rsidP="007D4898">
            <w:pPr>
              <w:spacing w:after="0" w:line="240" w:lineRule="auto"/>
              <w:jc w:val="center"/>
              <w:rPr>
                <w:rFonts w:ascii="Arial" w:eastAsia="Times New Roman" w:hAnsi="Arial" w:cs="Arial"/>
                <w:b/>
                <w:bCs/>
                <w:color w:val="000000"/>
                <w:sz w:val="18"/>
                <w:szCs w:val="18"/>
                <w:lang w:eastAsia="es-CR"/>
              </w:rPr>
            </w:pPr>
            <w:r w:rsidRPr="009E2BF3">
              <w:rPr>
                <w:rFonts w:ascii="Arial" w:eastAsia="Times New Roman" w:hAnsi="Arial" w:cs="Arial"/>
                <w:b/>
                <w:bCs/>
                <w:color w:val="000000"/>
                <w:sz w:val="18"/>
                <w:szCs w:val="18"/>
                <w:lang w:eastAsia="es-CR"/>
              </w:rPr>
              <w:t>Mantenimiento Vehicular</w:t>
            </w:r>
          </w:p>
        </w:tc>
        <w:tc>
          <w:tcPr>
            <w:tcW w:w="430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E67C28" w:rsidRPr="009E2BF3" w:rsidRDefault="00E67C28" w:rsidP="007D4898">
            <w:pPr>
              <w:spacing w:after="0" w:line="240" w:lineRule="auto"/>
              <w:jc w:val="center"/>
              <w:rPr>
                <w:rFonts w:ascii="Arial" w:eastAsia="Times New Roman" w:hAnsi="Arial" w:cs="Arial"/>
                <w:b/>
                <w:bCs/>
                <w:color w:val="000000"/>
                <w:sz w:val="18"/>
                <w:szCs w:val="18"/>
                <w:lang w:eastAsia="es-CR"/>
              </w:rPr>
            </w:pPr>
            <w:r w:rsidRPr="009E2BF3">
              <w:rPr>
                <w:rFonts w:ascii="Arial" w:eastAsia="Times New Roman" w:hAnsi="Arial" w:cs="Arial"/>
                <w:b/>
                <w:bCs/>
                <w:color w:val="000000"/>
                <w:sz w:val="18"/>
                <w:szCs w:val="18"/>
                <w:lang w:eastAsia="es-CR"/>
              </w:rPr>
              <w:t>Vinculación PAO</w:t>
            </w:r>
          </w:p>
        </w:tc>
      </w:tr>
      <w:tr w:rsidR="00E67C28" w:rsidRPr="009E2BF3" w:rsidTr="007D4898">
        <w:trPr>
          <w:trHeight w:val="300"/>
        </w:trPr>
        <w:tc>
          <w:tcPr>
            <w:tcW w:w="920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E67C28" w:rsidRPr="009E2BF3" w:rsidRDefault="00E67C28" w:rsidP="007D4898">
            <w:pPr>
              <w:spacing w:after="0" w:line="240" w:lineRule="auto"/>
              <w:jc w:val="center"/>
              <w:rPr>
                <w:rFonts w:ascii="Arial" w:eastAsia="Times New Roman" w:hAnsi="Arial" w:cs="Arial"/>
                <w:b/>
                <w:bCs/>
                <w:color w:val="000000"/>
                <w:sz w:val="18"/>
                <w:szCs w:val="18"/>
                <w:lang w:eastAsia="es-CR"/>
              </w:rPr>
            </w:pPr>
            <w:r w:rsidRPr="009E2BF3">
              <w:rPr>
                <w:rFonts w:ascii="Arial" w:eastAsia="Times New Roman" w:hAnsi="Arial" w:cs="Arial"/>
                <w:b/>
                <w:bCs/>
                <w:color w:val="000000"/>
                <w:sz w:val="18"/>
                <w:szCs w:val="18"/>
                <w:lang w:eastAsia="es-CR"/>
              </w:rPr>
              <w:t>2. MATERIALES Y SUMINISTROS</w:t>
            </w:r>
          </w:p>
        </w:tc>
        <w:tc>
          <w:tcPr>
            <w:tcW w:w="4300" w:type="dxa"/>
            <w:gridSpan w:val="3"/>
            <w:vMerge/>
            <w:tcBorders>
              <w:top w:val="single" w:sz="4" w:space="0" w:color="auto"/>
              <w:left w:val="single" w:sz="4" w:space="0" w:color="auto"/>
              <w:bottom w:val="single" w:sz="4" w:space="0" w:color="000000"/>
              <w:right w:val="single" w:sz="4" w:space="0" w:color="000000"/>
            </w:tcBorders>
            <w:vAlign w:val="center"/>
            <w:hideMark/>
          </w:tcPr>
          <w:p w:rsidR="00E67C28" w:rsidRPr="009E2BF3" w:rsidRDefault="00E67C28" w:rsidP="007D4898">
            <w:pPr>
              <w:spacing w:after="0" w:line="240" w:lineRule="auto"/>
              <w:rPr>
                <w:rFonts w:ascii="Arial" w:eastAsia="Times New Roman" w:hAnsi="Arial" w:cs="Arial"/>
                <w:b/>
                <w:bCs/>
                <w:color w:val="000000"/>
                <w:sz w:val="18"/>
                <w:szCs w:val="18"/>
                <w:lang w:eastAsia="es-CR"/>
              </w:rPr>
            </w:pPr>
          </w:p>
        </w:tc>
      </w:tr>
      <w:tr w:rsidR="00E67C28" w:rsidRPr="009E2BF3" w:rsidTr="007D4898">
        <w:trPr>
          <w:trHeight w:val="330"/>
        </w:trPr>
        <w:tc>
          <w:tcPr>
            <w:tcW w:w="2740" w:type="dxa"/>
            <w:tcBorders>
              <w:top w:val="nil"/>
              <w:left w:val="single" w:sz="4" w:space="0" w:color="auto"/>
              <w:bottom w:val="single" w:sz="4" w:space="0" w:color="auto"/>
              <w:right w:val="single" w:sz="4" w:space="0" w:color="auto"/>
            </w:tcBorders>
            <w:shd w:val="clear" w:color="000000" w:fill="F2DCDB"/>
            <w:noWrap/>
            <w:vAlign w:val="bottom"/>
            <w:hideMark/>
          </w:tcPr>
          <w:p w:rsidR="00E67C28" w:rsidRPr="009E2BF3" w:rsidRDefault="00E67C28" w:rsidP="007D4898">
            <w:pPr>
              <w:spacing w:after="0" w:line="240" w:lineRule="auto"/>
              <w:jc w:val="center"/>
              <w:rPr>
                <w:rFonts w:ascii="Arial" w:eastAsia="Times New Roman" w:hAnsi="Arial" w:cs="Arial"/>
                <w:b/>
                <w:bCs/>
                <w:color w:val="000000"/>
                <w:sz w:val="18"/>
                <w:szCs w:val="18"/>
                <w:lang w:eastAsia="es-CR"/>
              </w:rPr>
            </w:pPr>
            <w:proofErr w:type="spellStart"/>
            <w:r w:rsidRPr="009E2BF3">
              <w:rPr>
                <w:rFonts w:ascii="Arial" w:eastAsia="Times New Roman" w:hAnsi="Arial" w:cs="Arial"/>
                <w:b/>
                <w:bCs/>
                <w:color w:val="000000"/>
                <w:sz w:val="18"/>
                <w:szCs w:val="18"/>
                <w:lang w:eastAsia="es-CR"/>
              </w:rPr>
              <w:t>Subpartida</w:t>
            </w:r>
            <w:proofErr w:type="spellEnd"/>
            <w:r w:rsidRPr="009E2BF3">
              <w:rPr>
                <w:rFonts w:ascii="Arial" w:eastAsia="Times New Roman" w:hAnsi="Arial" w:cs="Arial"/>
                <w:b/>
                <w:bCs/>
                <w:color w:val="000000"/>
                <w:sz w:val="18"/>
                <w:szCs w:val="18"/>
                <w:lang w:eastAsia="es-CR"/>
              </w:rPr>
              <w:t xml:space="preserve"> y descripción</w:t>
            </w:r>
          </w:p>
        </w:tc>
        <w:tc>
          <w:tcPr>
            <w:tcW w:w="1740" w:type="dxa"/>
            <w:tcBorders>
              <w:top w:val="nil"/>
              <w:left w:val="nil"/>
              <w:bottom w:val="single" w:sz="4" w:space="0" w:color="auto"/>
              <w:right w:val="single" w:sz="4" w:space="0" w:color="auto"/>
            </w:tcBorders>
            <w:shd w:val="clear" w:color="000000" w:fill="F2DCDB"/>
            <w:noWrap/>
            <w:vAlign w:val="bottom"/>
            <w:hideMark/>
          </w:tcPr>
          <w:p w:rsidR="00E67C28" w:rsidRPr="009E2BF3" w:rsidRDefault="00E67C28" w:rsidP="007D4898">
            <w:pPr>
              <w:spacing w:after="0" w:line="240" w:lineRule="auto"/>
              <w:jc w:val="center"/>
              <w:rPr>
                <w:rFonts w:ascii="Arial" w:eastAsia="Times New Roman" w:hAnsi="Arial" w:cs="Arial"/>
                <w:b/>
                <w:bCs/>
                <w:color w:val="000000"/>
                <w:sz w:val="18"/>
                <w:szCs w:val="18"/>
                <w:lang w:eastAsia="es-CR"/>
              </w:rPr>
            </w:pPr>
            <w:r w:rsidRPr="009E2BF3">
              <w:rPr>
                <w:rFonts w:ascii="Arial" w:eastAsia="Times New Roman" w:hAnsi="Arial" w:cs="Arial"/>
                <w:b/>
                <w:bCs/>
                <w:color w:val="000000"/>
                <w:sz w:val="18"/>
                <w:szCs w:val="18"/>
                <w:lang w:eastAsia="es-CR"/>
              </w:rPr>
              <w:t>Monto</w:t>
            </w:r>
          </w:p>
        </w:tc>
        <w:tc>
          <w:tcPr>
            <w:tcW w:w="4720" w:type="dxa"/>
            <w:tcBorders>
              <w:top w:val="nil"/>
              <w:left w:val="nil"/>
              <w:bottom w:val="single" w:sz="4" w:space="0" w:color="auto"/>
              <w:right w:val="nil"/>
            </w:tcBorders>
            <w:shd w:val="clear" w:color="000000" w:fill="F2DCDB"/>
            <w:noWrap/>
            <w:vAlign w:val="bottom"/>
            <w:hideMark/>
          </w:tcPr>
          <w:p w:rsidR="00E67C28" w:rsidRPr="009E2BF3" w:rsidRDefault="00E67C28" w:rsidP="007D4898">
            <w:pPr>
              <w:spacing w:after="0" w:line="240" w:lineRule="auto"/>
              <w:jc w:val="center"/>
              <w:rPr>
                <w:rFonts w:ascii="Arial" w:eastAsia="Times New Roman" w:hAnsi="Arial" w:cs="Arial"/>
                <w:b/>
                <w:bCs/>
                <w:color w:val="000000"/>
                <w:sz w:val="18"/>
                <w:szCs w:val="18"/>
                <w:lang w:eastAsia="es-CR"/>
              </w:rPr>
            </w:pPr>
            <w:r w:rsidRPr="009E2BF3">
              <w:rPr>
                <w:rFonts w:ascii="Arial" w:eastAsia="Times New Roman" w:hAnsi="Arial" w:cs="Arial"/>
                <w:b/>
                <w:bCs/>
                <w:color w:val="000000"/>
                <w:sz w:val="18"/>
                <w:szCs w:val="18"/>
                <w:lang w:eastAsia="es-CR"/>
              </w:rPr>
              <w:t>Justificación</w:t>
            </w:r>
          </w:p>
        </w:tc>
        <w:tc>
          <w:tcPr>
            <w:tcW w:w="2000" w:type="dxa"/>
            <w:tcBorders>
              <w:top w:val="nil"/>
              <w:left w:val="single" w:sz="4" w:space="0" w:color="auto"/>
              <w:bottom w:val="single" w:sz="4" w:space="0" w:color="auto"/>
              <w:right w:val="single" w:sz="4" w:space="0" w:color="auto"/>
            </w:tcBorders>
            <w:shd w:val="clear" w:color="000000" w:fill="F2DCDB"/>
            <w:noWrap/>
            <w:vAlign w:val="bottom"/>
            <w:hideMark/>
          </w:tcPr>
          <w:p w:rsidR="00E67C28" w:rsidRPr="009E2BF3" w:rsidRDefault="00E67C28" w:rsidP="007D4898">
            <w:pPr>
              <w:spacing w:after="0" w:line="240" w:lineRule="auto"/>
              <w:jc w:val="center"/>
              <w:rPr>
                <w:rFonts w:ascii="Arial" w:eastAsia="Times New Roman" w:hAnsi="Arial" w:cs="Arial"/>
                <w:b/>
                <w:bCs/>
                <w:color w:val="000000"/>
                <w:sz w:val="18"/>
                <w:szCs w:val="18"/>
                <w:lang w:eastAsia="es-CR"/>
              </w:rPr>
            </w:pPr>
            <w:r w:rsidRPr="009E2BF3">
              <w:rPr>
                <w:rFonts w:ascii="Arial" w:eastAsia="Times New Roman" w:hAnsi="Arial" w:cs="Arial"/>
                <w:b/>
                <w:bCs/>
                <w:color w:val="000000"/>
                <w:sz w:val="18"/>
                <w:szCs w:val="18"/>
                <w:lang w:eastAsia="es-CR"/>
              </w:rPr>
              <w:t>Objetivo</w:t>
            </w:r>
          </w:p>
        </w:tc>
        <w:tc>
          <w:tcPr>
            <w:tcW w:w="1060" w:type="dxa"/>
            <w:tcBorders>
              <w:top w:val="nil"/>
              <w:left w:val="nil"/>
              <w:bottom w:val="single" w:sz="4" w:space="0" w:color="auto"/>
              <w:right w:val="single" w:sz="4" w:space="0" w:color="auto"/>
            </w:tcBorders>
            <w:shd w:val="clear" w:color="000000" w:fill="F2DCDB"/>
            <w:noWrap/>
            <w:vAlign w:val="bottom"/>
            <w:hideMark/>
          </w:tcPr>
          <w:p w:rsidR="00E67C28" w:rsidRPr="009E2BF3" w:rsidRDefault="00E67C28" w:rsidP="007D4898">
            <w:pPr>
              <w:spacing w:after="0" w:line="240" w:lineRule="auto"/>
              <w:jc w:val="center"/>
              <w:rPr>
                <w:rFonts w:ascii="Arial" w:eastAsia="Times New Roman" w:hAnsi="Arial" w:cs="Arial"/>
                <w:b/>
                <w:bCs/>
                <w:color w:val="000000"/>
                <w:sz w:val="18"/>
                <w:szCs w:val="18"/>
                <w:lang w:eastAsia="es-CR"/>
              </w:rPr>
            </w:pPr>
            <w:r w:rsidRPr="009E2BF3">
              <w:rPr>
                <w:rFonts w:ascii="Arial" w:eastAsia="Times New Roman" w:hAnsi="Arial" w:cs="Arial"/>
                <w:b/>
                <w:bCs/>
                <w:color w:val="000000"/>
                <w:sz w:val="18"/>
                <w:szCs w:val="18"/>
                <w:lang w:eastAsia="es-CR"/>
              </w:rPr>
              <w:t>Meta</w:t>
            </w:r>
          </w:p>
        </w:tc>
        <w:tc>
          <w:tcPr>
            <w:tcW w:w="1240" w:type="dxa"/>
            <w:tcBorders>
              <w:top w:val="nil"/>
              <w:left w:val="nil"/>
              <w:bottom w:val="single" w:sz="4" w:space="0" w:color="auto"/>
              <w:right w:val="single" w:sz="4" w:space="0" w:color="auto"/>
            </w:tcBorders>
            <w:shd w:val="clear" w:color="000000" w:fill="F2DCDB"/>
            <w:noWrap/>
            <w:vAlign w:val="bottom"/>
            <w:hideMark/>
          </w:tcPr>
          <w:p w:rsidR="00E67C28" w:rsidRPr="009E2BF3" w:rsidRDefault="00E67C28" w:rsidP="007D4898">
            <w:pPr>
              <w:spacing w:after="0" w:line="240" w:lineRule="auto"/>
              <w:jc w:val="center"/>
              <w:rPr>
                <w:rFonts w:ascii="Arial" w:eastAsia="Times New Roman" w:hAnsi="Arial" w:cs="Arial"/>
                <w:b/>
                <w:bCs/>
                <w:color w:val="000000"/>
                <w:sz w:val="18"/>
                <w:szCs w:val="18"/>
                <w:lang w:eastAsia="es-CR"/>
              </w:rPr>
            </w:pPr>
            <w:r w:rsidRPr="009E2BF3">
              <w:rPr>
                <w:rFonts w:ascii="Arial" w:eastAsia="Times New Roman" w:hAnsi="Arial" w:cs="Arial"/>
                <w:b/>
                <w:bCs/>
                <w:color w:val="000000"/>
                <w:sz w:val="18"/>
                <w:szCs w:val="18"/>
                <w:lang w:eastAsia="es-CR"/>
              </w:rPr>
              <w:t>Acción</w:t>
            </w:r>
          </w:p>
        </w:tc>
      </w:tr>
      <w:tr w:rsidR="00E67C28" w:rsidRPr="009E2BF3" w:rsidTr="007D4898">
        <w:trPr>
          <w:trHeight w:val="229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E67C28" w:rsidRPr="009E2BF3" w:rsidRDefault="00E67C28" w:rsidP="007D4898">
            <w:pPr>
              <w:spacing w:after="0" w:line="240" w:lineRule="auto"/>
              <w:rPr>
                <w:rFonts w:ascii="Arial" w:eastAsia="Times New Roman" w:hAnsi="Arial" w:cs="Arial"/>
                <w:color w:val="000000"/>
                <w:sz w:val="20"/>
                <w:szCs w:val="20"/>
                <w:lang w:eastAsia="es-CR"/>
              </w:rPr>
            </w:pPr>
            <w:r w:rsidRPr="009E2BF3">
              <w:rPr>
                <w:rFonts w:ascii="Arial" w:eastAsia="Times New Roman" w:hAnsi="Arial" w:cs="Arial"/>
                <w:color w:val="000000"/>
                <w:sz w:val="20"/>
                <w:szCs w:val="20"/>
                <w:lang w:eastAsia="es-CR"/>
              </w:rPr>
              <w:t>2.01.01 Combustibles y lubricantes</w:t>
            </w:r>
          </w:p>
        </w:tc>
        <w:tc>
          <w:tcPr>
            <w:tcW w:w="1740" w:type="dxa"/>
            <w:tcBorders>
              <w:top w:val="nil"/>
              <w:left w:val="nil"/>
              <w:bottom w:val="single" w:sz="4" w:space="0" w:color="auto"/>
              <w:right w:val="single" w:sz="4" w:space="0" w:color="auto"/>
            </w:tcBorders>
            <w:shd w:val="clear" w:color="auto" w:fill="auto"/>
            <w:vAlign w:val="center"/>
            <w:hideMark/>
          </w:tcPr>
          <w:p w:rsidR="00E67C28" w:rsidRPr="009E2BF3" w:rsidRDefault="00E67C28" w:rsidP="007D4898">
            <w:pPr>
              <w:spacing w:after="0" w:line="240" w:lineRule="auto"/>
              <w:jc w:val="right"/>
              <w:rPr>
                <w:rFonts w:ascii="Arial" w:eastAsia="Times New Roman" w:hAnsi="Arial" w:cs="Arial"/>
                <w:color w:val="000000"/>
                <w:sz w:val="20"/>
                <w:szCs w:val="20"/>
                <w:lang w:eastAsia="es-CR"/>
              </w:rPr>
            </w:pPr>
            <w:r w:rsidRPr="009E2BF3">
              <w:rPr>
                <w:rFonts w:ascii="Arial" w:eastAsia="Times New Roman" w:hAnsi="Arial" w:cs="Arial"/>
                <w:color w:val="000000"/>
                <w:sz w:val="20"/>
                <w:szCs w:val="20"/>
                <w:lang w:eastAsia="es-CR"/>
              </w:rPr>
              <w:t xml:space="preserve">      28,296,000.00 </w:t>
            </w:r>
          </w:p>
        </w:tc>
        <w:tc>
          <w:tcPr>
            <w:tcW w:w="4720" w:type="dxa"/>
            <w:tcBorders>
              <w:top w:val="nil"/>
              <w:left w:val="nil"/>
              <w:bottom w:val="single" w:sz="4" w:space="0" w:color="auto"/>
              <w:right w:val="single" w:sz="4" w:space="0" w:color="auto"/>
            </w:tcBorders>
            <w:shd w:val="clear" w:color="auto" w:fill="auto"/>
            <w:vAlign w:val="center"/>
            <w:hideMark/>
          </w:tcPr>
          <w:p w:rsidR="00E67C28" w:rsidRPr="009E2BF3" w:rsidRDefault="00E67C28" w:rsidP="00163671">
            <w:pPr>
              <w:spacing w:after="0" w:line="240" w:lineRule="auto"/>
              <w:jc w:val="both"/>
              <w:rPr>
                <w:rFonts w:ascii="Arial" w:eastAsia="Times New Roman" w:hAnsi="Arial" w:cs="Arial"/>
                <w:color w:val="000000"/>
                <w:sz w:val="20"/>
                <w:szCs w:val="20"/>
                <w:lang w:eastAsia="es-CR"/>
              </w:rPr>
            </w:pPr>
            <w:r w:rsidRPr="009E2BF3">
              <w:rPr>
                <w:rFonts w:ascii="Arial" w:eastAsia="Times New Roman" w:hAnsi="Arial" w:cs="Arial"/>
                <w:color w:val="000000"/>
                <w:sz w:val="20"/>
                <w:szCs w:val="20"/>
                <w:lang w:eastAsia="es-CR"/>
              </w:rPr>
              <w:t xml:space="preserve">Adquirir </w:t>
            </w:r>
            <w:r w:rsidR="00163671">
              <w:rPr>
                <w:rFonts w:ascii="Arial" w:eastAsia="Times New Roman" w:hAnsi="Arial" w:cs="Arial"/>
                <w:color w:val="000000"/>
                <w:sz w:val="20"/>
                <w:szCs w:val="20"/>
                <w:lang w:eastAsia="es-CR"/>
              </w:rPr>
              <w:t>fluidos</w:t>
            </w:r>
            <w:r w:rsidRPr="009E2BF3">
              <w:rPr>
                <w:rFonts w:ascii="Arial" w:eastAsia="Times New Roman" w:hAnsi="Arial" w:cs="Arial"/>
                <w:color w:val="000000"/>
                <w:sz w:val="20"/>
                <w:szCs w:val="20"/>
                <w:lang w:eastAsia="es-CR"/>
              </w:rPr>
              <w:t xml:space="preserve"> por medio del procedimiento de Adquisición de bienes y servicios con tarjeta institucional de compras, estas compras se autorizan según el procedimiento de Reportes de Avería.</w:t>
            </w:r>
            <w:r w:rsidRPr="009E2BF3">
              <w:rPr>
                <w:rFonts w:ascii="Arial" w:eastAsia="Times New Roman" w:hAnsi="Arial" w:cs="Arial"/>
                <w:color w:val="000000"/>
                <w:sz w:val="20"/>
                <w:szCs w:val="20"/>
                <w:lang w:eastAsia="es-CR"/>
              </w:rPr>
              <w:br/>
              <w:t>También se requiere la adquisición de estos suministros por los mantenimientos correctivos efectuados a través del proceso de contratación administrativa.</w:t>
            </w:r>
          </w:p>
        </w:tc>
        <w:tc>
          <w:tcPr>
            <w:tcW w:w="2000" w:type="dxa"/>
            <w:tcBorders>
              <w:top w:val="nil"/>
              <w:left w:val="nil"/>
              <w:bottom w:val="single" w:sz="4" w:space="0" w:color="auto"/>
              <w:right w:val="single" w:sz="4" w:space="0" w:color="auto"/>
            </w:tcBorders>
            <w:shd w:val="clear" w:color="auto" w:fill="auto"/>
            <w:vAlign w:val="center"/>
            <w:hideMark/>
          </w:tcPr>
          <w:p w:rsidR="00E67C28" w:rsidRPr="009E2BF3" w:rsidRDefault="00E67C28" w:rsidP="007D4898">
            <w:pPr>
              <w:spacing w:after="0" w:line="240" w:lineRule="auto"/>
              <w:jc w:val="center"/>
              <w:rPr>
                <w:rFonts w:ascii="Arial" w:eastAsia="Times New Roman" w:hAnsi="Arial" w:cs="Arial"/>
                <w:color w:val="000000"/>
                <w:sz w:val="20"/>
                <w:szCs w:val="20"/>
                <w:lang w:eastAsia="es-CR"/>
              </w:rPr>
            </w:pPr>
            <w:r w:rsidRPr="009E2BF3">
              <w:rPr>
                <w:rFonts w:ascii="Arial" w:eastAsia="Times New Roman" w:hAnsi="Arial" w:cs="Arial"/>
                <w:color w:val="000000"/>
                <w:sz w:val="20"/>
                <w:szCs w:val="20"/>
                <w:lang w:eastAsia="es-CR"/>
              </w:rPr>
              <w:t>1.Gestión Institucional</w:t>
            </w:r>
          </w:p>
        </w:tc>
        <w:tc>
          <w:tcPr>
            <w:tcW w:w="1060" w:type="dxa"/>
            <w:tcBorders>
              <w:top w:val="nil"/>
              <w:left w:val="nil"/>
              <w:bottom w:val="single" w:sz="4" w:space="0" w:color="auto"/>
              <w:right w:val="single" w:sz="4" w:space="0" w:color="auto"/>
            </w:tcBorders>
            <w:shd w:val="clear" w:color="auto" w:fill="auto"/>
            <w:vAlign w:val="center"/>
            <w:hideMark/>
          </w:tcPr>
          <w:p w:rsidR="00E67C28" w:rsidRPr="009E2BF3" w:rsidRDefault="00E67C28" w:rsidP="007D4898">
            <w:pPr>
              <w:spacing w:after="0" w:line="240" w:lineRule="auto"/>
              <w:jc w:val="center"/>
              <w:rPr>
                <w:rFonts w:ascii="Arial" w:eastAsia="Times New Roman" w:hAnsi="Arial" w:cs="Arial"/>
                <w:color w:val="000000"/>
                <w:sz w:val="20"/>
                <w:szCs w:val="20"/>
                <w:lang w:eastAsia="es-CR"/>
              </w:rPr>
            </w:pPr>
            <w:r w:rsidRPr="009E2BF3">
              <w:rPr>
                <w:rFonts w:ascii="Arial" w:eastAsia="Times New Roman" w:hAnsi="Arial" w:cs="Arial"/>
                <w:color w:val="000000"/>
                <w:sz w:val="20"/>
                <w:szCs w:val="20"/>
                <w:lang w:eastAsia="es-CR"/>
              </w:rPr>
              <w:t>2.1.4.1</w:t>
            </w:r>
          </w:p>
        </w:tc>
        <w:tc>
          <w:tcPr>
            <w:tcW w:w="1240" w:type="dxa"/>
            <w:tcBorders>
              <w:top w:val="nil"/>
              <w:left w:val="nil"/>
              <w:bottom w:val="single" w:sz="4" w:space="0" w:color="auto"/>
              <w:right w:val="single" w:sz="4" w:space="0" w:color="auto"/>
            </w:tcBorders>
            <w:shd w:val="clear" w:color="auto" w:fill="auto"/>
            <w:vAlign w:val="center"/>
            <w:hideMark/>
          </w:tcPr>
          <w:p w:rsidR="00E67C28" w:rsidRPr="009E2BF3" w:rsidRDefault="00E67C28" w:rsidP="007D4898">
            <w:pPr>
              <w:spacing w:after="0" w:line="240" w:lineRule="auto"/>
              <w:jc w:val="center"/>
              <w:rPr>
                <w:rFonts w:ascii="Arial" w:eastAsia="Times New Roman" w:hAnsi="Arial" w:cs="Arial"/>
                <w:color w:val="000000"/>
                <w:sz w:val="20"/>
                <w:szCs w:val="20"/>
                <w:lang w:eastAsia="es-CR"/>
              </w:rPr>
            </w:pPr>
            <w:r w:rsidRPr="009E2BF3">
              <w:rPr>
                <w:rFonts w:ascii="Arial" w:eastAsia="Times New Roman" w:hAnsi="Arial" w:cs="Arial"/>
                <w:color w:val="000000"/>
                <w:sz w:val="20"/>
                <w:szCs w:val="20"/>
                <w:lang w:eastAsia="es-CR"/>
              </w:rPr>
              <w:t>2.1.4.1.1</w:t>
            </w:r>
          </w:p>
        </w:tc>
      </w:tr>
      <w:tr w:rsidR="00E67C28" w:rsidRPr="009E2BF3" w:rsidTr="007D4898">
        <w:trPr>
          <w:trHeight w:val="153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E67C28" w:rsidRPr="009E2BF3" w:rsidRDefault="00E67C28" w:rsidP="007D4898">
            <w:pPr>
              <w:spacing w:after="0" w:line="240" w:lineRule="auto"/>
              <w:rPr>
                <w:rFonts w:ascii="Arial" w:eastAsia="Times New Roman" w:hAnsi="Arial" w:cs="Arial"/>
                <w:color w:val="000000"/>
                <w:sz w:val="20"/>
                <w:szCs w:val="20"/>
                <w:lang w:eastAsia="es-CR"/>
              </w:rPr>
            </w:pPr>
            <w:r w:rsidRPr="009E2BF3">
              <w:rPr>
                <w:rFonts w:ascii="Arial" w:eastAsia="Times New Roman" w:hAnsi="Arial" w:cs="Arial"/>
                <w:color w:val="000000"/>
                <w:sz w:val="20"/>
                <w:szCs w:val="20"/>
                <w:lang w:eastAsia="es-CR"/>
              </w:rPr>
              <w:t>2.01.01 Combustibles y lubricantes</w:t>
            </w:r>
          </w:p>
        </w:tc>
        <w:tc>
          <w:tcPr>
            <w:tcW w:w="1740" w:type="dxa"/>
            <w:tcBorders>
              <w:top w:val="nil"/>
              <w:left w:val="nil"/>
              <w:bottom w:val="single" w:sz="4" w:space="0" w:color="auto"/>
              <w:right w:val="single" w:sz="4" w:space="0" w:color="auto"/>
            </w:tcBorders>
            <w:shd w:val="clear" w:color="auto" w:fill="auto"/>
            <w:vAlign w:val="center"/>
            <w:hideMark/>
          </w:tcPr>
          <w:p w:rsidR="00E67C28" w:rsidRPr="009E2BF3" w:rsidRDefault="00E67C28" w:rsidP="007D4898">
            <w:pPr>
              <w:spacing w:after="0" w:line="240" w:lineRule="auto"/>
              <w:jc w:val="right"/>
              <w:rPr>
                <w:rFonts w:ascii="Arial" w:eastAsia="Times New Roman" w:hAnsi="Arial" w:cs="Arial"/>
                <w:color w:val="000000"/>
                <w:sz w:val="20"/>
                <w:szCs w:val="20"/>
                <w:lang w:eastAsia="es-CR"/>
              </w:rPr>
            </w:pPr>
            <w:r w:rsidRPr="009E2BF3">
              <w:rPr>
                <w:rFonts w:ascii="Arial" w:eastAsia="Times New Roman" w:hAnsi="Arial" w:cs="Arial"/>
                <w:color w:val="000000"/>
                <w:sz w:val="20"/>
                <w:szCs w:val="20"/>
                <w:lang w:eastAsia="es-CR"/>
              </w:rPr>
              <w:t xml:space="preserve">      41,036,000.00 </w:t>
            </w:r>
          </w:p>
        </w:tc>
        <w:tc>
          <w:tcPr>
            <w:tcW w:w="4720" w:type="dxa"/>
            <w:tcBorders>
              <w:top w:val="nil"/>
              <w:left w:val="nil"/>
              <w:bottom w:val="single" w:sz="4" w:space="0" w:color="auto"/>
              <w:right w:val="single" w:sz="4" w:space="0" w:color="auto"/>
            </w:tcBorders>
            <w:shd w:val="clear" w:color="auto" w:fill="auto"/>
            <w:vAlign w:val="center"/>
            <w:hideMark/>
          </w:tcPr>
          <w:p w:rsidR="00E67C28" w:rsidRPr="009E2BF3" w:rsidRDefault="00E67C28" w:rsidP="007D4898">
            <w:pPr>
              <w:spacing w:after="0" w:line="240" w:lineRule="auto"/>
              <w:jc w:val="both"/>
              <w:rPr>
                <w:rFonts w:ascii="Arial" w:eastAsia="Times New Roman" w:hAnsi="Arial" w:cs="Arial"/>
                <w:color w:val="000000"/>
                <w:sz w:val="20"/>
                <w:szCs w:val="20"/>
                <w:lang w:eastAsia="es-CR"/>
              </w:rPr>
            </w:pPr>
            <w:r w:rsidRPr="009E2BF3">
              <w:rPr>
                <w:rFonts w:ascii="Arial" w:eastAsia="Times New Roman" w:hAnsi="Arial" w:cs="Arial"/>
                <w:color w:val="000000"/>
                <w:sz w:val="20"/>
                <w:szCs w:val="20"/>
                <w:lang w:eastAsia="es-CR"/>
              </w:rPr>
              <w:t xml:space="preserve">Adquisición de aceites y lubricantes para utilizarse en los mantenimientos preventivos programados mediante el sistema </w:t>
            </w:r>
            <w:proofErr w:type="spellStart"/>
            <w:r w:rsidRPr="009E2BF3">
              <w:rPr>
                <w:rFonts w:ascii="Arial" w:eastAsia="Times New Roman" w:hAnsi="Arial" w:cs="Arial"/>
                <w:color w:val="000000"/>
                <w:sz w:val="20"/>
                <w:szCs w:val="20"/>
                <w:lang w:eastAsia="es-CR"/>
              </w:rPr>
              <w:t>Evolution</w:t>
            </w:r>
            <w:proofErr w:type="spellEnd"/>
            <w:r w:rsidRPr="009E2BF3">
              <w:rPr>
                <w:rFonts w:ascii="Arial" w:eastAsia="Times New Roman" w:hAnsi="Arial" w:cs="Arial"/>
                <w:color w:val="000000"/>
                <w:sz w:val="20"/>
                <w:szCs w:val="20"/>
                <w:lang w:eastAsia="es-CR"/>
              </w:rPr>
              <w:br/>
              <w:t>Con la compra se estima adquirir los siguientes tipos de aceite: 15W40, 10W30 tanto para diésel como gasolina, SAE40, 20W40 y 15W40.</w:t>
            </w:r>
          </w:p>
        </w:tc>
        <w:tc>
          <w:tcPr>
            <w:tcW w:w="2000" w:type="dxa"/>
            <w:tcBorders>
              <w:top w:val="nil"/>
              <w:left w:val="nil"/>
              <w:bottom w:val="single" w:sz="4" w:space="0" w:color="auto"/>
              <w:right w:val="single" w:sz="4" w:space="0" w:color="auto"/>
            </w:tcBorders>
            <w:shd w:val="clear" w:color="auto" w:fill="auto"/>
            <w:vAlign w:val="center"/>
            <w:hideMark/>
          </w:tcPr>
          <w:p w:rsidR="00E67C28" w:rsidRPr="009E2BF3" w:rsidRDefault="00E67C28" w:rsidP="007D4898">
            <w:pPr>
              <w:spacing w:after="0" w:line="240" w:lineRule="auto"/>
              <w:jc w:val="center"/>
              <w:rPr>
                <w:rFonts w:ascii="Arial" w:eastAsia="Times New Roman" w:hAnsi="Arial" w:cs="Arial"/>
                <w:color w:val="000000"/>
                <w:sz w:val="20"/>
                <w:szCs w:val="20"/>
                <w:lang w:eastAsia="es-CR"/>
              </w:rPr>
            </w:pPr>
            <w:r w:rsidRPr="009E2BF3">
              <w:rPr>
                <w:rFonts w:ascii="Arial" w:eastAsia="Times New Roman" w:hAnsi="Arial" w:cs="Arial"/>
                <w:color w:val="000000"/>
                <w:sz w:val="20"/>
                <w:szCs w:val="20"/>
                <w:lang w:eastAsia="es-CR"/>
              </w:rPr>
              <w:t>1.Gestión Institucional</w:t>
            </w:r>
          </w:p>
        </w:tc>
        <w:tc>
          <w:tcPr>
            <w:tcW w:w="1060" w:type="dxa"/>
            <w:tcBorders>
              <w:top w:val="nil"/>
              <w:left w:val="nil"/>
              <w:bottom w:val="single" w:sz="4" w:space="0" w:color="auto"/>
              <w:right w:val="single" w:sz="4" w:space="0" w:color="auto"/>
            </w:tcBorders>
            <w:shd w:val="clear" w:color="auto" w:fill="auto"/>
            <w:vAlign w:val="center"/>
            <w:hideMark/>
          </w:tcPr>
          <w:p w:rsidR="00E67C28" w:rsidRPr="009E2BF3" w:rsidRDefault="00E67C28" w:rsidP="007D4898">
            <w:pPr>
              <w:spacing w:after="0" w:line="240" w:lineRule="auto"/>
              <w:jc w:val="center"/>
              <w:rPr>
                <w:rFonts w:ascii="Arial" w:eastAsia="Times New Roman" w:hAnsi="Arial" w:cs="Arial"/>
                <w:color w:val="000000"/>
                <w:sz w:val="20"/>
                <w:szCs w:val="20"/>
                <w:lang w:eastAsia="es-CR"/>
              </w:rPr>
            </w:pPr>
            <w:r w:rsidRPr="009E2BF3">
              <w:rPr>
                <w:rFonts w:ascii="Arial" w:eastAsia="Times New Roman" w:hAnsi="Arial" w:cs="Arial"/>
                <w:color w:val="000000"/>
                <w:sz w:val="20"/>
                <w:szCs w:val="20"/>
                <w:lang w:eastAsia="es-CR"/>
              </w:rPr>
              <w:t>2.1.4.2</w:t>
            </w:r>
          </w:p>
        </w:tc>
        <w:tc>
          <w:tcPr>
            <w:tcW w:w="1240" w:type="dxa"/>
            <w:tcBorders>
              <w:top w:val="nil"/>
              <w:left w:val="nil"/>
              <w:bottom w:val="single" w:sz="4" w:space="0" w:color="auto"/>
              <w:right w:val="single" w:sz="4" w:space="0" w:color="auto"/>
            </w:tcBorders>
            <w:shd w:val="clear" w:color="auto" w:fill="auto"/>
            <w:vAlign w:val="center"/>
            <w:hideMark/>
          </w:tcPr>
          <w:p w:rsidR="00E67C28" w:rsidRPr="009E2BF3" w:rsidRDefault="00E67C28" w:rsidP="007D4898">
            <w:pPr>
              <w:spacing w:after="0" w:line="240" w:lineRule="auto"/>
              <w:jc w:val="center"/>
              <w:rPr>
                <w:rFonts w:ascii="Arial" w:eastAsia="Times New Roman" w:hAnsi="Arial" w:cs="Arial"/>
                <w:color w:val="000000"/>
                <w:sz w:val="20"/>
                <w:szCs w:val="20"/>
                <w:lang w:eastAsia="es-CR"/>
              </w:rPr>
            </w:pPr>
            <w:r w:rsidRPr="009E2BF3">
              <w:rPr>
                <w:rFonts w:ascii="Arial" w:eastAsia="Times New Roman" w:hAnsi="Arial" w:cs="Arial"/>
                <w:color w:val="000000"/>
                <w:sz w:val="20"/>
                <w:szCs w:val="20"/>
                <w:lang w:eastAsia="es-CR"/>
              </w:rPr>
              <w:t>2.1.4.2.1</w:t>
            </w:r>
          </w:p>
        </w:tc>
      </w:tr>
      <w:tr w:rsidR="00E67C28" w:rsidRPr="009E2BF3" w:rsidTr="007D4898">
        <w:trPr>
          <w:trHeight w:val="153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E67C28" w:rsidRPr="009E2BF3" w:rsidRDefault="00E67C28" w:rsidP="007D4898">
            <w:pPr>
              <w:spacing w:after="0" w:line="240" w:lineRule="auto"/>
              <w:rPr>
                <w:rFonts w:ascii="Arial" w:eastAsia="Times New Roman" w:hAnsi="Arial" w:cs="Arial"/>
                <w:color w:val="000000"/>
                <w:sz w:val="20"/>
                <w:szCs w:val="20"/>
                <w:lang w:eastAsia="es-CR"/>
              </w:rPr>
            </w:pPr>
            <w:r w:rsidRPr="009E2BF3">
              <w:rPr>
                <w:rFonts w:ascii="Arial" w:eastAsia="Times New Roman" w:hAnsi="Arial" w:cs="Arial"/>
                <w:color w:val="000000"/>
                <w:sz w:val="20"/>
                <w:szCs w:val="20"/>
                <w:lang w:eastAsia="es-CR"/>
              </w:rPr>
              <w:t>2.01.99 Otros productos químicos</w:t>
            </w:r>
          </w:p>
        </w:tc>
        <w:tc>
          <w:tcPr>
            <w:tcW w:w="1740" w:type="dxa"/>
            <w:tcBorders>
              <w:top w:val="nil"/>
              <w:left w:val="nil"/>
              <w:bottom w:val="single" w:sz="4" w:space="0" w:color="auto"/>
              <w:right w:val="single" w:sz="4" w:space="0" w:color="auto"/>
            </w:tcBorders>
            <w:shd w:val="clear" w:color="auto" w:fill="auto"/>
            <w:vAlign w:val="center"/>
            <w:hideMark/>
          </w:tcPr>
          <w:p w:rsidR="00E67C28" w:rsidRPr="009E2BF3" w:rsidRDefault="00E67C28" w:rsidP="007D4898">
            <w:pPr>
              <w:spacing w:after="0" w:line="240" w:lineRule="auto"/>
              <w:jc w:val="right"/>
              <w:rPr>
                <w:rFonts w:ascii="Arial" w:eastAsia="Times New Roman" w:hAnsi="Arial" w:cs="Arial"/>
                <w:color w:val="000000"/>
                <w:sz w:val="20"/>
                <w:szCs w:val="20"/>
                <w:lang w:eastAsia="es-CR"/>
              </w:rPr>
            </w:pPr>
            <w:r w:rsidRPr="009E2BF3">
              <w:rPr>
                <w:rFonts w:ascii="Arial" w:eastAsia="Times New Roman" w:hAnsi="Arial" w:cs="Arial"/>
                <w:color w:val="000000"/>
                <w:sz w:val="20"/>
                <w:szCs w:val="20"/>
                <w:lang w:eastAsia="es-CR"/>
              </w:rPr>
              <w:t xml:space="preserve">        1,152,000.00 </w:t>
            </w:r>
          </w:p>
        </w:tc>
        <w:tc>
          <w:tcPr>
            <w:tcW w:w="4720" w:type="dxa"/>
            <w:tcBorders>
              <w:top w:val="nil"/>
              <w:left w:val="nil"/>
              <w:bottom w:val="single" w:sz="4" w:space="0" w:color="auto"/>
              <w:right w:val="single" w:sz="4" w:space="0" w:color="auto"/>
            </w:tcBorders>
            <w:shd w:val="clear" w:color="auto" w:fill="auto"/>
            <w:vAlign w:val="center"/>
            <w:hideMark/>
          </w:tcPr>
          <w:p w:rsidR="00E67C28" w:rsidRPr="009E2BF3" w:rsidRDefault="00E67C28" w:rsidP="007D4898">
            <w:pPr>
              <w:spacing w:after="0" w:line="240" w:lineRule="auto"/>
              <w:jc w:val="both"/>
              <w:rPr>
                <w:rFonts w:ascii="Arial" w:eastAsia="Times New Roman" w:hAnsi="Arial" w:cs="Arial"/>
                <w:color w:val="000000"/>
                <w:sz w:val="20"/>
                <w:szCs w:val="20"/>
                <w:lang w:eastAsia="es-CR"/>
              </w:rPr>
            </w:pPr>
            <w:r w:rsidRPr="009E2BF3">
              <w:rPr>
                <w:rFonts w:ascii="Arial" w:eastAsia="Times New Roman" w:hAnsi="Arial" w:cs="Arial"/>
                <w:color w:val="000000"/>
                <w:sz w:val="20"/>
                <w:szCs w:val="20"/>
                <w:lang w:eastAsia="es-CR"/>
              </w:rPr>
              <w:t>Compra de limpiadores de contactos, desengrasantes y pastas. Este presupuesto será ejecutado por medio de la Adquisición de bienes y servicios con tarjeta institucional de compras, según la necesidad que demanden las Estaciones de Bomberos o las Unidades Administrativas.</w:t>
            </w:r>
          </w:p>
        </w:tc>
        <w:tc>
          <w:tcPr>
            <w:tcW w:w="2000" w:type="dxa"/>
            <w:tcBorders>
              <w:top w:val="nil"/>
              <w:left w:val="nil"/>
              <w:bottom w:val="single" w:sz="4" w:space="0" w:color="auto"/>
              <w:right w:val="single" w:sz="4" w:space="0" w:color="auto"/>
            </w:tcBorders>
            <w:shd w:val="clear" w:color="auto" w:fill="auto"/>
            <w:vAlign w:val="center"/>
            <w:hideMark/>
          </w:tcPr>
          <w:p w:rsidR="00E67C28" w:rsidRPr="009E2BF3" w:rsidRDefault="00E67C28" w:rsidP="007D4898">
            <w:pPr>
              <w:spacing w:after="0" w:line="240" w:lineRule="auto"/>
              <w:jc w:val="center"/>
              <w:rPr>
                <w:rFonts w:ascii="Arial" w:eastAsia="Times New Roman" w:hAnsi="Arial" w:cs="Arial"/>
                <w:color w:val="000000"/>
                <w:sz w:val="20"/>
                <w:szCs w:val="20"/>
                <w:lang w:eastAsia="es-CR"/>
              </w:rPr>
            </w:pPr>
            <w:r w:rsidRPr="009E2BF3">
              <w:rPr>
                <w:rFonts w:ascii="Arial" w:eastAsia="Times New Roman" w:hAnsi="Arial" w:cs="Arial"/>
                <w:color w:val="000000"/>
                <w:sz w:val="20"/>
                <w:szCs w:val="20"/>
                <w:lang w:eastAsia="es-CR"/>
              </w:rPr>
              <w:t>1.Gestión Institucional</w:t>
            </w:r>
          </w:p>
        </w:tc>
        <w:tc>
          <w:tcPr>
            <w:tcW w:w="1060" w:type="dxa"/>
            <w:tcBorders>
              <w:top w:val="nil"/>
              <w:left w:val="nil"/>
              <w:bottom w:val="single" w:sz="4" w:space="0" w:color="auto"/>
              <w:right w:val="single" w:sz="4" w:space="0" w:color="auto"/>
            </w:tcBorders>
            <w:shd w:val="clear" w:color="auto" w:fill="auto"/>
            <w:vAlign w:val="center"/>
            <w:hideMark/>
          </w:tcPr>
          <w:p w:rsidR="00E67C28" w:rsidRPr="009E2BF3" w:rsidRDefault="00E67C28" w:rsidP="007D4898">
            <w:pPr>
              <w:spacing w:after="0" w:line="240" w:lineRule="auto"/>
              <w:jc w:val="center"/>
              <w:rPr>
                <w:rFonts w:ascii="Arial" w:eastAsia="Times New Roman" w:hAnsi="Arial" w:cs="Arial"/>
                <w:color w:val="000000"/>
                <w:sz w:val="20"/>
                <w:szCs w:val="20"/>
                <w:lang w:eastAsia="es-CR"/>
              </w:rPr>
            </w:pPr>
            <w:r w:rsidRPr="009E2BF3">
              <w:rPr>
                <w:rFonts w:ascii="Arial" w:eastAsia="Times New Roman" w:hAnsi="Arial" w:cs="Arial"/>
                <w:color w:val="000000"/>
                <w:sz w:val="20"/>
                <w:szCs w:val="20"/>
                <w:lang w:eastAsia="es-CR"/>
              </w:rPr>
              <w:t>2.1.4.1</w:t>
            </w:r>
          </w:p>
        </w:tc>
        <w:tc>
          <w:tcPr>
            <w:tcW w:w="1240" w:type="dxa"/>
            <w:tcBorders>
              <w:top w:val="nil"/>
              <w:left w:val="nil"/>
              <w:bottom w:val="single" w:sz="4" w:space="0" w:color="auto"/>
              <w:right w:val="single" w:sz="4" w:space="0" w:color="auto"/>
            </w:tcBorders>
            <w:shd w:val="clear" w:color="auto" w:fill="auto"/>
            <w:vAlign w:val="center"/>
            <w:hideMark/>
          </w:tcPr>
          <w:p w:rsidR="00E67C28" w:rsidRPr="009E2BF3" w:rsidRDefault="00E67C28" w:rsidP="007D4898">
            <w:pPr>
              <w:spacing w:after="0" w:line="240" w:lineRule="auto"/>
              <w:jc w:val="center"/>
              <w:rPr>
                <w:rFonts w:ascii="Arial" w:eastAsia="Times New Roman" w:hAnsi="Arial" w:cs="Arial"/>
                <w:color w:val="000000"/>
                <w:sz w:val="20"/>
                <w:szCs w:val="20"/>
                <w:lang w:eastAsia="es-CR"/>
              </w:rPr>
            </w:pPr>
            <w:r w:rsidRPr="009E2BF3">
              <w:rPr>
                <w:rFonts w:ascii="Arial" w:eastAsia="Times New Roman" w:hAnsi="Arial" w:cs="Arial"/>
                <w:color w:val="000000"/>
                <w:sz w:val="20"/>
                <w:szCs w:val="20"/>
                <w:lang w:eastAsia="es-CR"/>
              </w:rPr>
              <w:t>2.1.4.1.1</w:t>
            </w:r>
          </w:p>
        </w:tc>
      </w:tr>
    </w:tbl>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tbl>
      <w:tblPr>
        <w:tblW w:w="13500" w:type="dxa"/>
        <w:tblInd w:w="65" w:type="dxa"/>
        <w:tblCellMar>
          <w:left w:w="70" w:type="dxa"/>
          <w:right w:w="70" w:type="dxa"/>
        </w:tblCellMar>
        <w:tblLook w:val="04A0" w:firstRow="1" w:lastRow="0" w:firstColumn="1" w:lastColumn="0" w:noHBand="0" w:noVBand="1"/>
      </w:tblPr>
      <w:tblGrid>
        <w:gridCol w:w="2740"/>
        <w:gridCol w:w="1740"/>
        <w:gridCol w:w="4720"/>
        <w:gridCol w:w="2000"/>
        <w:gridCol w:w="1060"/>
        <w:gridCol w:w="1240"/>
      </w:tblGrid>
      <w:tr w:rsidR="00E67C28" w:rsidRPr="00577FFA" w:rsidTr="007D4898">
        <w:trPr>
          <w:trHeight w:val="480"/>
        </w:trPr>
        <w:tc>
          <w:tcPr>
            <w:tcW w:w="920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E67C28" w:rsidRPr="00577FFA" w:rsidRDefault="00E67C28" w:rsidP="007D4898">
            <w:pPr>
              <w:spacing w:after="0" w:line="240" w:lineRule="auto"/>
              <w:jc w:val="center"/>
              <w:rPr>
                <w:rFonts w:ascii="Arial" w:eastAsia="Times New Roman" w:hAnsi="Arial" w:cs="Arial"/>
                <w:b/>
                <w:bCs/>
                <w:color w:val="000000"/>
                <w:sz w:val="18"/>
                <w:szCs w:val="18"/>
                <w:lang w:eastAsia="es-CR"/>
              </w:rPr>
            </w:pPr>
            <w:r w:rsidRPr="00577FFA">
              <w:rPr>
                <w:rFonts w:ascii="Arial" w:eastAsia="Times New Roman" w:hAnsi="Arial" w:cs="Arial"/>
                <w:b/>
                <w:bCs/>
                <w:color w:val="000000"/>
                <w:sz w:val="18"/>
                <w:szCs w:val="18"/>
                <w:lang w:eastAsia="es-CR"/>
              </w:rPr>
              <w:t>Mantenimiento Vehicular</w:t>
            </w:r>
          </w:p>
        </w:tc>
        <w:tc>
          <w:tcPr>
            <w:tcW w:w="430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E67C28" w:rsidRPr="00577FFA" w:rsidRDefault="00E67C28" w:rsidP="007D4898">
            <w:pPr>
              <w:spacing w:after="0" w:line="240" w:lineRule="auto"/>
              <w:jc w:val="center"/>
              <w:rPr>
                <w:rFonts w:ascii="Arial" w:eastAsia="Times New Roman" w:hAnsi="Arial" w:cs="Arial"/>
                <w:b/>
                <w:bCs/>
                <w:color w:val="000000"/>
                <w:sz w:val="18"/>
                <w:szCs w:val="18"/>
                <w:lang w:eastAsia="es-CR"/>
              </w:rPr>
            </w:pPr>
            <w:r w:rsidRPr="00577FFA">
              <w:rPr>
                <w:rFonts w:ascii="Arial" w:eastAsia="Times New Roman" w:hAnsi="Arial" w:cs="Arial"/>
                <w:b/>
                <w:bCs/>
                <w:color w:val="000000"/>
                <w:sz w:val="18"/>
                <w:szCs w:val="18"/>
                <w:lang w:eastAsia="es-CR"/>
              </w:rPr>
              <w:t>Vinculación PAO</w:t>
            </w:r>
          </w:p>
        </w:tc>
      </w:tr>
      <w:tr w:rsidR="00E67C28" w:rsidRPr="00577FFA" w:rsidTr="007D4898">
        <w:trPr>
          <w:trHeight w:val="300"/>
        </w:trPr>
        <w:tc>
          <w:tcPr>
            <w:tcW w:w="920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E67C28" w:rsidRPr="00577FFA" w:rsidRDefault="00E67C28" w:rsidP="007D4898">
            <w:pPr>
              <w:spacing w:after="0" w:line="240" w:lineRule="auto"/>
              <w:jc w:val="center"/>
              <w:rPr>
                <w:rFonts w:ascii="Arial" w:eastAsia="Times New Roman" w:hAnsi="Arial" w:cs="Arial"/>
                <w:b/>
                <w:bCs/>
                <w:color w:val="000000"/>
                <w:sz w:val="18"/>
                <w:szCs w:val="18"/>
                <w:lang w:eastAsia="es-CR"/>
              </w:rPr>
            </w:pPr>
            <w:r w:rsidRPr="00577FFA">
              <w:rPr>
                <w:rFonts w:ascii="Arial" w:eastAsia="Times New Roman" w:hAnsi="Arial" w:cs="Arial"/>
                <w:b/>
                <w:bCs/>
                <w:color w:val="000000"/>
                <w:sz w:val="18"/>
                <w:szCs w:val="18"/>
                <w:lang w:eastAsia="es-CR"/>
              </w:rPr>
              <w:t>2. MATERIALES Y SUMINISTROS</w:t>
            </w:r>
          </w:p>
        </w:tc>
        <w:tc>
          <w:tcPr>
            <w:tcW w:w="4300" w:type="dxa"/>
            <w:gridSpan w:val="3"/>
            <w:vMerge/>
            <w:tcBorders>
              <w:top w:val="single" w:sz="4" w:space="0" w:color="auto"/>
              <w:left w:val="single" w:sz="4" w:space="0" w:color="auto"/>
              <w:bottom w:val="single" w:sz="4" w:space="0" w:color="000000"/>
              <w:right w:val="single" w:sz="4" w:space="0" w:color="000000"/>
            </w:tcBorders>
            <w:vAlign w:val="center"/>
            <w:hideMark/>
          </w:tcPr>
          <w:p w:rsidR="00E67C28" w:rsidRPr="00577FFA" w:rsidRDefault="00E67C28" w:rsidP="007D4898">
            <w:pPr>
              <w:spacing w:after="0" w:line="240" w:lineRule="auto"/>
              <w:rPr>
                <w:rFonts w:ascii="Arial" w:eastAsia="Times New Roman" w:hAnsi="Arial" w:cs="Arial"/>
                <w:b/>
                <w:bCs/>
                <w:color w:val="000000"/>
                <w:sz w:val="18"/>
                <w:szCs w:val="18"/>
                <w:lang w:eastAsia="es-CR"/>
              </w:rPr>
            </w:pPr>
          </w:p>
        </w:tc>
      </w:tr>
      <w:tr w:rsidR="00E67C28" w:rsidRPr="00577FFA" w:rsidTr="007D4898">
        <w:trPr>
          <w:trHeight w:val="330"/>
        </w:trPr>
        <w:tc>
          <w:tcPr>
            <w:tcW w:w="2740" w:type="dxa"/>
            <w:tcBorders>
              <w:top w:val="nil"/>
              <w:left w:val="single" w:sz="4" w:space="0" w:color="auto"/>
              <w:bottom w:val="single" w:sz="4" w:space="0" w:color="auto"/>
              <w:right w:val="single" w:sz="4" w:space="0" w:color="auto"/>
            </w:tcBorders>
            <w:shd w:val="clear" w:color="000000" w:fill="F2DCDB"/>
            <w:noWrap/>
            <w:vAlign w:val="bottom"/>
            <w:hideMark/>
          </w:tcPr>
          <w:p w:rsidR="00E67C28" w:rsidRPr="00577FFA" w:rsidRDefault="00E67C28" w:rsidP="007D4898">
            <w:pPr>
              <w:spacing w:after="0" w:line="240" w:lineRule="auto"/>
              <w:jc w:val="center"/>
              <w:rPr>
                <w:rFonts w:ascii="Arial" w:eastAsia="Times New Roman" w:hAnsi="Arial" w:cs="Arial"/>
                <w:b/>
                <w:bCs/>
                <w:color w:val="000000"/>
                <w:sz w:val="18"/>
                <w:szCs w:val="18"/>
                <w:lang w:eastAsia="es-CR"/>
              </w:rPr>
            </w:pPr>
            <w:proofErr w:type="spellStart"/>
            <w:r w:rsidRPr="00577FFA">
              <w:rPr>
                <w:rFonts w:ascii="Arial" w:eastAsia="Times New Roman" w:hAnsi="Arial" w:cs="Arial"/>
                <w:b/>
                <w:bCs/>
                <w:color w:val="000000"/>
                <w:sz w:val="18"/>
                <w:szCs w:val="18"/>
                <w:lang w:eastAsia="es-CR"/>
              </w:rPr>
              <w:t>Subpartida</w:t>
            </w:r>
            <w:proofErr w:type="spellEnd"/>
            <w:r w:rsidRPr="00577FFA">
              <w:rPr>
                <w:rFonts w:ascii="Arial" w:eastAsia="Times New Roman" w:hAnsi="Arial" w:cs="Arial"/>
                <w:b/>
                <w:bCs/>
                <w:color w:val="000000"/>
                <w:sz w:val="18"/>
                <w:szCs w:val="18"/>
                <w:lang w:eastAsia="es-CR"/>
              </w:rPr>
              <w:t xml:space="preserve"> y descripción</w:t>
            </w:r>
          </w:p>
        </w:tc>
        <w:tc>
          <w:tcPr>
            <w:tcW w:w="1740" w:type="dxa"/>
            <w:tcBorders>
              <w:top w:val="nil"/>
              <w:left w:val="nil"/>
              <w:bottom w:val="single" w:sz="4" w:space="0" w:color="auto"/>
              <w:right w:val="single" w:sz="4" w:space="0" w:color="auto"/>
            </w:tcBorders>
            <w:shd w:val="clear" w:color="000000" w:fill="F2DCDB"/>
            <w:noWrap/>
            <w:vAlign w:val="bottom"/>
            <w:hideMark/>
          </w:tcPr>
          <w:p w:rsidR="00E67C28" w:rsidRPr="00577FFA" w:rsidRDefault="00E67C28" w:rsidP="007D4898">
            <w:pPr>
              <w:spacing w:after="0" w:line="240" w:lineRule="auto"/>
              <w:jc w:val="center"/>
              <w:rPr>
                <w:rFonts w:ascii="Arial" w:eastAsia="Times New Roman" w:hAnsi="Arial" w:cs="Arial"/>
                <w:b/>
                <w:bCs/>
                <w:color w:val="000000"/>
                <w:sz w:val="18"/>
                <w:szCs w:val="18"/>
                <w:lang w:eastAsia="es-CR"/>
              </w:rPr>
            </w:pPr>
            <w:r w:rsidRPr="00577FFA">
              <w:rPr>
                <w:rFonts w:ascii="Arial" w:eastAsia="Times New Roman" w:hAnsi="Arial" w:cs="Arial"/>
                <w:b/>
                <w:bCs/>
                <w:color w:val="000000"/>
                <w:sz w:val="18"/>
                <w:szCs w:val="18"/>
                <w:lang w:eastAsia="es-CR"/>
              </w:rPr>
              <w:t>Monto</w:t>
            </w:r>
          </w:p>
        </w:tc>
        <w:tc>
          <w:tcPr>
            <w:tcW w:w="4720" w:type="dxa"/>
            <w:tcBorders>
              <w:top w:val="nil"/>
              <w:left w:val="nil"/>
              <w:bottom w:val="single" w:sz="4" w:space="0" w:color="auto"/>
              <w:right w:val="nil"/>
            </w:tcBorders>
            <w:shd w:val="clear" w:color="000000" w:fill="F2DCDB"/>
            <w:noWrap/>
            <w:vAlign w:val="bottom"/>
            <w:hideMark/>
          </w:tcPr>
          <w:p w:rsidR="00E67C28" w:rsidRPr="00577FFA" w:rsidRDefault="00E67C28" w:rsidP="007D4898">
            <w:pPr>
              <w:spacing w:after="0" w:line="240" w:lineRule="auto"/>
              <w:jc w:val="center"/>
              <w:rPr>
                <w:rFonts w:ascii="Arial" w:eastAsia="Times New Roman" w:hAnsi="Arial" w:cs="Arial"/>
                <w:b/>
                <w:bCs/>
                <w:color w:val="000000"/>
                <w:sz w:val="18"/>
                <w:szCs w:val="18"/>
                <w:lang w:eastAsia="es-CR"/>
              </w:rPr>
            </w:pPr>
            <w:r w:rsidRPr="00577FFA">
              <w:rPr>
                <w:rFonts w:ascii="Arial" w:eastAsia="Times New Roman" w:hAnsi="Arial" w:cs="Arial"/>
                <w:b/>
                <w:bCs/>
                <w:color w:val="000000"/>
                <w:sz w:val="18"/>
                <w:szCs w:val="18"/>
                <w:lang w:eastAsia="es-CR"/>
              </w:rPr>
              <w:t>Justificación</w:t>
            </w:r>
          </w:p>
        </w:tc>
        <w:tc>
          <w:tcPr>
            <w:tcW w:w="2000" w:type="dxa"/>
            <w:tcBorders>
              <w:top w:val="nil"/>
              <w:left w:val="single" w:sz="4" w:space="0" w:color="auto"/>
              <w:bottom w:val="single" w:sz="4" w:space="0" w:color="auto"/>
              <w:right w:val="single" w:sz="4" w:space="0" w:color="auto"/>
            </w:tcBorders>
            <w:shd w:val="clear" w:color="000000" w:fill="F2DCDB"/>
            <w:noWrap/>
            <w:vAlign w:val="bottom"/>
            <w:hideMark/>
          </w:tcPr>
          <w:p w:rsidR="00E67C28" w:rsidRPr="00577FFA" w:rsidRDefault="00E67C28" w:rsidP="007D4898">
            <w:pPr>
              <w:spacing w:after="0" w:line="240" w:lineRule="auto"/>
              <w:jc w:val="center"/>
              <w:rPr>
                <w:rFonts w:ascii="Arial" w:eastAsia="Times New Roman" w:hAnsi="Arial" w:cs="Arial"/>
                <w:b/>
                <w:bCs/>
                <w:color w:val="000000"/>
                <w:sz w:val="18"/>
                <w:szCs w:val="18"/>
                <w:lang w:eastAsia="es-CR"/>
              </w:rPr>
            </w:pPr>
            <w:r w:rsidRPr="00577FFA">
              <w:rPr>
                <w:rFonts w:ascii="Arial" w:eastAsia="Times New Roman" w:hAnsi="Arial" w:cs="Arial"/>
                <w:b/>
                <w:bCs/>
                <w:color w:val="000000"/>
                <w:sz w:val="18"/>
                <w:szCs w:val="18"/>
                <w:lang w:eastAsia="es-CR"/>
              </w:rPr>
              <w:t>Objetivo</w:t>
            </w:r>
          </w:p>
        </w:tc>
        <w:tc>
          <w:tcPr>
            <w:tcW w:w="1060" w:type="dxa"/>
            <w:tcBorders>
              <w:top w:val="nil"/>
              <w:left w:val="nil"/>
              <w:bottom w:val="single" w:sz="4" w:space="0" w:color="auto"/>
              <w:right w:val="single" w:sz="4" w:space="0" w:color="auto"/>
            </w:tcBorders>
            <w:shd w:val="clear" w:color="000000" w:fill="F2DCDB"/>
            <w:noWrap/>
            <w:vAlign w:val="bottom"/>
            <w:hideMark/>
          </w:tcPr>
          <w:p w:rsidR="00E67C28" w:rsidRPr="00577FFA" w:rsidRDefault="00E67C28" w:rsidP="007D4898">
            <w:pPr>
              <w:spacing w:after="0" w:line="240" w:lineRule="auto"/>
              <w:jc w:val="center"/>
              <w:rPr>
                <w:rFonts w:ascii="Arial" w:eastAsia="Times New Roman" w:hAnsi="Arial" w:cs="Arial"/>
                <w:b/>
                <w:bCs/>
                <w:color w:val="000000"/>
                <w:sz w:val="18"/>
                <w:szCs w:val="18"/>
                <w:lang w:eastAsia="es-CR"/>
              </w:rPr>
            </w:pPr>
            <w:r w:rsidRPr="00577FFA">
              <w:rPr>
                <w:rFonts w:ascii="Arial" w:eastAsia="Times New Roman" w:hAnsi="Arial" w:cs="Arial"/>
                <w:b/>
                <w:bCs/>
                <w:color w:val="000000"/>
                <w:sz w:val="18"/>
                <w:szCs w:val="18"/>
                <w:lang w:eastAsia="es-CR"/>
              </w:rPr>
              <w:t>Meta</w:t>
            </w:r>
          </w:p>
        </w:tc>
        <w:tc>
          <w:tcPr>
            <w:tcW w:w="1240" w:type="dxa"/>
            <w:tcBorders>
              <w:top w:val="nil"/>
              <w:left w:val="nil"/>
              <w:bottom w:val="single" w:sz="4" w:space="0" w:color="auto"/>
              <w:right w:val="single" w:sz="4" w:space="0" w:color="auto"/>
            </w:tcBorders>
            <w:shd w:val="clear" w:color="000000" w:fill="F2DCDB"/>
            <w:noWrap/>
            <w:vAlign w:val="bottom"/>
            <w:hideMark/>
          </w:tcPr>
          <w:p w:rsidR="00E67C28" w:rsidRPr="00577FFA" w:rsidRDefault="00E67C28" w:rsidP="007D4898">
            <w:pPr>
              <w:spacing w:after="0" w:line="240" w:lineRule="auto"/>
              <w:jc w:val="center"/>
              <w:rPr>
                <w:rFonts w:ascii="Arial" w:eastAsia="Times New Roman" w:hAnsi="Arial" w:cs="Arial"/>
                <w:b/>
                <w:bCs/>
                <w:color w:val="000000"/>
                <w:sz w:val="18"/>
                <w:szCs w:val="18"/>
                <w:lang w:eastAsia="es-CR"/>
              </w:rPr>
            </w:pPr>
            <w:r w:rsidRPr="00577FFA">
              <w:rPr>
                <w:rFonts w:ascii="Arial" w:eastAsia="Times New Roman" w:hAnsi="Arial" w:cs="Arial"/>
                <w:b/>
                <w:bCs/>
                <w:color w:val="000000"/>
                <w:sz w:val="18"/>
                <w:szCs w:val="18"/>
                <w:lang w:eastAsia="es-CR"/>
              </w:rPr>
              <w:t>Acción</w:t>
            </w:r>
          </w:p>
        </w:tc>
      </w:tr>
      <w:tr w:rsidR="00E67C28" w:rsidRPr="00577FFA" w:rsidTr="007D4898">
        <w:trPr>
          <w:trHeight w:val="538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E67C28" w:rsidRPr="00577FFA" w:rsidRDefault="00E67C28" w:rsidP="007D4898">
            <w:pPr>
              <w:spacing w:after="0" w:line="240" w:lineRule="auto"/>
              <w:rPr>
                <w:rFonts w:ascii="Arial" w:eastAsia="Times New Roman" w:hAnsi="Arial" w:cs="Arial"/>
                <w:color w:val="000000"/>
                <w:sz w:val="20"/>
                <w:szCs w:val="20"/>
                <w:lang w:eastAsia="es-CR"/>
              </w:rPr>
            </w:pPr>
            <w:r w:rsidRPr="00577FFA">
              <w:rPr>
                <w:rFonts w:ascii="Arial" w:eastAsia="Times New Roman" w:hAnsi="Arial" w:cs="Arial"/>
                <w:color w:val="000000"/>
                <w:sz w:val="20"/>
                <w:szCs w:val="20"/>
                <w:lang w:eastAsia="es-CR"/>
              </w:rPr>
              <w:t>2.04.02 Repuestos y Accesorios</w:t>
            </w:r>
          </w:p>
        </w:tc>
        <w:tc>
          <w:tcPr>
            <w:tcW w:w="1740" w:type="dxa"/>
            <w:tcBorders>
              <w:top w:val="nil"/>
              <w:left w:val="nil"/>
              <w:bottom w:val="single" w:sz="4" w:space="0" w:color="auto"/>
              <w:right w:val="single" w:sz="4" w:space="0" w:color="auto"/>
            </w:tcBorders>
            <w:shd w:val="clear" w:color="auto" w:fill="auto"/>
            <w:vAlign w:val="center"/>
            <w:hideMark/>
          </w:tcPr>
          <w:p w:rsidR="00E67C28" w:rsidRPr="00577FFA" w:rsidRDefault="00E67C28" w:rsidP="007D4898">
            <w:pPr>
              <w:spacing w:after="0" w:line="240" w:lineRule="auto"/>
              <w:jc w:val="right"/>
              <w:rPr>
                <w:rFonts w:ascii="Arial" w:eastAsia="Times New Roman" w:hAnsi="Arial" w:cs="Arial"/>
                <w:color w:val="000000"/>
                <w:sz w:val="20"/>
                <w:szCs w:val="20"/>
                <w:lang w:eastAsia="es-CR"/>
              </w:rPr>
            </w:pPr>
            <w:r w:rsidRPr="00577FFA">
              <w:rPr>
                <w:rFonts w:ascii="Arial" w:eastAsia="Times New Roman" w:hAnsi="Arial" w:cs="Arial"/>
                <w:color w:val="000000"/>
                <w:sz w:val="20"/>
                <w:szCs w:val="20"/>
                <w:lang w:eastAsia="es-CR"/>
              </w:rPr>
              <w:t xml:space="preserve">    661,685,000.00 </w:t>
            </w:r>
          </w:p>
        </w:tc>
        <w:tc>
          <w:tcPr>
            <w:tcW w:w="4720" w:type="dxa"/>
            <w:tcBorders>
              <w:top w:val="nil"/>
              <w:left w:val="nil"/>
              <w:bottom w:val="single" w:sz="4" w:space="0" w:color="auto"/>
              <w:right w:val="single" w:sz="4" w:space="0" w:color="auto"/>
            </w:tcBorders>
            <w:shd w:val="clear" w:color="auto" w:fill="auto"/>
            <w:vAlign w:val="center"/>
            <w:hideMark/>
          </w:tcPr>
          <w:p w:rsidR="00E67C28" w:rsidRPr="00577FFA" w:rsidRDefault="00163671" w:rsidP="007D4898">
            <w:pPr>
              <w:spacing w:after="0" w:line="240" w:lineRule="auto"/>
              <w:jc w:val="both"/>
              <w:rPr>
                <w:rFonts w:ascii="Arial" w:eastAsia="Times New Roman" w:hAnsi="Arial" w:cs="Arial"/>
                <w:color w:val="000000"/>
                <w:sz w:val="20"/>
                <w:szCs w:val="20"/>
                <w:lang w:eastAsia="es-CR"/>
              </w:rPr>
            </w:pPr>
            <w:r w:rsidRPr="00163671">
              <w:rPr>
                <w:rFonts w:ascii="Arial" w:eastAsia="Times New Roman" w:hAnsi="Arial" w:cs="Arial"/>
                <w:color w:val="000000"/>
                <w:sz w:val="20"/>
                <w:szCs w:val="20"/>
                <w:lang w:eastAsia="es-CR"/>
              </w:rPr>
              <w:t xml:space="preserve">Se requieren estos recursos para la atención de los mantenimientos correctivos de la flotilla.  Además  la </w:t>
            </w:r>
            <w:proofErr w:type="spellStart"/>
            <w:r w:rsidRPr="00163671">
              <w:rPr>
                <w:rFonts w:ascii="Arial" w:eastAsia="Times New Roman" w:hAnsi="Arial" w:cs="Arial"/>
                <w:color w:val="000000"/>
                <w:sz w:val="20"/>
                <w:szCs w:val="20"/>
                <w:lang w:eastAsia="es-CR"/>
              </w:rPr>
              <w:t>adquisión</w:t>
            </w:r>
            <w:proofErr w:type="spellEnd"/>
            <w:r w:rsidRPr="00163671">
              <w:rPr>
                <w:rFonts w:ascii="Arial" w:eastAsia="Times New Roman" w:hAnsi="Arial" w:cs="Arial"/>
                <w:color w:val="000000"/>
                <w:sz w:val="20"/>
                <w:szCs w:val="20"/>
                <w:lang w:eastAsia="es-CR"/>
              </w:rPr>
              <w:t xml:space="preserve"> de repuestos mediante los procedimientos de Reporte de Avería y Adquisición de bienes y servicios con tarjeta institucional de compras, según las necesidades que requieran las Estaciones de Bomberos y Dependencias Administrativas. Además se ejecutarán las compras de llantas, filtros y baterías por medio de la contratación administrativa, así como de kits electrónicos y válvulas para sistemas de bombeo. Al realizar compras masivas de repuestos por medio de contratación directa nos garantiza tener los suministros en un menor lapso de tiempo y con mejores precios, comparado con las condiciones que nos puedan ofrecer si se realiza por medio de compras menores, en consecuencia, se espera disminuir el gasto y los plazos de reparación, garantizando una mayor disponibilidad de las Unidades de emergencia y vehículos de apoyo, evitando que queden fuera de servicio por amplios periodos de tiempo.</w:t>
            </w:r>
          </w:p>
        </w:tc>
        <w:tc>
          <w:tcPr>
            <w:tcW w:w="2000" w:type="dxa"/>
            <w:tcBorders>
              <w:top w:val="nil"/>
              <w:left w:val="nil"/>
              <w:bottom w:val="single" w:sz="4" w:space="0" w:color="auto"/>
              <w:right w:val="single" w:sz="4" w:space="0" w:color="auto"/>
            </w:tcBorders>
            <w:shd w:val="clear" w:color="auto" w:fill="auto"/>
            <w:vAlign w:val="center"/>
            <w:hideMark/>
          </w:tcPr>
          <w:p w:rsidR="00E67C28" w:rsidRPr="00577FFA" w:rsidRDefault="00E67C28" w:rsidP="007D4898">
            <w:pPr>
              <w:spacing w:after="0" w:line="240" w:lineRule="auto"/>
              <w:jc w:val="center"/>
              <w:rPr>
                <w:rFonts w:ascii="Arial" w:eastAsia="Times New Roman" w:hAnsi="Arial" w:cs="Arial"/>
                <w:color w:val="000000"/>
                <w:sz w:val="20"/>
                <w:szCs w:val="20"/>
                <w:lang w:eastAsia="es-CR"/>
              </w:rPr>
            </w:pPr>
            <w:r w:rsidRPr="00577FFA">
              <w:rPr>
                <w:rFonts w:ascii="Arial" w:eastAsia="Times New Roman" w:hAnsi="Arial" w:cs="Arial"/>
                <w:color w:val="000000"/>
                <w:sz w:val="20"/>
                <w:szCs w:val="20"/>
                <w:lang w:eastAsia="es-CR"/>
              </w:rPr>
              <w:t>1.Gestión Institucional</w:t>
            </w:r>
          </w:p>
        </w:tc>
        <w:tc>
          <w:tcPr>
            <w:tcW w:w="1060" w:type="dxa"/>
            <w:tcBorders>
              <w:top w:val="nil"/>
              <w:left w:val="nil"/>
              <w:bottom w:val="single" w:sz="4" w:space="0" w:color="auto"/>
              <w:right w:val="single" w:sz="4" w:space="0" w:color="auto"/>
            </w:tcBorders>
            <w:shd w:val="clear" w:color="auto" w:fill="auto"/>
            <w:vAlign w:val="center"/>
            <w:hideMark/>
          </w:tcPr>
          <w:p w:rsidR="00E67C28" w:rsidRPr="00577FFA" w:rsidRDefault="00E67C28" w:rsidP="007D4898">
            <w:pPr>
              <w:spacing w:after="0" w:line="240" w:lineRule="auto"/>
              <w:jc w:val="center"/>
              <w:rPr>
                <w:rFonts w:ascii="Arial" w:eastAsia="Times New Roman" w:hAnsi="Arial" w:cs="Arial"/>
                <w:color w:val="000000"/>
                <w:sz w:val="20"/>
                <w:szCs w:val="20"/>
                <w:lang w:eastAsia="es-CR"/>
              </w:rPr>
            </w:pPr>
            <w:r w:rsidRPr="00577FFA">
              <w:rPr>
                <w:rFonts w:ascii="Arial" w:eastAsia="Times New Roman" w:hAnsi="Arial" w:cs="Arial"/>
                <w:color w:val="000000"/>
                <w:sz w:val="20"/>
                <w:szCs w:val="20"/>
                <w:lang w:eastAsia="es-CR"/>
              </w:rPr>
              <w:t>2.1.4.1</w:t>
            </w:r>
          </w:p>
        </w:tc>
        <w:tc>
          <w:tcPr>
            <w:tcW w:w="1240" w:type="dxa"/>
            <w:tcBorders>
              <w:top w:val="nil"/>
              <w:left w:val="nil"/>
              <w:bottom w:val="single" w:sz="4" w:space="0" w:color="auto"/>
              <w:right w:val="single" w:sz="4" w:space="0" w:color="auto"/>
            </w:tcBorders>
            <w:shd w:val="clear" w:color="auto" w:fill="auto"/>
            <w:vAlign w:val="center"/>
            <w:hideMark/>
          </w:tcPr>
          <w:p w:rsidR="00E67C28" w:rsidRPr="00577FFA" w:rsidRDefault="00E67C28" w:rsidP="007D4898">
            <w:pPr>
              <w:spacing w:after="0" w:line="240" w:lineRule="auto"/>
              <w:jc w:val="center"/>
              <w:rPr>
                <w:rFonts w:ascii="Arial" w:eastAsia="Times New Roman" w:hAnsi="Arial" w:cs="Arial"/>
                <w:color w:val="000000"/>
                <w:sz w:val="20"/>
                <w:szCs w:val="20"/>
                <w:lang w:eastAsia="es-CR"/>
              </w:rPr>
            </w:pPr>
            <w:r w:rsidRPr="00577FFA">
              <w:rPr>
                <w:rFonts w:ascii="Arial" w:eastAsia="Times New Roman" w:hAnsi="Arial" w:cs="Arial"/>
                <w:color w:val="000000"/>
                <w:sz w:val="20"/>
                <w:szCs w:val="20"/>
                <w:lang w:eastAsia="es-CR"/>
              </w:rPr>
              <w:t>2.1.4.1.1</w:t>
            </w:r>
          </w:p>
        </w:tc>
      </w:tr>
      <w:tr w:rsidR="00E67C28" w:rsidRPr="00577FFA" w:rsidTr="007D4898">
        <w:trPr>
          <w:trHeight w:val="129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E67C28" w:rsidRPr="00577FFA" w:rsidRDefault="00E67C28" w:rsidP="007D4898">
            <w:pPr>
              <w:spacing w:after="0" w:line="240" w:lineRule="auto"/>
              <w:rPr>
                <w:rFonts w:ascii="Arial" w:eastAsia="Times New Roman" w:hAnsi="Arial" w:cs="Arial"/>
                <w:color w:val="000000"/>
                <w:sz w:val="20"/>
                <w:szCs w:val="20"/>
                <w:lang w:eastAsia="es-CR"/>
              </w:rPr>
            </w:pPr>
            <w:r w:rsidRPr="00577FFA">
              <w:rPr>
                <w:rFonts w:ascii="Arial" w:eastAsia="Times New Roman" w:hAnsi="Arial" w:cs="Arial"/>
                <w:color w:val="000000"/>
                <w:sz w:val="20"/>
                <w:szCs w:val="20"/>
                <w:lang w:eastAsia="es-CR"/>
              </w:rPr>
              <w:t>2.04.02 Repuestos y Accesorios</w:t>
            </w:r>
          </w:p>
        </w:tc>
        <w:tc>
          <w:tcPr>
            <w:tcW w:w="1740" w:type="dxa"/>
            <w:tcBorders>
              <w:top w:val="nil"/>
              <w:left w:val="nil"/>
              <w:bottom w:val="single" w:sz="4" w:space="0" w:color="auto"/>
              <w:right w:val="single" w:sz="4" w:space="0" w:color="auto"/>
            </w:tcBorders>
            <w:shd w:val="clear" w:color="auto" w:fill="auto"/>
            <w:vAlign w:val="center"/>
            <w:hideMark/>
          </w:tcPr>
          <w:p w:rsidR="00E67C28" w:rsidRPr="00577FFA" w:rsidRDefault="00E67C28" w:rsidP="007D4898">
            <w:pPr>
              <w:spacing w:after="0" w:line="240" w:lineRule="auto"/>
              <w:jc w:val="right"/>
              <w:rPr>
                <w:rFonts w:ascii="Arial" w:eastAsia="Times New Roman" w:hAnsi="Arial" w:cs="Arial"/>
                <w:color w:val="000000"/>
                <w:sz w:val="20"/>
                <w:szCs w:val="20"/>
                <w:lang w:eastAsia="es-CR"/>
              </w:rPr>
            </w:pPr>
            <w:r w:rsidRPr="00577FFA">
              <w:rPr>
                <w:rFonts w:ascii="Arial" w:eastAsia="Times New Roman" w:hAnsi="Arial" w:cs="Arial"/>
                <w:color w:val="000000"/>
                <w:sz w:val="20"/>
                <w:szCs w:val="20"/>
                <w:lang w:eastAsia="es-CR"/>
              </w:rPr>
              <w:t xml:space="preserve">      50,292,000.00 </w:t>
            </w:r>
          </w:p>
        </w:tc>
        <w:tc>
          <w:tcPr>
            <w:tcW w:w="4720" w:type="dxa"/>
            <w:tcBorders>
              <w:top w:val="nil"/>
              <w:left w:val="nil"/>
              <w:bottom w:val="single" w:sz="4" w:space="0" w:color="auto"/>
              <w:right w:val="single" w:sz="4" w:space="0" w:color="auto"/>
            </w:tcBorders>
            <w:shd w:val="clear" w:color="auto" w:fill="auto"/>
            <w:vAlign w:val="center"/>
            <w:hideMark/>
          </w:tcPr>
          <w:p w:rsidR="00E67C28" w:rsidRPr="00577FFA" w:rsidRDefault="00E67C28" w:rsidP="007D4898">
            <w:pPr>
              <w:spacing w:after="0" w:line="240" w:lineRule="auto"/>
              <w:jc w:val="both"/>
              <w:rPr>
                <w:rFonts w:ascii="Arial" w:eastAsia="Times New Roman" w:hAnsi="Arial" w:cs="Arial"/>
                <w:color w:val="000000"/>
                <w:sz w:val="20"/>
                <w:szCs w:val="20"/>
                <w:lang w:eastAsia="es-CR"/>
              </w:rPr>
            </w:pPr>
            <w:r w:rsidRPr="00577FFA">
              <w:rPr>
                <w:rFonts w:ascii="Arial" w:eastAsia="Times New Roman" w:hAnsi="Arial" w:cs="Arial"/>
                <w:color w:val="000000"/>
                <w:sz w:val="20"/>
                <w:szCs w:val="20"/>
                <w:lang w:eastAsia="es-CR"/>
              </w:rPr>
              <w:t>Compra de repuestos por medio de la contratación de mantenimiento para efectuar los mantenimientos que requieran las Unidades y Vehículos de apoyo de toda la flota institucional.</w:t>
            </w:r>
          </w:p>
        </w:tc>
        <w:tc>
          <w:tcPr>
            <w:tcW w:w="2000" w:type="dxa"/>
            <w:tcBorders>
              <w:top w:val="nil"/>
              <w:left w:val="nil"/>
              <w:bottom w:val="single" w:sz="4" w:space="0" w:color="auto"/>
              <w:right w:val="single" w:sz="4" w:space="0" w:color="auto"/>
            </w:tcBorders>
            <w:shd w:val="clear" w:color="auto" w:fill="auto"/>
            <w:vAlign w:val="center"/>
            <w:hideMark/>
          </w:tcPr>
          <w:p w:rsidR="00E67C28" w:rsidRPr="00577FFA" w:rsidRDefault="00E67C28" w:rsidP="007D4898">
            <w:pPr>
              <w:spacing w:after="0" w:line="240" w:lineRule="auto"/>
              <w:jc w:val="center"/>
              <w:rPr>
                <w:rFonts w:ascii="Arial" w:eastAsia="Times New Roman" w:hAnsi="Arial" w:cs="Arial"/>
                <w:color w:val="000000"/>
                <w:sz w:val="20"/>
                <w:szCs w:val="20"/>
                <w:lang w:eastAsia="es-CR"/>
              </w:rPr>
            </w:pPr>
            <w:r w:rsidRPr="00577FFA">
              <w:rPr>
                <w:rFonts w:ascii="Arial" w:eastAsia="Times New Roman" w:hAnsi="Arial" w:cs="Arial"/>
                <w:color w:val="000000"/>
                <w:sz w:val="20"/>
                <w:szCs w:val="20"/>
                <w:lang w:eastAsia="es-CR"/>
              </w:rPr>
              <w:t>1.Gestión Institucional</w:t>
            </w:r>
          </w:p>
        </w:tc>
        <w:tc>
          <w:tcPr>
            <w:tcW w:w="1060" w:type="dxa"/>
            <w:tcBorders>
              <w:top w:val="nil"/>
              <w:left w:val="nil"/>
              <w:bottom w:val="single" w:sz="4" w:space="0" w:color="auto"/>
              <w:right w:val="single" w:sz="4" w:space="0" w:color="auto"/>
            </w:tcBorders>
            <w:shd w:val="clear" w:color="auto" w:fill="auto"/>
            <w:vAlign w:val="center"/>
            <w:hideMark/>
          </w:tcPr>
          <w:p w:rsidR="00E67C28" w:rsidRPr="00577FFA" w:rsidRDefault="00E67C28" w:rsidP="007D4898">
            <w:pPr>
              <w:spacing w:after="0" w:line="240" w:lineRule="auto"/>
              <w:jc w:val="center"/>
              <w:rPr>
                <w:rFonts w:ascii="Arial" w:eastAsia="Times New Roman" w:hAnsi="Arial" w:cs="Arial"/>
                <w:color w:val="000000"/>
                <w:sz w:val="20"/>
                <w:szCs w:val="20"/>
                <w:lang w:eastAsia="es-CR"/>
              </w:rPr>
            </w:pPr>
            <w:r w:rsidRPr="00577FFA">
              <w:rPr>
                <w:rFonts w:ascii="Arial" w:eastAsia="Times New Roman" w:hAnsi="Arial" w:cs="Arial"/>
                <w:color w:val="000000"/>
                <w:sz w:val="20"/>
                <w:szCs w:val="20"/>
                <w:lang w:eastAsia="es-CR"/>
              </w:rPr>
              <w:t>2.1.4.2</w:t>
            </w:r>
          </w:p>
        </w:tc>
        <w:tc>
          <w:tcPr>
            <w:tcW w:w="1240" w:type="dxa"/>
            <w:tcBorders>
              <w:top w:val="nil"/>
              <w:left w:val="nil"/>
              <w:bottom w:val="single" w:sz="4" w:space="0" w:color="auto"/>
              <w:right w:val="single" w:sz="4" w:space="0" w:color="auto"/>
            </w:tcBorders>
            <w:shd w:val="clear" w:color="auto" w:fill="auto"/>
            <w:vAlign w:val="center"/>
            <w:hideMark/>
          </w:tcPr>
          <w:p w:rsidR="00E67C28" w:rsidRPr="00577FFA" w:rsidRDefault="00E67C28" w:rsidP="007D4898">
            <w:pPr>
              <w:spacing w:after="0" w:line="240" w:lineRule="auto"/>
              <w:jc w:val="center"/>
              <w:rPr>
                <w:rFonts w:ascii="Arial" w:eastAsia="Times New Roman" w:hAnsi="Arial" w:cs="Arial"/>
                <w:color w:val="000000"/>
                <w:sz w:val="20"/>
                <w:szCs w:val="20"/>
                <w:lang w:eastAsia="es-CR"/>
              </w:rPr>
            </w:pPr>
            <w:r w:rsidRPr="00577FFA">
              <w:rPr>
                <w:rFonts w:ascii="Arial" w:eastAsia="Times New Roman" w:hAnsi="Arial" w:cs="Arial"/>
                <w:color w:val="000000"/>
                <w:sz w:val="20"/>
                <w:szCs w:val="20"/>
                <w:lang w:eastAsia="es-CR"/>
              </w:rPr>
              <w:t>2.1.4.2.1</w:t>
            </w:r>
          </w:p>
        </w:tc>
      </w:tr>
    </w:tbl>
    <w:p w:rsidR="00E67C28" w:rsidRPr="005563F1" w:rsidRDefault="00E67C28" w:rsidP="005563F1">
      <w:pPr>
        <w:rPr>
          <w:rFonts w:ascii="Arial" w:hAnsi="Arial" w:cs="Arial"/>
          <w:sz w:val="12"/>
          <w:szCs w:val="48"/>
        </w:rPr>
      </w:pPr>
    </w:p>
    <w:p w:rsidR="00E67C28" w:rsidRDefault="00E67C28" w:rsidP="00E67C28">
      <w:pPr>
        <w:pStyle w:val="Prrafodelista"/>
        <w:rPr>
          <w:rFonts w:ascii="Arial" w:hAnsi="Arial" w:cs="Arial"/>
          <w:sz w:val="12"/>
          <w:szCs w:val="48"/>
        </w:rPr>
      </w:pPr>
    </w:p>
    <w:tbl>
      <w:tblPr>
        <w:tblW w:w="13504" w:type="dxa"/>
        <w:tblInd w:w="65" w:type="dxa"/>
        <w:tblCellMar>
          <w:left w:w="70" w:type="dxa"/>
          <w:right w:w="70" w:type="dxa"/>
        </w:tblCellMar>
        <w:tblLook w:val="04A0" w:firstRow="1" w:lastRow="0" w:firstColumn="1" w:lastColumn="0" w:noHBand="0" w:noVBand="1"/>
      </w:tblPr>
      <w:tblGrid>
        <w:gridCol w:w="2974"/>
        <w:gridCol w:w="1565"/>
        <w:gridCol w:w="5167"/>
        <w:gridCol w:w="1639"/>
        <w:gridCol w:w="993"/>
        <w:gridCol w:w="1166"/>
      </w:tblGrid>
      <w:tr w:rsidR="00E67C28" w:rsidRPr="00B61E80" w:rsidTr="007D4898">
        <w:trPr>
          <w:trHeight w:val="480"/>
        </w:trPr>
        <w:tc>
          <w:tcPr>
            <w:tcW w:w="9706"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E67C28" w:rsidRPr="00B61E80" w:rsidRDefault="00E67C28" w:rsidP="007D4898">
            <w:pPr>
              <w:spacing w:after="0" w:line="240" w:lineRule="auto"/>
              <w:jc w:val="center"/>
              <w:rPr>
                <w:rFonts w:ascii="Arial" w:eastAsia="Times New Roman" w:hAnsi="Arial" w:cs="Arial"/>
                <w:b/>
                <w:bCs/>
                <w:color w:val="000000"/>
                <w:sz w:val="18"/>
                <w:szCs w:val="18"/>
                <w:lang w:eastAsia="es-CR"/>
              </w:rPr>
            </w:pPr>
            <w:r w:rsidRPr="00B61E80">
              <w:rPr>
                <w:rFonts w:ascii="Arial" w:eastAsia="Times New Roman" w:hAnsi="Arial" w:cs="Arial"/>
                <w:b/>
                <w:bCs/>
                <w:color w:val="000000"/>
                <w:sz w:val="18"/>
                <w:szCs w:val="18"/>
                <w:lang w:eastAsia="es-CR"/>
              </w:rPr>
              <w:t>Mercadeo</w:t>
            </w:r>
          </w:p>
        </w:tc>
        <w:tc>
          <w:tcPr>
            <w:tcW w:w="3798"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E67C28" w:rsidRPr="00B61E80" w:rsidRDefault="00E67C28" w:rsidP="007D4898">
            <w:pPr>
              <w:spacing w:after="0" w:line="240" w:lineRule="auto"/>
              <w:jc w:val="center"/>
              <w:rPr>
                <w:rFonts w:ascii="Arial" w:eastAsia="Times New Roman" w:hAnsi="Arial" w:cs="Arial"/>
                <w:b/>
                <w:bCs/>
                <w:color w:val="000000"/>
                <w:sz w:val="18"/>
                <w:szCs w:val="18"/>
                <w:lang w:eastAsia="es-CR"/>
              </w:rPr>
            </w:pPr>
            <w:r w:rsidRPr="00B61E80">
              <w:rPr>
                <w:rFonts w:ascii="Arial" w:eastAsia="Times New Roman" w:hAnsi="Arial" w:cs="Arial"/>
                <w:b/>
                <w:bCs/>
                <w:color w:val="000000"/>
                <w:sz w:val="18"/>
                <w:szCs w:val="18"/>
                <w:lang w:eastAsia="es-CR"/>
              </w:rPr>
              <w:t>Vinculación PAO</w:t>
            </w:r>
          </w:p>
        </w:tc>
      </w:tr>
      <w:tr w:rsidR="00E67C28" w:rsidRPr="00B61E80" w:rsidTr="007D4898">
        <w:trPr>
          <w:trHeight w:val="300"/>
        </w:trPr>
        <w:tc>
          <w:tcPr>
            <w:tcW w:w="9706"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E67C28" w:rsidRPr="00B61E80" w:rsidRDefault="00E67C28" w:rsidP="007D4898">
            <w:pPr>
              <w:spacing w:after="0" w:line="240" w:lineRule="auto"/>
              <w:jc w:val="center"/>
              <w:rPr>
                <w:rFonts w:ascii="Arial" w:eastAsia="Times New Roman" w:hAnsi="Arial" w:cs="Arial"/>
                <w:b/>
                <w:bCs/>
                <w:color w:val="000000"/>
                <w:sz w:val="18"/>
                <w:szCs w:val="18"/>
                <w:lang w:eastAsia="es-CR"/>
              </w:rPr>
            </w:pPr>
            <w:r w:rsidRPr="00B61E80">
              <w:rPr>
                <w:rFonts w:ascii="Arial" w:eastAsia="Times New Roman" w:hAnsi="Arial" w:cs="Arial"/>
                <w:b/>
                <w:bCs/>
                <w:color w:val="000000"/>
                <w:sz w:val="18"/>
                <w:szCs w:val="18"/>
                <w:lang w:eastAsia="es-CR"/>
              </w:rPr>
              <w:t>1. SERVICIOS</w:t>
            </w:r>
          </w:p>
        </w:tc>
        <w:tc>
          <w:tcPr>
            <w:tcW w:w="3798" w:type="dxa"/>
            <w:gridSpan w:val="3"/>
            <w:vMerge/>
            <w:tcBorders>
              <w:top w:val="single" w:sz="4" w:space="0" w:color="auto"/>
              <w:left w:val="single" w:sz="4" w:space="0" w:color="auto"/>
              <w:bottom w:val="single" w:sz="4" w:space="0" w:color="000000"/>
              <w:right w:val="single" w:sz="4" w:space="0" w:color="000000"/>
            </w:tcBorders>
            <w:vAlign w:val="center"/>
            <w:hideMark/>
          </w:tcPr>
          <w:p w:rsidR="00E67C28" w:rsidRPr="00B61E80" w:rsidRDefault="00E67C28" w:rsidP="007D4898">
            <w:pPr>
              <w:spacing w:after="0" w:line="240" w:lineRule="auto"/>
              <w:rPr>
                <w:rFonts w:ascii="Arial" w:eastAsia="Times New Roman" w:hAnsi="Arial" w:cs="Arial"/>
                <w:b/>
                <w:bCs/>
                <w:color w:val="000000"/>
                <w:sz w:val="18"/>
                <w:szCs w:val="18"/>
                <w:lang w:eastAsia="es-CR"/>
              </w:rPr>
            </w:pPr>
          </w:p>
        </w:tc>
      </w:tr>
      <w:tr w:rsidR="00E67C28" w:rsidRPr="00B61E80" w:rsidTr="007D4898">
        <w:trPr>
          <w:trHeight w:val="330"/>
        </w:trPr>
        <w:tc>
          <w:tcPr>
            <w:tcW w:w="2974" w:type="dxa"/>
            <w:tcBorders>
              <w:top w:val="nil"/>
              <w:left w:val="single" w:sz="4" w:space="0" w:color="auto"/>
              <w:bottom w:val="single" w:sz="4" w:space="0" w:color="auto"/>
              <w:right w:val="single" w:sz="4" w:space="0" w:color="auto"/>
            </w:tcBorders>
            <w:shd w:val="clear" w:color="000000" w:fill="F2DCDB"/>
            <w:noWrap/>
            <w:vAlign w:val="bottom"/>
            <w:hideMark/>
          </w:tcPr>
          <w:p w:rsidR="00E67C28" w:rsidRPr="00B61E80" w:rsidRDefault="00E67C28" w:rsidP="007D4898">
            <w:pPr>
              <w:spacing w:after="0" w:line="240" w:lineRule="auto"/>
              <w:jc w:val="center"/>
              <w:rPr>
                <w:rFonts w:ascii="Arial" w:eastAsia="Times New Roman" w:hAnsi="Arial" w:cs="Arial"/>
                <w:b/>
                <w:bCs/>
                <w:color w:val="000000"/>
                <w:sz w:val="18"/>
                <w:szCs w:val="18"/>
                <w:lang w:eastAsia="es-CR"/>
              </w:rPr>
            </w:pPr>
            <w:proofErr w:type="spellStart"/>
            <w:r w:rsidRPr="00B61E80">
              <w:rPr>
                <w:rFonts w:ascii="Arial" w:eastAsia="Times New Roman" w:hAnsi="Arial" w:cs="Arial"/>
                <w:b/>
                <w:bCs/>
                <w:color w:val="000000"/>
                <w:sz w:val="18"/>
                <w:szCs w:val="18"/>
                <w:lang w:eastAsia="es-CR"/>
              </w:rPr>
              <w:t>Subpartida</w:t>
            </w:r>
            <w:proofErr w:type="spellEnd"/>
            <w:r w:rsidRPr="00B61E80">
              <w:rPr>
                <w:rFonts w:ascii="Arial" w:eastAsia="Times New Roman" w:hAnsi="Arial" w:cs="Arial"/>
                <w:b/>
                <w:bCs/>
                <w:color w:val="000000"/>
                <w:sz w:val="18"/>
                <w:szCs w:val="18"/>
                <w:lang w:eastAsia="es-CR"/>
              </w:rPr>
              <w:t xml:space="preserve"> y descripción</w:t>
            </w:r>
          </w:p>
        </w:tc>
        <w:tc>
          <w:tcPr>
            <w:tcW w:w="1565" w:type="dxa"/>
            <w:tcBorders>
              <w:top w:val="nil"/>
              <w:left w:val="nil"/>
              <w:bottom w:val="single" w:sz="4" w:space="0" w:color="auto"/>
              <w:right w:val="single" w:sz="4" w:space="0" w:color="auto"/>
            </w:tcBorders>
            <w:shd w:val="clear" w:color="000000" w:fill="F2DCDB"/>
            <w:noWrap/>
            <w:vAlign w:val="bottom"/>
            <w:hideMark/>
          </w:tcPr>
          <w:p w:rsidR="00E67C28" w:rsidRPr="00B61E80" w:rsidRDefault="00E67C28" w:rsidP="007D4898">
            <w:pPr>
              <w:spacing w:after="0" w:line="240" w:lineRule="auto"/>
              <w:jc w:val="center"/>
              <w:rPr>
                <w:rFonts w:ascii="Arial" w:eastAsia="Times New Roman" w:hAnsi="Arial" w:cs="Arial"/>
                <w:b/>
                <w:bCs/>
                <w:color w:val="000000"/>
                <w:sz w:val="18"/>
                <w:szCs w:val="18"/>
                <w:lang w:eastAsia="es-CR"/>
              </w:rPr>
            </w:pPr>
            <w:r w:rsidRPr="00B61E80">
              <w:rPr>
                <w:rFonts w:ascii="Arial" w:eastAsia="Times New Roman" w:hAnsi="Arial" w:cs="Arial"/>
                <w:b/>
                <w:bCs/>
                <w:color w:val="000000"/>
                <w:sz w:val="18"/>
                <w:szCs w:val="18"/>
                <w:lang w:eastAsia="es-CR"/>
              </w:rPr>
              <w:t>Monto</w:t>
            </w:r>
          </w:p>
        </w:tc>
        <w:tc>
          <w:tcPr>
            <w:tcW w:w="5167" w:type="dxa"/>
            <w:tcBorders>
              <w:top w:val="nil"/>
              <w:left w:val="nil"/>
              <w:bottom w:val="single" w:sz="4" w:space="0" w:color="auto"/>
              <w:right w:val="nil"/>
            </w:tcBorders>
            <w:shd w:val="clear" w:color="000000" w:fill="F2DCDB"/>
            <w:noWrap/>
            <w:vAlign w:val="bottom"/>
            <w:hideMark/>
          </w:tcPr>
          <w:p w:rsidR="00E67C28" w:rsidRPr="00B61E80" w:rsidRDefault="00E67C28" w:rsidP="007D4898">
            <w:pPr>
              <w:spacing w:after="0" w:line="240" w:lineRule="auto"/>
              <w:jc w:val="center"/>
              <w:rPr>
                <w:rFonts w:ascii="Arial" w:eastAsia="Times New Roman" w:hAnsi="Arial" w:cs="Arial"/>
                <w:b/>
                <w:bCs/>
                <w:color w:val="000000"/>
                <w:sz w:val="18"/>
                <w:szCs w:val="18"/>
                <w:lang w:eastAsia="es-CR"/>
              </w:rPr>
            </w:pPr>
            <w:r w:rsidRPr="00B61E80">
              <w:rPr>
                <w:rFonts w:ascii="Arial" w:eastAsia="Times New Roman" w:hAnsi="Arial" w:cs="Arial"/>
                <w:b/>
                <w:bCs/>
                <w:color w:val="000000"/>
                <w:sz w:val="18"/>
                <w:szCs w:val="18"/>
                <w:lang w:eastAsia="es-CR"/>
              </w:rPr>
              <w:t>Justificación</w:t>
            </w:r>
          </w:p>
        </w:tc>
        <w:tc>
          <w:tcPr>
            <w:tcW w:w="1639" w:type="dxa"/>
            <w:tcBorders>
              <w:top w:val="nil"/>
              <w:left w:val="single" w:sz="4" w:space="0" w:color="auto"/>
              <w:bottom w:val="single" w:sz="4" w:space="0" w:color="auto"/>
              <w:right w:val="single" w:sz="4" w:space="0" w:color="auto"/>
            </w:tcBorders>
            <w:shd w:val="clear" w:color="000000" w:fill="F2DCDB"/>
            <w:noWrap/>
            <w:vAlign w:val="bottom"/>
            <w:hideMark/>
          </w:tcPr>
          <w:p w:rsidR="00E67C28" w:rsidRPr="00B61E80" w:rsidRDefault="00E67C28" w:rsidP="007D4898">
            <w:pPr>
              <w:spacing w:after="0" w:line="240" w:lineRule="auto"/>
              <w:jc w:val="center"/>
              <w:rPr>
                <w:rFonts w:ascii="Arial" w:eastAsia="Times New Roman" w:hAnsi="Arial" w:cs="Arial"/>
                <w:b/>
                <w:bCs/>
                <w:color w:val="000000"/>
                <w:sz w:val="18"/>
                <w:szCs w:val="18"/>
                <w:lang w:eastAsia="es-CR"/>
              </w:rPr>
            </w:pPr>
            <w:r w:rsidRPr="00B61E80">
              <w:rPr>
                <w:rFonts w:ascii="Arial" w:eastAsia="Times New Roman" w:hAnsi="Arial" w:cs="Arial"/>
                <w:b/>
                <w:bCs/>
                <w:color w:val="000000"/>
                <w:sz w:val="18"/>
                <w:szCs w:val="18"/>
                <w:lang w:eastAsia="es-CR"/>
              </w:rPr>
              <w:t>Objetivo</w:t>
            </w:r>
          </w:p>
        </w:tc>
        <w:tc>
          <w:tcPr>
            <w:tcW w:w="993" w:type="dxa"/>
            <w:tcBorders>
              <w:top w:val="nil"/>
              <w:left w:val="nil"/>
              <w:bottom w:val="single" w:sz="4" w:space="0" w:color="auto"/>
              <w:right w:val="single" w:sz="4" w:space="0" w:color="auto"/>
            </w:tcBorders>
            <w:shd w:val="clear" w:color="000000" w:fill="F2DCDB"/>
            <w:noWrap/>
            <w:vAlign w:val="bottom"/>
            <w:hideMark/>
          </w:tcPr>
          <w:p w:rsidR="00E67C28" w:rsidRPr="00B61E80" w:rsidRDefault="00E67C28" w:rsidP="007D4898">
            <w:pPr>
              <w:spacing w:after="0" w:line="240" w:lineRule="auto"/>
              <w:jc w:val="center"/>
              <w:rPr>
                <w:rFonts w:ascii="Arial" w:eastAsia="Times New Roman" w:hAnsi="Arial" w:cs="Arial"/>
                <w:b/>
                <w:bCs/>
                <w:color w:val="000000"/>
                <w:sz w:val="18"/>
                <w:szCs w:val="18"/>
                <w:lang w:eastAsia="es-CR"/>
              </w:rPr>
            </w:pPr>
            <w:r w:rsidRPr="00B61E80">
              <w:rPr>
                <w:rFonts w:ascii="Arial" w:eastAsia="Times New Roman" w:hAnsi="Arial" w:cs="Arial"/>
                <w:b/>
                <w:bCs/>
                <w:color w:val="000000"/>
                <w:sz w:val="18"/>
                <w:szCs w:val="18"/>
                <w:lang w:eastAsia="es-CR"/>
              </w:rPr>
              <w:t>Meta</w:t>
            </w:r>
          </w:p>
        </w:tc>
        <w:tc>
          <w:tcPr>
            <w:tcW w:w="1166" w:type="dxa"/>
            <w:tcBorders>
              <w:top w:val="nil"/>
              <w:left w:val="nil"/>
              <w:bottom w:val="single" w:sz="4" w:space="0" w:color="auto"/>
              <w:right w:val="single" w:sz="4" w:space="0" w:color="auto"/>
            </w:tcBorders>
            <w:shd w:val="clear" w:color="000000" w:fill="F2DCDB"/>
            <w:noWrap/>
            <w:vAlign w:val="bottom"/>
            <w:hideMark/>
          </w:tcPr>
          <w:p w:rsidR="00E67C28" w:rsidRPr="00B61E80" w:rsidRDefault="00E67C28" w:rsidP="007D4898">
            <w:pPr>
              <w:spacing w:after="0" w:line="240" w:lineRule="auto"/>
              <w:jc w:val="center"/>
              <w:rPr>
                <w:rFonts w:ascii="Arial" w:eastAsia="Times New Roman" w:hAnsi="Arial" w:cs="Arial"/>
                <w:b/>
                <w:bCs/>
                <w:color w:val="000000"/>
                <w:sz w:val="18"/>
                <w:szCs w:val="18"/>
                <w:lang w:eastAsia="es-CR"/>
              </w:rPr>
            </w:pPr>
            <w:r w:rsidRPr="00B61E80">
              <w:rPr>
                <w:rFonts w:ascii="Arial" w:eastAsia="Times New Roman" w:hAnsi="Arial" w:cs="Arial"/>
                <w:b/>
                <w:bCs/>
                <w:color w:val="000000"/>
                <w:sz w:val="18"/>
                <w:szCs w:val="18"/>
                <w:lang w:eastAsia="es-CR"/>
              </w:rPr>
              <w:t>Acción</w:t>
            </w:r>
          </w:p>
        </w:tc>
      </w:tr>
      <w:tr w:rsidR="00E67C28" w:rsidRPr="00B61E80" w:rsidTr="005563F1">
        <w:trPr>
          <w:trHeight w:val="681"/>
        </w:trPr>
        <w:tc>
          <w:tcPr>
            <w:tcW w:w="2974" w:type="dxa"/>
            <w:tcBorders>
              <w:top w:val="nil"/>
              <w:left w:val="single" w:sz="4" w:space="0" w:color="auto"/>
              <w:bottom w:val="single" w:sz="4" w:space="0" w:color="auto"/>
              <w:right w:val="single" w:sz="4" w:space="0" w:color="auto"/>
            </w:tcBorders>
            <w:shd w:val="clear" w:color="auto" w:fill="auto"/>
            <w:noWrap/>
            <w:vAlign w:val="center"/>
            <w:hideMark/>
          </w:tcPr>
          <w:p w:rsidR="00E67C28" w:rsidRPr="00B61E80" w:rsidRDefault="00E67C28" w:rsidP="007D4898">
            <w:pPr>
              <w:spacing w:after="0" w:line="240" w:lineRule="auto"/>
              <w:rPr>
                <w:rFonts w:ascii="Arial" w:eastAsia="Times New Roman" w:hAnsi="Arial" w:cs="Arial"/>
                <w:color w:val="000000"/>
                <w:sz w:val="20"/>
                <w:szCs w:val="20"/>
                <w:lang w:eastAsia="es-CR"/>
              </w:rPr>
            </w:pPr>
            <w:r w:rsidRPr="00B61E80">
              <w:rPr>
                <w:rFonts w:ascii="Arial" w:eastAsia="Times New Roman" w:hAnsi="Arial" w:cs="Arial"/>
                <w:color w:val="000000"/>
                <w:sz w:val="20"/>
                <w:szCs w:val="20"/>
                <w:lang w:eastAsia="es-CR"/>
              </w:rPr>
              <w:t xml:space="preserve">1.01.02 </w:t>
            </w:r>
            <w:proofErr w:type="spellStart"/>
            <w:r w:rsidRPr="00B61E80">
              <w:rPr>
                <w:rFonts w:ascii="Arial" w:eastAsia="Times New Roman" w:hAnsi="Arial" w:cs="Arial"/>
                <w:color w:val="000000"/>
                <w:sz w:val="20"/>
                <w:szCs w:val="20"/>
                <w:lang w:eastAsia="es-CR"/>
              </w:rPr>
              <w:t>Alq</w:t>
            </w:r>
            <w:proofErr w:type="spellEnd"/>
            <w:r w:rsidRPr="00B61E80">
              <w:rPr>
                <w:rFonts w:ascii="Arial" w:eastAsia="Times New Roman" w:hAnsi="Arial" w:cs="Arial"/>
                <w:color w:val="000000"/>
                <w:sz w:val="20"/>
                <w:szCs w:val="20"/>
                <w:lang w:eastAsia="es-CR"/>
              </w:rPr>
              <w:t xml:space="preserve"> de maquinaria, equipo y </w:t>
            </w:r>
            <w:proofErr w:type="spellStart"/>
            <w:r w:rsidRPr="00B61E80">
              <w:rPr>
                <w:rFonts w:ascii="Arial" w:eastAsia="Times New Roman" w:hAnsi="Arial" w:cs="Arial"/>
                <w:color w:val="000000"/>
                <w:sz w:val="20"/>
                <w:szCs w:val="20"/>
                <w:lang w:eastAsia="es-CR"/>
              </w:rPr>
              <w:t>mob</w:t>
            </w:r>
            <w:proofErr w:type="spellEnd"/>
          </w:p>
        </w:tc>
        <w:tc>
          <w:tcPr>
            <w:tcW w:w="1565" w:type="dxa"/>
            <w:tcBorders>
              <w:top w:val="nil"/>
              <w:left w:val="nil"/>
              <w:bottom w:val="single" w:sz="4" w:space="0" w:color="auto"/>
              <w:right w:val="single" w:sz="4" w:space="0" w:color="auto"/>
            </w:tcBorders>
            <w:shd w:val="clear" w:color="auto" w:fill="auto"/>
            <w:noWrap/>
            <w:vAlign w:val="center"/>
            <w:hideMark/>
          </w:tcPr>
          <w:p w:rsidR="00E67C28" w:rsidRPr="00B61E80" w:rsidRDefault="00E67C28" w:rsidP="007D4898">
            <w:pPr>
              <w:spacing w:after="0" w:line="240" w:lineRule="auto"/>
              <w:jc w:val="right"/>
              <w:rPr>
                <w:rFonts w:ascii="Arial" w:eastAsia="Times New Roman" w:hAnsi="Arial" w:cs="Arial"/>
                <w:color w:val="000000"/>
                <w:sz w:val="20"/>
                <w:szCs w:val="20"/>
                <w:lang w:eastAsia="es-CR"/>
              </w:rPr>
            </w:pPr>
            <w:r w:rsidRPr="00B61E80">
              <w:rPr>
                <w:rFonts w:ascii="Arial" w:eastAsia="Times New Roman" w:hAnsi="Arial" w:cs="Arial"/>
                <w:color w:val="000000"/>
                <w:sz w:val="20"/>
                <w:szCs w:val="20"/>
                <w:lang w:eastAsia="es-CR"/>
              </w:rPr>
              <w:t xml:space="preserve">        2,000,000.00 </w:t>
            </w:r>
          </w:p>
        </w:tc>
        <w:tc>
          <w:tcPr>
            <w:tcW w:w="5167" w:type="dxa"/>
            <w:tcBorders>
              <w:top w:val="nil"/>
              <w:left w:val="nil"/>
              <w:bottom w:val="single" w:sz="4" w:space="0" w:color="auto"/>
              <w:right w:val="single" w:sz="4" w:space="0" w:color="auto"/>
            </w:tcBorders>
            <w:shd w:val="clear" w:color="auto" w:fill="auto"/>
            <w:vAlign w:val="center"/>
            <w:hideMark/>
          </w:tcPr>
          <w:p w:rsidR="00E67C28" w:rsidRPr="00B61E80" w:rsidRDefault="00E67C28" w:rsidP="005563F1">
            <w:pPr>
              <w:spacing w:after="0" w:line="240" w:lineRule="auto"/>
              <w:jc w:val="both"/>
              <w:rPr>
                <w:rFonts w:ascii="Arial" w:eastAsia="Times New Roman" w:hAnsi="Arial" w:cs="Arial"/>
                <w:color w:val="000000"/>
                <w:sz w:val="20"/>
                <w:szCs w:val="20"/>
                <w:lang w:eastAsia="es-CR"/>
              </w:rPr>
            </w:pPr>
            <w:r w:rsidRPr="00B61E80">
              <w:rPr>
                <w:rFonts w:ascii="Arial" w:eastAsia="Times New Roman" w:hAnsi="Arial" w:cs="Arial"/>
                <w:color w:val="000000"/>
                <w:sz w:val="20"/>
                <w:szCs w:val="20"/>
                <w:lang w:eastAsia="es-CR"/>
              </w:rPr>
              <w:t xml:space="preserve">Desarrollo de </w:t>
            </w:r>
            <w:r w:rsidR="00094EF5" w:rsidRPr="00B61E80">
              <w:rPr>
                <w:rFonts w:ascii="Arial" w:eastAsia="Times New Roman" w:hAnsi="Arial" w:cs="Arial"/>
                <w:color w:val="000000"/>
                <w:sz w:val="20"/>
                <w:szCs w:val="20"/>
                <w:lang w:eastAsia="es-CR"/>
              </w:rPr>
              <w:t>Desafío</w:t>
            </w:r>
            <w:r w:rsidRPr="00B61E80">
              <w:rPr>
                <w:rFonts w:ascii="Arial" w:eastAsia="Times New Roman" w:hAnsi="Arial" w:cs="Arial"/>
                <w:color w:val="000000"/>
                <w:sz w:val="20"/>
                <w:szCs w:val="20"/>
                <w:lang w:eastAsia="es-CR"/>
              </w:rPr>
              <w:t xml:space="preserve"> 2017, actividad oficial</w:t>
            </w:r>
          </w:p>
        </w:tc>
        <w:tc>
          <w:tcPr>
            <w:tcW w:w="1639" w:type="dxa"/>
            <w:tcBorders>
              <w:top w:val="nil"/>
              <w:left w:val="nil"/>
              <w:bottom w:val="single" w:sz="4" w:space="0" w:color="auto"/>
              <w:right w:val="single" w:sz="4" w:space="0" w:color="auto"/>
            </w:tcBorders>
            <w:shd w:val="clear" w:color="auto" w:fill="auto"/>
            <w:vAlign w:val="center"/>
            <w:hideMark/>
          </w:tcPr>
          <w:p w:rsidR="00E67C28" w:rsidRPr="00B61E80" w:rsidRDefault="00E67C28" w:rsidP="007D4898">
            <w:pPr>
              <w:spacing w:after="0" w:line="240" w:lineRule="auto"/>
              <w:jc w:val="center"/>
              <w:rPr>
                <w:rFonts w:ascii="Arial" w:eastAsia="Times New Roman" w:hAnsi="Arial" w:cs="Arial"/>
                <w:color w:val="000000"/>
                <w:sz w:val="20"/>
                <w:szCs w:val="20"/>
                <w:lang w:eastAsia="es-CR"/>
              </w:rPr>
            </w:pPr>
            <w:r w:rsidRPr="00B61E80">
              <w:rPr>
                <w:rFonts w:ascii="Arial" w:eastAsia="Times New Roman" w:hAnsi="Arial" w:cs="Arial"/>
                <w:color w:val="000000"/>
                <w:sz w:val="20"/>
                <w:szCs w:val="20"/>
                <w:lang w:eastAsia="es-CR"/>
              </w:rPr>
              <w:t>1.Gestión Institucional</w:t>
            </w:r>
          </w:p>
        </w:tc>
        <w:tc>
          <w:tcPr>
            <w:tcW w:w="993" w:type="dxa"/>
            <w:tcBorders>
              <w:top w:val="nil"/>
              <w:left w:val="nil"/>
              <w:bottom w:val="single" w:sz="4" w:space="0" w:color="auto"/>
              <w:right w:val="single" w:sz="4" w:space="0" w:color="auto"/>
            </w:tcBorders>
            <w:shd w:val="clear" w:color="auto" w:fill="auto"/>
            <w:noWrap/>
            <w:vAlign w:val="center"/>
            <w:hideMark/>
          </w:tcPr>
          <w:p w:rsidR="00E67C28" w:rsidRPr="00B61E80" w:rsidRDefault="00E67C28" w:rsidP="007D4898">
            <w:pPr>
              <w:spacing w:after="0" w:line="240" w:lineRule="auto"/>
              <w:jc w:val="center"/>
              <w:rPr>
                <w:rFonts w:ascii="Arial" w:eastAsia="Times New Roman" w:hAnsi="Arial" w:cs="Arial"/>
                <w:color w:val="000000"/>
                <w:sz w:val="20"/>
                <w:szCs w:val="20"/>
                <w:lang w:eastAsia="es-CR"/>
              </w:rPr>
            </w:pPr>
            <w:r w:rsidRPr="00B61E80">
              <w:rPr>
                <w:rFonts w:ascii="Arial" w:eastAsia="Times New Roman" w:hAnsi="Arial" w:cs="Arial"/>
                <w:color w:val="000000"/>
                <w:sz w:val="20"/>
                <w:szCs w:val="20"/>
                <w:lang w:eastAsia="es-CR"/>
              </w:rPr>
              <w:t xml:space="preserve">1.1.6.1 </w:t>
            </w:r>
          </w:p>
        </w:tc>
        <w:tc>
          <w:tcPr>
            <w:tcW w:w="1166" w:type="dxa"/>
            <w:tcBorders>
              <w:top w:val="nil"/>
              <w:left w:val="nil"/>
              <w:bottom w:val="single" w:sz="4" w:space="0" w:color="auto"/>
              <w:right w:val="single" w:sz="4" w:space="0" w:color="auto"/>
            </w:tcBorders>
            <w:shd w:val="clear" w:color="auto" w:fill="auto"/>
            <w:noWrap/>
            <w:vAlign w:val="center"/>
            <w:hideMark/>
          </w:tcPr>
          <w:p w:rsidR="00E67C28" w:rsidRPr="00B61E80" w:rsidRDefault="00E67C28" w:rsidP="007D4898">
            <w:pPr>
              <w:spacing w:after="0" w:line="240" w:lineRule="auto"/>
              <w:jc w:val="center"/>
              <w:rPr>
                <w:rFonts w:ascii="Arial" w:eastAsia="Times New Roman" w:hAnsi="Arial" w:cs="Arial"/>
                <w:color w:val="000000"/>
                <w:sz w:val="20"/>
                <w:szCs w:val="20"/>
                <w:lang w:eastAsia="es-CR"/>
              </w:rPr>
            </w:pPr>
            <w:r w:rsidRPr="00B61E80">
              <w:rPr>
                <w:rFonts w:ascii="Arial" w:eastAsia="Times New Roman" w:hAnsi="Arial" w:cs="Arial"/>
                <w:color w:val="000000"/>
                <w:sz w:val="20"/>
                <w:szCs w:val="20"/>
                <w:lang w:eastAsia="es-CR"/>
              </w:rPr>
              <w:t>1.1.6.1.1</w:t>
            </w:r>
          </w:p>
        </w:tc>
      </w:tr>
      <w:tr w:rsidR="00E67C28" w:rsidRPr="00B61E80" w:rsidTr="005563F1">
        <w:trPr>
          <w:trHeight w:val="846"/>
        </w:trPr>
        <w:tc>
          <w:tcPr>
            <w:tcW w:w="2974" w:type="dxa"/>
            <w:tcBorders>
              <w:top w:val="nil"/>
              <w:left w:val="single" w:sz="4" w:space="0" w:color="auto"/>
              <w:bottom w:val="single" w:sz="4" w:space="0" w:color="auto"/>
              <w:right w:val="single" w:sz="4" w:space="0" w:color="auto"/>
            </w:tcBorders>
            <w:shd w:val="clear" w:color="auto" w:fill="auto"/>
            <w:noWrap/>
            <w:vAlign w:val="center"/>
            <w:hideMark/>
          </w:tcPr>
          <w:p w:rsidR="00E67C28" w:rsidRPr="00B61E80" w:rsidRDefault="00E67C28" w:rsidP="007D4898">
            <w:pPr>
              <w:spacing w:after="0" w:line="240" w:lineRule="auto"/>
              <w:rPr>
                <w:rFonts w:ascii="Arial" w:eastAsia="Times New Roman" w:hAnsi="Arial" w:cs="Arial"/>
                <w:color w:val="000000"/>
                <w:sz w:val="20"/>
                <w:szCs w:val="20"/>
                <w:lang w:eastAsia="es-CR"/>
              </w:rPr>
            </w:pPr>
            <w:r w:rsidRPr="00B61E80">
              <w:rPr>
                <w:rFonts w:ascii="Arial" w:eastAsia="Times New Roman" w:hAnsi="Arial" w:cs="Arial"/>
                <w:color w:val="000000"/>
                <w:sz w:val="20"/>
                <w:szCs w:val="20"/>
                <w:lang w:eastAsia="es-CR"/>
              </w:rPr>
              <w:t>1.03.03 Impresión, encuadernación y otros</w:t>
            </w:r>
          </w:p>
        </w:tc>
        <w:tc>
          <w:tcPr>
            <w:tcW w:w="1565" w:type="dxa"/>
            <w:tcBorders>
              <w:top w:val="nil"/>
              <w:left w:val="nil"/>
              <w:bottom w:val="single" w:sz="4" w:space="0" w:color="auto"/>
              <w:right w:val="single" w:sz="4" w:space="0" w:color="auto"/>
            </w:tcBorders>
            <w:shd w:val="clear" w:color="auto" w:fill="auto"/>
            <w:noWrap/>
            <w:vAlign w:val="center"/>
            <w:hideMark/>
          </w:tcPr>
          <w:p w:rsidR="00E67C28" w:rsidRPr="00B61E80" w:rsidRDefault="00E67C28" w:rsidP="007D4898">
            <w:pPr>
              <w:spacing w:after="0" w:line="240" w:lineRule="auto"/>
              <w:jc w:val="right"/>
              <w:rPr>
                <w:rFonts w:ascii="Arial" w:eastAsia="Times New Roman" w:hAnsi="Arial" w:cs="Arial"/>
                <w:color w:val="000000"/>
                <w:sz w:val="20"/>
                <w:szCs w:val="20"/>
                <w:lang w:eastAsia="es-CR"/>
              </w:rPr>
            </w:pPr>
            <w:r w:rsidRPr="00B61E80">
              <w:rPr>
                <w:rFonts w:ascii="Arial" w:eastAsia="Times New Roman" w:hAnsi="Arial" w:cs="Arial"/>
                <w:color w:val="000000"/>
                <w:sz w:val="20"/>
                <w:szCs w:val="20"/>
                <w:lang w:eastAsia="es-CR"/>
              </w:rPr>
              <w:t xml:space="preserve">      10,000,000.00 </w:t>
            </w:r>
          </w:p>
        </w:tc>
        <w:tc>
          <w:tcPr>
            <w:tcW w:w="5167" w:type="dxa"/>
            <w:tcBorders>
              <w:top w:val="nil"/>
              <w:left w:val="nil"/>
              <w:bottom w:val="single" w:sz="4" w:space="0" w:color="auto"/>
              <w:right w:val="single" w:sz="4" w:space="0" w:color="auto"/>
            </w:tcBorders>
            <w:shd w:val="clear" w:color="auto" w:fill="auto"/>
            <w:vAlign w:val="center"/>
            <w:hideMark/>
          </w:tcPr>
          <w:p w:rsidR="00E67C28" w:rsidRPr="00B61E80" w:rsidRDefault="00E67C28" w:rsidP="005563F1">
            <w:pPr>
              <w:spacing w:after="0" w:line="240" w:lineRule="auto"/>
              <w:jc w:val="both"/>
              <w:rPr>
                <w:rFonts w:ascii="Arial" w:eastAsia="Times New Roman" w:hAnsi="Arial" w:cs="Arial"/>
                <w:color w:val="000000"/>
                <w:sz w:val="20"/>
                <w:szCs w:val="20"/>
                <w:lang w:eastAsia="es-CR"/>
              </w:rPr>
            </w:pPr>
            <w:r w:rsidRPr="00B61E80">
              <w:rPr>
                <w:rFonts w:ascii="Arial" w:eastAsia="Times New Roman" w:hAnsi="Arial" w:cs="Arial"/>
                <w:color w:val="000000"/>
                <w:sz w:val="20"/>
                <w:szCs w:val="20"/>
                <w:lang w:eastAsia="es-CR"/>
              </w:rPr>
              <w:t>Impresiones de volantes, afiches de mercadeo para promocionar las proyectos de Mercadeo. Implementación del pan de pruebas toxicológicas</w:t>
            </w:r>
          </w:p>
        </w:tc>
        <w:tc>
          <w:tcPr>
            <w:tcW w:w="1639" w:type="dxa"/>
            <w:tcBorders>
              <w:top w:val="nil"/>
              <w:left w:val="nil"/>
              <w:bottom w:val="single" w:sz="4" w:space="0" w:color="auto"/>
              <w:right w:val="single" w:sz="4" w:space="0" w:color="auto"/>
            </w:tcBorders>
            <w:shd w:val="clear" w:color="auto" w:fill="auto"/>
            <w:vAlign w:val="center"/>
            <w:hideMark/>
          </w:tcPr>
          <w:p w:rsidR="00E67C28" w:rsidRPr="00B61E80" w:rsidRDefault="00E67C28" w:rsidP="007D4898">
            <w:pPr>
              <w:spacing w:after="0" w:line="240" w:lineRule="auto"/>
              <w:jc w:val="center"/>
              <w:rPr>
                <w:rFonts w:ascii="Arial" w:eastAsia="Times New Roman" w:hAnsi="Arial" w:cs="Arial"/>
                <w:color w:val="000000"/>
                <w:sz w:val="20"/>
                <w:szCs w:val="20"/>
                <w:lang w:eastAsia="es-CR"/>
              </w:rPr>
            </w:pPr>
            <w:r w:rsidRPr="00B61E80">
              <w:rPr>
                <w:rFonts w:ascii="Arial" w:eastAsia="Times New Roman" w:hAnsi="Arial" w:cs="Arial"/>
                <w:color w:val="000000"/>
                <w:sz w:val="20"/>
                <w:szCs w:val="20"/>
                <w:lang w:eastAsia="es-CR"/>
              </w:rPr>
              <w:t>1.Gestión Institucional</w:t>
            </w:r>
          </w:p>
        </w:tc>
        <w:tc>
          <w:tcPr>
            <w:tcW w:w="993" w:type="dxa"/>
            <w:tcBorders>
              <w:top w:val="nil"/>
              <w:left w:val="nil"/>
              <w:bottom w:val="single" w:sz="4" w:space="0" w:color="auto"/>
              <w:right w:val="single" w:sz="4" w:space="0" w:color="auto"/>
            </w:tcBorders>
            <w:shd w:val="clear" w:color="auto" w:fill="auto"/>
            <w:noWrap/>
            <w:vAlign w:val="center"/>
            <w:hideMark/>
          </w:tcPr>
          <w:p w:rsidR="00E67C28" w:rsidRPr="00B61E80" w:rsidRDefault="00E67C28" w:rsidP="007D4898">
            <w:pPr>
              <w:spacing w:after="0" w:line="240" w:lineRule="auto"/>
              <w:jc w:val="center"/>
              <w:rPr>
                <w:rFonts w:ascii="Arial" w:eastAsia="Times New Roman" w:hAnsi="Arial" w:cs="Arial"/>
                <w:color w:val="000000"/>
                <w:sz w:val="20"/>
                <w:szCs w:val="20"/>
                <w:lang w:eastAsia="es-CR"/>
              </w:rPr>
            </w:pPr>
            <w:r w:rsidRPr="00B61E80">
              <w:rPr>
                <w:rFonts w:ascii="Arial" w:eastAsia="Times New Roman" w:hAnsi="Arial" w:cs="Arial"/>
                <w:color w:val="000000"/>
                <w:sz w:val="20"/>
                <w:szCs w:val="20"/>
                <w:lang w:eastAsia="es-CR"/>
              </w:rPr>
              <w:t xml:space="preserve">1.1.6.1 </w:t>
            </w:r>
          </w:p>
        </w:tc>
        <w:tc>
          <w:tcPr>
            <w:tcW w:w="1166" w:type="dxa"/>
            <w:tcBorders>
              <w:top w:val="nil"/>
              <w:left w:val="nil"/>
              <w:bottom w:val="single" w:sz="4" w:space="0" w:color="auto"/>
              <w:right w:val="single" w:sz="4" w:space="0" w:color="auto"/>
            </w:tcBorders>
            <w:shd w:val="clear" w:color="auto" w:fill="auto"/>
            <w:noWrap/>
            <w:vAlign w:val="center"/>
            <w:hideMark/>
          </w:tcPr>
          <w:p w:rsidR="00E67C28" w:rsidRPr="00B61E80" w:rsidRDefault="00E67C28" w:rsidP="007D4898">
            <w:pPr>
              <w:spacing w:after="0" w:line="240" w:lineRule="auto"/>
              <w:jc w:val="center"/>
              <w:rPr>
                <w:rFonts w:ascii="Arial" w:eastAsia="Times New Roman" w:hAnsi="Arial" w:cs="Arial"/>
                <w:color w:val="000000"/>
                <w:sz w:val="20"/>
                <w:szCs w:val="20"/>
                <w:lang w:eastAsia="es-CR"/>
              </w:rPr>
            </w:pPr>
            <w:r w:rsidRPr="00B61E80">
              <w:rPr>
                <w:rFonts w:ascii="Arial" w:eastAsia="Times New Roman" w:hAnsi="Arial" w:cs="Arial"/>
                <w:color w:val="000000"/>
                <w:sz w:val="20"/>
                <w:szCs w:val="20"/>
                <w:lang w:eastAsia="es-CR"/>
              </w:rPr>
              <w:t>1.1.6.1.1</w:t>
            </w:r>
          </w:p>
        </w:tc>
      </w:tr>
      <w:tr w:rsidR="00E67C28" w:rsidRPr="00B61E80" w:rsidTr="005563F1">
        <w:trPr>
          <w:trHeight w:val="703"/>
        </w:trPr>
        <w:tc>
          <w:tcPr>
            <w:tcW w:w="2974" w:type="dxa"/>
            <w:tcBorders>
              <w:top w:val="nil"/>
              <w:left w:val="single" w:sz="4" w:space="0" w:color="auto"/>
              <w:bottom w:val="single" w:sz="4" w:space="0" w:color="auto"/>
              <w:right w:val="single" w:sz="4" w:space="0" w:color="auto"/>
            </w:tcBorders>
            <w:shd w:val="clear" w:color="auto" w:fill="auto"/>
            <w:noWrap/>
            <w:vAlign w:val="center"/>
            <w:hideMark/>
          </w:tcPr>
          <w:p w:rsidR="00E67C28" w:rsidRPr="00B61E80" w:rsidRDefault="00E67C28" w:rsidP="007D4898">
            <w:pPr>
              <w:spacing w:after="0" w:line="240" w:lineRule="auto"/>
              <w:rPr>
                <w:rFonts w:ascii="Arial" w:eastAsia="Times New Roman" w:hAnsi="Arial" w:cs="Arial"/>
                <w:color w:val="000000"/>
                <w:sz w:val="20"/>
                <w:szCs w:val="20"/>
                <w:lang w:eastAsia="es-CR"/>
              </w:rPr>
            </w:pPr>
            <w:r w:rsidRPr="00B61E80">
              <w:rPr>
                <w:rFonts w:ascii="Arial" w:eastAsia="Times New Roman" w:hAnsi="Arial" w:cs="Arial"/>
                <w:color w:val="000000"/>
                <w:sz w:val="20"/>
                <w:szCs w:val="20"/>
                <w:lang w:eastAsia="es-CR"/>
              </w:rPr>
              <w:t xml:space="preserve">1.04.04 </w:t>
            </w:r>
            <w:proofErr w:type="spellStart"/>
            <w:r w:rsidRPr="00B61E80">
              <w:rPr>
                <w:rFonts w:ascii="Arial" w:eastAsia="Times New Roman" w:hAnsi="Arial" w:cs="Arial"/>
                <w:color w:val="000000"/>
                <w:sz w:val="20"/>
                <w:szCs w:val="20"/>
                <w:lang w:eastAsia="es-CR"/>
              </w:rPr>
              <w:t>Servic</w:t>
            </w:r>
            <w:proofErr w:type="spellEnd"/>
            <w:r w:rsidRPr="00B61E80">
              <w:rPr>
                <w:rFonts w:ascii="Arial" w:eastAsia="Times New Roman" w:hAnsi="Arial" w:cs="Arial"/>
                <w:color w:val="000000"/>
                <w:sz w:val="20"/>
                <w:szCs w:val="20"/>
                <w:lang w:eastAsia="es-CR"/>
              </w:rPr>
              <w:t xml:space="preserve"> en </w:t>
            </w:r>
            <w:proofErr w:type="spellStart"/>
            <w:r w:rsidRPr="00B61E80">
              <w:rPr>
                <w:rFonts w:ascii="Arial" w:eastAsia="Times New Roman" w:hAnsi="Arial" w:cs="Arial"/>
                <w:color w:val="000000"/>
                <w:sz w:val="20"/>
                <w:szCs w:val="20"/>
                <w:lang w:eastAsia="es-CR"/>
              </w:rPr>
              <w:t>cienc</w:t>
            </w:r>
            <w:proofErr w:type="spellEnd"/>
            <w:r w:rsidRPr="00B61E80">
              <w:rPr>
                <w:rFonts w:ascii="Arial" w:eastAsia="Times New Roman" w:hAnsi="Arial" w:cs="Arial"/>
                <w:color w:val="000000"/>
                <w:sz w:val="20"/>
                <w:szCs w:val="20"/>
                <w:lang w:eastAsia="es-CR"/>
              </w:rPr>
              <w:t xml:space="preserve"> </w:t>
            </w:r>
            <w:proofErr w:type="spellStart"/>
            <w:r w:rsidRPr="00B61E80">
              <w:rPr>
                <w:rFonts w:ascii="Arial" w:eastAsia="Times New Roman" w:hAnsi="Arial" w:cs="Arial"/>
                <w:color w:val="000000"/>
                <w:sz w:val="20"/>
                <w:szCs w:val="20"/>
                <w:lang w:eastAsia="es-CR"/>
              </w:rPr>
              <w:t>económ</w:t>
            </w:r>
            <w:proofErr w:type="spellEnd"/>
            <w:r w:rsidRPr="00B61E80">
              <w:rPr>
                <w:rFonts w:ascii="Arial" w:eastAsia="Times New Roman" w:hAnsi="Arial" w:cs="Arial"/>
                <w:color w:val="000000"/>
                <w:sz w:val="20"/>
                <w:szCs w:val="20"/>
                <w:lang w:eastAsia="es-CR"/>
              </w:rPr>
              <w:t xml:space="preserve"> y sociales</w:t>
            </w:r>
          </w:p>
        </w:tc>
        <w:tc>
          <w:tcPr>
            <w:tcW w:w="1565" w:type="dxa"/>
            <w:tcBorders>
              <w:top w:val="nil"/>
              <w:left w:val="nil"/>
              <w:bottom w:val="single" w:sz="4" w:space="0" w:color="auto"/>
              <w:right w:val="single" w:sz="4" w:space="0" w:color="auto"/>
            </w:tcBorders>
            <w:shd w:val="clear" w:color="auto" w:fill="auto"/>
            <w:noWrap/>
            <w:vAlign w:val="center"/>
            <w:hideMark/>
          </w:tcPr>
          <w:p w:rsidR="00E67C28" w:rsidRPr="00B61E80" w:rsidRDefault="00E67C28" w:rsidP="007D4898">
            <w:pPr>
              <w:spacing w:after="0" w:line="240" w:lineRule="auto"/>
              <w:jc w:val="right"/>
              <w:rPr>
                <w:rFonts w:ascii="Arial" w:eastAsia="Times New Roman" w:hAnsi="Arial" w:cs="Arial"/>
                <w:color w:val="000000"/>
                <w:sz w:val="20"/>
                <w:szCs w:val="20"/>
                <w:lang w:eastAsia="es-CR"/>
              </w:rPr>
            </w:pPr>
            <w:r w:rsidRPr="00B61E80">
              <w:rPr>
                <w:rFonts w:ascii="Arial" w:eastAsia="Times New Roman" w:hAnsi="Arial" w:cs="Arial"/>
                <w:color w:val="000000"/>
                <w:sz w:val="20"/>
                <w:szCs w:val="20"/>
                <w:lang w:eastAsia="es-CR"/>
              </w:rPr>
              <w:t xml:space="preserve">        4,000,000.00 </w:t>
            </w:r>
          </w:p>
        </w:tc>
        <w:tc>
          <w:tcPr>
            <w:tcW w:w="5167" w:type="dxa"/>
            <w:tcBorders>
              <w:top w:val="nil"/>
              <w:left w:val="nil"/>
              <w:bottom w:val="single" w:sz="4" w:space="0" w:color="auto"/>
              <w:right w:val="single" w:sz="4" w:space="0" w:color="auto"/>
            </w:tcBorders>
            <w:shd w:val="clear" w:color="auto" w:fill="auto"/>
            <w:vAlign w:val="center"/>
            <w:hideMark/>
          </w:tcPr>
          <w:p w:rsidR="00E67C28" w:rsidRPr="00B61E80" w:rsidRDefault="00E67C28" w:rsidP="005563F1">
            <w:pPr>
              <w:spacing w:after="0" w:line="240" w:lineRule="auto"/>
              <w:jc w:val="both"/>
              <w:rPr>
                <w:rFonts w:ascii="Arial" w:eastAsia="Times New Roman" w:hAnsi="Arial" w:cs="Arial"/>
                <w:color w:val="000000"/>
                <w:sz w:val="20"/>
                <w:szCs w:val="20"/>
                <w:lang w:eastAsia="es-CR"/>
              </w:rPr>
            </w:pPr>
            <w:r w:rsidRPr="00B61E80">
              <w:rPr>
                <w:rFonts w:ascii="Arial" w:eastAsia="Times New Roman" w:hAnsi="Arial" w:cs="Arial"/>
                <w:color w:val="000000"/>
                <w:sz w:val="20"/>
                <w:szCs w:val="20"/>
                <w:lang w:eastAsia="es-CR"/>
              </w:rPr>
              <w:t xml:space="preserve">Apoyo a las Unidades de negocios en el tema de </w:t>
            </w:r>
            <w:r w:rsidR="00094EF5" w:rsidRPr="00B61E80">
              <w:rPr>
                <w:rFonts w:ascii="Arial" w:eastAsia="Times New Roman" w:hAnsi="Arial" w:cs="Arial"/>
                <w:color w:val="000000"/>
                <w:sz w:val="20"/>
                <w:szCs w:val="20"/>
                <w:lang w:eastAsia="es-CR"/>
              </w:rPr>
              <w:t>comercialización</w:t>
            </w:r>
            <w:r w:rsidRPr="00B61E80">
              <w:rPr>
                <w:rFonts w:ascii="Arial" w:eastAsia="Times New Roman" w:hAnsi="Arial" w:cs="Arial"/>
                <w:color w:val="000000"/>
                <w:sz w:val="20"/>
                <w:szCs w:val="20"/>
                <w:lang w:eastAsia="es-CR"/>
              </w:rPr>
              <w:t xml:space="preserve"> de servicios según PAO 2017</w:t>
            </w:r>
          </w:p>
        </w:tc>
        <w:tc>
          <w:tcPr>
            <w:tcW w:w="1639" w:type="dxa"/>
            <w:tcBorders>
              <w:top w:val="nil"/>
              <w:left w:val="nil"/>
              <w:bottom w:val="single" w:sz="4" w:space="0" w:color="auto"/>
              <w:right w:val="single" w:sz="4" w:space="0" w:color="auto"/>
            </w:tcBorders>
            <w:shd w:val="clear" w:color="auto" w:fill="auto"/>
            <w:vAlign w:val="center"/>
            <w:hideMark/>
          </w:tcPr>
          <w:p w:rsidR="00E67C28" w:rsidRPr="00B61E80" w:rsidRDefault="00E67C28" w:rsidP="007D4898">
            <w:pPr>
              <w:spacing w:after="0" w:line="240" w:lineRule="auto"/>
              <w:jc w:val="center"/>
              <w:rPr>
                <w:rFonts w:ascii="Arial" w:eastAsia="Times New Roman" w:hAnsi="Arial" w:cs="Arial"/>
                <w:color w:val="000000"/>
                <w:sz w:val="20"/>
                <w:szCs w:val="20"/>
                <w:lang w:eastAsia="es-CR"/>
              </w:rPr>
            </w:pPr>
            <w:r w:rsidRPr="00B61E80">
              <w:rPr>
                <w:rFonts w:ascii="Arial" w:eastAsia="Times New Roman" w:hAnsi="Arial" w:cs="Arial"/>
                <w:color w:val="000000"/>
                <w:sz w:val="20"/>
                <w:szCs w:val="20"/>
                <w:lang w:eastAsia="es-CR"/>
              </w:rPr>
              <w:t>1.Gestión Institucional</w:t>
            </w:r>
          </w:p>
        </w:tc>
        <w:tc>
          <w:tcPr>
            <w:tcW w:w="993" w:type="dxa"/>
            <w:tcBorders>
              <w:top w:val="nil"/>
              <w:left w:val="nil"/>
              <w:bottom w:val="single" w:sz="4" w:space="0" w:color="auto"/>
              <w:right w:val="single" w:sz="4" w:space="0" w:color="auto"/>
            </w:tcBorders>
            <w:shd w:val="clear" w:color="auto" w:fill="auto"/>
            <w:noWrap/>
            <w:vAlign w:val="center"/>
            <w:hideMark/>
          </w:tcPr>
          <w:p w:rsidR="00E67C28" w:rsidRPr="00B61E80" w:rsidRDefault="00E67C28" w:rsidP="007D4898">
            <w:pPr>
              <w:spacing w:after="0" w:line="240" w:lineRule="auto"/>
              <w:jc w:val="center"/>
              <w:rPr>
                <w:rFonts w:ascii="Arial" w:eastAsia="Times New Roman" w:hAnsi="Arial" w:cs="Arial"/>
                <w:color w:val="000000"/>
                <w:sz w:val="20"/>
                <w:szCs w:val="20"/>
                <w:lang w:eastAsia="es-CR"/>
              </w:rPr>
            </w:pPr>
            <w:r w:rsidRPr="00B61E80">
              <w:rPr>
                <w:rFonts w:ascii="Arial" w:eastAsia="Times New Roman" w:hAnsi="Arial" w:cs="Arial"/>
                <w:color w:val="000000"/>
                <w:sz w:val="20"/>
                <w:szCs w:val="20"/>
                <w:lang w:eastAsia="es-CR"/>
              </w:rPr>
              <w:t xml:space="preserve">1.1.6.1 </w:t>
            </w:r>
          </w:p>
        </w:tc>
        <w:tc>
          <w:tcPr>
            <w:tcW w:w="1166" w:type="dxa"/>
            <w:tcBorders>
              <w:top w:val="nil"/>
              <w:left w:val="nil"/>
              <w:bottom w:val="single" w:sz="4" w:space="0" w:color="auto"/>
              <w:right w:val="single" w:sz="4" w:space="0" w:color="auto"/>
            </w:tcBorders>
            <w:shd w:val="clear" w:color="auto" w:fill="auto"/>
            <w:noWrap/>
            <w:vAlign w:val="center"/>
            <w:hideMark/>
          </w:tcPr>
          <w:p w:rsidR="00E67C28" w:rsidRPr="00B61E80" w:rsidRDefault="00E67C28" w:rsidP="007D4898">
            <w:pPr>
              <w:spacing w:after="0" w:line="240" w:lineRule="auto"/>
              <w:jc w:val="center"/>
              <w:rPr>
                <w:rFonts w:ascii="Arial" w:eastAsia="Times New Roman" w:hAnsi="Arial" w:cs="Arial"/>
                <w:color w:val="000000"/>
                <w:sz w:val="20"/>
                <w:szCs w:val="20"/>
                <w:lang w:eastAsia="es-CR"/>
              </w:rPr>
            </w:pPr>
            <w:r w:rsidRPr="00B61E80">
              <w:rPr>
                <w:rFonts w:ascii="Arial" w:eastAsia="Times New Roman" w:hAnsi="Arial" w:cs="Arial"/>
                <w:color w:val="000000"/>
                <w:sz w:val="20"/>
                <w:szCs w:val="20"/>
                <w:lang w:eastAsia="es-CR"/>
              </w:rPr>
              <w:t>1.1.6.1.4</w:t>
            </w:r>
          </w:p>
        </w:tc>
      </w:tr>
      <w:tr w:rsidR="00E67C28" w:rsidRPr="00B61E80" w:rsidTr="005563F1">
        <w:trPr>
          <w:trHeight w:val="1035"/>
        </w:trPr>
        <w:tc>
          <w:tcPr>
            <w:tcW w:w="2974" w:type="dxa"/>
            <w:tcBorders>
              <w:top w:val="nil"/>
              <w:left w:val="single" w:sz="4" w:space="0" w:color="auto"/>
              <w:bottom w:val="single" w:sz="4" w:space="0" w:color="auto"/>
              <w:right w:val="single" w:sz="4" w:space="0" w:color="auto"/>
            </w:tcBorders>
            <w:shd w:val="clear" w:color="auto" w:fill="auto"/>
            <w:noWrap/>
            <w:vAlign w:val="center"/>
            <w:hideMark/>
          </w:tcPr>
          <w:p w:rsidR="00E67C28" w:rsidRPr="00B61E80" w:rsidRDefault="00E67C28" w:rsidP="007D4898">
            <w:pPr>
              <w:spacing w:after="0" w:line="240" w:lineRule="auto"/>
              <w:rPr>
                <w:rFonts w:ascii="Arial" w:eastAsia="Times New Roman" w:hAnsi="Arial" w:cs="Arial"/>
                <w:color w:val="000000"/>
                <w:sz w:val="20"/>
                <w:szCs w:val="20"/>
                <w:lang w:eastAsia="es-CR"/>
              </w:rPr>
            </w:pPr>
            <w:r w:rsidRPr="00B61E80">
              <w:rPr>
                <w:rFonts w:ascii="Arial" w:eastAsia="Times New Roman" w:hAnsi="Arial" w:cs="Arial"/>
                <w:color w:val="000000"/>
                <w:sz w:val="20"/>
                <w:szCs w:val="20"/>
                <w:lang w:eastAsia="es-CR"/>
              </w:rPr>
              <w:t>1.04.99 Otros servicios de gestión y apoyo</w:t>
            </w:r>
          </w:p>
        </w:tc>
        <w:tc>
          <w:tcPr>
            <w:tcW w:w="1565" w:type="dxa"/>
            <w:tcBorders>
              <w:top w:val="nil"/>
              <w:left w:val="nil"/>
              <w:bottom w:val="single" w:sz="4" w:space="0" w:color="auto"/>
              <w:right w:val="single" w:sz="4" w:space="0" w:color="auto"/>
            </w:tcBorders>
            <w:shd w:val="clear" w:color="auto" w:fill="auto"/>
            <w:noWrap/>
            <w:vAlign w:val="center"/>
            <w:hideMark/>
          </w:tcPr>
          <w:p w:rsidR="00E67C28" w:rsidRPr="00B61E80" w:rsidRDefault="00E67C28" w:rsidP="007D4898">
            <w:pPr>
              <w:spacing w:after="0" w:line="240" w:lineRule="auto"/>
              <w:jc w:val="right"/>
              <w:rPr>
                <w:rFonts w:ascii="Arial" w:eastAsia="Times New Roman" w:hAnsi="Arial" w:cs="Arial"/>
                <w:color w:val="000000"/>
                <w:sz w:val="20"/>
                <w:szCs w:val="20"/>
                <w:lang w:eastAsia="es-CR"/>
              </w:rPr>
            </w:pPr>
            <w:r w:rsidRPr="00B61E80">
              <w:rPr>
                <w:rFonts w:ascii="Arial" w:eastAsia="Times New Roman" w:hAnsi="Arial" w:cs="Arial"/>
                <w:color w:val="000000"/>
                <w:sz w:val="20"/>
                <w:szCs w:val="20"/>
                <w:lang w:eastAsia="es-CR"/>
              </w:rPr>
              <w:t xml:space="preserve">      35,000,000.00 </w:t>
            </w:r>
          </w:p>
        </w:tc>
        <w:tc>
          <w:tcPr>
            <w:tcW w:w="5167" w:type="dxa"/>
            <w:tcBorders>
              <w:top w:val="nil"/>
              <w:left w:val="nil"/>
              <w:bottom w:val="single" w:sz="4" w:space="0" w:color="auto"/>
              <w:right w:val="single" w:sz="4" w:space="0" w:color="auto"/>
            </w:tcBorders>
            <w:shd w:val="clear" w:color="auto" w:fill="auto"/>
            <w:vAlign w:val="center"/>
            <w:hideMark/>
          </w:tcPr>
          <w:p w:rsidR="00E67C28" w:rsidRPr="00B61E80" w:rsidRDefault="00E67C28" w:rsidP="005563F1">
            <w:pPr>
              <w:spacing w:after="0" w:line="240" w:lineRule="auto"/>
              <w:jc w:val="both"/>
              <w:rPr>
                <w:rFonts w:ascii="Arial" w:eastAsia="Times New Roman" w:hAnsi="Arial" w:cs="Arial"/>
                <w:color w:val="000000"/>
                <w:sz w:val="20"/>
                <w:szCs w:val="20"/>
                <w:lang w:eastAsia="es-CR"/>
              </w:rPr>
            </w:pPr>
            <w:r w:rsidRPr="00B61E80">
              <w:rPr>
                <w:rFonts w:ascii="Arial" w:eastAsia="Times New Roman" w:hAnsi="Arial" w:cs="Arial"/>
                <w:color w:val="000000"/>
                <w:sz w:val="20"/>
                <w:szCs w:val="20"/>
                <w:lang w:eastAsia="es-CR"/>
              </w:rPr>
              <w:t>Implementación planes mercadeo, solicitudes de estudios de la Dirección General, previsión realizada con base a años anteriores, y según el Plan Anual operativo</w:t>
            </w:r>
          </w:p>
        </w:tc>
        <w:tc>
          <w:tcPr>
            <w:tcW w:w="1639" w:type="dxa"/>
            <w:tcBorders>
              <w:top w:val="nil"/>
              <w:left w:val="nil"/>
              <w:bottom w:val="single" w:sz="4" w:space="0" w:color="auto"/>
              <w:right w:val="single" w:sz="4" w:space="0" w:color="auto"/>
            </w:tcBorders>
            <w:shd w:val="clear" w:color="auto" w:fill="auto"/>
            <w:vAlign w:val="center"/>
            <w:hideMark/>
          </w:tcPr>
          <w:p w:rsidR="00E67C28" w:rsidRPr="00B61E80" w:rsidRDefault="00E67C28" w:rsidP="007D4898">
            <w:pPr>
              <w:spacing w:after="0" w:line="240" w:lineRule="auto"/>
              <w:jc w:val="center"/>
              <w:rPr>
                <w:rFonts w:ascii="Arial" w:eastAsia="Times New Roman" w:hAnsi="Arial" w:cs="Arial"/>
                <w:color w:val="000000"/>
                <w:sz w:val="20"/>
                <w:szCs w:val="20"/>
                <w:lang w:eastAsia="es-CR"/>
              </w:rPr>
            </w:pPr>
            <w:r w:rsidRPr="00B61E80">
              <w:rPr>
                <w:rFonts w:ascii="Arial" w:eastAsia="Times New Roman" w:hAnsi="Arial" w:cs="Arial"/>
                <w:color w:val="000000"/>
                <w:sz w:val="20"/>
                <w:szCs w:val="20"/>
                <w:lang w:eastAsia="es-CR"/>
              </w:rPr>
              <w:t>1.Gestión Institucional</w:t>
            </w:r>
          </w:p>
        </w:tc>
        <w:tc>
          <w:tcPr>
            <w:tcW w:w="993" w:type="dxa"/>
            <w:tcBorders>
              <w:top w:val="nil"/>
              <w:left w:val="nil"/>
              <w:bottom w:val="single" w:sz="4" w:space="0" w:color="auto"/>
              <w:right w:val="single" w:sz="4" w:space="0" w:color="auto"/>
            </w:tcBorders>
            <w:shd w:val="clear" w:color="auto" w:fill="auto"/>
            <w:noWrap/>
            <w:vAlign w:val="center"/>
            <w:hideMark/>
          </w:tcPr>
          <w:p w:rsidR="00E67C28" w:rsidRPr="00B61E80" w:rsidRDefault="00E67C28" w:rsidP="007D4898">
            <w:pPr>
              <w:spacing w:after="0" w:line="240" w:lineRule="auto"/>
              <w:jc w:val="center"/>
              <w:rPr>
                <w:rFonts w:ascii="Arial" w:eastAsia="Times New Roman" w:hAnsi="Arial" w:cs="Arial"/>
                <w:color w:val="000000"/>
                <w:sz w:val="20"/>
                <w:szCs w:val="20"/>
                <w:lang w:eastAsia="es-CR"/>
              </w:rPr>
            </w:pPr>
            <w:r w:rsidRPr="00B61E80">
              <w:rPr>
                <w:rFonts w:ascii="Arial" w:eastAsia="Times New Roman" w:hAnsi="Arial" w:cs="Arial"/>
                <w:color w:val="000000"/>
                <w:sz w:val="20"/>
                <w:szCs w:val="20"/>
                <w:lang w:eastAsia="es-CR"/>
              </w:rPr>
              <w:t xml:space="preserve">1.1.6.1 </w:t>
            </w:r>
          </w:p>
        </w:tc>
        <w:tc>
          <w:tcPr>
            <w:tcW w:w="1166" w:type="dxa"/>
            <w:tcBorders>
              <w:top w:val="nil"/>
              <w:left w:val="nil"/>
              <w:bottom w:val="single" w:sz="4" w:space="0" w:color="auto"/>
              <w:right w:val="single" w:sz="4" w:space="0" w:color="auto"/>
            </w:tcBorders>
            <w:shd w:val="clear" w:color="auto" w:fill="auto"/>
            <w:noWrap/>
            <w:vAlign w:val="center"/>
            <w:hideMark/>
          </w:tcPr>
          <w:p w:rsidR="00E67C28" w:rsidRPr="00B61E80" w:rsidRDefault="00E67C28" w:rsidP="007D4898">
            <w:pPr>
              <w:spacing w:after="0" w:line="240" w:lineRule="auto"/>
              <w:jc w:val="center"/>
              <w:rPr>
                <w:rFonts w:ascii="Arial" w:eastAsia="Times New Roman" w:hAnsi="Arial" w:cs="Arial"/>
                <w:color w:val="000000"/>
                <w:sz w:val="20"/>
                <w:szCs w:val="20"/>
                <w:lang w:eastAsia="es-CR"/>
              </w:rPr>
            </w:pPr>
            <w:r w:rsidRPr="00B61E80">
              <w:rPr>
                <w:rFonts w:ascii="Arial" w:eastAsia="Times New Roman" w:hAnsi="Arial" w:cs="Arial"/>
                <w:color w:val="000000"/>
                <w:sz w:val="20"/>
                <w:szCs w:val="20"/>
                <w:lang w:eastAsia="es-CR"/>
              </w:rPr>
              <w:t xml:space="preserve">1.1.6.1.1 </w:t>
            </w:r>
          </w:p>
        </w:tc>
      </w:tr>
    </w:tbl>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tbl>
      <w:tblPr>
        <w:tblW w:w="13504" w:type="dxa"/>
        <w:tblInd w:w="65" w:type="dxa"/>
        <w:tblCellMar>
          <w:left w:w="70" w:type="dxa"/>
          <w:right w:w="70" w:type="dxa"/>
        </w:tblCellMar>
        <w:tblLook w:val="04A0" w:firstRow="1" w:lastRow="0" w:firstColumn="1" w:lastColumn="0" w:noHBand="0" w:noVBand="1"/>
      </w:tblPr>
      <w:tblGrid>
        <w:gridCol w:w="2975"/>
        <w:gridCol w:w="1565"/>
        <w:gridCol w:w="5104"/>
        <w:gridCol w:w="1701"/>
        <w:gridCol w:w="1240"/>
        <w:gridCol w:w="919"/>
      </w:tblGrid>
      <w:tr w:rsidR="00E67C28" w:rsidRPr="009F2A7C" w:rsidTr="007D4898">
        <w:trPr>
          <w:trHeight w:val="480"/>
        </w:trPr>
        <w:tc>
          <w:tcPr>
            <w:tcW w:w="9644"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E67C28" w:rsidRPr="009F2A7C" w:rsidRDefault="00E67C28" w:rsidP="007D4898">
            <w:pPr>
              <w:spacing w:after="0" w:line="240" w:lineRule="auto"/>
              <w:jc w:val="center"/>
              <w:rPr>
                <w:rFonts w:ascii="Arial" w:eastAsia="Times New Roman" w:hAnsi="Arial" w:cs="Arial"/>
                <w:b/>
                <w:bCs/>
                <w:color w:val="000000"/>
                <w:sz w:val="18"/>
                <w:szCs w:val="18"/>
                <w:lang w:eastAsia="es-CR"/>
              </w:rPr>
            </w:pPr>
            <w:r w:rsidRPr="009F2A7C">
              <w:rPr>
                <w:rFonts w:ascii="Arial" w:eastAsia="Times New Roman" w:hAnsi="Arial" w:cs="Arial"/>
                <w:b/>
                <w:bCs/>
                <w:color w:val="000000"/>
                <w:sz w:val="18"/>
                <w:szCs w:val="18"/>
                <w:lang w:eastAsia="es-CR"/>
              </w:rPr>
              <w:t>Mercadeo</w:t>
            </w:r>
          </w:p>
        </w:tc>
        <w:tc>
          <w:tcPr>
            <w:tcW w:w="386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E67C28" w:rsidRPr="009F2A7C" w:rsidRDefault="00E67C28" w:rsidP="007D4898">
            <w:pPr>
              <w:spacing w:after="0" w:line="240" w:lineRule="auto"/>
              <w:jc w:val="center"/>
              <w:rPr>
                <w:rFonts w:ascii="Arial" w:eastAsia="Times New Roman" w:hAnsi="Arial" w:cs="Arial"/>
                <w:b/>
                <w:bCs/>
                <w:color w:val="000000"/>
                <w:sz w:val="18"/>
                <w:szCs w:val="18"/>
                <w:lang w:eastAsia="es-CR"/>
              </w:rPr>
            </w:pPr>
            <w:r w:rsidRPr="009F2A7C">
              <w:rPr>
                <w:rFonts w:ascii="Arial" w:eastAsia="Times New Roman" w:hAnsi="Arial" w:cs="Arial"/>
                <w:b/>
                <w:bCs/>
                <w:color w:val="000000"/>
                <w:sz w:val="18"/>
                <w:szCs w:val="18"/>
                <w:lang w:eastAsia="es-CR"/>
              </w:rPr>
              <w:t>Vinculación PAO</w:t>
            </w:r>
          </w:p>
        </w:tc>
      </w:tr>
      <w:tr w:rsidR="00E67C28" w:rsidRPr="009F2A7C" w:rsidTr="007D4898">
        <w:trPr>
          <w:trHeight w:val="300"/>
        </w:trPr>
        <w:tc>
          <w:tcPr>
            <w:tcW w:w="9644"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E67C28" w:rsidRPr="009F2A7C" w:rsidRDefault="00E67C28" w:rsidP="007D4898">
            <w:pPr>
              <w:spacing w:after="0" w:line="240" w:lineRule="auto"/>
              <w:jc w:val="center"/>
              <w:rPr>
                <w:rFonts w:ascii="Arial" w:eastAsia="Times New Roman" w:hAnsi="Arial" w:cs="Arial"/>
                <w:b/>
                <w:bCs/>
                <w:color w:val="000000"/>
                <w:sz w:val="18"/>
                <w:szCs w:val="18"/>
                <w:lang w:eastAsia="es-CR"/>
              </w:rPr>
            </w:pPr>
            <w:r w:rsidRPr="009F2A7C">
              <w:rPr>
                <w:rFonts w:ascii="Arial" w:eastAsia="Times New Roman" w:hAnsi="Arial" w:cs="Arial"/>
                <w:b/>
                <w:bCs/>
                <w:color w:val="000000"/>
                <w:sz w:val="18"/>
                <w:szCs w:val="18"/>
                <w:lang w:eastAsia="es-CR"/>
              </w:rPr>
              <w:t>2. MATERIALES Y SUMINISTROS</w:t>
            </w:r>
          </w:p>
        </w:tc>
        <w:tc>
          <w:tcPr>
            <w:tcW w:w="3860" w:type="dxa"/>
            <w:gridSpan w:val="3"/>
            <w:vMerge/>
            <w:tcBorders>
              <w:top w:val="single" w:sz="4" w:space="0" w:color="auto"/>
              <w:left w:val="single" w:sz="4" w:space="0" w:color="auto"/>
              <w:bottom w:val="single" w:sz="4" w:space="0" w:color="000000"/>
              <w:right w:val="single" w:sz="4" w:space="0" w:color="000000"/>
            </w:tcBorders>
            <w:vAlign w:val="center"/>
            <w:hideMark/>
          </w:tcPr>
          <w:p w:rsidR="00E67C28" w:rsidRPr="009F2A7C" w:rsidRDefault="00E67C28" w:rsidP="007D4898">
            <w:pPr>
              <w:spacing w:after="0" w:line="240" w:lineRule="auto"/>
              <w:rPr>
                <w:rFonts w:ascii="Arial" w:eastAsia="Times New Roman" w:hAnsi="Arial" w:cs="Arial"/>
                <w:b/>
                <w:bCs/>
                <w:color w:val="000000"/>
                <w:sz w:val="18"/>
                <w:szCs w:val="18"/>
                <w:lang w:eastAsia="es-CR"/>
              </w:rPr>
            </w:pPr>
          </w:p>
        </w:tc>
      </w:tr>
      <w:tr w:rsidR="00E67C28" w:rsidRPr="009F2A7C" w:rsidTr="007D4898">
        <w:trPr>
          <w:trHeight w:val="330"/>
        </w:trPr>
        <w:tc>
          <w:tcPr>
            <w:tcW w:w="2975" w:type="dxa"/>
            <w:tcBorders>
              <w:top w:val="nil"/>
              <w:left w:val="single" w:sz="4" w:space="0" w:color="auto"/>
              <w:bottom w:val="single" w:sz="4" w:space="0" w:color="auto"/>
              <w:right w:val="single" w:sz="4" w:space="0" w:color="auto"/>
            </w:tcBorders>
            <w:shd w:val="clear" w:color="000000" w:fill="F2DCDB"/>
            <w:noWrap/>
            <w:vAlign w:val="bottom"/>
            <w:hideMark/>
          </w:tcPr>
          <w:p w:rsidR="00E67C28" w:rsidRPr="009F2A7C" w:rsidRDefault="00E67C28" w:rsidP="007D4898">
            <w:pPr>
              <w:spacing w:after="0" w:line="240" w:lineRule="auto"/>
              <w:jc w:val="center"/>
              <w:rPr>
                <w:rFonts w:ascii="Arial" w:eastAsia="Times New Roman" w:hAnsi="Arial" w:cs="Arial"/>
                <w:b/>
                <w:bCs/>
                <w:color w:val="000000"/>
                <w:sz w:val="18"/>
                <w:szCs w:val="18"/>
                <w:lang w:eastAsia="es-CR"/>
              </w:rPr>
            </w:pPr>
            <w:proofErr w:type="spellStart"/>
            <w:r w:rsidRPr="009F2A7C">
              <w:rPr>
                <w:rFonts w:ascii="Arial" w:eastAsia="Times New Roman" w:hAnsi="Arial" w:cs="Arial"/>
                <w:b/>
                <w:bCs/>
                <w:color w:val="000000"/>
                <w:sz w:val="18"/>
                <w:szCs w:val="18"/>
                <w:lang w:eastAsia="es-CR"/>
              </w:rPr>
              <w:t>Subpartida</w:t>
            </w:r>
            <w:proofErr w:type="spellEnd"/>
            <w:r w:rsidRPr="009F2A7C">
              <w:rPr>
                <w:rFonts w:ascii="Arial" w:eastAsia="Times New Roman" w:hAnsi="Arial" w:cs="Arial"/>
                <w:b/>
                <w:bCs/>
                <w:color w:val="000000"/>
                <w:sz w:val="18"/>
                <w:szCs w:val="18"/>
                <w:lang w:eastAsia="es-CR"/>
              </w:rPr>
              <w:t xml:space="preserve"> y descripción</w:t>
            </w:r>
          </w:p>
        </w:tc>
        <w:tc>
          <w:tcPr>
            <w:tcW w:w="1565" w:type="dxa"/>
            <w:tcBorders>
              <w:top w:val="nil"/>
              <w:left w:val="nil"/>
              <w:bottom w:val="single" w:sz="4" w:space="0" w:color="auto"/>
              <w:right w:val="single" w:sz="4" w:space="0" w:color="auto"/>
            </w:tcBorders>
            <w:shd w:val="clear" w:color="000000" w:fill="F2DCDB"/>
            <w:noWrap/>
            <w:vAlign w:val="bottom"/>
            <w:hideMark/>
          </w:tcPr>
          <w:p w:rsidR="00E67C28" w:rsidRPr="009F2A7C" w:rsidRDefault="00E67C28" w:rsidP="007D4898">
            <w:pPr>
              <w:spacing w:after="0" w:line="240" w:lineRule="auto"/>
              <w:jc w:val="center"/>
              <w:rPr>
                <w:rFonts w:ascii="Arial" w:eastAsia="Times New Roman" w:hAnsi="Arial" w:cs="Arial"/>
                <w:b/>
                <w:bCs/>
                <w:color w:val="000000"/>
                <w:sz w:val="18"/>
                <w:szCs w:val="18"/>
                <w:lang w:eastAsia="es-CR"/>
              </w:rPr>
            </w:pPr>
            <w:r w:rsidRPr="009F2A7C">
              <w:rPr>
                <w:rFonts w:ascii="Arial" w:eastAsia="Times New Roman" w:hAnsi="Arial" w:cs="Arial"/>
                <w:b/>
                <w:bCs/>
                <w:color w:val="000000"/>
                <w:sz w:val="18"/>
                <w:szCs w:val="18"/>
                <w:lang w:eastAsia="es-CR"/>
              </w:rPr>
              <w:t>Monto</w:t>
            </w:r>
          </w:p>
        </w:tc>
        <w:tc>
          <w:tcPr>
            <w:tcW w:w="5104" w:type="dxa"/>
            <w:tcBorders>
              <w:top w:val="nil"/>
              <w:left w:val="nil"/>
              <w:bottom w:val="single" w:sz="4" w:space="0" w:color="auto"/>
              <w:right w:val="nil"/>
            </w:tcBorders>
            <w:shd w:val="clear" w:color="000000" w:fill="F2DCDB"/>
            <w:noWrap/>
            <w:vAlign w:val="bottom"/>
            <w:hideMark/>
          </w:tcPr>
          <w:p w:rsidR="00E67C28" w:rsidRPr="009F2A7C" w:rsidRDefault="00E67C28" w:rsidP="007D4898">
            <w:pPr>
              <w:spacing w:after="0" w:line="240" w:lineRule="auto"/>
              <w:jc w:val="center"/>
              <w:rPr>
                <w:rFonts w:ascii="Arial" w:eastAsia="Times New Roman" w:hAnsi="Arial" w:cs="Arial"/>
                <w:b/>
                <w:bCs/>
                <w:color w:val="000000"/>
                <w:sz w:val="18"/>
                <w:szCs w:val="18"/>
                <w:lang w:eastAsia="es-CR"/>
              </w:rPr>
            </w:pPr>
            <w:r w:rsidRPr="009F2A7C">
              <w:rPr>
                <w:rFonts w:ascii="Arial" w:eastAsia="Times New Roman" w:hAnsi="Arial" w:cs="Arial"/>
                <w:b/>
                <w:bCs/>
                <w:color w:val="000000"/>
                <w:sz w:val="18"/>
                <w:szCs w:val="18"/>
                <w:lang w:eastAsia="es-CR"/>
              </w:rPr>
              <w:t>Justificación</w:t>
            </w:r>
          </w:p>
        </w:tc>
        <w:tc>
          <w:tcPr>
            <w:tcW w:w="1701" w:type="dxa"/>
            <w:tcBorders>
              <w:top w:val="nil"/>
              <w:left w:val="single" w:sz="4" w:space="0" w:color="auto"/>
              <w:bottom w:val="single" w:sz="4" w:space="0" w:color="auto"/>
              <w:right w:val="single" w:sz="4" w:space="0" w:color="auto"/>
            </w:tcBorders>
            <w:shd w:val="clear" w:color="000000" w:fill="F2DCDB"/>
            <w:noWrap/>
            <w:vAlign w:val="bottom"/>
            <w:hideMark/>
          </w:tcPr>
          <w:p w:rsidR="00E67C28" w:rsidRPr="009F2A7C" w:rsidRDefault="00E67C28" w:rsidP="007D4898">
            <w:pPr>
              <w:spacing w:after="0" w:line="240" w:lineRule="auto"/>
              <w:jc w:val="center"/>
              <w:rPr>
                <w:rFonts w:ascii="Arial" w:eastAsia="Times New Roman" w:hAnsi="Arial" w:cs="Arial"/>
                <w:b/>
                <w:bCs/>
                <w:color w:val="000000"/>
                <w:sz w:val="18"/>
                <w:szCs w:val="18"/>
                <w:lang w:eastAsia="es-CR"/>
              </w:rPr>
            </w:pPr>
            <w:r w:rsidRPr="009F2A7C">
              <w:rPr>
                <w:rFonts w:ascii="Arial" w:eastAsia="Times New Roman" w:hAnsi="Arial" w:cs="Arial"/>
                <w:b/>
                <w:bCs/>
                <w:color w:val="000000"/>
                <w:sz w:val="18"/>
                <w:szCs w:val="18"/>
                <w:lang w:eastAsia="es-CR"/>
              </w:rPr>
              <w:t>Objetivo</w:t>
            </w:r>
          </w:p>
        </w:tc>
        <w:tc>
          <w:tcPr>
            <w:tcW w:w="1240" w:type="dxa"/>
            <w:tcBorders>
              <w:top w:val="nil"/>
              <w:left w:val="nil"/>
              <w:bottom w:val="single" w:sz="4" w:space="0" w:color="auto"/>
              <w:right w:val="single" w:sz="4" w:space="0" w:color="auto"/>
            </w:tcBorders>
            <w:shd w:val="clear" w:color="000000" w:fill="F2DCDB"/>
            <w:noWrap/>
            <w:vAlign w:val="bottom"/>
            <w:hideMark/>
          </w:tcPr>
          <w:p w:rsidR="00E67C28" w:rsidRPr="009F2A7C" w:rsidRDefault="00E67C28" w:rsidP="007D4898">
            <w:pPr>
              <w:spacing w:after="0" w:line="240" w:lineRule="auto"/>
              <w:jc w:val="center"/>
              <w:rPr>
                <w:rFonts w:ascii="Arial" w:eastAsia="Times New Roman" w:hAnsi="Arial" w:cs="Arial"/>
                <w:b/>
                <w:bCs/>
                <w:color w:val="000000"/>
                <w:sz w:val="18"/>
                <w:szCs w:val="18"/>
                <w:lang w:eastAsia="es-CR"/>
              </w:rPr>
            </w:pPr>
            <w:r w:rsidRPr="009F2A7C">
              <w:rPr>
                <w:rFonts w:ascii="Arial" w:eastAsia="Times New Roman" w:hAnsi="Arial" w:cs="Arial"/>
                <w:b/>
                <w:bCs/>
                <w:color w:val="000000"/>
                <w:sz w:val="18"/>
                <w:szCs w:val="18"/>
                <w:lang w:eastAsia="es-CR"/>
              </w:rPr>
              <w:t>Meta</w:t>
            </w:r>
          </w:p>
        </w:tc>
        <w:tc>
          <w:tcPr>
            <w:tcW w:w="919" w:type="dxa"/>
            <w:tcBorders>
              <w:top w:val="nil"/>
              <w:left w:val="nil"/>
              <w:bottom w:val="single" w:sz="4" w:space="0" w:color="auto"/>
              <w:right w:val="single" w:sz="4" w:space="0" w:color="auto"/>
            </w:tcBorders>
            <w:shd w:val="clear" w:color="000000" w:fill="F2DCDB"/>
            <w:noWrap/>
            <w:vAlign w:val="bottom"/>
            <w:hideMark/>
          </w:tcPr>
          <w:p w:rsidR="00E67C28" w:rsidRPr="009F2A7C" w:rsidRDefault="00E67C28" w:rsidP="007D4898">
            <w:pPr>
              <w:spacing w:after="0" w:line="240" w:lineRule="auto"/>
              <w:jc w:val="center"/>
              <w:rPr>
                <w:rFonts w:ascii="Arial" w:eastAsia="Times New Roman" w:hAnsi="Arial" w:cs="Arial"/>
                <w:b/>
                <w:bCs/>
                <w:color w:val="000000"/>
                <w:sz w:val="18"/>
                <w:szCs w:val="18"/>
                <w:lang w:eastAsia="es-CR"/>
              </w:rPr>
            </w:pPr>
            <w:r w:rsidRPr="009F2A7C">
              <w:rPr>
                <w:rFonts w:ascii="Arial" w:eastAsia="Times New Roman" w:hAnsi="Arial" w:cs="Arial"/>
                <w:b/>
                <w:bCs/>
                <w:color w:val="000000"/>
                <w:sz w:val="18"/>
                <w:szCs w:val="18"/>
                <w:lang w:eastAsia="es-CR"/>
              </w:rPr>
              <w:t>Acción</w:t>
            </w:r>
          </w:p>
        </w:tc>
      </w:tr>
      <w:tr w:rsidR="00E67C28" w:rsidRPr="009F2A7C" w:rsidTr="005563F1">
        <w:trPr>
          <w:trHeight w:val="780"/>
        </w:trPr>
        <w:tc>
          <w:tcPr>
            <w:tcW w:w="2975" w:type="dxa"/>
            <w:tcBorders>
              <w:top w:val="nil"/>
              <w:left w:val="single" w:sz="4" w:space="0" w:color="auto"/>
              <w:bottom w:val="single" w:sz="4" w:space="0" w:color="auto"/>
              <w:right w:val="single" w:sz="4" w:space="0" w:color="auto"/>
            </w:tcBorders>
            <w:shd w:val="clear" w:color="auto" w:fill="auto"/>
            <w:noWrap/>
            <w:vAlign w:val="center"/>
            <w:hideMark/>
          </w:tcPr>
          <w:p w:rsidR="00E67C28" w:rsidRPr="009F2A7C" w:rsidRDefault="00E67C28" w:rsidP="007D4898">
            <w:pPr>
              <w:spacing w:after="0" w:line="240" w:lineRule="auto"/>
              <w:rPr>
                <w:rFonts w:ascii="Arial" w:eastAsia="Times New Roman" w:hAnsi="Arial" w:cs="Arial"/>
                <w:color w:val="000000"/>
                <w:sz w:val="20"/>
                <w:szCs w:val="20"/>
                <w:lang w:eastAsia="es-CR"/>
              </w:rPr>
            </w:pPr>
            <w:r w:rsidRPr="009F2A7C">
              <w:rPr>
                <w:rFonts w:ascii="Arial" w:eastAsia="Times New Roman" w:hAnsi="Arial" w:cs="Arial"/>
                <w:color w:val="000000"/>
                <w:sz w:val="20"/>
                <w:szCs w:val="20"/>
                <w:lang w:eastAsia="es-CR"/>
              </w:rPr>
              <w:t xml:space="preserve">2.99.01 </w:t>
            </w:r>
            <w:r w:rsidR="009F66C9" w:rsidRPr="009F2A7C">
              <w:rPr>
                <w:rFonts w:ascii="Arial" w:eastAsia="Times New Roman" w:hAnsi="Arial" w:cs="Arial"/>
                <w:color w:val="000000"/>
                <w:sz w:val="20"/>
                <w:szCs w:val="20"/>
                <w:lang w:eastAsia="es-CR"/>
              </w:rPr>
              <w:t>Útiles</w:t>
            </w:r>
            <w:r w:rsidRPr="009F2A7C">
              <w:rPr>
                <w:rFonts w:ascii="Arial" w:eastAsia="Times New Roman" w:hAnsi="Arial" w:cs="Arial"/>
                <w:color w:val="000000"/>
                <w:sz w:val="20"/>
                <w:szCs w:val="20"/>
                <w:lang w:eastAsia="es-CR"/>
              </w:rPr>
              <w:t xml:space="preserve"> y mater de </w:t>
            </w:r>
            <w:proofErr w:type="spellStart"/>
            <w:r w:rsidRPr="009F2A7C">
              <w:rPr>
                <w:rFonts w:ascii="Arial" w:eastAsia="Times New Roman" w:hAnsi="Arial" w:cs="Arial"/>
                <w:color w:val="000000"/>
                <w:sz w:val="20"/>
                <w:szCs w:val="20"/>
                <w:lang w:eastAsia="es-CR"/>
              </w:rPr>
              <w:t>ofic</w:t>
            </w:r>
            <w:proofErr w:type="spellEnd"/>
            <w:r w:rsidRPr="009F2A7C">
              <w:rPr>
                <w:rFonts w:ascii="Arial" w:eastAsia="Times New Roman" w:hAnsi="Arial" w:cs="Arial"/>
                <w:color w:val="000000"/>
                <w:sz w:val="20"/>
                <w:szCs w:val="20"/>
                <w:lang w:eastAsia="es-CR"/>
              </w:rPr>
              <w:t xml:space="preserve"> y de </w:t>
            </w:r>
            <w:proofErr w:type="spellStart"/>
            <w:r w:rsidRPr="009F2A7C">
              <w:rPr>
                <w:rFonts w:ascii="Arial" w:eastAsia="Times New Roman" w:hAnsi="Arial" w:cs="Arial"/>
                <w:color w:val="000000"/>
                <w:sz w:val="20"/>
                <w:szCs w:val="20"/>
                <w:lang w:eastAsia="es-CR"/>
              </w:rPr>
              <w:t>cómp</w:t>
            </w:r>
            <w:proofErr w:type="spellEnd"/>
          </w:p>
        </w:tc>
        <w:tc>
          <w:tcPr>
            <w:tcW w:w="1565" w:type="dxa"/>
            <w:tcBorders>
              <w:top w:val="nil"/>
              <w:left w:val="nil"/>
              <w:bottom w:val="single" w:sz="4" w:space="0" w:color="auto"/>
              <w:right w:val="single" w:sz="4" w:space="0" w:color="auto"/>
            </w:tcBorders>
            <w:shd w:val="clear" w:color="auto" w:fill="auto"/>
            <w:noWrap/>
            <w:vAlign w:val="center"/>
            <w:hideMark/>
          </w:tcPr>
          <w:p w:rsidR="00E67C28" w:rsidRPr="009F2A7C" w:rsidRDefault="00E67C28" w:rsidP="007D4898">
            <w:pPr>
              <w:spacing w:after="0" w:line="240" w:lineRule="auto"/>
              <w:jc w:val="right"/>
              <w:rPr>
                <w:rFonts w:ascii="Arial" w:eastAsia="Times New Roman" w:hAnsi="Arial" w:cs="Arial"/>
                <w:color w:val="000000"/>
                <w:sz w:val="20"/>
                <w:szCs w:val="20"/>
                <w:lang w:eastAsia="es-CR"/>
              </w:rPr>
            </w:pPr>
            <w:r w:rsidRPr="009F2A7C">
              <w:rPr>
                <w:rFonts w:ascii="Arial" w:eastAsia="Times New Roman" w:hAnsi="Arial" w:cs="Arial"/>
                <w:color w:val="000000"/>
                <w:sz w:val="20"/>
                <w:szCs w:val="20"/>
                <w:lang w:eastAsia="es-CR"/>
              </w:rPr>
              <w:t xml:space="preserve">       250,000.00 </w:t>
            </w:r>
          </w:p>
        </w:tc>
        <w:tc>
          <w:tcPr>
            <w:tcW w:w="5104" w:type="dxa"/>
            <w:tcBorders>
              <w:top w:val="nil"/>
              <w:left w:val="nil"/>
              <w:bottom w:val="single" w:sz="4" w:space="0" w:color="auto"/>
              <w:right w:val="single" w:sz="4" w:space="0" w:color="auto"/>
            </w:tcBorders>
            <w:shd w:val="clear" w:color="auto" w:fill="auto"/>
            <w:vAlign w:val="center"/>
            <w:hideMark/>
          </w:tcPr>
          <w:p w:rsidR="00E67C28" w:rsidRPr="009F2A7C" w:rsidRDefault="00E67C28" w:rsidP="005563F1">
            <w:pPr>
              <w:spacing w:after="0" w:line="240" w:lineRule="auto"/>
              <w:jc w:val="both"/>
              <w:rPr>
                <w:rFonts w:ascii="Arial" w:eastAsia="Times New Roman" w:hAnsi="Arial" w:cs="Arial"/>
                <w:color w:val="000000"/>
                <w:sz w:val="20"/>
                <w:szCs w:val="20"/>
                <w:lang w:eastAsia="es-CR"/>
              </w:rPr>
            </w:pPr>
            <w:r w:rsidRPr="009F2A7C">
              <w:rPr>
                <w:rFonts w:ascii="Arial" w:eastAsia="Times New Roman" w:hAnsi="Arial" w:cs="Arial"/>
                <w:color w:val="000000"/>
                <w:sz w:val="20"/>
                <w:szCs w:val="20"/>
                <w:lang w:eastAsia="es-CR"/>
              </w:rPr>
              <w:t>Material de apoyo a las actividades diarias del Área de Mercadeo.</w:t>
            </w:r>
          </w:p>
        </w:tc>
        <w:tc>
          <w:tcPr>
            <w:tcW w:w="1701" w:type="dxa"/>
            <w:tcBorders>
              <w:top w:val="nil"/>
              <w:left w:val="nil"/>
              <w:bottom w:val="single" w:sz="4" w:space="0" w:color="auto"/>
              <w:right w:val="single" w:sz="4" w:space="0" w:color="auto"/>
            </w:tcBorders>
            <w:shd w:val="clear" w:color="auto" w:fill="auto"/>
            <w:vAlign w:val="center"/>
            <w:hideMark/>
          </w:tcPr>
          <w:p w:rsidR="00E67C28" w:rsidRPr="009F2A7C" w:rsidRDefault="00E67C28" w:rsidP="007D4898">
            <w:pPr>
              <w:spacing w:after="0" w:line="240" w:lineRule="auto"/>
              <w:jc w:val="center"/>
              <w:rPr>
                <w:rFonts w:ascii="Arial" w:eastAsia="Times New Roman" w:hAnsi="Arial" w:cs="Arial"/>
                <w:color w:val="000000"/>
                <w:sz w:val="20"/>
                <w:szCs w:val="20"/>
                <w:lang w:eastAsia="es-CR"/>
              </w:rPr>
            </w:pPr>
            <w:r w:rsidRPr="009F2A7C">
              <w:rPr>
                <w:rFonts w:ascii="Arial" w:eastAsia="Times New Roman" w:hAnsi="Arial" w:cs="Arial"/>
                <w:color w:val="000000"/>
                <w:sz w:val="20"/>
                <w:szCs w:val="20"/>
                <w:lang w:eastAsia="es-CR"/>
              </w:rPr>
              <w:t>1.Gestión Institucional</w:t>
            </w:r>
          </w:p>
        </w:tc>
        <w:tc>
          <w:tcPr>
            <w:tcW w:w="1240" w:type="dxa"/>
            <w:tcBorders>
              <w:top w:val="nil"/>
              <w:left w:val="nil"/>
              <w:bottom w:val="single" w:sz="4" w:space="0" w:color="auto"/>
              <w:right w:val="single" w:sz="4" w:space="0" w:color="auto"/>
            </w:tcBorders>
            <w:shd w:val="clear" w:color="auto" w:fill="auto"/>
            <w:noWrap/>
            <w:vAlign w:val="center"/>
            <w:hideMark/>
          </w:tcPr>
          <w:p w:rsidR="00E67C28" w:rsidRPr="009F2A7C" w:rsidRDefault="00E67C28" w:rsidP="007D4898">
            <w:pPr>
              <w:spacing w:after="0" w:line="240" w:lineRule="auto"/>
              <w:jc w:val="center"/>
              <w:rPr>
                <w:rFonts w:ascii="Arial" w:eastAsia="Times New Roman" w:hAnsi="Arial" w:cs="Arial"/>
                <w:color w:val="000000"/>
                <w:sz w:val="20"/>
                <w:szCs w:val="20"/>
                <w:lang w:eastAsia="es-CR"/>
              </w:rPr>
            </w:pPr>
            <w:r w:rsidRPr="009F2A7C">
              <w:rPr>
                <w:rFonts w:ascii="Arial" w:eastAsia="Times New Roman" w:hAnsi="Arial" w:cs="Arial"/>
                <w:color w:val="000000"/>
                <w:sz w:val="20"/>
                <w:szCs w:val="20"/>
                <w:lang w:eastAsia="es-CR"/>
              </w:rPr>
              <w:t xml:space="preserve">1.1.6.1 </w:t>
            </w:r>
          </w:p>
        </w:tc>
        <w:tc>
          <w:tcPr>
            <w:tcW w:w="919" w:type="dxa"/>
            <w:tcBorders>
              <w:top w:val="nil"/>
              <w:left w:val="nil"/>
              <w:bottom w:val="single" w:sz="4" w:space="0" w:color="auto"/>
              <w:right w:val="single" w:sz="4" w:space="0" w:color="auto"/>
            </w:tcBorders>
            <w:shd w:val="clear" w:color="auto" w:fill="auto"/>
            <w:noWrap/>
            <w:vAlign w:val="center"/>
            <w:hideMark/>
          </w:tcPr>
          <w:p w:rsidR="00E67C28" w:rsidRPr="009F2A7C" w:rsidRDefault="00E67C28" w:rsidP="007D4898">
            <w:pPr>
              <w:spacing w:after="0" w:line="240" w:lineRule="auto"/>
              <w:jc w:val="center"/>
              <w:rPr>
                <w:rFonts w:ascii="Arial" w:eastAsia="Times New Roman" w:hAnsi="Arial" w:cs="Arial"/>
                <w:color w:val="000000"/>
                <w:sz w:val="20"/>
                <w:szCs w:val="20"/>
                <w:lang w:eastAsia="es-CR"/>
              </w:rPr>
            </w:pPr>
            <w:r w:rsidRPr="009F2A7C">
              <w:rPr>
                <w:rFonts w:ascii="Arial" w:eastAsia="Times New Roman" w:hAnsi="Arial" w:cs="Arial"/>
                <w:color w:val="000000"/>
                <w:sz w:val="20"/>
                <w:szCs w:val="20"/>
                <w:lang w:eastAsia="es-CR"/>
              </w:rPr>
              <w:t>1.1.6.1.1</w:t>
            </w:r>
          </w:p>
        </w:tc>
      </w:tr>
    </w:tbl>
    <w:p w:rsidR="00E67C28" w:rsidRPr="00E67C28" w:rsidRDefault="00E67C28" w:rsidP="00E67C28">
      <w:pPr>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Pr="005563F1" w:rsidRDefault="00E67C28" w:rsidP="005563F1">
      <w:pPr>
        <w:rPr>
          <w:rFonts w:ascii="Arial" w:hAnsi="Arial" w:cs="Arial"/>
          <w:sz w:val="12"/>
          <w:szCs w:val="48"/>
        </w:rPr>
      </w:pPr>
    </w:p>
    <w:tbl>
      <w:tblPr>
        <w:tblW w:w="13504" w:type="dxa"/>
        <w:tblInd w:w="65" w:type="dxa"/>
        <w:tblCellMar>
          <w:left w:w="70" w:type="dxa"/>
          <w:right w:w="70" w:type="dxa"/>
        </w:tblCellMar>
        <w:tblLook w:val="04A0" w:firstRow="1" w:lastRow="0" w:firstColumn="1" w:lastColumn="0" w:noHBand="0" w:noVBand="1"/>
      </w:tblPr>
      <w:tblGrid>
        <w:gridCol w:w="2832"/>
        <w:gridCol w:w="1709"/>
        <w:gridCol w:w="5051"/>
        <w:gridCol w:w="1895"/>
        <w:gridCol w:w="1098"/>
        <w:gridCol w:w="919"/>
      </w:tblGrid>
      <w:tr w:rsidR="00E67C28" w:rsidRPr="00C433D2" w:rsidTr="007D4898">
        <w:trPr>
          <w:trHeight w:val="480"/>
        </w:trPr>
        <w:tc>
          <w:tcPr>
            <w:tcW w:w="9592"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E67C28" w:rsidRPr="00C433D2" w:rsidRDefault="00E67C28" w:rsidP="007D4898">
            <w:pPr>
              <w:spacing w:after="0" w:line="240" w:lineRule="auto"/>
              <w:jc w:val="center"/>
              <w:rPr>
                <w:rFonts w:ascii="Arial" w:eastAsia="Times New Roman" w:hAnsi="Arial" w:cs="Arial"/>
                <w:b/>
                <w:bCs/>
                <w:color w:val="000000"/>
                <w:sz w:val="18"/>
                <w:szCs w:val="18"/>
                <w:lang w:eastAsia="es-CR"/>
              </w:rPr>
            </w:pPr>
            <w:r w:rsidRPr="00C433D2">
              <w:rPr>
                <w:rFonts w:ascii="Arial" w:eastAsia="Times New Roman" w:hAnsi="Arial" w:cs="Arial"/>
                <w:b/>
                <w:bCs/>
                <w:color w:val="000000"/>
                <w:sz w:val="18"/>
                <w:szCs w:val="18"/>
                <w:lang w:eastAsia="es-CR"/>
              </w:rPr>
              <w:lastRenderedPageBreak/>
              <w:t>Proveeduría</w:t>
            </w:r>
          </w:p>
        </w:tc>
        <w:tc>
          <w:tcPr>
            <w:tcW w:w="3912"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E67C28" w:rsidRPr="00C433D2" w:rsidRDefault="00E67C28" w:rsidP="007D4898">
            <w:pPr>
              <w:spacing w:after="0" w:line="240" w:lineRule="auto"/>
              <w:jc w:val="center"/>
              <w:rPr>
                <w:rFonts w:ascii="Arial" w:eastAsia="Times New Roman" w:hAnsi="Arial" w:cs="Arial"/>
                <w:b/>
                <w:bCs/>
                <w:color w:val="000000"/>
                <w:sz w:val="18"/>
                <w:szCs w:val="18"/>
                <w:lang w:eastAsia="es-CR"/>
              </w:rPr>
            </w:pPr>
            <w:r w:rsidRPr="00C433D2">
              <w:rPr>
                <w:rFonts w:ascii="Arial" w:eastAsia="Times New Roman" w:hAnsi="Arial" w:cs="Arial"/>
                <w:b/>
                <w:bCs/>
                <w:color w:val="000000"/>
                <w:sz w:val="18"/>
                <w:szCs w:val="18"/>
                <w:lang w:eastAsia="es-CR"/>
              </w:rPr>
              <w:t>Vinculación PAO</w:t>
            </w:r>
          </w:p>
        </w:tc>
      </w:tr>
      <w:tr w:rsidR="00E67C28" w:rsidRPr="00C433D2" w:rsidTr="007D4898">
        <w:trPr>
          <w:trHeight w:val="300"/>
        </w:trPr>
        <w:tc>
          <w:tcPr>
            <w:tcW w:w="9592"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E67C28" w:rsidRPr="00C433D2" w:rsidRDefault="00E67C28" w:rsidP="007D4898">
            <w:pPr>
              <w:spacing w:after="0" w:line="240" w:lineRule="auto"/>
              <w:jc w:val="center"/>
              <w:rPr>
                <w:rFonts w:ascii="Arial" w:eastAsia="Times New Roman" w:hAnsi="Arial" w:cs="Arial"/>
                <w:b/>
                <w:bCs/>
                <w:color w:val="000000"/>
                <w:sz w:val="18"/>
                <w:szCs w:val="18"/>
                <w:lang w:eastAsia="es-CR"/>
              </w:rPr>
            </w:pPr>
            <w:r w:rsidRPr="00C433D2">
              <w:rPr>
                <w:rFonts w:ascii="Arial" w:eastAsia="Times New Roman" w:hAnsi="Arial" w:cs="Arial"/>
                <w:b/>
                <w:bCs/>
                <w:color w:val="000000"/>
                <w:sz w:val="18"/>
                <w:szCs w:val="18"/>
                <w:lang w:eastAsia="es-CR"/>
              </w:rPr>
              <w:t>1. SERVICIOS</w:t>
            </w:r>
          </w:p>
        </w:tc>
        <w:tc>
          <w:tcPr>
            <w:tcW w:w="3912" w:type="dxa"/>
            <w:gridSpan w:val="3"/>
            <w:vMerge/>
            <w:tcBorders>
              <w:top w:val="single" w:sz="4" w:space="0" w:color="auto"/>
              <w:left w:val="single" w:sz="4" w:space="0" w:color="auto"/>
              <w:bottom w:val="single" w:sz="4" w:space="0" w:color="000000"/>
              <w:right w:val="single" w:sz="4" w:space="0" w:color="000000"/>
            </w:tcBorders>
            <w:vAlign w:val="center"/>
            <w:hideMark/>
          </w:tcPr>
          <w:p w:rsidR="00E67C28" w:rsidRPr="00C433D2" w:rsidRDefault="00E67C28" w:rsidP="007D4898">
            <w:pPr>
              <w:spacing w:after="0" w:line="240" w:lineRule="auto"/>
              <w:rPr>
                <w:rFonts w:ascii="Arial" w:eastAsia="Times New Roman" w:hAnsi="Arial" w:cs="Arial"/>
                <w:b/>
                <w:bCs/>
                <w:color w:val="000000"/>
                <w:sz w:val="18"/>
                <w:szCs w:val="18"/>
                <w:lang w:eastAsia="es-CR"/>
              </w:rPr>
            </w:pPr>
          </w:p>
        </w:tc>
      </w:tr>
      <w:tr w:rsidR="00E67C28" w:rsidRPr="00C433D2" w:rsidTr="007D4898">
        <w:trPr>
          <w:trHeight w:val="330"/>
        </w:trPr>
        <w:tc>
          <w:tcPr>
            <w:tcW w:w="2832" w:type="dxa"/>
            <w:tcBorders>
              <w:top w:val="nil"/>
              <w:left w:val="single" w:sz="4" w:space="0" w:color="auto"/>
              <w:bottom w:val="single" w:sz="4" w:space="0" w:color="auto"/>
              <w:right w:val="single" w:sz="4" w:space="0" w:color="auto"/>
            </w:tcBorders>
            <w:shd w:val="clear" w:color="000000" w:fill="F2DCDB"/>
            <w:noWrap/>
            <w:vAlign w:val="bottom"/>
            <w:hideMark/>
          </w:tcPr>
          <w:p w:rsidR="00E67C28" w:rsidRPr="00C433D2" w:rsidRDefault="00E67C28" w:rsidP="007D4898">
            <w:pPr>
              <w:spacing w:after="0" w:line="240" w:lineRule="auto"/>
              <w:jc w:val="center"/>
              <w:rPr>
                <w:rFonts w:ascii="Arial" w:eastAsia="Times New Roman" w:hAnsi="Arial" w:cs="Arial"/>
                <w:b/>
                <w:bCs/>
                <w:color w:val="000000"/>
                <w:sz w:val="18"/>
                <w:szCs w:val="18"/>
                <w:lang w:eastAsia="es-CR"/>
              </w:rPr>
            </w:pPr>
            <w:proofErr w:type="spellStart"/>
            <w:r w:rsidRPr="00C433D2">
              <w:rPr>
                <w:rFonts w:ascii="Arial" w:eastAsia="Times New Roman" w:hAnsi="Arial" w:cs="Arial"/>
                <w:b/>
                <w:bCs/>
                <w:color w:val="000000"/>
                <w:sz w:val="18"/>
                <w:szCs w:val="18"/>
                <w:lang w:eastAsia="es-CR"/>
              </w:rPr>
              <w:t>Subpartida</w:t>
            </w:r>
            <w:proofErr w:type="spellEnd"/>
            <w:r w:rsidRPr="00C433D2">
              <w:rPr>
                <w:rFonts w:ascii="Arial" w:eastAsia="Times New Roman" w:hAnsi="Arial" w:cs="Arial"/>
                <w:b/>
                <w:bCs/>
                <w:color w:val="000000"/>
                <w:sz w:val="18"/>
                <w:szCs w:val="18"/>
                <w:lang w:eastAsia="es-CR"/>
              </w:rPr>
              <w:t xml:space="preserve"> y descripción</w:t>
            </w:r>
          </w:p>
        </w:tc>
        <w:tc>
          <w:tcPr>
            <w:tcW w:w="1709" w:type="dxa"/>
            <w:tcBorders>
              <w:top w:val="nil"/>
              <w:left w:val="nil"/>
              <w:bottom w:val="single" w:sz="4" w:space="0" w:color="auto"/>
              <w:right w:val="single" w:sz="4" w:space="0" w:color="auto"/>
            </w:tcBorders>
            <w:shd w:val="clear" w:color="000000" w:fill="F2DCDB"/>
            <w:noWrap/>
            <w:vAlign w:val="bottom"/>
            <w:hideMark/>
          </w:tcPr>
          <w:p w:rsidR="00E67C28" w:rsidRPr="00C433D2" w:rsidRDefault="00E67C28" w:rsidP="007D4898">
            <w:pPr>
              <w:spacing w:after="0" w:line="240" w:lineRule="auto"/>
              <w:jc w:val="center"/>
              <w:rPr>
                <w:rFonts w:ascii="Arial" w:eastAsia="Times New Roman" w:hAnsi="Arial" w:cs="Arial"/>
                <w:b/>
                <w:bCs/>
                <w:color w:val="000000"/>
                <w:sz w:val="18"/>
                <w:szCs w:val="18"/>
                <w:lang w:eastAsia="es-CR"/>
              </w:rPr>
            </w:pPr>
            <w:r w:rsidRPr="00C433D2">
              <w:rPr>
                <w:rFonts w:ascii="Arial" w:eastAsia="Times New Roman" w:hAnsi="Arial" w:cs="Arial"/>
                <w:b/>
                <w:bCs/>
                <w:color w:val="000000"/>
                <w:sz w:val="18"/>
                <w:szCs w:val="18"/>
                <w:lang w:eastAsia="es-CR"/>
              </w:rPr>
              <w:t>Monto</w:t>
            </w:r>
          </w:p>
        </w:tc>
        <w:tc>
          <w:tcPr>
            <w:tcW w:w="5051" w:type="dxa"/>
            <w:tcBorders>
              <w:top w:val="nil"/>
              <w:left w:val="nil"/>
              <w:bottom w:val="single" w:sz="4" w:space="0" w:color="auto"/>
              <w:right w:val="nil"/>
            </w:tcBorders>
            <w:shd w:val="clear" w:color="000000" w:fill="F2DCDB"/>
            <w:noWrap/>
            <w:vAlign w:val="bottom"/>
            <w:hideMark/>
          </w:tcPr>
          <w:p w:rsidR="00E67C28" w:rsidRPr="00C433D2" w:rsidRDefault="00E67C28" w:rsidP="007D4898">
            <w:pPr>
              <w:spacing w:after="0" w:line="240" w:lineRule="auto"/>
              <w:jc w:val="center"/>
              <w:rPr>
                <w:rFonts w:ascii="Arial" w:eastAsia="Times New Roman" w:hAnsi="Arial" w:cs="Arial"/>
                <w:b/>
                <w:bCs/>
                <w:color w:val="000000"/>
                <w:sz w:val="18"/>
                <w:szCs w:val="18"/>
                <w:lang w:eastAsia="es-CR"/>
              </w:rPr>
            </w:pPr>
            <w:r w:rsidRPr="00C433D2">
              <w:rPr>
                <w:rFonts w:ascii="Arial" w:eastAsia="Times New Roman" w:hAnsi="Arial" w:cs="Arial"/>
                <w:b/>
                <w:bCs/>
                <w:color w:val="000000"/>
                <w:sz w:val="18"/>
                <w:szCs w:val="18"/>
                <w:lang w:eastAsia="es-CR"/>
              </w:rPr>
              <w:t>Justificación</w:t>
            </w:r>
          </w:p>
        </w:tc>
        <w:tc>
          <w:tcPr>
            <w:tcW w:w="1895" w:type="dxa"/>
            <w:tcBorders>
              <w:top w:val="nil"/>
              <w:left w:val="single" w:sz="4" w:space="0" w:color="auto"/>
              <w:bottom w:val="single" w:sz="4" w:space="0" w:color="auto"/>
              <w:right w:val="single" w:sz="4" w:space="0" w:color="auto"/>
            </w:tcBorders>
            <w:shd w:val="clear" w:color="000000" w:fill="F2DCDB"/>
            <w:noWrap/>
            <w:vAlign w:val="bottom"/>
            <w:hideMark/>
          </w:tcPr>
          <w:p w:rsidR="00E67C28" w:rsidRPr="00C433D2" w:rsidRDefault="00E67C28" w:rsidP="007D4898">
            <w:pPr>
              <w:spacing w:after="0" w:line="240" w:lineRule="auto"/>
              <w:jc w:val="center"/>
              <w:rPr>
                <w:rFonts w:ascii="Arial" w:eastAsia="Times New Roman" w:hAnsi="Arial" w:cs="Arial"/>
                <w:b/>
                <w:bCs/>
                <w:color w:val="000000"/>
                <w:sz w:val="18"/>
                <w:szCs w:val="18"/>
                <w:lang w:eastAsia="es-CR"/>
              </w:rPr>
            </w:pPr>
            <w:r w:rsidRPr="00C433D2">
              <w:rPr>
                <w:rFonts w:ascii="Arial" w:eastAsia="Times New Roman" w:hAnsi="Arial" w:cs="Arial"/>
                <w:b/>
                <w:bCs/>
                <w:color w:val="000000"/>
                <w:sz w:val="18"/>
                <w:szCs w:val="18"/>
                <w:lang w:eastAsia="es-CR"/>
              </w:rPr>
              <w:t>Objetivo</w:t>
            </w:r>
          </w:p>
        </w:tc>
        <w:tc>
          <w:tcPr>
            <w:tcW w:w="1098" w:type="dxa"/>
            <w:tcBorders>
              <w:top w:val="nil"/>
              <w:left w:val="nil"/>
              <w:bottom w:val="single" w:sz="4" w:space="0" w:color="auto"/>
              <w:right w:val="single" w:sz="4" w:space="0" w:color="auto"/>
            </w:tcBorders>
            <w:shd w:val="clear" w:color="000000" w:fill="F2DCDB"/>
            <w:noWrap/>
            <w:vAlign w:val="bottom"/>
            <w:hideMark/>
          </w:tcPr>
          <w:p w:rsidR="00E67C28" w:rsidRPr="00C433D2" w:rsidRDefault="00E67C28" w:rsidP="007D4898">
            <w:pPr>
              <w:spacing w:after="0" w:line="240" w:lineRule="auto"/>
              <w:jc w:val="center"/>
              <w:rPr>
                <w:rFonts w:ascii="Arial" w:eastAsia="Times New Roman" w:hAnsi="Arial" w:cs="Arial"/>
                <w:b/>
                <w:bCs/>
                <w:color w:val="000000"/>
                <w:sz w:val="18"/>
                <w:szCs w:val="18"/>
                <w:lang w:eastAsia="es-CR"/>
              </w:rPr>
            </w:pPr>
            <w:r w:rsidRPr="00C433D2">
              <w:rPr>
                <w:rFonts w:ascii="Arial" w:eastAsia="Times New Roman" w:hAnsi="Arial" w:cs="Arial"/>
                <w:b/>
                <w:bCs/>
                <w:color w:val="000000"/>
                <w:sz w:val="18"/>
                <w:szCs w:val="18"/>
                <w:lang w:eastAsia="es-CR"/>
              </w:rPr>
              <w:t>Meta</w:t>
            </w:r>
          </w:p>
        </w:tc>
        <w:tc>
          <w:tcPr>
            <w:tcW w:w="919" w:type="dxa"/>
            <w:tcBorders>
              <w:top w:val="nil"/>
              <w:left w:val="nil"/>
              <w:bottom w:val="single" w:sz="4" w:space="0" w:color="auto"/>
              <w:right w:val="single" w:sz="4" w:space="0" w:color="auto"/>
            </w:tcBorders>
            <w:shd w:val="clear" w:color="000000" w:fill="F2DCDB"/>
            <w:noWrap/>
            <w:vAlign w:val="bottom"/>
            <w:hideMark/>
          </w:tcPr>
          <w:p w:rsidR="00E67C28" w:rsidRPr="00C433D2" w:rsidRDefault="00E67C28" w:rsidP="007D4898">
            <w:pPr>
              <w:spacing w:after="0" w:line="240" w:lineRule="auto"/>
              <w:jc w:val="center"/>
              <w:rPr>
                <w:rFonts w:ascii="Arial" w:eastAsia="Times New Roman" w:hAnsi="Arial" w:cs="Arial"/>
                <w:b/>
                <w:bCs/>
                <w:color w:val="000000"/>
                <w:sz w:val="18"/>
                <w:szCs w:val="18"/>
                <w:lang w:eastAsia="es-CR"/>
              </w:rPr>
            </w:pPr>
            <w:r w:rsidRPr="00C433D2">
              <w:rPr>
                <w:rFonts w:ascii="Arial" w:eastAsia="Times New Roman" w:hAnsi="Arial" w:cs="Arial"/>
                <w:b/>
                <w:bCs/>
                <w:color w:val="000000"/>
                <w:sz w:val="18"/>
                <w:szCs w:val="18"/>
                <w:lang w:eastAsia="es-CR"/>
              </w:rPr>
              <w:t>Acción</w:t>
            </w:r>
          </w:p>
        </w:tc>
      </w:tr>
      <w:tr w:rsidR="00E67C28" w:rsidRPr="00C433D2" w:rsidTr="007D4898">
        <w:trPr>
          <w:trHeight w:val="1689"/>
        </w:trPr>
        <w:tc>
          <w:tcPr>
            <w:tcW w:w="2832" w:type="dxa"/>
            <w:tcBorders>
              <w:top w:val="nil"/>
              <w:left w:val="single" w:sz="4" w:space="0" w:color="auto"/>
              <w:bottom w:val="single" w:sz="4" w:space="0" w:color="auto"/>
              <w:right w:val="single" w:sz="4" w:space="0" w:color="auto"/>
            </w:tcBorders>
            <w:shd w:val="clear" w:color="auto" w:fill="auto"/>
            <w:vAlign w:val="center"/>
            <w:hideMark/>
          </w:tcPr>
          <w:p w:rsidR="00E67C28" w:rsidRPr="00C433D2" w:rsidRDefault="00E67C28" w:rsidP="007D4898">
            <w:pPr>
              <w:spacing w:after="0" w:line="240" w:lineRule="auto"/>
              <w:rPr>
                <w:rFonts w:ascii="Arial" w:eastAsia="Times New Roman" w:hAnsi="Arial" w:cs="Arial"/>
                <w:color w:val="000000"/>
                <w:sz w:val="20"/>
                <w:szCs w:val="20"/>
                <w:lang w:eastAsia="es-CR"/>
              </w:rPr>
            </w:pPr>
            <w:r w:rsidRPr="00C433D2">
              <w:rPr>
                <w:rFonts w:ascii="Arial" w:eastAsia="Times New Roman" w:hAnsi="Arial" w:cs="Arial"/>
                <w:color w:val="000000"/>
                <w:sz w:val="20"/>
                <w:szCs w:val="20"/>
                <w:lang w:eastAsia="es-CR"/>
              </w:rPr>
              <w:t>1.03.07 Servicios de transferencia electrónica de información</w:t>
            </w:r>
          </w:p>
        </w:tc>
        <w:tc>
          <w:tcPr>
            <w:tcW w:w="1709" w:type="dxa"/>
            <w:tcBorders>
              <w:top w:val="nil"/>
              <w:left w:val="nil"/>
              <w:bottom w:val="single" w:sz="4" w:space="0" w:color="auto"/>
              <w:right w:val="single" w:sz="4" w:space="0" w:color="auto"/>
            </w:tcBorders>
            <w:shd w:val="clear" w:color="auto" w:fill="auto"/>
            <w:noWrap/>
            <w:vAlign w:val="center"/>
            <w:hideMark/>
          </w:tcPr>
          <w:p w:rsidR="00E67C28" w:rsidRPr="00C433D2" w:rsidRDefault="00E67C28" w:rsidP="007D4898">
            <w:pPr>
              <w:spacing w:after="0" w:line="240" w:lineRule="auto"/>
              <w:jc w:val="right"/>
              <w:rPr>
                <w:rFonts w:ascii="Arial" w:eastAsia="Times New Roman" w:hAnsi="Arial" w:cs="Arial"/>
                <w:color w:val="000000"/>
                <w:sz w:val="20"/>
                <w:szCs w:val="20"/>
                <w:lang w:eastAsia="es-CR"/>
              </w:rPr>
            </w:pPr>
            <w:r w:rsidRPr="00C433D2">
              <w:rPr>
                <w:rFonts w:ascii="Arial" w:eastAsia="Times New Roman" w:hAnsi="Arial" w:cs="Arial"/>
                <w:color w:val="000000"/>
                <w:sz w:val="20"/>
                <w:szCs w:val="20"/>
                <w:lang w:eastAsia="es-CR"/>
              </w:rPr>
              <w:t xml:space="preserve">          540,000.00 </w:t>
            </w:r>
          </w:p>
        </w:tc>
        <w:tc>
          <w:tcPr>
            <w:tcW w:w="5051" w:type="dxa"/>
            <w:tcBorders>
              <w:top w:val="nil"/>
              <w:left w:val="nil"/>
              <w:bottom w:val="single" w:sz="4" w:space="0" w:color="auto"/>
              <w:right w:val="single" w:sz="4" w:space="0" w:color="auto"/>
            </w:tcBorders>
            <w:shd w:val="clear" w:color="auto" w:fill="auto"/>
            <w:vAlign w:val="center"/>
            <w:hideMark/>
          </w:tcPr>
          <w:p w:rsidR="00E67C28" w:rsidRPr="00C433D2" w:rsidRDefault="00E67C28" w:rsidP="005563F1">
            <w:pPr>
              <w:spacing w:after="0" w:line="240" w:lineRule="auto"/>
              <w:jc w:val="both"/>
              <w:rPr>
                <w:rFonts w:ascii="Arial" w:eastAsia="Times New Roman" w:hAnsi="Arial" w:cs="Arial"/>
                <w:color w:val="000000"/>
                <w:sz w:val="20"/>
                <w:szCs w:val="20"/>
                <w:lang w:eastAsia="es-CR"/>
              </w:rPr>
            </w:pPr>
            <w:r w:rsidRPr="00C433D2">
              <w:rPr>
                <w:rFonts w:ascii="Arial" w:eastAsia="Times New Roman" w:hAnsi="Arial" w:cs="Arial"/>
                <w:color w:val="000000"/>
                <w:sz w:val="20"/>
                <w:szCs w:val="20"/>
                <w:lang w:eastAsia="es-CR"/>
              </w:rPr>
              <w:t xml:space="preserve">Monto solicitado para </w:t>
            </w:r>
            <w:r w:rsidR="00094EF5" w:rsidRPr="00C433D2">
              <w:rPr>
                <w:rFonts w:ascii="Arial" w:eastAsia="Times New Roman" w:hAnsi="Arial" w:cs="Arial"/>
                <w:color w:val="000000"/>
                <w:sz w:val="20"/>
                <w:szCs w:val="20"/>
                <w:lang w:eastAsia="es-CR"/>
              </w:rPr>
              <w:t>el</w:t>
            </w:r>
            <w:r w:rsidRPr="00C433D2">
              <w:rPr>
                <w:rFonts w:ascii="Arial" w:eastAsia="Times New Roman" w:hAnsi="Arial" w:cs="Arial"/>
                <w:color w:val="000000"/>
                <w:sz w:val="20"/>
                <w:szCs w:val="20"/>
                <w:lang w:eastAsia="es-CR"/>
              </w:rPr>
              <w:t xml:space="preserve"> acceso a información a </w:t>
            </w:r>
            <w:proofErr w:type="spellStart"/>
            <w:r w:rsidRPr="00C433D2">
              <w:rPr>
                <w:rFonts w:ascii="Arial" w:eastAsia="Times New Roman" w:hAnsi="Arial" w:cs="Arial"/>
                <w:color w:val="000000"/>
                <w:sz w:val="20"/>
                <w:szCs w:val="20"/>
                <w:lang w:eastAsia="es-CR"/>
              </w:rPr>
              <w:t>Báku</w:t>
            </w:r>
            <w:proofErr w:type="spellEnd"/>
            <w:r w:rsidRPr="00C433D2">
              <w:rPr>
                <w:rFonts w:ascii="Arial" w:eastAsia="Times New Roman" w:hAnsi="Arial" w:cs="Arial"/>
                <w:color w:val="000000"/>
                <w:sz w:val="20"/>
                <w:szCs w:val="20"/>
                <w:lang w:eastAsia="es-CR"/>
              </w:rPr>
              <w:t>, el cual es un software que compila la jurisprudencia en Contratación Administrativa de Costa Rica. Con acceso a la información que se encuentra en la nube 24/7 y actualización mensual con pronunciamientos emitidos por la Contraloría General de la República.</w:t>
            </w:r>
          </w:p>
        </w:tc>
        <w:tc>
          <w:tcPr>
            <w:tcW w:w="1895" w:type="dxa"/>
            <w:tcBorders>
              <w:top w:val="nil"/>
              <w:left w:val="nil"/>
              <w:bottom w:val="single" w:sz="4" w:space="0" w:color="auto"/>
              <w:right w:val="single" w:sz="4" w:space="0" w:color="auto"/>
            </w:tcBorders>
            <w:shd w:val="clear" w:color="auto" w:fill="auto"/>
            <w:vAlign w:val="center"/>
            <w:hideMark/>
          </w:tcPr>
          <w:p w:rsidR="00E67C28" w:rsidRPr="00C433D2" w:rsidRDefault="00E67C28" w:rsidP="007D4898">
            <w:pPr>
              <w:spacing w:after="0" w:line="240" w:lineRule="auto"/>
              <w:jc w:val="center"/>
              <w:rPr>
                <w:rFonts w:ascii="Arial" w:eastAsia="Times New Roman" w:hAnsi="Arial" w:cs="Arial"/>
                <w:color w:val="000000"/>
                <w:sz w:val="20"/>
                <w:szCs w:val="20"/>
                <w:lang w:eastAsia="es-CR"/>
              </w:rPr>
            </w:pPr>
            <w:r w:rsidRPr="00C433D2">
              <w:rPr>
                <w:rFonts w:ascii="Arial" w:eastAsia="Times New Roman" w:hAnsi="Arial" w:cs="Arial"/>
                <w:color w:val="000000"/>
                <w:sz w:val="20"/>
                <w:szCs w:val="20"/>
                <w:lang w:eastAsia="es-CR"/>
              </w:rPr>
              <w:t>1.Gestión Institucional</w:t>
            </w:r>
          </w:p>
        </w:tc>
        <w:tc>
          <w:tcPr>
            <w:tcW w:w="1098" w:type="dxa"/>
            <w:tcBorders>
              <w:top w:val="nil"/>
              <w:left w:val="nil"/>
              <w:bottom w:val="single" w:sz="4" w:space="0" w:color="auto"/>
              <w:right w:val="single" w:sz="4" w:space="0" w:color="auto"/>
            </w:tcBorders>
            <w:shd w:val="clear" w:color="auto" w:fill="auto"/>
            <w:noWrap/>
            <w:vAlign w:val="center"/>
            <w:hideMark/>
          </w:tcPr>
          <w:p w:rsidR="00E67C28" w:rsidRPr="00C433D2" w:rsidRDefault="00E67C28" w:rsidP="007D4898">
            <w:pPr>
              <w:spacing w:after="0" w:line="240" w:lineRule="auto"/>
              <w:jc w:val="center"/>
              <w:rPr>
                <w:rFonts w:ascii="Arial" w:eastAsia="Times New Roman" w:hAnsi="Arial" w:cs="Arial"/>
                <w:color w:val="000000"/>
                <w:sz w:val="20"/>
                <w:szCs w:val="20"/>
                <w:lang w:eastAsia="es-CR"/>
              </w:rPr>
            </w:pPr>
            <w:r w:rsidRPr="00C433D2">
              <w:rPr>
                <w:rFonts w:ascii="Arial" w:eastAsia="Times New Roman" w:hAnsi="Arial" w:cs="Arial"/>
                <w:color w:val="000000"/>
                <w:sz w:val="20"/>
                <w:szCs w:val="20"/>
                <w:lang w:eastAsia="es-CR"/>
              </w:rPr>
              <w:t xml:space="preserve">2.1.3.1 </w:t>
            </w:r>
          </w:p>
        </w:tc>
        <w:tc>
          <w:tcPr>
            <w:tcW w:w="919" w:type="dxa"/>
            <w:tcBorders>
              <w:top w:val="nil"/>
              <w:left w:val="nil"/>
              <w:bottom w:val="single" w:sz="4" w:space="0" w:color="auto"/>
              <w:right w:val="single" w:sz="4" w:space="0" w:color="auto"/>
            </w:tcBorders>
            <w:shd w:val="clear" w:color="auto" w:fill="auto"/>
            <w:noWrap/>
            <w:vAlign w:val="center"/>
            <w:hideMark/>
          </w:tcPr>
          <w:p w:rsidR="00E67C28" w:rsidRPr="00C433D2" w:rsidRDefault="00E67C28" w:rsidP="007D4898">
            <w:pPr>
              <w:spacing w:after="0" w:line="240" w:lineRule="auto"/>
              <w:jc w:val="center"/>
              <w:rPr>
                <w:rFonts w:ascii="Arial" w:eastAsia="Times New Roman" w:hAnsi="Arial" w:cs="Arial"/>
                <w:color w:val="000000"/>
                <w:sz w:val="20"/>
                <w:szCs w:val="20"/>
                <w:lang w:eastAsia="es-CR"/>
              </w:rPr>
            </w:pPr>
            <w:r w:rsidRPr="00C433D2">
              <w:rPr>
                <w:rFonts w:ascii="Arial" w:eastAsia="Times New Roman" w:hAnsi="Arial" w:cs="Arial"/>
                <w:color w:val="000000"/>
                <w:sz w:val="20"/>
                <w:szCs w:val="20"/>
                <w:lang w:eastAsia="es-CR"/>
              </w:rPr>
              <w:t xml:space="preserve">2.1.3.1.5 </w:t>
            </w:r>
          </w:p>
        </w:tc>
      </w:tr>
      <w:tr w:rsidR="00E67C28" w:rsidRPr="00C433D2" w:rsidTr="007D4898">
        <w:trPr>
          <w:trHeight w:val="2691"/>
        </w:trPr>
        <w:tc>
          <w:tcPr>
            <w:tcW w:w="2832" w:type="dxa"/>
            <w:tcBorders>
              <w:top w:val="nil"/>
              <w:left w:val="single" w:sz="4" w:space="0" w:color="auto"/>
              <w:bottom w:val="single" w:sz="4" w:space="0" w:color="auto"/>
              <w:right w:val="single" w:sz="4" w:space="0" w:color="auto"/>
            </w:tcBorders>
            <w:shd w:val="clear" w:color="auto" w:fill="auto"/>
            <w:noWrap/>
            <w:vAlign w:val="center"/>
            <w:hideMark/>
          </w:tcPr>
          <w:p w:rsidR="00E67C28" w:rsidRPr="00C433D2" w:rsidRDefault="00E67C28" w:rsidP="007D4898">
            <w:pPr>
              <w:spacing w:after="0" w:line="240" w:lineRule="auto"/>
              <w:rPr>
                <w:rFonts w:ascii="Arial" w:eastAsia="Times New Roman" w:hAnsi="Arial" w:cs="Arial"/>
                <w:color w:val="000000"/>
                <w:sz w:val="20"/>
                <w:szCs w:val="20"/>
                <w:lang w:eastAsia="es-CR"/>
              </w:rPr>
            </w:pPr>
            <w:r w:rsidRPr="00C433D2">
              <w:rPr>
                <w:rFonts w:ascii="Arial" w:eastAsia="Times New Roman" w:hAnsi="Arial" w:cs="Arial"/>
                <w:color w:val="000000"/>
                <w:sz w:val="20"/>
                <w:szCs w:val="20"/>
                <w:lang w:eastAsia="es-CR"/>
              </w:rPr>
              <w:t>1.09.99 Otros Impuestos</w:t>
            </w:r>
          </w:p>
        </w:tc>
        <w:tc>
          <w:tcPr>
            <w:tcW w:w="1709" w:type="dxa"/>
            <w:tcBorders>
              <w:top w:val="nil"/>
              <w:left w:val="nil"/>
              <w:bottom w:val="single" w:sz="4" w:space="0" w:color="auto"/>
              <w:right w:val="single" w:sz="4" w:space="0" w:color="auto"/>
            </w:tcBorders>
            <w:shd w:val="clear" w:color="auto" w:fill="auto"/>
            <w:noWrap/>
            <w:vAlign w:val="center"/>
            <w:hideMark/>
          </w:tcPr>
          <w:p w:rsidR="00E67C28" w:rsidRPr="00C433D2" w:rsidRDefault="00E67C28" w:rsidP="007D4898">
            <w:pPr>
              <w:spacing w:after="0" w:line="240" w:lineRule="auto"/>
              <w:jc w:val="right"/>
              <w:rPr>
                <w:rFonts w:ascii="Arial" w:eastAsia="Times New Roman" w:hAnsi="Arial" w:cs="Arial"/>
                <w:color w:val="000000"/>
                <w:sz w:val="20"/>
                <w:szCs w:val="20"/>
                <w:lang w:eastAsia="es-CR"/>
              </w:rPr>
            </w:pPr>
            <w:r w:rsidRPr="00C433D2">
              <w:rPr>
                <w:rFonts w:ascii="Arial" w:eastAsia="Times New Roman" w:hAnsi="Arial" w:cs="Arial"/>
                <w:color w:val="000000"/>
                <w:sz w:val="20"/>
                <w:szCs w:val="20"/>
                <w:lang w:eastAsia="es-CR"/>
              </w:rPr>
              <w:t xml:space="preserve">      25,500,000.00 </w:t>
            </w:r>
          </w:p>
        </w:tc>
        <w:tc>
          <w:tcPr>
            <w:tcW w:w="5051" w:type="dxa"/>
            <w:tcBorders>
              <w:top w:val="nil"/>
              <w:left w:val="nil"/>
              <w:bottom w:val="single" w:sz="4" w:space="0" w:color="auto"/>
              <w:right w:val="single" w:sz="4" w:space="0" w:color="auto"/>
            </w:tcBorders>
            <w:shd w:val="clear" w:color="auto" w:fill="auto"/>
            <w:vAlign w:val="center"/>
            <w:hideMark/>
          </w:tcPr>
          <w:p w:rsidR="00E67C28" w:rsidRPr="00C433D2" w:rsidRDefault="00E67C28" w:rsidP="005563F1">
            <w:pPr>
              <w:spacing w:after="0" w:line="240" w:lineRule="auto"/>
              <w:jc w:val="both"/>
              <w:rPr>
                <w:rFonts w:ascii="Arial" w:eastAsia="Times New Roman" w:hAnsi="Arial" w:cs="Arial"/>
                <w:color w:val="000000"/>
                <w:sz w:val="20"/>
                <w:szCs w:val="20"/>
                <w:lang w:eastAsia="es-CR"/>
              </w:rPr>
            </w:pPr>
            <w:r w:rsidRPr="00C433D2">
              <w:rPr>
                <w:rFonts w:ascii="Arial" w:eastAsia="Times New Roman" w:hAnsi="Arial" w:cs="Arial"/>
                <w:color w:val="000000"/>
                <w:sz w:val="20"/>
                <w:szCs w:val="20"/>
                <w:lang w:eastAsia="es-CR"/>
              </w:rPr>
              <w:t>Cumplir con lo establecido en el artículo 272, inciso 2), del Código Fiscal, donde los Adjudicatarios de todo contrato administrativo, así como el Benemérito Cuerpo de Bomberos de Costa Rica, deberán cancelar a favor del Gobierno de la República el rubro correspondiente a cada una de las partes por concepto de especies fiscales,</w:t>
            </w:r>
            <w:r w:rsidRPr="00C433D2">
              <w:rPr>
                <w:rFonts w:ascii="Arial" w:eastAsia="Times New Roman" w:hAnsi="Arial" w:cs="Arial"/>
                <w:color w:val="000000"/>
                <w:sz w:val="20"/>
                <w:szCs w:val="20"/>
                <w:lang w:eastAsia="es-CR"/>
              </w:rPr>
              <w:br/>
              <w:t>en la fecha de la suscripción del contrato administrativo o de la emisión de la orden</w:t>
            </w:r>
            <w:r w:rsidRPr="00C433D2">
              <w:rPr>
                <w:rFonts w:ascii="Arial" w:eastAsia="Times New Roman" w:hAnsi="Arial" w:cs="Arial"/>
                <w:color w:val="000000"/>
                <w:sz w:val="20"/>
                <w:szCs w:val="20"/>
                <w:lang w:eastAsia="es-CR"/>
              </w:rPr>
              <w:br/>
              <w:t>de compra.</w:t>
            </w:r>
          </w:p>
        </w:tc>
        <w:tc>
          <w:tcPr>
            <w:tcW w:w="1895" w:type="dxa"/>
            <w:tcBorders>
              <w:top w:val="nil"/>
              <w:left w:val="nil"/>
              <w:bottom w:val="single" w:sz="4" w:space="0" w:color="auto"/>
              <w:right w:val="single" w:sz="4" w:space="0" w:color="auto"/>
            </w:tcBorders>
            <w:shd w:val="clear" w:color="auto" w:fill="auto"/>
            <w:vAlign w:val="center"/>
            <w:hideMark/>
          </w:tcPr>
          <w:p w:rsidR="00E67C28" w:rsidRPr="00C433D2" w:rsidRDefault="00E67C28" w:rsidP="007D4898">
            <w:pPr>
              <w:spacing w:after="0" w:line="240" w:lineRule="auto"/>
              <w:jc w:val="center"/>
              <w:rPr>
                <w:rFonts w:ascii="Arial" w:eastAsia="Times New Roman" w:hAnsi="Arial" w:cs="Arial"/>
                <w:color w:val="000000"/>
                <w:sz w:val="20"/>
                <w:szCs w:val="20"/>
                <w:lang w:eastAsia="es-CR"/>
              </w:rPr>
            </w:pPr>
            <w:r w:rsidRPr="00C433D2">
              <w:rPr>
                <w:rFonts w:ascii="Arial" w:eastAsia="Times New Roman" w:hAnsi="Arial" w:cs="Arial"/>
                <w:color w:val="000000"/>
                <w:sz w:val="20"/>
                <w:szCs w:val="20"/>
                <w:lang w:eastAsia="es-CR"/>
              </w:rPr>
              <w:t>1.Gestión Institucional</w:t>
            </w:r>
          </w:p>
        </w:tc>
        <w:tc>
          <w:tcPr>
            <w:tcW w:w="1098" w:type="dxa"/>
            <w:tcBorders>
              <w:top w:val="nil"/>
              <w:left w:val="nil"/>
              <w:bottom w:val="single" w:sz="4" w:space="0" w:color="auto"/>
              <w:right w:val="single" w:sz="4" w:space="0" w:color="auto"/>
            </w:tcBorders>
            <w:shd w:val="clear" w:color="auto" w:fill="auto"/>
            <w:noWrap/>
            <w:vAlign w:val="center"/>
            <w:hideMark/>
          </w:tcPr>
          <w:p w:rsidR="00E67C28" w:rsidRPr="00C433D2" w:rsidRDefault="00E67C28" w:rsidP="007D4898">
            <w:pPr>
              <w:spacing w:after="0" w:line="240" w:lineRule="auto"/>
              <w:jc w:val="center"/>
              <w:rPr>
                <w:rFonts w:ascii="Arial" w:eastAsia="Times New Roman" w:hAnsi="Arial" w:cs="Arial"/>
                <w:color w:val="000000"/>
                <w:sz w:val="20"/>
                <w:szCs w:val="20"/>
                <w:lang w:eastAsia="es-CR"/>
              </w:rPr>
            </w:pPr>
            <w:r w:rsidRPr="00C433D2">
              <w:rPr>
                <w:rFonts w:ascii="Arial" w:eastAsia="Times New Roman" w:hAnsi="Arial" w:cs="Arial"/>
                <w:color w:val="000000"/>
                <w:sz w:val="20"/>
                <w:szCs w:val="20"/>
                <w:lang w:eastAsia="es-CR"/>
              </w:rPr>
              <w:t xml:space="preserve">2.1.3.1 </w:t>
            </w:r>
          </w:p>
        </w:tc>
        <w:tc>
          <w:tcPr>
            <w:tcW w:w="919" w:type="dxa"/>
            <w:tcBorders>
              <w:top w:val="nil"/>
              <w:left w:val="nil"/>
              <w:bottom w:val="single" w:sz="4" w:space="0" w:color="auto"/>
              <w:right w:val="single" w:sz="4" w:space="0" w:color="auto"/>
            </w:tcBorders>
            <w:shd w:val="clear" w:color="auto" w:fill="auto"/>
            <w:noWrap/>
            <w:vAlign w:val="center"/>
            <w:hideMark/>
          </w:tcPr>
          <w:p w:rsidR="00E67C28" w:rsidRPr="00C433D2" w:rsidRDefault="00E67C28" w:rsidP="007D4898">
            <w:pPr>
              <w:spacing w:after="0" w:line="240" w:lineRule="auto"/>
              <w:jc w:val="center"/>
              <w:rPr>
                <w:rFonts w:ascii="Arial" w:eastAsia="Times New Roman" w:hAnsi="Arial" w:cs="Arial"/>
                <w:color w:val="000000"/>
                <w:sz w:val="20"/>
                <w:szCs w:val="20"/>
                <w:lang w:eastAsia="es-CR"/>
              </w:rPr>
            </w:pPr>
            <w:r w:rsidRPr="00C433D2">
              <w:rPr>
                <w:rFonts w:ascii="Arial" w:eastAsia="Times New Roman" w:hAnsi="Arial" w:cs="Arial"/>
                <w:color w:val="000000"/>
                <w:sz w:val="20"/>
                <w:szCs w:val="20"/>
                <w:lang w:eastAsia="es-CR"/>
              </w:rPr>
              <w:t xml:space="preserve">2.1.3.1.5 </w:t>
            </w:r>
          </w:p>
        </w:tc>
      </w:tr>
    </w:tbl>
    <w:p w:rsidR="00E67C28" w:rsidRPr="0085296F" w:rsidRDefault="00E67C28" w:rsidP="00E67C28">
      <w:pPr>
        <w:rPr>
          <w:rFonts w:ascii="Arial" w:hAnsi="Arial" w:cs="Arial"/>
          <w:sz w:val="12"/>
          <w:szCs w:val="48"/>
        </w:rPr>
      </w:pPr>
    </w:p>
    <w:tbl>
      <w:tblPr>
        <w:tblW w:w="13594" w:type="dxa"/>
        <w:tblInd w:w="65" w:type="dxa"/>
        <w:tblCellMar>
          <w:left w:w="70" w:type="dxa"/>
          <w:right w:w="70" w:type="dxa"/>
        </w:tblCellMar>
        <w:tblLook w:val="04A0" w:firstRow="1" w:lastRow="0" w:firstColumn="1" w:lastColumn="0" w:noHBand="0" w:noVBand="1"/>
      </w:tblPr>
      <w:tblGrid>
        <w:gridCol w:w="2851"/>
        <w:gridCol w:w="1718"/>
        <w:gridCol w:w="5263"/>
        <w:gridCol w:w="1731"/>
        <w:gridCol w:w="1105"/>
        <w:gridCol w:w="926"/>
      </w:tblGrid>
      <w:tr w:rsidR="00E67C28" w:rsidRPr="0085296F" w:rsidTr="00E67C28">
        <w:trPr>
          <w:trHeight w:val="280"/>
        </w:trPr>
        <w:tc>
          <w:tcPr>
            <w:tcW w:w="9832"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E67C28" w:rsidRPr="0085296F" w:rsidRDefault="00E67C28" w:rsidP="007D4898">
            <w:pPr>
              <w:spacing w:after="0" w:line="240" w:lineRule="auto"/>
              <w:jc w:val="center"/>
              <w:rPr>
                <w:rFonts w:ascii="Arial" w:eastAsia="Times New Roman" w:hAnsi="Arial" w:cs="Arial"/>
                <w:b/>
                <w:bCs/>
                <w:color w:val="000000"/>
                <w:sz w:val="18"/>
                <w:szCs w:val="18"/>
                <w:lang w:eastAsia="es-CR"/>
              </w:rPr>
            </w:pPr>
            <w:r w:rsidRPr="0085296F">
              <w:rPr>
                <w:rFonts w:ascii="Arial" w:eastAsia="Times New Roman" w:hAnsi="Arial" w:cs="Arial"/>
                <w:b/>
                <w:bCs/>
                <w:color w:val="000000"/>
                <w:sz w:val="18"/>
                <w:szCs w:val="18"/>
                <w:lang w:eastAsia="es-CR"/>
              </w:rPr>
              <w:t>Proveeduría</w:t>
            </w:r>
          </w:p>
        </w:tc>
        <w:tc>
          <w:tcPr>
            <w:tcW w:w="3762"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E67C28" w:rsidRPr="0085296F" w:rsidRDefault="00E67C28" w:rsidP="007D4898">
            <w:pPr>
              <w:spacing w:after="0" w:line="240" w:lineRule="auto"/>
              <w:jc w:val="center"/>
              <w:rPr>
                <w:rFonts w:ascii="Arial" w:eastAsia="Times New Roman" w:hAnsi="Arial" w:cs="Arial"/>
                <w:b/>
                <w:bCs/>
                <w:color w:val="000000"/>
                <w:sz w:val="18"/>
                <w:szCs w:val="18"/>
                <w:lang w:eastAsia="es-CR"/>
              </w:rPr>
            </w:pPr>
            <w:r w:rsidRPr="0085296F">
              <w:rPr>
                <w:rFonts w:ascii="Arial" w:eastAsia="Times New Roman" w:hAnsi="Arial" w:cs="Arial"/>
                <w:b/>
                <w:bCs/>
                <w:color w:val="000000"/>
                <w:sz w:val="18"/>
                <w:szCs w:val="18"/>
                <w:lang w:eastAsia="es-CR"/>
              </w:rPr>
              <w:t>Vinculación PAO</w:t>
            </w:r>
          </w:p>
        </w:tc>
      </w:tr>
      <w:tr w:rsidR="00E67C28" w:rsidRPr="0085296F" w:rsidTr="00E67C28">
        <w:trPr>
          <w:trHeight w:val="175"/>
        </w:trPr>
        <w:tc>
          <w:tcPr>
            <w:tcW w:w="9832"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E67C28" w:rsidRPr="0085296F" w:rsidRDefault="00E67C28" w:rsidP="007D4898">
            <w:pPr>
              <w:spacing w:after="0" w:line="240" w:lineRule="auto"/>
              <w:jc w:val="center"/>
              <w:rPr>
                <w:rFonts w:ascii="Arial" w:eastAsia="Times New Roman" w:hAnsi="Arial" w:cs="Arial"/>
                <w:b/>
                <w:bCs/>
                <w:color w:val="000000"/>
                <w:sz w:val="18"/>
                <w:szCs w:val="18"/>
                <w:lang w:eastAsia="es-CR"/>
              </w:rPr>
            </w:pPr>
            <w:r w:rsidRPr="0085296F">
              <w:rPr>
                <w:rFonts w:ascii="Arial" w:eastAsia="Times New Roman" w:hAnsi="Arial" w:cs="Arial"/>
                <w:b/>
                <w:bCs/>
                <w:color w:val="000000"/>
                <w:sz w:val="18"/>
                <w:szCs w:val="18"/>
                <w:lang w:eastAsia="es-CR"/>
              </w:rPr>
              <w:t>2. MATERIALES Y SUMINISTROS</w:t>
            </w:r>
          </w:p>
        </w:tc>
        <w:tc>
          <w:tcPr>
            <w:tcW w:w="3762" w:type="dxa"/>
            <w:gridSpan w:val="3"/>
            <w:vMerge/>
            <w:tcBorders>
              <w:top w:val="single" w:sz="4" w:space="0" w:color="auto"/>
              <w:left w:val="single" w:sz="4" w:space="0" w:color="auto"/>
              <w:bottom w:val="single" w:sz="4" w:space="0" w:color="000000"/>
              <w:right w:val="single" w:sz="4" w:space="0" w:color="000000"/>
            </w:tcBorders>
            <w:vAlign w:val="center"/>
            <w:hideMark/>
          </w:tcPr>
          <w:p w:rsidR="00E67C28" w:rsidRPr="0085296F" w:rsidRDefault="00E67C28" w:rsidP="007D4898">
            <w:pPr>
              <w:spacing w:after="0" w:line="240" w:lineRule="auto"/>
              <w:rPr>
                <w:rFonts w:ascii="Arial" w:eastAsia="Times New Roman" w:hAnsi="Arial" w:cs="Arial"/>
                <w:b/>
                <w:bCs/>
                <w:color w:val="000000"/>
                <w:sz w:val="18"/>
                <w:szCs w:val="18"/>
                <w:lang w:eastAsia="es-CR"/>
              </w:rPr>
            </w:pPr>
          </w:p>
        </w:tc>
      </w:tr>
      <w:tr w:rsidR="00E67C28" w:rsidRPr="0085296F" w:rsidTr="00E67C28">
        <w:trPr>
          <w:trHeight w:val="193"/>
        </w:trPr>
        <w:tc>
          <w:tcPr>
            <w:tcW w:w="2851" w:type="dxa"/>
            <w:tcBorders>
              <w:top w:val="nil"/>
              <w:left w:val="single" w:sz="4" w:space="0" w:color="auto"/>
              <w:bottom w:val="single" w:sz="4" w:space="0" w:color="auto"/>
              <w:right w:val="single" w:sz="4" w:space="0" w:color="auto"/>
            </w:tcBorders>
            <w:shd w:val="clear" w:color="000000" w:fill="F2DCDB"/>
            <w:noWrap/>
            <w:vAlign w:val="bottom"/>
            <w:hideMark/>
          </w:tcPr>
          <w:p w:rsidR="00E67C28" w:rsidRPr="0085296F" w:rsidRDefault="00E67C28" w:rsidP="007D4898">
            <w:pPr>
              <w:spacing w:after="0" w:line="240" w:lineRule="auto"/>
              <w:jc w:val="center"/>
              <w:rPr>
                <w:rFonts w:ascii="Arial" w:eastAsia="Times New Roman" w:hAnsi="Arial" w:cs="Arial"/>
                <w:b/>
                <w:bCs/>
                <w:color w:val="000000"/>
                <w:sz w:val="18"/>
                <w:szCs w:val="18"/>
                <w:lang w:eastAsia="es-CR"/>
              </w:rPr>
            </w:pPr>
            <w:proofErr w:type="spellStart"/>
            <w:r w:rsidRPr="0085296F">
              <w:rPr>
                <w:rFonts w:ascii="Arial" w:eastAsia="Times New Roman" w:hAnsi="Arial" w:cs="Arial"/>
                <w:b/>
                <w:bCs/>
                <w:color w:val="000000"/>
                <w:sz w:val="18"/>
                <w:szCs w:val="18"/>
                <w:lang w:eastAsia="es-CR"/>
              </w:rPr>
              <w:t>Subpartida</w:t>
            </w:r>
            <w:proofErr w:type="spellEnd"/>
            <w:r w:rsidRPr="0085296F">
              <w:rPr>
                <w:rFonts w:ascii="Arial" w:eastAsia="Times New Roman" w:hAnsi="Arial" w:cs="Arial"/>
                <w:b/>
                <w:bCs/>
                <w:color w:val="000000"/>
                <w:sz w:val="18"/>
                <w:szCs w:val="18"/>
                <w:lang w:eastAsia="es-CR"/>
              </w:rPr>
              <w:t xml:space="preserve"> y descripción</w:t>
            </w:r>
          </w:p>
        </w:tc>
        <w:tc>
          <w:tcPr>
            <w:tcW w:w="1718" w:type="dxa"/>
            <w:tcBorders>
              <w:top w:val="nil"/>
              <w:left w:val="nil"/>
              <w:bottom w:val="single" w:sz="4" w:space="0" w:color="auto"/>
              <w:right w:val="single" w:sz="4" w:space="0" w:color="auto"/>
            </w:tcBorders>
            <w:shd w:val="clear" w:color="000000" w:fill="F2DCDB"/>
            <w:noWrap/>
            <w:vAlign w:val="bottom"/>
            <w:hideMark/>
          </w:tcPr>
          <w:p w:rsidR="00E67C28" w:rsidRPr="0085296F" w:rsidRDefault="00E67C28" w:rsidP="007D4898">
            <w:pPr>
              <w:spacing w:after="0" w:line="240" w:lineRule="auto"/>
              <w:jc w:val="center"/>
              <w:rPr>
                <w:rFonts w:ascii="Arial" w:eastAsia="Times New Roman" w:hAnsi="Arial" w:cs="Arial"/>
                <w:b/>
                <w:bCs/>
                <w:color w:val="000000"/>
                <w:sz w:val="18"/>
                <w:szCs w:val="18"/>
                <w:lang w:eastAsia="es-CR"/>
              </w:rPr>
            </w:pPr>
            <w:r w:rsidRPr="0085296F">
              <w:rPr>
                <w:rFonts w:ascii="Arial" w:eastAsia="Times New Roman" w:hAnsi="Arial" w:cs="Arial"/>
                <w:b/>
                <w:bCs/>
                <w:color w:val="000000"/>
                <w:sz w:val="18"/>
                <w:szCs w:val="18"/>
                <w:lang w:eastAsia="es-CR"/>
              </w:rPr>
              <w:t>Monto</w:t>
            </w:r>
          </w:p>
        </w:tc>
        <w:tc>
          <w:tcPr>
            <w:tcW w:w="5263" w:type="dxa"/>
            <w:tcBorders>
              <w:top w:val="nil"/>
              <w:left w:val="nil"/>
              <w:bottom w:val="single" w:sz="4" w:space="0" w:color="auto"/>
              <w:right w:val="nil"/>
            </w:tcBorders>
            <w:shd w:val="clear" w:color="000000" w:fill="F2DCDB"/>
            <w:noWrap/>
            <w:vAlign w:val="bottom"/>
            <w:hideMark/>
          </w:tcPr>
          <w:p w:rsidR="00E67C28" w:rsidRPr="0085296F" w:rsidRDefault="00E67C28" w:rsidP="007D4898">
            <w:pPr>
              <w:spacing w:after="0" w:line="240" w:lineRule="auto"/>
              <w:jc w:val="center"/>
              <w:rPr>
                <w:rFonts w:ascii="Arial" w:eastAsia="Times New Roman" w:hAnsi="Arial" w:cs="Arial"/>
                <w:b/>
                <w:bCs/>
                <w:color w:val="000000"/>
                <w:sz w:val="18"/>
                <w:szCs w:val="18"/>
                <w:lang w:eastAsia="es-CR"/>
              </w:rPr>
            </w:pPr>
            <w:r w:rsidRPr="0085296F">
              <w:rPr>
                <w:rFonts w:ascii="Arial" w:eastAsia="Times New Roman" w:hAnsi="Arial" w:cs="Arial"/>
                <w:b/>
                <w:bCs/>
                <w:color w:val="000000"/>
                <w:sz w:val="18"/>
                <w:szCs w:val="18"/>
                <w:lang w:eastAsia="es-CR"/>
              </w:rPr>
              <w:t>Justificación</w:t>
            </w:r>
          </w:p>
        </w:tc>
        <w:tc>
          <w:tcPr>
            <w:tcW w:w="1731" w:type="dxa"/>
            <w:tcBorders>
              <w:top w:val="nil"/>
              <w:left w:val="single" w:sz="4" w:space="0" w:color="auto"/>
              <w:bottom w:val="single" w:sz="4" w:space="0" w:color="auto"/>
              <w:right w:val="single" w:sz="4" w:space="0" w:color="auto"/>
            </w:tcBorders>
            <w:shd w:val="clear" w:color="000000" w:fill="F2DCDB"/>
            <w:noWrap/>
            <w:vAlign w:val="bottom"/>
            <w:hideMark/>
          </w:tcPr>
          <w:p w:rsidR="00E67C28" w:rsidRPr="0085296F" w:rsidRDefault="00E67C28" w:rsidP="007D4898">
            <w:pPr>
              <w:spacing w:after="0" w:line="240" w:lineRule="auto"/>
              <w:jc w:val="center"/>
              <w:rPr>
                <w:rFonts w:ascii="Arial" w:eastAsia="Times New Roman" w:hAnsi="Arial" w:cs="Arial"/>
                <w:b/>
                <w:bCs/>
                <w:color w:val="000000"/>
                <w:sz w:val="18"/>
                <w:szCs w:val="18"/>
                <w:lang w:eastAsia="es-CR"/>
              </w:rPr>
            </w:pPr>
            <w:r w:rsidRPr="0085296F">
              <w:rPr>
                <w:rFonts w:ascii="Arial" w:eastAsia="Times New Roman" w:hAnsi="Arial" w:cs="Arial"/>
                <w:b/>
                <w:bCs/>
                <w:color w:val="000000"/>
                <w:sz w:val="18"/>
                <w:szCs w:val="18"/>
                <w:lang w:eastAsia="es-CR"/>
              </w:rPr>
              <w:t>Objetivo</w:t>
            </w:r>
          </w:p>
        </w:tc>
        <w:tc>
          <w:tcPr>
            <w:tcW w:w="1105" w:type="dxa"/>
            <w:tcBorders>
              <w:top w:val="nil"/>
              <w:left w:val="nil"/>
              <w:bottom w:val="single" w:sz="4" w:space="0" w:color="auto"/>
              <w:right w:val="single" w:sz="4" w:space="0" w:color="auto"/>
            </w:tcBorders>
            <w:shd w:val="clear" w:color="000000" w:fill="F2DCDB"/>
            <w:noWrap/>
            <w:vAlign w:val="bottom"/>
            <w:hideMark/>
          </w:tcPr>
          <w:p w:rsidR="00E67C28" w:rsidRPr="0085296F" w:rsidRDefault="00E67C28" w:rsidP="007D4898">
            <w:pPr>
              <w:spacing w:after="0" w:line="240" w:lineRule="auto"/>
              <w:jc w:val="center"/>
              <w:rPr>
                <w:rFonts w:ascii="Arial" w:eastAsia="Times New Roman" w:hAnsi="Arial" w:cs="Arial"/>
                <w:b/>
                <w:bCs/>
                <w:color w:val="000000"/>
                <w:sz w:val="18"/>
                <w:szCs w:val="18"/>
                <w:lang w:eastAsia="es-CR"/>
              </w:rPr>
            </w:pPr>
            <w:r w:rsidRPr="0085296F">
              <w:rPr>
                <w:rFonts w:ascii="Arial" w:eastAsia="Times New Roman" w:hAnsi="Arial" w:cs="Arial"/>
                <w:b/>
                <w:bCs/>
                <w:color w:val="000000"/>
                <w:sz w:val="18"/>
                <w:szCs w:val="18"/>
                <w:lang w:eastAsia="es-CR"/>
              </w:rPr>
              <w:t>Meta</w:t>
            </w:r>
          </w:p>
        </w:tc>
        <w:tc>
          <w:tcPr>
            <w:tcW w:w="925" w:type="dxa"/>
            <w:tcBorders>
              <w:top w:val="nil"/>
              <w:left w:val="nil"/>
              <w:bottom w:val="single" w:sz="4" w:space="0" w:color="auto"/>
              <w:right w:val="single" w:sz="4" w:space="0" w:color="auto"/>
            </w:tcBorders>
            <w:shd w:val="clear" w:color="000000" w:fill="F2DCDB"/>
            <w:noWrap/>
            <w:vAlign w:val="bottom"/>
            <w:hideMark/>
          </w:tcPr>
          <w:p w:rsidR="00E67C28" w:rsidRPr="0085296F" w:rsidRDefault="00E67C28" w:rsidP="007D4898">
            <w:pPr>
              <w:spacing w:after="0" w:line="240" w:lineRule="auto"/>
              <w:jc w:val="center"/>
              <w:rPr>
                <w:rFonts w:ascii="Arial" w:eastAsia="Times New Roman" w:hAnsi="Arial" w:cs="Arial"/>
                <w:b/>
                <w:bCs/>
                <w:color w:val="000000"/>
                <w:sz w:val="18"/>
                <w:szCs w:val="18"/>
                <w:lang w:eastAsia="es-CR"/>
              </w:rPr>
            </w:pPr>
            <w:r w:rsidRPr="0085296F">
              <w:rPr>
                <w:rFonts w:ascii="Arial" w:eastAsia="Times New Roman" w:hAnsi="Arial" w:cs="Arial"/>
                <w:b/>
                <w:bCs/>
                <w:color w:val="000000"/>
                <w:sz w:val="18"/>
                <w:szCs w:val="18"/>
                <w:lang w:eastAsia="es-CR"/>
              </w:rPr>
              <w:t>Acción</w:t>
            </w:r>
          </w:p>
        </w:tc>
      </w:tr>
      <w:tr w:rsidR="00E67C28" w:rsidRPr="0085296F" w:rsidTr="00E67C28">
        <w:trPr>
          <w:trHeight w:val="1042"/>
        </w:trPr>
        <w:tc>
          <w:tcPr>
            <w:tcW w:w="2851" w:type="dxa"/>
            <w:tcBorders>
              <w:top w:val="nil"/>
              <w:left w:val="single" w:sz="4" w:space="0" w:color="auto"/>
              <w:bottom w:val="single" w:sz="4" w:space="0" w:color="auto"/>
              <w:right w:val="single" w:sz="4" w:space="0" w:color="auto"/>
            </w:tcBorders>
            <w:shd w:val="clear" w:color="auto" w:fill="auto"/>
            <w:noWrap/>
            <w:vAlign w:val="center"/>
            <w:hideMark/>
          </w:tcPr>
          <w:p w:rsidR="00E67C28" w:rsidRPr="0085296F" w:rsidRDefault="00E67C28" w:rsidP="007D4898">
            <w:pPr>
              <w:spacing w:after="0" w:line="240" w:lineRule="auto"/>
              <w:rPr>
                <w:rFonts w:ascii="Arial" w:eastAsia="Times New Roman" w:hAnsi="Arial" w:cs="Arial"/>
                <w:color w:val="000000"/>
                <w:sz w:val="20"/>
                <w:szCs w:val="20"/>
                <w:lang w:eastAsia="es-CR"/>
              </w:rPr>
            </w:pPr>
            <w:r w:rsidRPr="0085296F">
              <w:rPr>
                <w:rFonts w:ascii="Arial" w:eastAsia="Times New Roman" w:hAnsi="Arial" w:cs="Arial"/>
                <w:color w:val="000000"/>
                <w:sz w:val="20"/>
                <w:szCs w:val="20"/>
                <w:lang w:eastAsia="es-CR"/>
              </w:rPr>
              <w:t xml:space="preserve">2.99.03 </w:t>
            </w:r>
            <w:proofErr w:type="spellStart"/>
            <w:r w:rsidRPr="0085296F">
              <w:rPr>
                <w:rFonts w:ascii="Arial" w:eastAsia="Times New Roman" w:hAnsi="Arial" w:cs="Arial"/>
                <w:color w:val="000000"/>
                <w:sz w:val="20"/>
                <w:szCs w:val="20"/>
                <w:lang w:eastAsia="es-CR"/>
              </w:rPr>
              <w:t>Product</w:t>
            </w:r>
            <w:proofErr w:type="spellEnd"/>
            <w:r w:rsidRPr="0085296F">
              <w:rPr>
                <w:rFonts w:ascii="Arial" w:eastAsia="Times New Roman" w:hAnsi="Arial" w:cs="Arial"/>
                <w:color w:val="000000"/>
                <w:sz w:val="20"/>
                <w:szCs w:val="20"/>
                <w:lang w:eastAsia="es-CR"/>
              </w:rPr>
              <w:t xml:space="preserve"> de papel; cartón e impresos</w:t>
            </w:r>
          </w:p>
        </w:tc>
        <w:tc>
          <w:tcPr>
            <w:tcW w:w="1718" w:type="dxa"/>
            <w:tcBorders>
              <w:top w:val="nil"/>
              <w:left w:val="nil"/>
              <w:bottom w:val="single" w:sz="4" w:space="0" w:color="auto"/>
              <w:right w:val="single" w:sz="4" w:space="0" w:color="auto"/>
            </w:tcBorders>
            <w:shd w:val="clear" w:color="auto" w:fill="auto"/>
            <w:noWrap/>
            <w:vAlign w:val="center"/>
            <w:hideMark/>
          </w:tcPr>
          <w:p w:rsidR="00E67C28" w:rsidRPr="0085296F" w:rsidRDefault="00E67C28" w:rsidP="007D4898">
            <w:pPr>
              <w:spacing w:after="0" w:line="240" w:lineRule="auto"/>
              <w:jc w:val="right"/>
              <w:rPr>
                <w:rFonts w:ascii="Arial" w:eastAsia="Times New Roman" w:hAnsi="Arial" w:cs="Arial"/>
                <w:color w:val="000000"/>
                <w:sz w:val="20"/>
                <w:szCs w:val="20"/>
                <w:lang w:eastAsia="es-CR"/>
              </w:rPr>
            </w:pPr>
            <w:r w:rsidRPr="0085296F">
              <w:rPr>
                <w:rFonts w:ascii="Arial" w:eastAsia="Times New Roman" w:hAnsi="Arial" w:cs="Arial"/>
                <w:color w:val="000000"/>
                <w:sz w:val="20"/>
                <w:szCs w:val="20"/>
                <w:lang w:eastAsia="es-CR"/>
              </w:rPr>
              <w:t xml:space="preserve">        1,000,000.00 </w:t>
            </w:r>
          </w:p>
        </w:tc>
        <w:tc>
          <w:tcPr>
            <w:tcW w:w="5263" w:type="dxa"/>
            <w:tcBorders>
              <w:top w:val="nil"/>
              <w:left w:val="nil"/>
              <w:bottom w:val="single" w:sz="4" w:space="0" w:color="auto"/>
              <w:right w:val="single" w:sz="4" w:space="0" w:color="auto"/>
            </w:tcBorders>
            <w:shd w:val="clear" w:color="auto" w:fill="auto"/>
            <w:vAlign w:val="center"/>
            <w:hideMark/>
          </w:tcPr>
          <w:p w:rsidR="00E67C28" w:rsidRPr="0085296F" w:rsidRDefault="00E67C28" w:rsidP="007D4898">
            <w:pPr>
              <w:spacing w:after="0" w:line="240" w:lineRule="auto"/>
              <w:jc w:val="both"/>
              <w:rPr>
                <w:rFonts w:ascii="Arial" w:eastAsia="Times New Roman" w:hAnsi="Arial" w:cs="Arial"/>
                <w:color w:val="000000"/>
                <w:sz w:val="20"/>
                <w:szCs w:val="20"/>
                <w:lang w:eastAsia="es-CR"/>
              </w:rPr>
            </w:pPr>
            <w:r w:rsidRPr="0085296F">
              <w:rPr>
                <w:rFonts w:ascii="Arial" w:eastAsia="Times New Roman" w:hAnsi="Arial" w:cs="Arial"/>
                <w:color w:val="000000"/>
                <w:sz w:val="20"/>
                <w:szCs w:val="20"/>
                <w:lang w:eastAsia="es-CR"/>
              </w:rPr>
              <w:t xml:space="preserve">Es indispensable en un proceso de mejoramiento </w:t>
            </w:r>
            <w:r w:rsidR="00094EF5" w:rsidRPr="0085296F">
              <w:rPr>
                <w:rFonts w:ascii="Arial" w:eastAsia="Times New Roman" w:hAnsi="Arial" w:cs="Arial"/>
                <w:color w:val="000000"/>
                <w:sz w:val="20"/>
                <w:szCs w:val="20"/>
                <w:lang w:eastAsia="es-CR"/>
              </w:rPr>
              <w:t>continuo</w:t>
            </w:r>
            <w:r w:rsidRPr="0085296F">
              <w:rPr>
                <w:rFonts w:ascii="Arial" w:eastAsia="Times New Roman" w:hAnsi="Arial" w:cs="Arial"/>
                <w:color w:val="000000"/>
                <w:sz w:val="20"/>
                <w:szCs w:val="20"/>
                <w:lang w:eastAsia="es-CR"/>
              </w:rPr>
              <w:t>, dotar a los funcionarios de la Unidad de Proveeduría, así como a funcionarios que forman parte de este proceso de los insumos necesarios que permitan cumplir a cabalidad con los objetivos propuestos por la Administración superior en materia de contratación administrativa.</w:t>
            </w:r>
          </w:p>
        </w:tc>
        <w:tc>
          <w:tcPr>
            <w:tcW w:w="1731" w:type="dxa"/>
            <w:tcBorders>
              <w:top w:val="nil"/>
              <w:left w:val="nil"/>
              <w:bottom w:val="single" w:sz="4" w:space="0" w:color="auto"/>
              <w:right w:val="single" w:sz="4" w:space="0" w:color="auto"/>
            </w:tcBorders>
            <w:shd w:val="clear" w:color="auto" w:fill="auto"/>
            <w:vAlign w:val="center"/>
            <w:hideMark/>
          </w:tcPr>
          <w:p w:rsidR="00E67C28" w:rsidRPr="0085296F" w:rsidRDefault="00E67C28" w:rsidP="007D4898">
            <w:pPr>
              <w:spacing w:after="0" w:line="240" w:lineRule="auto"/>
              <w:jc w:val="center"/>
              <w:rPr>
                <w:rFonts w:ascii="Arial" w:eastAsia="Times New Roman" w:hAnsi="Arial" w:cs="Arial"/>
                <w:color w:val="000000"/>
                <w:sz w:val="20"/>
                <w:szCs w:val="20"/>
                <w:lang w:eastAsia="es-CR"/>
              </w:rPr>
            </w:pPr>
            <w:r w:rsidRPr="0085296F">
              <w:rPr>
                <w:rFonts w:ascii="Arial" w:eastAsia="Times New Roman" w:hAnsi="Arial" w:cs="Arial"/>
                <w:color w:val="000000"/>
                <w:sz w:val="20"/>
                <w:szCs w:val="20"/>
                <w:lang w:eastAsia="es-CR"/>
              </w:rPr>
              <w:t>1.Gestión Institucional</w:t>
            </w:r>
          </w:p>
        </w:tc>
        <w:tc>
          <w:tcPr>
            <w:tcW w:w="1105" w:type="dxa"/>
            <w:tcBorders>
              <w:top w:val="nil"/>
              <w:left w:val="nil"/>
              <w:bottom w:val="single" w:sz="4" w:space="0" w:color="auto"/>
              <w:right w:val="single" w:sz="4" w:space="0" w:color="auto"/>
            </w:tcBorders>
            <w:shd w:val="clear" w:color="auto" w:fill="auto"/>
            <w:noWrap/>
            <w:vAlign w:val="center"/>
            <w:hideMark/>
          </w:tcPr>
          <w:p w:rsidR="00E67C28" w:rsidRPr="0085296F" w:rsidRDefault="00E67C28" w:rsidP="007D4898">
            <w:pPr>
              <w:spacing w:after="0" w:line="240" w:lineRule="auto"/>
              <w:jc w:val="center"/>
              <w:rPr>
                <w:rFonts w:ascii="Arial" w:eastAsia="Times New Roman" w:hAnsi="Arial" w:cs="Arial"/>
                <w:color w:val="000000"/>
                <w:sz w:val="20"/>
                <w:szCs w:val="20"/>
                <w:lang w:eastAsia="es-CR"/>
              </w:rPr>
            </w:pPr>
            <w:r w:rsidRPr="0085296F">
              <w:rPr>
                <w:rFonts w:ascii="Arial" w:eastAsia="Times New Roman" w:hAnsi="Arial" w:cs="Arial"/>
                <w:color w:val="000000"/>
                <w:sz w:val="20"/>
                <w:szCs w:val="20"/>
                <w:lang w:eastAsia="es-CR"/>
              </w:rPr>
              <w:t xml:space="preserve">2.1.3.1 </w:t>
            </w:r>
          </w:p>
        </w:tc>
        <w:tc>
          <w:tcPr>
            <w:tcW w:w="925" w:type="dxa"/>
            <w:tcBorders>
              <w:top w:val="nil"/>
              <w:left w:val="nil"/>
              <w:bottom w:val="single" w:sz="4" w:space="0" w:color="auto"/>
              <w:right w:val="single" w:sz="4" w:space="0" w:color="auto"/>
            </w:tcBorders>
            <w:shd w:val="clear" w:color="auto" w:fill="auto"/>
            <w:noWrap/>
            <w:vAlign w:val="center"/>
            <w:hideMark/>
          </w:tcPr>
          <w:p w:rsidR="00E67C28" w:rsidRPr="0085296F" w:rsidRDefault="00E67C28" w:rsidP="007D4898">
            <w:pPr>
              <w:spacing w:after="0" w:line="240" w:lineRule="auto"/>
              <w:jc w:val="center"/>
              <w:rPr>
                <w:rFonts w:ascii="Arial" w:eastAsia="Times New Roman" w:hAnsi="Arial" w:cs="Arial"/>
                <w:color w:val="000000"/>
                <w:sz w:val="20"/>
                <w:szCs w:val="20"/>
                <w:lang w:eastAsia="es-CR"/>
              </w:rPr>
            </w:pPr>
            <w:r w:rsidRPr="0085296F">
              <w:rPr>
                <w:rFonts w:ascii="Arial" w:eastAsia="Times New Roman" w:hAnsi="Arial" w:cs="Arial"/>
                <w:color w:val="000000"/>
                <w:sz w:val="20"/>
                <w:szCs w:val="20"/>
                <w:lang w:eastAsia="es-CR"/>
              </w:rPr>
              <w:t>2.1.3.1.3</w:t>
            </w:r>
          </w:p>
        </w:tc>
      </w:tr>
    </w:tbl>
    <w:p w:rsidR="00E67C28" w:rsidRPr="00E67C28" w:rsidRDefault="00E67C28" w:rsidP="00E67C28">
      <w:pPr>
        <w:rPr>
          <w:rFonts w:ascii="Arial" w:hAnsi="Arial" w:cs="Arial"/>
          <w:sz w:val="12"/>
          <w:szCs w:val="48"/>
        </w:rPr>
      </w:pPr>
    </w:p>
    <w:tbl>
      <w:tblPr>
        <w:tblW w:w="13500" w:type="dxa"/>
        <w:tblInd w:w="65" w:type="dxa"/>
        <w:tblCellMar>
          <w:left w:w="70" w:type="dxa"/>
          <w:right w:w="70" w:type="dxa"/>
        </w:tblCellMar>
        <w:tblLook w:val="04A0" w:firstRow="1" w:lastRow="0" w:firstColumn="1" w:lastColumn="0" w:noHBand="0" w:noVBand="1"/>
      </w:tblPr>
      <w:tblGrid>
        <w:gridCol w:w="2740"/>
        <w:gridCol w:w="1740"/>
        <w:gridCol w:w="4720"/>
        <w:gridCol w:w="2000"/>
        <w:gridCol w:w="1060"/>
        <w:gridCol w:w="1240"/>
      </w:tblGrid>
      <w:tr w:rsidR="00E67C28" w:rsidRPr="00F908A8" w:rsidTr="007D4898">
        <w:trPr>
          <w:trHeight w:val="480"/>
        </w:trPr>
        <w:tc>
          <w:tcPr>
            <w:tcW w:w="920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E67C28" w:rsidRPr="00F908A8" w:rsidRDefault="00E67C28" w:rsidP="007D4898">
            <w:pPr>
              <w:spacing w:after="0" w:line="240" w:lineRule="auto"/>
              <w:jc w:val="center"/>
              <w:rPr>
                <w:rFonts w:ascii="Arial" w:eastAsia="Times New Roman" w:hAnsi="Arial" w:cs="Arial"/>
                <w:b/>
                <w:bCs/>
                <w:color w:val="000000"/>
                <w:sz w:val="18"/>
                <w:szCs w:val="18"/>
                <w:lang w:eastAsia="es-CR"/>
              </w:rPr>
            </w:pPr>
            <w:r w:rsidRPr="00F908A8">
              <w:rPr>
                <w:rFonts w:ascii="Arial" w:eastAsia="Times New Roman" w:hAnsi="Arial" w:cs="Arial"/>
                <w:b/>
                <w:bCs/>
                <w:color w:val="000000"/>
                <w:sz w:val="18"/>
                <w:szCs w:val="18"/>
                <w:lang w:eastAsia="es-CR"/>
              </w:rPr>
              <w:lastRenderedPageBreak/>
              <w:t>Tecnologías de Información</w:t>
            </w:r>
          </w:p>
        </w:tc>
        <w:tc>
          <w:tcPr>
            <w:tcW w:w="430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E67C28" w:rsidRPr="00F908A8" w:rsidRDefault="00E67C28" w:rsidP="007D4898">
            <w:pPr>
              <w:spacing w:after="0" w:line="240" w:lineRule="auto"/>
              <w:jc w:val="center"/>
              <w:rPr>
                <w:rFonts w:ascii="Arial" w:eastAsia="Times New Roman" w:hAnsi="Arial" w:cs="Arial"/>
                <w:b/>
                <w:bCs/>
                <w:color w:val="000000"/>
                <w:sz w:val="18"/>
                <w:szCs w:val="18"/>
                <w:lang w:eastAsia="es-CR"/>
              </w:rPr>
            </w:pPr>
            <w:r w:rsidRPr="00F908A8">
              <w:rPr>
                <w:rFonts w:ascii="Arial" w:eastAsia="Times New Roman" w:hAnsi="Arial" w:cs="Arial"/>
                <w:b/>
                <w:bCs/>
                <w:color w:val="000000"/>
                <w:sz w:val="18"/>
                <w:szCs w:val="18"/>
                <w:lang w:eastAsia="es-CR"/>
              </w:rPr>
              <w:t>Vinculación PAO</w:t>
            </w:r>
          </w:p>
        </w:tc>
      </w:tr>
      <w:tr w:rsidR="00E67C28" w:rsidRPr="00F908A8" w:rsidTr="007D4898">
        <w:trPr>
          <w:trHeight w:val="300"/>
        </w:trPr>
        <w:tc>
          <w:tcPr>
            <w:tcW w:w="920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E67C28" w:rsidRPr="00F908A8" w:rsidRDefault="00E67C28" w:rsidP="007D4898">
            <w:pPr>
              <w:spacing w:after="0" w:line="240" w:lineRule="auto"/>
              <w:jc w:val="center"/>
              <w:rPr>
                <w:rFonts w:ascii="Arial" w:eastAsia="Times New Roman" w:hAnsi="Arial" w:cs="Arial"/>
                <w:b/>
                <w:bCs/>
                <w:color w:val="000000"/>
                <w:sz w:val="18"/>
                <w:szCs w:val="18"/>
                <w:lang w:eastAsia="es-CR"/>
              </w:rPr>
            </w:pPr>
            <w:r w:rsidRPr="00F908A8">
              <w:rPr>
                <w:rFonts w:ascii="Arial" w:eastAsia="Times New Roman" w:hAnsi="Arial" w:cs="Arial"/>
                <w:b/>
                <w:bCs/>
                <w:color w:val="000000"/>
                <w:sz w:val="18"/>
                <w:szCs w:val="18"/>
                <w:lang w:eastAsia="es-CR"/>
              </w:rPr>
              <w:t>1. SERVICIOS</w:t>
            </w:r>
          </w:p>
        </w:tc>
        <w:tc>
          <w:tcPr>
            <w:tcW w:w="4300" w:type="dxa"/>
            <w:gridSpan w:val="3"/>
            <w:vMerge/>
            <w:tcBorders>
              <w:top w:val="single" w:sz="4" w:space="0" w:color="auto"/>
              <w:left w:val="single" w:sz="4" w:space="0" w:color="auto"/>
              <w:bottom w:val="single" w:sz="4" w:space="0" w:color="000000"/>
              <w:right w:val="single" w:sz="4" w:space="0" w:color="000000"/>
            </w:tcBorders>
            <w:vAlign w:val="center"/>
            <w:hideMark/>
          </w:tcPr>
          <w:p w:rsidR="00E67C28" w:rsidRPr="00F908A8" w:rsidRDefault="00E67C28" w:rsidP="007D4898">
            <w:pPr>
              <w:spacing w:after="0" w:line="240" w:lineRule="auto"/>
              <w:rPr>
                <w:rFonts w:ascii="Arial" w:eastAsia="Times New Roman" w:hAnsi="Arial" w:cs="Arial"/>
                <w:b/>
                <w:bCs/>
                <w:color w:val="000000"/>
                <w:sz w:val="18"/>
                <w:szCs w:val="18"/>
                <w:lang w:eastAsia="es-CR"/>
              </w:rPr>
            </w:pPr>
          </w:p>
        </w:tc>
      </w:tr>
      <w:tr w:rsidR="00E67C28" w:rsidRPr="00F908A8" w:rsidTr="007D4898">
        <w:trPr>
          <w:trHeight w:val="330"/>
        </w:trPr>
        <w:tc>
          <w:tcPr>
            <w:tcW w:w="2740" w:type="dxa"/>
            <w:tcBorders>
              <w:top w:val="nil"/>
              <w:left w:val="single" w:sz="4" w:space="0" w:color="auto"/>
              <w:bottom w:val="single" w:sz="4" w:space="0" w:color="auto"/>
              <w:right w:val="single" w:sz="4" w:space="0" w:color="auto"/>
            </w:tcBorders>
            <w:shd w:val="clear" w:color="000000" w:fill="F2DCDB"/>
            <w:noWrap/>
            <w:vAlign w:val="bottom"/>
            <w:hideMark/>
          </w:tcPr>
          <w:p w:rsidR="00E67C28" w:rsidRPr="00F908A8" w:rsidRDefault="00E67C28" w:rsidP="007D4898">
            <w:pPr>
              <w:spacing w:after="0" w:line="240" w:lineRule="auto"/>
              <w:jc w:val="center"/>
              <w:rPr>
                <w:rFonts w:ascii="Arial" w:eastAsia="Times New Roman" w:hAnsi="Arial" w:cs="Arial"/>
                <w:b/>
                <w:bCs/>
                <w:color w:val="000000"/>
                <w:sz w:val="18"/>
                <w:szCs w:val="18"/>
                <w:lang w:eastAsia="es-CR"/>
              </w:rPr>
            </w:pPr>
            <w:proofErr w:type="spellStart"/>
            <w:r w:rsidRPr="00F908A8">
              <w:rPr>
                <w:rFonts w:ascii="Arial" w:eastAsia="Times New Roman" w:hAnsi="Arial" w:cs="Arial"/>
                <w:b/>
                <w:bCs/>
                <w:color w:val="000000"/>
                <w:sz w:val="18"/>
                <w:szCs w:val="18"/>
                <w:lang w:eastAsia="es-CR"/>
              </w:rPr>
              <w:t>Subpartida</w:t>
            </w:r>
            <w:proofErr w:type="spellEnd"/>
            <w:r w:rsidRPr="00F908A8">
              <w:rPr>
                <w:rFonts w:ascii="Arial" w:eastAsia="Times New Roman" w:hAnsi="Arial" w:cs="Arial"/>
                <w:b/>
                <w:bCs/>
                <w:color w:val="000000"/>
                <w:sz w:val="18"/>
                <w:szCs w:val="18"/>
                <w:lang w:eastAsia="es-CR"/>
              </w:rPr>
              <w:t xml:space="preserve"> y descripción</w:t>
            </w:r>
          </w:p>
        </w:tc>
        <w:tc>
          <w:tcPr>
            <w:tcW w:w="1740" w:type="dxa"/>
            <w:tcBorders>
              <w:top w:val="nil"/>
              <w:left w:val="nil"/>
              <w:bottom w:val="single" w:sz="4" w:space="0" w:color="auto"/>
              <w:right w:val="single" w:sz="4" w:space="0" w:color="auto"/>
            </w:tcBorders>
            <w:shd w:val="clear" w:color="000000" w:fill="F2DCDB"/>
            <w:noWrap/>
            <w:vAlign w:val="bottom"/>
            <w:hideMark/>
          </w:tcPr>
          <w:p w:rsidR="00E67C28" w:rsidRPr="00F908A8" w:rsidRDefault="00E67C28" w:rsidP="007D4898">
            <w:pPr>
              <w:spacing w:after="0" w:line="240" w:lineRule="auto"/>
              <w:jc w:val="center"/>
              <w:rPr>
                <w:rFonts w:ascii="Arial" w:eastAsia="Times New Roman" w:hAnsi="Arial" w:cs="Arial"/>
                <w:b/>
                <w:bCs/>
                <w:color w:val="000000"/>
                <w:sz w:val="18"/>
                <w:szCs w:val="18"/>
                <w:lang w:eastAsia="es-CR"/>
              </w:rPr>
            </w:pPr>
            <w:r w:rsidRPr="00F908A8">
              <w:rPr>
                <w:rFonts w:ascii="Arial" w:eastAsia="Times New Roman" w:hAnsi="Arial" w:cs="Arial"/>
                <w:b/>
                <w:bCs/>
                <w:color w:val="000000"/>
                <w:sz w:val="18"/>
                <w:szCs w:val="18"/>
                <w:lang w:eastAsia="es-CR"/>
              </w:rPr>
              <w:t>Monto</w:t>
            </w:r>
          </w:p>
        </w:tc>
        <w:tc>
          <w:tcPr>
            <w:tcW w:w="4720" w:type="dxa"/>
            <w:tcBorders>
              <w:top w:val="nil"/>
              <w:left w:val="nil"/>
              <w:bottom w:val="single" w:sz="4" w:space="0" w:color="auto"/>
              <w:right w:val="nil"/>
            </w:tcBorders>
            <w:shd w:val="clear" w:color="000000" w:fill="F2DCDB"/>
            <w:noWrap/>
            <w:vAlign w:val="bottom"/>
            <w:hideMark/>
          </w:tcPr>
          <w:p w:rsidR="00E67C28" w:rsidRPr="00F908A8" w:rsidRDefault="00E67C28" w:rsidP="007D4898">
            <w:pPr>
              <w:spacing w:after="0" w:line="240" w:lineRule="auto"/>
              <w:jc w:val="center"/>
              <w:rPr>
                <w:rFonts w:ascii="Arial" w:eastAsia="Times New Roman" w:hAnsi="Arial" w:cs="Arial"/>
                <w:b/>
                <w:bCs/>
                <w:color w:val="000000"/>
                <w:sz w:val="18"/>
                <w:szCs w:val="18"/>
                <w:lang w:eastAsia="es-CR"/>
              </w:rPr>
            </w:pPr>
            <w:r w:rsidRPr="00F908A8">
              <w:rPr>
                <w:rFonts w:ascii="Arial" w:eastAsia="Times New Roman" w:hAnsi="Arial" w:cs="Arial"/>
                <w:b/>
                <w:bCs/>
                <w:color w:val="000000"/>
                <w:sz w:val="18"/>
                <w:szCs w:val="18"/>
                <w:lang w:eastAsia="es-CR"/>
              </w:rPr>
              <w:t>Justificación</w:t>
            </w:r>
          </w:p>
        </w:tc>
        <w:tc>
          <w:tcPr>
            <w:tcW w:w="2000" w:type="dxa"/>
            <w:tcBorders>
              <w:top w:val="nil"/>
              <w:left w:val="single" w:sz="4" w:space="0" w:color="auto"/>
              <w:bottom w:val="single" w:sz="4" w:space="0" w:color="auto"/>
              <w:right w:val="single" w:sz="4" w:space="0" w:color="auto"/>
            </w:tcBorders>
            <w:shd w:val="clear" w:color="000000" w:fill="F2DCDB"/>
            <w:noWrap/>
            <w:vAlign w:val="bottom"/>
            <w:hideMark/>
          </w:tcPr>
          <w:p w:rsidR="00E67C28" w:rsidRPr="00F908A8" w:rsidRDefault="00E67C28" w:rsidP="007D4898">
            <w:pPr>
              <w:spacing w:after="0" w:line="240" w:lineRule="auto"/>
              <w:jc w:val="center"/>
              <w:rPr>
                <w:rFonts w:ascii="Arial" w:eastAsia="Times New Roman" w:hAnsi="Arial" w:cs="Arial"/>
                <w:b/>
                <w:bCs/>
                <w:color w:val="000000"/>
                <w:sz w:val="18"/>
                <w:szCs w:val="18"/>
                <w:lang w:eastAsia="es-CR"/>
              </w:rPr>
            </w:pPr>
            <w:r w:rsidRPr="00F908A8">
              <w:rPr>
                <w:rFonts w:ascii="Arial" w:eastAsia="Times New Roman" w:hAnsi="Arial" w:cs="Arial"/>
                <w:b/>
                <w:bCs/>
                <w:color w:val="000000"/>
                <w:sz w:val="18"/>
                <w:szCs w:val="18"/>
                <w:lang w:eastAsia="es-CR"/>
              </w:rPr>
              <w:t>Objetivo</w:t>
            </w:r>
          </w:p>
        </w:tc>
        <w:tc>
          <w:tcPr>
            <w:tcW w:w="1060" w:type="dxa"/>
            <w:tcBorders>
              <w:top w:val="nil"/>
              <w:left w:val="nil"/>
              <w:bottom w:val="single" w:sz="4" w:space="0" w:color="auto"/>
              <w:right w:val="single" w:sz="4" w:space="0" w:color="auto"/>
            </w:tcBorders>
            <w:shd w:val="clear" w:color="000000" w:fill="F2DCDB"/>
            <w:noWrap/>
            <w:vAlign w:val="bottom"/>
            <w:hideMark/>
          </w:tcPr>
          <w:p w:rsidR="00E67C28" w:rsidRPr="00F908A8" w:rsidRDefault="00E67C28" w:rsidP="007D4898">
            <w:pPr>
              <w:spacing w:after="0" w:line="240" w:lineRule="auto"/>
              <w:jc w:val="center"/>
              <w:rPr>
                <w:rFonts w:ascii="Arial" w:eastAsia="Times New Roman" w:hAnsi="Arial" w:cs="Arial"/>
                <w:b/>
                <w:bCs/>
                <w:color w:val="000000"/>
                <w:sz w:val="18"/>
                <w:szCs w:val="18"/>
                <w:lang w:eastAsia="es-CR"/>
              </w:rPr>
            </w:pPr>
            <w:r w:rsidRPr="00F908A8">
              <w:rPr>
                <w:rFonts w:ascii="Arial" w:eastAsia="Times New Roman" w:hAnsi="Arial" w:cs="Arial"/>
                <w:b/>
                <w:bCs/>
                <w:color w:val="000000"/>
                <w:sz w:val="18"/>
                <w:szCs w:val="18"/>
                <w:lang w:eastAsia="es-CR"/>
              </w:rPr>
              <w:t>Meta</w:t>
            </w:r>
          </w:p>
        </w:tc>
        <w:tc>
          <w:tcPr>
            <w:tcW w:w="1240" w:type="dxa"/>
            <w:tcBorders>
              <w:top w:val="nil"/>
              <w:left w:val="nil"/>
              <w:bottom w:val="single" w:sz="4" w:space="0" w:color="auto"/>
              <w:right w:val="single" w:sz="4" w:space="0" w:color="auto"/>
            </w:tcBorders>
            <w:shd w:val="clear" w:color="000000" w:fill="F2DCDB"/>
            <w:noWrap/>
            <w:vAlign w:val="bottom"/>
            <w:hideMark/>
          </w:tcPr>
          <w:p w:rsidR="00E67C28" w:rsidRPr="00F908A8" w:rsidRDefault="00E67C28" w:rsidP="007D4898">
            <w:pPr>
              <w:spacing w:after="0" w:line="240" w:lineRule="auto"/>
              <w:jc w:val="center"/>
              <w:rPr>
                <w:rFonts w:ascii="Arial" w:eastAsia="Times New Roman" w:hAnsi="Arial" w:cs="Arial"/>
                <w:b/>
                <w:bCs/>
                <w:color w:val="000000"/>
                <w:sz w:val="18"/>
                <w:szCs w:val="18"/>
                <w:lang w:eastAsia="es-CR"/>
              </w:rPr>
            </w:pPr>
            <w:r w:rsidRPr="00F908A8">
              <w:rPr>
                <w:rFonts w:ascii="Arial" w:eastAsia="Times New Roman" w:hAnsi="Arial" w:cs="Arial"/>
                <w:b/>
                <w:bCs/>
                <w:color w:val="000000"/>
                <w:sz w:val="18"/>
                <w:szCs w:val="18"/>
                <w:lang w:eastAsia="es-CR"/>
              </w:rPr>
              <w:t>Acción</w:t>
            </w:r>
          </w:p>
        </w:tc>
      </w:tr>
      <w:tr w:rsidR="00E67C28" w:rsidRPr="00F908A8" w:rsidTr="007D4898">
        <w:trPr>
          <w:trHeight w:val="759"/>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 xml:space="preserve">1.01.01 </w:t>
            </w:r>
            <w:proofErr w:type="spellStart"/>
            <w:r w:rsidRPr="00F908A8">
              <w:rPr>
                <w:rFonts w:ascii="Arial" w:eastAsia="Times New Roman" w:hAnsi="Arial" w:cs="Arial"/>
                <w:color w:val="000000"/>
                <w:sz w:val="20"/>
                <w:szCs w:val="20"/>
                <w:lang w:eastAsia="es-CR"/>
              </w:rPr>
              <w:t>Alq</w:t>
            </w:r>
            <w:proofErr w:type="spellEnd"/>
            <w:r w:rsidRPr="00F908A8">
              <w:rPr>
                <w:rFonts w:ascii="Arial" w:eastAsia="Times New Roman" w:hAnsi="Arial" w:cs="Arial"/>
                <w:color w:val="000000"/>
                <w:sz w:val="20"/>
                <w:szCs w:val="20"/>
                <w:lang w:eastAsia="es-CR"/>
              </w:rPr>
              <w:t xml:space="preserve"> de </w:t>
            </w:r>
            <w:proofErr w:type="spellStart"/>
            <w:r w:rsidRPr="00F908A8">
              <w:rPr>
                <w:rFonts w:ascii="Arial" w:eastAsia="Times New Roman" w:hAnsi="Arial" w:cs="Arial"/>
                <w:color w:val="000000"/>
                <w:sz w:val="20"/>
                <w:szCs w:val="20"/>
                <w:lang w:eastAsia="es-CR"/>
              </w:rPr>
              <w:t>edif</w:t>
            </w:r>
            <w:proofErr w:type="spellEnd"/>
            <w:r w:rsidRPr="00F908A8">
              <w:rPr>
                <w:rFonts w:ascii="Arial" w:eastAsia="Times New Roman" w:hAnsi="Arial" w:cs="Arial"/>
                <w:color w:val="000000"/>
                <w:sz w:val="20"/>
                <w:szCs w:val="20"/>
                <w:lang w:eastAsia="es-CR"/>
              </w:rPr>
              <w:t>; locales y terrenos</w:t>
            </w:r>
          </w:p>
        </w:tc>
        <w:tc>
          <w:tcPr>
            <w:tcW w:w="174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jc w:val="right"/>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 xml:space="preserve">          840,000.00 </w:t>
            </w:r>
          </w:p>
        </w:tc>
        <w:tc>
          <w:tcPr>
            <w:tcW w:w="472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5563F1">
            <w:pPr>
              <w:spacing w:after="0" w:line="240" w:lineRule="auto"/>
              <w:jc w:val="both"/>
              <w:rPr>
                <w:rFonts w:ascii="Arial" w:eastAsia="Times New Roman" w:hAnsi="Arial" w:cs="Arial"/>
                <w:color w:val="000000"/>
                <w:sz w:val="20"/>
                <w:szCs w:val="20"/>
                <w:lang w:eastAsia="es-CR"/>
              </w:rPr>
            </w:pPr>
            <w:r w:rsidRPr="00F908A8">
              <w:rPr>
                <w:rFonts w:ascii="Arial" w:eastAsia="Times New Roman" w:hAnsi="Arial" w:cs="Arial"/>
                <w:sz w:val="20"/>
                <w:szCs w:val="20"/>
                <w:lang w:eastAsia="es-CR"/>
              </w:rPr>
              <w:t xml:space="preserve">Contrato A15034 Renovación </w:t>
            </w:r>
            <w:r w:rsidRPr="00F908A8">
              <w:rPr>
                <w:rFonts w:ascii="Arial" w:eastAsia="Times New Roman" w:hAnsi="Arial" w:cs="Arial"/>
                <w:color w:val="000000"/>
                <w:sz w:val="20"/>
                <w:szCs w:val="20"/>
                <w:lang w:eastAsia="es-CR"/>
              </w:rPr>
              <w:t>Para el alquiler de puesto de repetición en Bebedero</w:t>
            </w:r>
          </w:p>
        </w:tc>
        <w:tc>
          <w:tcPr>
            <w:tcW w:w="200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jc w:val="center"/>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5. Atención de Emergencias</w:t>
            </w:r>
          </w:p>
        </w:tc>
        <w:tc>
          <w:tcPr>
            <w:tcW w:w="106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jc w:val="center"/>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3.5.4.1</w:t>
            </w:r>
          </w:p>
        </w:tc>
        <w:tc>
          <w:tcPr>
            <w:tcW w:w="124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jc w:val="center"/>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3.5.4.1.3</w:t>
            </w:r>
          </w:p>
        </w:tc>
      </w:tr>
      <w:tr w:rsidR="00E67C28" w:rsidRPr="00F908A8" w:rsidTr="007D4898">
        <w:trPr>
          <w:trHeight w:val="698"/>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 xml:space="preserve">1.01.01 </w:t>
            </w:r>
            <w:proofErr w:type="spellStart"/>
            <w:r w:rsidRPr="00F908A8">
              <w:rPr>
                <w:rFonts w:ascii="Arial" w:eastAsia="Times New Roman" w:hAnsi="Arial" w:cs="Arial"/>
                <w:color w:val="000000"/>
                <w:sz w:val="20"/>
                <w:szCs w:val="20"/>
                <w:lang w:eastAsia="es-CR"/>
              </w:rPr>
              <w:t>Alq</w:t>
            </w:r>
            <w:proofErr w:type="spellEnd"/>
            <w:r w:rsidRPr="00F908A8">
              <w:rPr>
                <w:rFonts w:ascii="Arial" w:eastAsia="Times New Roman" w:hAnsi="Arial" w:cs="Arial"/>
                <w:color w:val="000000"/>
                <w:sz w:val="20"/>
                <w:szCs w:val="20"/>
                <w:lang w:eastAsia="es-CR"/>
              </w:rPr>
              <w:t xml:space="preserve"> de </w:t>
            </w:r>
            <w:proofErr w:type="spellStart"/>
            <w:r w:rsidRPr="00F908A8">
              <w:rPr>
                <w:rFonts w:ascii="Arial" w:eastAsia="Times New Roman" w:hAnsi="Arial" w:cs="Arial"/>
                <w:color w:val="000000"/>
                <w:sz w:val="20"/>
                <w:szCs w:val="20"/>
                <w:lang w:eastAsia="es-CR"/>
              </w:rPr>
              <w:t>edif</w:t>
            </w:r>
            <w:proofErr w:type="spellEnd"/>
            <w:r w:rsidRPr="00F908A8">
              <w:rPr>
                <w:rFonts w:ascii="Arial" w:eastAsia="Times New Roman" w:hAnsi="Arial" w:cs="Arial"/>
                <w:color w:val="000000"/>
                <w:sz w:val="20"/>
                <w:szCs w:val="20"/>
                <w:lang w:eastAsia="es-CR"/>
              </w:rPr>
              <w:t>; locales y terrenos</w:t>
            </w:r>
          </w:p>
        </w:tc>
        <w:tc>
          <w:tcPr>
            <w:tcW w:w="174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jc w:val="right"/>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 xml:space="preserve">        1,980,000.00 </w:t>
            </w:r>
          </w:p>
        </w:tc>
        <w:tc>
          <w:tcPr>
            <w:tcW w:w="4720" w:type="dxa"/>
            <w:tcBorders>
              <w:top w:val="nil"/>
              <w:left w:val="nil"/>
              <w:bottom w:val="single" w:sz="4" w:space="0" w:color="auto"/>
              <w:right w:val="single" w:sz="4" w:space="0" w:color="auto"/>
            </w:tcBorders>
            <w:shd w:val="clear" w:color="auto" w:fill="auto"/>
            <w:vAlign w:val="bottom"/>
            <w:hideMark/>
          </w:tcPr>
          <w:p w:rsidR="00E67C28" w:rsidRPr="00F908A8" w:rsidRDefault="00E67C28" w:rsidP="005563F1">
            <w:pPr>
              <w:spacing w:after="0" w:line="240" w:lineRule="auto"/>
              <w:jc w:val="both"/>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 xml:space="preserve">Para el alquiler de puesto de repetición en </w:t>
            </w:r>
            <w:proofErr w:type="spellStart"/>
            <w:r w:rsidRPr="00F908A8">
              <w:rPr>
                <w:rFonts w:ascii="Arial" w:eastAsia="Times New Roman" w:hAnsi="Arial" w:cs="Arial"/>
                <w:color w:val="000000"/>
                <w:sz w:val="20"/>
                <w:szCs w:val="20"/>
                <w:lang w:eastAsia="es-CR"/>
              </w:rPr>
              <w:t>Abejonal</w:t>
            </w:r>
            <w:proofErr w:type="spellEnd"/>
          </w:p>
        </w:tc>
        <w:tc>
          <w:tcPr>
            <w:tcW w:w="200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jc w:val="center"/>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5. Atención de Emergencias</w:t>
            </w:r>
          </w:p>
        </w:tc>
        <w:tc>
          <w:tcPr>
            <w:tcW w:w="106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jc w:val="center"/>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3.5.4.1</w:t>
            </w:r>
          </w:p>
        </w:tc>
        <w:tc>
          <w:tcPr>
            <w:tcW w:w="124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jc w:val="center"/>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3.5.4.1.3</w:t>
            </w:r>
          </w:p>
        </w:tc>
      </w:tr>
      <w:tr w:rsidR="00E67C28" w:rsidRPr="00F908A8" w:rsidTr="007D4898">
        <w:trPr>
          <w:trHeight w:val="708"/>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 xml:space="preserve">1.01.01 </w:t>
            </w:r>
            <w:proofErr w:type="spellStart"/>
            <w:r w:rsidRPr="00F908A8">
              <w:rPr>
                <w:rFonts w:ascii="Arial" w:eastAsia="Times New Roman" w:hAnsi="Arial" w:cs="Arial"/>
                <w:color w:val="000000"/>
                <w:sz w:val="20"/>
                <w:szCs w:val="20"/>
                <w:lang w:eastAsia="es-CR"/>
              </w:rPr>
              <w:t>Alq</w:t>
            </w:r>
            <w:proofErr w:type="spellEnd"/>
            <w:r w:rsidRPr="00F908A8">
              <w:rPr>
                <w:rFonts w:ascii="Arial" w:eastAsia="Times New Roman" w:hAnsi="Arial" w:cs="Arial"/>
                <w:color w:val="000000"/>
                <w:sz w:val="20"/>
                <w:szCs w:val="20"/>
                <w:lang w:eastAsia="es-CR"/>
              </w:rPr>
              <w:t xml:space="preserve"> de </w:t>
            </w:r>
            <w:proofErr w:type="spellStart"/>
            <w:r w:rsidRPr="00F908A8">
              <w:rPr>
                <w:rFonts w:ascii="Arial" w:eastAsia="Times New Roman" w:hAnsi="Arial" w:cs="Arial"/>
                <w:color w:val="000000"/>
                <w:sz w:val="20"/>
                <w:szCs w:val="20"/>
                <w:lang w:eastAsia="es-CR"/>
              </w:rPr>
              <w:t>edif</w:t>
            </w:r>
            <w:proofErr w:type="spellEnd"/>
            <w:r w:rsidRPr="00F908A8">
              <w:rPr>
                <w:rFonts w:ascii="Arial" w:eastAsia="Times New Roman" w:hAnsi="Arial" w:cs="Arial"/>
                <w:color w:val="000000"/>
                <w:sz w:val="20"/>
                <w:szCs w:val="20"/>
                <w:lang w:eastAsia="es-CR"/>
              </w:rPr>
              <w:t>; locales y terrenos</w:t>
            </w:r>
          </w:p>
        </w:tc>
        <w:tc>
          <w:tcPr>
            <w:tcW w:w="174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jc w:val="right"/>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 xml:space="preserve">        1,332,000.00 </w:t>
            </w:r>
          </w:p>
        </w:tc>
        <w:tc>
          <w:tcPr>
            <w:tcW w:w="4720" w:type="dxa"/>
            <w:tcBorders>
              <w:top w:val="nil"/>
              <w:left w:val="nil"/>
              <w:bottom w:val="single" w:sz="4" w:space="0" w:color="auto"/>
              <w:right w:val="single" w:sz="4" w:space="0" w:color="auto"/>
            </w:tcBorders>
            <w:shd w:val="clear" w:color="auto" w:fill="auto"/>
            <w:vAlign w:val="bottom"/>
            <w:hideMark/>
          </w:tcPr>
          <w:p w:rsidR="00E67C28" w:rsidRPr="00F908A8" w:rsidRDefault="00E67C28" w:rsidP="005563F1">
            <w:pPr>
              <w:spacing w:after="0" w:line="240" w:lineRule="auto"/>
              <w:jc w:val="both"/>
              <w:rPr>
                <w:rFonts w:ascii="Arial" w:eastAsia="Times New Roman" w:hAnsi="Arial" w:cs="Arial"/>
                <w:color w:val="000000"/>
                <w:sz w:val="20"/>
                <w:szCs w:val="20"/>
                <w:lang w:eastAsia="es-CR"/>
              </w:rPr>
            </w:pPr>
            <w:r w:rsidRPr="00F908A8">
              <w:rPr>
                <w:rFonts w:ascii="Arial" w:eastAsia="Times New Roman" w:hAnsi="Arial" w:cs="Arial"/>
                <w:sz w:val="20"/>
                <w:szCs w:val="20"/>
                <w:lang w:eastAsia="es-CR"/>
              </w:rPr>
              <w:t xml:space="preserve">Contrato A15033 </w:t>
            </w:r>
            <w:r w:rsidRPr="00F908A8">
              <w:rPr>
                <w:rFonts w:ascii="Arial" w:eastAsia="Times New Roman" w:hAnsi="Arial" w:cs="Arial"/>
                <w:color w:val="000000"/>
                <w:sz w:val="20"/>
                <w:szCs w:val="20"/>
                <w:lang w:eastAsia="es-CR"/>
              </w:rPr>
              <w:t>Alquiler puesto de repetición en Cerro Gallo (2 equipos)</w:t>
            </w:r>
          </w:p>
        </w:tc>
        <w:tc>
          <w:tcPr>
            <w:tcW w:w="200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jc w:val="center"/>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5. Atención de Emergencias</w:t>
            </w:r>
          </w:p>
        </w:tc>
        <w:tc>
          <w:tcPr>
            <w:tcW w:w="106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jc w:val="center"/>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3.5.4.1</w:t>
            </w:r>
          </w:p>
        </w:tc>
        <w:tc>
          <w:tcPr>
            <w:tcW w:w="124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jc w:val="center"/>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3.5.4.1.3</w:t>
            </w:r>
          </w:p>
        </w:tc>
      </w:tr>
      <w:tr w:rsidR="00E67C28" w:rsidRPr="00F908A8" w:rsidTr="007D4898">
        <w:trPr>
          <w:trHeight w:val="691"/>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1.01.99 Otros alquileres</w:t>
            </w:r>
          </w:p>
        </w:tc>
        <w:tc>
          <w:tcPr>
            <w:tcW w:w="174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jc w:val="right"/>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 xml:space="preserve">        1,440,000.00 </w:t>
            </w:r>
          </w:p>
        </w:tc>
        <w:tc>
          <w:tcPr>
            <w:tcW w:w="4720" w:type="dxa"/>
            <w:tcBorders>
              <w:top w:val="nil"/>
              <w:left w:val="nil"/>
              <w:bottom w:val="single" w:sz="4" w:space="0" w:color="auto"/>
              <w:right w:val="single" w:sz="4" w:space="0" w:color="auto"/>
            </w:tcBorders>
            <w:shd w:val="clear" w:color="auto" w:fill="auto"/>
            <w:vAlign w:val="center"/>
            <w:hideMark/>
          </w:tcPr>
          <w:p w:rsidR="00E67C28" w:rsidRPr="00F908A8" w:rsidRDefault="00094EF5" w:rsidP="005563F1">
            <w:pPr>
              <w:spacing w:after="0" w:line="240" w:lineRule="auto"/>
              <w:jc w:val="both"/>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Contacto</w:t>
            </w:r>
            <w:r w:rsidR="00E67C28" w:rsidRPr="00F908A8">
              <w:rPr>
                <w:rFonts w:ascii="Arial" w:eastAsia="Times New Roman" w:hAnsi="Arial" w:cs="Arial"/>
                <w:color w:val="000000"/>
                <w:sz w:val="20"/>
                <w:szCs w:val="20"/>
                <w:lang w:eastAsia="es-CR"/>
              </w:rPr>
              <w:t xml:space="preserve"> LA 701538 Hospedaje de la plataforma e-</w:t>
            </w:r>
            <w:proofErr w:type="spellStart"/>
            <w:r w:rsidR="00E67C28" w:rsidRPr="00F908A8">
              <w:rPr>
                <w:rFonts w:ascii="Arial" w:eastAsia="Times New Roman" w:hAnsi="Arial" w:cs="Arial"/>
                <w:color w:val="000000"/>
                <w:sz w:val="20"/>
                <w:szCs w:val="20"/>
                <w:lang w:eastAsia="es-CR"/>
              </w:rPr>
              <w:t>learning</w:t>
            </w:r>
            <w:proofErr w:type="spellEnd"/>
            <w:r w:rsidR="00E67C28" w:rsidRPr="00F908A8">
              <w:rPr>
                <w:rFonts w:ascii="Arial" w:eastAsia="Times New Roman" w:hAnsi="Arial" w:cs="Arial"/>
                <w:color w:val="000000"/>
                <w:sz w:val="20"/>
                <w:szCs w:val="20"/>
                <w:lang w:eastAsia="es-CR"/>
              </w:rPr>
              <w:t xml:space="preserve"> de la Academia</w:t>
            </w:r>
          </w:p>
        </w:tc>
        <w:tc>
          <w:tcPr>
            <w:tcW w:w="200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jc w:val="center"/>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5. Atención de Emergencias</w:t>
            </w:r>
          </w:p>
        </w:tc>
        <w:tc>
          <w:tcPr>
            <w:tcW w:w="106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jc w:val="center"/>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3.5.4.2</w:t>
            </w:r>
          </w:p>
        </w:tc>
        <w:tc>
          <w:tcPr>
            <w:tcW w:w="124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jc w:val="center"/>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3.5.4.2.3</w:t>
            </w:r>
          </w:p>
        </w:tc>
      </w:tr>
      <w:tr w:rsidR="00E67C28" w:rsidRPr="00F908A8" w:rsidTr="007D4898">
        <w:trPr>
          <w:trHeight w:val="52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1.01.99 Otros alquileres</w:t>
            </w:r>
          </w:p>
        </w:tc>
        <w:tc>
          <w:tcPr>
            <w:tcW w:w="174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jc w:val="right"/>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 xml:space="preserve">      12,000,000.00 </w:t>
            </w:r>
          </w:p>
        </w:tc>
        <w:tc>
          <w:tcPr>
            <w:tcW w:w="472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5563F1">
            <w:pPr>
              <w:spacing w:after="0" w:line="240" w:lineRule="auto"/>
              <w:jc w:val="both"/>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Contrato LA701229  Alquiler del Sistema de Inversiones de Servicios Económicos</w:t>
            </w:r>
          </w:p>
        </w:tc>
        <w:tc>
          <w:tcPr>
            <w:tcW w:w="200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jc w:val="center"/>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4. Tecnología</w:t>
            </w:r>
          </w:p>
        </w:tc>
        <w:tc>
          <w:tcPr>
            <w:tcW w:w="106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jc w:val="center"/>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3.4.1.2</w:t>
            </w:r>
          </w:p>
        </w:tc>
        <w:tc>
          <w:tcPr>
            <w:tcW w:w="124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jc w:val="center"/>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3.4.1.2.3</w:t>
            </w:r>
          </w:p>
        </w:tc>
      </w:tr>
      <w:tr w:rsidR="00E67C28" w:rsidRPr="00F908A8" w:rsidTr="007D4898">
        <w:trPr>
          <w:trHeight w:val="723"/>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1.01.99 Otros alquileres</w:t>
            </w:r>
          </w:p>
        </w:tc>
        <w:tc>
          <w:tcPr>
            <w:tcW w:w="174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jc w:val="right"/>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 xml:space="preserve">        1,500,000.00 </w:t>
            </w:r>
          </w:p>
        </w:tc>
        <w:tc>
          <w:tcPr>
            <w:tcW w:w="472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5563F1">
            <w:pPr>
              <w:spacing w:after="0" w:line="240" w:lineRule="auto"/>
              <w:jc w:val="both"/>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 xml:space="preserve">Renovación Sistema de Acceso remoto a equipos </w:t>
            </w:r>
            <w:proofErr w:type="spellStart"/>
            <w:r w:rsidRPr="00F908A8">
              <w:rPr>
                <w:rFonts w:ascii="Arial" w:eastAsia="Times New Roman" w:hAnsi="Arial" w:cs="Arial"/>
                <w:color w:val="000000"/>
                <w:sz w:val="20"/>
                <w:szCs w:val="20"/>
                <w:lang w:eastAsia="es-CR"/>
              </w:rPr>
              <w:t>Logmein</w:t>
            </w:r>
            <w:proofErr w:type="spellEnd"/>
            <w:r w:rsidRPr="00F908A8">
              <w:rPr>
                <w:rFonts w:ascii="Arial" w:eastAsia="Times New Roman" w:hAnsi="Arial" w:cs="Arial"/>
                <w:color w:val="000000"/>
                <w:sz w:val="20"/>
                <w:szCs w:val="20"/>
                <w:lang w:eastAsia="es-CR"/>
              </w:rPr>
              <w:t xml:space="preserve"> para Soporte Remoto</w:t>
            </w:r>
          </w:p>
        </w:tc>
        <w:tc>
          <w:tcPr>
            <w:tcW w:w="200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jc w:val="center"/>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5. Atención de Emergencias</w:t>
            </w:r>
          </w:p>
        </w:tc>
        <w:tc>
          <w:tcPr>
            <w:tcW w:w="106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jc w:val="center"/>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3.5.4.2</w:t>
            </w:r>
          </w:p>
        </w:tc>
        <w:tc>
          <w:tcPr>
            <w:tcW w:w="124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jc w:val="center"/>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3.5.4.2.2</w:t>
            </w:r>
          </w:p>
        </w:tc>
      </w:tr>
      <w:tr w:rsidR="00E67C28" w:rsidRPr="00F908A8" w:rsidTr="007D4898">
        <w:trPr>
          <w:trHeight w:val="52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1.01.99 Otros alquileres</w:t>
            </w:r>
          </w:p>
        </w:tc>
        <w:tc>
          <w:tcPr>
            <w:tcW w:w="174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jc w:val="right"/>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 xml:space="preserve">        1,500,000.00 </w:t>
            </w:r>
          </w:p>
        </w:tc>
        <w:tc>
          <w:tcPr>
            <w:tcW w:w="472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5563F1">
            <w:pPr>
              <w:spacing w:after="0" w:line="240" w:lineRule="auto"/>
              <w:jc w:val="both"/>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Pago del DNS (Dominio público) de Bomberos</w:t>
            </w:r>
          </w:p>
        </w:tc>
        <w:tc>
          <w:tcPr>
            <w:tcW w:w="200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jc w:val="center"/>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4. Tecnología</w:t>
            </w:r>
          </w:p>
        </w:tc>
        <w:tc>
          <w:tcPr>
            <w:tcW w:w="106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jc w:val="center"/>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3.4.1.2</w:t>
            </w:r>
          </w:p>
        </w:tc>
        <w:tc>
          <w:tcPr>
            <w:tcW w:w="124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jc w:val="center"/>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3.4.1.2.3</w:t>
            </w:r>
          </w:p>
        </w:tc>
      </w:tr>
      <w:tr w:rsidR="00E67C28" w:rsidRPr="00F908A8" w:rsidTr="007D4898">
        <w:trPr>
          <w:trHeight w:val="52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1.01.99 Otros alquileres</w:t>
            </w:r>
          </w:p>
        </w:tc>
        <w:tc>
          <w:tcPr>
            <w:tcW w:w="174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jc w:val="right"/>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 xml:space="preserve">        3,252,000.00 </w:t>
            </w:r>
          </w:p>
        </w:tc>
        <w:tc>
          <w:tcPr>
            <w:tcW w:w="472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5563F1">
            <w:pPr>
              <w:spacing w:after="0" w:line="240" w:lineRule="auto"/>
              <w:jc w:val="both"/>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 xml:space="preserve">Contrato LA701307 Alquiler de espacio de almacenamiento hasta mes de </w:t>
            </w:r>
            <w:r w:rsidRPr="00F908A8">
              <w:rPr>
                <w:rFonts w:ascii="Arial" w:eastAsia="Times New Roman" w:hAnsi="Arial" w:cs="Arial"/>
                <w:sz w:val="20"/>
                <w:szCs w:val="20"/>
                <w:lang w:eastAsia="es-CR"/>
              </w:rPr>
              <w:t>Mayo</w:t>
            </w:r>
          </w:p>
        </w:tc>
        <w:tc>
          <w:tcPr>
            <w:tcW w:w="200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jc w:val="center"/>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4. Tecnología</w:t>
            </w:r>
          </w:p>
        </w:tc>
        <w:tc>
          <w:tcPr>
            <w:tcW w:w="106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jc w:val="center"/>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3.4.1.2</w:t>
            </w:r>
          </w:p>
        </w:tc>
        <w:tc>
          <w:tcPr>
            <w:tcW w:w="124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jc w:val="center"/>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3.4.1.2.3</w:t>
            </w:r>
          </w:p>
        </w:tc>
      </w:tr>
      <w:tr w:rsidR="00E67C28" w:rsidRPr="00F908A8" w:rsidTr="007D4898">
        <w:trPr>
          <w:trHeight w:val="52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1.01.99 Otros alquileres</w:t>
            </w:r>
          </w:p>
        </w:tc>
        <w:tc>
          <w:tcPr>
            <w:tcW w:w="174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jc w:val="right"/>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 xml:space="preserve">      24,264,000.00 </w:t>
            </w:r>
          </w:p>
        </w:tc>
        <w:tc>
          <w:tcPr>
            <w:tcW w:w="472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5563F1">
            <w:pPr>
              <w:spacing w:after="0" w:line="240" w:lineRule="auto"/>
              <w:jc w:val="both"/>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 xml:space="preserve">Alquiler de Accesos al Sistema </w:t>
            </w:r>
            <w:proofErr w:type="spellStart"/>
            <w:r w:rsidRPr="00F908A8">
              <w:rPr>
                <w:rFonts w:ascii="Arial" w:eastAsia="Times New Roman" w:hAnsi="Arial" w:cs="Arial"/>
                <w:color w:val="000000"/>
                <w:sz w:val="20"/>
                <w:szCs w:val="20"/>
                <w:lang w:eastAsia="es-CR"/>
              </w:rPr>
              <w:t>MerLink</w:t>
            </w:r>
            <w:proofErr w:type="spellEnd"/>
            <w:r w:rsidRPr="00F908A8">
              <w:rPr>
                <w:rFonts w:ascii="Arial" w:eastAsia="Times New Roman" w:hAnsi="Arial" w:cs="Arial"/>
                <w:color w:val="000000"/>
                <w:sz w:val="20"/>
                <w:szCs w:val="20"/>
                <w:lang w:eastAsia="es-CR"/>
              </w:rPr>
              <w:t xml:space="preserve"> de Proveeduría</w:t>
            </w:r>
          </w:p>
        </w:tc>
        <w:tc>
          <w:tcPr>
            <w:tcW w:w="200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jc w:val="center"/>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4. Tecnología</w:t>
            </w:r>
          </w:p>
        </w:tc>
        <w:tc>
          <w:tcPr>
            <w:tcW w:w="106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jc w:val="center"/>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3.4.1.2</w:t>
            </w:r>
          </w:p>
        </w:tc>
        <w:tc>
          <w:tcPr>
            <w:tcW w:w="124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jc w:val="center"/>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3.4.1.2.3</w:t>
            </w:r>
          </w:p>
        </w:tc>
      </w:tr>
      <w:tr w:rsidR="00E67C28" w:rsidRPr="00F908A8" w:rsidTr="007D4898">
        <w:trPr>
          <w:trHeight w:val="72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1.02.04 Servicio de telecomunicaciones</w:t>
            </w:r>
          </w:p>
        </w:tc>
        <w:tc>
          <w:tcPr>
            <w:tcW w:w="174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jc w:val="right"/>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 xml:space="preserve">      21,600,000.00 </w:t>
            </w:r>
          </w:p>
        </w:tc>
        <w:tc>
          <w:tcPr>
            <w:tcW w:w="472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5563F1">
            <w:pPr>
              <w:spacing w:after="0" w:line="240" w:lineRule="auto"/>
              <w:jc w:val="both"/>
              <w:rPr>
                <w:rFonts w:ascii="Arial" w:eastAsia="Times New Roman" w:hAnsi="Arial" w:cs="Arial"/>
                <w:color w:val="000000"/>
                <w:sz w:val="20"/>
                <w:szCs w:val="20"/>
                <w:lang w:eastAsia="es-CR"/>
              </w:rPr>
            </w:pPr>
            <w:r w:rsidRPr="00F908A8">
              <w:rPr>
                <w:rFonts w:ascii="Arial" w:eastAsia="Times New Roman" w:hAnsi="Arial" w:cs="Arial"/>
                <w:sz w:val="20"/>
                <w:szCs w:val="20"/>
                <w:lang w:eastAsia="es-CR"/>
              </w:rPr>
              <w:t>Contrato CD14034</w:t>
            </w:r>
            <w:r w:rsidRPr="00F908A8">
              <w:rPr>
                <w:rFonts w:ascii="Arial" w:eastAsia="Times New Roman" w:hAnsi="Arial" w:cs="Arial"/>
                <w:color w:val="000000"/>
                <w:sz w:val="20"/>
                <w:szCs w:val="20"/>
                <w:lang w:eastAsia="es-CR"/>
              </w:rPr>
              <w:t xml:space="preserve"> Convenio ICE </w:t>
            </w:r>
            <w:r w:rsidR="00094EF5" w:rsidRPr="00F908A8">
              <w:rPr>
                <w:rFonts w:ascii="Arial" w:eastAsia="Times New Roman" w:hAnsi="Arial" w:cs="Arial"/>
                <w:color w:val="000000"/>
                <w:sz w:val="20"/>
                <w:szCs w:val="20"/>
                <w:lang w:eastAsia="es-CR"/>
              </w:rPr>
              <w:t>Servicio</w:t>
            </w:r>
            <w:r w:rsidRPr="00F908A8">
              <w:rPr>
                <w:rFonts w:ascii="Arial" w:eastAsia="Times New Roman" w:hAnsi="Arial" w:cs="Arial"/>
                <w:color w:val="000000"/>
                <w:sz w:val="20"/>
                <w:szCs w:val="20"/>
                <w:lang w:eastAsia="es-CR"/>
              </w:rPr>
              <w:t xml:space="preserve"> </w:t>
            </w:r>
            <w:proofErr w:type="spellStart"/>
            <w:r w:rsidRPr="00F908A8">
              <w:rPr>
                <w:rFonts w:ascii="Arial" w:eastAsia="Times New Roman" w:hAnsi="Arial" w:cs="Arial"/>
                <w:color w:val="000000"/>
                <w:sz w:val="20"/>
                <w:szCs w:val="20"/>
                <w:lang w:eastAsia="es-CR"/>
              </w:rPr>
              <w:t>troncalizado</w:t>
            </w:r>
            <w:proofErr w:type="spellEnd"/>
          </w:p>
        </w:tc>
        <w:tc>
          <w:tcPr>
            <w:tcW w:w="200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jc w:val="center"/>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5. Atención de Emergencias</w:t>
            </w:r>
          </w:p>
        </w:tc>
        <w:tc>
          <w:tcPr>
            <w:tcW w:w="106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jc w:val="center"/>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3.5.4.3</w:t>
            </w:r>
          </w:p>
        </w:tc>
        <w:tc>
          <w:tcPr>
            <w:tcW w:w="124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jc w:val="center"/>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3.5.4.3.1</w:t>
            </w:r>
          </w:p>
        </w:tc>
      </w:tr>
      <w:tr w:rsidR="00E67C28" w:rsidRPr="00F908A8" w:rsidTr="007D4898">
        <w:trPr>
          <w:trHeight w:val="76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1.03.07 Servicios de transferencia electrónica de información</w:t>
            </w:r>
          </w:p>
        </w:tc>
        <w:tc>
          <w:tcPr>
            <w:tcW w:w="174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jc w:val="right"/>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 xml:space="preserve">       1,300,000.00 </w:t>
            </w:r>
          </w:p>
        </w:tc>
        <w:tc>
          <w:tcPr>
            <w:tcW w:w="472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5563F1">
            <w:pPr>
              <w:spacing w:after="0" w:line="240" w:lineRule="auto"/>
              <w:jc w:val="both"/>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 xml:space="preserve">Renovación del sistema </w:t>
            </w:r>
            <w:proofErr w:type="spellStart"/>
            <w:r w:rsidRPr="00F908A8">
              <w:rPr>
                <w:rFonts w:ascii="Arial" w:eastAsia="Times New Roman" w:hAnsi="Arial" w:cs="Arial"/>
                <w:color w:val="000000"/>
                <w:sz w:val="20"/>
                <w:szCs w:val="20"/>
                <w:lang w:eastAsia="es-CR"/>
              </w:rPr>
              <w:t>MasterLex</w:t>
            </w:r>
            <w:proofErr w:type="spellEnd"/>
            <w:r w:rsidRPr="00F908A8">
              <w:rPr>
                <w:rFonts w:ascii="Arial" w:eastAsia="Times New Roman" w:hAnsi="Arial" w:cs="Arial"/>
                <w:color w:val="000000"/>
                <w:sz w:val="20"/>
                <w:szCs w:val="20"/>
                <w:lang w:eastAsia="es-CR"/>
              </w:rPr>
              <w:t xml:space="preserve"> para consulta de leyes y jurisprudencia de Legal y Proveeduría</w:t>
            </w:r>
          </w:p>
        </w:tc>
        <w:tc>
          <w:tcPr>
            <w:tcW w:w="200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jc w:val="center"/>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4. Tecnología</w:t>
            </w:r>
          </w:p>
        </w:tc>
        <w:tc>
          <w:tcPr>
            <w:tcW w:w="106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jc w:val="center"/>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3.4.1.2</w:t>
            </w:r>
          </w:p>
        </w:tc>
        <w:tc>
          <w:tcPr>
            <w:tcW w:w="1240" w:type="dxa"/>
            <w:tcBorders>
              <w:top w:val="nil"/>
              <w:left w:val="nil"/>
              <w:bottom w:val="single" w:sz="4" w:space="0" w:color="auto"/>
              <w:right w:val="single" w:sz="4" w:space="0" w:color="auto"/>
            </w:tcBorders>
            <w:shd w:val="clear" w:color="auto" w:fill="auto"/>
            <w:vAlign w:val="center"/>
            <w:hideMark/>
          </w:tcPr>
          <w:p w:rsidR="00E67C28" w:rsidRPr="00F908A8" w:rsidRDefault="00E67C28" w:rsidP="007D4898">
            <w:pPr>
              <w:spacing w:after="0" w:line="240" w:lineRule="auto"/>
              <w:jc w:val="center"/>
              <w:rPr>
                <w:rFonts w:ascii="Arial" w:eastAsia="Times New Roman" w:hAnsi="Arial" w:cs="Arial"/>
                <w:color w:val="000000"/>
                <w:sz w:val="20"/>
                <w:szCs w:val="20"/>
                <w:lang w:eastAsia="es-CR"/>
              </w:rPr>
            </w:pPr>
            <w:r w:rsidRPr="00F908A8">
              <w:rPr>
                <w:rFonts w:ascii="Arial" w:eastAsia="Times New Roman" w:hAnsi="Arial" w:cs="Arial"/>
                <w:color w:val="000000"/>
                <w:sz w:val="20"/>
                <w:szCs w:val="20"/>
                <w:lang w:eastAsia="es-CR"/>
              </w:rPr>
              <w:t>3.4.1.2.3</w:t>
            </w:r>
          </w:p>
        </w:tc>
      </w:tr>
    </w:tbl>
    <w:p w:rsidR="00E67C28" w:rsidRPr="00E67C28" w:rsidRDefault="00E67C28" w:rsidP="00E67C28">
      <w:pPr>
        <w:rPr>
          <w:rFonts w:ascii="Arial" w:hAnsi="Arial" w:cs="Arial"/>
          <w:sz w:val="12"/>
          <w:szCs w:val="48"/>
        </w:rPr>
      </w:pPr>
    </w:p>
    <w:tbl>
      <w:tblPr>
        <w:tblW w:w="13847" w:type="dxa"/>
        <w:tblInd w:w="-72" w:type="dxa"/>
        <w:tblCellMar>
          <w:left w:w="70" w:type="dxa"/>
          <w:right w:w="70" w:type="dxa"/>
        </w:tblCellMar>
        <w:tblLook w:val="04A0" w:firstRow="1" w:lastRow="0" w:firstColumn="1" w:lastColumn="0" w:noHBand="0" w:noVBand="1"/>
      </w:tblPr>
      <w:tblGrid>
        <w:gridCol w:w="2868"/>
        <w:gridCol w:w="15"/>
        <w:gridCol w:w="1719"/>
        <w:gridCol w:w="25"/>
        <w:gridCol w:w="4680"/>
        <w:gridCol w:w="51"/>
        <w:gridCol w:w="1943"/>
        <w:gridCol w:w="61"/>
        <w:gridCol w:w="996"/>
        <w:gridCol w:w="67"/>
        <w:gridCol w:w="1422"/>
      </w:tblGrid>
      <w:tr w:rsidR="00E67C28" w:rsidRPr="00D60F9B" w:rsidTr="00E67C28">
        <w:trPr>
          <w:trHeight w:val="476"/>
        </w:trPr>
        <w:tc>
          <w:tcPr>
            <w:tcW w:w="9358" w:type="dxa"/>
            <w:gridSpan w:val="6"/>
            <w:tcBorders>
              <w:top w:val="single" w:sz="4" w:space="0" w:color="auto"/>
              <w:left w:val="single" w:sz="4" w:space="0" w:color="auto"/>
              <w:bottom w:val="nil"/>
              <w:right w:val="single" w:sz="4" w:space="0" w:color="000000"/>
            </w:tcBorders>
            <w:shd w:val="clear" w:color="000000" w:fill="F2DCDB"/>
            <w:noWrap/>
            <w:vAlign w:val="center"/>
            <w:hideMark/>
          </w:tcPr>
          <w:p w:rsidR="00E67C28" w:rsidRPr="00D60F9B" w:rsidRDefault="00E67C28" w:rsidP="007D4898">
            <w:pPr>
              <w:spacing w:after="0" w:line="240" w:lineRule="auto"/>
              <w:jc w:val="center"/>
              <w:rPr>
                <w:rFonts w:ascii="Arial" w:eastAsia="Times New Roman" w:hAnsi="Arial" w:cs="Arial"/>
                <w:b/>
                <w:bCs/>
                <w:color w:val="000000"/>
                <w:sz w:val="18"/>
                <w:szCs w:val="18"/>
                <w:lang w:eastAsia="es-CR"/>
              </w:rPr>
            </w:pPr>
            <w:r w:rsidRPr="00D60F9B">
              <w:rPr>
                <w:rFonts w:ascii="Arial" w:eastAsia="Times New Roman" w:hAnsi="Arial" w:cs="Arial"/>
                <w:b/>
                <w:bCs/>
                <w:color w:val="000000"/>
                <w:sz w:val="18"/>
                <w:szCs w:val="18"/>
                <w:lang w:eastAsia="es-CR"/>
              </w:rPr>
              <w:lastRenderedPageBreak/>
              <w:t>Tecnologías de Información</w:t>
            </w:r>
          </w:p>
        </w:tc>
        <w:tc>
          <w:tcPr>
            <w:tcW w:w="4489" w:type="dxa"/>
            <w:gridSpan w:val="5"/>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E67C28" w:rsidRPr="00D60F9B" w:rsidRDefault="00E67C28" w:rsidP="007D4898">
            <w:pPr>
              <w:spacing w:after="0" w:line="240" w:lineRule="auto"/>
              <w:jc w:val="center"/>
              <w:rPr>
                <w:rFonts w:ascii="Arial" w:eastAsia="Times New Roman" w:hAnsi="Arial" w:cs="Arial"/>
                <w:b/>
                <w:bCs/>
                <w:color w:val="000000"/>
                <w:sz w:val="18"/>
                <w:szCs w:val="18"/>
                <w:lang w:eastAsia="es-CR"/>
              </w:rPr>
            </w:pPr>
            <w:r w:rsidRPr="00D60F9B">
              <w:rPr>
                <w:rFonts w:ascii="Arial" w:eastAsia="Times New Roman" w:hAnsi="Arial" w:cs="Arial"/>
                <w:b/>
                <w:bCs/>
                <w:color w:val="000000"/>
                <w:sz w:val="18"/>
                <w:szCs w:val="18"/>
                <w:lang w:eastAsia="es-CR"/>
              </w:rPr>
              <w:t>Vinculación PAO</w:t>
            </w:r>
          </w:p>
        </w:tc>
      </w:tr>
      <w:tr w:rsidR="00E67C28" w:rsidRPr="00D60F9B" w:rsidTr="00E67C28">
        <w:trPr>
          <w:trHeight w:val="297"/>
        </w:trPr>
        <w:tc>
          <w:tcPr>
            <w:tcW w:w="9358" w:type="dxa"/>
            <w:gridSpan w:val="6"/>
            <w:tcBorders>
              <w:top w:val="nil"/>
              <w:left w:val="single" w:sz="4" w:space="0" w:color="auto"/>
              <w:bottom w:val="single" w:sz="4" w:space="0" w:color="auto"/>
              <w:right w:val="single" w:sz="4" w:space="0" w:color="000000"/>
            </w:tcBorders>
            <w:shd w:val="clear" w:color="000000" w:fill="F2DCDB"/>
            <w:noWrap/>
            <w:vAlign w:val="center"/>
            <w:hideMark/>
          </w:tcPr>
          <w:p w:rsidR="00E67C28" w:rsidRPr="00D60F9B" w:rsidRDefault="00E67C28" w:rsidP="007D4898">
            <w:pPr>
              <w:spacing w:after="0" w:line="240" w:lineRule="auto"/>
              <w:jc w:val="center"/>
              <w:rPr>
                <w:rFonts w:ascii="Arial" w:eastAsia="Times New Roman" w:hAnsi="Arial" w:cs="Arial"/>
                <w:b/>
                <w:bCs/>
                <w:color w:val="000000"/>
                <w:sz w:val="18"/>
                <w:szCs w:val="18"/>
                <w:lang w:eastAsia="es-CR"/>
              </w:rPr>
            </w:pPr>
            <w:r w:rsidRPr="00D60F9B">
              <w:rPr>
                <w:rFonts w:ascii="Arial" w:eastAsia="Times New Roman" w:hAnsi="Arial" w:cs="Arial"/>
                <w:b/>
                <w:bCs/>
                <w:color w:val="000000"/>
                <w:sz w:val="18"/>
                <w:szCs w:val="18"/>
                <w:lang w:eastAsia="es-CR"/>
              </w:rPr>
              <w:t>1. SERVICIOS</w:t>
            </w:r>
          </w:p>
        </w:tc>
        <w:tc>
          <w:tcPr>
            <w:tcW w:w="4489" w:type="dxa"/>
            <w:gridSpan w:val="5"/>
            <w:vMerge/>
            <w:tcBorders>
              <w:top w:val="single" w:sz="4" w:space="0" w:color="auto"/>
              <w:left w:val="single" w:sz="4" w:space="0" w:color="auto"/>
              <w:bottom w:val="single" w:sz="4" w:space="0" w:color="000000"/>
              <w:right w:val="single" w:sz="4" w:space="0" w:color="000000"/>
            </w:tcBorders>
            <w:vAlign w:val="center"/>
            <w:hideMark/>
          </w:tcPr>
          <w:p w:rsidR="00E67C28" w:rsidRPr="00D60F9B" w:rsidRDefault="00E67C28" w:rsidP="007D4898">
            <w:pPr>
              <w:spacing w:after="0" w:line="240" w:lineRule="auto"/>
              <w:rPr>
                <w:rFonts w:ascii="Arial" w:eastAsia="Times New Roman" w:hAnsi="Arial" w:cs="Arial"/>
                <w:b/>
                <w:bCs/>
                <w:color w:val="000000"/>
                <w:sz w:val="18"/>
                <w:szCs w:val="18"/>
                <w:lang w:eastAsia="es-CR"/>
              </w:rPr>
            </w:pPr>
          </w:p>
        </w:tc>
      </w:tr>
      <w:tr w:rsidR="00E67C28" w:rsidRPr="00D60F9B" w:rsidTr="00E67C28">
        <w:trPr>
          <w:trHeight w:val="327"/>
        </w:trPr>
        <w:tc>
          <w:tcPr>
            <w:tcW w:w="2883"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E67C28" w:rsidRPr="00D60F9B" w:rsidRDefault="00E67C28" w:rsidP="007D4898">
            <w:pPr>
              <w:spacing w:after="0" w:line="240" w:lineRule="auto"/>
              <w:jc w:val="center"/>
              <w:rPr>
                <w:rFonts w:ascii="Arial" w:eastAsia="Times New Roman" w:hAnsi="Arial" w:cs="Arial"/>
                <w:b/>
                <w:bCs/>
                <w:color w:val="000000"/>
                <w:sz w:val="18"/>
                <w:szCs w:val="18"/>
                <w:lang w:eastAsia="es-CR"/>
              </w:rPr>
            </w:pPr>
            <w:proofErr w:type="spellStart"/>
            <w:r w:rsidRPr="00D60F9B">
              <w:rPr>
                <w:rFonts w:ascii="Arial" w:eastAsia="Times New Roman" w:hAnsi="Arial" w:cs="Arial"/>
                <w:b/>
                <w:bCs/>
                <w:color w:val="000000"/>
                <w:sz w:val="18"/>
                <w:szCs w:val="18"/>
                <w:lang w:eastAsia="es-CR"/>
              </w:rPr>
              <w:t>Subpartida</w:t>
            </w:r>
            <w:proofErr w:type="spellEnd"/>
            <w:r w:rsidRPr="00D60F9B">
              <w:rPr>
                <w:rFonts w:ascii="Arial" w:eastAsia="Times New Roman" w:hAnsi="Arial" w:cs="Arial"/>
                <w:b/>
                <w:bCs/>
                <w:color w:val="000000"/>
                <w:sz w:val="18"/>
                <w:szCs w:val="18"/>
                <w:lang w:eastAsia="es-CR"/>
              </w:rPr>
              <w:t xml:space="preserve"> y descripción</w:t>
            </w:r>
          </w:p>
        </w:tc>
        <w:tc>
          <w:tcPr>
            <w:tcW w:w="1744" w:type="dxa"/>
            <w:gridSpan w:val="2"/>
            <w:tcBorders>
              <w:top w:val="nil"/>
              <w:left w:val="nil"/>
              <w:bottom w:val="single" w:sz="4" w:space="0" w:color="auto"/>
              <w:right w:val="single" w:sz="4" w:space="0" w:color="auto"/>
            </w:tcBorders>
            <w:shd w:val="clear" w:color="000000" w:fill="F2DCDB"/>
            <w:noWrap/>
            <w:vAlign w:val="bottom"/>
            <w:hideMark/>
          </w:tcPr>
          <w:p w:rsidR="00E67C28" w:rsidRPr="00D60F9B" w:rsidRDefault="00E67C28" w:rsidP="007D4898">
            <w:pPr>
              <w:spacing w:after="0" w:line="240" w:lineRule="auto"/>
              <w:jc w:val="center"/>
              <w:rPr>
                <w:rFonts w:ascii="Arial" w:eastAsia="Times New Roman" w:hAnsi="Arial" w:cs="Arial"/>
                <w:b/>
                <w:bCs/>
                <w:color w:val="000000"/>
                <w:sz w:val="18"/>
                <w:szCs w:val="18"/>
                <w:lang w:eastAsia="es-CR"/>
              </w:rPr>
            </w:pPr>
            <w:r w:rsidRPr="00D60F9B">
              <w:rPr>
                <w:rFonts w:ascii="Arial" w:eastAsia="Times New Roman" w:hAnsi="Arial" w:cs="Arial"/>
                <w:b/>
                <w:bCs/>
                <w:color w:val="000000"/>
                <w:sz w:val="18"/>
                <w:szCs w:val="18"/>
                <w:lang w:eastAsia="es-CR"/>
              </w:rPr>
              <w:t>Monto</w:t>
            </w:r>
          </w:p>
        </w:tc>
        <w:tc>
          <w:tcPr>
            <w:tcW w:w="4731" w:type="dxa"/>
            <w:gridSpan w:val="2"/>
            <w:tcBorders>
              <w:top w:val="nil"/>
              <w:left w:val="nil"/>
              <w:bottom w:val="single" w:sz="4" w:space="0" w:color="auto"/>
              <w:right w:val="nil"/>
            </w:tcBorders>
            <w:shd w:val="clear" w:color="000000" w:fill="F2DCDB"/>
            <w:noWrap/>
            <w:vAlign w:val="bottom"/>
            <w:hideMark/>
          </w:tcPr>
          <w:p w:rsidR="00E67C28" w:rsidRPr="00D60F9B" w:rsidRDefault="00E67C28" w:rsidP="007D4898">
            <w:pPr>
              <w:spacing w:after="0" w:line="240" w:lineRule="auto"/>
              <w:jc w:val="center"/>
              <w:rPr>
                <w:rFonts w:ascii="Arial" w:eastAsia="Times New Roman" w:hAnsi="Arial" w:cs="Arial"/>
                <w:b/>
                <w:bCs/>
                <w:color w:val="000000"/>
                <w:sz w:val="18"/>
                <w:szCs w:val="18"/>
                <w:lang w:eastAsia="es-CR"/>
              </w:rPr>
            </w:pPr>
            <w:r w:rsidRPr="00D60F9B">
              <w:rPr>
                <w:rFonts w:ascii="Arial" w:eastAsia="Times New Roman" w:hAnsi="Arial" w:cs="Arial"/>
                <w:b/>
                <w:bCs/>
                <w:color w:val="000000"/>
                <w:sz w:val="18"/>
                <w:szCs w:val="18"/>
                <w:lang w:eastAsia="es-CR"/>
              </w:rPr>
              <w:t>Justificación</w:t>
            </w:r>
          </w:p>
        </w:tc>
        <w:tc>
          <w:tcPr>
            <w:tcW w:w="2004"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E67C28" w:rsidRPr="00D60F9B" w:rsidRDefault="00E67C28" w:rsidP="007D4898">
            <w:pPr>
              <w:spacing w:after="0" w:line="240" w:lineRule="auto"/>
              <w:jc w:val="center"/>
              <w:rPr>
                <w:rFonts w:ascii="Arial" w:eastAsia="Times New Roman" w:hAnsi="Arial" w:cs="Arial"/>
                <w:b/>
                <w:bCs/>
                <w:color w:val="000000"/>
                <w:sz w:val="18"/>
                <w:szCs w:val="18"/>
                <w:lang w:eastAsia="es-CR"/>
              </w:rPr>
            </w:pPr>
            <w:r w:rsidRPr="00D60F9B">
              <w:rPr>
                <w:rFonts w:ascii="Arial" w:eastAsia="Times New Roman" w:hAnsi="Arial" w:cs="Arial"/>
                <w:b/>
                <w:bCs/>
                <w:color w:val="000000"/>
                <w:sz w:val="18"/>
                <w:szCs w:val="18"/>
                <w:lang w:eastAsia="es-CR"/>
              </w:rPr>
              <w:t>Objetivo</w:t>
            </w:r>
          </w:p>
        </w:tc>
        <w:tc>
          <w:tcPr>
            <w:tcW w:w="1063" w:type="dxa"/>
            <w:gridSpan w:val="2"/>
            <w:tcBorders>
              <w:top w:val="nil"/>
              <w:left w:val="nil"/>
              <w:bottom w:val="single" w:sz="4" w:space="0" w:color="auto"/>
              <w:right w:val="single" w:sz="4" w:space="0" w:color="auto"/>
            </w:tcBorders>
            <w:shd w:val="clear" w:color="000000" w:fill="F2DCDB"/>
            <w:noWrap/>
            <w:vAlign w:val="bottom"/>
            <w:hideMark/>
          </w:tcPr>
          <w:p w:rsidR="00E67C28" w:rsidRPr="00D60F9B" w:rsidRDefault="00E67C28" w:rsidP="007D4898">
            <w:pPr>
              <w:spacing w:after="0" w:line="240" w:lineRule="auto"/>
              <w:jc w:val="center"/>
              <w:rPr>
                <w:rFonts w:ascii="Arial" w:eastAsia="Times New Roman" w:hAnsi="Arial" w:cs="Arial"/>
                <w:b/>
                <w:bCs/>
                <w:color w:val="000000"/>
                <w:sz w:val="18"/>
                <w:szCs w:val="18"/>
                <w:lang w:eastAsia="es-CR"/>
              </w:rPr>
            </w:pPr>
            <w:r w:rsidRPr="00D60F9B">
              <w:rPr>
                <w:rFonts w:ascii="Arial" w:eastAsia="Times New Roman" w:hAnsi="Arial" w:cs="Arial"/>
                <w:b/>
                <w:bCs/>
                <w:color w:val="000000"/>
                <w:sz w:val="18"/>
                <w:szCs w:val="18"/>
                <w:lang w:eastAsia="es-CR"/>
              </w:rPr>
              <w:t>Meta</w:t>
            </w:r>
          </w:p>
        </w:tc>
        <w:tc>
          <w:tcPr>
            <w:tcW w:w="1422" w:type="dxa"/>
            <w:tcBorders>
              <w:top w:val="nil"/>
              <w:left w:val="nil"/>
              <w:bottom w:val="single" w:sz="4" w:space="0" w:color="auto"/>
              <w:right w:val="single" w:sz="4" w:space="0" w:color="auto"/>
            </w:tcBorders>
            <w:shd w:val="clear" w:color="000000" w:fill="F2DCDB"/>
            <w:noWrap/>
            <w:vAlign w:val="bottom"/>
            <w:hideMark/>
          </w:tcPr>
          <w:p w:rsidR="00E67C28" w:rsidRPr="00D60F9B" w:rsidRDefault="00E67C28" w:rsidP="007D4898">
            <w:pPr>
              <w:spacing w:after="0" w:line="240" w:lineRule="auto"/>
              <w:jc w:val="center"/>
              <w:rPr>
                <w:rFonts w:ascii="Arial" w:eastAsia="Times New Roman" w:hAnsi="Arial" w:cs="Arial"/>
                <w:b/>
                <w:bCs/>
                <w:color w:val="000000"/>
                <w:sz w:val="18"/>
                <w:szCs w:val="18"/>
                <w:lang w:eastAsia="es-CR"/>
              </w:rPr>
            </w:pPr>
            <w:r w:rsidRPr="00D60F9B">
              <w:rPr>
                <w:rFonts w:ascii="Arial" w:eastAsia="Times New Roman" w:hAnsi="Arial" w:cs="Arial"/>
                <w:b/>
                <w:bCs/>
                <w:color w:val="000000"/>
                <w:sz w:val="18"/>
                <w:szCs w:val="18"/>
                <w:lang w:eastAsia="es-CR"/>
              </w:rPr>
              <w:t>Acción</w:t>
            </w:r>
          </w:p>
        </w:tc>
      </w:tr>
      <w:tr w:rsidR="00E67C28" w:rsidRPr="00D60F9B" w:rsidTr="00E67C28">
        <w:trPr>
          <w:trHeight w:val="759"/>
        </w:trPr>
        <w:tc>
          <w:tcPr>
            <w:tcW w:w="2883" w:type="dxa"/>
            <w:gridSpan w:val="2"/>
            <w:tcBorders>
              <w:top w:val="nil"/>
              <w:left w:val="single" w:sz="4" w:space="0" w:color="auto"/>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1.03.07 Servicios de transferencia electrónica de información</w:t>
            </w:r>
          </w:p>
        </w:tc>
        <w:tc>
          <w:tcPr>
            <w:tcW w:w="1744" w:type="dxa"/>
            <w:gridSpan w:val="2"/>
            <w:tcBorders>
              <w:top w:val="nil"/>
              <w:left w:val="nil"/>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jc w:val="right"/>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 xml:space="preserve">          100,000.00 </w:t>
            </w:r>
          </w:p>
        </w:tc>
        <w:tc>
          <w:tcPr>
            <w:tcW w:w="4731" w:type="dxa"/>
            <w:gridSpan w:val="2"/>
            <w:tcBorders>
              <w:top w:val="nil"/>
              <w:left w:val="nil"/>
              <w:bottom w:val="single" w:sz="4" w:space="0" w:color="auto"/>
              <w:right w:val="single" w:sz="4" w:space="0" w:color="auto"/>
            </w:tcBorders>
            <w:shd w:val="clear" w:color="auto" w:fill="auto"/>
            <w:vAlign w:val="center"/>
            <w:hideMark/>
          </w:tcPr>
          <w:p w:rsidR="00E67C28" w:rsidRPr="00D60F9B" w:rsidRDefault="00E67C28" w:rsidP="005563F1">
            <w:pPr>
              <w:spacing w:after="0" w:line="240" w:lineRule="auto"/>
              <w:jc w:val="both"/>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 xml:space="preserve">Una renovación de la suscripción al sistema Lógica Tropical de </w:t>
            </w:r>
            <w:proofErr w:type="spellStart"/>
            <w:r w:rsidRPr="00D60F9B">
              <w:rPr>
                <w:rFonts w:ascii="Arial" w:eastAsia="Times New Roman" w:hAnsi="Arial" w:cs="Arial"/>
                <w:color w:val="000000"/>
                <w:sz w:val="20"/>
                <w:szCs w:val="20"/>
                <w:lang w:eastAsia="es-CR"/>
              </w:rPr>
              <w:t>Serv</w:t>
            </w:r>
            <w:proofErr w:type="spellEnd"/>
            <w:r w:rsidRPr="00D60F9B">
              <w:rPr>
                <w:rFonts w:ascii="Arial" w:eastAsia="Times New Roman" w:hAnsi="Arial" w:cs="Arial"/>
                <w:color w:val="000000"/>
                <w:sz w:val="20"/>
                <w:szCs w:val="20"/>
                <w:lang w:eastAsia="es-CR"/>
              </w:rPr>
              <w:t>. Generales</w:t>
            </w:r>
          </w:p>
        </w:tc>
        <w:tc>
          <w:tcPr>
            <w:tcW w:w="2004" w:type="dxa"/>
            <w:gridSpan w:val="2"/>
            <w:tcBorders>
              <w:top w:val="nil"/>
              <w:left w:val="nil"/>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jc w:val="center"/>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4. Tecnología</w:t>
            </w:r>
          </w:p>
        </w:tc>
        <w:tc>
          <w:tcPr>
            <w:tcW w:w="1063" w:type="dxa"/>
            <w:gridSpan w:val="2"/>
            <w:tcBorders>
              <w:top w:val="nil"/>
              <w:left w:val="nil"/>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jc w:val="center"/>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3.4.1.2</w:t>
            </w:r>
          </w:p>
        </w:tc>
        <w:tc>
          <w:tcPr>
            <w:tcW w:w="1422" w:type="dxa"/>
            <w:tcBorders>
              <w:top w:val="nil"/>
              <w:left w:val="nil"/>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jc w:val="center"/>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3.4.1.2.3</w:t>
            </w:r>
          </w:p>
        </w:tc>
      </w:tr>
      <w:tr w:rsidR="00E67C28" w:rsidRPr="00D60F9B" w:rsidTr="00E67C28">
        <w:trPr>
          <w:trHeight w:val="759"/>
        </w:trPr>
        <w:tc>
          <w:tcPr>
            <w:tcW w:w="2883" w:type="dxa"/>
            <w:gridSpan w:val="2"/>
            <w:tcBorders>
              <w:top w:val="nil"/>
              <w:left w:val="single" w:sz="4" w:space="0" w:color="auto"/>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1.04.05 Servicios de desarrollo de sistemas informáticos</w:t>
            </w:r>
          </w:p>
        </w:tc>
        <w:tc>
          <w:tcPr>
            <w:tcW w:w="1744" w:type="dxa"/>
            <w:gridSpan w:val="2"/>
            <w:tcBorders>
              <w:top w:val="nil"/>
              <w:left w:val="nil"/>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jc w:val="right"/>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 xml:space="preserve">      12,000,000.00 </w:t>
            </w:r>
          </w:p>
        </w:tc>
        <w:tc>
          <w:tcPr>
            <w:tcW w:w="4731" w:type="dxa"/>
            <w:gridSpan w:val="2"/>
            <w:tcBorders>
              <w:top w:val="nil"/>
              <w:left w:val="nil"/>
              <w:bottom w:val="single" w:sz="4" w:space="0" w:color="auto"/>
              <w:right w:val="single" w:sz="4" w:space="0" w:color="auto"/>
            </w:tcBorders>
            <w:shd w:val="clear" w:color="auto" w:fill="auto"/>
            <w:vAlign w:val="center"/>
            <w:hideMark/>
          </w:tcPr>
          <w:p w:rsidR="00E67C28" w:rsidRPr="00D60F9B" w:rsidRDefault="00E67C28" w:rsidP="005563F1">
            <w:pPr>
              <w:spacing w:after="0" w:line="240" w:lineRule="auto"/>
              <w:jc w:val="both"/>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 xml:space="preserve">Servicios de desarrollo para aplicaciones para IOS y Android </w:t>
            </w:r>
          </w:p>
        </w:tc>
        <w:tc>
          <w:tcPr>
            <w:tcW w:w="2004" w:type="dxa"/>
            <w:gridSpan w:val="2"/>
            <w:tcBorders>
              <w:top w:val="nil"/>
              <w:left w:val="nil"/>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jc w:val="center"/>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5. Atención de Emergencias</w:t>
            </w:r>
          </w:p>
        </w:tc>
        <w:tc>
          <w:tcPr>
            <w:tcW w:w="1063" w:type="dxa"/>
            <w:gridSpan w:val="2"/>
            <w:tcBorders>
              <w:top w:val="nil"/>
              <w:left w:val="nil"/>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jc w:val="center"/>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3.5.4.3</w:t>
            </w:r>
          </w:p>
        </w:tc>
        <w:tc>
          <w:tcPr>
            <w:tcW w:w="1422" w:type="dxa"/>
            <w:tcBorders>
              <w:top w:val="nil"/>
              <w:left w:val="nil"/>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jc w:val="center"/>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3.5.4.3.1</w:t>
            </w:r>
          </w:p>
        </w:tc>
      </w:tr>
      <w:tr w:rsidR="00E67C28" w:rsidRPr="00D60F9B" w:rsidTr="00E67C28">
        <w:trPr>
          <w:trHeight w:val="759"/>
        </w:trPr>
        <w:tc>
          <w:tcPr>
            <w:tcW w:w="2883" w:type="dxa"/>
            <w:gridSpan w:val="2"/>
            <w:tcBorders>
              <w:top w:val="nil"/>
              <w:left w:val="single" w:sz="4" w:space="0" w:color="auto"/>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1.04.05 Servicios de desarrollo de sistemas informáticos</w:t>
            </w:r>
          </w:p>
        </w:tc>
        <w:tc>
          <w:tcPr>
            <w:tcW w:w="1744" w:type="dxa"/>
            <w:gridSpan w:val="2"/>
            <w:tcBorders>
              <w:top w:val="nil"/>
              <w:left w:val="nil"/>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jc w:val="right"/>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 xml:space="preserve">    175,000,000.00 </w:t>
            </w:r>
          </w:p>
        </w:tc>
        <w:tc>
          <w:tcPr>
            <w:tcW w:w="4731" w:type="dxa"/>
            <w:gridSpan w:val="2"/>
            <w:tcBorders>
              <w:top w:val="nil"/>
              <w:left w:val="nil"/>
              <w:bottom w:val="single" w:sz="4" w:space="0" w:color="auto"/>
              <w:right w:val="single" w:sz="4" w:space="0" w:color="auto"/>
            </w:tcBorders>
            <w:shd w:val="clear" w:color="auto" w:fill="auto"/>
            <w:vAlign w:val="center"/>
            <w:hideMark/>
          </w:tcPr>
          <w:p w:rsidR="00E67C28" w:rsidRPr="00D60F9B" w:rsidRDefault="00E67C28" w:rsidP="005563F1">
            <w:pPr>
              <w:spacing w:after="0" w:line="240" w:lineRule="auto"/>
              <w:jc w:val="both"/>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 xml:space="preserve">Sistema de Mantenimiento vehicular, contrato continuo del 2016. </w:t>
            </w:r>
            <w:proofErr w:type="spellStart"/>
            <w:r w:rsidRPr="00D60F9B">
              <w:rPr>
                <w:rFonts w:ascii="Arial" w:eastAsia="Times New Roman" w:hAnsi="Arial" w:cs="Arial"/>
                <w:color w:val="000000"/>
                <w:sz w:val="20"/>
                <w:szCs w:val="20"/>
                <w:lang w:eastAsia="es-CR"/>
              </w:rPr>
              <w:t>Sist</w:t>
            </w:r>
            <w:proofErr w:type="spellEnd"/>
            <w:r w:rsidRPr="00D60F9B">
              <w:rPr>
                <w:rFonts w:ascii="Arial" w:eastAsia="Times New Roman" w:hAnsi="Arial" w:cs="Arial"/>
                <w:color w:val="000000"/>
                <w:sz w:val="20"/>
                <w:szCs w:val="20"/>
                <w:lang w:eastAsia="es-CR"/>
              </w:rPr>
              <w:t>. De UMV</w:t>
            </w:r>
          </w:p>
        </w:tc>
        <w:tc>
          <w:tcPr>
            <w:tcW w:w="2004" w:type="dxa"/>
            <w:gridSpan w:val="2"/>
            <w:tcBorders>
              <w:top w:val="nil"/>
              <w:left w:val="nil"/>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jc w:val="center"/>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5. Atención de Emergencias</w:t>
            </w:r>
          </w:p>
        </w:tc>
        <w:tc>
          <w:tcPr>
            <w:tcW w:w="1063" w:type="dxa"/>
            <w:gridSpan w:val="2"/>
            <w:tcBorders>
              <w:top w:val="nil"/>
              <w:left w:val="nil"/>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jc w:val="center"/>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3.5.4.2</w:t>
            </w:r>
          </w:p>
        </w:tc>
        <w:tc>
          <w:tcPr>
            <w:tcW w:w="1422" w:type="dxa"/>
            <w:tcBorders>
              <w:top w:val="nil"/>
              <w:left w:val="nil"/>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jc w:val="center"/>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3.5.4.2.3</w:t>
            </w:r>
          </w:p>
        </w:tc>
      </w:tr>
      <w:tr w:rsidR="00E67C28" w:rsidRPr="00D60F9B" w:rsidTr="00D60344">
        <w:trPr>
          <w:trHeight w:val="653"/>
        </w:trPr>
        <w:tc>
          <w:tcPr>
            <w:tcW w:w="2883" w:type="dxa"/>
            <w:gridSpan w:val="2"/>
            <w:tcBorders>
              <w:top w:val="nil"/>
              <w:left w:val="single" w:sz="4" w:space="0" w:color="auto"/>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1.04.05 Servicios de desarrollo de sistemas informáticos</w:t>
            </w:r>
          </w:p>
        </w:tc>
        <w:tc>
          <w:tcPr>
            <w:tcW w:w="1744" w:type="dxa"/>
            <w:gridSpan w:val="2"/>
            <w:tcBorders>
              <w:top w:val="nil"/>
              <w:left w:val="nil"/>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jc w:val="right"/>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 xml:space="preserve">    375,009,600.00 </w:t>
            </w:r>
          </w:p>
        </w:tc>
        <w:tc>
          <w:tcPr>
            <w:tcW w:w="4731" w:type="dxa"/>
            <w:gridSpan w:val="2"/>
            <w:tcBorders>
              <w:top w:val="nil"/>
              <w:left w:val="nil"/>
              <w:bottom w:val="single" w:sz="4" w:space="0" w:color="auto"/>
              <w:right w:val="single" w:sz="4" w:space="0" w:color="auto"/>
            </w:tcBorders>
            <w:shd w:val="clear" w:color="auto" w:fill="auto"/>
            <w:vAlign w:val="center"/>
            <w:hideMark/>
          </w:tcPr>
          <w:p w:rsidR="00E67C28" w:rsidRPr="00D60F9B" w:rsidRDefault="00E67C28" w:rsidP="005563F1">
            <w:pPr>
              <w:spacing w:after="0" w:line="240" w:lineRule="auto"/>
              <w:jc w:val="both"/>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 xml:space="preserve">Contrato LP 1014003 Servicio de desarrollo del Sistema Financiero Administrativo </w:t>
            </w:r>
            <w:r w:rsidR="00094EF5" w:rsidRPr="00D60F9B">
              <w:rPr>
                <w:rFonts w:ascii="Arial" w:eastAsia="Times New Roman" w:hAnsi="Arial" w:cs="Arial"/>
                <w:color w:val="000000"/>
                <w:sz w:val="20"/>
                <w:szCs w:val="20"/>
                <w:lang w:eastAsia="es-CR"/>
              </w:rPr>
              <w:t>Excélsior</w:t>
            </w:r>
          </w:p>
        </w:tc>
        <w:tc>
          <w:tcPr>
            <w:tcW w:w="2004" w:type="dxa"/>
            <w:gridSpan w:val="2"/>
            <w:tcBorders>
              <w:top w:val="nil"/>
              <w:left w:val="nil"/>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jc w:val="center"/>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5. Atención de Emergencias</w:t>
            </w:r>
          </w:p>
        </w:tc>
        <w:tc>
          <w:tcPr>
            <w:tcW w:w="1063" w:type="dxa"/>
            <w:gridSpan w:val="2"/>
            <w:tcBorders>
              <w:top w:val="nil"/>
              <w:left w:val="nil"/>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jc w:val="center"/>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3.5.4.2</w:t>
            </w:r>
          </w:p>
        </w:tc>
        <w:tc>
          <w:tcPr>
            <w:tcW w:w="1422" w:type="dxa"/>
            <w:tcBorders>
              <w:top w:val="nil"/>
              <w:left w:val="nil"/>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jc w:val="center"/>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3.5.4.2.3</w:t>
            </w:r>
          </w:p>
        </w:tc>
      </w:tr>
      <w:tr w:rsidR="00E67C28" w:rsidRPr="00D60F9B" w:rsidTr="00E67C28">
        <w:trPr>
          <w:trHeight w:val="1026"/>
        </w:trPr>
        <w:tc>
          <w:tcPr>
            <w:tcW w:w="2883" w:type="dxa"/>
            <w:gridSpan w:val="2"/>
            <w:tcBorders>
              <w:top w:val="nil"/>
              <w:left w:val="single" w:sz="4" w:space="0" w:color="auto"/>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1.04.05 Servicios de desarrollo de sistemas informáticos</w:t>
            </w:r>
          </w:p>
        </w:tc>
        <w:tc>
          <w:tcPr>
            <w:tcW w:w="1744" w:type="dxa"/>
            <w:gridSpan w:val="2"/>
            <w:tcBorders>
              <w:top w:val="nil"/>
              <w:left w:val="nil"/>
              <w:bottom w:val="single" w:sz="4" w:space="0" w:color="auto"/>
              <w:right w:val="single" w:sz="4" w:space="0" w:color="auto"/>
            </w:tcBorders>
            <w:shd w:val="clear" w:color="auto" w:fill="auto"/>
            <w:noWrap/>
            <w:vAlign w:val="center"/>
            <w:hideMark/>
          </w:tcPr>
          <w:p w:rsidR="00E67C28" w:rsidRPr="00D60F9B" w:rsidRDefault="00E67C28" w:rsidP="007D4898">
            <w:pPr>
              <w:spacing w:after="0" w:line="240" w:lineRule="auto"/>
              <w:jc w:val="right"/>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 xml:space="preserve">    175,005,600.00 </w:t>
            </w:r>
          </w:p>
        </w:tc>
        <w:tc>
          <w:tcPr>
            <w:tcW w:w="4731" w:type="dxa"/>
            <w:gridSpan w:val="2"/>
            <w:tcBorders>
              <w:top w:val="nil"/>
              <w:left w:val="nil"/>
              <w:bottom w:val="single" w:sz="4" w:space="0" w:color="auto"/>
              <w:right w:val="single" w:sz="4" w:space="0" w:color="auto"/>
            </w:tcBorders>
            <w:shd w:val="clear" w:color="auto" w:fill="auto"/>
            <w:vAlign w:val="center"/>
            <w:hideMark/>
          </w:tcPr>
          <w:p w:rsidR="00E67C28" w:rsidRPr="00D60F9B" w:rsidRDefault="00E67C28" w:rsidP="005563F1">
            <w:pPr>
              <w:spacing w:after="0" w:line="240" w:lineRule="auto"/>
              <w:jc w:val="both"/>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Contrato LP 101402 Mantenimiento y nuevos desarrollos de las sistemas en JAVA y Microsoft.Net: SIGAE, SICOF, SIABO, SUATT, EVA, BOMBEROS INSIDE, SIGSA, SIBA, PAF.</w:t>
            </w:r>
          </w:p>
        </w:tc>
        <w:tc>
          <w:tcPr>
            <w:tcW w:w="2004" w:type="dxa"/>
            <w:gridSpan w:val="2"/>
            <w:tcBorders>
              <w:top w:val="nil"/>
              <w:left w:val="nil"/>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jc w:val="center"/>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5. Atención de Emergencias</w:t>
            </w:r>
          </w:p>
        </w:tc>
        <w:tc>
          <w:tcPr>
            <w:tcW w:w="1063" w:type="dxa"/>
            <w:gridSpan w:val="2"/>
            <w:tcBorders>
              <w:top w:val="nil"/>
              <w:left w:val="nil"/>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jc w:val="center"/>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3.5.4.2</w:t>
            </w:r>
          </w:p>
        </w:tc>
        <w:tc>
          <w:tcPr>
            <w:tcW w:w="1422" w:type="dxa"/>
            <w:tcBorders>
              <w:top w:val="nil"/>
              <w:left w:val="nil"/>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jc w:val="center"/>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3.5.4.2.3</w:t>
            </w:r>
          </w:p>
        </w:tc>
      </w:tr>
      <w:tr w:rsidR="00E67C28" w:rsidRPr="00D60F9B" w:rsidTr="00E67C28">
        <w:trPr>
          <w:trHeight w:val="665"/>
        </w:trPr>
        <w:tc>
          <w:tcPr>
            <w:tcW w:w="2883" w:type="dxa"/>
            <w:gridSpan w:val="2"/>
            <w:tcBorders>
              <w:top w:val="nil"/>
              <w:left w:val="single" w:sz="4" w:space="0" w:color="auto"/>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1.04.99 Otros servicios de gestión y apoyo</w:t>
            </w:r>
          </w:p>
        </w:tc>
        <w:tc>
          <w:tcPr>
            <w:tcW w:w="1744" w:type="dxa"/>
            <w:gridSpan w:val="2"/>
            <w:tcBorders>
              <w:top w:val="nil"/>
              <w:left w:val="nil"/>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jc w:val="right"/>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 xml:space="preserve">      31,320,000.00 </w:t>
            </w:r>
          </w:p>
        </w:tc>
        <w:tc>
          <w:tcPr>
            <w:tcW w:w="4731" w:type="dxa"/>
            <w:gridSpan w:val="2"/>
            <w:tcBorders>
              <w:top w:val="nil"/>
              <w:left w:val="nil"/>
              <w:bottom w:val="single" w:sz="4" w:space="0" w:color="auto"/>
              <w:right w:val="single" w:sz="4" w:space="0" w:color="auto"/>
            </w:tcBorders>
            <w:shd w:val="clear" w:color="auto" w:fill="auto"/>
            <w:vAlign w:val="center"/>
            <w:hideMark/>
          </w:tcPr>
          <w:p w:rsidR="00E67C28" w:rsidRPr="00D60F9B" w:rsidRDefault="00E67C28" w:rsidP="005563F1">
            <w:pPr>
              <w:spacing w:after="0" w:line="240" w:lineRule="auto"/>
              <w:jc w:val="both"/>
              <w:rPr>
                <w:rFonts w:ascii="Arial" w:eastAsia="Times New Roman" w:hAnsi="Arial" w:cs="Arial"/>
                <w:color w:val="000000"/>
                <w:sz w:val="20"/>
                <w:szCs w:val="20"/>
                <w:lang w:eastAsia="es-CR"/>
              </w:rPr>
            </w:pPr>
            <w:r w:rsidRPr="00D60F9B">
              <w:rPr>
                <w:rFonts w:ascii="Arial" w:eastAsia="Times New Roman" w:hAnsi="Arial" w:cs="Arial"/>
                <w:sz w:val="20"/>
                <w:szCs w:val="20"/>
                <w:lang w:eastAsia="es-CR"/>
              </w:rPr>
              <w:t>Contrato LA 701311</w:t>
            </w:r>
            <w:r w:rsidRPr="00D60F9B">
              <w:rPr>
                <w:rFonts w:ascii="Arial" w:eastAsia="Times New Roman" w:hAnsi="Arial" w:cs="Arial"/>
                <w:color w:val="000000"/>
                <w:sz w:val="20"/>
                <w:szCs w:val="20"/>
                <w:lang w:eastAsia="es-CR"/>
              </w:rPr>
              <w:t xml:space="preserve"> del servicio de monitoreo vehículos de emergencia de Operaciones</w:t>
            </w:r>
          </w:p>
        </w:tc>
        <w:tc>
          <w:tcPr>
            <w:tcW w:w="2004" w:type="dxa"/>
            <w:gridSpan w:val="2"/>
            <w:tcBorders>
              <w:top w:val="nil"/>
              <w:left w:val="nil"/>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jc w:val="center"/>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5. Atención de Emergencias</w:t>
            </w:r>
          </w:p>
        </w:tc>
        <w:tc>
          <w:tcPr>
            <w:tcW w:w="1063" w:type="dxa"/>
            <w:gridSpan w:val="2"/>
            <w:tcBorders>
              <w:top w:val="nil"/>
              <w:left w:val="nil"/>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jc w:val="center"/>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3.5.4.3</w:t>
            </w:r>
          </w:p>
        </w:tc>
        <w:tc>
          <w:tcPr>
            <w:tcW w:w="1422" w:type="dxa"/>
            <w:tcBorders>
              <w:top w:val="nil"/>
              <w:left w:val="nil"/>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jc w:val="center"/>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3.5.4.3.1</w:t>
            </w:r>
          </w:p>
        </w:tc>
      </w:tr>
      <w:tr w:rsidR="00E67C28" w:rsidRPr="00D60F9B" w:rsidTr="00D60344">
        <w:trPr>
          <w:trHeight w:val="589"/>
        </w:trPr>
        <w:tc>
          <w:tcPr>
            <w:tcW w:w="2883" w:type="dxa"/>
            <w:gridSpan w:val="2"/>
            <w:tcBorders>
              <w:top w:val="nil"/>
              <w:left w:val="single" w:sz="4" w:space="0" w:color="auto"/>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1.04.99 Otros servicios de gestión y apoyo</w:t>
            </w:r>
          </w:p>
        </w:tc>
        <w:tc>
          <w:tcPr>
            <w:tcW w:w="1744" w:type="dxa"/>
            <w:gridSpan w:val="2"/>
            <w:tcBorders>
              <w:top w:val="nil"/>
              <w:left w:val="nil"/>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jc w:val="right"/>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 xml:space="preserve">        4,680,000.00 </w:t>
            </w:r>
          </w:p>
        </w:tc>
        <w:tc>
          <w:tcPr>
            <w:tcW w:w="4731" w:type="dxa"/>
            <w:gridSpan w:val="2"/>
            <w:tcBorders>
              <w:top w:val="nil"/>
              <w:left w:val="nil"/>
              <w:bottom w:val="single" w:sz="4" w:space="0" w:color="auto"/>
              <w:right w:val="single" w:sz="4" w:space="0" w:color="auto"/>
            </w:tcBorders>
            <w:shd w:val="clear" w:color="auto" w:fill="auto"/>
            <w:vAlign w:val="center"/>
            <w:hideMark/>
          </w:tcPr>
          <w:p w:rsidR="00E67C28" w:rsidRPr="00D60F9B" w:rsidRDefault="00E67C28" w:rsidP="005563F1">
            <w:pPr>
              <w:spacing w:after="0" w:line="240" w:lineRule="auto"/>
              <w:jc w:val="both"/>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 xml:space="preserve">Contrato LA701013 Servicio de Monitoreo de la infraestructura </w:t>
            </w:r>
            <w:r w:rsidR="00094EF5" w:rsidRPr="00D60F9B">
              <w:rPr>
                <w:rFonts w:ascii="Arial" w:eastAsia="Times New Roman" w:hAnsi="Arial" w:cs="Arial"/>
                <w:color w:val="000000"/>
                <w:sz w:val="20"/>
                <w:szCs w:val="20"/>
                <w:lang w:eastAsia="es-CR"/>
              </w:rPr>
              <w:t>Tecnológica</w:t>
            </w:r>
            <w:r w:rsidRPr="00D60F9B">
              <w:rPr>
                <w:rFonts w:ascii="Arial" w:eastAsia="Times New Roman" w:hAnsi="Arial" w:cs="Arial"/>
                <w:color w:val="000000"/>
                <w:sz w:val="20"/>
                <w:szCs w:val="20"/>
                <w:lang w:eastAsia="es-CR"/>
              </w:rPr>
              <w:t>.</w:t>
            </w:r>
          </w:p>
        </w:tc>
        <w:tc>
          <w:tcPr>
            <w:tcW w:w="2004" w:type="dxa"/>
            <w:gridSpan w:val="2"/>
            <w:tcBorders>
              <w:top w:val="nil"/>
              <w:left w:val="nil"/>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jc w:val="center"/>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5. Atención de Emergencias</w:t>
            </w:r>
          </w:p>
        </w:tc>
        <w:tc>
          <w:tcPr>
            <w:tcW w:w="1063" w:type="dxa"/>
            <w:gridSpan w:val="2"/>
            <w:tcBorders>
              <w:top w:val="nil"/>
              <w:left w:val="nil"/>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jc w:val="center"/>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3.5.4.1</w:t>
            </w:r>
          </w:p>
        </w:tc>
        <w:tc>
          <w:tcPr>
            <w:tcW w:w="1422" w:type="dxa"/>
            <w:tcBorders>
              <w:top w:val="nil"/>
              <w:left w:val="nil"/>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jc w:val="center"/>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3.5.4.1.3</w:t>
            </w:r>
          </w:p>
        </w:tc>
      </w:tr>
      <w:tr w:rsidR="00E67C28" w:rsidRPr="00D60F9B" w:rsidTr="00E67C28">
        <w:trPr>
          <w:trHeight w:val="839"/>
        </w:trPr>
        <w:tc>
          <w:tcPr>
            <w:tcW w:w="2883" w:type="dxa"/>
            <w:gridSpan w:val="2"/>
            <w:tcBorders>
              <w:top w:val="nil"/>
              <w:left w:val="single" w:sz="4" w:space="0" w:color="auto"/>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 xml:space="preserve">1.08.06 </w:t>
            </w:r>
            <w:proofErr w:type="spellStart"/>
            <w:r w:rsidRPr="00D60F9B">
              <w:rPr>
                <w:rFonts w:ascii="Arial" w:eastAsia="Times New Roman" w:hAnsi="Arial" w:cs="Arial"/>
                <w:color w:val="000000"/>
                <w:sz w:val="20"/>
                <w:szCs w:val="20"/>
                <w:lang w:eastAsia="es-CR"/>
              </w:rPr>
              <w:t>Manten</w:t>
            </w:r>
            <w:proofErr w:type="spellEnd"/>
            <w:r w:rsidRPr="00D60F9B">
              <w:rPr>
                <w:rFonts w:ascii="Arial" w:eastAsia="Times New Roman" w:hAnsi="Arial" w:cs="Arial"/>
                <w:color w:val="000000"/>
                <w:sz w:val="20"/>
                <w:szCs w:val="20"/>
                <w:lang w:eastAsia="es-CR"/>
              </w:rPr>
              <w:t xml:space="preserve"> y </w:t>
            </w:r>
            <w:proofErr w:type="spellStart"/>
            <w:r w:rsidRPr="00D60F9B">
              <w:rPr>
                <w:rFonts w:ascii="Arial" w:eastAsia="Times New Roman" w:hAnsi="Arial" w:cs="Arial"/>
                <w:color w:val="000000"/>
                <w:sz w:val="20"/>
                <w:szCs w:val="20"/>
                <w:lang w:eastAsia="es-CR"/>
              </w:rPr>
              <w:t>repar</w:t>
            </w:r>
            <w:proofErr w:type="spellEnd"/>
            <w:r w:rsidRPr="00D60F9B">
              <w:rPr>
                <w:rFonts w:ascii="Arial" w:eastAsia="Times New Roman" w:hAnsi="Arial" w:cs="Arial"/>
                <w:color w:val="000000"/>
                <w:sz w:val="20"/>
                <w:szCs w:val="20"/>
                <w:lang w:eastAsia="es-CR"/>
              </w:rPr>
              <w:t xml:space="preserve"> de </w:t>
            </w:r>
            <w:proofErr w:type="spellStart"/>
            <w:r w:rsidRPr="00D60F9B">
              <w:rPr>
                <w:rFonts w:ascii="Arial" w:eastAsia="Times New Roman" w:hAnsi="Arial" w:cs="Arial"/>
                <w:color w:val="000000"/>
                <w:sz w:val="20"/>
                <w:szCs w:val="20"/>
                <w:lang w:eastAsia="es-CR"/>
              </w:rPr>
              <w:t>equip</w:t>
            </w:r>
            <w:proofErr w:type="spellEnd"/>
            <w:r w:rsidRPr="00D60F9B">
              <w:rPr>
                <w:rFonts w:ascii="Arial" w:eastAsia="Times New Roman" w:hAnsi="Arial" w:cs="Arial"/>
                <w:color w:val="000000"/>
                <w:sz w:val="20"/>
                <w:szCs w:val="20"/>
                <w:lang w:eastAsia="es-CR"/>
              </w:rPr>
              <w:t xml:space="preserve"> de comunicación</w:t>
            </w:r>
          </w:p>
        </w:tc>
        <w:tc>
          <w:tcPr>
            <w:tcW w:w="1744" w:type="dxa"/>
            <w:gridSpan w:val="2"/>
            <w:tcBorders>
              <w:top w:val="nil"/>
              <w:left w:val="nil"/>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jc w:val="right"/>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 xml:space="preserve">        3,000,000.00 </w:t>
            </w:r>
          </w:p>
        </w:tc>
        <w:tc>
          <w:tcPr>
            <w:tcW w:w="4731" w:type="dxa"/>
            <w:gridSpan w:val="2"/>
            <w:tcBorders>
              <w:top w:val="nil"/>
              <w:left w:val="nil"/>
              <w:bottom w:val="single" w:sz="4" w:space="0" w:color="auto"/>
              <w:right w:val="single" w:sz="4" w:space="0" w:color="auto"/>
            </w:tcBorders>
            <w:shd w:val="clear" w:color="auto" w:fill="auto"/>
            <w:vAlign w:val="center"/>
            <w:hideMark/>
          </w:tcPr>
          <w:p w:rsidR="00E67C28" w:rsidRPr="00D60F9B" w:rsidRDefault="00E67C28" w:rsidP="005563F1">
            <w:pPr>
              <w:spacing w:after="0" w:line="240" w:lineRule="auto"/>
              <w:jc w:val="both"/>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 xml:space="preserve">Contrato LA701424 Servicios de reparación de equipo de comunicación que no puede repararse a lo interno de la institución. </w:t>
            </w:r>
          </w:p>
        </w:tc>
        <w:tc>
          <w:tcPr>
            <w:tcW w:w="2004" w:type="dxa"/>
            <w:gridSpan w:val="2"/>
            <w:tcBorders>
              <w:top w:val="nil"/>
              <w:left w:val="nil"/>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jc w:val="center"/>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5. Atención de Emergencias</w:t>
            </w:r>
          </w:p>
        </w:tc>
        <w:tc>
          <w:tcPr>
            <w:tcW w:w="1063" w:type="dxa"/>
            <w:gridSpan w:val="2"/>
            <w:tcBorders>
              <w:top w:val="nil"/>
              <w:left w:val="nil"/>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jc w:val="center"/>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3.5.4.3</w:t>
            </w:r>
          </w:p>
        </w:tc>
        <w:tc>
          <w:tcPr>
            <w:tcW w:w="1422" w:type="dxa"/>
            <w:tcBorders>
              <w:top w:val="nil"/>
              <w:left w:val="nil"/>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jc w:val="center"/>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3.5.4.3.1</w:t>
            </w:r>
          </w:p>
        </w:tc>
      </w:tr>
      <w:tr w:rsidR="00E67C28" w:rsidRPr="00D60F9B" w:rsidTr="00D60344">
        <w:trPr>
          <w:trHeight w:val="483"/>
        </w:trPr>
        <w:tc>
          <w:tcPr>
            <w:tcW w:w="2883" w:type="dxa"/>
            <w:gridSpan w:val="2"/>
            <w:tcBorders>
              <w:top w:val="nil"/>
              <w:left w:val="single" w:sz="4" w:space="0" w:color="auto"/>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 xml:space="preserve">1.08.06 </w:t>
            </w:r>
            <w:proofErr w:type="spellStart"/>
            <w:r w:rsidRPr="00D60F9B">
              <w:rPr>
                <w:rFonts w:ascii="Arial" w:eastAsia="Times New Roman" w:hAnsi="Arial" w:cs="Arial"/>
                <w:color w:val="000000"/>
                <w:sz w:val="20"/>
                <w:szCs w:val="20"/>
                <w:lang w:eastAsia="es-CR"/>
              </w:rPr>
              <w:t>Manten</w:t>
            </w:r>
            <w:proofErr w:type="spellEnd"/>
            <w:r w:rsidRPr="00D60F9B">
              <w:rPr>
                <w:rFonts w:ascii="Arial" w:eastAsia="Times New Roman" w:hAnsi="Arial" w:cs="Arial"/>
                <w:color w:val="000000"/>
                <w:sz w:val="20"/>
                <w:szCs w:val="20"/>
                <w:lang w:eastAsia="es-CR"/>
              </w:rPr>
              <w:t xml:space="preserve"> y </w:t>
            </w:r>
            <w:proofErr w:type="spellStart"/>
            <w:r w:rsidRPr="00D60F9B">
              <w:rPr>
                <w:rFonts w:ascii="Arial" w:eastAsia="Times New Roman" w:hAnsi="Arial" w:cs="Arial"/>
                <w:color w:val="000000"/>
                <w:sz w:val="20"/>
                <w:szCs w:val="20"/>
                <w:lang w:eastAsia="es-CR"/>
              </w:rPr>
              <w:t>repar</w:t>
            </w:r>
            <w:proofErr w:type="spellEnd"/>
            <w:r w:rsidRPr="00D60F9B">
              <w:rPr>
                <w:rFonts w:ascii="Arial" w:eastAsia="Times New Roman" w:hAnsi="Arial" w:cs="Arial"/>
                <w:color w:val="000000"/>
                <w:sz w:val="20"/>
                <w:szCs w:val="20"/>
                <w:lang w:eastAsia="es-CR"/>
              </w:rPr>
              <w:t xml:space="preserve"> de </w:t>
            </w:r>
            <w:proofErr w:type="spellStart"/>
            <w:r w:rsidRPr="00D60F9B">
              <w:rPr>
                <w:rFonts w:ascii="Arial" w:eastAsia="Times New Roman" w:hAnsi="Arial" w:cs="Arial"/>
                <w:color w:val="000000"/>
                <w:sz w:val="20"/>
                <w:szCs w:val="20"/>
                <w:lang w:eastAsia="es-CR"/>
              </w:rPr>
              <w:t>equip</w:t>
            </w:r>
            <w:proofErr w:type="spellEnd"/>
            <w:r w:rsidRPr="00D60F9B">
              <w:rPr>
                <w:rFonts w:ascii="Arial" w:eastAsia="Times New Roman" w:hAnsi="Arial" w:cs="Arial"/>
                <w:color w:val="000000"/>
                <w:sz w:val="20"/>
                <w:szCs w:val="20"/>
                <w:lang w:eastAsia="es-CR"/>
              </w:rPr>
              <w:t xml:space="preserve"> de comunicación</w:t>
            </w:r>
          </w:p>
        </w:tc>
        <w:tc>
          <w:tcPr>
            <w:tcW w:w="1744" w:type="dxa"/>
            <w:gridSpan w:val="2"/>
            <w:tcBorders>
              <w:top w:val="nil"/>
              <w:left w:val="nil"/>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jc w:val="right"/>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 xml:space="preserve">        4,140,000.00 </w:t>
            </w:r>
          </w:p>
        </w:tc>
        <w:tc>
          <w:tcPr>
            <w:tcW w:w="4731" w:type="dxa"/>
            <w:gridSpan w:val="2"/>
            <w:tcBorders>
              <w:top w:val="nil"/>
              <w:left w:val="nil"/>
              <w:bottom w:val="single" w:sz="4" w:space="0" w:color="auto"/>
              <w:right w:val="single" w:sz="4" w:space="0" w:color="auto"/>
            </w:tcBorders>
            <w:shd w:val="clear" w:color="auto" w:fill="auto"/>
            <w:vAlign w:val="center"/>
            <w:hideMark/>
          </w:tcPr>
          <w:p w:rsidR="00E67C28" w:rsidRPr="00D60F9B" w:rsidRDefault="00E67C28" w:rsidP="005563F1">
            <w:pPr>
              <w:spacing w:after="0" w:line="240" w:lineRule="auto"/>
              <w:jc w:val="both"/>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 xml:space="preserve">Contrato LA 701227 Renovación Mantenimiento Centrales </w:t>
            </w:r>
            <w:r w:rsidR="00094EF5" w:rsidRPr="00D60F9B">
              <w:rPr>
                <w:rFonts w:ascii="Arial" w:eastAsia="Times New Roman" w:hAnsi="Arial" w:cs="Arial"/>
                <w:color w:val="000000"/>
                <w:sz w:val="20"/>
                <w:szCs w:val="20"/>
                <w:lang w:eastAsia="es-CR"/>
              </w:rPr>
              <w:t>Telefónicas</w:t>
            </w:r>
            <w:r w:rsidRPr="00D60F9B">
              <w:rPr>
                <w:rFonts w:ascii="Arial" w:eastAsia="Times New Roman" w:hAnsi="Arial" w:cs="Arial"/>
                <w:color w:val="000000"/>
                <w:sz w:val="20"/>
                <w:szCs w:val="20"/>
                <w:lang w:eastAsia="es-CR"/>
              </w:rPr>
              <w:t xml:space="preserve"> de Estaciones</w:t>
            </w:r>
          </w:p>
        </w:tc>
        <w:tc>
          <w:tcPr>
            <w:tcW w:w="2004" w:type="dxa"/>
            <w:gridSpan w:val="2"/>
            <w:tcBorders>
              <w:top w:val="nil"/>
              <w:left w:val="nil"/>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jc w:val="center"/>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5. Atención de Emergencias</w:t>
            </w:r>
          </w:p>
        </w:tc>
        <w:tc>
          <w:tcPr>
            <w:tcW w:w="1063" w:type="dxa"/>
            <w:gridSpan w:val="2"/>
            <w:tcBorders>
              <w:top w:val="nil"/>
              <w:left w:val="nil"/>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jc w:val="center"/>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3.5.4.1</w:t>
            </w:r>
          </w:p>
        </w:tc>
        <w:tc>
          <w:tcPr>
            <w:tcW w:w="1422" w:type="dxa"/>
            <w:tcBorders>
              <w:top w:val="nil"/>
              <w:left w:val="nil"/>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jc w:val="center"/>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3.5.4.1.3</w:t>
            </w:r>
          </w:p>
        </w:tc>
      </w:tr>
      <w:tr w:rsidR="00E67C28" w:rsidRPr="00D60F9B" w:rsidTr="00E67C28">
        <w:trPr>
          <w:trHeight w:val="1026"/>
        </w:trPr>
        <w:tc>
          <w:tcPr>
            <w:tcW w:w="2883" w:type="dxa"/>
            <w:gridSpan w:val="2"/>
            <w:tcBorders>
              <w:top w:val="nil"/>
              <w:left w:val="single" w:sz="4" w:space="0" w:color="auto"/>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 xml:space="preserve">1.08.06 </w:t>
            </w:r>
            <w:proofErr w:type="spellStart"/>
            <w:r w:rsidRPr="00D60F9B">
              <w:rPr>
                <w:rFonts w:ascii="Arial" w:eastAsia="Times New Roman" w:hAnsi="Arial" w:cs="Arial"/>
                <w:color w:val="000000"/>
                <w:sz w:val="20"/>
                <w:szCs w:val="20"/>
                <w:lang w:eastAsia="es-CR"/>
              </w:rPr>
              <w:t>Manten</w:t>
            </w:r>
            <w:proofErr w:type="spellEnd"/>
            <w:r w:rsidRPr="00D60F9B">
              <w:rPr>
                <w:rFonts w:ascii="Arial" w:eastAsia="Times New Roman" w:hAnsi="Arial" w:cs="Arial"/>
                <w:color w:val="000000"/>
                <w:sz w:val="20"/>
                <w:szCs w:val="20"/>
                <w:lang w:eastAsia="es-CR"/>
              </w:rPr>
              <w:t xml:space="preserve"> y </w:t>
            </w:r>
            <w:proofErr w:type="spellStart"/>
            <w:r w:rsidRPr="00D60F9B">
              <w:rPr>
                <w:rFonts w:ascii="Arial" w:eastAsia="Times New Roman" w:hAnsi="Arial" w:cs="Arial"/>
                <w:color w:val="000000"/>
                <w:sz w:val="20"/>
                <w:szCs w:val="20"/>
                <w:lang w:eastAsia="es-CR"/>
              </w:rPr>
              <w:t>repar</w:t>
            </w:r>
            <w:proofErr w:type="spellEnd"/>
            <w:r w:rsidRPr="00D60F9B">
              <w:rPr>
                <w:rFonts w:ascii="Arial" w:eastAsia="Times New Roman" w:hAnsi="Arial" w:cs="Arial"/>
                <w:color w:val="000000"/>
                <w:sz w:val="20"/>
                <w:szCs w:val="20"/>
                <w:lang w:eastAsia="es-CR"/>
              </w:rPr>
              <w:t xml:space="preserve"> de </w:t>
            </w:r>
            <w:proofErr w:type="spellStart"/>
            <w:r w:rsidRPr="00D60F9B">
              <w:rPr>
                <w:rFonts w:ascii="Arial" w:eastAsia="Times New Roman" w:hAnsi="Arial" w:cs="Arial"/>
                <w:color w:val="000000"/>
                <w:sz w:val="20"/>
                <w:szCs w:val="20"/>
                <w:lang w:eastAsia="es-CR"/>
              </w:rPr>
              <w:t>equip</w:t>
            </w:r>
            <w:proofErr w:type="spellEnd"/>
            <w:r w:rsidRPr="00D60F9B">
              <w:rPr>
                <w:rFonts w:ascii="Arial" w:eastAsia="Times New Roman" w:hAnsi="Arial" w:cs="Arial"/>
                <w:color w:val="000000"/>
                <w:sz w:val="20"/>
                <w:szCs w:val="20"/>
                <w:lang w:eastAsia="es-CR"/>
              </w:rPr>
              <w:t xml:space="preserve"> de comunicación</w:t>
            </w:r>
          </w:p>
        </w:tc>
        <w:tc>
          <w:tcPr>
            <w:tcW w:w="1744" w:type="dxa"/>
            <w:gridSpan w:val="2"/>
            <w:tcBorders>
              <w:top w:val="nil"/>
              <w:left w:val="nil"/>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jc w:val="right"/>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 xml:space="preserve">      35,717,000.00 </w:t>
            </w:r>
          </w:p>
        </w:tc>
        <w:tc>
          <w:tcPr>
            <w:tcW w:w="4731" w:type="dxa"/>
            <w:gridSpan w:val="2"/>
            <w:tcBorders>
              <w:top w:val="nil"/>
              <w:left w:val="nil"/>
              <w:bottom w:val="single" w:sz="4" w:space="0" w:color="auto"/>
              <w:right w:val="single" w:sz="4" w:space="0" w:color="auto"/>
            </w:tcBorders>
            <w:shd w:val="clear" w:color="auto" w:fill="auto"/>
            <w:vAlign w:val="center"/>
            <w:hideMark/>
          </w:tcPr>
          <w:p w:rsidR="00E67C28" w:rsidRPr="00D60F9B" w:rsidRDefault="00E67C28" w:rsidP="005563F1">
            <w:pPr>
              <w:spacing w:after="0" w:line="240" w:lineRule="auto"/>
              <w:jc w:val="both"/>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 xml:space="preserve">Contrato 2016 de </w:t>
            </w:r>
            <w:r w:rsidR="00094EF5" w:rsidRPr="00D60F9B">
              <w:rPr>
                <w:rFonts w:ascii="Arial" w:eastAsia="Times New Roman" w:hAnsi="Arial" w:cs="Arial"/>
                <w:color w:val="000000"/>
                <w:sz w:val="20"/>
                <w:szCs w:val="20"/>
                <w:lang w:eastAsia="es-CR"/>
              </w:rPr>
              <w:t>Garantías</w:t>
            </w:r>
            <w:r w:rsidRPr="00D60F9B">
              <w:rPr>
                <w:rFonts w:ascii="Arial" w:eastAsia="Times New Roman" w:hAnsi="Arial" w:cs="Arial"/>
                <w:color w:val="000000"/>
                <w:sz w:val="20"/>
                <w:szCs w:val="20"/>
                <w:lang w:eastAsia="es-CR"/>
              </w:rPr>
              <w:t xml:space="preserve">, soporte, Mantenimiento preventivo y correctivo  de Centrales </w:t>
            </w:r>
            <w:r w:rsidR="00094EF5" w:rsidRPr="00D60F9B">
              <w:rPr>
                <w:rFonts w:ascii="Arial" w:eastAsia="Times New Roman" w:hAnsi="Arial" w:cs="Arial"/>
                <w:color w:val="000000"/>
                <w:sz w:val="20"/>
                <w:szCs w:val="20"/>
                <w:lang w:eastAsia="es-CR"/>
              </w:rPr>
              <w:t>telefónicas</w:t>
            </w:r>
            <w:r w:rsidRPr="00D60F9B">
              <w:rPr>
                <w:rFonts w:ascii="Arial" w:eastAsia="Times New Roman" w:hAnsi="Arial" w:cs="Arial"/>
                <w:color w:val="000000"/>
                <w:sz w:val="20"/>
                <w:szCs w:val="20"/>
                <w:lang w:eastAsia="es-CR"/>
              </w:rPr>
              <w:t xml:space="preserve"> de Oficinas Centrales, F5, Academia, OCO y Aprovisionamiento</w:t>
            </w:r>
          </w:p>
        </w:tc>
        <w:tc>
          <w:tcPr>
            <w:tcW w:w="2004" w:type="dxa"/>
            <w:gridSpan w:val="2"/>
            <w:tcBorders>
              <w:top w:val="nil"/>
              <w:left w:val="nil"/>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jc w:val="center"/>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5. Atención de Emergencias</w:t>
            </w:r>
          </w:p>
        </w:tc>
        <w:tc>
          <w:tcPr>
            <w:tcW w:w="1063" w:type="dxa"/>
            <w:gridSpan w:val="2"/>
            <w:tcBorders>
              <w:top w:val="nil"/>
              <w:left w:val="nil"/>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jc w:val="center"/>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3.5.4.1</w:t>
            </w:r>
          </w:p>
        </w:tc>
        <w:tc>
          <w:tcPr>
            <w:tcW w:w="1422" w:type="dxa"/>
            <w:tcBorders>
              <w:top w:val="nil"/>
              <w:left w:val="nil"/>
              <w:bottom w:val="single" w:sz="4" w:space="0" w:color="auto"/>
              <w:right w:val="single" w:sz="4" w:space="0" w:color="auto"/>
            </w:tcBorders>
            <w:shd w:val="clear" w:color="auto" w:fill="auto"/>
            <w:vAlign w:val="center"/>
            <w:hideMark/>
          </w:tcPr>
          <w:p w:rsidR="00E67C28" w:rsidRPr="00D60F9B" w:rsidRDefault="00E67C28" w:rsidP="007D4898">
            <w:pPr>
              <w:spacing w:after="0" w:line="240" w:lineRule="auto"/>
              <w:jc w:val="center"/>
              <w:rPr>
                <w:rFonts w:ascii="Arial" w:eastAsia="Times New Roman" w:hAnsi="Arial" w:cs="Arial"/>
                <w:color w:val="000000"/>
                <w:sz w:val="20"/>
                <w:szCs w:val="20"/>
                <w:lang w:eastAsia="es-CR"/>
              </w:rPr>
            </w:pPr>
            <w:r w:rsidRPr="00D60F9B">
              <w:rPr>
                <w:rFonts w:ascii="Arial" w:eastAsia="Times New Roman" w:hAnsi="Arial" w:cs="Arial"/>
                <w:color w:val="000000"/>
                <w:sz w:val="20"/>
                <w:szCs w:val="20"/>
                <w:lang w:eastAsia="es-CR"/>
              </w:rPr>
              <w:t>3.5.4.1.3</w:t>
            </w:r>
          </w:p>
        </w:tc>
      </w:tr>
      <w:tr w:rsidR="00E67C28" w:rsidRPr="00947784" w:rsidTr="00E67C28">
        <w:trPr>
          <w:trHeight w:val="482"/>
        </w:trPr>
        <w:tc>
          <w:tcPr>
            <w:tcW w:w="9307" w:type="dxa"/>
            <w:gridSpan w:val="5"/>
            <w:tcBorders>
              <w:top w:val="single" w:sz="4" w:space="0" w:color="auto"/>
              <w:left w:val="single" w:sz="4" w:space="0" w:color="auto"/>
              <w:bottom w:val="nil"/>
              <w:right w:val="single" w:sz="4" w:space="0" w:color="000000"/>
            </w:tcBorders>
            <w:shd w:val="clear" w:color="000000" w:fill="F2DCDB"/>
            <w:noWrap/>
            <w:vAlign w:val="center"/>
            <w:hideMark/>
          </w:tcPr>
          <w:p w:rsidR="00E67C28" w:rsidRPr="00947784" w:rsidRDefault="00E67C28" w:rsidP="007D4898">
            <w:pPr>
              <w:spacing w:after="0" w:line="240" w:lineRule="auto"/>
              <w:jc w:val="center"/>
              <w:rPr>
                <w:rFonts w:ascii="Arial" w:eastAsia="Times New Roman" w:hAnsi="Arial" w:cs="Arial"/>
                <w:b/>
                <w:bCs/>
                <w:color w:val="000000"/>
                <w:sz w:val="18"/>
                <w:szCs w:val="18"/>
                <w:lang w:eastAsia="es-CR"/>
              </w:rPr>
            </w:pPr>
            <w:r w:rsidRPr="00947784">
              <w:rPr>
                <w:rFonts w:ascii="Arial" w:eastAsia="Times New Roman" w:hAnsi="Arial" w:cs="Arial"/>
                <w:b/>
                <w:bCs/>
                <w:color w:val="000000"/>
                <w:sz w:val="18"/>
                <w:szCs w:val="18"/>
                <w:lang w:eastAsia="es-CR"/>
              </w:rPr>
              <w:lastRenderedPageBreak/>
              <w:t>Tecnologías de Información</w:t>
            </w:r>
          </w:p>
        </w:tc>
        <w:tc>
          <w:tcPr>
            <w:tcW w:w="4540" w:type="dxa"/>
            <w:gridSpan w:val="6"/>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E67C28" w:rsidRPr="00947784" w:rsidRDefault="00E67C28" w:rsidP="007D4898">
            <w:pPr>
              <w:spacing w:after="0" w:line="240" w:lineRule="auto"/>
              <w:jc w:val="center"/>
              <w:rPr>
                <w:rFonts w:ascii="Arial" w:eastAsia="Times New Roman" w:hAnsi="Arial" w:cs="Arial"/>
                <w:b/>
                <w:bCs/>
                <w:color w:val="000000"/>
                <w:sz w:val="18"/>
                <w:szCs w:val="18"/>
                <w:lang w:eastAsia="es-CR"/>
              </w:rPr>
            </w:pPr>
            <w:r w:rsidRPr="00947784">
              <w:rPr>
                <w:rFonts w:ascii="Arial" w:eastAsia="Times New Roman" w:hAnsi="Arial" w:cs="Arial"/>
                <w:b/>
                <w:bCs/>
                <w:color w:val="000000"/>
                <w:sz w:val="18"/>
                <w:szCs w:val="18"/>
                <w:lang w:eastAsia="es-CR"/>
              </w:rPr>
              <w:t>Vinculación PAO</w:t>
            </w:r>
          </w:p>
        </w:tc>
      </w:tr>
      <w:tr w:rsidR="00E67C28" w:rsidRPr="00947784" w:rsidTr="00E67C28">
        <w:trPr>
          <w:trHeight w:val="301"/>
        </w:trPr>
        <w:tc>
          <w:tcPr>
            <w:tcW w:w="9307" w:type="dxa"/>
            <w:gridSpan w:val="5"/>
            <w:tcBorders>
              <w:top w:val="nil"/>
              <w:left w:val="single" w:sz="4" w:space="0" w:color="auto"/>
              <w:bottom w:val="single" w:sz="4" w:space="0" w:color="auto"/>
              <w:right w:val="single" w:sz="4" w:space="0" w:color="000000"/>
            </w:tcBorders>
            <w:shd w:val="clear" w:color="000000" w:fill="F2DCDB"/>
            <w:noWrap/>
            <w:vAlign w:val="center"/>
            <w:hideMark/>
          </w:tcPr>
          <w:p w:rsidR="00E67C28" w:rsidRPr="00947784" w:rsidRDefault="00E67C28" w:rsidP="007D4898">
            <w:pPr>
              <w:spacing w:after="0" w:line="240" w:lineRule="auto"/>
              <w:jc w:val="center"/>
              <w:rPr>
                <w:rFonts w:ascii="Arial" w:eastAsia="Times New Roman" w:hAnsi="Arial" w:cs="Arial"/>
                <w:b/>
                <w:bCs/>
                <w:color w:val="000000"/>
                <w:sz w:val="18"/>
                <w:szCs w:val="18"/>
                <w:lang w:eastAsia="es-CR"/>
              </w:rPr>
            </w:pPr>
            <w:r w:rsidRPr="00947784">
              <w:rPr>
                <w:rFonts w:ascii="Arial" w:eastAsia="Times New Roman" w:hAnsi="Arial" w:cs="Arial"/>
                <w:b/>
                <w:bCs/>
                <w:color w:val="000000"/>
                <w:sz w:val="18"/>
                <w:szCs w:val="18"/>
                <w:lang w:eastAsia="es-CR"/>
              </w:rPr>
              <w:t>1. SERVICIOS</w:t>
            </w:r>
          </w:p>
        </w:tc>
        <w:tc>
          <w:tcPr>
            <w:tcW w:w="4540" w:type="dxa"/>
            <w:gridSpan w:val="6"/>
            <w:vMerge/>
            <w:tcBorders>
              <w:top w:val="single" w:sz="4" w:space="0" w:color="auto"/>
              <w:left w:val="single" w:sz="4" w:space="0" w:color="auto"/>
              <w:bottom w:val="single" w:sz="4" w:space="0" w:color="000000"/>
              <w:right w:val="single" w:sz="4" w:space="0" w:color="000000"/>
            </w:tcBorders>
            <w:vAlign w:val="center"/>
            <w:hideMark/>
          </w:tcPr>
          <w:p w:rsidR="00E67C28" w:rsidRPr="00947784" w:rsidRDefault="00E67C28" w:rsidP="007D4898">
            <w:pPr>
              <w:spacing w:after="0" w:line="240" w:lineRule="auto"/>
              <w:rPr>
                <w:rFonts w:ascii="Arial" w:eastAsia="Times New Roman" w:hAnsi="Arial" w:cs="Arial"/>
                <w:b/>
                <w:bCs/>
                <w:color w:val="000000"/>
                <w:sz w:val="18"/>
                <w:szCs w:val="18"/>
                <w:lang w:eastAsia="es-CR"/>
              </w:rPr>
            </w:pPr>
          </w:p>
        </w:tc>
      </w:tr>
      <w:tr w:rsidR="00E67C28" w:rsidRPr="00947784" w:rsidTr="00E67C28">
        <w:trPr>
          <w:trHeight w:val="331"/>
        </w:trPr>
        <w:tc>
          <w:tcPr>
            <w:tcW w:w="2868" w:type="dxa"/>
            <w:tcBorders>
              <w:top w:val="nil"/>
              <w:left w:val="single" w:sz="4" w:space="0" w:color="auto"/>
              <w:bottom w:val="single" w:sz="4" w:space="0" w:color="auto"/>
              <w:right w:val="single" w:sz="4" w:space="0" w:color="auto"/>
            </w:tcBorders>
            <w:shd w:val="clear" w:color="000000" w:fill="F2DCDB"/>
            <w:noWrap/>
            <w:vAlign w:val="bottom"/>
            <w:hideMark/>
          </w:tcPr>
          <w:p w:rsidR="00E67C28" w:rsidRPr="00947784" w:rsidRDefault="00E67C28" w:rsidP="007D4898">
            <w:pPr>
              <w:spacing w:after="0" w:line="240" w:lineRule="auto"/>
              <w:jc w:val="center"/>
              <w:rPr>
                <w:rFonts w:ascii="Arial" w:eastAsia="Times New Roman" w:hAnsi="Arial" w:cs="Arial"/>
                <w:b/>
                <w:bCs/>
                <w:color w:val="000000"/>
                <w:sz w:val="18"/>
                <w:szCs w:val="18"/>
                <w:lang w:eastAsia="es-CR"/>
              </w:rPr>
            </w:pPr>
            <w:proofErr w:type="spellStart"/>
            <w:r w:rsidRPr="00947784">
              <w:rPr>
                <w:rFonts w:ascii="Arial" w:eastAsia="Times New Roman" w:hAnsi="Arial" w:cs="Arial"/>
                <w:b/>
                <w:bCs/>
                <w:color w:val="000000"/>
                <w:sz w:val="18"/>
                <w:szCs w:val="18"/>
                <w:lang w:eastAsia="es-CR"/>
              </w:rPr>
              <w:t>Subpartida</w:t>
            </w:r>
            <w:proofErr w:type="spellEnd"/>
            <w:r w:rsidRPr="00947784">
              <w:rPr>
                <w:rFonts w:ascii="Arial" w:eastAsia="Times New Roman" w:hAnsi="Arial" w:cs="Arial"/>
                <w:b/>
                <w:bCs/>
                <w:color w:val="000000"/>
                <w:sz w:val="18"/>
                <w:szCs w:val="18"/>
                <w:lang w:eastAsia="es-CR"/>
              </w:rPr>
              <w:t xml:space="preserve"> y descripción</w:t>
            </w:r>
          </w:p>
        </w:tc>
        <w:tc>
          <w:tcPr>
            <w:tcW w:w="1734" w:type="dxa"/>
            <w:gridSpan w:val="2"/>
            <w:tcBorders>
              <w:top w:val="nil"/>
              <w:left w:val="nil"/>
              <w:bottom w:val="single" w:sz="4" w:space="0" w:color="auto"/>
              <w:right w:val="single" w:sz="4" w:space="0" w:color="auto"/>
            </w:tcBorders>
            <w:shd w:val="clear" w:color="000000" w:fill="F2DCDB"/>
            <w:noWrap/>
            <w:vAlign w:val="bottom"/>
            <w:hideMark/>
          </w:tcPr>
          <w:p w:rsidR="00E67C28" w:rsidRPr="00947784" w:rsidRDefault="00E67C28" w:rsidP="007D4898">
            <w:pPr>
              <w:spacing w:after="0" w:line="240" w:lineRule="auto"/>
              <w:jc w:val="center"/>
              <w:rPr>
                <w:rFonts w:ascii="Arial" w:eastAsia="Times New Roman" w:hAnsi="Arial" w:cs="Arial"/>
                <w:b/>
                <w:bCs/>
                <w:color w:val="000000"/>
                <w:sz w:val="18"/>
                <w:szCs w:val="18"/>
                <w:lang w:eastAsia="es-CR"/>
              </w:rPr>
            </w:pPr>
            <w:r w:rsidRPr="00947784">
              <w:rPr>
                <w:rFonts w:ascii="Arial" w:eastAsia="Times New Roman" w:hAnsi="Arial" w:cs="Arial"/>
                <w:b/>
                <w:bCs/>
                <w:color w:val="000000"/>
                <w:sz w:val="18"/>
                <w:szCs w:val="18"/>
                <w:lang w:eastAsia="es-CR"/>
              </w:rPr>
              <w:t>Monto</w:t>
            </w:r>
          </w:p>
        </w:tc>
        <w:tc>
          <w:tcPr>
            <w:tcW w:w="4705" w:type="dxa"/>
            <w:gridSpan w:val="2"/>
            <w:tcBorders>
              <w:top w:val="nil"/>
              <w:left w:val="nil"/>
              <w:bottom w:val="single" w:sz="4" w:space="0" w:color="auto"/>
              <w:right w:val="nil"/>
            </w:tcBorders>
            <w:shd w:val="clear" w:color="000000" w:fill="F2DCDB"/>
            <w:noWrap/>
            <w:vAlign w:val="bottom"/>
            <w:hideMark/>
          </w:tcPr>
          <w:p w:rsidR="00E67C28" w:rsidRPr="00947784" w:rsidRDefault="00E67C28" w:rsidP="007D4898">
            <w:pPr>
              <w:spacing w:after="0" w:line="240" w:lineRule="auto"/>
              <w:jc w:val="center"/>
              <w:rPr>
                <w:rFonts w:ascii="Arial" w:eastAsia="Times New Roman" w:hAnsi="Arial" w:cs="Arial"/>
                <w:b/>
                <w:bCs/>
                <w:color w:val="000000"/>
                <w:sz w:val="18"/>
                <w:szCs w:val="18"/>
                <w:lang w:eastAsia="es-CR"/>
              </w:rPr>
            </w:pPr>
            <w:r w:rsidRPr="00947784">
              <w:rPr>
                <w:rFonts w:ascii="Arial" w:eastAsia="Times New Roman" w:hAnsi="Arial" w:cs="Arial"/>
                <w:b/>
                <w:bCs/>
                <w:color w:val="000000"/>
                <w:sz w:val="18"/>
                <w:szCs w:val="18"/>
                <w:lang w:eastAsia="es-CR"/>
              </w:rPr>
              <w:t>Justificación</w:t>
            </w:r>
          </w:p>
        </w:tc>
        <w:tc>
          <w:tcPr>
            <w:tcW w:w="1994"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E67C28" w:rsidRPr="00947784" w:rsidRDefault="00E67C28" w:rsidP="007D4898">
            <w:pPr>
              <w:spacing w:after="0" w:line="240" w:lineRule="auto"/>
              <w:jc w:val="center"/>
              <w:rPr>
                <w:rFonts w:ascii="Arial" w:eastAsia="Times New Roman" w:hAnsi="Arial" w:cs="Arial"/>
                <w:b/>
                <w:bCs/>
                <w:color w:val="000000"/>
                <w:sz w:val="18"/>
                <w:szCs w:val="18"/>
                <w:lang w:eastAsia="es-CR"/>
              </w:rPr>
            </w:pPr>
            <w:r w:rsidRPr="00947784">
              <w:rPr>
                <w:rFonts w:ascii="Arial" w:eastAsia="Times New Roman" w:hAnsi="Arial" w:cs="Arial"/>
                <w:b/>
                <w:bCs/>
                <w:color w:val="000000"/>
                <w:sz w:val="18"/>
                <w:szCs w:val="18"/>
                <w:lang w:eastAsia="es-CR"/>
              </w:rPr>
              <w:t>Objetivo</w:t>
            </w:r>
          </w:p>
        </w:tc>
        <w:tc>
          <w:tcPr>
            <w:tcW w:w="1057" w:type="dxa"/>
            <w:gridSpan w:val="2"/>
            <w:tcBorders>
              <w:top w:val="nil"/>
              <w:left w:val="nil"/>
              <w:bottom w:val="single" w:sz="4" w:space="0" w:color="auto"/>
              <w:right w:val="single" w:sz="4" w:space="0" w:color="auto"/>
            </w:tcBorders>
            <w:shd w:val="clear" w:color="000000" w:fill="F2DCDB"/>
            <w:noWrap/>
            <w:vAlign w:val="bottom"/>
            <w:hideMark/>
          </w:tcPr>
          <w:p w:rsidR="00E67C28" w:rsidRPr="00947784" w:rsidRDefault="00E67C28" w:rsidP="007D4898">
            <w:pPr>
              <w:spacing w:after="0" w:line="240" w:lineRule="auto"/>
              <w:jc w:val="center"/>
              <w:rPr>
                <w:rFonts w:ascii="Arial" w:eastAsia="Times New Roman" w:hAnsi="Arial" w:cs="Arial"/>
                <w:b/>
                <w:bCs/>
                <w:color w:val="000000"/>
                <w:sz w:val="18"/>
                <w:szCs w:val="18"/>
                <w:lang w:eastAsia="es-CR"/>
              </w:rPr>
            </w:pPr>
            <w:r w:rsidRPr="00947784">
              <w:rPr>
                <w:rFonts w:ascii="Arial" w:eastAsia="Times New Roman" w:hAnsi="Arial" w:cs="Arial"/>
                <w:b/>
                <w:bCs/>
                <w:color w:val="000000"/>
                <w:sz w:val="18"/>
                <w:szCs w:val="18"/>
                <w:lang w:eastAsia="es-CR"/>
              </w:rPr>
              <w:t>Meta</w:t>
            </w:r>
          </w:p>
        </w:tc>
        <w:tc>
          <w:tcPr>
            <w:tcW w:w="1489" w:type="dxa"/>
            <w:gridSpan w:val="2"/>
            <w:tcBorders>
              <w:top w:val="nil"/>
              <w:left w:val="nil"/>
              <w:bottom w:val="single" w:sz="4" w:space="0" w:color="auto"/>
              <w:right w:val="single" w:sz="4" w:space="0" w:color="auto"/>
            </w:tcBorders>
            <w:shd w:val="clear" w:color="000000" w:fill="F2DCDB"/>
            <w:noWrap/>
            <w:vAlign w:val="bottom"/>
            <w:hideMark/>
          </w:tcPr>
          <w:p w:rsidR="00E67C28" w:rsidRPr="00947784" w:rsidRDefault="00E67C28" w:rsidP="007D4898">
            <w:pPr>
              <w:spacing w:after="0" w:line="240" w:lineRule="auto"/>
              <w:jc w:val="center"/>
              <w:rPr>
                <w:rFonts w:ascii="Arial" w:eastAsia="Times New Roman" w:hAnsi="Arial" w:cs="Arial"/>
                <w:b/>
                <w:bCs/>
                <w:color w:val="000000"/>
                <w:sz w:val="18"/>
                <w:szCs w:val="18"/>
                <w:lang w:eastAsia="es-CR"/>
              </w:rPr>
            </w:pPr>
            <w:r w:rsidRPr="00947784">
              <w:rPr>
                <w:rFonts w:ascii="Arial" w:eastAsia="Times New Roman" w:hAnsi="Arial" w:cs="Arial"/>
                <w:b/>
                <w:bCs/>
                <w:color w:val="000000"/>
                <w:sz w:val="18"/>
                <w:szCs w:val="18"/>
                <w:lang w:eastAsia="es-CR"/>
              </w:rPr>
              <w:t>Acción</w:t>
            </w:r>
          </w:p>
        </w:tc>
      </w:tr>
      <w:tr w:rsidR="00E67C28" w:rsidRPr="00947784" w:rsidTr="00D659AD">
        <w:trPr>
          <w:trHeight w:val="678"/>
        </w:trPr>
        <w:tc>
          <w:tcPr>
            <w:tcW w:w="2868" w:type="dxa"/>
            <w:tcBorders>
              <w:top w:val="nil"/>
              <w:left w:val="single" w:sz="4" w:space="0" w:color="auto"/>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 xml:space="preserve">1.08.08 </w:t>
            </w:r>
            <w:proofErr w:type="spellStart"/>
            <w:r w:rsidRPr="00947784">
              <w:rPr>
                <w:rFonts w:ascii="Arial" w:eastAsia="Times New Roman" w:hAnsi="Arial" w:cs="Arial"/>
                <w:color w:val="000000"/>
                <w:sz w:val="20"/>
                <w:szCs w:val="20"/>
                <w:lang w:eastAsia="es-CR"/>
              </w:rPr>
              <w:t>Manten</w:t>
            </w:r>
            <w:proofErr w:type="spellEnd"/>
            <w:r w:rsidRPr="00947784">
              <w:rPr>
                <w:rFonts w:ascii="Arial" w:eastAsia="Times New Roman" w:hAnsi="Arial" w:cs="Arial"/>
                <w:color w:val="000000"/>
                <w:sz w:val="20"/>
                <w:szCs w:val="20"/>
                <w:lang w:eastAsia="es-CR"/>
              </w:rPr>
              <w:t xml:space="preserve"> y </w:t>
            </w:r>
            <w:proofErr w:type="spellStart"/>
            <w:r w:rsidRPr="00947784">
              <w:rPr>
                <w:rFonts w:ascii="Arial" w:eastAsia="Times New Roman" w:hAnsi="Arial" w:cs="Arial"/>
                <w:color w:val="000000"/>
                <w:sz w:val="20"/>
                <w:szCs w:val="20"/>
                <w:lang w:eastAsia="es-CR"/>
              </w:rPr>
              <w:t>repar</w:t>
            </w:r>
            <w:proofErr w:type="spellEnd"/>
            <w:r w:rsidRPr="00947784">
              <w:rPr>
                <w:rFonts w:ascii="Arial" w:eastAsia="Times New Roman" w:hAnsi="Arial" w:cs="Arial"/>
                <w:color w:val="000000"/>
                <w:sz w:val="20"/>
                <w:szCs w:val="20"/>
                <w:lang w:eastAsia="es-CR"/>
              </w:rPr>
              <w:t xml:space="preserve"> de equipo de cómputo y sistemas informáticos</w:t>
            </w:r>
          </w:p>
        </w:tc>
        <w:tc>
          <w:tcPr>
            <w:tcW w:w="1734"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jc w:val="right"/>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 xml:space="preserve">      10,000,000.00 </w:t>
            </w:r>
          </w:p>
        </w:tc>
        <w:tc>
          <w:tcPr>
            <w:tcW w:w="4705"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094EF5" w:rsidP="005563F1">
            <w:pPr>
              <w:spacing w:after="0" w:line="240" w:lineRule="auto"/>
              <w:jc w:val="both"/>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Contrato</w:t>
            </w:r>
            <w:r w:rsidR="00E67C28" w:rsidRPr="00947784">
              <w:rPr>
                <w:rFonts w:ascii="Arial" w:eastAsia="Times New Roman" w:hAnsi="Arial" w:cs="Arial"/>
                <w:color w:val="000000"/>
                <w:sz w:val="20"/>
                <w:szCs w:val="20"/>
                <w:lang w:eastAsia="es-CR"/>
              </w:rPr>
              <w:t xml:space="preserve"> LA 701411 Mano de obra de para  mantenimiento de cableado de datos y </w:t>
            </w:r>
            <w:r w:rsidRPr="00947784">
              <w:rPr>
                <w:rFonts w:ascii="Arial" w:eastAsia="Times New Roman" w:hAnsi="Arial" w:cs="Arial"/>
                <w:color w:val="000000"/>
                <w:sz w:val="20"/>
                <w:szCs w:val="20"/>
                <w:lang w:eastAsia="es-CR"/>
              </w:rPr>
              <w:t>telefónico</w:t>
            </w:r>
            <w:r w:rsidR="00E67C28" w:rsidRPr="00947784">
              <w:rPr>
                <w:rFonts w:ascii="Arial" w:eastAsia="Times New Roman" w:hAnsi="Arial" w:cs="Arial"/>
                <w:color w:val="000000"/>
                <w:sz w:val="20"/>
                <w:szCs w:val="20"/>
                <w:lang w:eastAsia="es-CR"/>
              </w:rPr>
              <w:t xml:space="preserve"> institucional</w:t>
            </w:r>
          </w:p>
        </w:tc>
        <w:tc>
          <w:tcPr>
            <w:tcW w:w="1994"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jc w:val="center"/>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5. Atención de Emergencias</w:t>
            </w:r>
          </w:p>
        </w:tc>
        <w:tc>
          <w:tcPr>
            <w:tcW w:w="1057"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jc w:val="center"/>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3.5.4.1</w:t>
            </w:r>
          </w:p>
        </w:tc>
        <w:tc>
          <w:tcPr>
            <w:tcW w:w="1489"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jc w:val="center"/>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3.5.4.1.3</w:t>
            </w:r>
          </w:p>
        </w:tc>
      </w:tr>
      <w:tr w:rsidR="00E67C28" w:rsidRPr="00947784" w:rsidTr="00E67C28">
        <w:trPr>
          <w:trHeight w:val="768"/>
        </w:trPr>
        <w:tc>
          <w:tcPr>
            <w:tcW w:w="2868" w:type="dxa"/>
            <w:tcBorders>
              <w:top w:val="nil"/>
              <w:left w:val="single" w:sz="4" w:space="0" w:color="auto"/>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 xml:space="preserve">1.08.08 </w:t>
            </w:r>
            <w:proofErr w:type="spellStart"/>
            <w:r w:rsidRPr="00947784">
              <w:rPr>
                <w:rFonts w:ascii="Arial" w:eastAsia="Times New Roman" w:hAnsi="Arial" w:cs="Arial"/>
                <w:color w:val="000000"/>
                <w:sz w:val="20"/>
                <w:szCs w:val="20"/>
                <w:lang w:eastAsia="es-CR"/>
              </w:rPr>
              <w:t>Manten</w:t>
            </w:r>
            <w:proofErr w:type="spellEnd"/>
            <w:r w:rsidRPr="00947784">
              <w:rPr>
                <w:rFonts w:ascii="Arial" w:eastAsia="Times New Roman" w:hAnsi="Arial" w:cs="Arial"/>
                <w:color w:val="000000"/>
                <w:sz w:val="20"/>
                <w:szCs w:val="20"/>
                <w:lang w:eastAsia="es-CR"/>
              </w:rPr>
              <w:t xml:space="preserve"> y </w:t>
            </w:r>
            <w:proofErr w:type="spellStart"/>
            <w:r w:rsidRPr="00947784">
              <w:rPr>
                <w:rFonts w:ascii="Arial" w:eastAsia="Times New Roman" w:hAnsi="Arial" w:cs="Arial"/>
                <w:color w:val="000000"/>
                <w:sz w:val="20"/>
                <w:szCs w:val="20"/>
                <w:lang w:eastAsia="es-CR"/>
              </w:rPr>
              <w:t>repar</w:t>
            </w:r>
            <w:proofErr w:type="spellEnd"/>
            <w:r w:rsidRPr="00947784">
              <w:rPr>
                <w:rFonts w:ascii="Arial" w:eastAsia="Times New Roman" w:hAnsi="Arial" w:cs="Arial"/>
                <w:color w:val="000000"/>
                <w:sz w:val="20"/>
                <w:szCs w:val="20"/>
                <w:lang w:eastAsia="es-CR"/>
              </w:rPr>
              <w:t xml:space="preserve"> de equipo de cómputo y sistemas informáticos</w:t>
            </w:r>
          </w:p>
        </w:tc>
        <w:tc>
          <w:tcPr>
            <w:tcW w:w="1734"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jc w:val="right"/>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 xml:space="preserve">        3,150,000.00 </w:t>
            </w:r>
          </w:p>
        </w:tc>
        <w:tc>
          <w:tcPr>
            <w:tcW w:w="4705"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5563F1">
            <w:pPr>
              <w:spacing w:after="0" w:line="240" w:lineRule="auto"/>
              <w:jc w:val="both"/>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 xml:space="preserve">Contrato  A12054 Mantenimiento del sistema de Facturación - MIF- </w:t>
            </w:r>
            <w:proofErr w:type="spellStart"/>
            <w:r w:rsidRPr="00947784">
              <w:rPr>
                <w:rFonts w:ascii="Arial" w:eastAsia="Times New Roman" w:hAnsi="Arial" w:cs="Arial"/>
                <w:color w:val="000000"/>
                <w:sz w:val="20"/>
                <w:szCs w:val="20"/>
                <w:lang w:eastAsia="es-CR"/>
              </w:rPr>
              <w:t>Direc</w:t>
            </w:r>
            <w:proofErr w:type="spellEnd"/>
            <w:r w:rsidRPr="00947784">
              <w:rPr>
                <w:rFonts w:ascii="Arial" w:eastAsia="Times New Roman" w:hAnsi="Arial" w:cs="Arial"/>
                <w:color w:val="000000"/>
                <w:sz w:val="20"/>
                <w:szCs w:val="20"/>
                <w:lang w:eastAsia="es-CR"/>
              </w:rPr>
              <w:t>. Administrativa</w:t>
            </w:r>
          </w:p>
        </w:tc>
        <w:tc>
          <w:tcPr>
            <w:tcW w:w="1994"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jc w:val="center"/>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5. Atención de Emergencias</w:t>
            </w:r>
          </w:p>
        </w:tc>
        <w:tc>
          <w:tcPr>
            <w:tcW w:w="1057"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jc w:val="center"/>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3.5.4.2</w:t>
            </w:r>
          </w:p>
        </w:tc>
        <w:tc>
          <w:tcPr>
            <w:tcW w:w="1489"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jc w:val="center"/>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3.5.4.2.3</w:t>
            </w:r>
          </w:p>
        </w:tc>
      </w:tr>
      <w:tr w:rsidR="00E67C28" w:rsidRPr="00947784" w:rsidTr="00D659AD">
        <w:trPr>
          <w:trHeight w:val="826"/>
        </w:trPr>
        <w:tc>
          <w:tcPr>
            <w:tcW w:w="2868" w:type="dxa"/>
            <w:tcBorders>
              <w:top w:val="nil"/>
              <w:left w:val="single" w:sz="4" w:space="0" w:color="auto"/>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 xml:space="preserve">1.08.08 </w:t>
            </w:r>
            <w:proofErr w:type="spellStart"/>
            <w:r w:rsidRPr="00947784">
              <w:rPr>
                <w:rFonts w:ascii="Arial" w:eastAsia="Times New Roman" w:hAnsi="Arial" w:cs="Arial"/>
                <w:color w:val="000000"/>
                <w:sz w:val="20"/>
                <w:szCs w:val="20"/>
                <w:lang w:eastAsia="es-CR"/>
              </w:rPr>
              <w:t>Manten</w:t>
            </w:r>
            <w:proofErr w:type="spellEnd"/>
            <w:r w:rsidRPr="00947784">
              <w:rPr>
                <w:rFonts w:ascii="Arial" w:eastAsia="Times New Roman" w:hAnsi="Arial" w:cs="Arial"/>
                <w:color w:val="000000"/>
                <w:sz w:val="20"/>
                <w:szCs w:val="20"/>
                <w:lang w:eastAsia="es-CR"/>
              </w:rPr>
              <w:t xml:space="preserve"> y </w:t>
            </w:r>
            <w:proofErr w:type="spellStart"/>
            <w:r w:rsidRPr="00947784">
              <w:rPr>
                <w:rFonts w:ascii="Arial" w:eastAsia="Times New Roman" w:hAnsi="Arial" w:cs="Arial"/>
                <w:color w:val="000000"/>
                <w:sz w:val="20"/>
                <w:szCs w:val="20"/>
                <w:lang w:eastAsia="es-CR"/>
              </w:rPr>
              <w:t>repar</w:t>
            </w:r>
            <w:proofErr w:type="spellEnd"/>
            <w:r w:rsidRPr="00947784">
              <w:rPr>
                <w:rFonts w:ascii="Arial" w:eastAsia="Times New Roman" w:hAnsi="Arial" w:cs="Arial"/>
                <w:color w:val="000000"/>
                <w:sz w:val="20"/>
                <w:szCs w:val="20"/>
                <w:lang w:eastAsia="es-CR"/>
              </w:rPr>
              <w:t xml:space="preserve"> de equipo de cómputo y sistemas informáticos</w:t>
            </w:r>
          </w:p>
        </w:tc>
        <w:tc>
          <w:tcPr>
            <w:tcW w:w="1734"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jc w:val="right"/>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 xml:space="preserve">    149,990,400.00 </w:t>
            </w:r>
          </w:p>
        </w:tc>
        <w:tc>
          <w:tcPr>
            <w:tcW w:w="4705"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5563F1">
            <w:pPr>
              <w:spacing w:after="0" w:line="240" w:lineRule="auto"/>
              <w:jc w:val="both"/>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Contrato LP 101402 Mantenimiento de las sistemas en JAVA y Microsoft.Net: SIGAE, SICOF, SIABO, SUATT, EVA, BOMBEROS INSIDE, SIGSA, SIBA, PAF.</w:t>
            </w:r>
          </w:p>
        </w:tc>
        <w:tc>
          <w:tcPr>
            <w:tcW w:w="1994"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jc w:val="center"/>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5. Atención de Emergencias</w:t>
            </w:r>
          </w:p>
        </w:tc>
        <w:tc>
          <w:tcPr>
            <w:tcW w:w="1057"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jc w:val="center"/>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3.5.4.1</w:t>
            </w:r>
          </w:p>
        </w:tc>
        <w:tc>
          <w:tcPr>
            <w:tcW w:w="1489"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jc w:val="center"/>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3.5.4.1.3</w:t>
            </w:r>
          </w:p>
        </w:tc>
      </w:tr>
      <w:tr w:rsidR="00E67C28" w:rsidRPr="00947784" w:rsidTr="00D659AD">
        <w:trPr>
          <w:trHeight w:val="697"/>
        </w:trPr>
        <w:tc>
          <w:tcPr>
            <w:tcW w:w="2868" w:type="dxa"/>
            <w:tcBorders>
              <w:top w:val="nil"/>
              <w:left w:val="single" w:sz="4" w:space="0" w:color="auto"/>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 xml:space="preserve">1.08.08 </w:t>
            </w:r>
            <w:proofErr w:type="spellStart"/>
            <w:r w:rsidRPr="00947784">
              <w:rPr>
                <w:rFonts w:ascii="Arial" w:eastAsia="Times New Roman" w:hAnsi="Arial" w:cs="Arial"/>
                <w:color w:val="000000"/>
                <w:sz w:val="20"/>
                <w:szCs w:val="20"/>
                <w:lang w:eastAsia="es-CR"/>
              </w:rPr>
              <w:t>Manten</w:t>
            </w:r>
            <w:proofErr w:type="spellEnd"/>
            <w:r w:rsidRPr="00947784">
              <w:rPr>
                <w:rFonts w:ascii="Arial" w:eastAsia="Times New Roman" w:hAnsi="Arial" w:cs="Arial"/>
                <w:color w:val="000000"/>
                <w:sz w:val="20"/>
                <w:szCs w:val="20"/>
                <w:lang w:eastAsia="es-CR"/>
              </w:rPr>
              <w:t xml:space="preserve"> y </w:t>
            </w:r>
            <w:proofErr w:type="spellStart"/>
            <w:r w:rsidRPr="00947784">
              <w:rPr>
                <w:rFonts w:ascii="Arial" w:eastAsia="Times New Roman" w:hAnsi="Arial" w:cs="Arial"/>
                <w:color w:val="000000"/>
                <w:sz w:val="20"/>
                <w:szCs w:val="20"/>
                <w:lang w:eastAsia="es-CR"/>
              </w:rPr>
              <w:t>repar</w:t>
            </w:r>
            <w:proofErr w:type="spellEnd"/>
            <w:r w:rsidRPr="00947784">
              <w:rPr>
                <w:rFonts w:ascii="Arial" w:eastAsia="Times New Roman" w:hAnsi="Arial" w:cs="Arial"/>
                <w:color w:val="000000"/>
                <w:sz w:val="20"/>
                <w:szCs w:val="20"/>
                <w:lang w:eastAsia="es-CR"/>
              </w:rPr>
              <w:t xml:space="preserve"> de equipo de cómputo y sistemas informáticos</w:t>
            </w:r>
          </w:p>
        </w:tc>
        <w:tc>
          <w:tcPr>
            <w:tcW w:w="1734"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jc w:val="right"/>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 xml:space="preserve">        4,200,000.00 </w:t>
            </w:r>
          </w:p>
        </w:tc>
        <w:tc>
          <w:tcPr>
            <w:tcW w:w="4705"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5563F1">
            <w:pPr>
              <w:spacing w:after="0" w:line="240" w:lineRule="auto"/>
              <w:jc w:val="both"/>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Contrato A014021 Servicio de mantenimiento del sistema del Consultorio Médico.</w:t>
            </w:r>
          </w:p>
        </w:tc>
        <w:tc>
          <w:tcPr>
            <w:tcW w:w="1994"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jc w:val="center"/>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5. Atención de Emergencias</w:t>
            </w:r>
          </w:p>
        </w:tc>
        <w:tc>
          <w:tcPr>
            <w:tcW w:w="1057"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jc w:val="center"/>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3.5.4.2</w:t>
            </w:r>
          </w:p>
        </w:tc>
        <w:tc>
          <w:tcPr>
            <w:tcW w:w="1489"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jc w:val="center"/>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3.5.4.2.3</w:t>
            </w:r>
          </w:p>
        </w:tc>
      </w:tr>
      <w:tr w:rsidR="00E67C28" w:rsidRPr="00947784" w:rsidTr="00D659AD">
        <w:trPr>
          <w:trHeight w:val="551"/>
        </w:trPr>
        <w:tc>
          <w:tcPr>
            <w:tcW w:w="2868" w:type="dxa"/>
            <w:tcBorders>
              <w:top w:val="nil"/>
              <w:left w:val="single" w:sz="4" w:space="0" w:color="auto"/>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 xml:space="preserve">1.08.08 </w:t>
            </w:r>
            <w:proofErr w:type="spellStart"/>
            <w:r w:rsidRPr="00947784">
              <w:rPr>
                <w:rFonts w:ascii="Arial" w:eastAsia="Times New Roman" w:hAnsi="Arial" w:cs="Arial"/>
                <w:color w:val="000000"/>
                <w:sz w:val="20"/>
                <w:szCs w:val="20"/>
                <w:lang w:eastAsia="es-CR"/>
              </w:rPr>
              <w:t>Manten</w:t>
            </w:r>
            <w:proofErr w:type="spellEnd"/>
            <w:r w:rsidRPr="00947784">
              <w:rPr>
                <w:rFonts w:ascii="Arial" w:eastAsia="Times New Roman" w:hAnsi="Arial" w:cs="Arial"/>
                <w:color w:val="000000"/>
                <w:sz w:val="20"/>
                <w:szCs w:val="20"/>
                <w:lang w:eastAsia="es-CR"/>
              </w:rPr>
              <w:t xml:space="preserve"> y </w:t>
            </w:r>
            <w:proofErr w:type="spellStart"/>
            <w:r w:rsidRPr="00947784">
              <w:rPr>
                <w:rFonts w:ascii="Arial" w:eastAsia="Times New Roman" w:hAnsi="Arial" w:cs="Arial"/>
                <w:color w:val="000000"/>
                <w:sz w:val="20"/>
                <w:szCs w:val="20"/>
                <w:lang w:eastAsia="es-CR"/>
              </w:rPr>
              <w:t>repar</w:t>
            </w:r>
            <w:proofErr w:type="spellEnd"/>
            <w:r w:rsidRPr="00947784">
              <w:rPr>
                <w:rFonts w:ascii="Arial" w:eastAsia="Times New Roman" w:hAnsi="Arial" w:cs="Arial"/>
                <w:color w:val="000000"/>
                <w:sz w:val="20"/>
                <w:szCs w:val="20"/>
                <w:lang w:eastAsia="es-CR"/>
              </w:rPr>
              <w:t xml:space="preserve"> de equipo de cómputo y sistemas informáticos</w:t>
            </w:r>
          </w:p>
        </w:tc>
        <w:tc>
          <w:tcPr>
            <w:tcW w:w="1734"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jc w:val="right"/>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 xml:space="preserve">        2,400,000.00 </w:t>
            </w:r>
          </w:p>
        </w:tc>
        <w:tc>
          <w:tcPr>
            <w:tcW w:w="4705"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5563F1">
            <w:pPr>
              <w:spacing w:after="0" w:line="240" w:lineRule="auto"/>
              <w:jc w:val="both"/>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Servicio de análisis de vulnerabilidad para un módulo que se ponga en producción del Excélsior.</w:t>
            </w:r>
          </w:p>
        </w:tc>
        <w:tc>
          <w:tcPr>
            <w:tcW w:w="1994"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jc w:val="center"/>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4. Tecnología</w:t>
            </w:r>
          </w:p>
        </w:tc>
        <w:tc>
          <w:tcPr>
            <w:tcW w:w="1057"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jc w:val="center"/>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3.4.1.1</w:t>
            </w:r>
          </w:p>
        </w:tc>
        <w:tc>
          <w:tcPr>
            <w:tcW w:w="1489"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jc w:val="center"/>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3.4.1.1.2</w:t>
            </w:r>
          </w:p>
        </w:tc>
      </w:tr>
      <w:tr w:rsidR="00E67C28" w:rsidRPr="00947784" w:rsidTr="00D659AD">
        <w:trPr>
          <w:trHeight w:val="703"/>
        </w:trPr>
        <w:tc>
          <w:tcPr>
            <w:tcW w:w="2868" w:type="dxa"/>
            <w:tcBorders>
              <w:top w:val="nil"/>
              <w:left w:val="single" w:sz="4" w:space="0" w:color="auto"/>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 xml:space="preserve">1.08.08 </w:t>
            </w:r>
            <w:proofErr w:type="spellStart"/>
            <w:r w:rsidRPr="00947784">
              <w:rPr>
                <w:rFonts w:ascii="Arial" w:eastAsia="Times New Roman" w:hAnsi="Arial" w:cs="Arial"/>
                <w:color w:val="000000"/>
                <w:sz w:val="20"/>
                <w:szCs w:val="20"/>
                <w:lang w:eastAsia="es-CR"/>
              </w:rPr>
              <w:t>Manten</w:t>
            </w:r>
            <w:proofErr w:type="spellEnd"/>
            <w:r w:rsidRPr="00947784">
              <w:rPr>
                <w:rFonts w:ascii="Arial" w:eastAsia="Times New Roman" w:hAnsi="Arial" w:cs="Arial"/>
                <w:color w:val="000000"/>
                <w:sz w:val="20"/>
                <w:szCs w:val="20"/>
                <w:lang w:eastAsia="es-CR"/>
              </w:rPr>
              <w:t xml:space="preserve"> y </w:t>
            </w:r>
            <w:proofErr w:type="spellStart"/>
            <w:r w:rsidRPr="00947784">
              <w:rPr>
                <w:rFonts w:ascii="Arial" w:eastAsia="Times New Roman" w:hAnsi="Arial" w:cs="Arial"/>
                <w:color w:val="000000"/>
                <w:sz w:val="20"/>
                <w:szCs w:val="20"/>
                <w:lang w:eastAsia="es-CR"/>
              </w:rPr>
              <w:t>repar</w:t>
            </w:r>
            <w:proofErr w:type="spellEnd"/>
            <w:r w:rsidRPr="00947784">
              <w:rPr>
                <w:rFonts w:ascii="Arial" w:eastAsia="Times New Roman" w:hAnsi="Arial" w:cs="Arial"/>
                <w:color w:val="000000"/>
                <w:sz w:val="20"/>
                <w:szCs w:val="20"/>
                <w:lang w:eastAsia="es-CR"/>
              </w:rPr>
              <w:t xml:space="preserve"> de equipo de cómputo y sistemas informáticos</w:t>
            </w:r>
          </w:p>
        </w:tc>
        <w:tc>
          <w:tcPr>
            <w:tcW w:w="1734"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jc w:val="right"/>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 xml:space="preserve">        4,770,000.00 </w:t>
            </w:r>
          </w:p>
        </w:tc>
        <w:tc>
          <w:tcPr>
            <w:tcW w:w="4705"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5563F1">
            <w:pPr>
              <w:spacing w:after="0" w:line="240" w:lineRule="auto"/>
              <w:jc w:val="both"/>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Contrato 2016LA-000011 Asistencia técnica para bases de datos Oracle y Linux del sistema ERP actual.</w:t>
            </w:r>
          </w:p>
        </w:tc>
        <w:tc>
          <w:tcPr>
            <w:tcW w:w="1994"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jc w:val="center"/>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5. Atención de Emergencias</w:t>
            </w:r>
          </w:p>
        </w:tc>
        <w:tc>
          <w:tcPr>
            <w:tcW w:w="1057"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jc w:val="center"/>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3.5.4.1</w:t>
            </w:r>
          </w:p>
        </w:tc>
        <w:tc>
          <w:tcPr>
            <w:tcW w:w="1489"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jc w:val="center"/>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3.5.4.1.3</w:t>
            </w:r>
          </w:p>
        </w:tc>
      </w:tr>
      <w:tr w:rsidR="00E67C28" w:rsidRPr="00947784" w:rsidTr="00E67C28">
        <w:trPr>
          <w:trHeight w:val="783"/>
        </w:trPr>
        <w:tc>
          <w:tcPr>
            <w:tcW w:w="2868" w:type="dxa"/>
            <w:tcBorders>
              <w:top w:val="nil"/>
              <w:left w:val="single" w:sz="4" w:space="0" w:color="auto"/>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 xml:space="preserve">1.08.08 </w:t>
            </w:r>
            <w:proofErr w:type="spellStart"/>
            <w:r w:rsidRPr="00947784">
              <w:rPr>
                <w:rFonts w:ascii="Arial" w:eastAsia="Times New Roman" w:hAnsi="Arial" w:cs="Arial"/>
                <w:color w:val="000000"/>
                <w:sz w:val="20"/>
                <w:szCs w:val="20"/>
                <w:lang w:eastAsia="es-CR"/>
              </w:rPr>
              <w:t>Manten</w:t>
            </w:r>
            <w:proofErr w:type="spellEnd"/>
            <w:r w:rsidRPr="00947784">
              <w:rPr>
                <w:rFonts w:ascii="Arial" w:eastAsia="Times New Roman" w:hAnsi="Arial" w:cs="Arial"/>
                <w:color w:val="000000"/>
                <w:sz w:val="20"/>
                <w:szCs w:val="20"/>
                <w:lang w:eastAsia="es-CR"/>
              </w:rPr>
              <w:t xml:space="preserve"> y </w:t>
            </w:r>
            <w:proofErr w:type="spellStart"/>
            <w:r w:rsidRPr="00947784">
              <w:rPr>
                <w:rFonts w:ascii="Arial" w:eastAsia="Times New Roman" w:hAnsi="Arial" w:cs="Arial"/>
                <w:color w:val="000000"/>
                <w:sz w:val="20"/>
                <w:szCs w:val="20"/>
                <w:lang w:eastAsia="es-CR"/>
              </w:rPr>
              <w:t>repar</w:t>
            </w:r>
            <w:proofErr w:type="spellEnd"/>
            <w:r w:rsidRPr="00947784">
              <w:rPr>
                <w:rFonts w:ascii="Arial" w:eastAsia="Times New Roman" w:hAnsi="Arial" w:cs="Arial"/>
                <w:color w:val="000000"/>
                <w:sz w:val="20"/>
                <w:szCs w:val="20"/>
                <w:lang w:eastAsia="es-CR"/>
              </w:rPr>
              <w:t xml:space="preserve"> de equipo de cómputo y sistemas informáticos</w:t>
            </w:r>
          </w:p>
        </w:tc>
        <w:tc>
          <w:tcPr>
            <w:tcW w:w="1734"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jc w:val="right"/>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 xml:space="preserve">      69,441,600.00 </w:t>
            </w:r>
          </w:p>
        </w:tc>
        <w:tc>
          <w:tcPr>
            <w:tcW w:w="4705"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5563F1">
            <w:pPr>
              <w:spacing w:after="0" w:line="240" w:lineRule="auto"/>
              <w:jc w:val="both"/>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Contrato 2016LA-000002 Soporte técnico y garantía del fabricante para equipos de telecomunicaciones CISCO y HP</w:t>
            </w:r>
          </w:p>
        </w:tc>
        <w:tc>
          <w:tcPr>
            <w:tcW w:w="1994"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jc w:val="center"/>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5. Atención de Emergencias</w:t>
            </w:r>
          </w:p>
        </w:tc>
        <w:tc>
          <w:tcPr>
            <w:tcW w:w="1057"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jc w:val="center"/>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3.5.4.1</w:t>
            </w:r>
          </w:p>
        </w:tc>
        <w:tc>
          <w:tcPr>
            <w:tcW w:w="1489"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jc w:val="center"/>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3.5.4.1.3</w:t>
            </w:r>
          </w:p>
        </w:tc>
      </w:tr>
      <w:tr w:rsidR="00E67C28" w:rsidRPr="00947784" w:rsidTr="00D659AD">
        <w:trPr>
          <w:trHeight w:val="673"/>
        </w:trPr>
        <w:tc>
          <w:tcPr>
            <w:tcW w:w="2868" w:type="dxa"/>
            <w:tcBorders>
              <w:top w:val="nil"/>
              <w:left w:val="single" w:sz="4" w:space="0" w:color="auto"/>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 xml:space="preserve">1.08.08 </w:t>
            </w:r>
            <w:proofErr w:type="spellStart"/>
            <w:r w:rsidRPr="00947784">
              <w:rPr>
                <w:rFonts w:ascii="Arial" w:eastAsia="Times New Roman" w:hAnsi="Arial" w:cs="Arial"/>
                <w:color w:val="000000"/>
                <w:sz w:val="20"/>
                <w:szCs w:val="20"/>
                <w:lang w:eastAsia="es-CR"/>
              </w:rPr>
              <w:t>Manten</w:t>
            </w:r>
            <w:proofErr w:type="spellEnd"/>
            <w:r w:rsidRPr="00947784">
              <w:rPr>
                <w:rFonts w:ascii="Arial" w:eastAsia="Times New Roman" w:hAnsi="Arial" w:cs="Arial"/>
                <w:color w:val="000000"/>
                <w:sz w:val="20"/>
                <w:szCs w:val="20"/>
                <w:lang w:eastAsia="es-CR"/>
              </w:rPr>
              <w:t xml:space="preserve"> y </w:t>
            </w:r>
            <w:proofErr w:type="spellStart"/>
            <w:r w:rsidRPr="00947784">
              <w:rPr>
                <w:rFonts w:ascii="Arial" w:eastAsia="Times New Roman" w:hAnsi="Arial" w:cs="Arial"/>
                <w:color w:val="000000"/>
                <w:sz w:val="20"/>
                <w:szCs w:val="20"/>
                <w:lang w:eastAsia="es-CR"/>
              </w:rPr>
              <w:t>repar</w:t>
            </w:r>
            <w:proofErr w:type="spellEnd"/>
            <w:r w:rsidRPr="00947784">
              <w:rPr>
                <w:rFonts w:ascii="Arial" w:eastAsia="Times New Roman" w:hAnsi="Arial" w:cs="Arial"/>
                <w:color w:val="000000"/>
                <w:sz w:val="20"/>
                <w:szCs w:val="20"/>
                <w:lang w:eastAsia="es-CR"/>
              </w:rPr>
              <w:t xml:space="preserve"> de equipo de cómputo y sistemas informáticos</w:t>
            </w:r>
          </w:p>
        </w:tc>
        <w:tc>
          <w:tcPr>
            <w:tcW w:w="1734"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jc w:val="right"/>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 xml:space="preserve">        4,320,000.00 </w:t>
            </w:r>
          </w:p>
        </w:tc>
        <w:tc>
          <w:tcPr>
            <w:tcW w:w="4705"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5563F1">
            <w:pPr>
              <w:spacing w:after="0" w:line="240" w:lineRule="auto"/>
              <w:jc w:val="both"/>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Contrato LA701405 Asistencia técnica para bases de datos SQL Server.</w:t>
            </w:r>
          </w:p>
        </w:tc>
        <w:tc>
          <w:tcPr>
            <w:tcW w:w="1994"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jc w:val="center"/>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5. Atención de Emergencias</w:t>
            </w:r>
          </w:p>
        </w:tc>
        <w:tc>
          <w:tcPr>
            <w:tcW w:w="1057"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jc w:val="center"/>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3.5.4.1</w:t>
            </w:r>
          </w:p>
        </w:tc>
        <w:tc>
          <w:tcPr>
            <w:tcW w:w="1489"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jc w:val="center"/>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3.5.4.1.3</w:t>
            </w:r>
          </w:p>
        </w:tc>
      </w:tr>
      <w:tr w:rsidR="00E67C28" w:rsidRPr="00947784" w:rsidTr="00E67C28">
        <w:trPr>
          <w:trHeight w:val="783"/>
        </w:trPr>
        <w:tc>
          <w:tcPr>
            <w:tcW w:w="2868" w:type="dxa"/>
            <w:tcBorders>
              <w:top w:val="nil"/>
              <w:left w:val="single" w:sz="4" w:space="0" w:color="auto"/>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 xml:space="preserve">1.08.08 </w:t>
            </w:r>
            <w:proofErr w:type="spellStart"/>
            <w:r w:rsidRPr="00947784">
              <w:rPr>
                <w:rFonts w:ascii="Arial" w:eastAsia="Times New Roman" w:hAnsi="Arial" w:cs="Arial"/>
                <w:color w:val="000000"/>
                <w:sz w:val="20"/>
                <w:szCs w:val="20"/>
                <w:lang w:eastAsia="es-CR"/>
              </w:rPr>
              <w:t>Manten</w:t>
            </w:r>
            <w:proofErr w:type="spellEnd"/>
            <w:r w:rsidRPr="00947784">
              <w:rPr>
                <w:rFonts w:ascii="Arial" w:eastAsia="Times New Roman" w:hAnsi="Arial" w:cs="Arial"/>
                <w:color w:val="000000"/>
                <w:sz w:val="20"/>
                <w:szCs w:val="20"/>
                <w:lang w:eastAsia="es-CR"/>
              </w:rPr>
              <w:t xml:space="preserve"> y </w:t>
            </w:r>
            <w:proofErr w:type="spellStart"/>
            <w:r w:rsidRPr="00947784">
              <w:rPr>
                <w:rFonts w:ascii="Arial" w:eastAsia="Times New Roman" w:hAnsi="Arial" w:cs="Arial"/>
                <w:color w:val="000000"/>
                <w:sz w:val="20"/>
                <w:szCs w:val="20"/>
                <w:lang w:eastAsia="es-CR"/>
              </w:rPr>
              <w:t>repar</w:t>
            </w:r>
            <w:proofErr w:type="spellEnd"/>
            <w:r w:rsidRPr="00947784">
              <w:rPr>
                <w:rFonts w:ascii="Arial" w:eastAsia="Times New Roman" w:hAnsi="Arial" w:cs="Arial"/>
                <w:color w:val="000000"/>
                <w:sz w:val="20"/>
                <w:szCs w:val="20"/>
                <w:lang w:eastAsia="es-CR"/>
              </w:rPr>
              <w:t xml:space="preserve"> de equipo de cómputo y sistemas informáticos</w:t>
            </w:r>
          </w:p>
        </w:tc>
        <w:tc>
          <w:tcPr>
            <w:tcW w:w="1734"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jc w:val="right"/>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 xml:space="preserve">        7,498,000.00 </w:t>
            </w:r>
          </w:p>
        </w:tc>
        <w:tc>
          <w:tcPr>
            <w:tcW w:w="4705"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5563F1">
            <w:pPr>
              <w:spacing w:after="0" w:line="240" w:lineRule="auto"/>
              <w:jc w:val="both"/>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Contrato 2016CD-000006-UP Soporte del fabricante para Licencias de Base de Datos Oracle para el ERP actual.</w:t>
            </w:r>
          </w:p>
        </w:tc>
        <w:tc>
          <w:tcPr>
            <w:tcW w:w="1994"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jc w:val="center"/>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5. Atención de Emergencias</w:t>
            </w:r>
          </w:p>
        </w:tc>
        <w:tc>
          <w:tcPr>
            <w:tcW w:w="1057"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jc w:val="center"/>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3.5.4.1</w:t>
            </w:r>
          </w:p>
        </w:tc>
        <w:tc>
          <w:tcPr>
            <w:tcW w:w="1489"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jc w:val="center"/>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3.5.4.1.3</w:t>
            </w:r>
          </w:p>
        </w:tc>
      </w:tr>
      <w:tr w:rsidR="00E67C28" w:rsidRPr="00947784" w:rsidTr="00E67C28">
        <w:trPr>
          <w:trHeight w:val="783"/>
        </w:trPr>
        <w:tc>
          <w:tcPr>
            <w:tcW w:w="2868" w:type="dxa"/>
            <w:tcBorders>
              <w:top w:val="nil"/>
              <w:left w:val="single" w:sz="4" w:space="0" w:color="auto"/>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 xml:space="preserve">1.08.08 </w:t>
            </w:r>
            <w:proofErr w:type="spellStart"/>
            <w:r w:rsidRPr="00947784">
              <w:rPr>
                <w:rFonts w:ascii="Arial" w:eastAsia="Times New Roman" w:hAnsi="Arial" w:cs="Arial"/>
                <w:color w:val="000000"/>
                <w:sz w:val="20"/>
                <w:szCs w:val="20"/>
                <w:lang w:eastAsia="es-CR"/>
              </w:rPr>
              <w:t>Manten</w:t>
            </w:r>
            <w:proofErr w:type="spellEnd"/>
            <w:r w:rsidRPr="00947784">
              <w:rPr>
                <w:rFonts w:ascii="Arial" w:eastAsia="Times New Roman" w:hAnsi="Arial" w:cs="Arial"/>
                <w:color w:val="000000"/>
                <w:sz w:val="20"/>
                <w:szCs w:val="20"/>
                <w:lang w:eastAsia="es-CR"/>
              </w:rPr>
              <w:t xml:space="preserve"> y </w:t>
            </w:r>
            <w:proofErr w:type="spellStart"/>
            <w:r w:rsidRPr="00947784">
              <w:rPr>
                <w:rFonts w:ascii="Arial" w:eastAsia="Times New Roman" w:hAnsi="Arial" w:cs="Arial"/>
                <w:color w:val="000000"/>
                <w:sz w:val="20"/>
                <w:szCs w:val="20"/>
                <w:lang w:eastAsia="es-CR"/>
              </w:rPr>
              <w:t>repar</w:t>
            </w:r>
            <w:proofErr w:type="spellEnd"/>
            <w:r w:rsidRPr="00947784">
              <w:rPr>
                <w:rFonts w:ascii="Arial" w:eastAsia="Times New Roman" w:hAnsi="Arial" w:cs="Arial"/>
                <w:color w:val="000000"/>
                <w:sz w:val="20"/>
                <w:szCs w:val="20"/>
                <w:lang w:eastAsia="es-CR"/>
              </w:rPr>
              <w:t xml:space="preserve"> de equipo de cómputo y sistemas informáticos</w:t>
            </w:r>
          </w:p>
        </w:tc>
        <w:tc>
          <w:tcPr>
            <w:tcW w:w="1734" w:type="dxa"/>
            <w:gridSpan w:val="2"/>
            <w:tcBorders>
              <w:top w:val="nil"/>
              <w:left w:val="nil"/>
              <w:bottom w:val="single" w:sz="4" w:space="0" w:color="auto"/>
              <w:right w:val="single" w:sz="4" w:space="0" w:color="auto"/>
            </w:tcBorders>
            <w:shd w:val="clear" w:color="auto" w:fill="auto"/>
            <w:noWrap/>
            <w:vAlign w:val="center"/>
            <w:hideMark/>
          </w:tcPr>
          <w:p w:rsidR="00E67C28" w:rsidRPr="00947784" w:rsidRDefault="00E67C28" w:rsidP="007D4898">
            <w:pPr>
              <w:spacing w:after="0" w:line="240" w:lineRule="auto"/>
              <w:jc w:val="right"/>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 xml:space="preserve">        2,892,048.00 </w:t>
            </w:r>
          </w:p>
        </w:tc>
        <w:tc>
          <w:tcPr>
            <w:tcW w:w="4705"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5563F1">
            <w:pPr>
              <w:spacing w:after="0" w:line="240" w:lineRule="auto"/>
              <w:jc w:val="both"/>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Contrato CD014042 Soporte del fabricante de Oracle Virtual Machine y Oracle Linux del ERP actual.</w:t>
            </w:r>
          </w:p>
        </w:tc>
        <w:tc>
          <w:tcPr>
            <w:tcW w:w="1994"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jc w:val="center"/>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5. Atención de Emergencias</w:t>
            </w:r>
          </w:p>
        </w:tc>
        <w:tc>
          <w:tcPr>
            <w:tcW w:w="1057"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jc w:val="center"/>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3.5.4.1</w:t>
            </w:r>
          </w:p>
        </w:tc>
        <w:tc>
          <w:tcPr>
            <w:tcW w:w="1489" w:type="dxa"/>
            <w:gridSpan w:val="2"/>
            <w:tcBorders>
              <w:top w:val="nil"/>
              <w:left w:val="nil"/>
              <w:bottom w:val="single" w:sz="4" w:space="0" w:color="auto"/>
              <w:right w:val="single" w:sz="4" w:space="0" w:color="auto"/>
            </w:tcBorders>
            <w:shd w:val="clear" w:color="auto" w:fill="auto"/>
            <w:vAlign w:val="center"/>
            <w:hideMark/>
          </w:tcPr>
          <w:p w:rsidR="00E67C28" w:rsidRPr="00947784" w:rsidRDefault="00E67C28" w:rsidP="007D4898">
            <w:pPr>
              <w:spacing w:after="0" w:line="240" w:lineRule="auto"/>
              <w:jc w:val="center"/>
              <w:rPr>
                <w:rFonts w:ascii="Arial" w:eastAsia="Times New Roman" w:hAnsi="Arial" w:cs="Arial"/>
                <w:color w:val="000000"/>
                <w:sz w:val="20"/>
                <w:szCs w:val="20"/>
                <w:lang w:eastAsia="es-CR"/>
              </w:rPr>
            </w:pPr>
            <w:r w:rsidRPr="00947784">
              <w:rPr>
                <w:rFonts w:ascii="Arial" w:eastAsia="Times New Roman" w:hAnsi="Arial" w:cs="Arial"/>
                <w:color w:val="000000"/>
                <w:sz w:val="20"/>
                <w:szCs w:val="20"/>
                <w:lang w:eastAsia="es-CR"/>
              </w:rPr>
              <w:t>3.5.4.1.3</w:t>
            </w:r>
          </w:p>
        </w:tc>
      </w:tr>
      <w:tr w:rsidR="00E67C28" w:rsidRPr="000341FC" w:rsidTr="00E67C28">
        <w:trPr>
          <w:trHeight w:val="482"/>
        </w:trPr>
        <w:tc>
          <w:tcPr>
            <w:tcW w:w="9307" w:type="dxa"/>
            <w:gridSpan w:val="5"/>
            <w:tcBorders>
              <w:top w:val="single" w:sz="4" w:space="0" w:color="auto"/>
              <w:left w:val="single" w:sz="4" w:space="0" w:color="auto"/>
              <w:bottom w:val="nil"/>
              <w:right w:val="single" w:sz="4" w:space="0" w:color="000000"/>
            </w:tcBorders>
            <w:shd w:val="clear" w:color="000000" w:fill="F2DCDB"/>
            <w:noWrap/>
            <w:vAlign w:val="center"/>
            <w:hideMark/>
          </w:tcPr>
          <w:p w:rsidR="00E67C28" w:rsidRPr="000341FC" w:rsidRDefault="00E67C28" w:rsidP="007D4898">
            <w:pPr>
              <w:spacing w:after="0" w:line="240" w:lineRule="auto"/>
              <w:jc w:val="center"/>
              <w:rPr>
                <w:rFonts w:ascii="Arial" w:eastAsia="Times New Roman" w:hAnsi="Arial" w:cs="Arial"/>
                <w:b/>
                <w:bCs/>
                <w:color w:val="000000"/>
                <w:sz w:val="18"/>
                <w:szCs w:val="18"/>
                <w:lang w:eastAsia="es-CR"/>
              </w:rPr>
            </w:pPr>
            <w:r w:rsidRPr="000341FC">
              <w:rPr>
                <w:rFonts w:ascii="Arial" w:eastAsia="Times New Roman" w:hAnsi="Arial" w:cs="Arial"/>
                <w:b/>
                <w:bCs/>
                <w:color w:val="000000"/>
                <w:sz w:val="18"/>
                <w:szCs w:val="18"/>
                <w:lang w:eastAsia="es-CR"/>
              </w:rPr>
              <w:lastRenderedPageBreak/>
              <w:t>Tecnologías de Información</w:t>
            </w:r>
          </w:p>
        </w:tc>
        <w:tc>
          <w:tcPr>
            <w:tcW w:w="4540" w:type="dxa"/>
            <w:gridSpan w:val="6"/>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E67C28" w:rsidRPr="000341FC" w:rsidRDefault="00E67C28" w:rsidP="007D4898">
            <w:pPr>
              <w:spacing w:after="0" w:line="240" w:lineRule="auto"/>
              <w:jc w:val="center"/>
              <w:rPr>
                <w:rFonts w:ascii="Arial" w:eastAsia="Times New Roman" w:hAnsi="Arial" w:cs="Arial"/>
                <w:b/>
                <w:bCs/>
                <w:color w:val="000000"/>
                <w:sz w:val="18"/>
                <w:szCs w:val="18"/>
                <w:lang w:eastAsia="es-CR"/>
              </w:rPr>
            </w:pPr>
            <w:r w:rsidRPr="000341FC">
              <w:rPr>
                <w:rFonts w:ascii="Arial" w:eastAsia="Times New Roman" w:hAnsi="Arial" w:cs="Arial"/>
                <w:b/>
                <w:bCs/>
                <w:color w:val="000000"/>
                <w:sz w:val="18"/>
                <w:szCs w:val="18"/>
                <w:lang w:eastAsia="es-CR"/>
              </w:rPr>
              <w:t>Vinculación PAO</w:t>
            </w:r>
          </w:p>
        </w:tc>
      </w:tr>
      <w:tr w:rsidR="00E67C28" w:rsidRPr="000341FC" w:rsidTr="00E67C28">
        <w:trPr>
          <w:trHeight w:val="301"/>
        </w:trPr>
        <w:tc>
          <w:tcPr>
            <w:tcW w:w="9307" w:type="dxa"/>
            <w:gridSpan w:val="5"/>
            <w:tcBorders>
              <w:top w:val="nil"/>
              <w:left w:val="single" w:sz="4" w:space="0" w:color="auto"/>
              <w:bottom w:val="single" w:sz="4" w:space="0" w:color="auto"/>
              <w:right w:val="single" w:sz="4" w:space="0" w:color="000000"/>
            </w:tcBorders>
            <w:shd w:val="clear" w:color="000000" w:fill="F2DCDB"/>
            <w:noWrap/>
            <w:vAlign w:val="center"/>
            <w:hideMark/>
          </w:tcPr>
          <w:p w:rsidR="00E67C28" w:rsidRPr="000341FC" w:rsidRDefault="00E67C28" w:rsidP="007D4898">
            <w:pPr>
              <w:spacing w:after="0" w:line="240" w:lineRule="auto"/>
              <w:jc w:val="center"/>
              <w:rPr>
                <w:rFonts w:ascii="Arial" w:eastAsia="Times New Roman" w:hAnsi="Arial" w:cs="Arial"/>
                <w:b/>
                <w:bCs/>
                <w:color w:val="000000"/>
                <w:sz w:val="18"/>
                <w:szCs w:val="18"/>
                <w:lang w:eastAsia="es-CR"/>
              </w:rPr>
            </w:pPr>
            <w:r w:rsidRPr="000341FC">
              <w:rPr>
                <w:rFonts w:ascii="Arial" w:eastAsia="Times New Roman" w:hAnsi="Arial" w:cs="Arial"/>
                <w:b/>
                <w:bCs/>
                <w:color w:val="000000"/>
                <w:sz w:val="18"/>
                <w:szCs w:val="18"/>
                <w:lang w:eastAsia="es-CR"/>
              </w:rPr>
              <w:t>1. SERVICIOS</w:t>
            </w:r>
          </w:p>
        </w:tc>
        <w:tc>
          <w:tcPr>
            <w:tcW w:w="4540" w:type="dxa"/>
            <w:gridSpan w:val="6"/>
            <w:vMerge/>
            <w:tcBorders>
              <w:top w:val="single" w:sz="4" w:space="0" w:color="auto"/>
              <w:left w:val="single" w:sz="4" w:space="0" w:color="auto"/>
              <w:bottom w:val="single" w:sz="4" w:space="0" w:color="000000"/>
              <w:right w:val="single" w:sz="4" w:space="0" w:color="000000"/>
            </w:tcBorders>
            <w:vAlign w:val="center"/>
            <w:hideMark/>
          </w:tcPr>
          <w:p w:rsidR="00E67C28" w:rsidRPr="000341FC" w:rsidRDefault="00E67C28" w:rsidP="007D4898">
            <w:pPr>
              <w:spacing w:after="0" w:line="240" w:lineRule="auto"/>
              <w:rPr>
                <w:rFonts w:ascii="Arial" w:eastAsia="Times New Roman" w:hAnsi="Arial" w:cs="Arial"/>
                <w:b/>
                <w:bCs/>
                <w:color w:val="000000"/>
                <w:sz w:val="18"/>
                <w:szCs w:val="18"/>
                <w:lang w:eastAsia="es-CR"/>
              </w:rPr>
            </w:pPr>
          </w:p>
        </w:tc>
      </w:tr>
      <w:tr w:rsidR="00E67C28" w:rsidRPr="000341FC" w:rsidTr="00E67C28">
        <w:trPr>
          <w:trHeight w:val="331"/>
        </w:trPr>
        <w:tc>
          <w:tcPr>
            <w:tcW w:w="2868" w:type="dxa"/>
            <w:tcBorders>
              <w:top w:val="nil"/>
              <w:left w:val="single" w:sz="4" w:space="0" w:color="auto"/>
              <w:bottom w:val="single" w:sz="4" w:space="0" w:color="auto"/>
              <w:right w:val="single" w:sz="4" w:space="0" w:color="auto"/>
            </w:tcBorders>
            <w:shd w:val="clear" w:color="000000" w:fill="F2DCDB"/>
            <w:noWrap/>
            <w:vAlign w:val="bottom"/>
            <w:hideMark/>
          </w:tcPr>
          <w:p w:rsidR="00E67C28" w:rsidRPr="000341FC" w:rsidRDefault="00E67C28" w:rsidP="007D4898">
            <w:pPr>
              <w:spacing w:after="0" w:line="240" w:lineRule="auto"/>
              <w:jc w:val="center"/>
              <w:rPr>
                <w:rFonts w:ascii="Arial" w:eastAsia="Times New Roman" w:hAnsi="Arial" w:cs="Arial"/>
                <w:b/>
                <w:bCs/>
                <w:color w:val="000000"/>
                <w:sz w:val="18"/>
                <w:szCs w:val="18"/>
                <w:lang w:eastAsia="es-CR"/>
              </w:rPr>
            </w:pPr>
            <w:proofErr w:type="spellStart"/>
            <w:r w:rsidRPr="000341FC">
              <w:rPr>
                <w:rFonts w:ascii="Arial" w:eastAsia="Times New Roman" w:hAnsi="Arial" w:cs="Arial"/>
                <w:b/>
                <w:bCs/>
                <w:color w:val="000000"/>
                <w:sz w:val="18"/>
                <w:szCs w:val="18"/>
                <w:lang w:eastAsia="es-CR"/>
              </w:rPr>
              <w:t>Subpartida</w:t>
            </w:r>
            <w:proofErr w:type="spellEnd"/>
            <w:r w:rsidRPr="000341FC">
              <w:rPr>
                <w:rFonts w:ascii="Arial" w:eastAsia="Times New Roman" w:hAnsi="Arial" w:cs="Arial"/>
                <w:b/>
                <w:bCs/>
                <w:color w:val="000000"/>
                <w:sz w:val="18"/>
                <w:szCs w:val="18"/>
                <w:lang w:eastAsia="es-CR"/>
              </w:rPr>
              <w:t xml:space="preserve"> y descripción</w:t>
            </w:r>
          </w:p>
        </w:tc>
        <w:tc>
          <w:tcPr>
            <w:tcW w:w="1734" w:type="dxa"/>
            <w:gridSpan w:val="2"/>
            <w:tcBorders>
              <w:top w:val="nil"/>
              <w:left w:val="nil"/>
              <w:bottom w:val="single" w:sz="4" w:space="0" w:color="auto"/>
              <w:right w:val="single" w:sz="4" w:space="0" w:color="auto"/>
            </w:tcBorders>
            <w:shd w:val="clear" w:color="000000" w:fill="F2DCDB"/>
            <w:noWrap/>
            <w:vAlign w:val="bottom"/>
            <w:hideMark/>
          </w:tcPr>
          <w:p w:rsidR="00E67C28" w:rsidRPr="000341FC" w:rsidRDefault="00E67C28" w:rsidP="007D4898">
            <w:pPr>
              <w:spacing w:after="0" w:line="240" w:lineRule="auto"/>
              <w:jc w:val="center"/>
              <w:rPr>
                <w:rFonts w:ascii="Arial" w:eastAsia="Times New Roman" w:hAnsi="Arial" w:cs="Arial"/>
                <w:b/>
                <w:bCs/>
                <w:color w:val="000000"/>
                <w:sz w:val="18"/>
                <w:szCs w:val="18"/>
                <w:lang w:eastAsia="es-CR"/>
              </w:rPr>
            </w:pPr>
            <w:r w:rsidRPr="000341FC">
              <w:rPr>
                <w:rFonts w:ascii="Arial" w:eastAsia="Times New Roman" w:hAnsi="Arial" w:cs="Arial"/>
                <w:b/>
                <w:bCs/>
                <w:color w:val="000000"/>
                <w:sz w:val="18"/>
                <w:szCs w:val="18"/>
                <w:lang w:eastAsia="es-CR"/>
              </w:rPr>
              <w:t>Monto</w:t>
            </w:r>
          </w:p>
        </w:tc>
        <w:tc>
          <w:tcPr>
            <w:tcW w:w="4705" w:type="dxa"/>
            <w:gridSpan w:val="2"/>
            <w:tcBorders>
              <w:top w:val="nil"/>
              <w:left w:val="nil"/>
              <w:bottom w:val="single" w:sz="4" w:space="0" w:color="auto"/>
              <w:right w:val="nil"/>
            </w:tcBorders>
            <w:shd w:val="clear" w:color="000000" w:fill="F2DCDB"/>
            <w:noWrap/>
            <w:vAlign w:val="bottom"/>
            <w:hideMark/>
          </w:tcPr>
          <w:p w:rsidR="00E67C28" w:rsidRPr="000341FC" w:rsidRDefault="00E67C28" w:rsidP="007D4898">
            <w:pPr>
              <w:spacing w:after="0" w:line="240" w:lineRule="auto"/>
              <w:jc w:val="center"/>
              <w:rPr>
                <w:rFonts w:ascii="Arial" w:eastAsia="Times New Roman" w:hAnsi="Arial" w:cs="Arial"/>
                <w:b/>
                <w:bCs/>
                <w:color w:val="000000"/>
                <w:sz w:val="18"/>
                <w:szCs w:val="18"/>
                <w:lang w:eastAsia="es-CR"/>
              </w:rPr>
            </w:pPr>
            <w:r w:rsidRPr="000341FC">
              <w:rPr>
                <w:rFonts w:ascii="Arial" w:eastAsia="Times New Roman" w:hAnsi="Arial" w:cs="Arial"/>
                <w:b/>
                <w:bCs/>
                <w:color w:val="000000"/>
                <w:sz w:val="18"/>
                <w:szCs w:val="18"/>
                <w:lang w:eastAsia="es-CR"/>
              </w:rPr>
              <w:t>Justificación</w:t>
            </w:r>
          </w:p>
        </w:tc>
        <w:tc>
          <w:tcPr>
            <w:tcW w:w="1994"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E67C28" w:rsidRPr="000341FC" w:rsidRDefault="00E67C28" w:rsidP="007D4898">
            <w:pPr>
              <w:spacing w:after="0" w:line="240" w:lineRule="auto"/>
              <w:jc w:val="center"/>
              <w:rPr>
                <w:rFonts w:ascii="Arial" w:eastAsia="Times New Roman" w:hAnsi="Arial" w:cs="Arial"/>
                <w:b/>
                <w:bCs/>
                <w:color w:val="000000"/>
                <w:sz w:val="18"/>
                <w:szCs w:val="18"/>
                <w:lang w:eastAsia="es-CR"/>
              </w:rPr>
            </w:pPr>
            <w:r w:rsidRPr="000341FC">
              <w:rPr>
                <w:rFonts w:ascii="Arial" w:eastAsia="Times New Roman" w:hAnsi="Arial" w:cs="Arial"/>
                <w:b/>
                <w:bCs/>
                <w:color w:val="000000"/>
                <w:sz w:val="18"/>
                <w:szCs w:val="18"/>
                <w:lang w:eastAsia="es-CR"/>
              </w:rPr>
              <w:t>Objetivo</w:t>
            </w:r>
          </w:p>
        </w:tc>
        <w:tc>
          <w:tcPr>
            <w:tcW w:w="1057" w:type="dxa"/>
            <w:gridSpan w:val="2"/>
            <w:tcBorders>
              <w:top w:val="nil"/>
              <w:left w:val="nil"/>
              <w:bottom w:val="single" w:sz="4" w:space="0" w:color="auto"/>
              <w:right w:val="single" w:sz="4" w:space="0" w:color="auto"/>
            </w:tcBorders>
            <w:shd w:val="clear" w:color="000000" w:fill="F2DCDB"/>
            <w:noWrap/>
            <w:vAlign w:val="bottom"/>
            <w:hideMark/>
          </w:tcPr>
          <w:p w:rsidR="00E67C28" w:rsidRPr="000341FC" w:rsidRDefault="00E67C28" w:rsidP="007D4898">
            <w:pPr>
              <w:spacing w:after="0" w:line="240" w:lineRule="auto"/>
              <w:jc w:val="center"/>
              <w:rPr>
                <w:rFonts w:ascii="Arial" w:eastAsia="Times New Roman" w:hAnsi="Arial" w:cs="Arial"/>
                <w:b/>
                <w:bCs/>
                <w:color w:val="000000"/>
                <w:sz w:val="18"/>
                <w:szCs w:val="18"/>
                <w:lang w:eastAsia="es-CR"/>
              </w:rPr>
            </w:pPr>
            <w:r w:rsidRPr="000341FC">
              <w:rPr>
                <w:rFonts w:ascii="Arial" w:eastAsia="Times New Roman" w:hAnsi="Arial" w:cs="Arial"/>
                <w:b/>
                <w:bCs/>
                <w:color w:val="000000"/>
                <w:sz w:val="18"/>
                <w:szCs w:val="18"/>
                <w:lang w:eastAsia="es-CR"/>
              </w:rPr>
              <w:t>Meta</w:t>
            </w:r>
          </w:p>
        </w:tc>
        <w:tc>
          <w:tcPr>
            <w:tcW w:w="1489" w:type="dxa"/>
            <w:gridSpan w:val="2"/>
            <w:tcBorders>
              <w:top w:val="nil"/>
              <w:left w:val="nil"/>
              <w:bottom w:val="single" w:sz="4" w:space="0" w:color="auto"/>
              <w:right w:val="single" w:sz="4" w:space="0" w:color="auto"/>
            </w:tcBorders>
            <w:shd w:val="clear" w:color="000000" w:fill="F2DCDB"/>
            <w:noWrap/>
            <w:vAlign w:val="bottom"/>
            <w:hideMark/>
          </w:tcPr>
          <w:p w:rsidR="00E67C28" w:rsidRPr="000341FC" w:rsidRDefault="00E67C28" w:rsidP="007D4898">
            <w:pPr>
              <w:spacing w:after="0" w:line="240" w:lineRule="auto"/>
              <w:jc w:val="center"/>
              <w:rPr>
                <w:rFonts w:ascii="Arial" w:eastAsia="Times New Roman" w:hAnsi="Arial" w:cs="Arial"/>
                <w:b/>
                <w:bCs/>
                <w:color w:val="000000"/>
                <w:sz w:val="18"/>
                <w:szCs w:val="18"/>
                <w:lang w:eastAsia="es-CR"/>
              </w:rPr>
            </w:pPr>
            <w:r w:rsidRPr="000341FC">
              <w:rPr>
                <w:rFonts w:ascii="Arial" w:eastAsia="Times New Roman" w:hAnsi="Arial" w:cs="Arial"/>
                <w:b/>
                <w:bCs/>
                <w:color w:val="000000"/>
                <w:sz w:val="18"/>
                <w:szCs w:val="18"/>
                <w:lang w:eastAsia="es-CR"/>
              </w:rPr>
              <w:t>Acción</w:t>
            </w:r>
          </w:p>
        </w:tc>
      </w:tr>
      <w:tr w:rsidR="00E67C28" w:rsidRPr="000341FC" w:rsidTr="00E67C28">
        <w:trPr>
          <w:trHeight w:val="783"/>
        </w:trPr>
        <w:tc>
          <w:tcPr>
            <w:tcW w:w="2868" w:type="dxa"/>
            <w:tcBorders>
              <w:top w:val="nil"/>
              <w:left w:val="single" w:sz="4" w:space="0" w:color="auto"/>
              <w:bottom w:val="single" w:sz="4" w:space="0" w:color="auto"/>
              <w:right w:val="single" w:sz="4" w:space="0" w:color="auto"/>
            </w:tcBorders>
            <w:shd w:val="clear" w:color="auto" w:fill="auto"/>
            <w:vAlign w:val="center"/>
            <w:hideMark/>
          </w:tcPr>
          <w:p w:rsidR="00E67C28" w:rsidRPr="000341FC" w:rsidRDefault="00E67C28" w:rsidP="007D4898">
            <w:pPr>
              <w:spacing w:after="0" w:line="240" w:lineRule="auto"/>
              <w:rPr>
                <w:rFonts w:ascii="Arial" w:eastAsia="Times New Roman" w:hAnsi="Arial" w:cs="Arial"/>
                <w:color w:val="000000"/>
                <w:sz w:val="20"/>
                <w:szCs w:val="20"/>
                <w:lang w:eastAsia="es-CR"/>
              </w:rPr>
            </w:pPr>
            <w:r w:rsidRPr="000341FC">
              <w:rPr>
                <w:rFonts w:ascii="Arial" w:eastAsia="Times New Roman" w:hAnsi="Arial" w:cs="Arial"/>
                <w:color w:val="000000"/>
                <w:sz w:val="20"/>
                <w:szCs w:val="20"/>
                <w:lang w:eastAsia="es-CR"/>
              </w:rPr>
              <w:t xml:space="preserve">1.08.08 </w:t>
            </w:r>
            <w:proofErr w:type="spellStart"/>
            <w:r w:rsidRPr="000341FC">
              <w:rPr>
                <w:rFonts w:ascii="Arial" w:eastAsia="Times New Roman" w:hAnsi="Arial" w:cs="Arial"/>
                <w:color w:val="000000"/>
                <w:sz w:val="20"/>
                <w:szCs w:val="20"/>
                <w:lang w:eastAsia="es-CR"/>
              </w:rPr>
              <w:t>Manten</w:t>
            </w:r>
            <w:proofErr w:type="spellEnd"/>
            <w:r w:rsidRPr="000341FC">
              <w:rPr>
                <w:rFonts w:ascii="Arial" w:eastAsia="Times New Roman" w:hAnsi="Arial" w:cs="Arial"/>
                <w:color w:val="000000"/>
                <w:sz w:val="20"/>
                <w:szCs w:val="20"/>
                <w:lang w:eastAsia="es-CR"/>
              </w:rPr>
              <w:t xml:space="preserve"> y </w:t>
            </w:r>
            <w:proofErr w:type="spellStart"/>
            <w:r w:rsidRPr="000341FC">
              <w:rPr>
                <w:rFonts w:ascii="Arial" w:eastAsia="Times New Roman" w:hAnsi="Arial" w:cs="Arial"/>
                <w:color w:val="000000"/>
                <w:sz w:val="20"/>
                <w:szCs w:val="20"/>
                <w:lang w:eastAsia="es-CR"/>
              </w:rPr>
              <w:t>repar</w:t>
            </w:r>
            <w:proofErr w:type="spellEnd"/>
            <w:r w:rsidRPr="000341FC">
              <w:rPr>
                <w:rFonts w:ascii="Arial" w:eastAsia="Times New Roman" w:hAnsi="Arial" w:cs="Arial"/>
                <w:color w:val="000000"/>
                <w:sz w:val="20"/>
                <w:szCs w:val="20"/>
                <w:lang w:eastAsia="es-CR"/>
              </w:rPr>
              <w:t xml:space="preserve"> de equipo de cómputo y sistemas informáticos</w:t>
            </w:r>
          </w:p>
        </w:tc>
        <w:tc>
          <w:tcPr>
            <w:tcW w:w="1734" w:type="dxa"/>
            <w:gridSpan w:val="2"/>
            <w:tcBorders>
              <w:top w:val="nil"/>
              <w:left w:val="nil"/>
              <w:bottom w:val="single" w:sz="4" w:space="0" w:color="auto"/>
              <w:right w:val="single" w:sz="4" w:space="0" w:color="auto"/>
            </w:tcBorders>
            <w:shd w:val="clear" w:color="auto" w:fill="auto"/>
            <w:vAlign w:val="center"/>
            <w:hideMark/>
          </w:tcPr>
          <w:p w:rsidR="00E67C28" w:rsidRPr="000341FC" w:rsidRDefault="00E67C28" w:rsidP="007D4898">
            <w:pPr>
              <w:spacing w:after="0" w:line="240" w:lineRule="auto"/>
              <w:jc w:val="right"/>
              <w:rPr>
                <w:rFonts w:ascii="Arial" w:eastAsia="Times New Roman" w:hAnsi="Arial" w:cs="Arial"/>
                <w:color w:val="000000"/>
                <w:sz w:val="20"/>
                <w:szCs w:val="20"/>
                <w:lang w:eastAsia="es-CR"/>
              </w:rPr>
            </w:pPr>
            <w:r w:rsidRPr="000341FC">
              <w:rPr>
                <w:rFonts w:ascii="Arial" w:eastAsia="Times New Roman" w:hAnsi="Arial" w:cs="Arial"/>
                <w:color w:val="000000"/>
                <w:sz w:val="20"/>
                <w:szCs w:val="20"/>
                <w:lang w:eastAsia="es-CR"/>
              </w:rPr>
              <w:t>3,000,000.00</w:t>
            </w:r>
          </w:p>
        </w:tc>
        <w:tc>
          <w:tcPr>
            <w:tcW w:w="4705" w:type="dxa"/>
            <w:gridSpan w:val="2"/>
            <w:tcBorders>
              <w:top w:val="nil"/>
              <w:left w:val="nil"/>
              <w:bottom w:val="single" w:sz="4" w:space="0" w:color="auto"/>
              <w:right w:val="single" w:sz="4" w:space="0" w:color="auto"/>
            </w:tcBorders>
            <w:shd w:val="clear" w:color="auto" w:fill="auto"/>
            <w:vAlign w:val="center"/>
            <w:hideMark/>
          </w:tcPr>
          <w:p w:rsidR="00E67C28" w:rsidRPr="000341FC" w:rsidRDefault="00E67C28" w:rsidP="005563F1">
            <w:pPr>
              <w:spacing w:after="0" w:line="240" w:lineRule="auto"/>
              <w:jc w:val="both"/>
              <w:rPr>
                <w:rFonts w:ascii="Arial" w:eastAsia="Times New Roman" w:hAnsi="Arial" w:cs="Arial"/>
                <w:color w:val="000000"/>
                <w:sz w:val="20"/>
                <w:szCs w:val="20"/>
                <w:lang w:eastAsia="es-CR"/>
              </w:rPr>
            </w:pPr>
            <w:r w:rsidRPr="000341FC">
              <w:rPr>
                <w:rFonts w:ascii="Arial" w:eastAsia="Times New Roman" w:hAnsi="Arial" w:cs="Arial"/>
                <w:sz w:val="20"/>
                <w:szCs w:val="20"/>
                <w:lang w:eastAsia="es-CR"/>
              </w:rPr>
              <w:t xml:space="preserve">Contrato LN101309 Horas de servicio de apoyo para los </w:t>
            </w:r>
            <w:r w:rsidRPr="000341FC">
              <w:rPr>
                <w:rFonts w:ascii="Arial" w:eastAsia="Times New Roman" w:hAnsi="Arial" w:cs="Arial"/>
                <w:color w:val="000000"/>
                <w:sz w:val="20"/>
                <w:szCs w:val="20"/>
                <w:lang w:eastAsia="es-CR"/>
              </w:rPr>
              <w:t>equipos y  componentes de telecomunicaciones del F5.</w:t>
            </w:r>
          </w:p>
        </w:tc>
        <w:tc>
          <w:tcPr>
            <w:tcW w:w="1994" w:type="dxa"/>
            <w:gridSpan w:val="2"/>
            <w:tcBorders>
              <w:top w:val="nil"/>
              <w:left w:val="nil"/>
              <w:bottom w:val="single" w:sz="4" w:space="0" w:color="auto"/>
              <w:right w:val="single" w:sz="4" w:space="0" w:color="auto"/>
            </w:tcBorders>
            <w:shd w:val="clear" w:color="auto" w:fill="auto"/>
            <w:vAlign w:val="center"/>
            <w:hideMark/>
          </w:tcPr>
          <w:p w:rsidR="00E67C28" w:rsidRPr="000341FC" w:rsidRDefault="00E67C28" w:rsidP="007D4898">
            <w:pPr>
              <w:spacing w:after="0" w:line="240" w:lineRule="auto"/>
              <w:jc w:val="center"/>
              <w:rPr>
                <w:rFonts w:ascii="Arial" w:eastAsia="Times New Roman" w:hAnsi="Arial" w:cs="Arial"/>
                <w:color w:val="000000"/>
                <w:sz w:val="20"/>
                <w:szCs w:val="20"/>
                <w:lang w:eastAsia="es-CR"/>
              </w:rPr>
            </w:pPr>
            <w:r w:rsidRPr="000341FC">
              <w:rPr>
                <w:rFonts w:ascii="Arial" w:eastAsia="Times New Roman" w:hAnsi="Arial" w:cs="Arial"/>
                <w:color w:val="000000"/>
                <w:sz w:val="20"/>
                <w:szCs w:val="20"/>
                <w:lang w:eastAsia="es-CR"/>
              </w:rPr>
              <w:t>5. Atención de Emergencias</w:t>
            </w:r>
          </w:p>
        </w:tc>
        <w:tc>
          <w:tcPr>
            <w:tcW w:w="1057" w:type="dxa"/>
            <w:gridSpan w:val="2"/>
            <w:tcBorders>
              <w:top w:val="nil"/>
              <w:left w:val="nil"/>
              <w:bottom w:val="single" w:sz="4" w:space="0" w:color="auto"/>
              <w:right w:val="single" w:sz="4" w:space="0" w:color="auto"/>
            </w:tcBorders>
            <w:shd w:val="clear" w:color="auto" w:fill="auto"/>
            <w:vAlign w:val="center"/>
            <w:hideMark/>
          </w:tcPr>
          <w:p w:rsidR="00E67C28" w:rsidRPr="000341FC" w:rsidRDefault="00E67C28" w:rsidP="007D4898">
            <w:pPr>
              <w:spacing w:after="0" w:line="240" w:lineRule="auto"/>
              <w:jc w:val="center"/>
              <w:rPr>
                <w:rFonts w:ascii="Arial" w:eastAsia="Times New Roman" w:hAnsi="Arial" w:cs="Arial"/>
                <w:color w:val="000000"/>
                <w:sz w:val="20"/>
                <w:szCs w:val="20"/>
                <w:lang w:eastAsia="es-CR"/>
              </w:rPr>
            </w:pPr>
            <w:r w:rsidRPr="000341FC">
              <w:rPr>
                <w:rFonts w:ascii="Arial" w:eastAsia="Times New Roman" w:hAnsi="Arial" w:cs="Arial"/>
                <w:color w:val="000000"/>
                <w:sz w:val="20"/>
                <w:szCs w:val="20"/>
                <w:lang w:eastAsia="es-CR"/>
              </w:rPr>
              <w:t>3.5.4.1</w:t>
            </w:r>
          </w:p>
        </w:tc>
        <w:tc>
          <w:tcPr>
            <w:tcW w:w="1489" w:type="dxa"/>
            <w:gridSpan w:val="2"/>
            <w:tcBorders>
              <w:top w:val="nil"/>
              <w:left w:val="nil"/>
              <w:bottom w:val="single" w:sz="4" w:space="0" w:color="auto"/>
              <w:right w:val="single" w:sz="4" w:space="0" w:color="auto"/>
            </w:tcBorders>
            <w:shd w:val="clear" w:color="auto" w:fill="auto"/>
            <w:vAlign w:val="center"/>
            <w:hideMark/>
          </w:tcPr>
          <w:p w:rsidR="00E67C28" w:rsidRPr="000341FC" w:rsidRDefault="00E67C28" w:rsidP="007D4898">
            <w:pPr>
              <w:spacing w:after="0" w:line="240" w:lineRule="auto"/>
              <w:jc w:val="center"/>
              <w:rPr>
                <w:rFonts w:ascii="Arial" w:eastAsia="Times New Roman" w:hAnsi="Arial" w:cs="Arial"/>
                <w:color w:val="000000"/>
                <w:sz w:val="20"/>
                <w:szCs w:val="20"/>
                <w:lang w:eastAsia="es-CR"/>
              </w:rPr>
            </w:pPr>
            <w:r w:rsidRPr="000341FC">
              <w:rPr>
                <w:rFonts w:ascii="Arial" w:eastAsia="Times New Roman" w:hAnsi="Arial" w:cs="Arial"/>
                <w:color w:val="000000"/>
                <w:sz w:val="20"/>
                <w:szCs w:val="20"/>
                <w:lang w:eastAsia="es-CR"/>
              </w:rPr>
              <w:t>3.5.4.1.3</w:t>
            </w:r>
          </w:p>
        </w:tc>
      </w:tr>
    </w:tbl>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tbl>
      <w:tblPr>
        <w:tblW w:w="13892" w:type="dxa"/>
        <w:tblInd w:w="-72" w:type="dxa"/>
        <w:tblCellMar>
          <w:left w:w="70" w:type="dxa"/>
          <w:right w:w="70" w:type="dxa"/>
        </w:tblCellMar>
        <w:tblLook w:val="04A0" w:firstRow="1" w:lastRow="0" w:firstColumn="1" w:lastColumn="0" w:noHBand="0" w:noVBand="1"/>
      </w:tblPr>
      <w:tblGrid>
        <w:gridCol w:w="2877"/>
        <w:gridCol w:w="1740"/>
        <w:gridCol w:w="4720"/>
        <w:gridCol w:w="2000"/>
        <w:gridCol w:w="1060"/>
        <w:gridCol w:w="1495"/>
      </w:tblGrid>
      <w:tr w:rsidR="00E67C28" w:rsidRPr="000341FC" w:rsidTr="000F25E4">
        <w:trPr>
          <w:trHeight w:val="480"/>
        </w:trPr>
        <w:tc>
          <w:tcPr>
            <w:tcW w:w="9337"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E67C28" w:rsidRPr="000341FC" w:rsidRDefault="00E67C28" w:rsidP="007D4898">
            <w:pPr>
              <w:spacing w:after="0" w:line="240" w:lineRule="auto"/>
              <w:jc w:val="center"/>
              <w:rPr>
                <w:rFonts w:ascii="Arial" w:eastAsia="Times New Roman" w:hAnsi="Arial" w:cs="Arial"/>
                <w:b/>
                <w:bCs/>
                <w:color w:val="000000"/>
                <w:sz w:val="18"/>
                <w:szCs w:val="18"/>
                <w:lang w:eastAsia="es-CR"/>
              </w:rPr>
            </w:pPr>
            <w:r w:rsidRPr="000341FC">
              <w:rPr>
                <w:rFonts w:ascii="Arial" w:eastAsia="Times New Roman" w:hAnsi="Arial" w:cs="Arial"/>
                <w:b/>
                <w:bCs/>
                <w:color w:val="000000"/>
                <w:sz w:val="18"/>
                <w:szCs w:val="18"/>
                <w:lang w:eastAsia="es-CR"/>
              </w:rPr>
              <w:t>Tecnologías de Información</w:t>
            </w:r>
          </w:p>
        </w:tc>
        <w:tc>
          <w:tcPr>
            <w:tcW w:w="4555"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E67C28" w:rsidRPr="000341FC" w:rsidRDefault="00E67C28" w:rsidP="007D4898">
            <w:pPr>
              <w:spacing w:after="0" w:line="240" w:lineRule="auto"/>
              <w:jc w:val="center"/>
              <w:rPr>
                <w:rFonts w:ascii="Arial" w:eastAsia="Times New Roman" w:hAnsi="Arial" w:cs="Arial"/>
                <w:b/>
                <w:bCs/>
                <w:color w:val="000000"/>
                <w:sz w:val="18"/>
                <w:szCs w:val="18"/>
                <w:lang w:eastAsia="es-CR"/>
              </w:rPr>
            </w:pPr>
            <w:r w:rsidRPr="000341FC">
              <w:rPr>
                <w:rFonts w:ascii="Arial" w:eastAsia="Times New Roman" w:hAnsi="Arial" w:cs="Arial"/>
                <w:b/>
                <w:bCs/>
                <w:color w:val="000000"/>
                <w:sz w:val="18"/>
                <w:szCs w:val="18"/>
                <w:lang w:eastAsia="es-CR"/>
              </w:rPr>
              <w:t>Vinculación PAO</w:t>
            </w:r>
          </w:p>
        </w:tc>
      </w:tr>
      <w:tr w:rsidR="00E67C28" w:rsidRPr="000341FC" w:rsidTr="000F25E4">
        <w:trPr>
          <w:trHeight w:val="300"/>
        </w:trPr>
        <w:tc>
          <w:tcPr>
            <w:tcW w:w="9337"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E67C28" w:rsidRPr="000341FC" w:rsidRDefault="00E67C28" w:rsidP="007D4898">
            <w:pPr>
              <w:spacing w:after="0" w:line="240" w:lineRule="auto"/>
              <w:jc w:val="center"/>
              <w:rPr>
                <w:rFonts w:ascii="Arial" w:eastAsia="Times New Roman" w:hAnsi="Arial" w:cs="Arial"/>
                <w:b/>
                <w:bCs/>
                <w:color w:val="000000"/>
                <w:sz w:val="18"/>
                <w:szCs w:val="18"/>
                <w:lang w:eastAsia="es-CR"/>
              </w:rPr>
            </w:pPr>
            <w:r w:rsidRPr="000341FC">
              <w:rPr>
                <w:rFonts w:ascii="Arial" w:eastAsia="Times New Roman" w:hAnsi="Arial" w:cs="Arial"/>
                <w:b/>
                <w:bCs/>
                <w:color w:val="000000"/>
                <w:sz w:val="18"/>
                <w:szCs w:val="18"/>
                <w:lang w:eastAsia="es-CR"/>
              </w:rPr>
              <w:t>2. MATERIALES Y SUMINISTROS</w:t>
            </w:r>
          </w:p>
        </w:tc>
        <w:tc>
          <w:tcPr>
            <w:tcW w:w="4555" w:type="dxa"/>
            <w:gridSpan w:val="3"/>
            <w:vMerge/>
            <w:tcBorders>
              <w:top w:val="single" w:sz="4" w:space="0" w:color="auto"/>
              <w:left w:val="single" w:sz="4" w:space="0" w:color="auto"/>
              <w:bottom w:val="single" w:sz="4" w:space="0" w:color="000000"/>
              <w:right w:val="single" w:sz="4" w:space="0" w:color="000000"/>
            </w:tcBorders>
            <w:vAlign w:val="center"/>
            <w:hideMark/>
          </w:tcPr>
          <w:p w:rsidR="00E67C28" w:rsidRPr="000341FC" w:rsidRDefault="00E67C28" w:rsidP="007D4898">
            <w:pPr>
              <w:spacing w:after="0" w:line="240" w:lineRule="auto"/>
              <w:rPr>
                <w:rFonts w:ascii="Arial" w:eastAsia="Times New Roman" w:hAnsi="Arial" w:cs="Arial"/>
                <w:b/>
                <w:bCs/>
                <w:color w:val="000000"/>
                <w:sz w:val="18"/>
                <w:szCs w:val="18"/>
                <w:lang w:eastAsia="es-CR"/>
              </w:rPr>
            </w:pPr>
          </w:p>
        </w:tc>
      </w:tr>
      <w:tr w:rsidR="00E67C28" w:rsidRPr="000341FC" w:rsidTr="000F25E4">
        <w:trPr>
          <w:trHeight w:val="330"/>
        </w:trPr>
        <w:tc>
          <w:tcPr>
            <w:tcW w:w="2877" w:type="dxa"/>
            <w:tcBorders>
              <w:top w:val="nil"/>
              <w:left w:val="single" w:sz="4" w:space="0" w:color="auto"/>
              <w:bottom w:val="single" w:sz="4" w:space="0" w:color="auto"/>
              <w:right w:val="single" w:sz="4" w:space="0" w:color="auto"/>
            </w:tcBorders>
            <w:shd w:val="clear" w:color="000000" w:fill="F2DCDB"/>
            <w:noWrap/>
            <w:vAlign w:val="bottom"/>
            <w:hideMark/>
          </w:tcPr>
          <w:p w:rsidR="00E67C28" w:rsidRPr="000341FC" w:rsidRDefault="00E67C28" w:rsidP="007D4898">
            <w:pPr>
              <w:spacing w:after="0" w:line="240" w:lineRule="auto"/>
              <w:jc w:val="center"/>
              <w:rPr>
                <w:rFonts w:ascii="Arial" w:eastAsia="Times New Roman" w:hAnsi="Arial" w:cs="Arial"/>
                <w:b/>
                <w:bCs/>
                <w:color w:val="000000"/>
                <w:sz w:val="18"/>
                <w:szCs w:val="18"/>
                <w:lang w:eastAsia="es-CR"/>
              </w:rPr>
            </w:pPr>
            <w:proofErr w:type="spellStart"/>
            <w:r w:rsidRPr="000341FC">
              <w:rPr>
                <w:rFonts w:ascii="Arial" w:eastAsia="Times New Roman" w:hAnsi="Arial" w:cs="Arial"/>
                <w:b/>
                <w:bCs/>
                <w:color w:val="000000"/>
                <w:sz w:val="18"/>
                <w:szCs w:val="18"/>
                <w:lang w:eastAsia="es-CR"/>
              </w:rPr>
              <w:t>Subpartida</w:t>
            </w:r>
            <w:proofErr w:type="spellEnd"/>
            <w:r w:rsidRPr="000341FC">
              <w:rPr>
                <w:rFonts w:ascii="Arial" w:eastAsia="Times New Roman" w:hAnsi="Arial" w:cs="Arial"/>
                <w:b/>
                <w:bCs/>
                <w:color w:val="000000"/>
                <w:sz w:val="18"/>
                <w:szCs w:val="18"/>
                <w:lang w:eastAsia="es-CR"/>
              </w:rPr>
              <w:t xml:space="preserve"> y descripción</w:t>
            </w:r>
          </w:p>
        </w:tc>
        <w:tc>
          <w:tcPr>
            <w:tcW w:w="1740" w:type="dxa"/>
            <w:tcBorders>
              <w:top w:val="nil"/>
              <w:left w:val="nil"/>
              <w:bottom w:val="single" w:sz="4" w:space="0" w:color="auto"/>
              <w:right w:val="single" w:sz="4" w:space="0" w:color="auto"/>
            </w:tcBorders>
            <w:shd w:val="clear" w:color="000000" w:fill="F2DCDB"/>
            <w:noWrap/>
            <w:vAlign w:val="bottom"/>
            <w:hideMark/>
          </w:tcPr>
          <w:p w:rsidR="00E67C28" w:rsidRPr="000341FC" w:rsidRDefault="00E67C28" w:rsidP="007D4898">
            <w:pPr>
              <w:spacing w:after="0" w:line="240" w:lineRule="auto"/>
              <w:jc w:val="center"/>
              <w:rPr>
                <w:rFonts w:ascii="Arial" w:eastAsia="Times New Roman" w:hAnsi="Arial" w:cs="Arial"/>
                <w:b/>
                <w:bCs/>
                <w:color w:val="000000"/>
                <w:sz w:val="18"/>
                <w:szCs w:val="18"/>
                <w:lang w:eastAsia="es-CR"/>
              </w:rPr>
            </w:pPr>
            <w:r w:rsidRPr="000341FC">
              <w:rPr>
                <w:rFonts w:ascii="Arial" w:eastAsia="Times New Roman" w:hAnsi="Arial" w:cs="Arial"/>
                <w:b/>
                <w:bCs/>
                <w:color w:val="000000"/>
                <w:sz w:val="18"/>
                <w:szCs w:val="18"/>
                <w:lang w:eastAsia="es-CR"/>
              </w:rPr>
              <w:t>Monto</w:t>
            </w:r>
          </w:p>
        </w:tc>
        <w:tc>
          <w:tcPr>
            <w:tcW w:w="4720" w:type="dxa"/>
            <w:tcBorders>
              <w:top w:val="nil"/>
              <w:left w:val="nil"/>
              <w:bottom w:val="single" w:sz="4" w:space="0" w:color="auto"/>
              <w:right w:val="nil"/>
            </w:tcBorders>
            <w:shd w:val="clear" w:color="000000" w:fill="F2DCDB"/>
            <w:noWrap/>
            <w:vAlign w:val="bottom"/>
            <w:hideMark/>
          </w:tcPr>
          <w:p w:rsidR="00E67C28" w:rsidRPr="000341FC" w:rsidRDefault="00E67C28" w:rsidP="007D4898">
            <w:pPr>
              <w:spacing w:after="0" w:line="240" w:lineRule="auto"/>
              <w:jc w:val="center"/>
              <w:rPr>
                <w:rFonts w:ascii="Arial" w:eastAsia="Times New Roman" w:hAnsi="Arial" w:cs="Arial"/>
                <w:b/>
                <w:bCs/>
                <w:color w:val="000000"/>
                <w:sz w:val="18"/>
                <w:szCs w:val="18"/>
                <w:lang w:eastAsia="es-CR"/>
              </w:rPr>
            </w:pPr>
            <w:r w:rsidRPr="000341FC">
              <w:rPr>
                <w:rFonts w:ascii="Arial" w:eastAsia="Times New Roman" w:hAnsi="Arial" w:cs="Arial"/>
                <w:b/>
                <w:bCs/>
                <w:color w:val="000000"/>
                <w:sz w:val="18"/>
                <w:szCs w:val="18"/>
                <w:lang w:eastAsia="es-CR"/>
              </w:rPr>
              <w:t>Justificación</w:t>
            </w:r>
          </w:p>
        </w:tc>
        <w:tc>
          <w:tcPr>
            <w:tcW w:w="2000" w:type="dxa"/>
            <w:tcBorders>
              <w:top w:val="nil"/>
              <w:left w:val="single" w:sz="4" w:space="0" w:color="auto"/>
              <w:bottom w:val="single" w:sz="4" w:space="0" w:color="auto"/>
              <w:right w:val="single" w:sz="4" w:space="0" w:color="auto"/>
            </w:tcBorders>
            <w:shd w:val="clear" w:color="000000" w:fill="F2DCDB"/>
            <w:noWrap/>
            <w:vAlign w:val="bottom"/>
            <w:hideMark/>
          </w:tcPr>
          <w:p w:rsidR="00E67C28" w:rsidRPr="000341FC" w:rsidRDefault="00E67C28" w:rsidP="007D4898">
            <w:pPr>
              <w:spacing w:after="0" w:line="240" w:lineRule="auto"/>
              <w:jc w:val="center"/>
              <w:rPr>
                <w:rFonts w:ascii="Arial" w:eastAsia="Times New Roman" w:hAnsi="Arial" w:cs="Arial"/>
                <w:b/>
                <w:bCs/>
                <w:color w:val="000000"/>
                <w:sz w:val="18"/>
                <w:szCs w:val="18"/>
                <w:lang w:eastAsia="es-CR"/>
              </w:rPr>
            </w:pPr>
            <w:r w:rsidRPr="000341FC">
              <w:rPr>
                <w:rFonts w:ascii="Arial" w:eastAsia="Times New Roman" w:hAnsi="Arial" w:cs="Arial"/>
                <w:b/>
                <w:bCs/>
                <w:color w:val="000000"/>
                <w:sz w:val="18"/>
                <w:szCs w:val="18"/>
                <w:lang w:eastAsia="es-CR"/>
              </w:rPr>
              <w:t>Objetivo</w:t>
            </w:r>
          </w:p>
        </w:tc>
        <w:tc>
          <w:tcPr>
            <w:tcW w:w="1060" w:type="dxa"/>
            <w:tcBorders>
              <w:top w:val="nil"/>
              <w:left w:val="nil"/>
              <w:bottom w:val="single" w:sz="4" w:space="0" w:color="auto"/>
              <w:right w:val="single" w:sz="4" w:space="0" w:color="auto"/>
            </w:tcBorders>
            <w:shd w:val="clear" w:color="000000" w:fill="F2DCDB"/>
            <w:noWrap/>
            <w:vAlign w:val="bottom"/>
            <w:hideMark/>
          </w:tcPr>
          <w:p w:rsidR="00E67C28" w:rsidRPr="000341FC" w:rsidRDefault="00E67C28" w:rsidP="007D4898">
            <w:pPr>
              <w:spacing w:after="0" w:line="240" w:lineRule="auto"/>
              <w:jc w:val="center"/>
              <w:rPr>
                <w:rFonts w:ascii="Arial" w:eastAsia="Times New Roman" w:hAnsi="Arial" w:cs="Arial"/>
                <w:b/>
                <w:bCs/>
                <w:color w:val="000000"/>
                <w:sz w:val="18"/>
                <w:szCs w:val="18"/>
                <w:lang w:eastAsia="es-CR"/>
              </w:rPr>
            </w:pPr>
            <w:r w:rsidRPr="000341FC">
              <w:rPr>
                <w:rFonts w:ascii="Arial" w:eastAsia="Times New Roman" w:hAnsi="Arial" w:cs="Arial"/>
                <w:b/>
                <w:bCs/>
                <w:color w:val="000000"/>
                <w:sz w:val="18"/>
                <w:szCs w:val="18"/>
                <w:lang w:eastAsia="es-CR"/>
              </w:rPr>
              <w:t>Meta</w:t>
            </w:r>
          </w:p>
        </w:tc>
        <w:tc>
          <w:tcPr>
            <w:tcW w:w="1495" w:type="dxa"/>
            <w:tcBorders>
              <w:top w:val="nil"/>
              <w:left w:val="nil"/>
              <w:bottom w:val="single" w:sz="4" w:space="0" w:color="auto"/>
              <w:right w:val="single" w:sz="4" w:space="0" w:color="auto"/>
            </w:tcBorders>
            <w:shd w:val="clear" w:color="000000" w:fill="F2DCDB"/>
            <w:noWrap/>
            <w:vAlign w:val="bottom"/>
            <w:hideMark/>
          </w:tcPr>
          <w:p w:rsidR="00E67C28" w:rsidRPr="000341FC" w:rsidRDefault="00E67C28" w:rsidP="007D4898">
            <w:pPr>
              <w:spacing w:after="0" w:line="240" w:lineRule="auto"/>
              <w:jc w:val="center"/>
              <w:rPr>
                <w:rFonts w:ascii="Arial" w:eastAsia="Times New Roman" w:hAnsi="Arial" w:cs="Arial"/>
                <w:b/>
                <w:bCs/>
                <w:color w:val="000000"/>
                <w:sz w:val="18"/>
                <w:szCs w:val="18"/>
                <w:lang w:eastAsia="es-CR"/>
              </w:rPr>
            </w:pPr>
            <w:r w:rsidRPr="000341FC">
              <w:rPr>
                <w:rFonts w:ascii="Arial" w:eastAsia="Times New Roman" w:hAnsi="Arial" w:cs="Arial"/>
                <w:b/>
                <w:bCs/>
                <w:color w:val="000000"/>
                <w:sz w:val="18"/>
                <w:szCs w:val="18"/>
                <w:lang w:eastAsia="es-CR"/>
              </w:rPr>
              <w:t>Acción</w:t>
            </w:r>
          </w:p>
        </w:tc>
      </w:tr>
      <w:tr w:rsidR="00E67C28" w:rsidRPr="000341FC" w:rsidTr="000F25E4">
        <w:trPr>
          <w:trHeight w:val="930"/>
        </w:trPr>
        <w:tc>
          <w:tcPr>
            <w:tcW w:w="2877" w:type="dxa"/>
            <w:tcBorders>
              <w:top w:val="nil"/>
              <w:left w:val="single" w:sz="4" w:space="0" w:color="auto"/>
              <w:bottom w:val="single" w:sz="4" w:space="0" w:color="auto"/>
              <w:right w:val="single" w:sz="4" w:space="0" w:color="auto"/>
            </w:tcBorders>
            <w:shd w:val="clear" w:color="auto" w:fill="auto"/>
            <w:vAlign w:val="center"/>
            <w:hideMark/>
          </w:tcPr>
          <w:p w:rsidR="00E67C28" w:rsidRPr="000341FC" w:rsidRDefault="00E67C28" w:rsidP="007D4898">
            <w:pPr>
              <w:spacing w:after="0" w:line="240" w:lineRule="auto"/>
              <w:rPr>
                <w:rFonts w:ascii="Arial" w:eastAsia="Times New Roman" w:hAnsi="Arial" w:cs="Arial"/>
                <w:color w:val="000000"/>
                <w:sz w:val="20"/>
                <w:szCs w:val="20"/>
                <w:lang w:eastAsia="es-CR"/>
              </w:rPr>
            </w:pPr>
            <w:r w:rsidRPr="000341FC">
              <w:rPr>
                <w:rFonts w:ascii="Arial" w:eastAsia="Times New Roman" w:hAnsi="Arial" w:cs="Arial"/>
                <w:color w:val="000000"/>
                <w:sz w:val="20"/>
                <w:szCs w:val="20"/>
                <w:lang w:eastAsia="es-CR"/>
              </w:rPr>
              <w:t>2.01.99 Otros productos químicos</w:t>
            </w:r>
          </w:p>
        </w:tc>
        <w:tc>
          <w:tcPr>
            <w:tcW w:w="1740" w:type="dxa"/>
            <w:tcBorders>
              <w:top w:val="nil"/>
              <w:left w:val="nil"/>
              <w:bottom w:val="single" w:sz="4" w:space="0" w:color="auto"/>
              <w:right w:val="single" w:sz="4" w:space="0" w:color="auto"/>
            </w:tcBorders>
            <w:shd w:val="clear" w:color="auto" w:fill="auto"/>
            <w:vAlign w:val="center"/>
            <w:hideMark/>
          </w:tcPr>
          <w:p w:rsidR="00E67C28" w:rsidRPr="000341FC" w:rsidRDefault="00E67C28" w:rsidP="007D4898">
            <w:pPr>
              <w:spacing w:after="0" w:line="240" w:lineRule="auto"/>
              <w:jc w:val="right"/>
              <w:rPr>
                <w:rFonts w:ascii="Arial" w:eastAsia="Times New Roman" w:hAnsi="Arial" w:cs="Arial"/>
                <w:color w:val="000000"/>
                <w:sz w:val="20"/>
                <w:szCs w:val="20"/>
                <w:lang w:eastAsia="es-CR"/>
              </w:rPr>
            </w:pPr>
            <w:r w:rsidRPr="000341FC">
              <w:rPr>
                <w:rFonts w:ascii="Arial" w:eastAsia="Times New Roman" w:hAnsi="Arial" w:cs="Arial"/>
                <w:color w:val="000000"/>
                <w:sz w:val="20"/>
                <w:szCs w:val="20"/>
                <w:lang w:eastAsia="es-CR"/>
              </w:rPr>
              <w:t xml:space="preserve">          500,000.00 </w:t>
            </w:r>
          </w:p>
        </w:tc>
        <w:tc>
          <w:tcPr>
            <w:tcW w:w="4720" w:type="dxa"/>
            <w:tcBorders>
              <w:top w:val="nil"/>
              <w:left w:val="nil"/>
              <w:bottom w:val="single" w:sz="4" w:space="0" w:color="auto"/>
              <w:right w:val="single" w:sz="4" w:space="0" w:color="auto"/>
            </w:tcBorders>
            <w:shd w:val="clear" w:color="auto" w:fill="auto"/>
            <w:vAlign w:val="center"/>
            <w:hideMark/>
          </w:tcPr>
          <w:p w:rsidR="00E67C28" w:rsidRPr="000341FC" w:rsidRDefault="00E67C28" w:rsidP="005563F1">
            <w:pPr>
              <w:spacing w:after="0" w:line="240" w:lineRule="auto"/>
              <w:jc w:val="both"/>
              <w:rPr>
                <w:rFonts w:ascii="Arial" w:eastAsia="Times New Roman" w:hAnsi="Arial" w:cs="Arial"/>
                <w:color w:val="000000"/>
                <w:sz w:val="20"/>
                <w:szCs w:val="20"/>
                <w:lang w:eastAsia="es-CR"/>
              </w:rPr>
            </w:pPr>
            <w:r w:rsidRPr="000341FC">
              <w:rPr>
                <w:rFonts w:ascii="Arial" w:eastAsia="Times New Roman" w:hAnsi="Arial" w:cs="Arial"/>
                <w:color w:val="000000"/>
                <w:sz w:val="20"/>
                <w:szCs w:val="20"/>
                <w:lang w:eastAsia="es-CR"/>
              </w:rPr>
              <w:t>Productos agropecuarios para el mantenimiento de las zonas verdes del centro de Operaciones (repelentes, abonos y otros)</w:t>
            </w:r>
          </w:p>
        </w:tc>
        <w:tc>
          <w:tcPr>
            <w:tcW w:w="2000" w:type="dxa"/>
            <w:tcBorders>
              <w:top w:val="nil"/>
              <w:left w:val="nil"/>
              <w:bottom w:val="single" w:sz="4" w:space="0" w:color="auto"/>
              <w:right w:val="single" w:sz="4" w:space="0" w:color="auto"/>
            </w:tcBorders>
            <w:shd w:val="clear" w:color="auto" w:fill="auto"/>
            <w:vAlign w:val="center"/>
            <w:hideMark/>
          </w:tcPr>
          <w:p w:rsidR="00E67C28" w:rsidRPr="000341FC" w:rsidRDefault="00E67C28" w:rsidP="007D4898">
            <w:pPr>
              <w:spacing w:after="0" w:line="240" w:lineRule="auto"/>
              <w:jc w:val="center"/>
              <w:rPr>
                <w:rFonts w:ascii="Arial" w:eastAsia="Times New Roman" w:hAnsi="Arial" w:cs="Arial"/>
                <w:color w:val="000000"/>
                <w:sz w:val="20"/>
                <w:szCs w:val="20"/>
                <w:lang w:eastAsia="es-CR"/>
              </w:rPr>
            </w:pPr>
            <w:r w:rsidRPr="000341FC">
              <w:rPr>
                <w:rFonts w:ascii="Arial" w:eastAsia="Times New Roman" w:hAnsi="Arial" w:cs="Arial"/>
                <w:color w:val="000000"/>
                <w:sz w:val="20"/>
                <w:szCs w:val="20"/>
                <w:lang w:eastAsia="es-CR"/>
              </w:rPr>
              <w:t>4. Tecnología</w:t>
            </w:r>
          </w:p>
        </w:tc>
        <w:tc>
          <w:tcPr>
            <w:tcW w:w="1060" w:type="dxa"/>
            <w:tcBorders>
              <w:top w:val="nil"/>
              <w:left w:val="nil"/>
              <w:bottom w:val="single" w:sz="4" w:space="0" w:color="auto"/>
              <w:right w:val="single" w:sz="4" w:space="0" w:color="auto"/>
            </w:tcBorders>
            <w:shd w:val="clear" w:color="auto" w:fill="auto"/>
            <w:vAlign w:val="center"/>
            <w:hideMark/>
          </w:tcPr>
          <w:p w:rsidR="00E67C28" w:rsidRPr="000341FC" w:rsidRDefault="00E67C28" w:rsidP="007D4898">
            <w:pPr>
              <w:spacing w:after="0" w:line="240" w:lineRule="auto"/>
              <w:jc w:val="center"/>
              <w:rPr>
                <w:rFonts w:ascii="Arial" w:eastAsia="Times New Roman" w:hAnsi="Arial" w:cs="Arial"/>
                <w:color w:val="000000"/>
                <w:sz w:val="20"/>
                <w:szCs w:val="20"/>
                <w:lang w:eastAsia="es-CR"/>
              </w:rPr>
            </w:pPr>
            <w:r w:rsidRPr="000341FC">
              <w:rPr>
                <w:rFonts w:ascii="Arial" w:eastAsia="Times New Roman" w:hAnsi="Arial" w:cs="Arial"/>
                <w:color w:val="000000"/>
                <w:sz w:val="20"/>
                <w:szCs w:val="20"/>
                <w:lang w:eastAsia="es-CR"/>
              </w:rPr>
              <w:t>3.4.1.3</w:t>
            </w:r>
          </w:p>
        </w:tc>
        <w:tc>
          <w:tcPr>
            <w:tcW w:w="1495" w:type="dxa"/>
            <w:tcBorders>
              <w:top w:val="nil"/>
              <w:left w:val="nil"/>
              <w:bottom w:val="single" w:sz="4" w:space="0" w:color="auto"/>
              <w:right w:val="single" w:sz="4" w:space="0" w:color="auto"/>
            </w:tcBorders>
            <w:shd w:val="clear" w:color="auto" w:fill="auto"/>
            <w:vAlign w:val="center"/>
            <w:hideMark/>
          </w:tcPr>
          <w:p w:rsidR="00E67C28" w:rsidRPr="000341FC" w:rsidRDefault="00E67C28" w:rsidP="007D4898">
            <w:pPr>
              <w:spacing w:after="0" w:line="240" w:lineRule="auto"/>
              <w:jc w:val="center"/>
              <w:rPr>
                <w:rFonts w:ascii="Arial" w:eastAsia="Times New Roman" w:hAnsi="Arial" w:cs="Arial"/>
                <w:color w:val="000000"/>
                <w:sz w:val="20"/>
                <w:szCs w:val="20"/>
                <w:lang w:eastAsia="es-CR"/>
              </w:rPr>
            </w:pPr>
            <w:r w:rsidRPr="000341FC">
              <w:rPr>
                <w:rFonts w:ascii="Arial" w:eastAsia="Times New Roman" w:hAnsi="Arial" w:cs="Arial"/>
                <w:color w:val="000000"/>
                <w:sz w:val="20"/>
                <w:szCs w:val="20"/>
                <w:lang w:eastAsia="es-CR"/>
              </w:rPr>
              <w:t>3.4.1.3.2</w:t>
            </w:r>
          </w:p>
        </w:tc>
      </w:tr>
      <w:tr w:rsidR="00E67C28" w:rsidRPr="000341FC" w:rsidTr="000F25E4">
        <w:trPr>
          <w:trHeight w:val="780"/>
        </w:trPr>
        <w:tc>
          <w:tcPr>
            <w:tcW w:w="2877" w:type="dxa"/>
            <w:tcBorders>
              <w:top w:val="nil"/>
              <w:left w:val="single" w:sz="4" w:space="0" w:color="auto"/>
              <w:bottom w:val="single" w:sz="4" w:space="0" w:color="auto"/>
              <w:right w:val="single" w:sz="4" w:space="0" w:color="auto"/>
            </w:tcBorders>
            <w:shd w:val="clear" w:color="auto" w:fill="auto"/>
            <w:vAlign w:val="center"/>
            <w:hideMark/>
          </w:tcPr>
          <w:p w:rsidR="00E67C28" w:rsidRPr="000341FC" w:rsidRDefault="00E67C28" w:rsidP="007D4898">
            <w:pPr>
              <w:spacing w:after="0" w:line="240" w:lineRule="auto"/>
              <w:rPr>
                <w:rFonts w:ascii="Arial" w:eastAsia="Times New Roman" w:hAnsi="Arial" w:cs="Arial"/>
                <w:color w:val="000000"/>
                <w:sz w:val="20"/>
                <w:szCs w:val="20"/>
                <w:lang w:eastAsia="es-CR"/>
              </w:rPr>
            </w:pPr>
            <w:r w:rsidRPr="000341FC">
              <w:rPr>
                <w:rFonts w:ascii="Arial" w:eastAsia="Times New Roman" w:hAnsi="Arial" w:cs="Arial"/>
                <w:color w:val="000000"/>
                <w:sz w:val="20"/>
                <w:szCs w:val="20"/>
                <w:lang w:eastAsia="es-CR"/>
              </w:rPr>
              <w:t>2.02.03 Alimentos y bebidas</w:t>
            </w:r>
          </w:p>
        </w:tc>
        <w:tc>
          <w:tcPr>
            <w:tcW w:w="1740" w:type="dxa"/>
            <w:tcBorders>
              <w:top w:val="nil"/>
              <w:left w:val="nil"/>
              <w:bottom w:val="single" w:sz="4" w:space="0" w:color="auto"/>
              <w:right w:val="single" w:sz="4" w:space="0" w:color="auto"/>
            </w:tcBorders>
            <w:shd w:val="clear" w:color="auto" w:fill="auto"/>
            <w:vAlign w:val="center"/>
            <w:hideMark/>
          </w:tcPr>
          <w:p w:rsidR="00E67C28" w:rsidRPr="000341FC" w:rsidRDefault="00E67C28" w:rsidP="007D4898">
            <w:pPr>
              <w:spacing w:after="0" w:line="240" w:lineRule="auto"/>
              <w:jc w:val="right"/>
              <w:rPr>
                <w:rFonts w:ascii="Arial" w:eastAsia="Times New Roman" w:hAnsi="Arial" w:cs="Arial"/>
                <w:color w:val="000000"/>
                <w:sz w:val="20"/>
                <w:szCs w:val="20"/>
                <w:lang w:eastAsia="es-CR"/>
              </w:rPr>
            </w:pPr>
            <w:r w:rsidRPr="000341FC">
              <w:rPr>
                <w:rFonts w:ascii="Arial" w:eastAsia="Times New Roman" w:hAnsi="Arial" w:cs="Arial"/>
                <w:color w:val="000000"/>
                <w:sz w:val="20"/>
                <w:szCs w:val="20"/>
                <w:lang w:eastAsia="es-CR"/>
              </w:rPr>
              <w:t xml:space="preserve">        1,500,000.00 </w:t>
            </w:r>
          </w:p>
        </w:tc>
        <w:tc>
          <w:tcPr>
            <w:tcW w:w="4720" w:type="dxa"/>
            <w:tcBorders>
              <w:top w:val="nil"/>
              <w:left w:val="nil"/>
              <w:bottom w:val="single" w:sz="4" w:space="0" w:color="auto"/>
              <w:right w:val="single" w:sz="4" w:space="0" w:color="auto"/>
            </w:tcBorders>
            <w:shd w:val="clear" w:color="auto" w:fill="auto"/>
            <w:vAlign w:val="center"/>
            <w:hideMark/>
          </w:tcPr>
          <w:p w:rsidR="00E67C28" w:rsidRPr="000341FC" w:rsidRDefault="00E67C28" w:rsidP="005563F1">
            <w:pPr>
              <w:spacing w:after="0" w:line="240" w:lineRule="auto"/>
              <w:jc w:val="both"/>
              <w:rPr>
                <w:rFonts w:ascii="Arial" w:eastAsia="Times New Roman" w:hAnsi="Arial" w:cs="Arial"/>
                <w:color w:val="000000"/>
                <w:sz w:val="20"/>
                <w:szCs w:val="20"/>
                <w:lang w:eastAsia="es-CR"/>
              </w:rPr>
            </w:pPr>
            <w:r w:rsidRPr="000341FC">
              <w:rPr>
                <w:rFonts w:ascii="Arial" w:eastAsia="Times New Roman" w:hAnsi="Arial" w:cs="Arial"/>
                <w:color w:val="000000"/>
                <w:sz w:val="20"/>
                <w:szCs w:val="20"/>
                <w:lang w:eastAsia="es-CR"/>
              </w:rPr>
              <w:t>Para servicios de alimentación requeridos para atender al personal en actividades de capacitación de sistemas de TIC.</w:t>
            </w:r>
          </w:p>
        </w:tc>
        <w:tc>
          <w:tcPr>
            <w:tcW w:w="2000" w:type="dxa"/>
            <w:tcBorders>
              <w:top w:val="nil"/>
              <w:left w:val="nil"/>
              <w:bottom w:val="single" w:sz="4" w:space="0" w:color="auto"/>
              <w:right w:val="single" w:sz="4" w:space="0" w:color="auto"/>
            </w:tcBorders>
            <w:shd w:val="clear" w:color="auto" w:fill="auto"/>
            <w:vAlign w:val="center"/>
            <w:hideMark/>
          </w:tcPr>
          <w:p w:rsidR="00E67C28" w:rsidRPr="000341FC" w:rsidRDefault="00E67C28" w:rsidP="007D4898">
            <w:pPr>
              <w:spacing w:after="0" w:line="240" w:lineRule="auto"/>
              <w:jc w:val="center"/>
              <w:rPr>
                <w:rFonts w:ascii="Arial" w:eastAsia="Times New Roman" w:hAnsi="Arial" w:cs="Arial"/>
                <w:color w:val="000000"/>
                <w:sz w:val="20"/>
                <w:szCs w:val="20"/>
                <w:lang w:eastAsia="es-CR"/>
              </w:rPr>
            </w:pPr>
            <w:r w:rsidRPr="000341FC">
              <w:rPr>
                <w:rFonts w:ascii="Arial" w:eastAsia="Times New Roman" w:hAnsi="Arial" w:cs="Arial"/>
                <w:color w:val="000000"/>
                <w:sz w:val="20"/>
                <w:szCs w:val="20"/>
                <w:lang w:eastAsia="es-CR"/>
              </w:rPr>
              <w:t>4. Tecnología</w:t>
            </w:r>
          </w:p>
        </w:tc>
        <w:tc>
          <w:tcPr>
            <w:tcW w:w="1060" w:type="dxa"/>
            <w:tcBorders>
              <w:top w:val="nil"/>
              <w:left w:val="nil"/>
              <w:bottom w:val="single" w:sz="4" w:space="0" w:color="auto"/>
              <w:right w:val="single" w:sz="4" w:space="0" w:color="auto"/>
            </w:tcBorders>
            <w:shd w:val="clear" w:color="auto" w:fill="auto"/>
            <w:vAlign w:val="center"/>
            <w:hideMark/>
          </w:tcPr>
          <w:p w:rsidR="00E67C28" w:rsidRPr="000341FC" w:rsidRDefault="00E67C28" w:rsidP="007D4898">
            <w:pPr>
              <w:spacing w:after="0" w:line="240" w:lineRule="auto"/>
              <w:jc w:val="center"/>
              <w:rPr>
                <w:rFonts w:ascii="Arial" w:eastAsia="Times New Roman" w:hAnsi="Arial" w:cs="Arial"/>
                <w:color w:val="000000"/>
                <w:sz w:val="20"/>
                <w:szCs w:val="20"/>
                <w:lang w:eastAsia="es-CR"/>
              </w:rPr>
            </w:pPr>
            <w:r w:rsidRPr="000341FC">
              <w:rPr>
                <w:rFonts w:ascii="Arial" w:eastAsia="Times New Roman" w:hAnsi="Arial" w:cs="Arial"/>
                <w:color w:val="000000"/>
                <w:sz w:val="20"/>
                <w:szCs w:val="20"/>
                <w:lang w:eastAsia="es-CR"/>
              </w:rPr>
              <w:t>3.4.1.3</w:t>
            </w:r>
          </w:p>
        </w:tc>
        <w:tc>
          <w:tcPr>
            <w:tcW w:w="1495" w:type="dxa"/>
            <w:tcBorders>
              <w:top w:val="nil"/>
              <w:left w:val="nil"/>
              <w:bottom w:val="single" w:sz="4" w:space="0" w:color="auto"/>
              <w:right w:val="single" w:sz="4" w:space="0" w:color="auto"/>
            </w:tcBorders>
            <w:shd w:val="clear" w:color="auto" w:fill="auto"/>
            <w:vAlign w:val="center"/>
            <w:hideMark/>
          </w:tcPr>
          <w:p w:rsidR="00E67C28" w:rsidRPr="000341FC" w:rsidRDefault="00E67C28" w:rsidP="007D4898">
            <w:pPr>
              <w:spacing w:after="0" w:line="240" w:lineRule="auto"/>
              <w:jc w:val="center"/>
              <w:rPr>
                <w:rFonts w:ascii="Arial" w:eastAsia="Times New Roman" w:hAnsi="Arial" w:cs="Arial"/>
                <w:color w:val="000000"/>
                <w:sz w:val="20"/>
                <w:szCs w:val="20"/>
                <w:lang w:eastAsia="es-CR"/>
              </w:rPr>
            </w:pPr>
            <w:r w:rsidRPr="000341FC">
              <w:rPr>
                <w:rFonts w:ascii="Arial" w:eastAsia="Times New Roman" w:hAnsi="Arial" w:cs="Arial"/>
                <w:color w:val="000000"/>
                <w:sz w:val="20"/>
                <w:szCs w:val="20"/>
                <w:lang w:eastAsia="es-CR"/>
              </w:rPr>
              <w:t>3.4.1.3.2</w:t>
            </w:r>
          </w:p>
        </w:tc>
      </w:tr>
      <w:tr w:rsidR="00E67C28" w:rsidRPr="000341FC" w:rsidTr="000F25E4">
        <w:trPr>
          <w:trHeight w:val="780"/>
        </w:trPr>
        <w:tc>
          <w:tcPr>
            <w:tcW w:w="2877" w:type="dxa"/>
            <w:tcBorders>
              <w:top w:val="nil"/>
              <w:left w:val="single" w:sz="4" w:space="0" w:color="auto"/>
              <w:bottom w:val="single" w:sz="4" w:space="0" w:color="auto"/>
              <w:right w:val="single" w:sz="4" w:space="0" w:color="auto"/>
            </w:tcBorders>
            <w:shd w:val="clear" w:color="auto" w:fill="auto"/>
            <w:vAlign w:val="center"/>
            <w:hideMark/>
          </w:tcPr>
          <w:p w:rsidR="00E67C28" w:rsidRPr="000341FC" w:rsidRDefault="00E67C28" w:rsidP="007D4898">
            <w:pPr>
              <w:spacing w:after="0" w:line="240" w:lineRule="auto"/>
              <w:rPr>
                <w:rFonts w:ascii="Arial" w:eastAsia="Times New Roman" w:hAnsi="Arial" w:cs="Arial"/>
                <w:color w:val="000000"/>
                <w:sz w:val="20"/>
                <w:szCs w:val="20"/>
                <w:lang w:eastAsia="es-CR"/>
              </w:rPr>
            </w:pPr>
            <w:r w:rsidRPr="000341FC">
              <w:rPr>
                <w:rFonts w:ascii="Arial" w:eastAsia="Times New Roman" w:hAnsi="Arial" w:cs="Arial"/>
                <w:color w:val="000000"/>
                <w:sz w:val="20"/>
                <w:szCs w:val="20"/>
                <w:lang w:eastAsia="es-CR"/>
              </w:rPr>
              <w:t>2.03.01 Materiales y productos metálicos</w:t>
            </w:r>
          </w:p>
        </w:tc>
        <w:tc>
          <w:tcPr>
            <w:tcW w:w="1740" w:type="dxa"/>
            <w:tcBorders>
              <w:top w:val="nil"/>
              <w:left w:val="nil"/>
              <w:bottom w:val="single" w:sz="4" w:space="0" w:color="auto"/>
              <w:right w:val="single" w:sz="4" w:space="0" w:color="auto"/>
            </w:tcBorders>
            <w:shd w:val="clear" w:color="auto" w:fill="auto"/>
            <w:vAlign w:val="center"/>
            <w:hideMark/>
          </w:tcPr>
          <w:p w:rsidR="00E67C28" w:rsidRPr="000341FC" w:rsidRDefault="00E67C28" w:rsidP="007D4898">
            <w:pPr>
              <w:spacing w:after="0" w:line="240" w:lineRule="auto"/>
              <w:jc w:val="right"/>
              <w:rPr>
                <w:rFonts w:ascii="Arial" w:eastAsia="Times New Roman" w:hAnsi="Arial" w:cs="Arial"/>
                <w:color w:val="000000"/>
                <w:sz w:val="20"/>
                <w:szCs w:val="20"/>
                <w:lang w:eastAsia="es-CR"/>
              </w:rPr>
            </w:pPr>
            <w:r w:rsidRPr="000341FC">
              <w:rPr>
                <w:rFonts w:ascii="Arial" w:eastAsia="Times New Roman" w:hAnsi="Arial" w:cs="Arial"/>
                <w:color w:val="000000"/>
                <w:sz w:val="20"/>
                <w:szCs w:val="20"/>
                <w:lang w:eastAsia="es-CR"/>
              </w:rPr>
              <w:t xml:space="preserve">          500,000.00 </w:t>
            </w:r>
          </w:p>
        </w:tc>
        <w:tc>
          <w:tcPr>
            <w:tcW w:w="4720" w:type="dxa"/>
            <w:tcBorders>
              <w:top w:val="nil"/>
              <w:left w:val="nil"/>
              <w:bottom w:val="single" w:sz="4" w:space="0" w:color="auto"/>
              <w:right w:val="single" w:sz="4" w:space="0" w:color="auto"/>
            </w:tcBorders>
            <w:shd w:val="clear" w:color="auto" w:fill="auto"/>
            <w:vAlign w:val="center"/>
            <w:hideMark/>
          </w:tcPr>
          <w:p w:rsidR="00E67C28" w:rsidRPr="000341FC" w:rsidRDefault="00E67C28" w:rsidP="005563F1">
            <w:pPr>
              <w:spacing w:after="0" w:line="240" w:lineRule="auto"/>
              <w:jc w:val="both"/>
              <w:rPr>
                <w:rFonts w:ascii="Arial" w:eastAsia="Times New Roman" w:hAnsi="Arial" w:cs="Arial"/>
                <w:color w:val="000000"/>
                <w:sz w:val="20"/>
                <w:szCs w:val="20"/>
                <w:lang w:eastAsia="es-CR"/>
              </w:rPr>
            </w:pPr>
            <w:r w:rsidRPr="000341FC">
              <w:rPr>
                <w:rFonts w:ascii="Arial" w:eastAsia="Times New Roman" w:hAnsi="Arial" w:cs="Arial"/>
                <w:color w:val="000000"/>
                <w:sz w:val="20"/>
                <w:szCs w:val="20"/>
                <w:lang w:eastAsia="es-CR"/>
              </w:rPr>
              <w:t xml:space="preserve">Compra de materiales tales como pintura, llavines, vidrios, </w:t>
            </w:r>
            <w:proofErr w:type="spellStart"/>
            <w:r w:rsidRPr="000341FC">
              <w:rPr>
                <w:rFonts w:ascii="Arial" w:eastAsia="Times New Roman" w:hAnsi="Arial" w:cs="Arial"/>
                <w:color w:val="000000"/>
                <w:sz w:val="20"/>
                <w:szCs w:val="20"/>
                <w:lang w:eastAsia="es-CR"/>
              </w:rPr>
              <w:t>rodines</w:t>
            </w:r>
            <w:proofErr w:type="spellEnd"/>
            <w:r w:rsidRPr="000341FC">
              <w:rPr>
                <w:rFonts w:ascii="Arial" w:eastAsia="Times New Roman" w:hAnsi="Arial" w:cs="Arial"/>
                <w:color w:val="000000"/>
                <w:sz w:val="20"/>
                <w:szCs w:val="20"/>
                <w:lang w:eastAsia="es-CR"/>
              </w:rPr>
              <w:t>, láminas y tubos requeridos para realizar reparaciones en el F5</w:t>
            </w:r>
          </w:p>
        </w:tc>
        <w:tc>
          <w:tcPr>
            <w:tcW w:w="2000" w:type="dxa"/>
            <w:tcBorders>
              <w:top w:val="nil"/>
              <w:left w:val="nil"/>
              <w:bottom w:val="single" w:sz="4" w:space="0" w:color="auto"/>
              <w:right w:val="single" w:sz="4" w:space="0" w:color="auto"/>
            </w:tcBorders>
            <w:shd w:val="clear" w:color="auto" w:fill="auto"/>
            <w:vAlign w:val="center"/>
            <w:hideMark/>
          </w:tcPr>
          <w:p w:rsidR="00E67C28" w:rsidRPr="000341FC" w:rsidRDefault="00E67C28" w:rsidP="007D4898">
            <w:pPr>
              <w:spacing w:after="0" w:line="240" w:lineRule="auto"/>
              <w:jc w:val="center"/>
              <w:rPr>
                <w:rFonts w:ascii="Arial" w:eastAsia="Times New Roman" w:hAnsi="Arial" w:cs="Arial"/>
                <w:color w:val="000000"/>
                <w:sz w:val="20"/>
                <w:szCs w:val="20"/>
                <w:lang w:eastAsia="es-CR"/>
              </w:rPr>
            </w:pPr>
            <w:r w:rsidRPr="000341FC">
              <w:rPr>
                <w:rFonts w:ascii="Arial" w:eastAsia="Times New Roman" w:hAnsi="Arial" w:cs="Arial"/>
                <w:color w:val="000000"/>
                <w:sz w:val="20"/>
                <w:szCs w:val="20"/>
                <w:lang w:eastAsia="es-CR"/>
              </w:rPr>
              <w:t>4. Tecnología</w:t>
            </w:r>
          </w:p>
        </w:tc>
        <w:tc>
          <w:tcPr>
            <w:tcW w:w="1060" w:type="dxa"/>
            <w:tcBorders>
              <w:top w:val="nil"/>
              <w:left w:val="nil"/>
              <w:bottom w:val="single" w:sz="4" w:space="0" w:color="auto"/>
              <w:right w:val="single" w:sz="4" w:space="0" w:color="auto"/>
            </w:tcBorders>
            <w:shd w:val="clear" w:color="auto" w:fill="auto"/>
            <w:vAlign w:val="center"/>
            <w:hideMark/>
          </w:tcPr>
          <w:p w:rsidR="00E67C28" w:rsidRPr="000341FC" w:rsidRDefault="00E67C28" w:rsidP="007D4898">
            <w:pPr>
              <w:spacing w:after="0" w:line="240" w:lineRule="auto"/>
              <w:jc w:val="center"/>
              <w:rPr>
                <w:rFonts w:ascii="Arial" w:eastAsia="Times New Roman" w:hAnsi="Arial" w:cs="Arial"/>
                <w:color w:val="000000"/>
                <w:sz w:val="20"/>
                <w:szCs w:val="20"/>
                <w:lang w:eastAsia="es-CR"/>
              </w:rPr>
            </w:pPr>
            <w:r w:rsidRPr="000341FC">
              <w:rPr>
                <w:rFonts w:ascii="Arial" w:eastAsia="Times New Roman" w:hAnsi="Arial" w:cs="Arial"/>
                <w:color w:val="000000"/>
                <w:sz w:val="20"/>
                <w:szCs w:val="20"/>
                <w:lang w:eastAsia="es-CR"/>
              </w:rPr>
              <w:t>3.4.1.3</w:t>
            </w:r>
          </w:p>
        </w:tc>
        <w:tc>
          <w:tcPr>
            <w:tcW w:w="1495" w:type="dxa"/>
            <w:tcBorders>
              <w:top w:val="nil"/>
              <w:left w:val="nil"/>
              <w:bottom w:val="single" w:sz="4" w:space="0" w:color="auto"/>
              <w:right w:val="single" w:sz="4" w:space="0" w:color="auto"/>
            </w:tcBorders>
            <w:shd w:val="clear" w:color="auto" w:fill="auto"/>
            <w:vAlign w:val="center"/>
            <w:hideMark/>
          </w:tcPr>
          <w:p w:rsidR="00E67C28" w:rsidRPr="000341FC" w:rsidRDefault="00E67C28" w:rsidP="007D4898">
            <w:pPr>
              <w:spacing w:after="0" w:line="240" w:lineRule="auto"/>
              <w:jc w:val="center"/>
              <w:rPr>
                <w:rFonts w:ascii="Arial" w:eastAsia="Times New Roman" w:hAnsi="Arial" w:cs="Arial"/>
                <w:color w:val="000000"/>
                <w:sz w:val="20"/>
                <w:szCs w:val="20"/>
                <w:lang w:eastAsia="es-CR"/>
              </w:rPr>
            </w:pPr>
            <w:r w:rsidRPr="000341FC">
              <w:rPr>
                <w:rFonts w:ascii="Arial" w:eastAsia="Times New Roman" w:hAnsi="Arial" w:cs="Arial"/>
                <w:color w:val="000000"/>
                <w:sz w:val="20"/>
                <w:szCs w:val="20"/>
                <w:lang w:eastAsia="es-CR"/>
              </w:rPr>
              <w:t>3.4.1.3.2</w:t>
            </w:r>
          </w:p>
        </w:tc>
      </w:tr>
      <w:tr w:rsidR="00E67C28" w:rsidRPr="000341FC" w:rsidTr="000F25E4">
        <w:trPr>
          <w:trHeight w:val="952"/>
        </w:trPr>
        <w:tc>
          <w:tcPr>
            <w:tcW w:w="2877" w:type="dxa"/>
            <w:tcBorders>
              <w:top w:val="nil"/>
              <w:left w:val="single" w:sz="4" w:space="0" w:color="auto"/>
              <w:bottom w:val="single" w:sz="4" w:space="0" w:color="auto"/>
              <w:right w:val="single" w:sz="4" w:space="0" w:color="auto"/>
            </w:tcBorders>
            <w:shd w:val="clear" w:color="auto" w:fill="auto"/>
            <w:vAlign w:val="center"/>
            <w:hideMark/>
          </w:tcPr>
          <w:p w:rsidR="00E67C28" w:rsidRPr="000341FC" w:rsidRDefault="00E67C28" w:rsidP="007D4898">
            <w:pPr>
              <w:spacing w:after="0" w:line="240" w:lineRule="auto"/>
              <w:rPr>
                <w:rFonts w:ascii="Arial" w:eastAsia="Times New Roman" w:hAnsi="Arial" w:cs="Arial"/>
                <w:color w:val="000000"/>
                <w:sz w:val="20"/>
                <w:szCs w:val="20"/>
                <w:lang w:eastAsia="es-CR"/>
              </w:rPr>
            </w:pPr>
            <w:r w:rsidRPr="000341FC">
              <w:rPr>
                <w:rFonts w:ascii="Arial" w:eastAsia="Times New Roman" w:hAnsi="Arial" w:cs="Arial"/>
                <w:color w:val="000000"/>
                <w:sz w:val="20"/>
                <w:szCs w:val="20"/>
                <w:lang w:eastAsia="es-CR"/>
              </w:rPr>
              <w:t>2.03.04 Materiales y productos eléctricos, telefónicos y de cómputo</w:t>
            </w:r>
          </w:p>
        </w:tc>
        <w:tc>
          <w:tcPr>
            <w:tcW w:w="1740" w:type="dxa"/>
            <w:tcBorders>
              <w:top w:val="nil"/>
              <w:left w:val="nil"/>
              <w:bottom w:val="single" w:sz="4" w:space="0" w:color="auto"/>
              <w:right w:val="single" w:sz="4" w:space="0" w:color="auto"/>
            </w:tcBorders>
            <w:shd w:val="clear" w:color="auto" w:fill="auto"/>
            <w:vAlign w:val="center"/>
            <w:hideMark/>
          </w:tcPr>
          <w:p w:rsidR="00E67C28" w:rsidRPr="000341FC" w:rsidRDefault="00E67C28" w:rsidP="007D4898">
            <w:pPr>
              <w:spacing w:after="0" w:line="240" w:lineRule="auto"/>
              <w:jc w:val="right"/>
              <w:rPr>
                <w:rFonts w:ascii="Arial" w:eastAsia="Times New Roman" w:hAnsi="Arial" w:cs="Arial"/>
                <w:color w:val="000000"/>
                <w:sz w:val="20"/>
                <w:szCs w:val="20"/>
                <w:lang w:eastAsia="es-CR"/>
              </w:rPr>
            </w:pPr>
            <w:r w:rsidRPr="000341FC">
              <w:rPr>
                <w:rFonts w:ascii="Arial" w:eastAsia="Times New Roman" w:hAnsi="Arial" w:cs="Arial"/>
                <w:color w:val="000000"/>
                <w:sz w:val="20"/>
                <w:szCs w:val="20"/>
                <w:lang w:eastAsia="es-CR"/>
              </w:rPr>
              <w:t xml:space="preserve">      12,000,000.00 </w:t>
            </w:r>
          </w:p>
        </w:tc>
        <w:tc>
          <w:tcPr>
            <w:tcW w:w="4720" w:type="dxa"/>
            <w:tcBorders>
              <w:top w:val="nil"/>
              <w:left w:val="nil"/>
              <w:bottom w:val="single" w:sz="4" w:space="0" w:color="auto"/>
              <w:right w:val="single" w:sz="4" w:space="0" w:color="auto"/>
            </w:tcBorders>
            <w:shd w:val="clear" w:color="auto" w:fill="auto"/>
            <w:vAlign w:val="center"/>
            <w:hideMark/>
          </w:tcPr>
          <w:p w:rsidR="00E67C28" w:rsidRPr="000341FC" w:rsidRDefault="00094EF5" w:rsidP="005563F1">
            <w:pPr>
              <w:spacing w:after="0" w:line="240" w:lineRule="auto"/>
              <w:jc w:val="both"/>
              <w:rPr>
                <w:rFonts w:ascii="Arial" w:eastAsia="Times New Roman" w:hAnsi="Arial" w:cs="Arial"/>
                <w:color w:val="000000"/>
                <w:sz w:val="20"/>
                <w:szCs w:val="20"/>
                <w:lang w:eastAsia="es-CR"/>
              </w:rPr>
            </w:pPr>
            <w:r w:rsidRPr="000341FC">
              <w:rPr>
                <w:rFonts w:ascii="Arial" w:eastAsia="Times New Roman" w:hAnsi="Arial" w:cs="Arial"/>
                <w:color w:val="000000"/>
                <w:sz w:val="20"/>
                <w:szCs w:val="20"/>
                <w:lang w:eastAsia="es-CR"/>
              </w:rPr>
              <w:t>Contrato</w:t>
            </w:r>
            <w:r w:rsidR="00E67C28" w:rsidRPr="000341FC">
              <w:rPr>
                <w:rFonts w:ascii="Arial" w:eastAsia="Times New Roman" w:hAnsi="Arial" w:cs="Arial"/>
                <w:color w:val="000000"/>
                <w:sz w:val="20"/>
                <w:szCs w:val="20"/>
                <w:lang w:eastAsia="es-CR"/>
              </w:rPr>
              <w:t xml:space="preserve"> LA 701411 Pago de los materiales del contrato de Mantenimiento de cableado de datos y </w:t>
            </w:r>
            <w:r w:rsidRPr="000341FC">
              <w:rPr>
                <w:rFonts w:ascii="Arial" w:eastAsia="Times New Roman" w:hAnsi="Arial" w:cs="Arial"/>
                <w:color w:val="000000"/>
                <w:sz w:val="20"/>
                <w:szCs w:val="20"/>
                <w:lang w:eastAsia="es-CR"/>
              </w:rPr>
              <w:t>telefónico</w:t>
            </w:r>
          </w:p>
        </w:tc>
        <w:tc>
          <w:tcPr>
            <w:tcW w:w="2000" w:type="dxa"/>
            <w:tcBorders>
              <w:top w:val="nil"/>
              <w:left w:val="nil"/>
              <w:bottom w:val="single" w:sz="4" w:space="0" w:color="auto"/>
              <w:right w:val="single" w:sz="4" w:space="0" w:color="auto"/>
            </w:tcBorders>
            <w:shd w:val="clear" w:color="auto" w:fill="auto"/>
            <w:vAlign w:val="center"/>
            <w:hideMark/>
          </w:tcPr>
          <w:p w:rsidR="00E67C28" w:rsidRPr="000341FC" w:rsidRDefault="00E67C28" w:rsidP="007D4898">
            <w:pPr>
              <w:spacing w:after="0" w:line="240" w:lineRule="auto"/>
              <w:jc w:val="center"/>
              <w:rPr>
                <w:rFonts w:ascii="Arial" w:eastAsia="Times New Roman" w:hAnsi="Arial" w:cs="Arial"/>
                <w:color w:val="000000"/>
                <w:sz w:val="20"/>
                <w:szCs w:val="20"/>
                <w:lang w:eastAsia="es-CR"/>
              </w:rPr>
            </w:pPr>
            <w:r w:rsidRPr="000341FC">
              <w:rPr>
                <w:rFonts w:ascii="Arial" w:eastAsia="Times New Roman" w:hAnsi="Arial" w:cs="Arial"/>
                <w:color w:val="000000"/>
                <w:sz w:val="20"/>
                <w:szCs w:val="20"/>
                <w:lang w:eastAsia="es-CR"/>
              </w:rPr>
              <w:t>5. Atención de Emergencias</w:t>
            </w:r>
          </w:p>
        </w:tc>
        <w:tc>
          <w:tcPr>
            <w:tcW w:w="1060" w:type="dxa"/>
            <w:tcBorders>
              <w:top w:val="nil"/>
              <w:left w:val="nil"/>
              <w:bottom w:val="single" w:sz="4" w:space="0" w:color="auto"/>
              <w:right w:val="single" w:sz="4" w:space="0" w:color="auto"/>
            </w:tcBorders>
            <w:shd w:val="clear" w:color="auto" w:fill="auto"/>
            <w:vAlign w:val="center"/>
            <w:hideMark/>
          </w:tcPr>
          <w:p w:rsidR="00E67C28" w:rsidRPr="000341FC" w:rsidRDefault="00E67C28" w:rsidP="007D4898">
            <w:pPr>
              <w:spacing w:after="0" w:line="240" w:lineRule="auto"/>
              <w:jc w:val="center"/>
              <w:rPr>
                <w:rFonts w:ascii="Arial" w:eastAsia="Times New Roman" w:hAnsi="Arial" w:cs="Arial"/>
                <w:color w:val="000000"/>
                <w:sz w:val="20"/>
                <w:szCs w:val="20"/>
                <w:lang w:eastAsia="es-CR"/>
              </w:rPr>
            </w:pPr>
            <w:r w:rsidRPr="000341FC">
              <w:rPr>
                <w:rFonts w:ascii="Arial" w:eastAsia="Times New Roman" w:hAnsi="Arial" w:cs="Arial"/>
                <w:color w:val="000000"/>
                <w:sz w:val="20"/>
                <w:szCs w:val="20"/>
                <w:lang w:eastAsia="es-CR"/>
              </w:rPr>
              <w:t>3.5.4.1</w:t>
            </w:r>
          </w:p>
        </w:tc>
        <w:tc>
          <w:tcPr>
            <w:tcW w:w="1495" w:type="dxa"/>
            <w:tcBorders>
              <w:top w:val="nil"/>
              <w:left w:val="nil"/>
              <w:bottom w:val="single" w:sz="4" w:space="0" w:color="auto"/>
              <w:right w:val="single" w:sz="4" w:space="0" w:color="auto"/>
            </w:tcBorders>
            <w:shd w:val="clear" w:color="auto" w:fill="auto"/>
            <w:vAlign w:val="center"/>
            <w:hideMark/>
          </w:tcPr>
          <w:p w:rsidR="00E67C28" w:rsidRPr="000341FC" w:rsidRDefault="00E67C28" w:rsidP="007D4898">
            <w:pPr>
              <w:spacing w:after="0" w:line="240" w:lineRule="auto"/>
              <w:jc w:val="center"/>
              <w:rPr>
                <w:rFonts w:ascii="Arial" w:eastAsia="Times New Roman" w:hAnsi="Arial" w:cs="Arial"/>
                <w:color w:val="000000"/>
                <w:sz w:val="20"/>
                <w:szCs w:val="20"/>
                <w:lang w:eastAsia="es-CR"/>
              </w:rPr>
            </w:pPr>
            <w:r w:rsidRPr="000341FC">
              <w:rPr>
                <w:rFonts w:ascii="Arial" w:eastAsia="Times New Roman" w:hAnsi="Arial" w:cs="Arial"/>
                <w:color w:val="000000"/>
                <w:sz w:val="20"/>
                <w:szCs w:val="20"/>
                <w:lang w:eastAsia="es-CR"/>
              </w:rPr>
              <w:t>3.5.4.1.3</w:t>
            </w:r>
          </w:p>
        </w:tc>
      </w:tr>
      <w:tr w:rsidR="00E67C28" w:rsidRPr="000341FC" w:rsidTr="000F25E4">
        <w:trPr>
          <w:trHeight w:val="711"/>
        </w:trPr>
        <w:tc>
          <w:tcPr>
            <w:tcW w:w="2877" w:type="dxa"/>
            <w:tcBorders>
              <w:top w:val="nil"/>
              <w:left w:val="single" w:sz="4" w:space="0" w:color="auto"/>
              <w:bottom w:val="single" w:sz="4" w:space="0" w:color="auto"/>
              <w:right w:val="single" w:sz="4" w:space="0" w:color="auto"/>
            </w:tcBorders>
            <w:shd w:val="clear" w:color="auto" w:fill="auto"/>
            <w:vAlign w:val="center"/>
            <w:hideMark/>
          </w:tcPr>
          <w:p w:rsidR="00E67C28" w:rsidRPr="000341FC" w:rsidRDefault="00E67C28" w:rsidP="007D4898">
            <w:pPr>
              <w:spacing w:after="0" w:line="240" w:lineRule="auto"/>
              <w:rPr>
                <w:rFonts w:ascii="Arial" w:eastAsia="Times New Roman" w:hAnsi="Arial" w:cs="Arial"/>
                <w:color w:val="000000"/>
                <w:sz w:val="20"/>
                <w:szCs w:val="20"/>
                <w:lang w:eastAsia="es-CR"/>
              </w:rPr>
            </w:pPr>
            <w:r w:rsidRPr="000341FC">
              <w:rPr>
                <w:rFonts w:ascii="Arial" w:eastAsia="Times New Roman" w:hAnsi="Arial" w:cs="Arial"/>
                <w:color w:val="000000"/>
                <w:sz w:val="20"/>
                <w:szCs w:val="20"/>
                <w:lang w:eastAsia="es-CR"/>
              </w:rPr>
              <w:t>2.03.06 Materiales y productos de plástico</w:t>
            </w:r>
          </w:p>
        </w:tc>
        <w:tc>
          <w:tcPr>
            <w:tcW w:w="1740" w:type="dxa"/>
            <w:tcBorders>
              <w:top w:val="nil"/>
              <w:left w:val="nil"/>
              <w:bottom w:val="single" w:sz="4" w:space="0" w:color="auto"/>
              <w:right w:val="single" w:sz="4" w:space="0" w:color="auto"/>
            </w:tcBorders>
            <w:shd w:val="clear" w:color="auto" w:fill="auto"/>
            <w:vAlign w:val="center"/>
            <w:hideMark/>
          </w:tcPr>
          <w:p w:rsidR="00E67C28" w:rsidRPr="000341FC" w:rsidRDefault="00E67C28" w:rsidP="007D4898">
            <w:pPr>
              <w:spacing w:after="0" w:line="240" w:lineRule="auto"/>
              <w:jc w:val="right"/>
              <w:rPr>
                <w:rFonts w:ascii="Arial" w:eastAsia="Times New Roman" w:hAnsi="Arial" w:cs="Arial"/>
                <w:color w:val="000000"/>
                <w:sz w:val="20"/>
                <w:szCs w:val="20"/>
                <w:lang w:eastAsia="es-CR"/>
              </w:rPr>
            </w:pPr>
            <w:r w:rsidRPr="000341FC">
              <w:rPr>
                <w:rFonts w:ascii="Arial" w:eastAsia="Times New Roman" w:hAnsi="Arial" w:cs="Arial"/>
                <w:color w:val="000000"/>
                <w:sz w:val="20"/>
                <w:szCs w:val="20"/>
                <w:lang w:eastAsia="es-CR"/>
              </w:rPr>
              <w:t xml:space="preserve">          500,000.00 </w:t>
            </w:r>
          </w:p>
        </w:tc>
        <w:tc>
          <w:tcPr>
            <w:tcW w:w="4720" w:type="dxa"/>
            <w:tcBorders>
              <w:top w:val="nil"/>
              <w:left w:val="nil"/>
              <w:bottom w:val="single" w:sz="4" w:space="0" w:color="auto"/>
              <w:right w:val="single" w:sz="4" w:space="0" w:color="auto"/>
            </w:tcBorders>
            <w:shd w:val="clear" w:color="auto" w:fill="auto"/>
            <w:vAlign w:val="center"/>
            <w:hideMark/>
          </w:tcPr>
          <w:p w:rsidR="00E67C28" w:rsidRPr="000341FC" w:rsidRDefault="00E67C28" w:rsidP="005563F1">
            <w:pPr>
              <w:spacing w:after="0" w:line="240" w:lineRule="auto"/>
              <w:jc w:val="both"/>
              <w:rPr>
                <w:rFonts w:ascii="Arial" w:eastAsia="Times New Roman" w:hAnsi="Arial" w:cs="Arial"/>
                <w:color w:val="000000"/>
                <w:sz w:val="20"/>
                <w:szCs w:val="20"/>
                <w:lang w:eastAsia="es-CR"/>
              </w:rPr>
            </w:pPr>
            <w:r w:rsidRPr="000341FC">
              <w:rPr>
                <w:rFonts w:ascii="Arial" w:eastAsia="Times New Roman" w:hAnsi="Arial" w:cs="Arial"/>
                <w:color w:val="000000"/>
                <w:sz w:val="20"/>
                <w:szCs w:val="20"/>
                <w:lang w:eastAsia="es-CR"/>
              </w:rPr>
              <w:t>Compra de cajas plásticas para almacenamiento y resguardo de bienes de la Bodega del F5.</w:t>
            </w:r>
          </w:p>
        </w:tc>
        <w:tc>
          <w:tcPr>
            <w:tcW w:w="2000" w:type="dxa"/>
            <w:tcBorders>
              <w:top w:val="nil"/>
              <w:left w:val="nil"/>
              <w:bottom w:val="single" w:sz="4" w:space="0" w:color="auto"/>
              <w:right w:val="single" w:sz="4" w:space="0" w:color="auto"/>
            </w:tcBorders>
            <w:shd w:val="clear" w:color="auto" w:fill="auto"/>
            <w:vAlign w:val="center"/>
            <w:hideMark/>
          </w:tcPr>
          <w:p w:rsidR="00E67C28" w:rsidRPr="000341FC" w:rsidRDefault="00E67C28" w:rsidP="007D4898">
            <w:pPr>
              <w:spacing w:after="0" w:line="240" w:lineRule="auto"/>
              <w:jc w:val="center"/>
              <w:rPr>
                <w:rFonts w:ascii="Arial" w:eastAsia="Times New Roman" w:hAnsi="Arial" w:cs="Arial"/>
                <w:color w:val="000000"/>
                <w:sz w:val="20"/>
                <w:szCs w:val="20"/>
                <w:lang w:eastAsia="es-CR"/>
              </w:rPr>
            </w:pPr>
            <w:r w:rsidRPr="000341FC">
              <w:rPr>
                <w:rFonts w:ascii="Arial" w:eastAsia="Times New Roman" w:hAnsi="Arial" w:cs="Arial"/>
                <w:color w:val="000000"/>
                <w:sz w:val="20"/>
                <w:szCs w:val="20"/>
                <w:lang w:eastAsia="es-CR"/>
              </w:rPr>
              <w:t>4. Tecnología</w:t>
            </w:r>
          </w:p>
        </w:tc>
        <w:tc>
          <w:tcPr>
            <w:tcW w:w="1060" w:type="dxa"/>
            <w:tcBorders>
              <w:top w:val="nil"/>
              <w:left w:val="nil"/>
              <w:bottom w:val="single" w:sz="4" w:space="0" w:color="auto"/>
              <w:right w:val="single" w:sz="4" w:space="0" w:color="auto"/>
            </w:tcBorders>
            <w:shd w:val="clear" w:color="auto" w:fill="auto"/>
            <w:vAlign w:val="center"/>
            <w:hideMark/>
          </w:tcPr>
          <w:p w:rsidR="00E67C28" w:rsidRPr="000341FC" w:rsidRDefault="00E67C28" w:rsidP="007D4898">
            <w:pPr>
              <w:spacing w:after="0" w:line="240" w:lineRule="auto"/>
              <w:jc w:val="center"/>
              <w:rPr>
                <w:rFonts w:ascii="Arial" w:eastAsia="Times New Roman" w:hAnsi="Arial" w:cs="Arial"/>
                <w:color w:val="000000"/>
                <w:sz w:val="20"/>
                <w:szCs w:val="20"/>
                <w:lang w:eastAsia="es-CR"/>
              </w:rPr>
            </w:pPr>
            <w:r w:rsidRPr="000341FC">
              <w:rPr>
                <w:rFonts w:ascii="Arial" w:eastAsia="Times New Roman" w:hAnsi="Arial" w:cs="Arial"/>
                <w:color w:val="000000"/>
                <w:sz w:val="20"/>
                <w:szCs w:val="20"/>
                <w:lang w:eastAsia="es-CR"/>
              </w:rPr>
              <w:t>3.4.1.3</w:t>
            </w:r>
          </w:p>
        </w:tc>
        <w:tc>
          <w:tcPr>
            <w:tcW w:w="1495" w:type="dxa"/>
            <w:tcBorders>
              <w:top w:val="nil"/>
              <w:left w:val="nil"/>
              <w:bottom w:val="single" w:sz="4" w:space="0" w:color="auto"/>
              <w:right w:val="single" w:sz="4" w:space="0" w:color="auto"/>
            </w:tcBorders>
            <w:shd w:val="clear" w:color="auto" w:fill="auto"/>
            <w:vAlign w:val="center"/>
            <w:hideMark/>
          </w:tcPr>
          <w:p w:rsidR="00E67C28" w:rsidRPr="000341FC" w:rsidRDefault="00E67C28" w:rsidP="007D4898">
            <w:pPr>
              <w:spacing w:after="0" w:line="240" w:lineRule="auto"/>
              <w:jc w:val="center"/>
              <w:rPr>
                <w:rFonts w:ascii="Arial" w:eastAsia="Times New Roman" w:hAnsi="Arial" w:cs="Arial"/>
                <w:color w:val="000000"/>
                <w:sz w:val="20"/>
                <w:szCs w:val="20"/>
                <w:lang w:eastAsia="es-CR"/>
              </w:rPr>
            </w:pPr>
            <w:r w:rsidRPr="000341FC">
              <w:rPr>
                <w:rFonts w:ascii="Arial" w:eastAsia="Times New Roman" w:hAnsi="Arial" w:cs="Arial"/>
                <w:color w:val="000000"/>
                <w:sz w:val="20"/>
                <w:szCs w:val="20"/>
                <w:lang w:eastAsia="es-CR"/>
              </w:rPr>
              <w:t>3.4.1.3.2</w:t>
            </w:r>
          </w:p>
        </w:tc>
      </w:tr>
      <w:tr w:rsidR="00E67C28" w:rsidRPr="000341FC" w:rsidTr="000F25E4">
        <w:trPr>
          <w:trHeight w:val="765"/>
        </w:trPr>
        <w:tc>
          <w:tcPr>
            <w:tcW w:w="2877" w:type="dxa"/>
            <w:tcBorders>
              <w:top w:val="nil"/>
              <w:left w:val="single" w:sz="4" w:space="0" w:color="auto"/>
              <w:bottom w:val="single" w:sz="4" w:space="0" w:color="auto"/>
              <w:right w:val="single" w:sz="4" w:space="0" w:color="auto"/>
            </w:tcBorders>
            <w:shd w:val="clear" w:color="auto" w:fill="auto"/>
            <w:vAlign w:val="center"/>
            <w:hideMark/>
          </w:tcPr>
          <w:p w:rsidR="00E67C28" w:rsidRPr="000341FC" w:rsidRDefault="00E67C28" w:rsidP="007D4898">
            <w:pPr>
              <w:spacing w:after="0" w:line="240" w:lineRule="auto"/>
              <w:rPr>
                <w:rFonts w:ascii="Arial" w:eastAsia="Times New Roman" w:hAnsi="Arial" w:cs="Arial"/>
                <w:color w:val="000000"/>
                <w:sz w:val="20"/>
                <w:szCs w:val="20"/>
                <w:lang w:eastAsia="es-CR"/>
              </w:rPr>
            </w:pPr>
            <w:r w:rsidRPr="000341FC">
              <w:rPr>
                <w:rFonts w:ascii="Arial" w:eastAsia="Times New Roman" w:hAnsi="Arial" w:cs="Arial"/>
                <w:color w:val="000000"/>
                <w:sz w:val="20"/>
                <w:szCs w:val="20"/>
                <w:lang w:eastAsia="es-CR"/>
              </w:rPr>
              <w:t>2.03.99 Otros materiales y productos de uso en la construcción y mantenimiento</w:t>
            </w:r>
          </w:p>
        </w:tc>
        <w:tc>
          <w:tcPr>
            <w:tcW w:w="1740" w:type="dxa"/>
            <w:tcBorders>
              <w:top w:val="nil"/>
              <w:left w:val="nil"/>
              <w:bottom w:val="single" w:sz="4" w:space="0" w:color="auto"/>
              <w:right w:val="single" w:sz="4" w:space="0" w:color="auto"/>
            </w:tcBorders>
            <w:shd w:val="clear" w:color="auto" w:fill="auto"/>
            <w:vAlign w:val="center"/>
            <w:hideMark/>
          </w:tcPr>
          <w:p w:rsidR="00E67C28" w:rsidRPr="000341FC" w:rsidRDefault="00E67C28" w:rsidP="007D4898">
            <w:pPr>
              <w:spacing w:after="0" w:line="240" w:lineRule="auto"/>
              <w:jc w:val="right"/>
              <w:rPr>
                <w:rFonts w:ascii="Arial" w:eastAsia="Times New Roman" w:hAnsi="Arial" w:cs="Arial"/>
                <w:color w:val="000000"/>
                <w:sz w:val="20"/>
                <w:szCs w:val="20"/>
                <w:lang w:eastAsia="es-CR"/>
              </w:rPr>
            </w:pPr>
            <w:r w:rsidRPr="000341FC">
              <w:rPr>
                <w:rFonts w:ascii="Arial" w:eastAsia="Times New Roman" w:hAnsi="Arial" w:cs="Arial"/>
                <w:color w:val="000000"/>
                <w:sz w:val="20"/>
                <w:szCs w:val="20"/>
                <w:lang w:eastAsia="es-CR"/>
              </w:rPr>
              <w:t xml:space="preserve">          500,000.00 </w:t>
            </w:r>
          </w:p>
        </w:tc>
        <w:tc>
          <w:tcPr>
            <w:tcW w:w="4720" w:type="dxa"/>
            <w:tcBorders>
              <w:top w:val="nil"/>
              <w:left w:val="nil"/>
              <w:bottom w:val="single" w:sz="4" w:space="0" w:color="auto"/>
              <w:right w:val="single" w:sz="4" w:space="0" w:color="auto"/>
            </w:tcBorders>
            <w:shd w:val="clear" w:color="auto" w:fill="auto"/>
            <w:vAlign w:val="center"/>
            <w:hideMark/>
          </w:tcPr>
          <w:p w:rsidR="00E67C28" w:rsidRPr="000341FC" w:rsidRDefault="00E67C28" w:rsidP="005563F1">
            <w:pPr>
              <w:spacing w:after="0" w:line="240" w:lineRule="auto"/>
              <w:jc w:val="both"/>
              <w:rPr>
                <w:rFonts w:ascii="Arial" w:eastAsia="Times New Roman" w:hAnsi="Arial" w:cs="Arial"/>
                <w:color w:val="000000"/>
                <w:sz w:val="20"/>
                <w:szCs w:val="20"/>
                <w:lang w:eastAsia="es-CR"/>
              </w:rPr>
            </w:pPr>
            <w:r w:rsidRPr="000341FC">
              <w:rPr>
                <w:rFonts w:ascii="Arial" w:eastAsia="Times New Roman" w:hAnsi="Arial" w:cs="Arial"/>
                <w:color w:val="000000"/>
                <w:sz w:val="20"/>
                <w:szCs w:val="20"/>
                <w:lang w:eastAsia="es-CR"/>
              </w:rPr>
              <w:t>Compra de materiales para mantenimientos menores de las instalaciones del</w:t>
            </w:r>
            <w:r>
              <w:rPr>
                <w:rFonts w:ascii="Arial" w:eastAsia="Times New Roman" w:hAnsi="Arial" w:cs="Arial"/>
                <w:color w:val="000000"/>
                <w:sz w:val="20"/>
                <w:szCs w:val="20"/>
                <w:lang w:eastAsia="es-CR"/>
              </w:rPr>
              <w:t xml:space="preserve"> F</w:t>
            </w:r>
            <w:r w:rsidRPr="000341FC">
              <w:rPr>
                <w:rFonts w:ascii="Arial" w:eastAsia="Times New Roman" w:hAnsi="Arial" w:cs="Arial"/>
                <w:color w:val="000000"/>
                <w:sz w:val="20"/>
                <w:szCs w:val="20"/>
                <w:lang w:eastAsia="es-CR"/>
              </w:rPr>
              <w:t>5.</w:t>
            </w:r>
          </w:p>
        </w:tc>
        <w:tc>
          <w:tcPr>
            <w:tcW w:w="2000" w:type="dxa"/>
            <w:tcBorders>
              <w:top w:val="nil"/>
              <w:left w:val="nil"/>
              <w:bottom w:val="single" w:sz="4" w:space="0" w:color="auto"/>
              <w:right w:val="single" w:sz="4" w:space="0" w:color="auto"/>
            </w:tcBorders>
            <w:shd w:val="clear" w:color="auto" w:fill="auto"/>
            <w:vAlign w:val="center"/>
            <w:hideMark/>
          </w:tcPr>
          <w:p w:rsidR="00E67C28" w:rsidRPr="000341FC" w:rsidRDefault="00E67C28" w:rsidP="007D4898">
            <w:pPr>
              <w:spacing w:after="0" w:line="240" w:lineRule="auto"/>
              <w:jc w:val="center"/>
              <w:rPr>
                <w:rFonts w:ascii="Arial" w:eastAsia="Times New Roman" w:hAnsi="Arial" w:cs="Arial"/>
                <w:color w:val="000000"/>
                <w:sz w:val="20"/>
                <w:szCs w:val="20"/>
                <w:lang w:eastAsia="es-CR"/>
              </w:rPr>
            </w:pPr>
            <w:r w:rsidRPr="000341FC">
              <w:rPr>
                <w:rFonts w:ascii="Arial" w:eastAsia="Times New Roman" w:hAnsi="Arial" w:cs="Arial"/>
                <w:color w:val="000000"/>
                <w:sz w:val="20"/>
                <w:szCs w:val="20"/>
                <w:lang w:eastAsia="es-CR"/>
              </w:rPr>
              <w:t>4. Tecnología</w:t>
            </w:r>
          </w:p>
        </w:tc>
        <w:tc>
          <w:tcPr>
            <w:tcW w:w="1060" w:type="dxa"/>
            <w:tcBorders>
              <w:top w:val="nil"/>
              <w:left w:val="nil"/>
              <w:bottom w:val="single" w:sz="4" w:space="0" w:color="auto"/>
              <w:right w:val="single" w:sz="4" w:space="0" w:color="auto"/>
            </w:tcBorders>
            <w:shd w:val="clear" w:color="auto" w:fill="auto"/>
            <w:vAlign w:val="center"/>
            <w:hideMark/>
          </w:tcPr>
          <w:p w:rsidR="00E67C28" w:rsidRPr="000341FC" w:rsidRDefault="00E67C28" w:rsidP="007D4898">
            <w:pPr>
              <w:spacing w:after="0" w:line="240" w:lineRule="auto"/>
              <w:jc w:val="center"/>
              <w:rPr>
                <w:rFonts w:ascii="Arial" w:eastAsia="Times New Roman" w:hAnsi="Arial" w:cs="Arial"/>
                <w:color w:val="000000"/>
                <w:sz w:val="20"/>
                <w:szCs w:val="20"/>
                <w:lang w:eastAsia="es-CR"/>
              </w:rPr>
            </w:pPr>
            <w:r w:rsidRPr="000341FC">
              <w:rPr>
                <w:rFonts w:ascii="Arial" w:eastAsia="Times New Roman" w:hAnsi="Arial" w:cs="Arial"/>
                <w:color w:val="000000"/>
                <w:sz w:val="20"/>
                <w:szCs w:val="20"/>
                <w:lang w:eastAsia="es-CR"/>
              </w:rPr>
              <w:t>3.4.1.3</w:t>
            </w:r>
          </w:p>
        </w:tc>
        <w:tc>
          <w:tcPr>
            <w:tcW w:w="1495" w:type="dxa"/>
            <w:tcBorders>
              <w:top w:val="nil"/>
              <w:left w:val="nil"/>
              <w:bottom w:val="single" w:sz="4" w:space="0" w:color="auto"/>
              <w:right w:val="single" w:sz="4" w:space="0" w:color="auto"/>
            </w:tcBorders>
            <w:shd w:val="clear" w:color="auto" w:fill="auto"/>
            <w:vAlign w:val="center"/>
            <w:hideMark/>
          </w:tcPr>
          <w:p w:rsidR="00E67C28" w:rsidRPr="000341FC" w:rsidRDefault="00E67C28" w:rsidP="007D4898">
            <w:pPr>
              <w:spacing w:after="0" w:line="240" w:lineRule="auto"/>
              <w:jc w:val="center"/>
              <w:rPr>
                <w:rFonts w:ascii="Arial" w:eastAsia="Times New Roman" w:hAnsi="Arial" w:cs="Arial"/>
                <w:color w:val="000000"/>
                <w:sz w:val="20"/>
                <w:szCs w:val="20"/>
                <w:lang w:eastAsia="es-CR"/>
              </w:rPr>
            </w:pPr>
            <w:r w:rsidRPr="000341FC">
              <w:rPr>
                <w:rFonts w:ascii="Arial" w:eastAsia="Times New Roman" w:hAnsi="Arial" w:cs="Arial"/>
                <w:color w:val="000000"/>
                <w:sz w:val="20"/>
                <w:szCs w:val="20"/>
                <w:lang w:eastAsia="es-CR"/>
              </w:rPr>
              <w:t>3.4.1.3.2</w:t>
            </w:r>
          </w:p>
        </w:tc>
      </w:tr>
    </w:tbl>
    <w:p w:rsidR="00E67C28" w:rsidRPr="00C827DE" w:rsidRDefault="00E67C28" w:rsidP="00C827DE">
      <w:pPr>
        <w:rPr>
          <w:rFonts w:ascii="Arial" w:hAnsi="Arial" w:cs="Arial"/>
          <w:sz w:val="12"/>
          <w:szCs w:val="48"/>
        </w:rPr>
      </w:pPr>
    </w:p>
    <w:tbl>
      <w:tblPr>
        <w:tblW w:w="13500" w:type="dxa"/>
        <w:tblInd w:w="65" w:type="dxa"/>
        <w:tblCellMar>
          <w:left w:w="70" w:type="dxa"/>
          <w:right w:w="70" w:type="dxa"/>
        </w:tblCellMar>
        <w:tblLook w:val="04A0" w:firstRow="1" w:lastRow="0" w:firstColumn="1" w:lastColumn="0" w:noHBand="0" w:noVBand="1"/>
      </w:tblPr>
      <w:tblGrid>
        <w:gridCol w:w="2740"/>
        <w:gridCol w:w="1740"/>
        <w:gridCol w:w="4720"/>
        <w:gridCol w:w="2000"/>
        <w:gridCol w:w="1060"/>
        <w:gridCol w:w="1240"/>
      </w:tblGrid>
      <w:tr w:rsidR="00E67C28" w:rsidRPr="004155FF" w:rsidTr="007D4898">
        <w:trPr>
          <w:trHeight w:val="480"/>
        </w:trPr>
        <w:tc>
          <w:tcPr>
            <w:tcW w:w="920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E67C28" w:rsidRPr="004155FF" w:rsidRDefault="00E67C28" w:rsidP="007D4898">
            <w:pPr>
              <w:spacing w:after="0" w:line="240" w:lineRule="auto"/>
              <w:jc w:val="center"/>
              <w:rPr>
                <w:rFonts w:ascii="Arial" w:eastAsia="Times New Roman" w:hAnsi="Arial" w:cs="Arial"/>
                <w:b/>
                <w:bCs/>
                <w:color w:val="000000"/>
                <w:sz w:val="18"/>
                <w:szCs w:val="18"/>
                <w:lang w:eastAsia="es-CR"/>
              </w:rPr>
            </w:pPr>
            <w:r w:rsidRPr="004155FF">
              <w:rPr>
                <w:rFonts w:ascii="Arial" w:eastAsia="Times New Roman" w:hAnsi="Arial" w:cs="Arial"/>
                <w:b/>
                <w:bCs/>
                <w:color w:val="000000"/>
                <w:sz w:val="18"/>
                <w:szCs w:val="18"/>
                <w:lang w:eastAsia="es-CR"/>
              </w:rPr>
              <w:lastRenderedPageBreak/>
              <w:t>Tecnologías de Información</w:t>
            </w:r>
          </w:p>
        </w:tc>
        <w:tc>
          <w:tcPr>
            <w:tcW w:w="430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E67C28" w:rsidRPr="004155FF" w:rsidRDefault="00E67C28" w:rsidP="007D4898">
            <w:pPr>
              <w:spacing w:after="0" w:line="240" w:lineRule="auto"/>
              <w:jc w:val="center"/>
              <w:rPr>
                <w:rFonts w:ascii="Arial" w:eastAsia="Times New Roman" w:hAnsi="Arial" w:cs="Arial"/>
                <w:b/>
                <w:bCs/>
                <w:color w:val="000000"/>
                <w:sz w:val="18"/>
                <w:szCs w:val="18"/>
                <w:lang w:eastAsia="es-CR"/>
              </w:rPr>
            </w:pPr>
            <w:r w:rsidRPr="004155FF">
              <w:rPr>
                <w:rFonts w:ascii="Arial" w:eastAsia="Times New Roman" w:hAnsi="Arial" w:cs="Arial"/>
                <w:b/>
                <w:bCs/>
                <w:color w:val="000000"/>
                <w:sz w:val="18"/>
                <w:szCs w:val="18"/>
                <w:lang w:eastAsia="es-CR"/>
              </w:rPr>
              <w:t>Vinculación PAO</w:t>
            </w:r>
          </w:p>
        </w:tc>
      </w:tr>
      <w:tr w:rsidR="00E67C28" w:rsidRPr="004155FF" w:rsidTr="007D4898">
        <w:trPr>
          <w:trHeight w:val="300"/>
        </w:trPr>
        <w:tc>
          <w:tcPr>
            <w:tcW w:w="920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E67C28" w:rsidRPr="004155FF" w:rsidRDefault="00E67C28" w:rsidP="007D4898">
            <w:pPr>
              <w:spacing w:after="0" w:line="240" w:lineRule="auto"/>
              <w:jc w:val="center"/>
              <w:rPr>
                <w:rFonts w:ascii="Arial" w:eastAsia="Times New Roman" w:hAnsi="Arial" w:cs="Arial"/>
                <w:b/>
                <w:bCs/>
                <w:color w:val="000000"/>
                <w:sz w:val="18"/>
                <w:szCs w:val="18"/>
                <w:lang w:eastAsia="es-CR"/>
              </w:rPr>
            </w:pPr>
            <w:r w:rsidRPr="004155FF">
              <w:rPr>
                <w:rFonts w:ascii="Arial" w:eastAsia="Times New Roman" w:hAnsi="Arial" w:cs="Arial"/>
                <w:b/>
                <w:bCs/>
                <w:color w:val="000000"/>
                <w:sz w:val="18"/>
                <w:szCs w:val="18"/>
                <w:lang w:eastAsia="es-CR"/>
              </w:rPr>
              <w:t>2. MATERIALES Y SUMINISTROS</w:t>
            </w:r>
          </w:p>
        </w:tc>
        <w:tc>
          <w:tcPr>
            <w:tcW w:w="4300" w:type="dxa"/>
            <w:gridSpan w:val="3"/>
            <w:vMerge/>
            <w:tcBorders>
              <w:top w:val="single" w:sz="4" w:space="0" w:color="auto"/>
              <w:left w:val="single" w:sz="4" w:space="0" w:color="auto"/>
              <w:bottom w:val="single" w:sz="4" w:space="0" w:color="000000"/>
              <w:right w:val="single" w:sz="4" w:space="0" w:color="000000"/>
            </w:tcBorders>
            <w:vAlign w:val="center"/>
            <w:hideMark/>
          </w:tcPr>
          <w:p w:rsidR="00E67C28" w:rsidRPr="004155FF" w:rsidRDefault="00E67C28" w:rsidP="007D4898">
            <w:pPr>
              <w:spacing w:after="0" w:line="240" w:lineRule="auto"/>
              <w:rPr>
                <w:rFonts w:ascii="Arial" w:eastAsia="Times New Roman" w:hAnsi="Arial" w:cs="Arial"/>
                <w:b/>
                <w:bCs/>
                <w:color w:val="000000"/>
                <w:sz w:val="18"/>
                <w:szCs w:val="18"/>
                <w:lang w:eastAsia="es-CR"/>
              </w:rPr>
            </w:pPr>
          </w:p>
        </w:tc>
      </w:tr>
      <w:tr w:rsidR="00E67C28" w:rsidRPr="004155FF" w:rsidTr="007D4898">
        <w:trPr>
          <w:trHeight w:val="330"/>
        </w:trPr>
        <w:tc>
          <w:tcPr>
            <w:tcW w:w="2740" w:type="dxa"/>
            <w:tcBorders>
              <w:top w:val="nil"/>
              <w:left w:val="single" w:sz="4" w:space="0" w:color="auto"/>
              <w:bottom w:val="single" w:sz="4" w:space="0" w:color="auto"/>
              <w:right w:val="single" w:sz="4" w:space="0" w:color="auto"/>
            </w:tcBorders>
            <w:shd w:val="clear" w:color="000000" w:fill="F2DCDB"/>
            <w:noWrap/>
            <w:vAlign w:val="bottom"/>
            <w:hideMark/>
          </w:tcPr>
          <w:p w:rsidR="00E67C28" w:rsidRPr="004155FF" w:rsidRDefault="00E67C28" w:rsidP="007D4898">
            <w:pPr>
              <w:spacing w:after="0" w:line="240" w:lineRule="auto"/>
              <w:jc w:val="center"/>
              <w:rPr>
                <w:rFonts w:ascii="Arial" w:eastAsia="Times New Roman" w:hAnsi="Arial" w:cs="Arial"/>
                <w:b/>
                <w:bCs/>
                <w:color w:val="000000"/>
                <w:sz w:val="18"/>
                <w:szCs w:val="18"/>
                <w:lang w:eastAsia="es-CR"/>
              </w:rPr>
            </w:pPr>
            <w:proofErr w:type="spellStart"/>
            <w:r w:rsidRPr="004155FF">
              <w:rPr>
                <w:rFonts w:ascii="Arial" w:eastAsia="Times New Roman" w:hAnsi="Arial" w:cs="Arial"/>
                <w:b/>
                <w:bCs/>
                <w:color w:val="000000"/>
                <w:sz w:val="18"/>
                <w:szCs w:val="18"/>
                <w:lang w:eastAsia="es-CR"/>
              </w:rPr>
              <w:t>Subpartida</w:t>
            </w:r>
            <w:proofErr w:type="spellEnd"/>
            <w:r w:rsidRPr="004155FF">
              <w:rPr>
                <w:rFonts w:ascii="Arial" w:eastAsia="Times New Roman" w:hAnsi="Arial" w:cs="Arial"/>
                <w:b/>
                <w:bCs/>
                <w:color w:val="000000"/>
                <w:sz w:val="18"/>
                <w:szCs w:val="18"/>
                <w:lang w:eastAsia="es-CR"/>
              </w:rPr>
              <w:t xml:space="preserve"> y descripción</w:t>
            </w:r>
          </w:p>
        </w:tc>
        <w:tc>
          <w:tcPr>
            <w:tcW w:w="1740" w:type="dxa"/>
            <w:tcBorders>
              <w:top w:val="nil"/>
              <w:left w:val="nil"/>
              <w:bottom w:val="single" w:sz="4" w:space="0" w:color="auto"/>
              <w:right w:val="single" w:sz="4" w:space="0" w:color="auto"/>
            </w:tcBorders>
            <w:shd w:val="clear" w:color="000000" w:fill="F2DCDB"/>
            <w:noWrap/>
            <w:vAlign w:val="bottom"/>
            <w:hideMark/>
          </w:tcPr>
          <w:p w:rsidR="00E67C28" w:rsidRPr="004155FF" w:rsidRDefault="00E67C28" w:rsidP="007D4898">
            <w:pPr>
              <w:spacing w:after="0" w:line="240" w:lineRule="auto"/>
              <w:jc w:val="center"/>
              <w:rPr>
                <w:rFonts w:ascii="Arial" w:eastAsia="Times New Roman" w:hAnsi="Arial" w:cs="Arial"/>
                <w:b/>
                <w:bCs/>
                <w:color w:val="000000"/>
                <w:sz w:val="18"/>
                <w:szCs w:val="18"/>
                <w:lang w:eastAsia="es-CR"/>
              </w:rPr>
            </w:pPr>
            <w:r w:rsidRPr="004155FF">
              <w:rPr>
                <w:rFonts w:ascii="Arial" w:eastAsia="Times New Roman" w:hAnsi="Arial" w:cs="Arial"/>
                <w:b/>
                <w:bCs/>
                <w:color w:val="000000"/>
                <w:sz w:val="18"/>
                <w:szCs w:val="18"/>
                <w:lang w:eastAsia="es-CR"/>
              </w:rPr>
              <w:t>Monto</w:t>
            </w:r>
          </w:p>
        </w:tc>
        <w:tc>
          <w:tcPr>
            <w:tcW w:w="4720" w:type="dxa"/>
            <w:tcBorders>
              <w:top w:val="nil"/>
              <w:left w:val="nil"/>
              <w:bottom w:val="single" w:sz="4" w:space="0" w:color="auto"/>
              <w:right w:val="nil"/>
            </w:tcBorders>
            <w:shd w:val="clear" w:color="000000" w:fill="F2DCDB"/>
            <w:noWrap/>
            <w:vAlign w:val="bottom"/>
            <w:hideMark/>
          </w:tcPr>
          <w:p w:rsidR="00E67C28" w:rsidRPr="004155FF" w:rsidRDefault="00E67C28" w:rsidP="007D4898">
            <w:pPr>
              <w:spacing w:after="0" w:line="240" w:lineRule="auto"/>
              <w:jc w:val="center"/>
              <w:rPr>
                <w:rFonts w:ascii="Arial" w:eastAsia="Times New Roman" w:hAnsi="Arial" w:cs="Arial"/>
                <w:b/>
                <w:bCs/>
                <w:color w:val="000000"/>
                <w:sz w:val="18"/>
                <w:szCs w:val="18"/>
                <w:lang w:eastAsia="es-CR"/>
              </w:rPr>
            </w:pPr>
            <w:r w:rsidRPr="004155FF">
              <w:rPr>
                <w:rFonts w:ascii="Arial" w:eastAsia="Times New Roman" w:hAnsi="Arial" w:cs="Arial"/>
                <w:b/>
                <w:bCs/>
                <w:color w:val="000000"/>
                <w:sz w:val="18"/>
                <w:szCs w:val="18"/>
                <w:lang w:eastAsia="es-CR"/>
              </w:rPr>
              <w:t>Justificación</w:t>
            </w:r>
          </w:p>
        </w:tc>
        <w:tc>
          <w:tcPr>
            <w:tcW w:w="2000" w:type="dxa"/>
            <w:tcBorders>
              <w:top w:val="nil"/>
              <w:left w:val="single" w:sz="4" w:space="0" w:color="auto"/>
              <w:bottom w:val="single" w:sz="4" w:space="0" w:color="auto"/>
              <w:right w:val="single" w:sz="4" w:space="0" w:color="auto"/>
            </w:tcBorders>
            <w:shd w:val="clear" w:color="000000" w:fill="F2DCDB"/>
            <w:noWrap/>
            <w:vAlign w:val="bottom"/>
            <w:hideMark/>
          </w:tcPr>
          <w:p w:rsidR="00E67C28" w:rsidRPr="004155FF" w:rsidRDefault="00E67C28" w:rsidP="007D4898">
            <w:pPr>
              <w:spacing w:after="0" w:line="240" w:lineRule="auto"/>
              <w:jc w:val="center"/>
              <w:rPr>
                <w:rFonts w:ascii="Arial" w:eastAsia="Times New Roman" w:hAnsi="Arial" w:cs="Arial"/>
                <w:b/>
                <w:bCs/>
                <w:color w:val="000000"/>
                <w:sz w:val="18"/>
                <w:szCs w:val="18"/>
                <w:lang w:eastAsia="es-CR"/>
              </w:rPr>
            </w:pPr>
            <w:r w:rsidRPr="004155FF">
              <w:rPr>
                <w:rFonts w:ascii="Arial" w:eastAsia="Times New Roman" w:hAnsi="Arial" w:cs="Arial"/>
                <w:b/>
                <w:bCs/>
                <w:color w:val="000000"/>
                <w:sz w:val="18"/>
                <w:szCs w:val="18"/>
                <w:lang w:eastAsia="es-CR"/>
              </w:rPr>
              <w:t>Objetivo</w:t>
            </w:r>
          </w:p>
        </w:tc>
        <w:tc>
          <w:tcPr>
            <w:tcW w:w="1060" w:type="dxa"/>
            <w:tcBorders>
              <w:top w:val="nil"/>
              <w:left w:val="nil"/>
              <w:bottom w:val="single" w:sz="4" w:space="0" w:color="auto"/>
              <w:right w:val="single" w:sz="4" w:space="0" w:color="auto"/>
            </w:tcBorders>
            <w:shd w:val="clear" w:color="000000" w:fill="F2DCDB"/>
            <w:noWrap/>
            <w:vAlign w:val="bottom"/>
            <w:hideMark/>
          </w:tcPr>
          <w:p w:rsidR="00E67C28" w:rsidRPr="004155FF" w:rsidRDefault="00E67C28" w:rsidP="007D4898">
            <w:pPr>
              <w:spacing w:after="0" w:line="240" w:lineRule="auto"/>
              <w:jc w:val="center"/>
              <w:rPr>
                <w:rFonts w:ascii="Arial" w:eastAsia="Times New Roman" w:hAnsi="Arial" w:cs="Arial"/>
                <w:b/>
                <w:bCs/>
                <w:color w:val="000000"/>
                <w:sz w:val="18"/>
                <w:szCs w:val="18"/>
                <w:lang w:eastAsia="es-CR"/>
              </w:rPr>
            </w:pPr>
            <w:r w:rsidRPr="004155FF">
              <w:rPr>
                <w:rFonts w:ascii="Arial" w:eastAsia="Times New Roman" w:hAnsi="Arial" w:cs="Arial"/>
                <w:b/>
                <w:bCs/>
                <w:color w:val="000000"/>
                <w:sz w:val="18"/>
                <w:szCs w:val="18"/>
                <w:lang w:eastAsia="es-CR"/>
              </w:rPr>
              <w:t>Meta</w:t>
            </w:r>
          </w:p>
        </w:tc>
        <w:tc>
          <w:tcPr>
            <w:tcW w:w="1240" w:type="dxa"/>
            <w:tcBorders>
              <w:top w:val="nil"/>
              <w:left w:val="nil"/>
              <w:bottom w:val="single" w:sz="4" w:space="0" w:color="auto"/>
              <w:right w:val="single" w:sz="4" w:space="0" w:color="auto"/>
            </w:tcBorders>
            <w:shd w:val="clear" w:color="000000" w:fill="F2DCDB"/>
            <w:noWrap/>
            <w:vAlign w:val="bottom"/>
            <w:hideMark/>
          </w:tcPr>
          <w:p w:rsidR="00E67C28" w:rsidRPr="004155FF" w:rsidRDefault="00E67C28" w:rsidP="007D4898">
            <w:pPr>
              <w:spacing w:after="0" w:line="240" w:lineRule="auto"/>
              <w:jc w:val="center"/>
              <w:rPr>
                <w:rFonts w:ascii="Arial" w:eastAsia="Times New Roman" w:hAnsi="Arial" w:cs="Arial"/>
                <w:b/>
                <w:bCs/>
                <w:color w:val="000000"/>
                <w:sz w:val="18"/>
                <w:szCs w:val="18"/>
                <w:lang w:eastAsia="es-CR"/>
              </w:rPr>
            </w:pPr>
            <w:r w:rsidRPr="004155FF">
              <w:rPr>
                <w:rFonts w:ascii="Arial" w:eastAsia="Times New Roman" w:hAnsi="Arial" w:cs="Arial"/>
                <w:b/>
                <w:bCs/>
                <w:color w:val="000000"/>
                <w:sz w:val="18"/>
                <w:szCs w:val="18"/>
                <w:lang w:eastAsia="es-CR"/>
              </w:rPr>
              <w:t>Acción</w:t>
            </w:r>
          </w:p>
        </w:tc>
      </w:tr>
      <w:tr w:rsidR="00E67C28" w:rsidRPr="004155FF" w:rsidTr="007D4898">
        <w:trPr>
          <w:trHeight w:val="180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E67C28" w:rsidRPr="004155FF" w:rsidRDefault="00E67C28" w:rsidP="007D4898">
            <w:pPr>
              <w:spacing w:after="0" w:line="240" w:lineRule="auto"/>
              <w:rPr>
                <w:rFonts w:ascii="Arial" w:eastAsia="Times New Roman" w:hAnsi="Arial" w:cs="Arial"/>
                <w:color w:val="000000"/>
                <w:sz w:val="20"/>
                <w:szCs w:val="20"/>
                <w:lang w:eastAsia="es-CR"/>
              </w:rPr>
            </w:pPr>
            <w:r w:rsidRPr="004155FF">
              <w:rPr>
                <w:rFonts w:ascii="Arial" w:eastAsia="Times New Roman" w:hAnsi="Arial" w:cs="Arial"/>
                <w:color w:val="000000"/>
                <w:sz w:val="20"/>
                <w:szCs w:val="20"/>
                <w:lang w:eastAsia="es-CR"/>
              </w:rPr>
              <w:t>2.04.01 Herramientas e instrumentos</w:t>
            </w:r>
          </w:p>
        </w:tc>
        <w:tc>
          <w:tcPr>
            <w:tcW w:w="1740" w:type="dxa"/>
            <w:tcBorders>
              <w:top w:val="nil"/>
              <w:left w:val="nil"/>
              <w:bottom w:val="single" w:sz="4" w:space="0" w:color="auto"/>
              <w:right w:val="single" w:sz="4" w:space="0" w:color="auto"/>
            </w:tcBorders>
            <w:shd w:val="clear" w:color="auto" w:fill="auto"/>
            <w:vAlign w:val="center"/>
            <w:hideMark/>
          </w:tcPr>
          <w:p w:rsidR="00E67C28" w:rsidRPr="004155FF" w:rsidRDefault="00E67C28" w:rsidP="007D4898">
            <w:pPr>
              <w:spacing w:after="0" w:line="240" w:lineRule="auto"/>
              <w:jc w:val="right"/>
              <w:rPr>
                <w:rFonts w:ascii="Arial" w:eastAsia="Times New Roman" w:hAnsi="Arial" w:cs="Arial"/>
                <w:color w:val="000000"/>
                <w:sz w:val="20"/>
                <w:szCs w:val="20"/>
                <w:lang w:eastAsia="es-CR"/>
              </w:rPr>
            </w:pPr>
            <w:r w:rsidRPr="004155FF">
              <w:rPr>
                <w:rFonts w:ascii="Arial" w:eastAsia="Times New Roman" w:hAnsi="Arial" w:cs="Arial"/>
                <w:color w:val="000000"/>
                <w:sz w:val="20"/>
                <w:szCs w:val="20"/>
                <w:lang w:eastAsia="es-CR"/>
              </w:rPr>
              <w:t xml:space="preserve">      36,900,000.00 </w:t>
            </w:r>
          </w:p>
        </w:tc>
        <w:tc>
          <w:tcPr>
            <w:tcW w:w="4720" w:type="dxa"/>
            <w:tcBorders>
              <w:top w:val="nil"/>
              <w:left w:val="nil"/>
              <w:bottom w:val="single" w:sz="4" w:space="0" w:color="auto"/>
              <w:right w:val="single" w:sz="4" w:space="0" w:color="auto"/>
            </w:tcBorders>
            <w:shd w:val="clear" w:color="auto" w:fill="auto"/>
            <w:vAlign w:val="center"/>
            <w:hideMark/>
          </w:tcPr>
          <w:p w:rsidR="00E67C28" w:rsidRPr="004155FF" w:rsidRDefault="00E67C28" w:rsidP="005563F1">
            <w:pPr>
              <w:spacing w:after="0" w:line="240" w:lineRule="auto"/>
              <w:jc w:val="both"/>
              <w:rPr>
                <w:rFonts w:ascii="Arial" w:eastAsia="Times New Roman" w:hAnsi="Arial" w:cs="Arial"/>
                <w:color w:val="000000"/>
                <w:sz w:val="20"/>
                <w:szCs w:val="20"/>
                <w:lang w:eastAsia="es-CR"/>
              </w:rPr>
            </w:pPr>
            <w:r w:rsidRPr="004155FF">
              <w:rPr>
                <w:rFonts w:ascii="Arial" w:eastAsia="Times New Roman" w:hAnsi="Arial" w:cs="Arial"/>
                <w:color w:val="000000"/>
                <w:sz w:val="20"/>
                <w:szCs w:val="20"/>
                <w:lang w:eastAsia="es-CR"/>
              </w:rPr>
              <w:t>Compra de AEROFLEX: Medidor de frecuencias y potencia de radios para la optimización de los repetidoras y los filtros logrando cuantificar la precisión y funcionamiento de los filtros de los puestos de repetición $59,0000 y un SENSOR POTENCIA DE BANDA ANCHA para los equipos de repetición instalados. ¢1,500,000</w:t>
            </w:r>
          </w:p>
        </w:tc>
        <w:tc>
          <w:tcPr>
            <w:tcW w:w="2000" w:type="dxa"/>
            <w:tcBorders>
              <w:top w:val="nil"/>
              <w:left w:val="nil"/>
              <w:bottom w:val="single" w:sz="4" w:space="0" w:color="auto"/>
              <w:right w:val="single" w:sz="4" w:space="0" w:color="auto"/>
            </w:tcBorders>
            <w:shd w:val="clear" w:color="auto" w:fill="auto"/>
            <w:vAlign w:val="center"/>
            <w:hideMark/>
          </w:tcPr>
          <w:p w:rsidR="00E67C28" w:rsidRPr="004155FF" w:rsidRDefault="00E67C28" w:rsidP="007D4898">
            <w:pPr>
              <w:spacing w:after="0" w:line="240" w:lineRule="auto"/>
              <w:jc w:val="center"/>
              <w:rPr>
                <w:rFonts w:ascii="Arial" w:eastAsia="Times New Roman" w:hAnsi="Arial" w:cs="Arial"/>
                <w:color w:val="000000"/>
                <w:sz w:val="20"/>
                <w:szCs w:val="20"/>
                <w:lang w:eastAsia="es-CR"/>
              </w:rPr>
            </w:pPr>
            <w:r w:rsidRPr="004155FF">
              <w:rPr>
                <w:rFonts w:ascii="Arial" w:eastAsia="Times New Roman" w:hAnsi="Arial" w:cs="Arial"/>
                <w:color w:val="000000"/>
                <w:sz w:val="20"/>
                <w:szCs w:val="20"/>
                <w:lang w:eastAsia="es-CR"/>
              </w:rPr>
              <w:t>5. Atención de Emergencias</w:t>
            </w:r>
          </w:p>
        </w:tc>
        <w:tc>
          <w:tcPr>
            <w:tcW w:w="1060" w:type="dxa"/>
            <w:tcBorders>
              <w:top w:val="nil"/>
              <w:left w:val="nil"/>
              <w:bottom w:val="single" w:sz="4" w:space="0" w:color="auto"/>
              <w:right w:val="single" w:sz="4" w:space="0" w:color="auto"/>
            </w:tcBorders>
            <w:shd w:val="clear" w:color="auto" w:fill="auto"/>
            <w:vAlign w:val="center"/>
            <w:hideMark/>
          </w:tcPr>
          <w:p w:rsidR="00E67C28" w:rsidRPr="004155FF" w:rsidRDefault="00E67C28" w:rsidP="007D4898">
            <w:pPr>
              <w:spacing w:after="0" w:line="240" w:lineRule="auto"/>
              <w:jc w:val="center"/>
              <w:rPr>
                <w:rFonts w:ascii="Arial" w:eastAsia="Times New Roman" w:hAnsi="Arial" w:cs="Arial"/>
                <w:color w:val="000000"/>
                <w:sz w:val="20"/>
                <w:szCs w:val="20"/>
                <w:lang w:eastAsia="es-CR"/>
              </w:rPr>
            </w:pPr>
            <w:r w:rsidRPr="004155FF">
              <w:rPr>
                <w:rFonts w:ascii="Arial" w:eastAsia="Times New Roman" w:hAnsi="Arial" w:cs="Arial"/>
                <w:color w:val="000000"/>
                <w:sz w:val="20"/>
                <w:szCs w:val="20"/>
                <w:lang w:eastAsia="es-CR"/>
              </w:rPr>
              <w:t>3.5.4.1</w:t>
            </w:r>
          </w:p>
        </w:tc>
        <w:tc>
          <w:tcPr>
            <w:tcW w:w="1240" w:type="dxa"/>
            <w:tcBorders>
              <w:top w:val="nil"/>
              <w:left w:val="nil"/>
              <w:bottom w:val="single" w:sz="4" w:space="0" w:color="auto"/>
              <w:right w:val="single" w:sz="4" w:space="0" w:color="auto"/>
            </w:tcBorders>
            <w:shd w:val="clear" w:color="auto" w:fill="auto"/>
            <w:vAlign w:val="center"/>
            <w:hideMark/>
          </w:tcPr>
          <w:p w:rsidR="00E67C28" w:rsidRPr="004155FF" w:rsidRDefault="00E67C28" w:rsidP="007D4898">
            <w:pPr>
              <w:spacing w:after="0" w:line="240" w:lineRule="auto"/>
              <w:jc w:val="center"/>
              <w:rPr>
                <w:rFonts w:ascii="Arial" w:eastAsia="Times New Roman" w:hAnsi="Arial" w:cs="Arial"/>
                <w:color w:val="000000"/>
                <w:sz w:val="20"/>
                <w:szCs w:val="20"/>
                <w:lang w:eastAsia="es-CR"/>
              </w:rPr>
            </w:pPr>
            <w:r w:rsidRPr="004155FF">
              <w:rPr>
                <w:rFonts w:ascii="Arial" w:eastAsia="Times New Roman" w:hAnsi="Arial" w:cs="Arial"/>
                <w:color w:val="000000"/>
                <w:sz w:val="20"/>
                <w:szCs w:val="20"/>
                <w:lang w:eastAsia="es-CR"/>
              </w:rPr>
              <w:t>3.5.4.1.3</w:t>
            </w:r>
          </w:p>
        </w:tc>
      </w:tr>
      <w:tr w:rsidR="00E67C28" w:rsidRPr="004155FF" w:rsidTr="007D4898">
        <w:trPr>
          <w:trHeight w:val="103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E67C28" w:rsidRPr="004155FF" w:rsidRDefault="00E67C28" w:rsidP="007D4898">
            <w:pPr>
              <w:spacing w:after="0" w:line="240" w:lineRule="auto"/>
              <w:rPr>
                <w:rFonts w:ascii="Arial" w:eastAsia="Times New Roman" w:hAnsi="Arial" w:cs="Arial"/>
                <w:color w:val="000000"/>
                <w:sz w:val="20"/>
                <w:szCs w:val="20"/>
                <w:lang w:eastAsia="es-CR"/>
              </w:rPr>
            </w:pPr>
            <w:r w:rsidRPr="004155FF">
              <w:rPr>
                <w:rFonts w:ascii="Arial" w:eastAsia="Times New Roman" w:hAnsi="Arial" w:cs="Arial"/>
                <w:color w:val="000000"/>
                <w:sz w:val="20"/>
                <w:szCs w:val="20"/>
                <w:lang w:eastAsia="es-CR"/>
              </w:rPr>
              <w:t>2.04.01 Herramientas e instrumentos</w:t>
            </w:r>
          </w:p>
        </w:tc>
        <w:tc>
          <w:tcPr>
            <w:tcW w:w="1740" w:type="dxa"/>
            <w:tcBorders>
              <w:top w:val="nil"/>
              <w:left w:val="nil"/>
              <w:bottom w:val="single" w:sz="4" w:space="0" w:color="auto"/>
              <w:right w:val="single" w:sz="4" w:space="0" w:color="auto"/>
            </w:tcBorders>
            <w:shd w:val="clear" w:color="auto" w:fill="auto"/>
            <w:vAlign w:val="center"/>
            <w:hideMark/>
          </w:tcPr>
          <w:p w:rsidR="00E67C28" w:rsidRPr="004155FF" w:rsidRDefault="00E67C28" w:rsidP="007D4898">
            <w:pPr>
              <w:spacing w:after="0" w:line="240" w:lineRule="auto"/>
              <w:jc w:val="right"/>
              <w:rPr>
                <w:rFonts w:ascii="Arial" w:eastAsia="Times New Roman" w:hAnsi="Arial" w:cs="Arial"/>
                <w:color w:val="000000"/>
                <w:sz w:val="20"/>
                <w:szCs w:val="20"/>
                <w:lang w:eastAsia="es-CR"/>
              </w:rPr>
            </w:pPr>
            <w:r w:rsidRPr="004155FF">
              <w:rPr>
                <w:rFonts w:ascii="Arial" w:eastAsia="Times New Roman" w:hAnsi="Arial" w:cs="Arial"/>
                <w:color w:val="000000"/>
                <w:sz w:val="20"/>
                <w:szCs w:val="20"/>
                <w:lang w:eastAsia="es-CR"/>
              </w:rPr>
              <w:t xml:space="preserve">        1,000,000.00 </w:t>
            </w:r>
          </w:p>
        </w:tc>
        <w:tc>
          <w:tcPr>
            <w:tcW w:w="4720" w:type="dxa"/>
            <w:tcBorders>
              <w:top w:val="nil"/>
              <w:left w:val="nil"/>
              <w:bottom w:val="single" w:sz="4" w:space="0" w:color="auto"/>
              <w:right w:val="single" w:sz="4" w:space="0" w:color="auto"/>
            </w:tcBorders>
            <w:shd w:val="clear" w:color="auto" w:fill="auto"/>
            <w:vAlign w:val="center"/>
            <w:hideMark/>
          </w:tcPr>
          <w:p w:rsidR="00E67C28" w:rsidRPr="004155FF" w:rsidRDefault="00E67C28" w:rsidP="005563F1">
            <w:pPr>
              <w:spacing w:after="0" w:line="240" w:lineRule="auto"/>
              <w:jc w:val="both"/>
              <w:rPr>
                <w:rFonts w:ascii="Arial" w:eastAsia="Times New Roman" w:hAnsi="Arial" w:cs="Arial"/>
                <w:color w:val="000000"/>
                <w:sz w:val="20"/>
                <w:szCs w:val="20"/>
                <w:lang w:eastAsia="es-CR"/>
              </w:rPr>
            </w:pPr>
            <w:r w:rsidRPr="004155FF">
              <w:rPr>
                <w:rFonts w:ascii="Arial" w:eastAsia="Times New Roman" w:hAnsi="Arial" w:cs="Arial"/>
                <w:color w:val="000000"/>
                <w:sz w:val="20"/>
                <w:szCs w:val="20"/>
                <w:lang w:eastAsia="es-CR"/>
              </w:rPr>
              <w:t xml:space="preserve">Para la compra de herramientas para la reparación de equipo de radiocomunicación tales como </w:t>
            </w:r>
            <w:proofErr w:type="spellStart"/>
            <w:r w:rsidRPr="004155FF">
              <w:rPr>
                <w:rFonts w:ascii="Arial" w:eastAsia="Times New Roman" w:hAnsi="Arial" w:cs="Arial"/>
                <w:color w:val="000000"/>
                <w:sz w:val="20"/>
                <w:szCs w:val="20"/>
                <w:lang w:eastAsia="es-CR"/>
              </w:rPr>
              <w:t>Cautiles</w:t>
            </w:r>
            <w:proofErr w:type="spellEnd"/>
            <w:r w:rsidRPr="004155FF">
              <w:rPr>
                <w:rFonts w:ascii="Arial" w:eastAsia="Times New Roman" w:hAnsi="Arial" w:cs="Arial"/>
                <w:color w:val="000000"/>
                <w:sz w:val="20"/>
                <w:szCs w:val="20"/>
                <w:lang w:eastAsia="es-CR"/>
              </w:rPr>
              <w:t xml:space="preserve">, sierras, cortadoras, ponchadoras de cable y </w:t>
            </w:r>
            <w:proofErr w:type="spellStart"/>
            <w:r w:rsidRPr="004155FF">
              <w:rPr>
                <w:rFonts w:ascii="Arial" w:eastAsia="Times New Roman" w:hAnsi="Arial" w:cs="Arial"/>
                <w:color w:val="000000"/>
                <w:sz w:val="20"/>
                <w:szCs w:val="20"/>
                <w:lang w:eastAsia="es-CR"/>
              </w:rPr>
              <w:t>tester</w:t>
            </w:r>
            <w:proofErr w:type="spellEnd"/>
            <w:r w:rsidRPr="004155FF">
              <w:rPr>
                <w:rFonts w:ascii="Arial" w:eastAsia="Times New Roman" w:hAnsi="Arial" w:cs="Arial"/>
                <w:color w:val="000000"/>
                <w:sz w:val="20"/>
                <w:szCs w:val="20"/>
                <w:lang w:eastAsia="es-CR"/>
              </w:rPr>
              <w:t>.</w:t>
            </w:r>
          </w:p>
        </w:tc>
        <w:tc>
          <w:tcPr>
            <w:tcW w:w="2000" w:type="dxa"/>
            <w:tcBorders>
              <w:top w:val="nil"/>
              <w:left w:val="nil"/>
              <w:bottom w:val="single" w:sz="4" w:space="0" w:color="auto"/>
              <w:right w:val="single" w:sz="4" w:space="0" w:color="auto"/>
            </w:tcBorders>
            <w:shd w:val="clear" w:color="auto" w:fill="auto"/>
            <w:vAlign w:val="center"/>
            <w:hideMark/>
          </w:tcPr>
          <w:p w:rsidR="00E67C28" w:rsidRPr="004155FF" w:rsidRDefault="00E67C28" w:rsidP="007D4898">
            <w:pPr>
              <w:spacing w:after="0" w:line="240" w:lineRule="auto"/>
              <w:jc w:val="center"/>
              <w:rPr>
                <w:rFonts w:ascii="Arial" w:eastAsia="Times New Roman" w:hAnsi="Arial" w:cs="Arial"/>
                <w:color w:val="000000"/>
                <w:sz w:val="20"/>
                <w:szCs w:val="20"/>
                <w:lang w:eastAsia="es-CR"/>
              </w:rPr>
            </w:pPr>
            <w:r w:rsidRPr="004155FF">
              <w:rPr>
                <w:rFonts w:ascii="Arial" w:eastAsia="Times New Roman" w:hAnsi="Arial" w:cs="Arial"/>
                <w:color w:val="000000"/>
                <w:sz w:val="20"/>
                <w:szCs w:val="20"/>
                <w:lang w:eastAsia="es-CR"/>
              </w:rPr>
              <w:t>5. Atención de Emergencias</w:t>
            </w:r>
          </w:p>
        </w:tc>
        <w:tc>
          <w:tcPr>
            <w:tcW w:w="1060" w:type="dxa"/>
            <w:tcBorders>
              <w:top w:val="nil"/>
              <w:left w:val="nil"/>
              <w:bottom w:val="single" w:sz="4" w:space="0" w:color="auto"/>
              <w:right w:val="single" w:sz="4" w:space="0" w:color="auto"/>
            </w:tcBorders>
            <w:shd w:val="clear" w:color="auto" w:fill="auto"/>
            <w:vAlign w:val="center"/>
            <w:hideMark/>
          </w:tcPr>
          <w:p w:rsidR="00E67C28" w:rsidRPr="004155FF" w:rsidRDefault="00E67C28" w:rsidP="007D4898">
            <w:pPr>
              <w:spacing w:after="0" w:line="240" w:lineRule="auto"/>
              <w:jc w:val="center"/>
              <w:rPr>
                <w:rFonts w:ascii="Arial" w:eastAsia="Times New Roman" w:hAnsi="Arial" w:cs="Arial"/>
                <w:color w:val="000000"/>
                <w:sz w:val="20"/>
                <w:szCs w:val="20"/>
                <w:lang w:eastAsia="es-CR"/>
              </w:rPr>
            </w:pPr>
            <w:r w:rsidRPr="004155FF">
              <w:rPr>
                <w:rFonts w:ascii="Arial" w:eastAsia="Times New Roman" w:hAnsi="Arial" w:cs="Arial"/>
                <w:color w:val="000000"/>
                <w:sz w:val="20"/>
                <w:szCs w:val="20"/>
                <w:lang w:eastAsia="es-CR"/>
              </w:rPr>
              <w:t>3.5.4.1</w:t>
            </w:r>
          </w:p>
        </w:tc>
        <w:tc>
          <w:tcPr>
            <w:tcW w:w="1240" w:type="dxa"/>
            <w:tcBorders>
              <w:top w:val="nil"/>
              <w:left w:val="nil"/>
              <w:bottom w:val="single" w:sz="4" w:space="0" w:color="auto"/>
              <w:right w:val="single" w:sz="4" w:space="0" w:color="auto"/>
            </w:tcBorders>
            <w:shd w:val="clear" w:color="auto" w:fill="auto"/>
            <w:vAlign w:val="center"/>
            <w:hideMark/>
          </w:tcPr>
          <w:p w:rsidR="00E67C28" w:rsidRPr="004155FF" w:rsidRDefault="00E67C28" w:rsidP="007D4898">
            <w:pPr>
              <w:spacing w:after="0" w:line="240" w:lineRule="auto"/>
              <w:jc w:val="center"/>
              <w:rPr>
                <w:rFonts w:ascii="Arial" w:eastAsia="Times New Roman" w:hAnsi="Arial" w:cs="Arial"/>
                <w:color w:val="000000"/>
                <w:sz w:val="20"/>
                <w:szCs w:val="20"/>
                <w:lang w:eastAsia="es-CR"/>
              </w:rPr>
            </w:pPr>
            <w:r w:rsidRPr="004155FF">
              <w:rPr>
                <w:rFonts w:ascii="Arial" w:eastAsia="Times New Roman" w:hAnsi="Arial" w:cs="Arial"/>
                <w:color w:val="000000"/>
                <w:sz w:val="20"/>
                <w:szCs w:val="20"/>
                <w:lang w:eastAsia="es-CR"/>
              </w:rPr>
              <w:t>3.5.4.1.3</w:t>
            </w:r>
          </w:p>
        </w:tc>
      </w:tr>
      <w:tr w:rsidR="00E67C28" w:rsidRPr="004155FF" w:rsidTr="007D4898">
        <w:trPr>
          <w:trHeight w:val="1106"/>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E67C28" w:rsidRPr="004155FF" w:rsidRDefault="00E67C28" w:rsidP="007D4898">
            <w:pPr>
              <w:spacing w:after="0" w:line="240" w:lineRule="auto"/>
              <w:rPr>
                <w:rFonts w:ascii="Arial" w:eastAsia="Times New Roman" w:hAnsi="Arial" w:cs="Arial"/>
                <w:color w:val="000000"/>
                <w:sz w:val="20"/>
                <w:szCs w:val="20"/>
                <w:lang w:eastAsia="es-CR"/>
              </w:rPr>
            </w:pPr>
            <w:r w:rsidRPr="004155FF">
              <w:rPr>
                <w:rFonts w:ascii="Arial" w:eastAsia="Times New Roman" w:hAnsi="Arial" w:cs="Arial"/>
                <w:color w:val="000000"/>
                <w:sz w:val="20"/>
                <w:szCs w:val="20"/>
                <w:lang w:eastAsia="es-CR"/>
              </w:rPr>
              <w:t>2.04.02 Repuestos y Accesorios</w:t>
            </w:r>
          </w:p>
        </w:tc>
        <w:tc>
          <w:tcPr>
            <w:tcW w:w="1740" w:type="dxa"/>
            <w:tcBorders>
              <w:top w:val="nil"/>
              <w:left w:val="nil"/>
              <w:bottom w:val="single" w:sz="4" w:space="0" w:color="auto"/>
              <w:right w:val="single" w:sz="4" w:space="0" w:color="auto"/>
            </w:tcBorders>
            <w:shd w:val="clear" w:color="auto" w:fill="auto"/>
            <w:vAlign w:val="center"/>
            <w:hideMark/>
          </w:tcPr>
          <w:p w:rsidR="00E67C28" w:rsidRPr="004155FF" w:rsidRDefault="00E67C28" w:rsidP="007D4898">
            <w:pPr>
              <w:spacing w:after="0" w:line="240" w:lineRule="auto"/>
              <w:jc w:val="right"/>
              <w:rPr>
                <w:rFonts w:ascii="Arial" w:eastAsia="Times New Roman" w:hAnsi="Arial" w:cs="Arial"/>
                <w:color w:val="000000"/>
                <w:sz w:val="20"/>
                <w:szCs w:val="20"/>
                <w:lang w:eastAsia="es-CR"/>
              </w:rPr>
            </w:pPr>
            <w:r w:rsidRPr="004155FF">
              <w:rPr>
                <w:rFonts w:ascii="Arial" w:eastAsia="Times New Roman" w:hAnsi="Arial" w:cs="Arial"/>
                <w:color w:val="000000"/>
                <w:sz w:val="20"/>
                <w:szCs w:val="20"/>
                <w:lang w:eastAsia="es-CR"/>
              </w:rPr>
              <w:t xml:space="preserve">        4,000,000.00 </w:t>
            </w:r>
          </w:p>
        </w:tc>
        <w:tc>
          <w:tcPr>
            <w:tcW w:w="4720" w:type="dxa"/>
            <w:tcBorders>
              <w:top w:val="nil"/>
              <w:left w:val="nil"/>
              <w:bottom w:val="single" w:sz="4" w:space="0" w:color="auto"/>
              <w:right w:val="single" w:sz="4" w:space="0" w:color="auto"/>
            </w:tcBorders>
            <w:shd w:val="clear" w:color="auto" w:fill="auto"/>
            <w:vAlign w:val="center"/>
            <w:hideMark/>
          </w:tcPr>
          <w:p w:rsidR="00E67C28" w:rsidRPr="004155FF" w:rsidRDefault="00E67C28" w:rsidP="005563F1">
            <w:pPr>
              <w:spacing w:after="0" w:line="240" w:lineRule="auto"/>
              <w:jc w:val="both"/>
              <w:rPr>
                <w:rFonts w:ascii="Arial" w:eastAsia="Times New Roman" w:hAnsi="Arial" w:cs="Arial"/>
                <w:color w:val="000000"/>
                <w:sz w:val="20"/>
                <w:szCs w:val="20"/>
                <w:lang w:eastAsia="es-CR"/>
              </w:rPr>
            </w:pPr>
            <w:r w:rsidRPr="004155FF">
              <w:rPr>
                <w:rFonts w:ascii="Arial" w:eastAsia="Times New Roman" w:hAnsi="Arial" w:cs="Arial"/>
                <w:color w:val="000000"/>
                <w:sz w:val="20"/>
                <w:szCs w:val="20"/>
                <w:lang w:eastAsia="es-CR"/>
              </w:rPr>
              <w:t xml:space="preserve">Repuestos y Accesorios para equipos de cómputo y radiocomunicación del CBCR, así como </w:t>
            </w:r>
            <w:r w:rsidR="00094EF5" w:rsidRPr="004155FF">
              <w:rPr>
                <w:rFonts w:ascii="Arial" w:eastAsia="Times New Roman" w:hAnsi="Arial" w:cs="Arial"/>
                <w:color w:val="000000"/>
                <w:sz w:val="20"/>
                <w:szCs w:val="20"/>
                <w:lang w:eastAsia="es-CR"/>
              </w:rPr>
              <w:t>repuestos</w:t>
            </w:r>
            <w:r w:rsidRPr="004155FF">
              <w:rPr>
                <w:rFonts w:ascii="Arial" w:eastAsia="Times New Roman" w:hAnsi="Arial" w:cs="Arial"/>
                <w:color w:val="000000"/>
                <w:sz w:val="20"/>
                <w:szCs w:val="20"/>
                <w:lang w:eastAsia="es-CR"/>
              </w:rPr>
              <w:t xml:space="preserve"> para la repa</w:t>
            </w:r>
            <w:r w:rsidR="00094EF5">
              <w:rPr>
                <w:rFonts w:ascii="Arial" w:eastAsia="Times New Roman" w:hAnsi="Arial" w:cs="Arial"/>
                <w:color w:val="000000"/>
                <w:sz w:val="20"/>
                <w:szCs w:val="20"/>
                <w:lang w:eastAsia="es-CR"/>
              </w:rPr>
              <w:t>ra</w:t>
            </w:r>
            <w:r w:rsidRPr="004155FF">
              <w:rPr>
                <w:rFonts w:ascii="Arial" w:eastAsia="Times New Roman" w:hAnsi="Arial" w:cs="Arial"/>
                <w:color w:val="000000"/>
                <w:sz w:val="20"/>
                <w:szCs w:val="20"/>
                <w:lang w:eastAsia="es-CR"/>
              </w:rPr>
              <w:t>ción de radios del INS</w:t>
            </w:r>
          </w:p>
        </w:tc>
        <w:tc>
          <w:tcPr>
            <w:tcW w:w="2000" w:type="dxa"/>
            <w:tcBorders>
              <w:top w:val="nil"/>
              <w:left w:val="nil"/>
              <w:bottom w:val="single" w:sz="4" w:space="0" w:color="auto"/>
              <w:right w:val="single" w:sz="4" w:space="0" w:color="auto"/>
            </w:tcBorders>
            <w:shd w:val="clear" w:color="auto" w:fill="auto"/>
            <w:vAlign w:val="center"/>
            <w:hideMark/>
          </w:tcPr>
          <w:p w:rsidR="00E67C28" w:rsidRPr="004155FF" w:rsidRDefault="00E67C28" w:rsidP="007D4898">
            <w:pPr>
              <w:spacing w:after="0" w:line="240" w:lineRule="auto"/>
              <w:jc w:val="center"/>
              <w:rPr>
                <w:rFonts w:ascii="Arial" w:eastAsia="Times New Roman" w:hAnsi="Arial" w:cs="Arial"/>
                <w:color w:val="000000"/>
                <w:sz w:val="20"/>
                <w:szCs w:val="20"/>
                <w:lang w:eastAsia="es-CR"/>
              </w:rPr>
            </w:pPr>
            <w:r w:rsidRPr="004155FF">
              <w:rPr>
                <w:rFonts w:ascii="Arial" w:eastAsia="Times New Roman" w:hAnsi="Arial" w:cs="Arial"/>
                <w:color w:val="000000"/>
                <w:sz w:val="20"/>
                <w:szCs w:val="20"/>
                <w:lang w:eastAsia="es-CR"/>
              </w:rPr>
              <w:t>5. Atención de Emergencias</w:t>
            </w:r>
          </w:p>
        </w:tc>
        <w:tc>
          <w:tcPr>
            <w:tcW w:w="1060" w:type="dxa"/>
            <w:tcBorders>
              <w:top w:val="nil"/>
              <w:left w:val="nil"/>
              <w:bottom w:val="single" w:sz="4" w:space="0" w:color="auto"/>
              <w:right w:val="single" w:sz="4" w:space="0" w:color="auto"/>
            </w:tcBorders>
            <w:shd w:val="clear" w:color="auto" w:fill="auto"/>
            <w:vAlign w:val="center"/>
            <w:hideMark/>
          </w:tcPr>
          <w:p w:rsidR="00E67C28" w:rsidRPr="004155FF" w:rsidRDefault="00E67C28" w:rsidP="007D4898">
            <w:pPr>
              <w:spacing w:after="0" w:line="240" w:lineRule="auto"/>
              <w:jc w:val="center"/>
              <w:rPr>
                <w:rFonts w:ascii="Arial" w:eastAsia="Times New Roman" w:hAnsi="Arial" w:cs="Arial"/>
                <w:color w:val="000000"/>
                <w:sz w:val="20"/>
                <w:szCs w:val="20"/>
                <w:lang w:eastAsia="es-CR"/>
              </w:rPr>
            </w:pPr>
            <w:r w:rsidRPr="004155FF">
              <w:rPr>
                <w:rFonts w:ascii="Arial" w:eastAsia="Times New Roman" w:hAnsi="Arial" w:cs="Arial"/>
                <w:color w:val="000000"/>
                <w:sz w:val="20"/>
                <w:szCs w:val="20"/>
                <w:lang w:eastAsia="es-CR"/>
              </w:rPr>
              <w:t>3.5.4.1</w:t>
            </w:r>
          </w:p>
        </w:tc>
        <w:tc>
          <w:tcPr>
            <w:tcW w:w="1240" w:type="dxa"/>
            <w:tcBorders>
              <w:top w:val="nil"/>
              <w:left w:val="nil"/>
              <w:bottom w:val="single" w:sz="4" w:space="0" w:color="auto"/>
              <w:right w:val="single" w:sz="4" w:space="0" w:color="auto"/>
            </w:tcBorders>
            <w:shd w:val="clear" w:color="auto" w:fill="auto"/>
            <w:vAlign w:val="center"/>
            <w:hideMark/>
          </w:tcPr>
          <w:p w:rsidR="00E67C28" w:rsidRPr="004155FF" w:rsidRDefault="00E67C28" w:rsidP="007D4898">
            <w:pPr>
              <w:spacing w:after="0" w:line="240" w:lineRule="auto"/>
              <w:jc w:val="center"/>
              <w:rPr>
                <w:rFonts w:ascii="Arial" w:eastAsia="Times New Roman" w:hAnsi="Arial" w:cs="Arial"/>
                <w:color w:val="000000"/>
                <w:sz w:val="20"/>
                <w:szCs w:val="20"/>
                <w:lang w:eastAsia="es-CR"/>
              </w:rPr>
            </w:pPr>
            <w:r w:rsidRPr="004155FF">
              <w:rPr>
                <w:rFonts w:ascii="Arial" w:eastAsia="Times New Roman" w:hAnsi="Arial" w:cs="Arial"/>
                <w:color w:val="000000"/>
                <w:sz w:val="20"/>
                <w:szCs w:val="20"/>
                <w:lang w:eastAsia="es-CR"/>
              </w:rPr>
              <w:t>3.5.4.1.3</w:t>
            </w:r>
          </w:p>
        </w:tc>
      </w:tr>
      <w:tr w:rsidR="00E67C28" w:rsidRPr="004155FF" w:rsidTr="007D4898">
        <w:trPr>
          <w:trHeight w:val="682"/>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E67C28" w:rsidRPr="004155FF" w:rsidRDefault="00E67C28" w:rsidP="007D4898">
            <w:pPr>
              <w:spacing w:after="0" w:line="240" w:lineRule="auto"/>
              <w:rPr>
                <w:rFonts w:ascii="Arial" w:eastAsia="Times New Roman" w:hAnsi="Arial" w:cs="Arial"/>
                <w:color w:val="000000"/>
                <w:sz w:val="20"/>
                <w:szCs w:val="20"/>
                <w:lang w:eastAsia="es-CR"/>
              </w:rPr>
            </w:pPr>
            <w:r w:rsidRPr="004155FF">
              <w:rPr>
                <w:rFonts w:ascii="Arial" w:eastAsia="Times New Roman" w:hAnsi="Arial" w:cs="Arial"/>
                <w:color w:val="000000"/>
                <w:sz w:val="20"/>
                <w:szCs w:val="20"/>
                <w:lang w:eastAsia="es-CR"/>
              </w:rPr>
              <w:t xml:space="preserve">2.99.01 </w:t>
            </w:r>
            <w:r w:rsidR="009F66C9" w:rsidRPr="004155FF">
              <w:rPr>
                <w:rFonts w:ascii="Arial" w:eastAsia="Times New Roman" w:hAnsi="Arial" w:cs="Arial"/>
                <w:color w:val="000000"/>
                <w:sz w:val="20"/>
                <w:szCs w:val="20"/>
                <w:lang w:eastAsia="es-CR"/>
              </w:rPr>
              <w:t>Útiles</w:t>
            </w:r>
            <w:r w:rsidRPr="004155FF">
              <w:rPr>
                <w:rFonts w:ascii="Arial" w:eastAsia="Times New Roman" w:hAnsi="Arial" w:cs="Arial"/>
                <w:color w:val="000000"/>
                <w:sz w:val="20"/>
                <w:szCs w:val="20"/>
                <w:lang w:eastAsia="es-CR"/>
              </w:rPr>
              <w:t xml:space="preserve"> y mater de </w:t>
            </w:r>
            <w:proofErr w:type="spellStart"/>
            <w:r w:rsidRPr="004155FF">
              <w:rPr>
                <w:rFonts w:ascii="Arial" w:eastAsia="Times New Roman" w:hAnsi="Arial" w:cs="Arial"/>
                <w:color w:val="000000"/>
                <w:sz w:val="20"/>
                <w:szCs w:val="20"/>
                <w:lang w:eastAsia="es-CR"/>
              </w:rPr>
              <w:t>ofic</w:t>
            </w:r>
            <w:proofErr w:type="spellEnd"/>
            <w:r w:rsidRPr="004155FF">
              <w:rPr>
                <w:rFonts w:ascii="Arial" w:eastAsia="Times New Roman" w:hAnsi="Arial" w:cs="Arial"/>
                <w:color w:val="000000"/>
                <w:sz w:val="20"/>
                <w:szCs w:val="20"/>
                <w:lang w:eastAsia="es-CR"/>
              </w:rPr>
              <w:t xml:space="preserve"> y de </w:t>
            </w:r>
            <w:proofErr w:type="spellStart"/>
            <w:r w:rsidRPr="004155FF">
              <w:rPr>
                <w:rFonts w:ascii="Arial" w:eastAsia="Times New Roman" w:hAnsi="Arial" w:cs="Arial"/>
                <w:color w:val="000000"/>
                <w:sz w:val="20"/>
                <w:szCs w:val="20"/>
                <w:lang w:eastAsia="es-CR"/>
              </w:rPr>
              <w:t>cómp</w:t>
            </w:r>
            <w:proofErr w:type="spellEnd"/>
          </w:p>
        </w:tc>
        <w:tc>
          <w:tcPr>
            <w:tcW w:w="1740" w:type="dxa"/>
            <w:tcBorders>
              <w:top w:val="nil"/>
              <w:left w:val="nil"/>
              <w:bottom w:val="single" w:sz="4" w:space="0" w:color="auto"/>
              <w:right w:val="single" w:sz="4" w:space="0" w:color="auto"/>
            </w:tcBorders>
            <w:shd w:val="clear" w:color="auto" w:fill="auto"/>
            <w:vAlign w:val="center"/>
            <w:hideMark/>
          </w:tcPr>
          <w:p w:rsidR="00E67C28" w:rsidRPr="004155FF" w:rsidRDefault="00E67C28" w:rsidP="007D4898">
            <w:pPr>
              <w:spacing w:after="0" w:line="240" w:lineRule="auto"/>
              <w:jc w:val="right"/>
              <w:rPr>
                <w:rFonts w:ascii="Arial" w:eastAsia="Times New Roman" w:hAnsi="Arial" w:cs="Arial"/>
                <w:color w:val="000000"/>
                <w:sz w:val="20"/>
                <w:szCs w:val="20"/>
                <w:lang w:eastAsia="es-CR"/>
              </w:rPr>
            </w:pPr>
            <w:r w:rsidRPr="004155FF">
              <w:rPr>
                <w:rFonts w:ascii="Arial" w:eastAsia="Times New Roman" w:hAnsi="Arial" w:cs="Arial"/>
                <w:color w:val="000000"/>
                <w:sz w:val="20"/>
                <w:szCs w:val="20"/>
                <w:lang w:eastAsia="es-CR"/>
              </w:rPr>
              <w:t xml:space="preserve">          282,000.00 </w:t>
            </w:r>
          </w:p>
        </w:tc>
        <w:tc>
          <w:tcPr>
            <w:tcW w:w="4720" w:type="dxa"/>
            <w:tcBorders>
              <w:top w:val="nil"/>
              <w:left w:val="nil"/>
              <w:bottom w:val="single" w:sz="4" w:space="0" w:color="auto"/>
              <w:right w:val="single" w:sz="4" w:space="0" w:color="auto"/>
            </w:tcBorders>
            <w:shd w:val="clear" w:color="auto" w:fill="auto"/>
            <w:vAlign w:val="center"/>
            <w:hideMark/>
          </w:tcPr>
          <w:p w:rsidR="00E67C28" w:rsidRPr="004155FF" w:rsidRDefault="00E67C28" w:rsidP="005563F1">
            <w:pPr>
              <w:spacing w:after="0" w:line="240" w:lineRule="auto"/>
              <w:jc w:val="both"/>
              <w:rPr>
                <w:rFonts w:ascii="Arial" w:eastAsia="Times New Roman" w:hAnsi="Arial" w:cs="Arial"/>
                <w:color w:val="000000"/>
                <w:sz w:val="20"/>
                <w:szCs w:val="20"/>
                <w:lang w:eastAsia="es-CR"/>
              </w:rPr>
            </w:pPr>
            <w:r w:rsidRPr="004155FF">
              <w:rPr>
                <w:rFonts w:ascii="Arial" w:eastAsia="Times New Roman" w:hAnsi="Arial" w:cs="Arial"/>
                <w:color w:val="000000"/>
                <w:sz w:val="20"/>
                <w:szCs w:val="20"/>
                <w:lang w:eastAsia="es-CR"/>
              </w:rPr>
              <w:t>Compra de 10 Cintas para el respaldo de información institucional</w:t>
            </w:r>
          </w:p>
        </w:tc>
        <w:tc>
          <w:tcPr>
            <w:tcW w:w="2000" w:type="dxa"/>
            <w:tcBorders>
              <w:top w:val="nil"/>
              <w:left w:val="nil"/>
              <w:bottom w:val="single" w:sz="4" w:space="0" w:color="auto"/>
              <w:right w:val="single" w:sz="4" w:space="0" w:color="auto"/>
            </w:tcBorders>
            <w:shd w:val="clear" w:color="auto" w:fill="auto"/>
            <w:vAlign w:val="center"/>
            <w:hideMark/>
          </w:tcPr>
          <w:p w:rsidR="00E67C28" w:rsidRPr="004155FF" w:rsidRDefault="00E67C28" w:rsidP="007D4898">
            <w:pPr>
              <w:spacing w:after="0" w:line="240" w:lineRule="auto"/>
              <w:jc w:val="center"/>
              <w:rPr>
                <w:rFonts w:ascii="Arial" w:eastAsia="Times New Roman" w:hAnsi="Arial" w:cs="Arial"/>
                <w:color w:val="000000"/>
                <w:sz w:val="20"/>
                <w:szCs w:val="20"/>
                <w:lang w:eastAsia="es-CR"/>
              </w:rPr>
            </w:pPr>
            <w:r w:rsidRPr="004155FF">
              <w:rPr>
                <w:rFonts w:ascii="Arial" w:eastAsia="Times New Roman" w:hAnsi="Arial" w:cs="Arial"/>
                <w:color w:val="000000"/>
                <w:sz w:val="20"/>
                <w:szCs w:val="20"/>
                <w:lang w:eastAsia="es-CR"/>
              </w:rPr>
              <w:t>5. Atención de Emergencias</w:t>
            </w:r>
          </w:p>
        </w:tc>
        <w:tc>
          <w:tcPr>
            <w:tcW w:w="1060" w:type="dxa"/>
            <w:tcBorders>
              <w:top w:val="nil"/>
              <w:left w:val="nil"/>
              <w:bottom w:val="single" w:sz="4" w:space="0" w:color="auto"/>
              <w:right w:val="single" w:sz="4" w:space="0" w:color="auto"/>
            </w:tcBorders>
            <w:shd w:val="clear" w:color="auto" w:fill="auto"/>
            <w:vAlign w:val="center"/>
            <w:hideMark/>
          </w:tcPr>
          <w:p w:rsidR="00E67C28" w:rsidRPr="004155FF" w:rsidRDefault="00E67C28" w:rsidP="007D4898">
            <w:pPr>
              <w:spacing w:after="0" w:line="240" w:lineRule="auto"/>
              <w:jc w:val="center"/>
              <w:rPr>
                <w:rFonts w:ascii="Arial" w:eastAsia="Times New Roman" w:hAnsi="Arial" w:cs="Arial"/>
                <w:color w:val="000000"/>
                <w:sz w:val="20"/>
                <w:szCs w:val="20"/>
                <w:lang w:eastAsia="es-CR"/>
              </w:rPr>
            </w:pPr>
            <w:r w:rsidRPr="004155FF">
              <w:rPr>
                <w:rFonts w:ascii="Arial" w:eastAsia="Times New Roman" w:hAnsi="Arial" w:cs="Arial"/>
                <w:color w:val="000000"/>
                <w:sz w:val="20"/>
                <w:szCs w:val="20"/>
                <w:lang w:eastAsia="es-CR"/>
              </w:rPr>
              <w:t>3.5.4.1</w:t>
            </w:r>
          </w:p>
        </w:tc>
        <w:tc>
          <w:tcPr>
            <w:tcW w:w="1240" w:type="dxa"/>
            <w:tcBorders>
              <w:top w:val="nil"/>
              <w:left w:val="nil"/>
              <w:bottom w:val="single" w:sz="4" w:space="0" w:color="auto"/>
              <w:right w:val="single" w:sz="4" w:space="0" w:color="auto"/>
            </w:tcBorders>
            <w:shd w:val="clear" w:color="auto" w:fill="auto"/>
            <w:vAlign w:val="center"/>
            <w:hideMark/>
          </w:tcPr>
          <w:p w:rsidR="00E67C28" w:rsidRPr="004155FF" w:rsidRDefault="00E67C28" w:rsidP="007D4898">
            <w:pPr>
              <w:spacing w:after="0" w:line="240" w:lineRule="auto"/>
              <w:jc w:val="center"/>
              <w:rPr>
                <w:rFonts w:ascii="Arial" w:eastAsia="Times New Roman" w:hAnsi="Arial" w:cs="Arial"/>
                <w:color w:val="000000"/>
                <w:sz w:val="20"/>
                <w:szCs w:val="20"/>
                <w:lang w:eastAsia="es-CR"/>
              </w:rPr>
            </w:pPr>
            <w:r w:rsidRPr="004155FF">
              <w:rPr>
                <w:rFonts w:ascii="Arial" w:eastAsia="Times New Roman" w:hAnsi="Arial" w:cs="Arial"/>
                <w:color w:val="000000"/>
                <w:sz w:val="20"/>
                <w:szCs w:val="20"/>
                <w:lang w:eastAsia="es-CR"/>
              </w:rPr>
              <w:t>3.5.4.1.3</w:t>
            </w:r>
          </w:p>
        </w:tc>
      </w:tr>
      <w:tr w:rsidR="00E67C28" w:rsidRPr="004155FF" w:rsidTr="007D4898">
        <w:trPr>
          <w:trHeight w:val="848"/>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E67C28" w:rsidRPr="004155FF" w:rsidRDefault="00E67C28" w:rsidP="007D4898">
            <w:pPr>
              <w:spacing w:after="0" w:line="240" w:lineRule="auto"/>
              <w:rPr>
                <w:rFonts w:ascii="Arial" w:eastAsia="Times New Roman" w:hAnsi="Arial" w:cs="Arial"/>
                <w:color w:val="000000"/>
                <w:sz w:val="20"/>
                <w:szCs w:val="20"/>
                <w:lang w:eastAsia="es-CR"/>
              </w:rPr>
            </w:pPr>
            <w:r w:rsidRPr="004155FF">
              <w:rPr>
                <w:rFonts w:ascii="Arial" w:eastAsia="Times New Roman" w:hAnsi="Arial" w:cs="Arial"/>
                <w:color w:val="000000"/>
                <w:sz w:val="20"/>
                <w:szCs w:val="20"/>
                <w:lang w:eastAsia="es-CR"/>
              </w:rPr>
              <w:t xml:space="preserve">2.99.03 </w:t>
            </w:r>
            <w:proofErr w:type="spellStart"/>
            <w:r w:rsidRPr="004155FF">
              <w:rPr>
                <w:rFonts w:ascii="Arial" w:eastAsia="Times New Roman" w:hAnsi="Arial" w:cs="Arial"/>
                <w:color w:val="000000"/>
                <w:sz w:val="20"/>
                <w:szCs w:val="20"/>
                <w:lang w:eastAsia="es-CR"/>
              </w:rPr>
              <w:t>Product</w:t>
            </w:r>
            <w:proofErr w:type="spellEnd"/>
            <w:r w:rsidRPr="004155FF">
              <w:rPr>
                <w:rFonts w:ascii="Arial" w:eastAsia="Times New Roman" w:hAnsi="Arial" w:cs="Arial"/>
                <w:color w:val="000000"/>
                <w:sz w:val="20"/>
                <w:szCs w:val="20"/>
                <w:lang w:eastAsia="es-CR"/>
              </w:rPr>
              <w:t xml:space="preserve"> de papel; cartón e impresos</w:t>
            </w:r>
          </w:p>
        </w:tc>
        <w:tc>
          <w:tcPr>
            <w:tcW w:w="1740" w:type="dxa"/>
            <w:tcBorders>
              <w:top w:val="nil"/>
              <w:left w:val="nil"/>
              <w:bottom w:val="single" w:sz="4" w:space="0" w:color="auto"/>
              <w:right w:val="single" w:sz="4" w:space="0" w:color="auto"/>
            </w:tcBorders>
            <w:shd w:val="clear" w:color="auto" w:fill="auto"/>
            <w:vAlign w:val="center"/>
            <w:hideMark/>
          </w:tcPr>
          <w:p w:rsidR="00E67C28" w:rsidRPr="004155FF" w:rsidRDefault="00E67C28" w:rsidP="007D4898">
            <w:pPr>
              <w:spacing w:after="0" w:line="240" w:lineRule="auto"/>
              <w:jc w:val="right"/>
              <w:rPr>
                <w:rFonts w:ascii="Arial" w:eastAsia="Times New Roman" w:hAnsi="Arial" w:cs="Arial"/>
                <w:color w:val="000000"/>
                <w:sz w:val="20"/>
                <w:szCs w:val="20"/>
                <w:lang w:eastAsia="es-CR"/>
              </w:rPr>
            </w:pPr>
            <w:r w:rsidRPr="004155FF">
              <w:rPr>
                <w:rFonts w:ascii="Arial" w:eastAsia="Times New Roman" w:hAnsi="Arial" w:cs="Arial"/>
                <w:color w:val="000000"/>
                <w:sz w:val="20"/>
                <w:szCs w:val="20"/>
                <w:lang w:eastAsia="es-CR"/>
              </w:rPr>
              <w:t xml:space="preserve">          500,000.00 </w:t>
            </w:r>
          </w:p>
        </w:tc>
        <w:tc>
          <w:tcPr>
            <w:tcW w:w="4720" w:type="dxa"/>
            <w:tcBorders>
              <w:top w:val="nil"/>
              <w:left w:val="nil"/>
              <w:bottom w:val="single" w:sz="4" w:space="0" w:color="auto"/>
              <w:right w:val="single" w:sz="4" w:space="0" w:color="auto"/>
            </w:tcBorders>
            <w:shd w:val="clear" w:color="auto" w:fill="auto"/>
            <w:vAlign w:val="center"/>
            <w:hideMark/>
          </w:tcPr>
          <w:p w:rsidR="00E67C28" w:rsidRPr="004155FF" w:rsidRDefault="00E67C28" w:rsidP="005563F1">
            <w:pPr>
              <w:spacing w:after="0" w:line="240" w:lineRule="auto"/>
              <w:jc w:val="both"/>
              <w:rPr>
                <w:rFonts w:ascii="Arial" w:eastAsia="Times New Roman" w:hAnsi="Arial" w:cs="Arial"/>
                <w:color w:val="000000"/>
                <w:sz w:val="20"/>
                <w:szCs w:val="20"/>
                <w:lang w:eastAsia="es-CR"/>
              </w:rPr>
            </w:pPr>
            <w:r w:rsidRPr="004155FF">
              <w:rPr>
                <w:rFonts w:ascii="Arial" w:eastAsia="Times New Roman" w:hAnsi="Arial" w:cs="Arial"/>
                <w:color w:val="000000"/>
                <w:sz w:val="20"/>
                <w:szCs w:val="20"/>
                <w:lang w:eastAsia="es-CR"/>
              </w:rPr>
              <w:t>Compra de materiales de cartón para las actividades de desarrollo personal y mejora del clima laboral que se realiza en el F5.</w:t>
            </w:r>
          </w:p>
        </w:tc>
        <w:tc>
          <w:tcPr>
            <w:tcW w:w="2000" w:type="dxa"/>
            <w:tcBorders>
              <w:top w:val="nil"/>
              <w:left w:val="nil"/>
              <w:bottom w:val="single" w:sz="4" w:space="0" w:color="auto"/>
              <w:right w:val="single" w:sz="4" w:space="0" w:color="auto"/>
            </w:tcBorders>
            <w:shd w:val="clear" w:color="auto" w:fill="auto"/>
            <w:vAlign w:val="center"/>
            <w:hideMark/>
          </w:tcPr>
          <w:p w:rsidR="00E67C28" w:rsidRPr="004155FF" w:rsidRDefault="00E67C28" w:rsidP="007D4898">
            <w:pPr>
              <w:spacing w:after="0" w:line="240" w:lineRule="auto"/>
              <w:jc w:val="center"/>
              <w:rPr>
                <w:rFonts w:ascii="Arial" w:eastAsia="Times New Roman" w:hAnsi="Arial" w:cs="Arial"/>
                <w:color w:val="000000"/>
                <w:sz w:val="20"/>
                <w:szCs w:val="20"/>
                <w:lang w:eastAsia="es-CR"/>
              </w:rPr>
            </w:pPr>
            <w:r w:rsidRPr="004155FF">
              <w:rPr>
                <w:rFonts w:ascii="Arial" w:eastAsia="Times New Roman" w:hAnsi="Arial" w:cs="Arial"/>
                <w:color w:val="000000"/>
                <w:sz w:val="20"/>
                <w:szCs w:val="20"/>
                <w:lang w:eastAsia="es-CR"/>
              </w:rPr>
              <w:t>4. Tecnología</w:t>
            </w:r>
          </w:p>
        </w:tc>
        <w:tc>
          <w:tcPr>
            <w:tcW w:w="1060" w:type="dxa"/>
            <w:tcBorders>
              <w:top w:val="nil"/>
              <w:left w:val="nil"/>
              <w:bottom w:val="single" w:sz="4" w:space="0" w:color="auto"/>
              <w:right w:val="single" w:sz="4" w:space="0" w:color="auto"/>
            </w:tcBorders>
            <w:shd w:val="clear" w:color="auto" w:fill="auto"/>
            <w:vAlign w:val="center"/>
            <w:hideMark/>
          </w:tcPr>
          <w:p w:rsidR="00E67C28" w:rsidRPr="004155FF" w:rsidRDefault="00E67C28" w:rsidP="007D4898">
            <w:pPr>
              <w:spacing w:after="0" w:line="240" w:lineRule="auto"/>
              <w:jc w:val="center"/>
              <w:rPr>
                <w:rFonts w:ascii="Arial" w:eastAsia="Times New Roman" w:hAnsi="Arial" w:cs="Arial"/>
                <w:color w:val="000000"/>
                <w:sz w:val="20"/>
                <w:szCs w:val="20"/>
                <w:lang w:eastAsia="es-CR"/>
              </w:rPr>
            </w:pPr>
            <w:r w:rsidRPr="004155FF">
              <w:rPr>
                <w:rFonts w:ascii="Arial" w:eastAsia="Times New Roman" w:hAnsi="Arial" w:cs="Arial"/>
                <w:color w:val="000000"/>
                <w:sz w:val="20"/>
                <w:szCs w:val="20"/>
                <w:lang w:eastAsia="es-CR"/>
              </w:rPr>
              <w:t>3.4.1.3</w:t>
            </w:r>
          </w:p>
        </w:tc>
        <w:tc>
          <w:tcPr>
            <w:tcW w:w="1240" w:type="dxa"/>
            <w:tcBorders>
              <w:top w:val="nil"/>
              <w:left w:val="nil"/>
              <w:bottom w:val="single" w:sz="4" w:space="0" w:color="auto"/>
              <w:right w:val="single" w:sz="4" w:space="0" w:color="auto"/>
            </w:tcBorders>
            <w:shd w:val="clear" w:color="auto" w:fill="auto"/>
            <w:vAlign w:val="center"/>
            <w:hideMark/>
          </w:tcPr>
          <w:p w:rsidR="00E67C28" w:rsidRPr="004155FF" w:rsidRDefault="00E67C28" w:rsidP="007D4898">
            <w:pPr>
              <w:spacing w:after="0" w:line="240" w:lineRule="auto"/>
              <w:jc w:val="center"/>
              <w:rPr>
                <w:rFonts w:ascii="Arial" w:eastAsia="Times New Roman" w:hAnsi="Arial" w:cs="Arial"/>
                <w:color w:val="000000"/>
                <w:sz w:val="20"/>
                <w:szCs w:val="20"/>
                <w:lang w:eastAsia="es-CR"/>
              </w:rPr>
            </w:pPr>
            <w:r w:rsidRPr="004155FF">
              <w:rPr>
                <w:rFonts w:ascii="Arial" w:eastAsia="Times New Roman" w:hAnsi="Arial" w:cs="Arial"/>
                <w:color w:val="000000"/>
                <w:sz w:val="20"/>
                <w:szCs w:val="20"/>
                <w:lang w:eastAsia="es-CR"/>
              </w:rPr>
              <w:t>3.4.1.3.2</w:t>
            </w:r>
          </w:p>
        </w:tc>
      </w:tr>
      <w:tr w:rsidR="00E67C28" w:rsidRPr="004155FF" w:rsidTr="007D4898">
        <w:trPr>
          <w:trHeight w:val="846"/>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E67C28" w:rsidRPr="004155FF" w:rsidRDefault="00E67C28" w:rsidP="007D4898">
            <w:pPr>
              <w:spacing w:after="0" w:line="240" w:lineRule="auto"/>
              <w:rPr>
                <w:rFonts w:ascii="Arial" w:eastAsia="Times New Roman" w:hAnsi="Arial" w:cs="Arial"/>
                <w:color w:val="000000"/>
                <w:sz w:val="20"/>
                <w:szCs w:val="20"/>
                <w:lang w:eastAsia="es-CR"/>
              </w:rPr>
            </w:pPr>
            <w:r w:rsidRPr="004155FF">
              <w:rPr>
                <w:rFonts w:ascii="Arial" w:eastAsia="Times New Roman" w:hAnsi="Arial" w:cs="Arial"/>
                <w:color w:val="000000"/>
                <w:sz w:val="20"/>
                <w:szCs w:val="20"/>
                <w:lang w:eastAsia="es-CR"/>
              </w:rPr>
              <w:t xml:space="preserve">2.99.99 Otros útiles materiales y </w:t>
            </w:r>
            <w:proofErr w:type="spellStart"/>
            <w:r w:rsidRPr="004155FF">
              <w:rPr>
                <w:rFonts w:ascii="Arial" w:eastAsia="Times New Roman" w:hAnsi="Arial" w:cs="Arial"/>
                <w:color w:val="000000"/>
                <w:sz w:val="20"/>
                <w:szCs w:val="20"/>
                <w:lang w:eastAsia="es-CR"/>
              </w:rPr>
              <w:t>sumin</w:t>
            </w:r>
            <w:proofErr w:type="spellEnd"/>
          </w:p>
        </w:tc>
        <w:tc>
          <w:tcPr>
            <w:tcW w:w="1740" w:type="dxa"/>
            <w:tcBorders>
              <w:top w:val="nil"/>
              <w:left w:val="nil"/>
              <w:bottom w:val="single" w:sz="4" w:space="0" w:color="auto"/>
              <w:right w:val="single" w:sz="4" w:space="0" w:color="auto"/>
            </w:tcBorders>
            <w:shd w:val="clear" w:color="auto" w:fill="auto"/>
            <w:vAlign w:val="center"/>
            <w:hideMark/>
          </w:tcPr>
          <w:p w:rsidR="00E67C28" w:rsidRPr="004155FF" w:rsidRDefault="00E67C28" w:rsidP="007D4898">
            <w:pPr>
              <w:spacing w:after="0" w:line="240" w:lineRule="auto"/>
              <w:jc w:val="right"/>
              <w:rPr>
                <w:rFonts w:ascii="Arial" w:eastAsia="Times New Roman" w:hAnsi="Arial" w:cs="Arial"/>
                <w:color w:val="000000"/>
                <w:sz w:val="20"/>
                <w:szCs w:val="20"/>
                <w:lang w:eastAsia="es-CR"/>
              </w:rPr>
            </w:pPr>
            <w:r w:rsidRPr="004155FF">
              <w:rPr>
                <w:rFonts w:ascii="Arial" w:eastAsia="Times New Roman" w:hAnsi="Arial" w:cs="Arial"/>
                <w:color w:val="000000"/>
                <w:sz w:val="20"/>
                <w:szCs w:val="20"/>
                <w:lang w:eastAsia="es-CR"/>
              </w:rPr>
              <w:t xml:space="preserve">       2,500,000.00 </w:t>
            </w:r>
          </w:p>
        </w:tc>
        <w:tc>
          <w:tcPr>
            <w:tcW w:w="4720" w:type="dxa"/>
            <w:tcBorders>
              <w:top w:val="nil"/>
              <w:left w:val="nil"/>
              <w:bottom w:val="single" w:sz="4" w:space="0" w:color="auto"/>
              <w:right w:val="single" w:sz="4" w:space="0" w:color="auto"/>
            </w:tcBorders>
            <w:shd w:val="clear" w:color="auto" w:fill="auto"/>
            <w:vAlign w:val="center"/>
            <w:hideMark/>
          </w:tcPr>
          <w:p w:rsidR="00E67C28" w:rsidRPr="004155FF" w:rsidRDefault="00E67C28" w:rsidP="005563F1">
            <w:pPr>
              <w:spacing w:after="0" w:line="240" w:lineRule="auto"/>
              <w:jc w:val="both"/>
              <w:rPr>
                <w:rFonts w:ascii="Arial" w:eastAsia="Times New Roman" w:hAnsi="Arial" w:cs="Arial"/>
                <w:color w:val="000000"/>
                <w:sz w:val="20"/>
                <w:szCs w:val="20"/>
                <w:lang w:eastAsia="es-CR"/>
              </w:rPr>
            </w:pPr>
            <w:r w:rsidRPr="004155FF">
              <w:rPr>
                <w:rFonts w:ascii="Arial" w:eastAsia="Times New Roman" w:hAnsi="Arial" w:cs="Arial"/>
                <w:color w:val="000000"/>
                <w:sz w:val="20"/>
                <w:szCs w:val="20"/>
                <w:lang w:eastAsia="es-CR"/>
              </w:rPr>
              <w:t xml:space="preserve">Para compra de </w:t>
            </w:r>
            <w:r w:rsidR="00094EF5" w:rsidRPr="004155FF">
              <w:rPr>
                <w:rFonts w:ascii="Arial" w:eastAsia="Times New Roman" w:hAnsi="Arial" w:cs="Arial"/>
                <w:color w:val="000000"/>
                <w:sz w:val="20"/>
                <w:szCs w:val="20"/>
                <w:lang w:eastAsia="es-CR"/>
              </w:rPr>
              <w:t>baterías</w:t>
            </w:r>
            <w:r w:rsidRPr="004155FF">
              <w:rPr>
                <w:rFonts w:ascii="Arial" w:eastAsia="Times New Roman" w:hAnsi="Arial" w:cs="Arial"/>
                <w:color w:val="000000"/>
                <w:sz w:val="20"/>
                <w:szCs w:val="20"/>
                <w:lang w:eastAsia="es-CR"/>
              </w:rPr>
              <w:t xml:space="preserve"> recargables para los equipos electrónicos y Drones de la Institución.</w:t>
            </w:r>
          </w:p>
        </w:tc>
        <w:tc>
          <w:tcPr>
            <w:tcW w:w="2000" w:type="dxa"/>
            <w:tcBorders>
              <w:top w:val="nil"/>
              <w:left w:val="nil"/>
              <w:bottom w:val="single" w:sz="4" w:space="0" w:color="auto"/>
              <w:right w:val="single" w:sz="4" w:space="0" w:color="auto"/>
            </w:tcBorders>
            <w:shd w:val="clear" w:color="auto" w:fill="auto"/>
            <w:vAlign w:val="center"/>
            <w:hideMark/>
          </w:tcPr>
          <w:p w:rsidR="00E67C28" w:rsidRPr="004155FF" w:rsidRDefault="00293022" w:rsidP="007D4898">
            <w:pPr>
              <w:spacing w:after="0" w:line="240" w:lineRule="auto"/>
              <w:jc w:val="center"/>
              <w:rPr>
                <w:rFonts w:ascii="Arial" w:eastAsia="Times New Roman" w:hAnsi="Arial" w:cs="Arial"/>
                <w:color w:val="000000"/>
                <w:sz w:val="20"/>
                <w:szCs w:val="20"/>
                <w:lang w:eastAsia="es-CR"/>
              </w:rPr>
            </w:pPr>
            <w:r w:rsidRPr="004155FF">
              <w:rPr>
                <w:rFonts w:ascii="Arial" w:eastAsia="Times New Roman" w:hAnsi="Arial" w:cs="Arial"/>
                <w:color w:val="000000"/>
                <w:sz w:val="20"/>
                <w:szCs w:val="20"/>
                <w:lang w:eastAsia="es-CR"/>
              </w:rPr>
              <w:t>5. Atención de Emergencias</w:t>
            </w:r>
          </w:p>
        </w:tc>
        <w:tc>
          <w:tcPr>
            <w:tcW w:w="1060" w:type="dxa"/>
            <w:tcBorders>
              <w:top w:val="nil"/>
              <w:left w:val="nil"/>
              <w:bottom w:val="single" w:sz="4" w:space="0" w:color="auto"/>
              <w:right w:val="single" w:sz="4" w:space="0" w:color="auto"/>
            </w:tcBorders>
            <w:shd w:val="clear" w:color="auto" w:fill="auto"/>
            <w:vAlign w:val="center"/>
            <w:hideMark/>
          </w:tcPr>
          <w:p w:rsidR="00E67C28" w:rsidRPr="004155FF" w:rsidRDefault="00293022" w:rsidP="007D4898">
            <w:pPr>
              <w:spacing w:after="0" w:line="240" w:lineRule="auto"/>
              <w:jc w:val="center"/>
              <w:rPr>
                <w:rFonts w:ascii="Arial" w:eastAsia="Times New Roman" w:hAnsi="Arial" w:cs="Arial"/>
                <w:color w:val="000000"/>
                <w:sz w:val="20"/>
                <w:szCs w:val="20"/>
                <w:lang w:eastAsia="es-CR"/>
              </w:rPr>
            </w:pPr>
            <w:r w:rsidRPr="00293022">
              <w:rPr>
                <w:rFonts w:ascii="Arial" w:eastAsia="Times New Roman" w:hAnsi="Arial" w:cs="Arial"/>
                <w:color w:val="000000"/>
                <w:sz w:val="20"/>
                <w:szCs w:val="20"/>
                <w:lang w:eastAsia="es-CR"/>
              </w:rPr>
              <w:t>3.5.4.1</w:t>
            </w:r>
          </w:p>
        </w:tc>
        <w:tc>
          <w:tcPr>
            <w:tcW w:w="1240" w:type="dxa"/>
            <w:tcBorders>
              <w:top w:val="nil"/>
              <w:left w:val="nil"/>
              <w:bottom w:val="single" w:sz="4" w:space="0" w:color="auto"/>
              <w:right w:val="single" w:sz="4" w:space="0" w:color="auto"/>
            </w:tcBorders>
            <w:shd w:val="clear" w:color="auto" w:fill="auto"/>
            <w:vAlign w:val="center"/>
            <w:hideMark/>
          </w:tcPr>
          <w:p w:rsidR="00E67C28" w:rsidRPr="004155FF" w:rsidRDefault="00293022" w:rsidP="007D4898">
            <w:pPr>
              <w:spacing w:after="0" w:line="240" w:lineRule="auto"/>
              <w:jc w:val="center"/>
              <w:rPr>
                <w:rFonts w:ascii="Arial" w:eastAsia="Times New Roman" w:hAnsi="Arial" w:cs="Arial"/>
                <w:color w:val="000000"/>
                <w:sz w:val="20"/>
                <w:szCs w:val="20"/>
                <w:lang w:eastAsia="es-CR"/>
              </w:rPr>
            </w:pPr>
            <w:r w:rsidRPr="00293022">
              <w:rPr>
                <w:rFonts w:ascii="Arial" w:eastAsia="Times New Roman" w:hAnsi="Arial" w:cs="Arial"/>
                <w:color w:val="000000"/>
                <w:sz w:val="20"/>
                <w:szCs w:val="20"/>
                <w:lang w:eastAsia="es-CR"/>
              </w:rPr>
              <w:t>3.5.4.1.3</w:t>
            </w:r>
          </w:p>
        </w:tc>
      </w:tr>
    </w:tbl>
    <w:p w:rsidR="00E67C28" w:rsidRPr="00C827DE" w:rsidRDefault="00E67C28" w:rsidP="00C827DE">
      <w:pPr>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tbl>
      <w:tblPr>
        <w:tblW w:w="13500" w:type="dxa"/>
        <w:tblInd w:w="65" w:type="dxa"/>
        <w:tblCellMar>
          <w:left w:w="70" w:type="dxa"/>
          <w:right w:w="70" w:type="dxa"/>
        </w:tblCellMar>
        <w:tblLook w:val="04A0" w:firstRow="1" w:lastRow="0" w:firstColumn="1" w:lastColumn="0" w:noHBand="0" w:noVBand="1"/>
      </w:tblPr>
      <w:tblGrid>
        <w:gridCol w:w="2740"/>
        <w:gridCol w:w="1740"/>
        <w:gridCol w:w="4720"/>
        <w:gridCol w:w="2000"/>
        <w:gridCol w:w="1060"/>
        <w:gridCol w:w="1240"/>
      </w:tblGrid>
      <w:tr w:rsidR="00E67C28" w:rsidRPr="00B94AB1" w:rsidTr="007D4898">
        <w:trPr>
          <w:trHeight w:val="480"/>
        </w:trPr>
        <w:tc>
          <w:tcPr>
            <w:tcW w:w="9200"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E67C28" w:rsidRPr="00B94AB1" w:rsidRDefault="00E67C28" w:rsidP="007D4898">
            <w:pPr>
              <w:spacing w:after="0" w:line="240" w:lineRule="auto"/>
              <w:jc w:val="center"/>
              <w:rPr>
                <w:rFonts w:ascii="Arial" w:eastAsia="Times New Roman" w:hAnsi="Arial" w:cs="Arial"/>
                <w:b/>
                <w:bCs/>
                <w:color w:val="000000"/>
                <w:sz w:val="18"/>
                <w:szCs w:val="18"/>
                <w:lang w:eastAsia="es-CR"/>
              </w:rPr>
            </w:pPr>
            <w:r w:rsidRPr="00B94AB1">
              <w:rPr>
                <w:rFonts w:ascii="Arial" w:eastAsia="Times New Roman" w:hAnsi="Arial" w:cs="Arial"/>
                <w:b/>
                <w:bCs/>
                <w:color w:val="000000"/>
                <w:sz w:val="18"/>
                <w:szCs w:val="18"/>
                <w:lang w:eastAsia="es-CR"/>
              </w:rPr>
              <w:lastRenderedPageBreak/>
              <w:t>Tecnologías de Información</w:t>
            </w:r>
          </w:p>
        </w:tc>
        <w:tc>
          <w:tcPr>
            <w:tcW w:w="4300"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E67C28" w:rsidRPr="00B94AB1" w:rsidRDefault="00E67C28" w:rsidP="007D4898">
            <w:pPr>
              <w:spacing w:after="0" w:line="240" w:lineRule="auto"/>
              <w:jc w:val="center"/>
              <w:rPr>
                <w:rFonts w:ascii="Arial" w:eastAsia="Times New Roman" w:hAnsi="Arial" w:cs="Arial"/>
                <w:b/>
                <w:bCs/>
                <w:color w:val="000000"/>
                <w:sz w:val="18"/>
                <w:szCs w:val="18"/>
                <w:lang w:eastAsia="es-CR"/>
              </w:rPr>
            </w:pPr>
            <w:r w:rsidRPr="00B94AB1">
              <w:rPr>
                <w:rFonts w:ascii="Arial" w:eastAsia="Times New Roman" w:hAnsi="Arial" w:cs="Arial"/>
                <w:b/>
                <w:bCs/>
                <w:color w:val="000000"/>
                <w:sz w:val="18"/>
                <w:szCs w:val="18"/>
                <w:lang w:eastAsia="es-CR"/>
              </w:rPr>
              <w:t>Vinculación PAO</w:t>
            </w:r>
          </w:p>
        </w:tc>
      </w:tr>
      <w:tr w:rsidR="00E67C28" w:rsidRPr="00B94AB1" w:rsidTr="007D4898">
        <w:trPr>
          <w:trHeight w:val="300"/>
        </w:trPr>
        <w:tc>
          <w:tcPr>
            <w:tcW w:w="9200"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E67C28" w:rsidRPr="00B94AB1" w:rsidRDefault="00E67C28" w:rsidP="007D4898">
            <w:pPr>
              <w:spacing w:after="0" w:line="240" w:lineRule="auto"/>
              <w:jc w:val="center"/>
              <w:rPr>
                <w:rFonts w:ascii="Arial" w:eastAsia="Times New Roman" w:hAnsi="Arial" w:cs="Arial"/>
                <w:b/>
                <w:bCs/>
                <w:color w:val="000000"/>
                <w:sz w:val="18"/>
                <w:szCs w:val="18"/>
                <w:lang w:eastAsia="es-CR"/>
              </w:rPr>
            </w:pPr>
            <w:r w:rsidRPr="00B94AB1">
              <w:rPr>
                <w:rFonts w:ascii="Arial" w:eastAsia="Times New Roman" w:hAnsi="Arial" w:cs="Arial"/>
                <w:b/>
                <w:bCs/>
                <w:color w:val="000000"/>
                <w:sz w:val="18"/>
                <w:szCs w:val="18"/>
                <w:lang w:eastAsia="es-CR"/>
              </w:rPr>
              <w:t>5. BIENES DURADEROS</w:t>
            </w:r>
          </w:p>
        </w:tc>
        <w:tc>
          <w:tcPr>
            <w:tcW w:w="4300" w:type="dxa"/>
            <w:gridSpan w:val="3"/>
            <w:vMerge/>
            <w:tcBorders>
              <w:top w:val="single" w:sz="4" w:space="0" w:color="auto"/>
              <w:left w:val="single" w:sz="4" w:space="0" w:color="auto"/>
              <w:bottom w:val="single" w:sz="4" w:space="0" w:color="000000"/>
              <w:right w:val="single" w:sz="4" w:space="0" w:color="000000"/>
            </w:tcBorders>
            <w:vAlign w:val="center"/>
            <w:hideMark/>
          </w:tcPr>
          <w:p w:rsidR="00E67C28" w:rsidRPr="00B94AB1" w:rsidRDefault="00E67C28" w:rsidP="007D4898">
            <w:pPr>
              <w:spacing w:after="0" w:line="240" w:lineRule="auto"/>
              <w:rPr>
                <w:rFonts w:ascii="Arial" w:eastAsia="Times New Roman" w:hAnsi="Arial" w:cs="Arial"/>
                <w:b/>
                <w:bCs/>
                <w:color w:val="000000"/>
                <w:sz w:val="18"/>
                <w:szCs w:val="18"/>
                <w:lang w:eastAsia="es-CR"/>
              </w:rPr>
            </w:pPr>
          </w:p>
        </w:tc>
      </w:tr>
      <w:tr w:rsidR="00E67C28" w:rsidRPr="00B94AB1" w:rsidTr="007D4898">
        <w:trPr>
          <w:trHeight w:val="330"/>
        </w:trPr>
        <w:tc>
          <w:tcPr>
            <w:tcW w:w="2740" w:type="dxa"/>
            <w:tcBorders>
              <w:top w:val="nil"/>
              <w:left w:val="single" w:sz="4" w:space="0" w:color="auto"/>
              <w:bottom w:val="single" w:sz="4" w:space="0" w:color="auto"/>
              <w:right w:val="single" w:sz="4" w:space="0" w:color="auto"/>
            </w:tcBorders>
            <w:shd w:val="clear" w:color="000000" w:fill="F2DCDB"/>
            <w:noWrap/>
            <w:vAlign w:val="bottom"/>
            <w:hideMark/>
          </w:tcPr>
          <w:p w:rsidR="00E67C28" w:rsidRPr="00B94AB1" w:rsidRDefault="00E67C28" w:rsidP="007D4898">
            <w:pPr>
              <w:spacing w:after="0" w:line="240" w:lineRule="auto"/>
              <w:jc w:val="center"/>
              <w:rPr>
                <w:rFonts w:ascii="Arial" w:eastAsia="Times New Roman" w:hAnsi="Arial" w:cs="Arial"/>
                <w:b/>
                <w:bCs/>
                <w:color w:val="000000"/>
                <w:sz w:val="18"/>
                <w:szCs w:val="18"/>
                <w:lang w:eastAsia="es-CR"/>
              </w:rPr>
            </w:pPr>
            <w:proofErr w:type="spellStart"/>
            <w:r w:rsidRPr="00B94AB1">
              <w:rPr>
                <w:rFonts w:ascii="Arial" w:eastAsia="Times New Roman" w:hAnsi="Arial" w:cs="Arial"/>
                <w:b/>
                <w:bCs/>
                <w:color w:val="000000"/>
                <w:sz w:val="18"/>
                <w:szCs w:val="18"/>
                <w:lang w:eastAsia="es-CR"/>
              </w:rPr>
              <w:t>Subpartida</w:t>
            </w:r>
            <w:proofErr w:type="spellEnd"/>
            <w:r w:rsidRPr="00B94AB1">
              <w:rPr>
                <w:rFonts w:ascii="Arial" w:eastAsia="Times New Roman" w:hAnsi="Arial" w:cs="Arial"/>
                <w:b/>
                <w:bCs/>
                <w:color w:val="000000"/>
                <w:sz w:val="18"/>
                <w:szCs w:val="18"/>
                <w:lang w:eastAsia="es-CR"/>
              </w:rPr>
              <w:t xml:space="preserve"> y descripción</w:t>
            </w:r>
          </w:p>
        </w:tc>
        <w:tc>
          <w:tcPr>
            <w:tcW w:w="1740" w:type="dxa"/>
            <w:tcBorders>
              <w:top w:val="nil"/>
              <w:left w:val="nil"/>
              <w:bottom w:val="single" w:sz="4" w:space="0" w:color="auto"/>
              <w:right w:val="single" w:sz="4" w:space="0" w:color="auto"/>
            </w:tcBorders>
            <w:shd w:val="clear" w:color="000000" w:fill="F2DCDB"/>
            <w:noWrap/>
            <w:vAlign w:val="bottom"/>
            <w:hideMark/>
          </w:tcPr>
          <w:p w:rsidR="00E67C28" w:rsidRPr="00B94AB1" w:rsidRDefault="00E67C28" w:rsidP="007D4898">
            <w:pPr>
              <w:spacing w:after="0" w:line="240" w:lineRule="auto"/>
              <w:jc w:val="center"/>
              <w:rPr>
                <w:rFonts w:ascii="Arial" w:eastAsia="Times New Roman" w:hAnsi="Arial" w:cs="Arial"/>
                <w:b/>
                <w:bCs/>
                <w:color w:val="000000"/>
                <w:sz w:val="18"/>
                <w:szCs w:val="18"/>
                <w:lang w:eastAsia="es-CR"/>
              </w:rPr>
            </w:pPr>
            <w:r w:rsidRPr="00B94AB1">
              <w:rPr>
                <w:rFonts w:ascii="Arial" w:eastAsia="Times New Roman" w:hAnsi="Arial" w:cs="Arial"/>
                <w:b/>
                <w:bCs/>
                <w:color w:val="000000"/>
                <w:sz w:val="18"/>
                <w:szCs w:val="18"/>
                <w:lang w:eastAsia="es-CR"/>
              </w:rPr>
              <w:t>Monto</w:t>
            </w:r>
          </w:p>
        </w:tc>
        <w:tc>
          <w:tcPr>
            <w:tcW w:w="4720" w:type="dxa"/>
            <w:tcBorders>
              <w:top w:val="nil"/>
              <w:left w:val="nil"/>
              <w:bottom w:val="single" w:sz="4" w:space="0" w:color="auto"/>
              <w:right w:val="nil"/>
            </w:tcBorders>
            <w:shd w:val="clear" w:color="000000" w:fill="F2DCDB"/>
            <w:noWrap/>
            <w:vAlign w:val="bottom"/>
            <w:hideMark/>
          </w:tcPr>
          <w:p w:rsidR="00E67C28" w:rsidRPr="00B94AB1" w:rsidRDefault="00E67C28" w:rsidP="007D4898">
            <w:pPr>
              <w:spacing w:after="0" w:line="240" w:lineRule="auto"/>
              <w:jc w:val="center"/>
              <w:rPr>
                <w:rFonts w:ascii="Arial" w:eastAsia="Times New Roman" w:hAnsi="Arial" w:cs="Arial"/>
                <w:b/>
                <w:bCs/>
                <w:color w:val="000000"/>
                <w:sz w:val="18"/>
                <w:szCs w:val="18"/>
                <w:lang w:eastAsia="es-CR"/>
              </w:rPr>
            </w:pPr>
            <w:r w:rsidRPr="00B94AB1">
              <w:rPr>
                <w:rFonts w:ascii="Arial" w:eastAsia="Times New Roman" w:hAnsi="Arial" w:cs="Arial"/>
                <w:b/>
                <w:bCs/>
                <w:color w:val="000000"/>
                <w:sz w:val="18"/>
                <w:szCs w:val="18"/>
                <w:lang w:eastAsia="es-CR"/>
              </w:rPr>
              <w:t>Justificación</w:t>
            </w:r>
          </w:p>
        </w:tc>
        <w:tc>
          <w:tcPr>
            <w:tcW w:w="2000" w:type="dxa"/>
            <w:tcBorders>
              <w:top w:val="nil"/>
              <w:left w:val="single" w:sz="4" w:space="0" w:color="auto"/>
              <w:bottom w:val="single" w:sz="4" w:space="0" w:color="auto"/>
              <w:right w:val="single" w:sz="4" w:space="0" w:color="auto"/>
            </w:tcBorders>
            <w:shd w:val="clear" w:color="000000" w:fill="F2DCDB"/>
            <w:noWrap/>
            <w:vAlign w:val="bottom"/>
            <w:hideMark/>
          </w:tcPr>
          <w:p w:rsidR="00E67C28" w:rsidRPr="00B94AB1" w:rsidRDefault="00E67C28" w:rsidP="007D4898">
            <w:pPr>
              <w:spacing w:after="0" w:line="240" w:lineRule="auto"/>
              <w:jc w:val="center"/>
              <w:rPr>
                <w:rFonts w:ascii="Arial" w:eastAsia="Times New Roman" w:hAnsi="Arial" w:cs="Arial"/>
                <w:b/>
                <w:bCs/>
                <w:color w:val="000000"/>
                <w:sz w:val="18"/>
                <w:szCs w:val="18"/>
                <w:lang w:eastAsia="es-CR"/>
              </w:rPr>
            </w:pPr>
            <w:r w:rsidRPr="00B94AB1">
              <w:rPr>
                <w:rFonts w:ascii="Arial" w:eastAsia="Times New Roman" w:hAnsi="Arial" w:cs="Arial"/>
                <w:b/>
                <w:bCs/>
                <w:color w:val="000000"/>
                <w:sz w:val="18"/>
                <w:szCs w:val="18"/>
                <w:lang w:eastAsia="es-CR"/>
              </w:rPr>
              <w:t>Objetivo</w:t>
            </w:r>
          </w:p>
        </w:tc>
        <w:tc>
          <w:tcPr>
            <w:tcW w:w="1060" w:type="dxa"/>
            <w:tcBorders>
              <w:top w:val="nil"/>
              <w:left w:val="nil"/>
              <w:bottom w:val="single" w:sz="4" w:space="0" w:color="auto"/>
              <w:right w:val="single" w:sz="4" w:space="0" w:color="auto"/>
            </w:tcBorders>
            <w:shd w:val="clear" w:color="000000" w:fill="F2DCDB"/>
            <w:noWrap/>
            <w:vAlign w:val="bottom"/>
            <w:hideMark/>
          </w:tcPr>
          <w:p w:rsidR="00E67C28" w:rsidRPr="00B94AB1" w:rsidRDefault="00E67C28" w:rsidP="007D4898">
            <w:pPr>
              <w:spacing w:after="0" w:line="240" w:lineRule="auto"/>
              <w:jc w:val="center"/>
              <w:rPr>
                <w:rFonts w:ascii="Arial" w:eastAsia="Times New Roman" w:hAnsi="Arial" w:cs="Arial"/>
                <w:b/>
                <w:bCs/>
                <w:color w:val="000000"/>
                <w:sz w:val="18"/>
                <w:szCs w:val="18"/>
                <w:lang w:eastAsia="es-CR"/>
              </w:rPr>
            </w:pPr>
            <w:r w:rsidRPr="00B94AB1">
              <w:rPr>
                <w:rFonts w:ascii="Arial" w:eastAsia="Times New Roman" w:hAnsi="Arial" w:cs="Arial"/>
                <w:b/>
                <w:bCs/>
                <w:color w:val="000000"/>
                <w:sz w:val="18"/>
                <w:szCs w:val="18"/>
                <w:lang w:eastAsia="es-CR"/>
              </w:rPr>
              <w:t>Meta</w:t>
            </w:r>
          </w:p>
        </w:tc>
        <w:tc>
          <w:tcPr>
            <w:tcW w:w="1240" w:type="dxa"/>
            <w:tcBorders>
              <w:top w:val="nil"/>
              <w:left w:val="nil"/>
              <w:bottom w:val="single" w:sz="4" w:space="0" w:color="auto"/>
              <w:right w:val="single" w:sz="4" w:space="0" w:color="auto"/>
            </w:tcBorders>
            <w:shd w:val="clear" w:color="000000" w:fill="F2DCDB"/>
            <w:noWrap/>
            <w:vAlign w:val="bottom"/>
            <w:hideMark/>
          </w:tcPr>
          <w:p w:rsidR="00E67C28" w:rsidRPr="00B94AB1" w:rsidRDefault="00E67C28" w:rsidP="007D4898">
            <w:pPr>
              <w:spacing w:after="0" w:line="240" w:lineRule="auto"/>
              <w:jc w:val="center"/>
              <w:rPr>
                <w:rFonts w:ascii="Arial" w:eastAsia="Times New Roman" w:hAnsi="Arial" w:cs="Arial"/>
                <w:b/>
                <w:bCs/>
                <w:color w:val="000000"/>
                <w:sz w:val="18"/>
                <w:szCs w:val="18"/>
                <w:lang w:eastAsia="es-CR"/>
              </w:rPr>
            </w:pPr>
            <w:r w:rsidRPr="00B94AB1">
              <w:rPr>
                <w:rFonts w:ascii="Arial" w:eastAsia="Times New Roman" w:hAnsi="Arial" w:cs="Arial"/>
                <w:b/>
                <w:bCs/>
                <w:color w:val="000000"/>
                <w:sz w:val="18"/>
                <w:szCs w:val="18"/>
                <w:lang w:eastAsia="es-CR"/>
              </w:rPr>
              <w:t>Acción</w:t>
            </w:r>
          </w:p>
        </w:tc>
      </w:tr>
      <w:tr w:rsidR="00E67C28" w:rsidRPr="00B94AB1" w:rsidTr="007D4898">
        <w:trPr>
          <w:trHeight w:val="732"/>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5.01.03 Equipo de comunicación</w:t>
            </w:r>
          </w:p>
        </w:tc>
        <w:tc>
          <w:tcPr>
            <w:tcW w:w="174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jc w:val="right"/>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 xml:space="preserve">        7,200,000.00 </w:t>
            </w:r>
          </w:p>
        </w:tc>
        <w:tc>
          <w:tcPr>
            <w:tcW w:w="472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292FE9">
            <w:pPr>
              <w:spacing w:after="0" w:line="240" w:lineRule="auto"/>
              <w:jc w:val="both"/>
              <w:rPr>
                <w:rFonts w:ascii="Arial" w:eastAsia="Times New Roman" w:hAnsi="Arial" w:cs="Arial"/>
                <w:sz w:val="20"/>
                <w:szCs w:val="20"/>
                <w:lang w:eastAsia="es-CR"/>
              </w:rPr>
            </w:pPr>
            <w:r w:rsidRPr="00B94AB1">
              <w:rPr>
                <w:rFonts w:ascii="Arial" w:eastAsia="Times New Roman" w:hAnsi="Arial" w:cs="Arial"/>
                <w:sz w:val="20"/>
                <w:szCs w:val="20"/>
                <w:lang w:eastAsia="es-CR"/>
              </w:rPr>
              <w:t>Pantallas para la recepción del edificio de la Academia</w:t>
            </w:r>
          </w:p>
        </w:tc>
        <w:tc>
          <w:tcPr>
            <w:tcW w:w="200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jc w:val="center"/>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5. Atención de Emergencias</w:t>
            </w:r>
          </w:p>
        </w:tc>
        <w:tc>
          <w:tcPr>
            <w:tcW w:w="106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jc w:val="center"/>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3.5.4.2</w:t>
            </w:r>
          </w:p>
        </w:tc>
        <w:tc>
          <w:tcPr>
            <w:tcW w:w="124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jc w:val="center"/>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3.5.4.2.3</w:t>
            </w:r>
          </w:p>
        </w:tc>
      </w:tr>
      <w:tr w:rsidR="00E67C28" w:rsidRPr="00B94AB1" w:rsidTr="007D4898">
        <w:trPr>
          <w:trHeight w:val="714"/>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5.01.03 Equipo de comunicación</w:t>
            </w:r>
          </w:p>
        </w:tc>
        <w:tc>
          <w:tcPr>
            <w:tcW w:w="174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jc w:val="right"/>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 xml:space="preserve">      19,000,000.00 </w:t>
            </w:r>
          </w:p>
        </w:tc>
        <w:tc>
          <w:tcPr>
            <w:tcW w:w="472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292FE9">
            <w:pPr>
              <w:spacing w:after="0" w:line="240" w:lineRule="auto"/>
              <w:jc w:val="both"/>
              <w:rPr>
                <w:rFonts w:ascii="Arial" w:eastAsia="Times New Roman" w:hAnsi="Arial" w:cs="Arial"/>
                <w:sz w:val="20"/>
                <w:szCs w:val="20"/>
                <w:lang w:eastAsia="es-CR"/>
              </w:rPr>
            </w:pPr>
            <w:r w:rsidRPr="00B94AB1">
              <w:rPr>
                <w:rFonts w:ascii="Arial" w:eastAsia="Times New Roman" w:hAnsi="Arial" w:cs="Arial"/>
                <w:sz w:val="20"/>
                <w:szCs w:val="20"/>
                <w:lang w:eastAsia="es-CR"/>
              </w:rPr>
              <w:t>Pantallas para el Auditorio de la Academia de Bomberos</w:t>
            </w:r>
          </w:p>
        </w:tc>
        <w:tc>
          <w:tcPr>
            <w:tcW w:w="200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jc w:val="center"/>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5. Atención de Emergencias</w:t>
            </w:r>
          </w:p>
        </w:tc>
        <w:tc>
          <w:tcPr>
            <w:tcW w:w="106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jc w:val="center"/>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3.5.4.2</w:t>
            </w:r>
          </w:p>
        </w:tc>
        <w:tc>
          <w:tcPr>
            <w:tcW w:w="124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jc w:val="center"/>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3.5.4.2.3</w:t>
            </w:r>
          </w:p>
        </w:tc>
      </w:tr>
      <w:tr w:rsidR="00E67C28" w:rsidRPr="00B94AB1" w:rsidTr="007D4898">
        <w:trPr>
          <w:trHeight w:val="838"/>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5.01.03 Equipo de comunicación</w:t>
            </w:r>
          </w:p>
        </w:tc>
        <w:tc>
          <w:tcPr>
            <w:tcW w:w="174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jc w:val="right"/>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 xml:space="preserve">      12,000,000.00 </w:t>
            </w:r>
          </w:p>
        </w:tc>
        <w:tc>
          <w:tcPr>
            <w:tcW w:w="472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292FE9">
            <w:pPr>
              <w:spacing w:after="0" w:line="240" w:lineRule="auto"/>
              <w:jc w:val="both"/>
              <w:rPr>
                <w:rFonts w:ascii="Arial" w:eastAsia="Times New Roman" w:hAnsi="Arial" w:cs="Arial"/>
                <w:sz w:val="20"/>
                <w:szCs w:val="20"/>
                <w:lang w:eastAsia="es-CR"/>
              </w:rPr>
            </w:pPr>
            <w:r w:rsidRPr="00B94AB1">
              <w:rPr>
                <w:rFonts w:ascii="Arial" w:eastAsia="Times New Roman" w:hAnsi="Arial" w:cs="Arial"/>
                <w:sz w:val="20"/>
                <w:szCs w:val="20"/>
                <w:lang w:eastAsia="es-CR"/>
              </w:rPr>
              <w:t>Proyectores de alta resolución para el Auditorio de la Academia.</w:t>
            </w:r>
          </w:p>
        </w:tc>
        <w:tc>
          <w:tcPr>
            <w:tcW w:w="200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jc w:val="center"/>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5. Atención de Emergencias</w:t>
            </w:r>
          </w:p>
        </w:tc>
        <w:tc>
          <w:tcPr>
            <w:tcW w:w="106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jc w:val="center"/>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3.5.4.2</w:t>
            </w:r>
          </w:p>
        </w:tc>
        <w:tc>
          <w:tcPr>
            <w:tcW w:w="124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jc w:val="center"/>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3.5.4.2.3</w:t>
            </w:r>
          </w:p>
        </w:tc>
      </w:tr>
      <w:tr w:rsidR="00E67C28" w:rsidRPr="00B94AB1" w:rsidTr="007D4898">
        <w:trPr>
          <w:trHeight w:val="694"/>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5.01.03 Equipo de comunicación</w:t>
            </w:r>
          </w:p>
        </w:tc>
        <w:tc>
          <w:tcPr>
            <w:tcW w:w="174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jc w:val="right"/>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 xml:space="preserve">        3,000,000.00 </w:t>
            </w:r>
          </w:p>
        </w:tc>
        <w:tc>
          <w:tcPr>
            <w:tcW w:w="472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292FE9">
            <w:pPr>
              <w:spacing w:after="0" w:line="240" w:lineRule="auto"/>
              <w:jc w:val="both"/>
              <w:rPr>
                <w:rFonts w:ascii="Arial" w:eastAsia="Times New Roman" w:hAnsi="Arial" w:cs="Arial"/>
                <w:sz w:val="20"/>
                <w:szCs w:val="20"/>
                <w:lang w:eastAsia="es-CR"/>
              </w:rPr>
            </w:pPr>
            <w:r w:rsidRPr="00B94AB1">
              <w:rPr>
                <w:rFonts w:ascii="Arial" w:eastAsia="Times New Roman" w:hAnsi="Arial" w:cs="Arial"/>
                <w:sz w:val="20"/>
                <w:szCs w:val="20"/>
                <w:lang w:eastAsia="es-CR"/>
              </w:rPr>
              <w:t>Pantalla de lona para el Auditorio de la Academia</w:t>
            </w:r>
          </w:p>
        </w:tc>
        <w:tc>
          <w:tcPr>
            <w:tcW w:w="200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jc w:val="center"/>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5. Atención de Emergencias</w:t>
            </w:r>
          </w:p>
        </w:tc>
        <w:tc>
          <w:tcPr>
            <w:tcW w:w="106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jc w:val="center"/>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3.5.4.2</w:t>
            </w:r>
          </w:p>
        </w:tc>
        <w:tc>
          <w:tcPr>
            <w:tcW w:w="124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jc w:val="center"/>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3.5.4.2.3</w:t>
            </w:r>
          </w:p>
        </w:tc>
      </w:tr>
      <w:tr w:rsidR="00E67C28" w:rsidRPr="00B94AB1" w:rsidTr="007D4898">
        <w:trPr>
          <w:trHeight w:val="52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5.01.03 Equipo de comunicación</w:t>
            </w:r>
          </w:p>
        </w:tc>
        <w:tc>
          <w:tcPr>
            <w:tcW w:w="174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jc w:val="right"/>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 xml:space="preserve">        4,800,000.00 </w:t>
            </w:r>
          </w:p>
        </w:tc>
        <w:tc>
          <w:tcPr>
            <w:tcW w:w="472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292FE9">
            <w:pPr>
              <w:spacing w:after="0" w:line="240" w:lineRule="auto"/>
              <w:jc w:val="both"/>
              <w:rPr>
                <w:rFonts w:ascii="Arial" w:eastAsia="Times New Roman" w:hAnsi="Arial" w:cs="Arial"/>
                <w:sz w:val="20"/>
                <w:szCs w:val="20"/>
                <w:lang w:eastAsia="es-CR"/>
              </w:rPr>
            </w:pPr>
            <w:r w:rsidRPr="00B94AB1">
              <w:rPr>
                <w:rFonts w:ascii="Arial" w:eastAsia="Times New Roman" w:hAnsi="Arial" w:cs="Arial"/>
                <w:sz w:val="20"/>
                <w:szCs w:val="20"/>
                <w:lang w:eastAsia="es-CR"/>
              </w:rPr>
              <w:t>8 Sistemas de Audio para las 8 Aulas nuevas de la Academia</w:t>
            </w:r>
          </w:p>
        </w:tc>
        <w:tc>
          <w:tcPr>
            <w:tcW w:w="200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jc w:val="center"/>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5. Atención de Emergencias</w:t>
            </w:r>
          </w:p>
        </w:tc>
        <w:tc>
          <w:tcPr>
            <w:tcW w:w="106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jc w:val="center"/>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3.5.4.2</w:t>
            </w:r>
          </w:p>
        </w:tc>
        <w:tc>
          <w:tcPr>
            <w:tcW w:w="124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jc w:val="center"/>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3.5.4.2.3</w:t>
            </w:r>
          </w:p>
        </w:tc>
      </w:tr>
      <w:tr w:rsidR="00E67C28" w:rsidRPr="00B94AB1" w:rsidTr="007D4898">
        <w:trPr>
          <w:trHeight w:val="52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5.01.03 Equipo de comunicación</w:t>
            </w:r>
          </w:p>
        </w:tc>
        <w:tc>
          <w:tcPr>
            <w:tcW w:w="174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jc w:val="right"/>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 xml:space="preserve">        9,600,000.00 </w:t>
            </w:r>
          </w:p>
        </w:tc>
        <w:tc>
          <w:tcPr>
            <w:tcW w:w="472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292FE9">
            <w:pPr>
              <w:spacing w:after="0" w:line="240" w:lineRule="auto"/>
              <w:jc w:val="both"/>
              <w:rPr>
                <w:rFonts w:ascii="Arial" w:eastAsia="Times New Roman" w:hAnsi="Arial" w:cs="Arial"/>
                <w:sz w:val="20"/>
                <w:szCs w:val="20"/>
                <w:lang w:eastAsia="es-CR"/>
              </w:rPr>
            </w:pPr>
            <w:r w:rsidRPr="00B94AB1">
              <w:rPr>
                <w:rFonts w:ascii="Arial" w:eastAsia="Times New Roman" w:hAnsi="Arial" w:cs="Arial"/>
                <w:sz w:val="20"/>
                <w:szCs w:val="20"/>
                <w:lang w:eastAsia="es-CR"/>
              </w:rPr>
              <w:t>Proyectores  interactivos para 2 aulas nuevas de la Academia</w:t>
            </w:r>
          </w:p>
        </w:tc>
        <w:tc>
          <w:tcPr>
            <w:tcW w:w="200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jc w:val="center"/>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5. Atención de Emergencias</w:t>
            </w:r>
          </w:p>
        </w:tc>
        <w:tc>
          <w:tcPr>
            <w:tcW w:w="106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jc w:val="center"/>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3.5.4.2</w:t>
            </w:r>
          </w:p>
        </w:tc>
        <w:tc>
          <w:tcPr>
            <w:tcW w:w="124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jc w:val="center"/>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3.5.4.2.3</w:t>
            </w:r>
          </w:p>
        </w:tc>
      </w:tr>
      <w:tr w:rsidR="00E67C28" w:rsidRPr="00B94AB1" w:rsidTr="007D4898">
        <w:trPr>
          <w:trHeight w:val="52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5.01.03 Equipo de comunicación</w:t>
            </w:r>
          </w:p>
        </w:tc>
        <w:tc>
          <w:tcPr>
            <w:tcW w:w="174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jc w:val="right"/>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 xml:space="preserve">        6,000,000.00 </w:t>
            </w:r>
          </w:p>
        </w:tc>
        <w:tc>
          <w:tcPr>
            <w:tcW w:w="472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292FE9">
            <w:pPr>
              <w:spacing w:after="0" w:line="240" w:lineRule="auto"/>
              <w:jc w:val="both"/>
              <w:rPr>
                <w:rFonts w:ascii="Arial" w:eastAsia="Times New Roman" w:hAnsi="Arial" w:cs="Arial"/>
                <w:sz w:val="20"/>
                <w:szCs w:val="20"/>
                <w:lang w:eastAsia="es-CR"/>
              </w:rPr>
            </w:pPr>
            <w:r w:rsidRPr="00B94AB1">
              <w:rPr>
                <w:rFonts w:ascii="Arial" w:eastAsia="Times New Roman" w:hAnsi="Arial" w:cs="Arial"/>
                <w:sz w:val="20"/>
                <w:szCs w:val="20"/>
                <w:lang w:eastAsia="es-CR"/>
              </w:rPr>
              <w:t>Pantallas LED para 2 aulas nuevas de la Academia de Bomberos</w:t>
            </w:r>
          </w:p>
        </w:tc>
        <w:tc>
          <w:tcPr>
            <w:tcW w:w="200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jc w:val="center"/>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5. Atención de Emergencias</w:t>
            </w:r>
          </w:p>
        </w:tc>
        <w:tc>
          <w:tcPr>
            <w:tcW w:w="106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jc w:val="center"/>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3.5.4.2</w:t>
            </w:r>
          </w:p>
        </w:tc>
        <w:tc>
          <w:tcPr>
            <w:tcW w:w="124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jc w:val="center"/>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3.5.4.2.3</w:t>
            </w:r>
          </w:p>
        </w:tc>
      </w:tr>
      <w:tr w:rsidR="00E67C28" w:rsidRPr="00B94AB1" w:rsidTr="007D4898">
        <w:trPr>
          <w:trHeight w:val="78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5.01.03 Equipo de comunicación</w:t>
            </w:r>
          </w:p>
        </w:tc>
        <w:tc>
          <w:tcPr>
            <w:tcW w:w="174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jc w:val="right"/>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 xml:space="preserve">      4,500,000.00 </w:t>
            </w:r>
          </w:p>
        </w:tc>
        <w:tc>
          <w:tcPr>
            <w:tcW w:w="472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292FE9">
            <w:pPr>
              <w:spacing w:after="0" w:line="240" w:lineRule="auto"/>
              <w:jc w:val="both"/>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Proyectores para capacitación a ubicarse en 3 aulas de la Academia de Bomberos y en Estaciones de Bomberos.</w:t>
            </w:r>
          </w:p>
        </w:tc>
        <w:tc>
          <w:tcPr>
            <w:tcW w:w="200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jc w:val="center"/>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5. Atención de Emergencias</w:t>
            </w:r>
          </w:p>
        </w:tc>
        <w:tc>
          <w:tcPr>
            <w:tcW w:w="106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jc w:val="center"/>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3.5.4.2</w:t>
            </w:r>
          </w:p>
        </w:tc>
        <w:tc>
          <w:tcPr>
            <w:tcW w:w="124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jc w:val="center"/>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3.5.4.2.3</w:t>
            </w:r>
          </w:p>
        </w:tc>
      </w:tr>
      <w:tr w:rsidR="00E67C28" w:rsidRPr="00B94AB1" w:rsidTr="007D4898">
        <w:trPr>
          <w:trHeight w:val="2055"/>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5.01.03 Equipo de comunicación</w:t>
            </w:r>
          </w:p>
        </w:tc>
        <w:tc>
          <w:tcPr>
            <w:tcW w:w="174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jc w:val="right"/>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 xml:space="preserve">      72,000,000.00 </w:t>
            </w:r>
          </w:p>
        </w:tc>
        <w:tc>
          <w:tcPr>
            <w:tcW w:w="472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292FE9">
            <w:pPr>
              <w:spacing w:after="0" w:line="240" w:lineRule="auto"/>
              <w:jc w:val="both"/>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Radios de comunicación portátiles necesarios para atender sustituciones de equipo dañado (promedio anual 40 radios y asignaciones nuevas 10 radios)  Radios móviles para instalar en 24 unidades nuevas que ingresan en el 2017, así como atender 20 reparaciones e instalaciones en vehículos y 6 estaciones nuevas con sus respectivos vehículos de apoyo.</w:t>
            </w:r>
          </w:p>
        </w:tc>
        <w:tc>
          <w:tcPr>
            <w:tcW w:w="200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jc w:val="center"/>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5. Atención de Emergencias</w:t>
            </w:r>
          </w:p>
        </w:tc>
        <w:tc>
          <w:tcPr>
            <w:tcW w:w="106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jc w:val="center"/>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3.5.4.1</w:t>
            </w:r>
          </w:p>
        </w:tc>
        <w:tc>
          <w:tcPr>
            <w:tcW w:w="1240" w:type="dxa"/>
            <w:tcBorders>
              <w:top w:val="nil"/>
              <w:left w:val="nil"/>
              <w:bottom w:val="single" w:sz="4" w:space="0" w:color="auto"/>
              <w:right w:val="single" w:sz="4" w:space="0" w:color="auto"/>
            </w:tcBorders>
            <w:shd w:val="clear" w:color="auto" w:fill="auto"/>
            <w:vAlign w:val="center"/>
            <w:hideMark/>
          </w:tcPr>
          <w:p w:rsidR="00E67C28" w:rsidRPr="00B94AB1" w:rsidRDefault="00E67C28" w:rsidP="007D4898">
            <w:pPr>
              <w:spacing w:after="0" w:line="240" w:lineRule="auto"/>
              <w:jc w:val="center"/>
              <w:rPr>
                <w:rFonts w:ascii="Arial" w:eastAsia="Times New Roman" w:hAnsi="Arial" w:cs="Arial"/>
                <w:color w:val="000000"/>
                <w:sz w:val="20"/>
                <w:szCs w:val="20"/>
                <w:lang w:eastAsia="es-CR"/>
              </w:rPr>
            </w:pPr>
            <w:r w:rsidRPr="00B94AB1">
              <w:rPr>
                <w:rFonts w:ascii="Arial" w:eastAsia="Times New Roman" w:hAnsi="Arial" w:cs="Arial"/>
                <w:color w:val="000000"/>
                <w:sz w:val="20"/>
                <w:szCs w:val="20"/>
                <w:lang w:eastAsia="es-CR"/>
              </w:rPr>
              <w:t>3.5.4.1.3</w:t>
            </w:r>
          </w:p>
        </w:tc>
      </w:tr>
    </w:tbl>
    <w:p w:rsidR="00E67C28" w:rsidRDefault="00E67C28" w:rsidP="00E67C28">
      <w:pPr>
        <w:pStyle w:val="Prrafodelista"/>
        <w:rPr>
          <w:rFonts w:ascii="Arial" w:hAnsi="Arial" w:cs="Arial"/>
          <w:sz w:val="12"/>
          <w:szCs w:val="48"/>
        </w:rPr>
      </w:pPr>
    </w:p>
    <w:tbl>
      <w:tblPr>
        <w:tblW w:w="13500" w:type="dxa"/>
        <w:tblInd w:w="65" w:type="dxa"/>
        <w:tblCellMar>
          <w:left w:w="70" w:type="dxa"/>
          <w:right w:w="70" w:type="dxa"/>
        </w:tblCellMar>
        <w:tblLook w:val="04A0" w:firstRow="1" w:lastRow="0" w:firstColumn="1" w:lastColumn="0" w:noHBand="0" w:noVBand="1"/>
      </w:tblPr>
      <w:tblGrid>
        <w:gridCol w:w="3124"/>
        <w:gridCol w:w="500"/>
        <w:gridCol w:w="1059"/>
        <w:gridCol w:w="681"/>
        <w:gridCol w:w="4419"/>
        <w:gridCol w:w="1720"/>
        <w:gridCol w:w="911"/>
        <w:gridCol w:w="1086"/>
      </w:tblGrid>
      <w:tr w:rsidR="00E67C28" w:rsidRPr="00071C6A" w:rsidTr="007D4898">
        <w:trPr>
          <w:trHeight w:val="480"/>
        </w:trPr>
        <w:tc>
          <w:tcPr>
            <w:tcW w:w="9783" w:type="dxa"/>
            <w:gridSpan w:val="5"/>
            <w:tcBorders>
              <w:top w:val="single" w:sz="4" w:space="0" w:color="auto"/>
              <w:left w:val="single" w:sz="4" w:space="0" w:color="auto"/>
              <w:bottom w:val="nil"/>
              <w:right w:val="single" w:sz="4" w:space="0" w:color="000000"/>
            </w:tcBorders>
            <w:shd w:val="clear" w:color="000000" w:fill="F2DCDB"/>
            <w:noWrap/>
            <w:vAlign w:val="center"/>
            <w:hideMark/>
          </w:tcPr>
          <w:p w:rsidR="00E67C28" w:rsidRPr="00071C6A" w:rsidRDefault="00E67C28" w:rsidP="007D4898">
            <w:pPr>
              <w:spacing w:after="0" w:line="240" w:lineRule="auto"/>
              <w:jc w:val="center"/>
              <w:rPr>
                <w:rFonts w:ascii="Arial" w:eastAsia="Times New Roman" w:hAnsi="Arial" w:cs="Arial"/>
                <w:b/>
                <w:bCs/>
                <w:color w:val="000000"/>
                <w:sz w:val="18"/>
                <w:szCs w:val="18"/>
                <w:lang w:eastAsia="es-CR"/>
              </w:rPr>
            </w:pPr>
            <w:r w:rsidRPr="00071C6A">
              <w:rPr>
                <w:rFonts w:ascii="Arial" w:eastAsia="Times New Roman" w:hAnsi="Arial" w:cs="Arial"/>
                <w:b/>
                <w:bCs/>
                <w:color w:val="000000"/>
                <w:sz w:val="18"/>
                <w:szCs w:val="18"/>
                <w:lang w:eastAsia="es-CR"/>
              </w:rPr>
              <w:lastRenderedPageBreak/>
              <w:t>Tecnologías de Información</w:t>
            </w:r>
          </w:p>
        </w:tc>
        <w:tc>
          <w:tcPr>
            <w:tcW w:w="3717"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E67C28" w:rsidRPr="00071C6A" w:rsidRDefault="00E67C28" w:rsidP="007D4898">
            <w:pPr>
              <w:spacing w:after="0" w:line="240" w:lineRule="auto"/>
              <w:jc w:val="center"/>
              <w:rPr>
                <w:rFonts w:ascii="Arial" w:eastAsia="Times New Roman" w:hAnsi="Arial" w:cs="Arial"/>
                <w:b/>
                <w:bCs/>
                <w:color w:val="000000"/>
                <w:sz w:val="18"/>
                <w:szCs w:val="18"/>
                <w:lang w:eastAsia="es-CR"/>
              </w:rPr>
            </w:pPr>
            <w:r w:rsidRPr="00071C6A">
              <w:rPr>
                <w:rFonts w:ascii="Arial" w:eastAsia="Times New Roman" w:hAnsi="Arial" w:cs="Arial"/>
                <w:b/>
                <w:bCs/>
                <w:color w:val="000000"/>
                <w:sz w:val="18"/>
                <w:szCs w:val="18"/>
                <w:lang w:eastAsia="es-CR"/>
              </w:rPr>
              <w:t>Vinculación PAO</w:t>
            </w:r>
          </w:p>
        </w:tc>
      </w:tr>
      <w:tr w:rsidR="00E67C28" w:rsidRPr="00071C6A" w:rsidTr="007D4898">
        <w:trPr>
          <w:trHeight w:val="300"/>
        </w:trPr>
        <w:tc>
          <w:tcPr>
            <w:tcW w:w="9783" w:type="dxa"/>
            <w:gridSpan w:val="5"/>
            <w:tcBorders>
              <w:top w:val="nil"/>
              <w:left w:val="single" w:sz="4" w:space="0" w:color="auto"/>
              <w:bottom w:val="single" w:sz="4" w:space="0" w:color="auto"/>
              <w:right w:val="single" w:sz="4" w:space="0" w:color="000000"/>
            </w:tcBorders>
            <w:shd w:val="clear" w:color="000000" w:fill="F2DCDB"/>
            <w:noWrap/>
            <w:vAlign w:val="center"/>
            <w:hideMark/>
          </w:tcPr>
          <w:p w:rsidR="00E67C28" w:rsidRPr="00071C6A" w:rsidRDefault="00E67C28" w:rsidP="007D4898">
            <w:pPr>
              <w:spacing w:after="0" w:line="240" w:lineRule="auto"/>
              <w:jc w:val="center"/>
              <w:rPr>
                <w:rFonts w:ascii="Arial" w:eastAsia="Times New Roman" w:hAnsi="Arial" w:cs="Arial"/>
                <w:b/>
                <w:bCs/>
                <w:color w:val="000000"/>
                <w:sz w:val="18"/>
                <w:szCs w:val="18"/>
                <w:lang w:eastAsia="es-CR"/>
              </w:rPr>
            </w:pPr>
            <w:r w:rsidRPr="00071C6A">
              <w:rPr>
                <w:rFonts w:ascii="Arial" w:eastAsia="Times New Roman" w:hAnsi="Arial" w:cs="Arial"/>
                <w:b/>
                <w:bCs/>
                <w:color w:val="000000"/>
                <w:sz w:val="18"/>
                <w:szCs w:val="18"/>
                <w:lang w:eastAsia="es-CR"/>
              </w:rPr>
              <w:t>5. BIENES DURADEROS</w:t>
            </w:r>
          </w:p>
        </w:tc>
        <w:tc>
          <w:tcPr>
            <w:tcW w:w="3717" w:type="dxa"/>
            <w:gridSpan w:val="3"/>
            <w:vMerge/>
            <w:tcBorders>
              <w:top w:val="single" w:sz="4" w:space="0" w:color="auto"/>
              <w:left w:val="single" w:sz="4" w:space="0" w:color="auto"/>
              <w:bottom w:val="single" w:sz="4" w:space="0" w:color="000000"/>
              <w:right w:val="single" w:sz="4" w:space="0" w:color="000000"/>
            </w:tcBorders>
            <w:vAlign w:val="center"/>
            <w:hideMark/>
          </w:tcPr>
          <w:p w:rsidR="00E67C28" w:rsidRPr="00071C6A" w:rsidRDefault="00E67C28" w:rsidP="007D4898">
            <w:pPr>
              <w:spacing w:after="0" w:line="240" w:lineRule="auto"/>
              <w:rPr>
                <w:rFonts w:ascii="Arial" w:eastAsia="Times New Roman" w:hAnsi="Arial" w:cs="Arial"/>
                <w:b/>
                <w:bCs/>
                <w:color w:val="000000"/>
                <w:sz w:val="18"/>
                <w:szCs w:val="18"/>
                <w:lang w:eastAsia="es-CR"/>
              </w:rPr>
            </w:pPr>
          </w:p>
        </w:tc>
      </w:tr>
      <w:tr w:rsidR="00E67C28" w:rsidRPr="00071C6A" w:rsidTr="00F0538A">
        <w:trPr>
          <w:trHeight w:val="330"/>
        </w:trPr>
        <w:tc>
          <w:tcPr>
            <w:tcW w:w="3124" w:type="dxa"/>
            <w:tcBorders>
              <w:top w:val="nil"/>
              <w:left w:val="single" w:sz="4" w:space="0" w:color="auto"/>
              <w:bottom w:val="single" w:sz="4" w:space="0" w:color="auto"/>
              <w:right w:val="single" w:sz="4" w:space="0" w:color="auto"/>
            </w:tcBorders>
            <w:shd w:val="clear" w:color="000000" w:fill="F2DCDB"/>
            <w:noWrap/>
            <w:vAlign w:val="bottom"/>
            <w:hideMark/>
          </w:tcPr>
          <w:p w:rsidR="00E67C28" w:rsidRPr="00071C6A" w:rsidRDefault="00E67C28" w:rsidP="007D4898">
            <w:pPr>
              <w:spacing w:after="0" w:line="240" w:lineRule="auto"/>
              <w:jc w:val="center"/>
              <w:rPr>
                <w:rFonts w:ascii="Arial" w:eastAsia="Times New Roman" w:hAnsi="Arial" w:cs="Arial"/>
                <w:b/>
                <w:bCs/>
                <w:color w:val="000000"/>
                <w:sz w:val="18"/>
                <w:szCs w:val="18"/>
                <w:lang w:eastAsia="es-CR"/>
              </w:rPr>
            </w:pPr>
            <w:proofErr w:type="spellStart"/>
            <w:r w:rsidRPr="00071C6A">
              <w:rPr>
                <w:rFonts w:ascii="Arial" w:eastAsia="Times New Roman" w:hAnsi="Arial" w:cs="Arial"/>
                <w:b/>
                <w:bCs/>
                <w:color w:val="000000"/>
                <w:sz w:val="18"/>
                <w:szCs w:val="18"/>
                <w:lang w:eastAsia="es-CR"/>
              </w:rPr>
              <w:t>Subpartida</w:t>
            </w:r>
            <w:proofErr w:type="spellEnd"/>
            <w:r w:rsidRPr="00071C6A">
              <w:rPr>
                <w:rFonts w:ascii="Arial" w:eastAsia="Times New Roman" w:hAnsi="Arial" w:cs="Arial"/>
                <w:b/>
                <w:bCs/>
                <w:color w:val="000000"/>
                <w:sz w:val="18"/>
                <w:szCs w:val="18"/>
                <w:lang w:eastAsia="es-CR"/>
              </w:rPr>
              <w:t xml:space="preserve"> y descripción</w:t>
            </w:r>
          </w:p>
        </w:tc>
        <w:tc>
          <w:tcPr>
            <w:tcW w:w="1559" w:type="dxa"/>
            <w:gridSpan w:val="2"/>
            <w:tcBorders>
              <w:top w:val="nil"/>
              <w:left w:val="nil"/>
              <w:bottom w:val="single" w:sz="4" w:space="0" w:color="auto"/>
              <w:right w:val="single" w:sz="4" w:space="0" w:color="auto"/>
            </w:tcBorders>
            <w:shd w:val="clear" w:color="000000" w:fill="F2DCDB"/>
            <w:noWrap/>
            <w:vAlign w:val="bottom"/>
            <w:hideMark/>
          </w:tcPr>
          <w:p w:rsidR="00E67C28" w:rsidRPr="00071C6A" w:rsidRDefault="00E67C28" w:rsidP="007D4898">
            <w:pPr>
              <w:spacing w:after="0" w:line="240" w:lineRule="auto"/>
              <w:jc w:val="center"/>
              <w:rPr>
                <w:rFonts w:ascii="Arial" w:eastAsia="Times New Roman" w:hAnsi="Arial" w:cs="Arial"/>
                <w:b/>
                <w:bCs/>
                <w:color w:val="000000"/>
                <w:sz w:val="18"/>
                <w:szCs w:val="18"/>
                <w:lang w:eastAsia="es-CR"/>
              </w:rPr>
            </w:pPr>
            <w:r w:rsidRPr="00071C6A">
              <w:rPr>
                <w:rFonts w:ascii="Arial" w:eastAsia="Times New Roman" w:hAnsi="Arial" w:cs="Arial"/>
                <w:b/>
                <w:bCs/>
                <w:color w:val="000000"/>
                <w:sz w:val="18"/>
                <w:szCs w:val="18"/>
                <w:lang w:eastAsia="es-CR"/>
              </w:rPr>
              <w:t>Monto</w:t>
            </w:r>
          </w:p>
        </w:tc>
        <w:tc>
          <w:tcPr>
            <w:tcW w:w="5100" w:type="dxa"/>
            <w:gridSpan w:val="2"/>
            <w:tcBorders>
              <w:top w:val="nil"/>
              <w:left w:val="nil"/>
              <w:bottom w:val="single" w:sz="4" w:space="0" w:color="auto"/>
              <w:right w:val="nil"/>
            </w:tcBorders>
            <w:shd w:val="clear" w:color="000000" w:fill="F2DCDB"/>
            <w:noWrap/>
            <w:vAlign w:val="bottom"/>
            <w:hideMark/>
          </w:tcPr>
          <w:p w:rsidR="00E67C28" w:rsidRPr="00071C6A" w:rsidRDefault="00E67C28" w:rsidP="007D4898">
            <w:pPr>
              <w:spacing w:after="0" w:line="240" w:lineRule="auto"/>
              <w:jc w:val="center"/>
              <w:rPr>
                <w:rFonts w:ascii="Arial" w:eastAsia="Times New Roman" w:hAnsi="Arial" w:cs="Arial"/>
                <w:b/>
                <w:bCs/>
                <w:color w:val="000000"/>
                <w:sz w:val="18"/>
                <w:szCs w:val="18"/>
                <w:lang w:eastAsia="es-CR"/>
              </w:rPr>
            </w:pPr>
            <w:r w:rsidRPr="00071C6A">
              <w:rPr>
                <w:rFonts w:ascii="Arial" w:eastAsia="Times New Roman" w:hAnsi="Arial" w:cs="Arial"/>
                <w:b/>
                <w:bCs/>
                <w:color w:val="000000"/>
                <w:sz w:val="18"/>
                <w:szCs w:val="18"/>
                <w:lang w:eastAsia="es-CR"/>
              </w:rPr>
              <w:t>Justificación</w:t>
            </w:r>
          </w:p>
        </w:tc>
        <w:tc>
          <w:tcPr>
            <w:tcW w:w="1720" w:type="dxa"/>
            <w:tcBorders>
              <w:top w:val="nil"/>
              <w:left w:val="single" w:sz="4" w:space="0" w:color="auto"/>
              <w:bottom w:val="single" w:sz="4" w:space="0" w:color="auto"/>
              <w:right w:val="single" w:sz="4" w:space="0" w:color="auto"/>
            </w:tcBorders>
            <w:shd w:val="clear" w:color="000000" w:fill="F2DCDB"/>
            <w:noWrap/>
            <w:vAlign w:val="bottom"/>
            <w:hideMark/>
          </w:tcPr>
          <w:p w:rsidR="00E67C28" w:rsidRPr="00071C6A" w:rsidRDefault="00E67C28" w:rsidP="007D4898">
            <w:pPr>
              <w:spacing w:after="0" w:line="240" w:lineRule="auto"/>
              <w:jc w:val="center"/>
              <w:rPr>
                <w:rFonts w:ascii="Arial" w:eastAsia="Times New Roman" w:hAnsi="Arial" w:cs="Arial"/>
                <w:b/>
                <w:bCs/>
                <w:color w:val="000000"/>
                <w:sz w:val="18"/>
                <w:szCs w:val="18"/>
                <w:lang w:eastAsia="es-CR"/>
              </w:rPr>
            </w:pPr>
            <w:r w:rsidRPr="00071C6A">
              <w:rPr>
                <w:rFonts w:ascii="Arial" w:eastAsia="Times New Roman" w:hAnsi="Arial" w:cs="Arial"/>
                <w:b/>
                <w:bCs/>
                <w:color w:val="000000"/>
                <w:sz w:val="18"/>
                <w:szCs w:val="18"/>
                <w:lang w:eastAsia="es-CR"/>
              </w:rPr>
              <w:t>Objetivo</w:t>
            </w:r>
          </w:p>
        </w:tc>
        <w:tc>
          <w:tcPr>
            <w:tcW w:w="911" w:type="dxa"/>
            <w:tcBorders>
              <w:top w:val="nil"/>
              <w:left w:val="nil"/>
              <w:bottom w:val="single" w:sz="4" w:space="0" w:color="auto"/>
              <w:right w:val="single" w:sz="4" w:space="0" w:color="auto"/>
            </w:tcBorders>
            <w:shd w:val="clear" w:color="000000" w:fill="F2DCDB"/>
            <w:noWrap/>
            <w:vAlign w:val="bottom"/>
            <w:hideMark/>
          </w:tcPr>
          <w:p w:rsidR="00E67C28" w:rsidRPr="00071C6A" w:rsidRDefault="00E67C28" w:rsidP="007D4898">
            <w:pPr>
              <w:spacing w:after="0" w:line="240" w:lineRule="auto"/>
              <w:jc w:val="center"/>
              <w:rPr>
                <w:rFonts w:ascii="Arial" w:eastAsia="Times New Roman" w:hAnsi="Arial" w:cs="Arial"/>
                <w:b/>
                <w:bCs/>
                <w:color w:val="000000"/>
                <w:sz w:val="18"/>
                <w:szCs w:val="18"/>
                <w:lang w:eastAsia="es-CR"/>
              </w:rPr>
            </w:pPr>
            <w:r w:rsidRPr="00071C6A">
              <w:rPr>
                <w:rFonts w:ascii="Arial" w:eastAsia="Times New Roman" w:hAnsi="Arial" w:cs="Arial"/>
                <w:b/>
                <w:bCs/>
                <w:color w:val="000000"/>
                <w:sz w:val="18"/>
                <w:szCs w:val="18"/>
                <w:lang w:eastAsia="es-CR"/>
              </w:rPr>
              <w:t>Meta</w:t>
            </w:r>
          </w:p>
        </w:tc>
        <w:tc>
          <w:tcPr>
            <w:tcW w:w="1086" w:type="dxa"/>
            <w:tcBorders>
              <w:top w:val="nil"/>
              <w:left w:val="nil"/>
              <w:bottom w:val="single" w:sz="4" w:space="0" w:color="auto"/>
              <w:right w:val="single" w:sz="4" w:space="0" w:color="auto"/>
            </w:tcBorders>
            <w:shd w:val="clear" w:color="000000" w:fill="F2DCDB"/>
            <w:noWrap/>
            <w:vAlign w:val="bottom"/>
            <w:hideMark/>
          </w:tcPr>
          <w:p w:rsidR="00E67C28" w:rsidRPr="00071C6A" w:rsidRDefault="00E67C28" w:rsidP="007D4898">
            <w:pPr>
              <w:spacing w:after="0" w:line="240" w:lineRule="auto"/>
              <w:jc w:val="center"/>
              <w:rPr>
                <w:rFonts w:ascii="Arial" w:eastAsia="Times New Roman" w:hAnsi="Arial" w:cs="Arial"/>
                <w:b/>
                <w:bCs/>
                <w:color w:val="000000"/>
                <w:sz w:val="18"/>
                <w:szCs w:val="18"/>
                <w:lang w:eastAsia="es-CR"/>
              </w:rPr>
            </w:pPr>
            <w:r w:rsidRPr="00071C6A">
              <w:rPr>
                <w:rFonts w:ascii="Arial" w:eastAsia="Times New Roman" w:hAnsi="Arial" w:cs="Arial"/>
                <w:b/>
                <w:bCs/>
                <w:color w:val="000000"/>
                <w:sz w:val="18"/>
                <w:szCs w:val="18"/>
                <w:lang w:eastAsia="es-CR"/>
              </w:rPr>
              <w:t>Acción</w:t>
            </w:r>
          </w:p>
        </w:tc>
      </w:tr>
      <w:tr w:rsidR="00E67C28" w:rsidRPr="00071C6A" w:rsidTr="00F0538A">
        <w:trPr>
          <w:trHeight w:val="989"/>
        </w:trPr>
        <w:tc>
          <w:tcPr>
            <w:tcW w:w="3124" w:type="dxa"/>
            <w:tcBorders>
              <w:top w:val="nil"/>
              <w:left w:val="single" w:sz="4" w:space="0" w:color="auto"/>
              <w:bottom w:val="single" w:sz="4" w:space="0" w:color="auto"/>
              <w:right w:val="single" w:sz="4" w:space="0" w:color="auto"/>
            </w:tcBorders>
            <w:shd w:val="clear" w:color="auto" w:fill="auto"/>
            <w:vAlign w:val="center"/>
            <w:hideMark/>
          </w:tcPr>
          <w:p w:rsidR="00E67C28" w:rsidRPr="00071C6A" w:rsidRDefault="00E67C28" w:rsidP="007D4898">
            <w:pPr>
              <w:spacing w:after="0" w:line="240" w:lineRule="auto"/>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5.01.03 Equipo de comunicación</w:t>
            </w:r>
          </w:p>
        </w:tc>
        <w:tc>
          <w:tcPr>
            <w:tcW w:w="1559" w:type="dxa"/>
            <w:gridSpan w:val="2"/>
            <w:tcBorders>
              <w:top w:val="nil"/>
              <w:left w:val="nil"/>
              <w:bottom w:val="single" w:sz="4" w:space="0" w:color="auto"/>
              <w:right w:val="single" w:sz="4" w:space="0" w:color="auto"/>
            </w:tcBorders>
            <w:shd w:val="clear" w:color="auto" w:fill="auto"/>
            <w:vAlign w:val="center"/>
            <w:hideMark/>
          </w:tcPr>
          <w:p w:rsidR="00E67C28" w:rsidRPr="00071C6A" w:rsidRDefault="00E67C28" w:rsidP="007D4898">
            <w:pPr>
              <w:spacing w:after="0" w:line="240" w:lineRule="auto"/>
              <w:jc w:val="right"/>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 xml:space="preserve">      15,000,000.00 </w:t>
            </w:r>
          </w:p>
        </w:tc>
        <w:tc>
          <w:tcPr>
            <w:tcW w:w="5100" w:type="dxa"/>
            <w:gridSpan w:val="2"/>
            <w:tcBorders>
              <w:top w:val="nil"/>
              <w:left w:val="nil"/>
              <w:bottom w:val="single" w:sz="4" w:space="0" w:color="auto"/>
              <w:right w:val="single" w:sz="4" w:space="0" w:color="auto"/>
            </w:tcBorders>
            <w:shd w:val="clear" w:color="auto" w:fill="auto"/>
            <w:vAlign w:val="center"/>
            <w:hideMark/>
          </w:tcPr>
          <w:p w:rsidR="00E67C28" w:rsidRPr="00071C6A" w:rsidRDefault="00E67C28" w:rsidP="00292FE9">
            <w:pPr>
              <w:spacing w:after="0" w:line="240" w:lineRule="auto"/>
              <w:jc w:val="both"/>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Equipos para enlaces vía microondas de 6 puestos de repetición existentes, que permitan el monitoreo remoto de los equipos y optimizar la tecnología digital sectorizada para un mejor servicio.</w:t>
            </w:r>
          </w:p>
        </w:tc>
        <w:tc>
          <w:tcPr>
            <w:tcW w:w="1720" w:type="dxa"/>
            <w:tcBorders>
              <w:top w:val="nil"/>
              <w:left w:val="nil"/>
              <w:bottom w:val="single" w:sz="4" w:space="0" w:color="auto"/>
              <w:right w:val="single" w:sz="4" w:space="0" w:color="auto"/>
            </w:tcBorders>
            <w:shd w:val="clear" w:color="auto" w:fill="auto"/>
            <w:vAlign w:val="center"/>
            <w:hideMark/>
          </w:tcPr>
          <w:p w:rsidR="00E67C28" w:rsidRPr="00071C6A" w:rsidRDefault="00E67C28" w:rsidP="007D4898">
            <w:pPr>
              <w:spacing w:after="0" w:line="240" w:lineRule="auto"/>
              <w:jc w:val="center"/>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5. Atención de Emergencias</w:t>
            </w:r>
          </w:p>
        </w:tc>
        <w:tc>
          <w:tcPr>
            <w:tcW w:w="911" w:type="dxa"/>
            <w:tcBorders>
              <w:top w:val="nil"/>
              <w:left w:val="nil"/>
              <w:bottom w:val="single" w:sz="4" w:space="0" w:color="auto"/>
              <w:right w:val="single" w:sz="4" w:space="0" w:color="auto"/>
            </w:tcBorders>
            <w:shd w:val="clear" w:color="auto" w:fill="auto"/>
            <w:vAlign w:val="center"/>
            <w:hideMark/>
          </w:tcPr>
          <w:p w:rsidR="00E67C28" w:rsidRPr="00071C6A" w:rsidRDefault="00E67C28" w:rsidP="007D4898">
            <w:pPr>
              <w:spacing w:after="0" w:line="240" w:lineRule="auto"/>
              <w:jc w:val="center"/>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3.5.4.1</w:t>
            </w:r>
          </w:p>
        </w:tc>
        <w:tc>
          <w:tcPr>
            <w:tcW w:w="1086" w:type="dxa"/>
            <w:tcBorders>
              <w:top w:val="nil"/>
              <w:left w:val="nil"/>
              <w:bottom w:val="single" w:sz="4" w:space="0" w:color="auto"/>
              <w:right w:val="single" w:sz="4" w:space="0" w:color="auto"/>
            </w:tcBorders>
            <w:shd w:val="clear" w:color="auto" w:fill="auto"/>
            <w:vAlign w:val="center"/>
            <w:hideMark/>
          </w:tcPr>
          <w:p w:rsidR="00E67C28" w:rsidRPr="00071C6A" w:rsidRDefault="00E67C28" w:rsidP="007D4898">
            <w:pPr>
              <w:spacing w:after="0" w:line="240" w:lineRule="auto"/>
              <w:jc w:val="center"/>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3.5.4.1.3</w:t>
            </w:r>
          </w:p>
        </w:tc>
      </w:tr>
      <w:tr w:rsidR="00E67C28" w:rsidRPr="00071C6A" w:rsidTr="00F0538A">
        <w:trPr>
          <w:trHeight w:val="780"/>
        </w:trPr>
        <w:tc>
          <w:tcPr>
            <w:tcW w:w="3124" w:type="dxa"/>
            <w:tcBorders>
              <w:top w:val="nil"/>
              <w:left w:val="single" w:sz="4" w:space="0" w:color="auto"/>
              <w:bottom w:val="single" w:sz="4" w:space="0" w:color="auto"/>
              <w:right w:val="single" w:sz="4" w:space="0" w:color="auto"/>
            </w:tcBorders>
            <w:shd w:val="clear" w:color="auto" w:fill="auto"/>
            <w:vAlign w:val="center"/>
            <w:hideMark/>
          </w:tcPr>
          <w:p w:rsidR="00E67C28" w:rsidRPr="00071C6A" w:rsidRDefault="00E67C28" w:rsidP="007D4898">
            <w:pPr>
              <w:spacing w:after="0" w:line="240" w:lineRule="auto"/>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5.01.03 Equipo de comunicación</w:t>
            </w:r>
          </w:p>
        </w:tc>
        <w:tc>
          <w:tcPr>
            <w:tcW w:w="1559" w:type="dxa"/>
            <w:gridSpan w:val="2"/>
            <w:tcBorders>
              <w:top w:val="nil"/>
              <w:left w:val="nil"/>
              <w:bottom w:val="single" w:sz="4" w:space="0" w:color="auto"/>
              <w:right w:val="single" w:sz="4" w:space="0" w:color="auto"/>
            </w:tcBorders>
            <w:shd w:val="clear" w:color="auto" w:fill="auto"/>
            <w:vAlign w:val="center"/>
            <w:hideMark/>
          </w:tcPr>
          <w:p w:rsidR="00E67C28" w:rsidRPr="00071C6A" w:rsidRDefault="00E67C28" w:rsidP="007D4898">
            <w:pPr>
              <w:spacing w:after="0" w:line="240" w:lineRule="auto"/>
              <w:jc w:val="right"/>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 xml:space="preserve">      15,672,780.00 </w:t>
            </w:r>
          </w:p>
        </w:tc>
        <w:tc>
          <w:tcPr>
            <w:tcW w:w="5100" w:type="dxa"/>
            <w:gridSpan w:val="2"/>
            <w:tcBorders>
              <w:top w:val="nil"/>
              <w:left w:val="nil"/>
              <w:bottom w:val="single" w:sz="4" w:space="0" w:color="auto"/>
              <w:right w:val="single" w:sz="4" w:space="0" w:color="auto"/>
            </w:tcBorders>
            <w:shd w:val="clear" w:color="auto" w:fill="auto"/>
            <w:vAlign w:val="center"/>
            <w:hideMark/>
          </w:tcPr>
          <w:p w:rsidR="00E67C28" w:rsidRPr="00071C6A" w:rsidRDefault="00E67C28" w:rsidP="00292FE9">
            <w:pPr>
              <w:spacing w:after="0" w:line="240" w:lineRule="auto"/>
              <w:jc w:val="both"/>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 xml:space="preserve">Adquisición de 6 </w:t>
            </w:r>
            <w:proofErr w:type="spellStart"/>
            <w:r w:rsidRPr="00071C6A">
              <w:rPr>
                <w:rFonts w:ascii="Arial" w:eastAsia="Times New Roman" w:hAnsi="Arial" w:cs="Arial"/>
                <w:color w:val="000000"/>
                <w:sz w:val="20"/>
                <w:szCs w:val="20"/>
                <w:lang w:eastAsia="es-CR"/>
              </w:rPr>
              <w:t>switches</w:t>
            </w:r>
            <w:proofErr w:type="spellEnd"/>
            <w:r w:rsidRPr="00071C6A">
              <w:rPr>
                <w:rFonts w:ascii="Arial" w:eastAsia="Times New Roman" w:hAnsi="Arial" w:cs="Arial"/>
                <w:color w:val="000000"/>
                <w:sz w:val="20"/>
                <w:szCs w:val="20"/>
                <w:lang w:eastAsia="es-CR"/>
              </w:rPr>
              <w:t xml:space="preserve"> para red para sustituir  2 en oficinas centrales e instalar 4 en la Metropolitana Sur.</w:t>
            </w:r>
          </w:p>
        </w:tc>
        <w:tc>
          <w:tcPr>
            <w:tcW w:w="1720" w:type="dxa"/>
            <w:tcBorders>
              <w:top w:val="nil"/>
              <w:left w:val="nil"/>
              <w:bottom w:val="single" w:sz="4" w:space="0" w:color="auto"/>
              <w:right w:val="single" w:sz="4" w:space="0" w:color="auto"/>
            </w:tcBorders>
            <w:shd w:val="clear" w:color="auto" w:fill="auto"/>
            <w:vAlign w:val="center"/>
            <w:hideMark/>
          </w:tcPr>
          <w:p w:rsidR="00E67C28" w:rsidRPr="00071C6A" w:rsidRDefault="00E67C28" w:rsidP="007D4898">
            <w:pPr>
              <w:spacing w:after="0" w:line="240" w:lineRule="auto"/>
              <w:jc w:val="center"/>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5. Atención de Emergencias</w:t>
            </w:r>
          </w:p>
        </w:tc>
        <w:tc>
          <w:tcPr>
            <w:tcW w:w="911" w:type="dxa"/>
            <w:tcBorders>
              <w:top w:val="nil"/>
              <w:left w:val="nil"/>
              <w:bottom w:val="single" w:sz="4" w:space="0" w:color="auto"/>
              <w:right w:val="single" w:sz="4" w:space="0" w:color="auto"/>
            </w:tcBorders>
            <w:shd w:val="clear" w:color="auto" w:fill="auto"/>
            <w:vAlign w:val="center"/>
            <w:hideMark/>
          </w:tcPr>
          <w:p w:rsidR="00E67C28" w:rsidRPr="00071C6A" w:rsidRDefault="00E67C28" w:rsidP="007D4898">
            <w:pPr>
              <w:spacing w:after="0" w:line="240" w:lineRule="auto"/>
              <w:jc w:val="center"/>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3.5.4.1</w:t>
            </w:r>
          </w:p>
        </w:tc>
        <w:tc>
          <w:tcPr>
            <w:tcW w:w="1086" w:type="dxa"/>
            <w:tcBorders>
              <w:top w:val="nil"/>
              <w:left w:val="nil"/>
              <w:bottom w:val="single" w:sz="4" w:space="0" w:color="auto"/>
              <w:right w:val="single" w:sz="4" w:space="0" w:color="auto"/>
            </w:tcBorders>
            <w:shd w:val="clear" w:color="auto" w:fill="auto"/>
            <w:vAlign w:val="center"/>
            <w:hideMark/>
          </w:tcPr>
          <w:p w:rsidR="00E67C28" w:rsidRPr="00071C6A" w:rsidRDefault="00E67C28" w:rsidP="007D4898">
            <w:pPr>
              <w:spacing w:after="0" w:line="240" w:lineRule="auto"/>
              <w:jc w:val="center"/>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3.5.4.1.3</w:t>
            </w:r>
          </w:p>
        </w:tc>
      </w:tr>
      <w:tr w:rsidR="00E67C28" w:rsidRPr="00071C6A" w:rsidTr="00F0538A">
        <w:trPr>
          <w:trHeight w:val="525"/>
        </w:trPr>
        <w:tc>
          <w:tcPr>
            <w:tcW w:w="3124" w:type="dxa"/>
            <w:tcBorders>
              <w:top w:val="nil"/>
              <w:left w:val="single" w:sz="4" w:space="0" w:color="auto"/>
              <w:bottom w:val="single" w:sz="4" w:space="0" w:color="auto"/>
              <w:right w:val="single" w:sz="4" w:space="0" w:color="auto"/>
            </w:tcBorders>
            <w:shd w:val="clear" w:color="auto" w:fill="auto"/>
            <w:noWrap/>
            <w:vAlign w:val="center"/>
            <w:hideMark/>
          </w:tcPr>
          <w:p w:rsidR="00E67C28" w:rsidRPr="00071C6A" w:rsidRDefault="00E67C28" w:rsidP="007D4898">
            <w:pPr>
              <w:spacing w:after="0" w:line="240" w:lineRule="auto"/>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5.01.05 Equipo y programas de cómputo</w:t>
            </w:r>
          </w:p>
        </w:tc>
        <w:tc>
          <w:tcPr>
            <w:tcW w:w="1559" w:type="dxa"/>
            <w:gridSpan w:val="2"/>
            <w:tcBorders>
              <w:top w:val="nil"/>
              <w:left w:val="nil"/>
              <w:bottom w:val="single" w:sz="4" w:space="0" w:color="auto"/>
              <w:right w:val="single" w:sz="4" w:space="0" w:color="auto"/>
            </w:tcBorders>
            <w:shd w:val="clear" w:color="auto" w:fill="auto"/>
            <w:vAlign w:val="center"/>
            <w:hideMark/>
          </w:tcPr>
          <w:p w:rsidR="00E67C28" w:rsidRPr="00071C6A" w:rsidRDefault="00E67C28" w:rsidP="007D4898">
            <w:pPr>
              <w:spacing w:after="0" w:line="240" w:lineRule="auto"/>
              <w:jc w:val="right"/>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 xml:space="preserve">        3,000,000.00 </w:t>
            </w:r>
          </w:p>
        </w:tc>
        <w:tc>
          <w:tcPr>
            <w:tcW w:w="5100" w:type="dxa"/>
            <w:gridSpan w:val="2"/>
            <w:tcBorders>
              <w:top w:val="nil"/>
              <w:left w:val="nil"/>
              <w:bottom w:val="single" w:sz="4" w:space="0" w:color="auto"/>
              <w:right w:val="single" w:sz="4" w:space="0" w:color="auto"/>
            </w:tcBorders>
            <w:shd w:val="clear" w:color="auto" w:fill="auto"/>
            <w:vAlign w:val="center"/>
            <w:hideMark/>
          </w:tcPr>
          <w:p w:rsidR="00E67C28" w:rsidRPr="00071C6A" w:rsidRDefault="00E67C28" w:rsidP="00292FE9">
            <w:pPr>
              <w:spacing w:after="0" w:line="240" w:lineRule="auto"/>
              <w:jc w:val="both"/>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Compra de impresoras para sustituir equipo dañado de las Estaciones de Bomberos</w:t>
            </w:r>
          </w:p>
        </w:tc>
        <w:tc>
          <w:tcPr>
            <w:tcW w:w="1720" w:type="dxa"/>
            <w:tcBorders>
              <w:top w:val="nil"/>
              <w:left w:val="nil"/>
              <w:bottom w:val="single" w:sz="4" w:space="0" w:color="auto"/>
              <w:right w:val="single" w:sz="4" w:space="0" w:color="auto"/>
            </w:tcBorders>
            <w:shd w:val="clear" w:color="auto" w:fill="auto"/>
            <w:vAlign w:val="center"/>
            <w:hideMark/>
          </w:tcPr>
          <w:p w:rsidR="00E67C28" w:rsidRPr="00071C6A" w:rsidRDefault="00E67C28" w:rsidP="007D4898">
            <w:pPr>
              <w:spacing w:after="0" w:line="240" w:lineRule="auto"/>
              <w:jc w:val="center"/>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5. Atención de Emergencias</w:t>
            </w:r>
          </w:p>
        </w:tc>
        <w:tc>
          <w:tcPr>
            <w:tcW w:w="911" w:type="dxa"/>
            <w:tcBorders>
              <w:top w:val="nil"/>
              <w:left w:val="nil"/>
              <w:bottom w:val="single" w:sz="4" w:space="0" w:color="auto"/>
              <w:right w:val="single" w:sz="4" w:space="0" w:color="auto"/>
            </w:tcBorders>
            <w:shd w:val="clear" w:color="auto" w:fill="auto"/>
            <w:vAlign w:val="center"/>
            <w:hideMark/>
          </w:tcPr>
          <w:p w:rsidR="00E67C28" w:rsidRPr="00071C6A" w:rsidRDefault="00E67C28" w:rsidP="007D4898">
            <w:pPr>
              <w:spacing w:after="0" w:line="240" w:lineRule="auto"/>
              <w:jc w:val="center"/>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3.5.4.1</w:t>
            </w:r>
          </w:p>
        </w:tc>
        <w:tc>
          <w:tcPr>
            <w:tcW w:w="1086" w:type="dxa"/>
            <w:tcBorders>
              <w:top w:val="nil"/>
              <w:left w:val="nil"/>
              <w:bottom w:val="single" w:sz="4" w:space="0" w:color="auto"/>
              <w:right w:val="single" w:sz="4" w:space="0" w:color="auto"/>
            </w:tcBorders>
            <w:shd w:val="clear" w:color="auto" w:fill="auto"/>
            <w:vAlign w:val="center"/>
            <w:hideMark/>
          </w:tcPr>
          <w:p w:rsidR="00E67C28" w:rsidRPr="00071C6A" w:rsidRDefault="00E67C28" w:rsidP="007D4898">
            <w:pPr>
              <w:spacing w:after="0" w:line="240" w:lineRule="auto"/>
              <w:jc w:val="center"/>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3.5.4.1.3</w:t>
            </w:r>
          </w:p>
        </w:tc>
      </w:tr>
      <w:tr w:rsidR="00E67C28" w:rsidRPr="00071C6A" w:rsidTr="00F0538A">
        <w:trPr>
          <w:trHeight w:val="896"/>
        </w:trPr>
        <w:tc>
          <w:tcPr>
            <w:tcW w:w="3124" w:type="dxa"/>
            <w:tcBorders>
              <w:top w:val="nil"/>
              <w:left w:val="single" w:sz="4" w:space="0" w:color="auto"/>
              <w:bottom w:val="single" w:sz="4" w:space="0" w:color="auto"/>
              <w:right w:val="single" w:sz="4" w:space="0" w:color="auto"/>
            </w:tcBorders>
            <w:shd w:val="clear" w:color="auto" w:fill="auto"/>
            <w:noWrap/>
            <w:vAlign w:val="center"/>
            <w:hideMark/>
          </w:tcPr>
          <w:p w:rsidR="00E67C28" w:rsidRPr="00071C6A" w:rsidRDefault="00E67C28" w:rsidP="007D4898">
            <w:pPr>
              <w:spacing w:after="0" w:line="240" w:lineRule="auto"/>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5.01.05 Equipo y programas de cómputo</w:t>
            </w:r>
          </w:p>
        </w:tc>
        <w:tc>
          <w:tcPr>
            <w:tcW w:w="1559" w:type="dxa"/>
            <w:gridSpan w:val="2"/>
            <w:tcBorders>
              <w:top w:val="nil"/>
              <w:left w:val="nil"/>
              <w:bottom w:val="single" w:sz="4" w:space="0" w:color="auto"/>
              <w:right w:val="single" w:sz="4" w:space="0" w:color="auto"/>
            </w:tcBorders>
            <w:shd w:val="clear" w:color="auto" w:fill="auto"/>
            <w:vAlign w:val="center"/>
            <w:hideMark/>
          </w:tcPr>
          <w:p w:rsidR="00E67C28" w:rsidRPr="00071C6A" w:rsidRDefault="00E67C28" w:rsidP="007D4898">
            <w:pPr>
              <w:spacing w:after="0" w:line="240" w:lineRule="auto"/>
              <w:jc w:val="right"/>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 xml:space="preserve">        3,600,000.00 </w:t>
            </w:r>
          </w:p>
        </w:tc>
        <w:tc>
          <w:tcPr>
            <w:tcW w:w="5100" w:type="dxa"/>
            <w:gridSpan w:val="2"/>
            <w:tcBorders>
              <w:top w:val="nil"/>
              <w:left w:val="nil"/>
              <w:bottom w:val="single" w:sz="4" w:space="0" w:color="auto"/>
              <w:right w:val="single" w:sz="4" w:space="0" w:color="auto"/>
            </w:tcBorders>
            <w:shd w:val="clear" w:color="auto" w:fill="auto"/>
            <w:vAlign w:val="center"/>
            <w:hideMark/>
          </w:tcPr>
          <w:p w:rsidR="00E67C28" w:rsidRPr="00071C6A" w:rsidRDefault="00E67C28" w:rsidP="00292FE9">
            <w:pPr>
              <w:spacing w:after="0" w:line="240" w:lineRule="auto"/>
              <w:jc w:val="both"/>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Plotter para mapas, para sustituir el asignado al GIS ya que se encuentra con daños cuyos costos de reparación son mayores a la compra de uno nuevo.</w:t>
            </w:r>
          </w:p>
        </w:tc>
        <w:tc>
          <w:tcPr>
            <w:tcW w:w="1720" w:type="dxa"/>
            <w:tcBorders>
              <w:top w:val="nil"/>
              <w:left w:val="nil"/>
              <w:bottom w:val="single" w:sz="4" w:space="0" w:color="auto"/>
              <w:right w:val="single" w:sz="4" w:space="0" w:color="auto"/>
            </w:tcBorders>
            <w:shd w:val="clear" w:color="auto" w:fill="auto"/>
            <w:vAlign w:val="center"/>
            <w:hideMark/>
          </w:tcPr>
          <w:p w:rsidR="00E67C28" w:rsidRPr="00071C6A" w:rsidRDefault="00E67C28" w:rsidP="007D4898">
            <w:pPr>
              <w:spacing w:after="0" w:line="240" w:lineRule="auto"/>
              <w:jc w:val="center"/>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5. Atención de Emergencias</w:t>
            </w:r>
          </w:p>
        </w:tc>
        <w:tc>
          <w:tcPr>
            <w:tcW w:w="911" w:type="dxa"/>
            <w:tcBorders>
              <w:top w:val="nil"/>
              <w:left w:val="nil"/>
              <w:bottom w:val="single" w:sz="4" w:space="0" w:color="auto"/>
              <w:right w:val="single" w:sz="4" w:space="0" w:color="auto"/>
            </w:tcBorders>
            <w:shd w:val="clear" w:color="auto" w:fill="auto"/>
            <w:vAlign w:val="center"/>
            <w:hideMark/>
          </w:tcPr>
          <w:p w:rsidR="00E67C28" w:rsidRPr="00071C6A" w:rsidRDefault="00E67C28" w:rsidP="007D4898">
            <w:pPr>
              <w:spacing w:after="0" w:line="240" w:lineRule="auto"/>
              <w:jc w:val="center"/>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3.5.4.1</w:t>
            </w:r>
          </w:p>
        </w:tc>
        <w:tc>
          <w:tcPr>
            <w:tcW w:w="1086" w:type="dxa"/>
            <w:tcBorders>
              <w:top w:val="nil"/>
              <w:left w:val="nil"/>
              <w:bottom w:val="single" w:sz="4" w:space="0" w:color="auto"/>
              <w:right w:val="single" w:sz="4" w:space="0" w:color="auto"/>
            </w:tcBorders>
            <w:shd w:val="clear" w:color="auto" w:fill="auto"/>
            <w:vAlign w:val="center"/>
            <w:hideMark/>
          </w:tcPr>
          <w:p w:rsidR="00E67C28" w:rsidRPr="00071C6A" w:rsidRDefault="00E67C28" w:rsidP="007D4898">
            <w:pPr>
              <w:spacing w:after="0" w:line="240" w:lineRule="auto"/>
              <w:jc w:val="center"/>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3.5.4.1.3</w:t>
            </w:r>
          </w:p>
        </w:tc>
      </w:tr>
      <w:tr w:rsidR="00E67C28" w:rsidRPr="00071C6A" w:rsidTr="00F0538A">
        <w:trPr>
          <w:trHeight w:val="780"/>
        </w:trPr>
        <w:tc>
          <w:tcPr>
            <w:tcW w:w="3124" w:type="dxa"/>
            <w:tcBorders>
              <w:top w:val="nil"/>
              <w:left w:val="single" w:sz="4" w:space="0" w:color="auto"/>
              <w:bottom w:val="single" w:sz="4" w:space="0" w:color="auto"/>
              <w:right w:val="single" w:sz="4" w:space="0" w:color="auto"/>
            </w:tcBorders>
            <w:shd w:val="clear" w:color="auto" w:fill="auto"/>
            <w:noWrap/>
            <w:vAlign w:val="center"/>
            <w:hideMark/>
          </w:tcPr>
          <w:p w:rsidR="00E67C28" w:rsidRPr="00071C6A" w:rsidRDefault="00E67C28" w:rsidP="007D4898">
            <w:pPr>
              <w:spacing w:after="0" w:line="240" w:lineRule="auto"/>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5.01.05 Equipo y programas de cómputo</w:t>
            </w:r>
          </w:p>
        </w:tc>
        <w:tc>
          <w:tcPr>
            <w:tcW w:w="1559" w:type="dxa"/>
            <w:gridSpan w:val="2"/>
            <w:tcBorders>
              <w:top w:val="nil"/>
              <w:left w:val="nil"/>
              <w:bottom w:val="single" w:sz="4" w:space="0" w:color="auto"/>
              <w:right w:val="single" w:sz="4" w:space="0" w:color="auto"/>
            </w:tcBorders>
            <w:shd w:val="clear" w:color="auto" w:fill="auto"/>
            <w:vAlign w:val="center"/>
            <w:hideMark/>
          </w:tcPr>
          <w:p w:rsidR="00E67C28" w:rsidRPr="00071C6A" w:rsidRDefault="00E67C28" w:rsidP="007D4898">
            <w:pPr>
              <w:spacing w:after="0" w:line="240" w:lineRule="auto"/>
              <w:jc w:val="right"/>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 xml:space="preserve">      17,000,000.00 </w:t>
            </w:r>
          </w:p>
        </w:tc>
        <w:tc>
          <w:tcPr>
            <w:tcW w:w="5100" w:type="dxa"/>
            <w:gridSpan w:val="2"/>
            <w:tcBorders>
              <w:top w:val="nil"/>
              <w:left w:val="nil"/>
              <w:bottom w:val="single" w:sz="4" w:space="0" w:color="auto"/>
              <w:right w:val="single" w:sz="4" w:space="0" w:color="auto"/>
            </w:tcBorders>
            <w:shd w:val="clear" w:color="auto" w:fill="auto"/>
            <w:vAlign w:val="center"/>
            <w:hideMark/>
          </w:tcPr>
          <w:p w:rsidR="00E67C28" w:rsidRPr="00071C6A" w:rsidRDefault="00E67C28" w:rsidP="00292FE9">
            <w:pPr>
              <w:spacing w:after="0" w:line="240" w:lineRule="auto"/>
              <w:jc w:val="both"/>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Contrato LA 701538 Horas de Servicio de producción de contenidos de Cursos Virtuales de la Academia.</w:t>
            </w:r>
          </w:p>
        </w:tc>
        <w:tc>
          <w:tcPr>
            <w:tcW w:w="1720" w:type="dxa"/>
            <w:tcBorders>
              <w:top w:val="nil"/>
              <w:left w:val="nil"/>
              <w:bottom w:val="single" w:sz="4" w:space="0" w:color="auto"/>
              <w:right w:val="single" w:sz="4" w:space="0" w:color="auto"/>
            </w:tcBorders>
            <w:shd w:val="clear" w:color="auto" w:fill="auto"/>
            <w:vAlign w:val="center"/>
            <w:hideMark/>
          </w:tcPr>
          <w:p w:rsidR="00E67C28" w:rsidRPr="00071C6A" w:rsidRDefault="00E67C28" w:rsidP="007D4898">
            <w:pPr>
              <w:spacing w:after="0" w:line="240" w:lineRule="auto"/>
              <w:jc w:val="center"/>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5. Atención de Emergencias</w:t>
            </w:r>
          </w:p>
        </w:tc>
        <w:tc>
          <w:tcPr>
            <w:tcW w:w="911" w:type="dxa"/>
            <w:tcBorders>
              <w:top w:val="nil"/>
              <w:left w:val="nil"/>
              <w:bottom w:val="single" w:sz="4" w:space="0" w:color="auto"/>
              <w:right w:val="single" w:sz="4" w:space="0" w:color="auto"/>
            </w:tcBorders>
            <w:shd w:val="clear" w:color="auto" w:fill="auto"/>
            <w:vAlign w:val="center"/>
            <w:hideMark/>
          </w:tcPr>
          <w:p w:rsidR="00E67C28" w:rsidRPr="00071C6A" w:rsidRDefault="00E67C28" w:rsidP="007D4898">
            <w:pPr>
              <w:spacing w:after="0" w:line="240" w:lineRule="auto"/>
              <w:jc w:val="center"/>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3.5.4.2</w:t>
            </w:r>
          </w:p>
        </w:tc>
        <w:tc>
          <w:tcPr>
            <w:tcW w:w="1086" w:type="dxa"/>
            <w:tcBorders>
              <w:top w:val="nil"/>
              <w:left w:val="nil"/>
              <w:bottom w:val="single" w:sz="4" w:space="0" w:color="auto"/>
              <w:right w:val="single" w:sz="4" w:space="0" w:color="auto"/>
            </w:tcBorders>
            <w:shd w:val="clear" w:color="auto" w:fill="auto"/>
            <w:vAlign w:val="center"/>
            <w:hideMark/>
          </w:tcPr>
          <w:p w:rsidR="00E67C28" w:rsidRPr="00071C6A" w:rsidRDefault="00E67C28" w:rsidP="007D4898">
            <w:pPr>
              <w:spacing w:after="0" w:line="240" w:lineRule="auto"/>
              <w:jc w:val="center"/>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3.5.4.2.3</w:t>
            </w:r>
          </w:p>
        </w:tc>
      </w:tr>
      <w:tr w:rsidR="00E67C28" w:rsidRPr="00071C6A" w:rsidTr="00F0538A">
        <w:trPr>
          <w:trHeight w:val="525"/>
        </w:trPr>
        <w:tc>
          <w:tcPr>
            <w:tcW w:w="3124" w:type="dxa"/>
            <w:tcBorders>
              <w:top w:val="nil"/>
              <w:left w:val="single" w:sz="4" w:space="0" w:color="auto"/>
              <w:bottom w:val="single" w:sz="4" w:space="0" w:color="auto"/>
              <w:right w:val="single" w:sz="4" w:space="0" w:color="auto"/>
            </w:tcBorders>
            <w:shd w:val="clear" w:color="auto" w:fill="auto"/>
            <w:noWrap/>
            <w:vAlign w:val="center"/>
            <w:hideMark/>
          </w:tcPr>
          <w:p w:rsidR="00E67C28" w:rsidRPr="00071C6A" w:rsidRDefault="00E67C28" w:rsidP="007D4898">
            <w:pPr>
              <w:spacing w:after="0" w:line="240" w:lineRule="auto"/>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5.01.05 Equipo y programas de cómputo</w:t>
            </w:r>
          </w:p>
        </w:tc>
        <w:tc>
          <w:tcPr>
            <w:tcW w:w="1559" w:type="dxa"/>
            <w:gridSpan w:val="2"/>
            <w:tcBorders>
              <w:top w:val="nil"/>
              <w:left w:val="nil"/>
              <w:bottom w:val="single" w:sz="4" w:space="0" w:color="auto"/>
              <w:right w:val="single" w:sz="4" w:space="0" w:color="auto"/>
            </w:tcBorders>
            <w:shd w:val="clear" w:color="auto" w:fill="auto"/>
            <w:vAlign w:val="center"/>
            <w:hideMark/>
          </w:tcPr>
          <w:p w:rsidR="00E67C28" w:rsidRPr="00071C6A" w:rsidRDefault="00E67C28" w:rsidP="007D4898">
            <w:pPr>
              <w:spacing w:after="0" w:line="240" w:lineRule="auto"/>
              <w:jc w:val="right"/>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 xml:space="preserve">            98,000.00 </w:t>
            </w:r>
          </w:p>
        </w:tc>
        <w:tc>
          <w:tcPr>
            <w:tcW w:w="5100" w:type="dxa"/>
            <w:gridSpan w:val="2"/>
            <w:tcBorders>
              <w:top w:val="nil"/>
              <w:left w:val="nil"/>
              <w:bottom w:val="single" w:sz="4" w:space="0" w:color="auto"/>
              <w:right w:val="single" w:sz="4" w:space="0" w:color="auto"/>
            </w:tcBorders>
            <w:shd w:val="clear" w:color="auto" w:fill="auto"/>
            <w:vAlign w:val="center"/>
            <w:hideMark/>
          </w:tcPr>
          <w:p w:rsidR="00E67C28" w:rsidRPr="00071C6A" w:rsidRDefault="00E67C28" w:rsidP="00292FE9">
            <w:pPr>
              <w:spacing w:after="0" w:line="240" w:lineRule="auto"/>
              <w:jc w:val="both"/>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 xml:space="preserve">Compra de Certificados </w:t>
            </w:r>
            <w:proofErr w:type="spellStart"/>
            <w:r w:rsidRPr="00071C6A">
              <w:rPr>
                <w:rFonts w:ascii="Arial" w:eastAsia="Times New Roman" w:hAnsi="Arial" w:cs="Arial"/>
                <w:color w:val="000000"/>
                <w:sz w:val="20"/>
                <w:szCs w:val="20"/>
                <w:lang w:eastAsia="es-CR"/>
              </w:rPr>
              <w:t>Godaddy</w:t>
            </w:r>
            <w:proofErr w:type="spellEnd"/>
            <w:r w:rsidRPr="00071C6A">
              <w:rPr>
                <w:rFonts w:ascii="Arial" w:eastAsia="Times New Roman" w:hAnsi="Arial" w:cs="Arial"/>
                <w:color w:val="000000"/>
                <w:sz w:val="20"/>
                <w:szCs w:val="20"/>
                <w:lang w:eastAsia="es-CR"/>
              </w:rPr>
              <w:t xml:space="preserve">  Dos Certificados SSL para servidores de </w:t>
            </w:r>
            <w:r w:rsidR="00094EF5" w:rsidRPr="00071C6A">
              <w:rPr>
                <w:rFonts w:ascii="Arial" w:eastAsia="Times New Roman" w:hAnsi="Arial" w:cs="Arial"/>
                <w:color w:val="000000"/>
                <w:sz w:val="20"/>
                <w:szCs w:val="20"/>
                <w:lang w:eastAsia="es-CR"/>
              </w:rPr>
              <w:t>Excélsior</w:t>
            </w:r>
          </w:p>
        </w:tc>
        <w:tc>
          <w:tcPr>
            <w:tcW w:w="1720" w:type="dxa"/>
            <w:tcBorders>
              <w:top w:val="nil"/>
              <w:left w:val="nil"/>
              <w:bottom w:val="single" w:sz="4" w:space="0" w:color="auto"/>
              <w:right w:val="single" w:sz="4" w:space="0" w:color="auto"/>
            </w:tcBorders>
            <w:shd w:val="clear" w:color="auto" w:fill="auto"/>
            <w:vAlign w:val="center"/>
            <w:hideMark/>
          </w:tcPr>
          <w:p w:rsidR="00E67C28" w:rsidRPr="00071C6A" w:rsidRDefault="00E67C28" w:rsidP="007D4898">
            <w:pPr>
              <w:spacing w:after="0" w:line="240" w:lineRule="auto"/>
              <w:jc w:val="center"/>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5. Atención de Emergencias</w:t>
            </w:r>
          </w:p>
        </w:tc>
        <w:tc>
          <w:tcPr>
            <w:tcW w:w="911" w:type="dxa"/>
            <w:tcBorders>
              <w:top w:val="nil"/>
              <w:left w:val="nil"/>
              <w:bottom w:val="single" w:sz="4" w:space="0" w:color="auto"/>
              <w:right w:val="single" w:sz="4" w:space="0" w:color="auto"/>
            </w:tcBorders>
            <w:shd w:val="clear" w:color="auto" w:fill="auto"/>
            <w:vAlign w:val="center"/>
            <w:hideMark/>
          </w:tcPr>
          <w:p w:rsidR="00E67C28" w:rsidRPr="00071C6A" w:rsidRDefault="00E67C28" w:rsidP="007D4898">
            <w:pPr>
              <w:spacing w:after="0" w:line="240" w:lineRule="auto"/>
              <w:jc w:val="center"/>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3.5.4.1</w:t>
            </w:r>
          </w:p>
        </w:tc>
        <w:tc>
          <w:tcPr>
            <w:tcW w:w="1086" w:type="dxa"/>
            <w:tcBorders>
              <w:top w:val="nil"/>
              <w:left w:val="nil"/>
              <w:bottom w:val="single" w:sz="4" w:space="0" w:color="auto"/>
              <w:right w:val="single" w:sz="4" w:space="0" w:color="auto"/>
            </w:tcBorders>
            <w:shd w:val="clear" w:color="auto" w:fill="auto"/>
            <w:vAlign w:val="center"/>
            <w:hideMark/>
          </w:tcPr>
          <w:p w:rsidR="00E67C28" w:rsidRPr="00071C6A" w:rsidRDefault="00E67C28" w:rsidP="007D4898">
            <w:pPr>
              <w:spacing w:after="0" w:line="240" w:lineRule="auto"/>
              <w:jc w:val="center"/>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3.5.4.1.3</w:t>
            </w:r>
          </w:p>
        </w:tc>
      </w:tr>
      <w:tr w:rsidR="00E67C28" w:rsidRPr="00071C6A" w:rsidTr="00F0538A">
        <w:trPr>
          <w:trHeight w:val="1198"/>
        </w:trPr>
        <w:tc>
          <w:tcPr>
            <w:tcW w:w="3124" w:type="dxa"/>
            <w:tcBorders>
              <w:top w:val="nil"/>
              <w:left w:val="single" w:sz="4" w:space="0" w:color="auto"/>
              <w:bottom w:val="single" w:sz="4" w:space="0" w:color="auto"/>
              <w:right w:val="single" w:sz="4" w:space="0" w:color="auto"/>
            </w:tcBorders>
            <w:shd w:val="clear" w:color="auto" w:fill="auto"/>
            <w:noWrap/>
            <w:vAlign w:val="center"/>
            <w:hideMark/>
          </w:tcPr>
          <w:p w:rsidR="00E67C28" w:rsidRPr="00071C6A" w:rsidRDefault="00E67C28" w:rsidP="007D4898">
            <w:pPr>
              <w:spacing w:after="0" w:line="240" w:lineRule="auto"/>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5.01.05 Equipo y programas de cómputo</w:t>
            </w:r>
          </w:p>
        </w:tc>
        <w:tc>
          <w:tcPr>
            <w:tcW w:w="1559" w:type="dxa"/>
            <w:gridSpan w:val="2"/>
            <w:tcBorders>
              <w:top w:val="nil"/>
              <w:left w:val="nil"/>
              <w:bottom w:val="single" w:sz="4" w:space="0" w:color="auto"/>
              <w:right w:val="single" w:sz="4" w:space="0" w:color="auto"/>
            </w:tcBorders>
            <w:shd w:val="clear" w:color="auto" w:fill="auto"/>
            <w:vAlign w:val="center"/>
            <w:hideMark/>
          </w:tcPr>
          <w:p w:rsidR="00E67C28" w:rsidRPr="00071C6A" w:rsidRDefault="00E67C28" w:rsidP="007D4898">
            <w:pPr>
              <w:spacing w:after="0" w:line="240" w:lineRule="auto"/>
              <w:jc w:val="right"/>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 xml:space="preserve">      31,192,800.00 </w:t>
            </w:r>
          </w:p>
        </w:tc>
        <w:tc>
          <w:tcPr>
            <w:tcW w:w="5100" w:type="dxa"/>
            <w:gridSpan w:val="2"/>
            <w:tcBorders>
              <w:top w:val="nil"/>
              <w:left w:val="nil"/>
              <w:bottom w:val="single" w:sz="4" w:space="0" w:color="auto"/>
              <w:right w:val="single" w:sz="4" w:space="0" w:color="auto"/>
            </w:tcBorders>
            <w:shd w:val="clear" w:color="auto" w:fill="auto"/>
            <w:vAlign w:val="center"/>
            <w:hideMark/>
          </w:tcPr>
          <w:p w:rsidR="00E67C28" w:rsidRPr="00071C6A" w:rsidRDefault="00E67C28" w:rsidP="00292FE9">
            <w:pPr>
              <w:spacing w:after="0" w:line="240" w:lineRule="auto"/>
              <w:jc w:val="both"/>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 xml:space="preserve">Ampliación de espacio de almacenamiento institucional en 15 TB, requeridos para poder crear nuevos servidores para los sistemas que se crean o mejoran, tales como el </w:t>
            </w:r>
            <w:r w:rsidR="00094EF5" w:rsidRPr="00071C6A">
              <w:rPr>
                <w:rFonts w:ascii="Arial" w:eastAsia="Times New Roman" w:hAnsi="Arial" w:cs="Arial"/>
                <w:color w:val="000000"/>
                <w:sz w:val="20"/>
                <w:szCs w:val="20"/>
                <w:lang w:eastAsia="es-CR"/>
              </w:rPr>
              <w:t>Excélsior</w:t>
            </w:r>
            <w:r w:rsidRPr="00071C6A">
              <w:rPr>
                <w:rFonts w:ascii="Arial" w:eastAsia="Times New Roman" w:hAnsi="Arial" w:cs="Arial"/>
                <w:color w:val="000000"/>
                <w:sz w:val="20"/>
                <w:szCs w:val="20"/>
                <w:lang w:eastAsia="es-CR"/>
              </w:rPr>
              <w:t xml:space="preserve"> y el de Mantenimiento Vehicular.</w:t>
            </w:r>
          </w:p>
        </w:tc>
        <w:tc>
          <w:tcPr>
            <w:tcW w:w="1720" w:type="dxa"/>
            <w:tcBorders>
              <w:top w:val="nil"/>
              <w:left w:val="nil"/>
              <w:bottom w:val="single" w:sz="4" w:space="0" w:color="auto"/>
              <w:right w:val="single" w:sz="4" w:space="0" w:color="auto"/>
            </w:tcBorders>
            <w:shd w:val="clear" w:color="auto" w:fill="auto"/>
            <w:vAlign w:val="center"/>
            <w:hideMark/>
          </w:tcPr>
          <w:p w:rsidR="00E67C28" w:rsidRPr="00071C6A" w:rsidRDefault="00E67C28" w:rsidP="007D4898">
            <w:pPr>
              <w:spacing w:after="0" w:line="240" w:lineRule="auto"/>
              <w:jc w:val="center"/>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5. Atención de Emergencias</w:t>
            </w:r>
          </w:p>
        </w:tc>
        <w:tc>
          <w:tcPr>
            <w:tcW w:w="911" w:type="dxa"/>
            <w:tcBorders>
              <w:top w:val="nil"/>
              <w:left w:val="nil"/>
              <w:bottom w:val="single" w:sz="4" w:space="0" w:color="auto"/>
              <w:right w:val="single" w:sz="4" w:space="0" w:color="auto"/>
            </w:tcBorders>
            <w:shd w:val="clear" w:color="auto" w:fill="auto"/>
            <w:vAlign w:val="center"/>
            <w:hideMark/>
          </w:tcPr>
          <w:p w:rsidR="00E67C28" w:rsidRPr="00071C6A" w:rsidRDefault="00E67C28" w:rsidP="007D4898">
            <w:pPr>
              <w:spacing w:after="0" w:line="240" w:lineRule="auto"/>
              <w:jc w:val="center"/>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3.5.4.1</w:t>
            </w:r>
          </w:p>
        </w:tc>
        <w:tc>
          <w:tcPr>
            <w:tcW w:w="1086" w:type="dxa"/>
            <w:tcBorders>
              <w:top w:val="nil"/>
              <w:left w:val="nil"/>
              <w:bottom w:val="single" w:sz="4" w:space="0" w:color="auto"/>
              <w:right w:val="single" w:sz="4" w:space="0" w:color="auto"/>
            </w:tcBorders>
            <w:shd w:val="clear" w:color="auto" w:fill="auto"/>
            <w:vAlign w:val="center"/>
            <w:hideMark/>
          </w:tcPr>
          <w:p w:rsidR="00E67C28" w:rsidRPr="00071C6A" w:rsidRDefault="00E67C28" w:rsidP="007D4898">
            <w:pPr>
              <w:spacing w:after="0" w:line="240" w:lineRule="auto"/>
              <w:jc w:val="center"/>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3.5.4.1.3</w:t>
            </w:r>
          </w:p>
        </w:tc>
      </w:tr>
      <w:tr w:rsidR="00E67C28" w:rsidRPr="00071C6A" w:rsidTr="00292FE9">
        <w:trPr>
          <w:trHeight w:val="832"/>
        </w:trPr>
        <w:tc>
          <w:tcPr>
            <w:tcW w:w="3124" w:type="dxa"/>
            <w:tcBorders>
              <w:top w:val="nil"/>
              <w:left w:val="single" w:sz="4" w:space="0" w:color="auto"/>
              <w:bottom w:val="single" w:sz="4" w:space="0" w:color="auto"/>
              <w:right w:val="single" w:sz="4" w:space="0" w:color="auto"/>
            </w:tcBorders>
            <w:shd w:val="clear" w:color="auto" w:fill="auto"/>
            <w:noWrap/>
            <w:vAlign w:val="center"/>
            <w:hideMark/>
          </w:tcPr>
          <w:p w:rsidR="00E67C28" w:rsidRPr="00071C6A" w:rsidRDefault="00E67C28" w:rsidP="007D4898">
            <w:pPr>
              <w:spacing w:after="0" w:line="240" w:lineRule="auto"/>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5.01.05 Equipo y programas de cómputo</w:t>
            </w:r>
          </w:p>
        </w:tc>
        <w:tc>
          <w:tcPr>
            <w:tcW w:w="1559" w:type="dxa"/>
            <w:gridSpan w:val="2"/>
            <w:tcBorders>
              <w:top w:val="nil"/>
              <w:left w:val="nil"/>
              <w:bottom w:val="single" w:sz="4" w:space="0" w:color="auto"/>
              <w:right w:val="single" w:sz="4" w:space="0" w:color="auto"/>
            </w:tcBorders>
            <w:shd w:val="clear" w:color="auto" w:fill="auto"/>
            <w:vAlign w:val="center"/>
            <w:hideMark/>
          </w:tcPr>
          <w:p w:rsidR="00E67C28" w:rsidRPr="00071C6A" w:rsidRDefault="00E67C28" w:rsidP="00292FE9">
            <w:pPr>
              <w:spacing w:after="0" w:line="240" w:lineRule="auto"/>
              <w:jc w:val="right"/>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 xml:space="preserve"> 240,000,000.00 </w:t>
            </w:r>
          </w:p>
        </w:tc>
        <w:tc>
          <w:tcPr>
            <w:tcW w:w="5100" w:type="dxa"/>
            <w:gridSpan w:val="2"/>
            <w:tcBorders>
              <w:top w:val="nil"/>
              <w:left w:val="nil"/>
              <w:bottom w:val="single" w:sz="4" w:space="0" w:color="auto"/>
              <w:right w:val="single" w:sz="4" w:space="0" w:color="auto"/>
            </w:tcBorders>
            <w:shd w:val="clear" w:color="auto" w:fill="auto"/>
            <w:vAlign w:val="center"/>
            <w:hideMark/>
          </w:tcPr>
          <w:p w:rsidR="00E67C28" w:rsidRPr="00071C6A" w:rsidRDefault="00E67C28" w:rsidP="00292FE9">
            <w:pPr>
              <w:spacing w:after="0" w:line="240" w:lineRule="auto"/>
              <w:jc w:val="both"/>
              <w:rPr>
                <w:rFonts w:ascii="Arial" w:eastAsia="Times New Roman" w:hAnsi="Arial" w:cs="Arial"/>
                <w:sz w:val="20"/>
                <w:szCs w:val="20"/>
                <w:lang w:eastAsia="es-CR"/>
              </w:rPr>
            </w:pPr>
            <w:r w:rsidRPr="00071C6A">
              <w:rPr>
                <w:rFonts w:ascii="Arial" w:eastAsia="Times New Roman" w:hAnsi="Arial" w:cs="Arial"/>
                <w:sz w:val="20"/>
                <w:szCs w:val="20"/>
                <w:lang w:eastAsia="es-CR"/>
              </w:rPr>
              <w:t>Solución integrada de Hardware y Software para un Simulador de Conducción de Unidades Extintoras para capacitar al personal operativo en la Academia</w:t>
            </w:r>
          </w:p>
        </w:tc>
        <w:tc>
          <w:tcPr>
            <w:tcW w:w="1720" w:type="dxa"/>
            <w:tcBorders>
              <w:top w:val="nil"/>
              <w:left w:val="nil"/>
              <w:bottom w:val="single" w:sz="4" w:space="0" w:color="auto"/>
              <w:right w:val="single" w:sz="4" w:space="0" w:color="auto"/>
            </w:tcBorders>
            <w:shd w:val="clear" w:color="auto" w:fill="auto"/>
            <w:vAlign w:val="center"/>
            <w:hideMark/>
          </w:tcPr>
          <w:p w:rsidR="00E67C28" w:rsidRPr="00071C6A" w:rsidRDefault="00E67C28" w:rsidP="007D4898">
            <w:pPr>
              <w:spacing w:after="0" w:line="240" w:lineRule="auto"/>
              <w:jc w:val="center"/>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5. Atención de Emergencias</w:t>
            </w:r>
          </w:p>
        </w:tc>
        <w:tc>
          <w:tcPr>
            <w:tcW w:w="911" w:type="dxa"/>
            <w:tcBorders>
              <w:top w:val="nil"/>
              <w:left w:val="nil"/>
              <w:bottom w:val="single" w:sz="4" w:space="0" w:color="auto"/>
              <w:right w:val="single" w:sz="4" w:space="0" w:color="auto"/>
            </w:tcBorders>
            <w:shd w:val="clear" w:color="auto" w:fill="auto"/>
            <w:vAlign w:val="center"/>
            <w:hideMark/>
          </w:tcPr>
          <w:p w:rsidR="00E67C28" w:rsidRPr="00071C6A" w:rsidRDefault="00E67C28" w:rsidP="007D4898">
            <w:pPr>
              <w:spacing w:after="0" w:line="240" w:lineRule="auto"/>
              <w:jc w:val="center"/>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3.5.4.2</w:t>
            </w:r>
          </w:p>
        </w:tc>
        <w:tc>
          <w:tcPr>
            <w:tcW w:w="1086" w:type="dxa"/>
            <w:tcBorders>
              <w:top w:val="nil"/>
              <w:left w:val="nil"/>
              <w:bottom w:val="single" w:sz="4" w:space="0" w:color="auto"/>
              <w:right w:val="single" w:sz="4" w:space="0" w:color="auto"/>
            </w:tcBorders>
            <w:shd w:val="clear" w:color="auto" w:fill="auto"/>
            <w:vAlign w:val="center"/>
            <w:hideMark/>
          </w:tcPr>
          <w:p w:rsidR="00E67C28" w:rsidRPr="00071C6A" w:rsidRDefault="00E67C28" w:rsidP="007D4898">
            <w:pPr>
              <w:spacing w:after="0" w:line="240" w:lineRule="auto"/>
              <w:jc w:val="center"/>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3.5.4.2.3</w:t>
            </w:r>
          </w:p>
        </w:tc>
      </w:tr>
      <w:tr w:rsidR="00E67C28" w:rsidRPr="00071C6A" w:rsidTr="00292FE9">
        <w:trPr>
          <w:trHeight w:val="1035"/>
        </w:trPr>
        <w:tc>
          <w:tcPr>
            <w:tcW w:w="3124" w:type="dxa"/>
            <w:tcBorders>
              <w:top w:val="nil"/>
              <w:left w:val="single" w:sz="4" w:space="0" w:color="auto"/>
              <w:bottom w:val="single" w:sz="4" w:space="0" w:color="auto"/>
              <w:right w:val="single" w:sz="4" w:space="0" w:color="auto"/>
            </w:tcBorders>
            <w:shd w:val="clear" w:color="auto" w:fill="auto"/>
            <w:noWrap/>
            <w:vAlign w:val="center"/>
            <w:hideMark/>
          </w:tcPr>
          <w:p w:rsidR="00E67C28" w:rsidRPr="00071C6A" w:rsidRDefault="00E67C28" w:rsidP="007D4898">
            <w:pPr>
              <w:spacing w:after="0" w:line="240" w:lineRule="auto"/>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5.01.05 Equipo y programas de cómputo</w:t>
            </w:r>
          </w:p>
        </w:tc>
        <w:tc>
          <w:tcPr>
            <w:tcW w:w="1559" w:type="dxa"/>
            <w:gridSpan w:val="2"/>
            <w:tcBorders>
              <w:top w:val="nil"/>
              <w:left w:val="nil"/>
              <w:bottom w:val="single" w:sz="4" w:space="0" w:color="auto"/>
              <w:right w:val="single" w:sz="4" w:space="0" w:color="auto"/>
            </w:tcBorders>
            <w:shd w:val="clear" w:color="auto" w:fill="auto"/>
            <w:vAlign w:val="center"/>
            <w:hideMark/>
          </w:tcPr>
          <w:p w:rsidR="00E67C28" w:rsidRPr="00071C6A" w:rsidRDefault="00E67C28" w:rsidP="00292FE9">
            <w:pPr>
              <w:spacing w:after="0" w:line="240" w:lineRule="auto"/>
              <w:jc w:val="right"/>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 xml:space="preserve">      54,960,000.00 </w:t>
            </w:r>
          </w:p>
        </w:tc>
        <w:tc>
          <w:tcPr>
            <w:tcW w:w="5100" w:type="dxa"/>
            <w:gridSpan w:val="2"/>
            <w:tcBorders>
              <w:top w:val="nil"/>
              <w:left w:val="nil"/>
              <w:bottom w:val="single" w:sz="4" w:space="0" w:color="auto"/>
              <w:right w:val="single" w:sz="4" w:space="0" w:color="auto"/>
            </w:tcBorders>
            <w:shd w:val="clear" w:color="auto" w:fill="auto"/>
            <w:vAlign w:val="center"/>
            <w:hideMark/>
          </w:tcPr>
          <w:p w:rsidR="00E67C28" w:rsidRPr="00071C6A" w:rsidRDefault="00E67C28" w:rsidP="00292FE9">
            <w:pPr>
              <w:spacing w:after="0" w:line="240" w:lineRule="auto"/>
              <w:jc w:val="both"/>
              <w:rPr>
                <w:rFonts w:ascii="Arial" w:eastAsia="Times New Roman" w:hAnsi="Arial" w:cs="Arial"/>
                <w:sz w:val="20"/>
                <w:szCs w:val="20"/>
                <w:lang w:eastAsia="es-CR"/>
              </w:rPr>
            </w:pPr>
            <w:r w:rsidRPr="00071C6A">
              <w:rPr>
                <w:rFonts w:ascii="Arial" w:eastAsia="Times New Roman" w:hAnsi="Arial" w:cs="Arial"/>
                <w:sz w:val="20"/>
                <w:szCs w:val="20"/>
                <w:lang w:eastAsia="es-CR"/>
              </w:rPr>
              <w:t>Solución integrada de Hardware y Software para un simulador de uso del Sistema de Bombeo de Unidades Extintoras para capacitar al personal operativo en la Academia</w:t>
            </w:r>
          </w:p>
        </w:tc>
        <w:tc>
          <w:tcPr>
            <w:tcW w:w="1720" w:type="dxa"/>
            <w:tcBorders>
              <w:top w:val="nil"/>
              <w:left w:val="nil"/>
              <w:bottom w:val="single" w:sz="4" w:space="0" w:color="auto"/>
              <w:right w:val="single" w:sz="4" w:space="0" w:color="auto"/>
            </w:tcBorders>
            <w:shd w:val="clear" w:color="auto" w:fill="auto"/>
            <w:vAlign w:val="center"/>
            <w:hideMark/>
          </w:tcPr>
          <w:p w:rsidR="00E67C28" w:rsidRPr="00071C6A" w:rsidRDefault="00E67C28" w:rsidP="007D4898">
            <w:pPr>
              <w:spacing w:after="0" w:line="240" w:lineRule="auto"/>
              <w:jc w:val="center"/>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5. Atención de Emergencias</w:t>
            </w:r>
          </w:p>
        </w:tc>
        <w:tc>
          <w:tcPr>
            <w:tcW w:w="911" w:type="dxa"/>
            <w:tcBorders>
              <w:top w:val="nil"/>
              <w:left w:val="nil"/>
              <w:bottom w:val="single" w:sz="4" w:space="0" w:color="auto"/>
              <w:right w:val="single" w:sz="4" w:space="0" w:color="auto"/>
            </w:tcBorders>
            <w:shd w:val="clear" w:color="auto" w:fill="auto"/>
            <w:vAlign w:val="center"/>
            <w:hideMark/>
          </w:tcPr>
          <w:p w:rsidR="00E67C28" w:rsidRPr="00071C6A" w:rsidRDefault="00E67C28" w:rsidP="007D4898">
            <w:pPr>
              <w:spacing w:after="0" w:line="240" w:lineRule="auto"/>
              <w:jc w:val="center"/>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3.5.4.2</w:t>
            </w:r>
          </w:p>
        </w:tc>
        <w:tc>
          <w:tcPr>
            <w:tcW w:w="1086" w:type="dxa"/>
            <w:tcBorders>
              <w:top w:val="nil"/>
              <w:left w:val="nil"/>
              <w:bottom w:val="single" w:sz="4" w:space="0" w:color="auto"/>
              <w:right w:val="single" w:sz="4" w:space="0" w:color="auto"/>
            </w:tcBorders>
            <w:shd w:val="clear" w:color="auto" w:fill="auto"/>
            <w:vAlign w:val="center"/>
            <w:hideMark/>
          </w:tcPr>
          <w:p w:rsidR="00E67C28" w:rsidRPr="00071C6A" w:rsidRDefault="00E67C28" w:rsidP="007D4898">
            <w:pPr>
              <w:spacing w:after="0" w:line="240" w:lineRule="auto"/>
              <w:jc w:val="center"/>
              <w:rPr>
                <w:rFonts w:ascii="Arial" w:eastAsia="Times New Roman" w:hAnsi="Arial" w:cs="Arial"/>
                <w:color w:val="000000"/>
                <w:sz w:val="20"/>
                <w:szCs w:val="20"/>
                <w:lang w:eastAsia="es-CR"/>
              </w:rPr>
            </w:pPr>
            <w:r w:rsidRPr="00071C6A">
              <w:rPr>
                <w:rFonts w:ascii="Arial" w:eastAsia="Times New Roman" w:hAnsi="Arial" w:cs="Arial"/>
                <w:color w:val="000000"/>
                <w:sz w:val="20"/>
                <w:szCs w:val="20"/>
                <w:lang w:eastAsia="es-CR"/>
              </w:rPr>
              <w:t>3.5.4.2.3</w:t>
            </w:r>
          </w:p>
        </w:tc>
      </w:tr>
      <w:tr w:rsidR="00E67C28" w:rsidRPr="000E7077" w:rsidTr="007D4898">
        <w:trPr>
          <w:trHeight w:val="480"/>
        </w:trPr>
        <w:tc>
          <w:tcPr>
            <w:tcW w:w="9783" w:type="dxa"/>
            <w:gridSpan w:val="5"/>
            <w:tcBorders>
              <w:top w:val="single" w:sz="4" w:space="0" w:color="auto"/>
              <w:left w:val="single" w:sz="4" w:space="0" w:color="auto"/>
              <w:bottom w:val="nil"/>
              <w:right w:val="single" w:sz="4" w:space="0" w:color="000000"/>
            </w:tcBorders>
            <w:shd w:val="clear" w:color="000000" w:fill="F2DCDB"/>
            <w:noWrap/>
            <w:vAlign w:val="center"/>
            <w:hideMark/>
          </w:tcPr>
          <w:p w:rsidR="00E67C28" w:rsidRPr="000E7077" w:rsidRDefault="00E67C28" w:rsidP="007D4898">
            <w:pPr>
              <w:spacing w:after="0" w:line="240" w:lineRule="auto"/>
              <w:jc w:val="center"/>
              <w:rPr>
                <w:rFonts w:ascii="Arial" w:eastAsia="Times New Roman" w:hAnsi="Arial" w:cs="Arial"/>
                <w:b/>
                <w:bCs/>
                <w:color w:val="000000"/>
                <w:sz w:val="18"/>
                <w:szCs w:val="18"/>
                <w:lang w:eastAsia="es-CR"/>
              </w:rPr>
            </w:pPr>
            <w:r w:rsidRPr="000E7077">
              <w:rPr>
                <w:rFonts w:ascii="Arial" w:eastAsia="Times New Roman" w:hAnsi="Arial" w:cs="Arial"/>
                <w:b/>
                <w:bCs/>
                <w:color w:val="000000"/>
                <w:sz w:val="18"/>
                <w:szCs w:val="18"/>
                <w:lang w:eastAsia="es-CR"/>
              </w:rPr>
              <w:lastRenderedPageBreak/>
              <w:t>Tecnologías de Información</w:t>
            </w:r>
          </w:p>
        </w:tc>
        <w:tc>
          <w:tcPr>
            <w:tcW w:w="3717"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E67C28" w:rsidRPr="000E7077" w:rsidRDefault="00E67C28" w:rsidP="007D4898">
            <w:pPr>
              <w:spacing w:after="0" w:line="240" w:lineRule="auto"/>
              <w:jc w:val="center"/>
              <w:rPr>
                <w:rFonts w:ascii="Arial" w:eastAsia="Times New Roman" w:hAnsi="Arial" w:cs="Arial"/>
                <w:b/>
                <w:bCs/>
                <w:color w:val="000000"/>
                <w:sz w:val="18"/>
                <w:szCs w:val="18"/>
                <w:lang w:eastAsia="es-CR"/>
              </w:rPr>
            </w:pPr>
            <w:r w:rsidRPr="000E7077">
              <w:rPr>
                <w:rFonts w:ascii="Arial" w:eastAsia="Times New Roman" w:hAnsi="Arial" w:cs="Arial"/>
                <w:b/>
                <w:bCs/>
                <w:color w:val="000000"/>
                <w:sz w:val="18"/>
                <w:szCs w:val="18"/>
                <w:lang w:eastAsia="es-CR"/>
              </w:rPr>
              <w:t>Vinculación PAO</w:t>
            </w:r>
          </w:p>
        </w:tc>
      </w:tr>
      <w:tr w:rsidR="00E67C28" w:rsidRPr="000E7077" w:rsidTr="007D4898">
        <w:trPr>
          <w:trHeight w:val="300"/>
        </w:trPr>
        <w:tc>
          <w:tcPr>
            <w:tcW w:w="9783" w:type="dxa"/>
            <w:gridSpan w:val="5"/>
            <w:tcBorders>
              <w:top w:val="nil"/>
              <w:left w:val="single" w:sz="4" w:space="0" w:color="auto"/>
              <w:bottom w:val="single" w:sz="4" w:space="0" w:color="auto"/>
              <w:right w:val="single" w:sz="4" w:space="0" w:color="000000"/>
            </w:tcBorders>
            <w:shd w:val="clear" w:color="000000" w:fill="F2DCDB"/>
            <w:noWrap/>
            <w:vAlign w:val="center"/>
            <w:hideMark/>
          </w:tcPr>
          <w:p w:rsidR="00E67C28" w:rsidRPr="000E7077" w:rsidRDefault="00E67C28" w:rsidP="007D4898">
            <w:pPr>
              <w:spacing w:after="0" w:line="240" w:lineRule="auto"/>
              <w:jc w:val="center"/>
              <w:rPr>
                <w:rFonts w:ascii="Arial" w:eastAsia="Times New Roman" w:hAnsi="Arial" w:cs="Arial"/>
                <w:b/>
                <w:bCs/>
                <w:color w:val="000000"/>
                <w:sz w:val="18"/>
                <w:szCs w:val="18"/>
                <w:lang w:eastAsia="es-CR"/>
              </w:rPr>
            </w:pPr>
            <w:r w:rsidRPr="000E7077">
              <w:rPr>
                <w:rFonts w:ascii="Arial" w:eastAsia="Times New Roman" w:hAnsi="Arial" w:cs="Arial"/>
                <w:b/>
                <w:bCs/>
                <w:color w:val="000000"/>
                <w:sz w:val="18"/>
                <w:szCs w:val="18"/>
                <w:lang w:eastAsia="es-CR"/>
              </w:rPr>
              <w:t>5. BIENES DURADEROS</w:t>
            </w:r>
          </w:p>
        </w:tc>
        <w:tc>
          <w:tcPr>
            <w:tcW w:w="3717" w:type="dxa"/>
            <w:gridSpan w:val="3"/>
            <w:vMerge/>
            <w:tcBorders>
              <w:top w:val="single" w:sz="4" w:space="0" w:color="auto"/>
              <w:left w:val="single" w:sz="4" w:space="0" w:color="auto"/>
              <w:bottom w:val="single" w:sz="4" w:space="0" w:color="000000"/>
              <w:right w:val="single" w:sz="4" w:space="0" w:color="000000"/>
            </w:tcBorders>
            <w:vAlign w:val="center"/>
            <w:hideMark/>
          </w:tcPr>
          <w:p w:rsidR="00E67C28" w:rsidRPr="000E7077" w:rsidRDefault="00E67C28" w:rsidP="007D4898">
            <w:pPr>
              <w:spacing w:after="0" w:line="240" w:lineRule="auto"/>
              <w:rPr>
                <w:rFonts w:ascii="Arial" w:eastAsia="Times New Roman" w:hAnsi="Arial" w:cs="Arial"/>
                <w:b/>
                <w:bCs/>
                <w:color w:val="000000"/>
                <w:sz w:val="18"/>
                <w:szCs w:val="18"/>
                <w:lang w:eastAsia="es-CR"/>
              </w:rPr>
            </w:pPr>
          </w:p>
        </w:tc>
      </w:tr>
      <w:tr w:rsidR="00E67C28" w:rsidRPr="000E7077" w:rsidTr="007D4898">
        <w:trPr>
          <w:trHeight w:val="330"/>
        </w:trPr>
        <w:tc>
          <w:tcPr>
            <w:tcW w:w="3624" w:type="dxa"/>
            <w:gridSpan w:val="2"/>
            <w:tcBorders>
              <w:top w:val="nil"/>
              <w:left w:val="single" w:sz="4" w:space="0" w:color="auto"/>
              <w:bottom w:val="single" w:sz="4" w:space="0" w:color="auto"/>
              <w:right w:val="single" w:sz="4" w:space="0" w:color="auto"/>
            </w:tcBorders>
            <w:shd w:val="clear" w:color="000000" w:fill="F2DCDB"/>
            <w:noWrap/>
            <w:vAlign w:val="bottom"/>
            <w:hideMark/>
          </w:tcPr>
          <w:p w:rsidR="00E67C28" w:rsidRPr="000E7077" w:rsidRDefault="00E67C28" w:rsidP="007D4898">
            <w:pPr>
              <w:spacing w:after="0" w:line="240" w:lineRule="auto"/>
              <w:jc w:val="center"/>
              <w:rPr>
                <w:rFonts w:ascii="Arial" w:eastAsia="Times New Roman" w:hAnsi="Arial" w:cs="Arial"/>
                <w:b/>
                <w:bCs/>
                <w:color w:val="000000"/>
                <w:sz w:val="18"/>
                <w:szCs w:val="18"/>
                <w:lang w:eastAsia="es-CR"/>
              </w:rPr>
            </w:pPr>
            <w:proofErr w:type="spellStart"/>
            <w:r w:rsidRPr="000E7077">
              <w:rPr>
                <w:rFonts w:ascii="Arial" w:eastAsia="Times New Roman" w:hAnsi="Arial" w:cs="Arial"/>
                <w:b/>
                <w:bCs/>
                <w:color w:val="000000"/>
                <w:sz w:val="18"/>
                <w:szCs w:val="18"/>
                <w:lang w:eastAsia="es-CR"/>
              </w:rPr>
              <w:t>Subpartida</w:t>
            </w:r>
            <w:proofErr w:type="spellEnd"/>
            <w:r w:rsidRPr="000E7077">
              <w:rPr>
                <w:rFonts w:ascii="Arial" w:eastAsia="Times New Roman" w:hAnsi="Arial" w:cs="Arial"/>
                <w:b/>
                <w:bCs/>
                <w:color w:val="000000"/>
                <w:sz w:val="18"/>
                <w:szCs w:val="18"/>
                <w:lang w:eastAsia="es-CR"/>
              </w:rPr>
              <w:t xml:space="preserve"> y descripción</w:t>
            </w:r>
          </w:p>
        </w:tc>
        <w:tc>
          <w:tcPr>
            <w:tcW w:w="1740" w:type="dxa"/>
            <w:gridSpan w:val="2"/>
            <w:tcBorders>
              <w:top w:val="nil"/>
              <w:left w:val="nil"/>
              <w:bottom w:val="single" w:sz="4" w:space="0" w:color="auto"/>
              <w:right w:val="single" w:sz="4" w:space="0" w:color="auto"/>
            </w:tcBorders>
            <w:shd w:val="clear" w:color="000000" w:fill="F2DCDB"/>
            <w:noWrap/>
            <w:vAlign w:val="bottom"/>
            <w:hideMark/>
          </w:tcPr>
          <w:p w:rsidR="00E67C28" w:rsidRPr="000E7077" w:rsidRDefault="00E67C28" w:rsidP="007D4898">
            <w:pPr>
              <w:spacing w:after="0" w:line="240" w:lineRule="auto"/>
              <w:jc w:val="center"/>
              <w:rPr>
                <w:rFonts w:ascii="Arial" w:eastAsia="Times New Roman" w:hAnsi="Arial" w:cs="Arial"/>
                <w:b/>
                <w:bCs/>
                <w:color w:val="000000"/>
                <w:sz w:val="18"/>
                <w:szCs w:val="18"/>
                <w:lang w:eastAsia="es-CR"/>
              </w:rPr>
            </w:pPr>
            <w:r w:rsidRPr="000E7077">
              <w:rPr>
                <w:rFonts w:ascii="Arial" w:eastAsia="Times New Roman" w:hAnsi="Arial" w:cs="Arial"/>
                <w:b/>
                <w:bCs/>
                <w:color w:val="000000"/>
                <w:sz w:val="18"/>
                <w:szCs w:val="18"/>
                <w:lang w:eastAsia="es-CR"/>
              </w:rPr>
              <w:t>Monto</w:t>
            </w:r>
          </w:p>
        </w:tc>
        <w:tc>
          <w:tcPr>
            <w:tcW w:w="4419" w:type="dxa"/>
            <w:tcBorders>
              <w:top w:val="nil"/>
              <w:left w:val="nil"/>
              <w:bottom w:val="single" w:sz="4" w:space="0" w:color="auto"/>
              <w:right w:val="nil"/>
            </w:tcBorders>
            <w:shd w:val="clear" w:color="000000" w:fill="F2DCDB"/>
            <w:noWrap/>
            <w:vAlign w:val="bottom"/>
            <w:hideMark/>
          </w:tcPr>
          <w:p w:rsidR="00E67C28" w:rsidRPr="000E7077" w:rsidRDefault="00E67C28" w:rsidP="007D4898">
            <w:pPr>
              <w:spacing w:after="0" w:line="240" w:lineRule="auto"/>
              <w:jc w:val="center"/>
              <w:rPr>
                <w:rFonts w:ascii="Arial" w:eastAsia="Times New Roman" w:hAnsi="Arial" w:cs="Arial"/>
                <w:b/>
                <w:bCs/>
                <w:color w:val="000000"/>
                <w:sz w:val="18"/>
                <w:szCs w:val="18"/>
                <w:lang w:eastAsia="es-CR"/>
              </w:rPr>
            </w:pPr>
            <w:r w:rsidRPr="000E7077">
              <w:rPr>
                <w:rFonts w:ascii="Arial" w:eastAsia="Times New Roman" w:hAnsi="Arial" w:cs="Arial"/>
                <w:b/>
                <w:bCs/>
                <w:color w:val="000000"/>
                <w:sz w:val="18"/>
                <w:szCs w:val="18"/>
                <w:lang w:eastAsia="es-CR"/>
              </w:rPr>
              <w:t>Justificación</w:t>
            </w:r>
          </w:p>
        </w:tc>
        <w:tc>
          <w:tcPr>
            <w:tcW w:w="1720" w:type="dxa"/>
            <w:tcBorders>
              <w:top w:val="nil"/>
              <w:left w:val="single" w:sz="4" w:space="0" w:color="auto"/>
              <w:bottom w:val="single" w:sz="4" w:space="0" w:color="auto"/>
              <w:right w:val="single" w:sz="4" w:space="0" w:color="auto"/>
            </w:tcBorders>
            <w:shd w:val="clear" w:color="000000" w:fill="F2DCDB"/>
            <w:noWrap/>
            <w:vAlign w:val="bottom"/>
            <w:hideMark/>
          </w:tcPr>
          <w:p w:rsidR="00E67C28" w:rsidRPr="000E7077" w:rsidRDefault="00E67C28" w:rsidP="007D4898">
            <w:pPr>
              <w:spacing w:after="0" w:line="240" w:lineRule="auto"/>
              <w:jc w:val="center"/>
              <w:rPr>
                <w:rFonts w:ascii="Arial" w:eastAsia="Times New Roman" w:hAnsi="Arial" w:cs="Arial"/>
                <w:b/>
                <w:bCs/>
                <w:color w:val="000000"/>
                <w:sz w:val="18"/>
                <w:szCs w:val="18"/>
                <w:lang w:eastAsia="es-CR"/>
              </w:rPr>
            </w:pPr>
            <w:r w:rsidRPr="000E7077">
              <w:rPr>
                <w:rFonts w:ascii="Arial" w:eastAsia="Times New Roman" w:hAnsi="Arial" w:cs="Arial"/>
                <w:b/>
                <w:bCs/>
                <w:color w:val="000000"/>
                <w:sz w:val="18"/>
                <w:szCs w:val="18"/>
                <w:lang w:eastAsia="es-CR"/>
              </w:rPr>
              <w:t>Objetivo</w:t>
            </w:r>
          </w:p>
        </w:tc>
        <w:tc>
          <w:tcPr>
            <w:tcW w:w="911" w:type="dxa"/>
            <w:tcBorders>
              <w:top w:val="nil"/>
              <w:left w:val="nil"/>
              <w:bottom w:val="single" w:sz="4" w:space="0" w:color="auto"/>
              <w:right w:val="single" w:sz="4" w:space="0" w:color="auto"/>
            </w:tcBorders>
            <w:shd w:val="clear" w:color="000000" w:fill="F2DCDB"/>
            <w:noWrap/>
            <w:vAlign w:val="bottom"/>
            <w:hideMark/>
          </w:tcPr>
          <w:p w:rsidR="00E67C28" w:rsidRPr="000E7077" w:rsidRDefault="00E67C28" w:rsidP="007D4898">
            <w:pPr>
              <w:spacing w:after="0" w:line="240" w:lineRule="auto"/>
              <w:jc w:val="center"/>
              <w:rPr>
                <w:rFonts w:ascii="Arial" w:eastAsia="Times New Roman" w:hAnsi="Arial" w:cs="Arial"/>
                <w:b/>
                <w:bCs/>
                <w:color w:val="000000"/>
                <w:sz w:val="18"/>
                <w:szCs w:val="18"/>
                <w:lang w:eastAsia="es-CR"/>
              </w:rPr>
            </w:pPr>
            <w:r w:rsidRPr="000E7077">
              <w:rPr>
                <w:rFonts w:ascii="Arial" w:eastAsia="Times New Roman" w:hAnsi="Arial" w:cs="Arial"/>
                <w:b/>
                <w:bCs/>
                <w:color w:val="000000"/>
                <w:sz w:val="18"/>
                <w:szCs w:val="18"/>
                <w:lang w:eastAsia="es-CR"/>
              </w:rPr>
              <w:t>Meta</w:t>
            </w:r>
          </w:p>
        </w:tc>
        <w:tc>
          <w:tcPr>
            <w:tcW w:w="1086" w:type="dxa"/>
            <w:tcBorders>
              <w:top w:val="nil"/>
              <w:left w:val="nil"/>
              <w:bottom w:val="single" w:sz="4" w:space="0" w:color="auto"/>
              <w:right w:val="single" w:sz="4" w:space="0" w:color="auto"/>
            </w:tcBorders>
            <w:shd w:val="clear" w:color="000000" w:fill="F2DCDB"/>
            <w:noWrap/>
            <w:vAlign w:val="bottom"/>
            <w:hideMark/>
          </w:tcPr>
          <w:p w:rsidR="00E67C28" w:rsidRPr="000E7077" w:rsidRDefault="00E67C28" w:rsidP="007D4898">
            <w:pPr>
              <w:spacing w:after="0" w:line="240" w:lineRule="auto"/>
              <w:jc w:val="center"/>
              <w:rPr>
                <w:rFonts w:ascii="Arial" w:eastAsia="Times New Roman" w:hAnsi="Arial" w:cs="Arial"/>
                <w:b/>
                <w:bCs/>
                <w:color w:val="000000"/>
                <w:sz w:val="18"/>
                <w:szCs w:val="18"/>
                <w:lang w:eastAsia="es-CR"/>
              </w:rPr>
            </w:pPr>
            <w:r w:rsidRPr="000E7077">
              <w:rPr>
                <w:rFonts w:ascii="Arial" w:eastAsia="Times New Roman" w:hAnsi="Arial" w:cs="Arial"/>
                <w:b/>
                <w:bCs/>
                <w:color w:val="000000"/>
                <w:sz w:val="18"/>
                <w:szCs w:val="18"/>
                <w:lang w:eastAsia="es-CR"/>
              </w:rPr>
              <w:t>Acción</w:t>
            </w:r>
          </w:p>
        </w:tc>
      </w:tr>
      <w:tr w:rsidR="00E67C28" w:rsidRPr="000E7077" w:rsidTr="007D4898">
        <w:trPr>
          <w:trHeight w:val="685"/>
        </w:trPr>
        <w:tc>
          <w:tcPr>
            <w:tcW w:w="3624" w:type="dxa"/>
            <w:gridSpan w:val="2"/>
            <w:tcBorders>
              <w:top w:val="nil"/>
              <w:left w:val="single" w:sz="4" w:space="0" w:color="auto"/>
              <w:bottom w:val="single" w:sz="4" w:space="0" w:color="auto"/>
              <w:right w:val="single" w:sz="4" w:space="0" w:color="auto"/>
            </w:tcBorders>
            <w:shd w:val="clear" w:color="auto" w:fill="auto"/>
            <w:noWrap/>
            <w:vAlign w:val="center"/>
            <w:hideMark/>
          </w:tcPr>
          <w:p w:rsidR="00E67C28" w:rsidRPr="000E7077" w:rsidRDefault="00E67C28" w:rsidP="007D4898">
            <w:pPr>
              <w:spacing w:after="0" w:line="240" w:lineRule="auto"/>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5.01.05 Equipo y programas de cómputo</w:t>
            </w:r>
          </w:p>
        </w:tc>
        <w:tc>
          <w:tcPr>
            <w:tcW w:w="1740" w:type="dxa"/>
            <w:gridSpan w:val="2"/>
            <w:tcBorders>
              <w:top w:val="nil"/>
              <w:left w:val="nil"/>
              <w:bottom w:val="single" w:sz="4" w:space="0" w:color="auto"/>
              <w:right w:val="single" w:sz="4" w:space="0" w:color="auto"/>
            </w:tcBorders>
            <w:shd w:val="clear" w:color="auto" w:fill="auto"/>
            <w:vAlign w:val="center"/>
            <w:hideMark/>
          </w:tcPr>
          <w:p w:rsidR="00E67C28" w:rsidRPr="000E7077" w:rsidRDefault="00E67C28" w:rsidP="007D4898">
            <w:pPr>
              <w:spacing w:after="0" w:line="240" w:lineRule="auto"/>
              <w:jc w:val="right"/>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 xml:space="preserve">      60,000,000.00 </w:t>
            </w:r>
          </w:p>
        </w:tc>
        <w:tc>
          <w:tcPr>
            <w:tcW w:w="4419" w:type="dxa"/>
            <w:tcBorders>
              <w:top w:val="nil"/>
              <w:left w:val="nil"/>
              <w:bottom w:val="single" w:sz="4" w:space="0" w:color="auto"/>
              <w:right w:val="single" w:sz="4" w:space="0" w:color="auto"/>
            </w:tcBorders>
            <w:shd w:val="clear" w:color="auto" w:fill="auto"/>
            <w:vAlign w:val="center"/>
            <w:hideMark/>
          </w:tcPr>
          <w:p w:rsidR="00E67C28" w:rsidRPr="000E7077" w:rsidRDefault="00E67C28" w:rsidP="00292FE9">
            <w:pPr>
              <w:spacing w:after="0" w:line="240" w:lineRule="auto"/>
              <w:jc w:val="both"/>
              <w:rPr>
                <w:rFonts w:ascii="Arial" w:eastAsia="Times New Roman" w:hAnsi="Arial" w:cs="Arial"/>
                <w:sz w:val="20"/>
                <w:szCs w:val="20"/>
                <w:lang w:eastAsia="es-CR"/>
              </w:rPr>
            </w:pPr>
            <w:r w:rsidRPr="000E7077">
              <w:rPr>
                <w:rFonts w:ascii="Arial" w:eastAsia="Times New Roman" w:hAnsi="Arial" w:cs="Arial"/>
                <w:sz w:val="20"/>
                <w:szCs w:val="20"/>
                <w:lang w:eastAsia="es-CR"/>
              </w:rPr>
              <w:t>Programa Simulador de Mando de Incidentes capacitar al personal operativo en la Academia.</w:t>
            </w:r>
          </w:p>
        </w:tc>
        <w:tc>
          <w:tcPr>
            <w:tcW w:w="1720" w:type="dxa"/>
            <w:tcBorders>
              <w:top w:val="nil"/>
              <w:left w:val="nil"/>
              <w:bottom w:val="single" w:sz="4" w:space="0" w:color="auto"/>
              <w:right w:val="single" w:sz="4" w:space="0" w:color="auto"/>
            </w:tcBorders>
            <w:shd w:val="clear" w:color="auto" w:fill="auto"/>
            <w:vAlign w:val="center"/>
            <w:hideMark/>
          </w:tcPr>
          <w:p w:rsidR="00E67C28" w:rsidRPr="000E7077" w:rsidRDefault="00E67C28" w:rsidP="007D4898">
            <w:pPr>
              <w:spacing w:after="0" w:line="240" w:lineRule="auto"/>
              <w:jc w:val="center"/>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5. Atención de Emergencias</w:t>
            </w:r>
          </w:p>
        </w:tc>
        <w:tc>
          <w:tcPr>
            <w:tcW w:w="911" w:type="dxa"/>
            <w:tcBorders>
              <w:top w:val="nil"/>
              <w:left w:val="nil"/>
              <w:bottom w:val="single" w:sz="4" w:space="0" w:color="auto"/>
              <w:right w:val="single" w:sz="4" w:space="0" w:color="auto"/>
            </w:tcBorders>
            <w:shd w:val="clear" w:color="auto" w:fill="auto"/>
            <w:vAlign w:val="center"/>
            <w:hideMark/>
          </w:tcPr>
          <w:p w:rsidR="00E67C28" w:rsidRPr="000E7077" w:rsidRDefault="00E67C28" w:rsidP="007D4898">
            <w:pPr>
              <w:spacing w:after="0" w:line="240" w:lineRule="auto"/>
              <w:jc w:val="center"/>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3.5.4.2</w:t>
            </w:r>
          </w:p>
        </w:tc>
        <w:tc>
          <w:tcPr>
            <w:tcW w:w="1086" w:type="dxa"/>
            <w:tcBorders>
              <w:top w:val="nil"/>
              <w:left w:val="nil"/>
              <w:bottom w:val="single" w:sz="4" w:space="0" w:color="auto"/>
              <w:right w:val="single" w:sz="4" w:space="0" w:color="auto"/>
            </w:tcBorders>
            <w:shd w:val="clear" w:color="auto" w:fill="auto"/>
            <w:vAlign w:val="center"/>
            <w:hideMark/>
          </w:tcPr>
          <w:p w:rsidR="00E67C28" w:rsidRPr="000E7077" w:rsidRDefault="00E67C28" w:rsidP="007D4898">
            <w:pPr>
              <w:spacing w:after="0" w:line="240" w:lineRule="auto"/>
              <w:jc w:val="center"/>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3.5.4.2.3</w:t>
            </w:r>
          </w:p>
        </w:tc>
      </w:tr>
      <w:tr w:rsidR="00E67C28" w:rsidRPr="000E7077" w:rsidTr="007D4898">
        <w:trPr>
          <w:trHeight w:val="1035"/>
        </w:trPr>
        <w:tc>
          <w:tcPr>
            <w:tcW w:w="3624" w:type="dxa"/>
            <w:gridSpan w:val="2"/>
            <w:tcBorders>
              <w:top w:val="nil"/>
              <w:left w:val="single" w:sz="4" w:space="0" w:color="auto"/>
              <w:bottom w:val="single" w:sz="4" w:space="0" w:color="auto"/>
              <w:right w:val="nil"/>
            </w:tcBorders>
            <w:shd w:val="clear" w:color="auto" w:fill="auto"/>
            <w:noWrap/>
            <w:vAlign w:val="center"/>
            <w:hideMark/>
          </w:tcPr>
          <w:p w:rsidR="00E67C28" w:rsidRPr="000E7077" w:rsidRDefault="00E67C28" w:rsidP="007D4898">
            <w:pPr>
              <w:spacing w:after="0" w:line="240" w:lineRule="auto"/>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5.99.03 Bienes intangibles</w:t>
            </w:r>
          </w:p>
        </w:tc>
        <w:tc>
          <w:tcPr>
            <w:tcW w:w="1740" w:type="dxa"/>
            <w:gridSpan w:val="2"/>
            <w:tcBorders>
              <w:top w:val="nil"/>
              <w:left w:val="single" w:sz="4" w:space="0" w:color="auto"/>
              <w:bottom w:val="single" w:sz="4" w:space="0" w:color="auto"/>
              <w:right w:val="single" w:sz="4" w:space="0" w:color="auto"/>
            </w:tcBorders>
            <w:shd w:val="clear" w:color="auto" w:fill="auto"/>
            <w:vAlign w:val="center"/>
            <w:hideMark/>
          </w:tcPr>
          <w:p w:rsidR="00E67C28" w:rsidRPr="000E7077" w:rsidRDefault="00E67C28" w:rsidP="007D4898">
            <w:pPr>
              <w:spacing w:after="0" w:line="240" w:lineRule="auto"/>
              <w:jc w:val="right"/>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 xml:space="preserve">      43,320,000.00 </w:t>
            </w:r>
          </w:p>
        </w:tc>
        <w:tc>
          <w:tcPr>
            <w:tcW w:w="4419" w:type="dxa"/>
            <w:tcBorders>
              <w:top w:val="nil"/>
              <w:left w:val="nil"/>
              <w:bottom w:val="single" w:sz="4" w:space="0" w:color="auto"/>
              <w:right w:val="single" w:sz="4" w:space="0" w:color="auto"/>
            </w:tcBorders>
            <w:shd w:val="clear" w:color="auto" w:fill="auto"/>
            <w:vAlign w:val="center"/>
            <w:hideMark/>
          </w:tcPr>
          <w:p w:rsidR="00E67C28" w:rsidRPr="000E7077" w:rsidRDefault="00E67C28" w:rsidP="00292FE9">
            <w:pPr>
              <w:spacing w:after="0" w:line="240" w:lineRule="auto"/>
              <w:jc w:val="both"/>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Licencias de Office para los nuevos equipos que se están comprando en el 2016 que no cuentan con dicho software, así como actualizar la versión de los equipos actuales.</w:t>
            </w:r>
          </w:p>
        </w:tc>
        <w:tc>
          <w:tcPr>
            <w:tcW w:w="1720" w:type="dxa"/>
            <w:tcBorders>
              <w:top w:val="nil"/>
              <w:left w:val="nil"/>
              <w:bottom w:val="single" w:sz="4" w:space="0" w:color="auto"/>
              <w:right w:val="single" w:sz="4" w:space="0" w:color="auto"/>
            </w:tcBorders>
            <w:shd w:val="clear" w:color="auto" w:fill="auto"/>
            <w:vAlign w:val="center"/>
            <w:hideMark/>
          </w:tcPr>
          <w:p w:rsidR="00E67C28" w:rsidRPr="000E7077" w:rsidRDefault="00E67C28" w:rsidP="007D4898">
            <w:pPr>
              <w:spacing w:after="0" w:line="240" w:lineRule="auto"/>
              <w:jc w:val="center"/>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5. Atención de Emergencias</w:t>
            </w:r>
          </w:p>
        </w:tc>
        <w:tc>
          <w:tcPr>
            <w:tcW w:w="911" w:type="dxa"/>
            <w:tcBorders>
              <w:top w:val="nil"/>
              <w:left w:val="nil"/>
              <w:bottom w:val="single" w:sz="4" w:space="0" w:color="auto"/>
              <w:right w:val="single" w:sz="4" w:space="0" w:color="auto"/>
            </w:tcBorders>
            <w:shd w:val="clear" w:color="auto" w:fill="auto"/>
            <w:vAlign w:val="center"/>
            <w:hideMark/>
          </w:tcPr>
          <w:p w:rsidR="00E67C28" w:rsidRPr="000E7077" w:rsidRDefault="00E67C28" w:rsidP="007D4898">
            <w:pPr>
              <w:spacing w:after="0" w:line="240" w:lineRule="auto"/>
              <w:jc w:val="center"/>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3.5.4.1</w:t>
            </w:r>
          </w:p>
        </w:tc>
        <w:tc>
          <w:tcPr>
            <w:tcW w:w="1086" w:type="dxa"/>
            <w:tcBorders>
              <w:top w:val="nil"/>
              <w:left w:val="nil"/>
              <w:bottom w:val="single" w:sz="4" w:space="0" w:color="auto"/>
              <w:right w:val="single" w:sz="4" w:space="0" w:color="auto"/>
            </w:tcBorders>
            <w:shd w:val="clear" w:color="auto" w:fill="auto"/>
            <w:vAlign w:val="center"/>
            <w:hideMark/>
          </w:tcPr>
          <w:p w:rsidR="00E67C28" w:rsidRPr="000E7077" w:rsidRDefault="00E67C28" w:rsidP="007D4898">
            <w:pPr>
              <w:spacing w:after="0" w:line="240" w:lineRule="auto"/>
              <w:jc w:val="center"/>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3.5.4.1.3</w:t>
            </w:r>
          </w:p>
        </w:tc>
      </w:tr>
      <w:tr w:rsidR="00E67C28" w:rsidRPr="000E7077" w:rsidTr="007D4898">
        <w:trPr>
          <w:trHeight w:val="1035"/>
        </w:trPr>
        <w:tc>
          <w:tcPr>
            <w:tcW w:w="3624" w:type="dxa"/>
            <w:gridSpan w:val="2"/>
            <w:tcBorders>
              <w:top w:val="nil"/>
              <w:left w:val="single" w:sz="4" w:space="0" w:color="auto"/>
              <w:bottom w:val="single" w:sz="4" w:space="0" w:color="auto"/>
              <w:right w:val="nil"/>
            </w:tcBorders>
            <w:shd w:val="clear" w:color="auto" w:fill="auto"/>
            <w:noWrap/>
            <w:vAlign w:val="center"/>
            <w:hideMark/>
          </w:tcPr>
          <w:p w:rsidR="00E67C28" w:rsidRPr="000E7077" w:rsidRDefault="00E67C28" w:rsidP="007D4898">
            <w:pPr>
              <w:spacing w:after="0" w:line="240" w:lineRule="auto"/>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5.99.03 Bienes intangibles</w:t>
            </w:r>
          </w:p>
        </w:tc>
        <w:tc>
          <w:tcPr>
            <w:tcW w:w="1740" w:type="dxa"/>
            <w:gridSpan w:val="2"/>
            <w:tcBorders>
              <w:top w:val="nil"/>
              <w:left w:val="single" w:sz="4" w:space="0" w:color="auto"/>
              <w:bottom w:val="single" w:sz="4" w:space="0" w:color="auto"/>
              <w:right w:val="single" w:sz="4" w:space="0" w:color="auto"/>
            </w:tcBorders>
            <w:shd w:val="clear" w:color="auto" w:fill="auto"/>
            <w:vAlign w:val="center"/>
            <w:hideMark/>
          </w:tcPr>
          <w:p w:rsidR="00E67C28" w:rsidRPr="000E7077" w:rsidRDefault="00E67C28" w:rsidP="007D4898">
            <w:pPr>
              <w:spacing w:after="0" w:line="240" w:lineRule="auto"/>
              <w:jc w:val="right"/>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 xml:space="preserve">        2,500,000.00 </w:t>
            </w:r>
          </w:p>
        </w:tc>
        <w:tc>
          <w:tcPr>
            <w:tcW w:w="4419" w:type="dxa"/>
            <w:tcBorders>
              <w:top w:val="nil"/>
              <w:left w:val="nil"/>
              <w:bottom w:val="single" w:sz="4" w:space="0" w:color="auto"/>
              <w:right w:val="single" w:sz="4" w:space="0" w:color="auto"/>
            </w:tcBorders>
            <w:shd w:val="clear" w:color="auto" w:fill="auto"/>
            <w:vAlign w:val="center"/>
            <w:hideMark/>
          </w:tcPr>
          <w:p w:rsidR="00E67C28" w:rsidRPr="000E7077" w:rsidRDefault="00E67C28" w:rsidP="00292FE9">
            <w:pPr>
              <w:spacing w:after="0" w:line="240" w:lineRule="auto"/>
              <w:jc w:val="both"/>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 xml:space="preserve">Actualización de 1 Licencia de </w:t>
            </w:r>
            <w:proofErr w:type="spellStart"/>
            <w:r w:rsidRPr="000E7077">
              <w:rPr>
                <w:rFonts w:ascii="Arial" w:eastAsia="Times New Roman" w:hAnsi="Arial" w:cs="Arial"/>
                <w:color w:val="000000"/>
                <w:sz w:val="20"/>
                <w:szCs w:val="20"/>
                <w:lang w:eastAsia="es-CR"/>
              </w:rPr>
              <w:t>TRBOnet</w:t>
            </w:r>
            <w:proofErr w:type="spellEnd"/>
            <w:r w:rsidRPr="000E7077">
              <w:rPr>
                <w:rFonts w:ascii="Arial" w:eastAsia="Times New Roman" w:hAnsi="Arial" w:cs="Arial"/>
                <w:color w:val="000000"/>
                <w:sz w:val="20"/>
                <w:szCs w:val="20"/>
                <w:lang w:eastAsia="es-CR"/>
              </w:rPr>
              <w:t xml:space="preserve"> Enterprise para el servidor principal de radiocomunicaciones y 1 actualización de </w:t>
            </w:r>
            <w:proofErr w:type="spellStart"/>
            <w:r w:rsidRPr="000E7077">
              <w:rPr>
                <w:rFonts w:ascii="Arial" w:eastAsia="Times New Roman" w:hAnsi="Arial" w:cs="Arial"/>
                <w:color w:val="000000"/>
                <w:sz w:val="20"/>
                <w:szCs w:val="20"/>
                <w:lang w:eastAsia="es-CR"/>
              </w:rPr>
              <w:t>Trbowatch</w:t>
            </w:r>
            <w:proofErr w:type="spellEnd"/>
            <w:r w:rsidRPr="000E7077">
              <w:rPr>
                <w:rFonts w:ascii="Arial" w:eastAsia="Times New Roman" w:hAnsi="Arial" w:cs="Arial"/>
                <w:color w:val="000000"/>
                <w:sz w:val="20"/>
                <w:szCs w:val="20"/>
                <w:lang w:eastAsia="es-CR"/>
              </w:rPr>
              <w:t xml:space="preserve"> para un equipo repetidor que se monitorea</w:t>
            </w:r>
          </w:p>
        </w:tc>
        <w:tc>
          <w:tcPr>
            <w:tcW w:w="1720" w:type="dxa"/>
            <w:tcBorders>
              <w:top w:val="nil"/>
              <w:left w:val="nil"/>
              <w:bottom w:val="single" w:sz="4" w:space="0" w:color="auto"/>
              <w:right w:val="single" w:sz="4" w:space="0" w:color="auto"/>
            </w:tcBorders>
            <w:shd w:val="clear" w:color="auto" w:fill="auto"/>
            <w:vAlign w:val="center"/>
            <w:hideMark/>
          </w:tcPr>
          <w:p w:rsidR="00E67C28" w:rsidRPr="000E7077" w:rsidRDefault="00E67C28" w:rsidP="007D4898">
            <w:pPr>
              <w:spacing w:after="0" w:line="240" w:lineRule="auto"/>
              <w:jc w:val="center"/>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5. Atención de Emergencias</w:t>
            </w:r>
          </w:p>
        </w:tc>
        <w:tc>
          <w:tcPr>
            <w:tcW w:w="911" w:type="dxa"/>
            <w:tcBorders>
              <w:top w:val="nil"/>
              <w:left w:val="nil"/>
              <w:bottom w:val="single" w:sz="4" w:space="0" w:color="auto"/>
              <w:right w:val="single" w:sz="4" w:space="0" w:color="auto"/>
            </w:tcBorders>
            <w:shd w:val="clear" w:color="auto" w:fill="auto"/>
            <w:vAlign w:val="center"/>
            <w:hideMark/>
          </w:tcPr>
          <w:p w:rsidR="00E67C28" w:rsidRPr="000E7077" w:rsidRDefault="00E67C28" w:rsidP="007D4898">
            <w:pPr>
              <w:spacing w:after="0" w:line="240" w:lineRule="auto"/>
              <w:jc w:val="center"/>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3.5.4.3</w:t>
            </w:r>
          </w:p>
        </w:tc>
        <w:tc>
          <w:tcPr>
            <w:tcW w:w="1086" w:type="dxa"/>
            <w:tcBorders>
              <w:top w:val="nil"/>
              <w:left w:val="nil"/>
              <w:bottom w:val="single" w:sz="4" w:space="0" w:color="auto"/>
              <w:right w:val="single" w:sz="4" w:space="0" w:color="auto"/>
            </w:tcBorders>
            <w:shd w:val="clear" w:color="auto" w:fill="auto"/>
            <w:vAlign w:val="center"/>
            <w:hideMark/>
          </w:tcPr>
          <w:p w:rsidR="00E67C28" w:rsidRPr="000E7077" w:rsidRDefault="00E67C28" w:rsidP="007D4898">
            <w:pPr>
              <w:spacing w:after="0" w:line="240" w:lineRule="auto"/>
              <w:jc w:val="center"/>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3.5.4.3.1</w:t>
            </w:r>
          </w:p>
        </w:tc>
      </w:tr>
      <w:tr w:rsidR="00E67C28" w:rsidRPr="000E7077" w:rsidTr="007D4898">
        <w:trPr>
          <w:trHeight w:val="525"/>
        </w:trPr>
        <w:tc>
          <w:tcPr>
            <w:tcW w:w="3624" w:type="dxa"/>
            <w:gridSpan w:val="2"/>
            <w:tcBorders>
              <w:top w:val="nil"/>
              <w:left w:val="single" w:sz="4" w:space="0" w:color="auto"/>
              <w:bottom w:val="single" w:sz="4" w:space="0" w:color="auto"/>
              <w:right w:val="nil"/>
            </w:tcBorders>
            <w:shd w:val="clear" w:color="auto" w:fill="auto"/>
            <w:noWrap/>
            <w:vAlign w:val="center"/>
            <w:hideMark/>
          </w:tcPr>
          <w:p w:rsidR="00E67C28" w:rsidRPr="000E7077" w:rsidRDefault="00E67C28" w:rsidP="007D4898">
            <w:pPr>
              <w:spacing w:after="0" w:line="240" w:lineRule="auto"/>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5.99.03 Bienes intangibles</w:t>
            </w:r>
          </w:p>
        </w:tc>
        <w:tc>
          <w:tcPr>
            <w:tcW w:w="1740" w:type="dxa"/>
            <w:gridSpan w:val="2"/>
            <w:tcBorders>
              <w:top w:val="nil"/>
              <w:left w:val="single" w:sz="4" w:space="0" w:color="auto"/>
              <w:bottom w:val="single" w:sz="4" w:space="0" w:color="auto"/>
              <w:right w:val="single" w:sz="4" w:space="0" w:color="auto"/>
            </w:tcBorders>
            <w:shd w:val="clear" w:color="auto" w:fill="auto"/>
            <w:vAlign w:val="center"/>
            <w:hideMark/>
          </w:tcPr>
          <w:p w:rsidR="00E67C28" w:rsidRPr="000E7077" w:rsidRDefault="00E67C28" w:rsidP="007D4898">
            <w:pPr>
              <w:spacing w:after="0" w:line="240" w:lineRule="auto"/>
              <w:jc w:val="right"/>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 xml:space="preserve">        3,600,000.00 </w:t>
            </w:r>
          </w:p>
        </w:tc>
        <w:tc>
          <w:tcPr>
            <w:tcW w:w="4419" w:type="dxa"/>
            <w:tcBorders>
              <w:top w:val="nil"/>
              <w:left w:val="nil"/>
              <w:bottom w:val="single" w:sz="4" w:space="0" w:color="auto"/>
              <w:right w:val="single" w:sz="4" w:space="0" w:color="auto"/>
            </w:tcBorders>
            <w:shd w:val="clear" w:color="auto" w:fill="auto"/>
            <w:vAlign w:val="center"/>
            <w:hideMark/>
          </w:tcPr>
          <w:p w:rsidR="00E67C28" w:rsidRPr="000E7077" w:rsidRDefault="00E67C28" w:rsidP="00292FE9">
            <w:pPr>
              <w:spacing w:after="0" w:line="240" w:lineRule="auto"/>
              <w:jc w:val="both"/>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2 Licencias para la administración de las Bases de datos TOAD Oracle para el ERP actual</w:t>
            </w:r>
          </w:p>
        </w:tc>
        <w:tc>
          <w:tcPr>
            <w:tcW w:w="1720" w:type="dxa"/>
            <w:tcBorders>
              <w:top w:val="nil"/>
              <w:left w:val="nil"/>
              <w:bottom w:val="single" w:sz="4" w:space="0" w:color="auto"/>
              <w:right w:val="single" w:sz="4" w:space="0" w:color="auto"/>
            </w:tcBorders>
            <w:shd w:val="clear" w:color="auto" w:fill="auto"/>
            <w:vAlign w:val="center"/>
            <w:hideMark/>
          </w:tcPr>
          <w:p w:rsidR="00E67C28" w:rsidRPr="000E7077" w:rsidRDefault="00E67C28" w:rsidP="007D4898">
            <w:pPr>
              <w:spacing w:after="0" w:line="240" w:lineRule="auto"/>
              <w:jc w:val="center"/>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5. Atención de Emergencias</w:t>
            </w:r>
          </w:p>
        </w:tc>
        <w:tc>
          <w:tcPr>
            <w:tcW w:w="911" w:type="dxa"/>
            <w:tcBorders>
              <w:top w:val="nil"/>
              <w:left w:val="nil"/>
              <w:bottom w:val="single" w:sz="4" w:space="0" w:color="auto"/>
              <w:right w:val="single" w:sz="4" w:space="0" w:color="auto"/>
            </w:tcBorders>
            <w:shd w:val="clear" w:color="auto" w:fill="auto"/>
            <w:vAlign w:val="center"/>
            <w:hideMark/>
          </w:tcPr>
          <w:p w:rsidR="00E67C28" w:rsidRPr="000E7077" w:rsidRDefault="00E67C28" w:rsidP="007D4898">
            <w:pPr>
              <w:spacing w:after="0" w:line="240" w:lineRule="auto"/>
              <w:jc w:val="center"/>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3.5.4.1</w:t>
            </w:r>
          </w:p>
        </w:tc>
        <w:tc>
          <w:tcPr>
            <w:tcW w:w="1086" w:type="dxa"/>
            <w:tcBorders>
              <w:top w:val="nil"/>
              <w:left w:val="nil"/>
              <w:bottom w:val="single" w:sz="4" w:space="0" w:color="auto"/>
              <w:right w:val="single" w:sz="4" w:space="0" w:color="auto"/>
            </w:tcBorders>
            <w:shd w:val="clear" w:color="auto" w:fill="auto"/>
            <w:vAlign w:val="center"/>
            <w:hideMark/>
          </w:tcPr>
          <w:p w:rsidR="00E67C28" w:rsidRPr="000E7077" w:rsidRDefault="00E67C28" w:rsidP="007D4898">
            <w:pPr>
              <w:spacing w:after="0" w:line="240" w:lineRule="auto"/>
              <w:jc w:val="center"/>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3.5.4.1.3</w:t>
            </w:r>
          </w:p>
        </w:tc>
      </w:tr>
      <w:tr w:rsidR="00E67C28" w:rsidRPr="000E7077" w:rsidTr="007D4898">
        <w:trPr>
          <w:trHeight w:val="780"/>
        </w:trPr>
        <w:tc>
          <w:tcPr>
            <w:tcW w:w="3624" w:type="dxa"/>
            <w:gridSpan w:val="2"/>
            <w:tcBorders>
              <w:top w:val="nil"/>
              <w:left w:val="single" w:sz="4" w:space="0" w:color="auto"/>
              <w:bottom w:val="single" w:sz="4" w:space="0" w:color="auto"/>
              <w:right w:val="nil"/>
            </w:tcBorders>
            <w:shd w:val="clear" w:color="auto" w:fill="auto"/>
            <w:noWrap/>
            <w:vAlign w:val="center"/>
            <w:hideMark/>
          </w:tcPr>
          <w:p w:rsidR="00E67C28" w:rsidRPr="000E7077" w:rsidRDefault="00E67C28" w:rsidP="007D4898">
            <w:pPr>
              <w:spacing w:after="0" w:line="240" w:lineRule="auto"/>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5.99.03 Bienes intangibles</w:t>
            </w:r>
          </w:p>
        </w:tc>
        <w:tc>
          <w:tcPr>
            <w:tcW w:w="1740" w:type="dxa"/>
            <w:gridSpan w:val="2"/>
            <w:tcBorders>
              <w:top w:val="nil"/>
              <w:left w:val="single" w:sz="4" w:space="0" w:color="auto"/>
              <w:bottom w:val="nil"/>
              <w:right w:val="single" w:sz="4" w:space="0" w:color="auto"/>
            </w:tcBorders>
            <w:shd w:val="clear" w:color="auto" w:fill="auto"/>
            <w:vAlign w:val="center"/>
            <w:hideMark/>
          </w:tcPr>
          <w:p w:rsidR="00E67C28" w:rsidRPr="000E7077" w:rsidRDefault="00E67C28" w:rsidP="007D4898">
            <w:pPr>
              <w:spacing w:after="0" w:line="240" w:lineRule="auto"/>
              <w:jc w:val="right"/>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 xml:space="preserve">        2,100,000.00 </w:t>
            </w:r>
          </w:p>
        </w:tc>
        <w:tc>
          <w:tcPr>
            <w:tcW w:w="4419" w:type="dxa"/>
            <w:tcBorders>
              <w:top w:val="nil"/>
              <w:left w:val="nil"/>
              <w:bottom w:val="single" w:sz="4" w:space="0" w:color="auto"/>
              <w:right w:val="single" w:sz="4" w:space="0" w:color="auto"/>
            </w:tcBorders>
            <w:shd w:val="clear" w:color="auto" w:fill="auto"/>
            <w:vAlign w:val="center"/>
            <w:hideMark/>
          </w:tcPr>
          <w:p w:rsidR="00E67C28" w:rsidRPr="000E7077" w:rsidRDefault="00E67C28" w:rsidP="00292FE9">
            <w:pPr>
              <w:spacing w:after="0" w:line="240" w:lineRule="auto"/>
              <w:jc w:val="both"/>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Licencia de Pix4Dmapper Pro para el procesamiento de fotografías tomadas con los Drones</w:t>
            </w:r>
          </w:p>
        </w:tc>
        <w:tc>
          <w:tcPr>
            <w:tcW w:w="1720" w:type="dxa"/>
            <w:tcBorders>
              <w:top w:val="nil"/>
              <w:left w:val="nil"/>
              <w:bottom w:val="single" w:sz="4" w:space="0" w:color="auto"/>
              <w:right w:val="single" w:sz="4" w:space="0" w:color="auto"/>
            </w:tcBorders>
            <w:shd w:val="clear" w:color="auto" w:fill="auto"/>
            <w:vAlign w:val="center"/>
            <w:hideMark/>
          </w:tcPr>
          <w:p w:rsidR="00E67C28" w:rsidRPr="000E7077" w:rsidRDefault="00E67C28" w:rsidP="007D4898">
            <w:pPr>
              <w:spacing w:after="0" w:line="240" w:lineRule="auto"/>
              <w:jc w:val="center"/>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5. Atención de Emergencias</w:t>
            </w:r>
          </w:p>
        </w:tc>
        <w:tc>
          <w:tcPr>
            <w:tcW w:w="911" w:type="dxa"/>
            <w:tcBorders>
              <w:top w:val="nil"/>
              <w:left w:val="nil"/>
              <w:bottom w:val="single" w:sz="4" w:space="0" w:color="auto"/>
              <w:right w:val="single" w:sz="4" w:space="0" w:color="auto"/>
            </w:tcBorders>
            <w:shd w:val="clear" w:color="auto" w:fill="auto"/>
            <w:vAlign w:val="center"/>
            <w:hideMark/>
          </w:tcPr>
          <w:p w:rsidR="00E67C28" w:rsidRPr="000E7077" w:rsidRDefault="00E67C28" w:rsidP="007D4898">
            <w:pPr>
              <w:spacing w:after="0" w:line="240" w:lineRule="auto"/>
              <w:jc w:val="center"/>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3.5.4.1</w:t>
            </w:r>
          </w:p>
        </w:tc>
        <w:tc>
          <w:tcPr>
            <w:tcW w:w="1086" w:type="dxa"/>
            <w:tcBorders>
              <w:top w:val="nil"/>
              <w:left w:val="nil"/>
              <w:bottom w:val="single" w:sz="4" w:space="0" w:color="auto"/>
              <w:right w:val="single" w:sz="4" w:space="0" w:color="auto"/>
            </w:tcBorders>
            <w:shd w:val="clear" w:color="auto" w:fill="auto"/>
            <w:vAlign w:val="center"/>
            <w:hideMark/>
          </w:tcPr>
          <w:p w:rsidR="00E67C28" w:rsidRPr="000E7077" w:rsidRDefault="00E67C28" w:rsidP="007D4898">
            <w:pPr>
              <w:spacing w:after="0" w:line="240" w:lineRule="auto"/>
              <w:jc w:val="center"/>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3.5.4.1.3</w:t>
            </w:r>
          </w:p>
        </w:tc>
      </w:tr>
      <w:tr w:rsidR="00E67C28" w:rsidRPr="000E7077" w:rsidTr="007D4898">
        <w:trPr>
          <w:trHeight w:val="780"/>
        </w:trPr>
        <w:tc>
          <w:tcPr>
            <w:tcW w:w="3624" w:type="dxa"/>
            <w:gridSpan w:val="2"/>
            <w:tcBorders>
              <w:top w:val="nil"/>
              <w:left w:val="single" w:sz="4" w:space="0" w:color="auto"/>
              <w:bottom w:val="single" w:sz="4" w:space="0" w:color="auto"/>
              <w:right w:val="nil"/>
            </w:tcBorders>
            <w:shd w:val="clear" w:color="auto" w:fill="auto"/>
            <w:noWrap/>
            <w:vAlign w:val="center"/>
            <w:hideMark/>
          </w:tcPr>
          <w:p w:rsidR="00E67C28" w:rsidRPr="000E7077" w:rsidRDefault="00E67C28" w:rsidP="007D4898">
            <w:pPr>
              <w:spacing w:after="0" w:line="240" w:lineRule="auto"/>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5.99.03 Bienes intangibles</w:t>
            </w:r>
          </w:p>
        </w:tc>
        <w:tc>
          <w:tcPr>
            <w:tcW w:w="1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67C28" w:rsidRPr="000E7077" w:rsidRDefault="00E67C28" w:rsidP="007D4898">
            <w:pPr>
              <w:spacing w:after="0" w:line="240" w:lineRule="auto"/>
              <w:jc w:val="right"/>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 xml:space="preserve">        6,000,000.00 </w:t>
            </w:r>
          </w:p>
        </w:tc>
        <w:tc>
          <w:tcPr>
            <w:tcW w:w="4419" w:type="dxa"/>
            <w:tcBorders>
              <w:top w:val="nil"/>
              <w:left w:val="nil"/>
              <w:bottom w:val="single" w:sz="4" w:space="0" w:color="auto"/>
              <w:right w:val="single" w:sz="4" w:space="0" w:color="auto"/>
            </w:tcBorders>
            <w:shd w:val="clear" w:color="auto" w:fill="auto"/>
            <w:vAlign w:val="center"/>
            <w:hideMark/>
          </w:tcPr>
          <w:p w:rsidR="00E67C28" w:rsidRPr="000E7077" w:rsidRDefault="00E67C28" w:rsidP="00292FE9">
            <w:pPr>
              <w:spacing w:after="0" w:line="240" w:lineRule="auto"/>
              <w:jc w:val="both"/>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 xml:space="preserve">Contrato LA 701517 </w:t>
            </w:r>
            <w:r w:rsidR="00094EF5" w:rsidRPr="000E7077">
              <w:rPr>
                <w:rFonts w:ascii="Arial" w:eastAsia="Times New Roman" w:hAnsi="Arial" w:cs="Arial"/>
                <w:color w:val="000000"/>
                <w:sz w:val="20"/>
                <w:szCs w:val="20"/>
                <w:lang w:eastAsia="es-CR"/>
              </w:rPr>
              <w:t>Renovación</w:t>
            </w:r>
            <w:r w:rsidRPr="000E7077">
              <w:rPr>
                <w:rFonts w:ascii="Arial" w:eastAsia="Times New Roman" w:hAnsi="Arial" w:cs="Arial"/>
                <w:color w:val="000000"/>
                <w:sz w:val="20"/>
                <w:szCs w:val="20"/>
                <w:lang w:eastAsia="es-CR"/>
              </w:rPr>
              <w:t xml:space="preserve"> anual del contrato de servicio de asesoría técnica de Exchange Server Standard.</w:t>
            </w:r>
          </w:p>
        </w:tc>
        <w:tc>
          <w:tcPr>
            <w:tcW w:w="1720" w:type="dxa"/>
            <w:tcBorders>
              <w:top w:val="nil"/>
              <w:left w:val="nil"/>
              <w:bottom w:val="single" w:sz="4" w:space="0" w:color="auto"/>
              <w:right w:val="single" w:sz="4" w:space="0" w:color="auto"/>
            </w:tcBorders>
            <w:shd w:val="clear" w:color="auto" w:fill="auto"/>
            <w:vAlign w:val="center"/>
            <w:hideMark/>
          </w:tcPr>
          <w:p w:rsidR="00E67C28" w:rsidRPr="000E7077" w:rsidRDefault="00E67C28" w:rsidP="007D4898">
            <w:pPr>
              <w:spacing w:after="0" w:line="240" w:lineRule="auto"/>
              <w:jc w:val="center"/>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5. Atención de Emergencias</w:t>
            </w:r>
          </w:p>
        </w:tc>
        <w:tc>
          <w:tcPr>
            <w:tcW w:w="911" w:type="dxa"/>
            <w:tcBorders>
              <w:top w:val="nil"/>
              <w:left w:val="nil"/>
              <w:bottom w:val="single" w:sz="4" w:space="0" w:color="auto"/>
              <w:right w:val="single" w:sz="4" w:space="0" w:color="auto"/>
            </w:tcBorders>
            <w:shd w:val="clear" w:color="auto" w:fill="auto"/>
            <w:vAlign w:val="center"/>
            <w:hideMark/>
          </w:tcPr>
          <w:p w:rsidR="00E67C28" w:rsidRPr="000E7077" w:rsidRDefault="00E67C28" w:rsidP="007D4898">
            <w:pPr>
              <w:spacing w:after="0" w:line="240" w:lineRule="auto"/>
              <w:jc w:val="center"/>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3.5.4.1</w:t>
            </w:r>
          </w:p>
        </w:tc>
        <w:tc>
          <w:tcPr>
            <w:tcW w:w="1086" w:type="dxa"/>
            <w:tcBorders>
              <w:top w:val="nil"/>
              <w:left w:val="nil"/>
              <w:bottom w:val="single" w:sz="4" w:space="0" w:color="auto"/>
              <w:right w:val="single" w:sz="4" w:space="0" w:color="auto"/>
            </w:tcBorders>
            <w:shd w:val="clear" w:color="auto" w:fill="auto"/>
            <w:vAlign w:val="center"/>
            <w:hideMark/>
          </w:tcPr>
          <w:p w:rsidR="00E67C28" w:rsidRPr="000E7077" w:rsidRDefault="00E67C28" w:rsidP="007D4898">
            <w:pPr>
              <w:spacing w:after="0" w:line="240" w:lineRule="auto"/>
              <w:jc w:val="center"/>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3.5.4.1.3</w:t>
            </w:r>
          </w:p>
        </w:tc>
      </w:tr>
      <w:tr w:rsidR="00E67C28" w:rsidRPr="000E7077" w:rsidTr="007D4898">
        <w:trPr>
          <w:trHeight w:val="525"/>
        </w:trPr>
        <w:tc>
          <w:tcPr>
            <w:tcW w:w="3624" w:type="dxa"/>
            <w:gridSpan w:val="2"/>
            <w:tcBorders>
              <w:top w:val="nil"/>
              <w:left w:val="single" w:sz="4" w:space="0" w:color="auto"/>
              <w:bottom w:val="single" w:sz="4" w:space="0" w:color="auto"/>
              <w:right w:val="nil"/>
            </w:tcBorders>
            <w:shd w:val="clear" w:color="auto" w:fill="auto"/>
            <w:noWrap/>
            <w:vAlign w:val="center"/>
            <w:hideMark/>
          </w:tcPr>
          <w:p w:rsidR="00E67C28" w:rsidRPr="000E7077" w:rsidRDefault="00E67C28" w:rsidP="007D4898">
            <w:pPr>
              <w:spacing w:after="0" w:line="240" w:lineRule="auto"/>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5.99.03 Bienes intangibles</w:t>
            </w:r>
          </w:p>
        </w:tc>
        <w:tc>
          <w:tcPr>
            <w:tcW w:w="1740" w:type="dxa"/>
            <w:gridSpan w:val="2"/>
            <w:tcBorders>
              <w:top w:val="nil"/>
              <w:left w:val="single" w:sz="4" w:space="0" w:color="auto"/>
              <w:bottom w:val="single" w:sz="4" w:space="0" w:color="auto"/>
              <w:right w:val="single" w:sz="4" w:space="0" w:color="auto"/>
            </w:tcBorders>
            <w:shd w:val="clear" w:color="auto" w:fill="auto"/>
            <w:vAlign w:val="center"/>
            <w:hideMark/>
          </w:tcPr>
          <w:p w:rsidR="00E67C28" w:rsidRPr="000E7077" w:rsidRDefault="00E67C28" w:rsidP="007D4898">
            <w:pPr>
              <w:spacing w:after="0" w:line="240" w:lineRule="auto"/>
              <w:jc w:val="right"/>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 xml:space="preserve">        1,728,000.00 </w:t>
            </w:r>
          </w:p>
        </w:tc>
        <w:tc>
          <w:tcPr>
            <w:tcW w:w="4419" w:type="dxa"/>
            <w:tcBorders>
              <w:top w:val="nil"/>
              <w:left w:val="nil"/>
              <w:bottom w:val="single" w:sz="4" w:space="0" w:color="auto"/>
              <w:right w:val="single" w:sz="4" w:space="0" w:color="auto"/>
            </w:tcBorders>
            <w:shd w:val="clear" w:color="auto" w:fill="auto"/>
            <w:vAlign w:val="center"/>
            <w:hideMark/>
          </w:tcPr>
          <w:p w:rsidR="00E67C28" w:rsidRPr="000E7077" w:rsidRDefault="00E67C28" w:rsidP="00292FE9">
            <w:pPr>
              <w:spacing w:after="0" w:line="240" w:lineRule="auto"/>
              <w:jc w:val="both"/>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 xml:space="preserve">Renovación de Skype </w:t>
            </w:r>
            <w:proofErr w:type="spellStart"/>
            <w:r w:rsidRPr="000E7077">
              <w:rPr>
                <w:rFonts w:ascii="Arial" w:eastAsia="Times New Roman" w:hAnsi="Arial" w:cs="Arial"/>
                <w:color w:val="000000"/>
                <w:sz w:val="20"/>
                <w:szCs w:val="20"/>
                <w:lang w:eastAsia="es-CR"/>
              </w:rPr>
              <w:t>for</w:t>
            </w:r>
            <w:proofErr w:type="spellEnd"/>
            <w:r w:rsidRPr="000E7077">
              <w:rPr>
                <w:rFonts w:ascii="Arial" w:eastAsia="Times New Roman" w:hAnsi="Arial" w:cs="Arial"/>
                <w:color w:val="000000"/>
                <w:sz w:val="20"/>
                <w:szCs w:val="20"/>
                <w:lang w:eastAsia="es-CR"/>
              </w:rPr>
              <w:t xml:space="preserve"> Business para 40 usuarios</w:t>
            </w:r>
          </w:p>
        </w:tc>
        <w:tc>
          <w:tcPr>
            <w:tcW w:w="1720" w:type="dxa"/>
            <w:tcBorders>
              <w:top w:val="nil"/>
              <w:left w:val="nil"/>
              <w:bottom w:val="single" w:sz="4" w:space="0" w:color="auto"/>
              <w:right w:val="single" w:sz="4" w:space="0" w:color="auto"/>
            </w:tcBorders>
            <w:shd w:val="clear" w:color="auto" w:fill="auto"/>
            <w:vAlign w:val="center"/>
            <w:hideMark/>
          </w:tcPr>
          <w:p w:rsidR="00E67C28" w:rsidRPr="000E7077" w:rsidRDefault="00E67C28" w:rsidP="007D4898">
            <w:pPr>
              <w:spacing w:after="0" w:line="240" w:lineRule="auto"/>
              <w:jc w:val="center"/>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5. Atención de Emergencias</w:t>
            </w:r>
          </w:p>
        </w:tc>
        <w:tc>
          <w:tcPr>
            <w:tcW w:w="911" w:type="dxa"/>
            <w:tcBorders>
              <w:top w:val="nil"/>
              <w:left w:val="nil"/>
              <w:bottom w:val="single" w:sz="4" w:space="0" w:color="auto"/>
              <w:right w:val="single" w:sz="4" w:space="0" w:color="auto"/>
            </w:tcBorders>
            <w:shd w:val="clear" w:color="auto" w:fill="auto"/>
            <w:vAlign w:val="center"/>
            <w:hideMark/>
          </w:tcPr>
          <w:p w:rsidR="00E67C28" w:rsidRPr="000E7077" w:rsidRDefault="00E67C28" w:rsidP="007D4898">
            <w:pPr>
              <w:spacing w:after="0" w:line="240" w:lineRule="auto"/>
              <w:jc w:val="center"/>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3.5.4.1</w:t>
            </w:r>
          </w:p>
        </w:tc>
        <w:tc>
          <w:tcPr>
            <w:tcW w:w="1086" w:type="dxa"/>
            <w:tcBorders>
              <w:top w:val="nil"/>
              <w:left w:val="nil"/>
              <w:bottom w:val="single" w:sz="4" w:space="0" w:color="auto"/>
              <w:right w:val="single" w:sz="4" w:space="0" w:color="auto"/>
            </w:tcBorders>
            <w:shd w:val="clear" w:color="auto" w:fill="auto"/>
            <w:vAlign w:val="center"/>
            <w:hideMark/>
          </w:tcPr>
          <w:p w:rsidR="00E67C28" w:rsidRPr="000E7077" w:rsidRDefault="00E67C28" w:rsidP="007D4898">
            <w:pPr>
              <w:spacing w:after="0" w:line="240" w:lineRule="auto"/>
              <w:jc w:val="center"/>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3.5.4.1.3</w:t>
            </w:r>
          </w:p>
        </w:tc>
      </w:tr>
      <w:tr w:rsidR="00E67C28" w:rsidRPr="000E7077" w:rsidTr="007D4898">
        <w:trPr>
          <w:trHeight w:val="780"/>
        </w:trPr>
        <w:tc>
          <w:tcPr>
            <w:tcW w:w="3624" w:type="dxa"/>
            <w:gridSpan w:val="2"/>
            <w:tcBorders>
              <w:top w:val="nil"/>
              <w:left w:val="single" w:sz="4" w:space="0" w:color="auto"/>
              <w:bottom w:val="single" w:sz="4" w:space="0" w:color="auto"/>
              <w:right w:val="nil"/>
            </w:tcBorders>
            <w:shd w:val="clear" w:color="auto" w:fill="auto"/>
            <w:noWrap/>
            <w:vAlign w:val="center"/>
            <w:hideMark/>
          </w:tcPr>
          <w:p w:rsidR="00E67C28" w:rsidRPr="000E7077" w:rsidRDefault="00E67C28" w:rsidP="007D4898">
            <w:pPr>
              <w:spacing w:after="0" w:line="240" w:lineRule="auto"/>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5.99.03 Bienes intangibles</w:t>
            </w:r>
          </w:p>
        </w:tc>
        <w:tc>
          <w:tcPr>
            <w:tcW w:w="1740" w:type="dxa"/>
            <w:gridSpan w:val="2"/>
            <w:tcBorders>
              <w:top w:val="nil"/>
              <w:left w:val="single" w:sz="4" w:space="0" w:color="auto"/>
              <w:bottom w:val="single" w:sz="4" w:space="0" w:color="auto"/>
              <w:right w:val="single" w:sz="4" w:space="0" w:color="auto"/>
            </w:tcBorders>
            <w:shd w:val="clear" w:color="auto" w:fill="auto"/>
            <w:vAlign w:val="center"/>
            <w:hideMark/>
          </w:tcPr>
          <w:p w:rsidR="00E67C28" w:rsidRPr="000E7077" w:rsidRDefault="00E67C28" w:rsidP="007D4898">
            <w:pPr>
              <w:spacing w:after="0" w:line="240" w:lineRule="auto"/>
              <w:jc w:val="right"/>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 xml:space="preserve">          314,000.00 </w:t>
            </w:r>
          </w:p>
        </w:tc>
        <w:tc>
          <w:tcPr>
            <w:tcW w:w="4419" w:type="dxa"/>
            <w:tcBorders>
              <w:top w:val="nil"/>
              <w:left w:val="nil"/>
              <w:bottom w:val="single" w:sz="4" w:space="0" w:color="auto"/>
              <w:right w:val="single" w:sz="4" w:space="0" w:color="auto"/>
            </w:tcBorders>
            <w:shd w:val="clear" w:color="auto" w:fill="auto"/>
            <w:vAlign w:val="center"/>
            <w:hideMark/>
          </w:tcPr>
          <w:p w:rsidR="00E67C28" w:rsidRPr="000E7077" w:rsidRDefault="00E67C28" w:rsidP="00292FE9">
            <w:pPr>
              <w:spacing w:after="0" w:line="240" w:lineRule="auto"/>
              <w:jc w:val="both"/>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 xml:space="preserve">Licencias </w:t>
            </w:r>
            <w:proofErr w:type="spellStart"/>
            <w:r w:rsidRPr="000E7077">
              <w:rPr>
                <w:rFonts w:ascii="Arial" w:eastAsia="Times New Roman" w:hAnsi="Arial" w:cs="Arial"/>
                <w:color w:val="000000"/>
                <w:sz w:val="20"/>
                <w:szCs w:val="20"/>
                <w:lang w:eastAsia="es-CR"/>
              </w:rPr>
              <w:t>Power</w:t>
            </w:r>
            <w:proofErr w:type="spellEnd"/>
            <w:r w:rsidRPr="000E7077">
              <w:rPr>
                <w:rFonts w:ascii="Arial" w:eastAsia="Times New Roman" w:hAnsi="Arial" w:cs="Arial"/>
                <w:color w:val="000000"/>
                <w:sz w:val="20"/>
                <w:szCs w:val="20"/>
                <w:lang w:eastAsia="es-CR"/>
              </w:rPr>
              <w:t xml:space="preserve"> BI para el desarrollo de estadísticas basadas en Inteligencia de Negocios </w:t>
            </w:r>
            <w:r w:rsidR="00094EF5" w:rsidRPr="000E7077">
              <w:rPr>
                <w:rFonts w:ascii="Arial" w:eastAsia="Times New Roman" w:hAnsi="Arial" w:cs="Arial"/>
                <w:color w:val="000000"/>
                <w:sz w:val="20"/>
                <w:szCs w:val="20"/>
                <w:lang w:eastAsia="es-CR"/>
              </w:rPr>
              <w:t>incluido</w:t>
            </w:r>
            <w:r w:rsidRPr="000E7077">
              <w:rPr>
                <w:rFonts w:ascii="Arial" w:eastAsia="Times New Roman" w:hAnsi="Arial" w:cs="Arial"/>
                <w:color w:val="000000"/>
                <w:sz w:val="20"/>
                <w:szCs w:val="20"/>
                <w:lang w:eastAsia="es-CR"/>
              </w:rPr>
              <w:t xml:space="preserve"> en el Plan </w:t>
            </w:r>
            <w:r w:rsidR="00094EF5" w:rsidRPr="000E7077">
              <w:rPr>
                <w:rFonts w:ascii="Arial" w:eastAsia="Times New Roman" w:hAnsi="Arial" w:cs="Arial"/>
                <w:color w:val="000000"/>
                <w:sz w:val="20"/>
                <w:szCs w:val="20"/>
                <w:lang w:eastAsia="es-CR"/>
              </w:rPr>
              <w:t>Táctico</w:t>
            </w:r>
            <w:r w:rsidRPr="000E7077">
              <w:rPr>
                <w:rFonts w:ascii="Arial" w:eastAsia="Times New Roman" w:hAnsi="Arial" w:cs="Arial"/>
                <w:color w:val="000000"/>
                <w:sz w:val="20"/>
                <w:szCs w:val="20"/>
                <w:lang w:eastAsia="es-CR"/>
              </w:rPr>
              <w:t xml:space="preserve"> 2017-2018</w:t>
            </w:r>
          </w:p>
        </w:tc>
        <w:tc>
          <w:tcPr>
            <w:tcW w:w="1720" w:type="dxa"/>
            <w:tcBorders>
              <w:top w:val="nil"/>
              <w:left w:val="nil"/>
              <w:bottom w:val="single" w:sz="4" w:space="0" w:color="auto"/>
              <w:right w:val="single" w:sz="4" w:space="0" w:color="auto"/>
            </w:tcBorders>
            <w:shd w:val="clear" w:color="auto" w:fill="auto"/>
            <w:vAlign w:val="center"/>
            <w:hideMark/>
          </w:tcPr>
          <w:p w:rsidR="00E67C28" w:rsidRPr="000E7077" w:rsidRDefault="00E67C28" w:rsidP="007D4898">
            <w:pPr>
              <w:spacing w:after="0" w:line="240" w:lineRule="auto"/>
              <w:jc w:val="center"/>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5. Atención de Emergencias</w:t>
            </w:r>
          </w:p>
        </w:tc>
        <w:tc>
          <w:tcPr>
            <w:tcW w:w="911" w:type="dxa"/>
            <w:tcBorders>
              <w:top w:val="nil"/>
              <w:left w:val="nil"/>
              <w:bottom w:val="single" w:sz="4" w:space="0" w:color="auto"/>
              <w:right w:val="single" w:sz="4" w:space="0" w:color="auto"/>
            </w:tcBorders>
            <w:shd w:val="clear" w:color="auto" w:fill="auto"/>
            <w:vAlign w:val="center"/>
            <w:hideMark/>
          </w:tcPr>
          <w:p w:rsidR="00E67C28" w:rsidRPr="000E7077" w:rsidRDefault="00E67C28" w:rsidP="007D4898">
            <w:pPr>
              <w:spacing w:after="0" w:line="240" w:lineRule="auto"/>
              <w:jc w:val="center"/>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3.5.4.1</w:t>
            </w:r>
          </w:p>
        </w:tc>
        <w:tc>
          <w:tcPr>
            <w:tcW w:w="1086" w:type="dxa"/>
            <w:tcBorders>
              <w:top w:val="nil"/>
              <w:left w:val="nil"/>
              <w:bottom w:val="single" w:sz="4" w:space="0" w:color="auto"/>
              <w:right w:val="single" w:sz="4" w:space="0" w:color="auto"/>
            </w:tcBorders>
            <w:shd w:val="clear" w:color="auto" w:fill="auto"/>
            <w:vAlign w:val="center"/>
            <w:hideMark/>
          </w:tcPr>
          <w:p w:rsidR="00E67C28" w:rsidRPr="000E7077" w:rsidRDefault="00E67C28" w:rsidP="007D4898">
            <w:pPr>
              <w:spacing w:after="0" w:line="240" w:lineRule="auto"/>
              <w:jc w:val="center"/>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3.5.4.1.3</w:t>
            </w:r>
          </w:p>
        </w:tc>
      </w:tr>
      <w:tr w:rsidR="00E67C28" w:rsidRPr="000E7077" w:rsidTr="007D4898">
        <w:trPr>
          <w:trHeight w:val="780"/>
        </w:trPr>
        <w:tc>
          <w:tcPr>
            <w:tcW w:w="3624" w:type="dxa"/>
            <w:gridSpan w:val="2"/>
            <w:tcBorders>
              <w:top w:val="nil"/>
              <w:left w:val="single" w:sz="4" w:space="0" w:color="auto"/>
              <w:bottom w:val="single" w:sz="4" w:space="0" w:color="auto"/>
              <w:right w:val="nil"/>
            </w:tcBorders>
            <w:shd w:val="clear" w:color="auto" w:fill="auto"/>
            <w:noWrap/>
            <w:vAlign w:val="center"/>
            <w:hideMark/>
          </w:tcPr>
          <w:p w:rsidR="00E67C28" w:rsidRPr="000E7077" w:rsidRDefault="00E67C28" w:rsidP="007D4898">
            <w:pPr>
              <w:spacing w:after="0" w:line="240" w:lineRule="auto"/>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5.99.03 Bienes intangibles</w:t>
            </w:r>
          </w:p>
        </w:tc>
        <w:tc>
          <w:tcPr>
            <w:tcW w:w="1740" w:type="dxa"/>
            <w:gridSpan w:val="2"/>
            <w:tcBorders>
              <w:top w:val="nil"/>
              <w:left w:val="single" w:sz="4" w:space="0" w:color="auto"/>
              <w:bottom w:val="single" w:sz="4" w:space="0" w:color="auto"/>
              <w:right w:val="single" w:sz="4" w:space="0" w:color="auto"/>
            </w:tcBorders>
            <w:shd w:val="clear" w:color="auto" w:fill="auto"/>
            <w:vAlign w:val="center"/>
            <w:hideMark/>
          </w:tcPr>
          <w:p w:rsidR="00E67C28" w:rsidRPr="000E7077" w:rsidRDefault="00E67C28" w:rsidP="007D4898">
            <w:pPr>
              <w:spacing w:after="0" w:line="240" w:lineRule="auto"/>
              <w:jc w:val="right"/>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 xml:space="preserve">       4,872,480.00 </w:t>
            </w:r>
          </w:p>
        </w:tc>
        <w:tc>
          <w:tcPr>
            <w:tcW w:w="4419" w:type="dxa"/>
            <w:tcBorders>
              <w:top w:val="nil"/>
              <w:left w:val="nil"/>
              <w:bottom w:val="single" w:sz="4" w:space="0" w:color="auto"/>
              <w:right w:val="single" w:sz="4" w:space="0" w:color="auto"/>
            </w:tcBorders>
            <w:shd w:val="clear" w:color="auto" w:fill="auto"/>
            <w:vAlign w:val="center"/>
            <w:hideMark/>
          </w:tcPr>
          <w:p w:rsidR="00E67C28" w:rsidRPr="000E7077" w:rsidRDefault="00E67C28" w:rsidP="00292FE9">
            <w:pPr>
              <w:spacing w:after="0" w:line="240" w:lineRule="auto"/>
              <w:jc w:val="both"/>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 xml:space="preserve">Compra de 40  Licencias de usuarios para centrales </w:t>
            </w:r>
            <w:r w:rsidR="00094EF5" w:rsidRPr="000E7077">
              <w:rPr>
                <w:rFonts w:ascii="Arial" w:eastAsia="Times New Roman" w:hAnsi="Arial" w:cs="Arial"/>
                <w:color w:val="000000"/>
                <w:sz w:val="20"/>
                <w:szCs w:val="20"/>
                <w:lang w:eastAsia="es-CR"/>
              </w:rPr>
              <w:t>Telefónicas</w:t>
            </w:r>
            <w:r w:rsidRPr="000E7077">
              <w:rPr>
                <w:rFonts w:ascii="Arial" w:eastAsia="Times New Roman" w:hAnsi="Arial" w:cs="Arial"/>
                <w:color w:val="000000"/>
                <w:sz w:val="20"/>
                <w:szCs w:val="20"/>
                <w:lang w:eastAsia="es-CR"/>
              </w:rPr>
              <w:t xml:space="preserve"> AVAYA: F5 (10), Academia (15), OC (15)</w:t>
            </w:r>
          </w:p>
        </w:tc>
        <w:tc>
          <w:tcPr>
            <w:tcW w:w="1720" w:type="dxa"/>
            <w:tcBorders>
              <w:top w:val="nil"/>
              <w:left w:val="nil"/>
              <w:bottom w:val="single" w:sz="4" w:space="0" w:color="auto"/>
              <w:right w:val="single" w:sz="4" w:space="0" w:color="auto"/>
            </w:tcBorders>
            <w:shd w:val="clear" w:color="auto" w:fill="auto"/>
            <w:vAlign w:val="center"/>
            <w:hideMark/>
          </w:tcPr>
          <w:p w:rsidR="00E67C28" w:rsidRPr="000E7077" w:rsidRDefault="00E67C28" w:rsidP="007D4898">
            <w:pPr>
              <w:spacing w:after="0" w:line="240" w:lineRule="auto"/>
              <w:jc w:val="center"/>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5. Atención de Emergencias</w:t>
            </w:r>
          </w:p>
        </w:tc>
        <w:tc>
          <w:tcPr>
            <w:tcW w:w="911" w:type="dxa"/>
            <w:tcBorders>
              <w:top w:val="nil"/>
              <w:left w:val="nil"/>
              <w:bottom w:val="single" w:sz="4" w:space="0" w:color="auto"/>
              <w:right w:val="single" w:sz="4" w:space="0" w:color="auto"/>
            </w:tcBorders>
            <w:shd w:val="clear" w:color="auto" w:fill="auto"/>
            <w:vAlign w:val="center"/>
            <w:hideMark/>
          </w:tcPr>
          <w:p w:rsidR="00E67C28" w:rsidRPr="000E7077" w:rsidRDefault="00E67C28" w:rsidP="007D4898">
            <w:pPr>
              <w:spacing w:after="0" w:line="240" w:lineRule="auto"/>
              <w:jc w:val="center"/>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3.5.4.1</w:t>
            </w:r>
          </w:p>
        </w:tc>
        <w:tc>
          <w:tcPr>
            <w:tcW w:w="1086" w:type="dxa"/>
            <w:tcBorders>
              <w:top w:val="nil"/>
              <w:left w:val="nil"/>
              <w:bottom w:val="single" w:sz="4" w:space="0" w:color="auto"/>
              <w:right w:val="single" w:sz="4" w:space="0" w:color="auto"/>
            </w:tcBorders>
            <w:shd w:val="clear" w:color="auto" w:fill="auto"/>
            <w:vAlign w:val="center"/>
            <w:hideMark/>
          </w:tcPr>
          <w:p w:rsidR="00E67C28" w:rsidRPr="000E7077" w:rsidRDefault="00E67C28" w:rsidP="007D4898">
            <w:pPr>
              <w:spacing w:after="0" w:line="240" w:lineRule="auto"/>
              <w:jc w:val="center"/>
              <w:rPr>
                <w:rFonts w:ascii="Arial" w:eastAsia="Times New Roman" w:hAnsi="Arial" w:cs="Arial"/>
                <w:color w:val="000000"/>
                <w:sz w:val="20"/>
                <w:szCs w:val="20"/>
                <w:lang w:eastAsia="es-CR"/>
              </w:rPr>
            </w:pPr>
            <w:r w:rsidRPr="000E7077">
              <w:rPr>
                <w:rFonts w:ascii="Arial" w:eastAsia="Times New Roman" w:hAnsi="Arial" w:cs="Arial"/>
                <w:color w:val="000000"/>
                <w:sz w:val="20"/>
                <w:szCs w:val="20"/>
                <w:lang w:eastAsia="es-CR"/>
              </w:rPr>
              <w:t>3.5.4.1.3</w:t>
            </w:r>
          </w:p>
        </w:tc>
      </w:tr>
    </w:tbl>
    <w:p w:rsidR="00E67C28" w:rsidRDefault="00E67C28" w:rsidP="00E67C28">
      <w:pPr>
        <w:pStyle w:val="Prrafodelista"/>
        <w:rPr>
          <w:rFonts w:ascii="Arial" w:hAnsi="Arial" w:cs="Arial"/>
          <w:sz w:val="12"/>
          <w:szCs w:val="48"/>
        </w:rPr>
      </w:pPr>
    </w:p>
    <w:p w:rsidR="00E67C28" w:rsidRDefault="00E67C28" w:rsidP="00E67C28">
      <w:pPr>
        <w:pStyle w:val="Prrafodelista"/>
        <w:rPr>
          <w:rFonts w:ascii="Arial" w:hAnsi="Arial" w:cs="Arial"/>
          <w:sz w:val="12"/>
          <w:szCs w:val="48"/>
        </w:rPr>
      </w:pPr>
    </w:p>
    <w:p w:rsidR="00E67C28" w:rsidRPr="00B60DB1" w:rsidRDefault="00E67C28" w:rsidP="00B60DB1">
      <w:pPr>
        <w:rPr>
          <w:rFonts w:ascii="Arial" w:hAnsi="Arial" w:cs="Arial"/>
          <w:sz w:val="12"/>
          <w:szCs w:val="48"/>
        </w:rPr>
      </w:pPr>
    </w:p>
    <w:p w:rsidR="00E67C28" w:rsidRDefault="00E67C28" w:rsidP="00E67C28">
      <w:pPr>
        <w:pStyle w:val="Prrafodelista"/>
        <w:rPr>
          <w:rFonts w:ascii="Arial" w:hAnsi="Arial" w:cs="Arial"/>
          <w:sz w:val="12"/>
          <w:szCs w:val="48"/>
        </w:rPr>
      </w:pPr>
    </w:p>
    <w:tbl>
      <w:tblPr>
        <w:tblW w:w="13500" w:type="dxa"/>
        <w:tblInd w:w="65" w:type="dxa"/>
        <w:tblCellMar>
          <w:left w:w="70" w:type="dxa"/>
          <w:right w:w="70" w:type="dxa"/>
        </w:tblCellMar>
        <w:tblLook w:val="04A0" w:firstRow="1" w:lastRow="0" w:firstColumn="1" w:lastColumn="0" w:noHBand="0" w:noVBand="1"/>
      </w:tblPr>
      <w:tblGrid>
        <w:gridCol w:w="3196"/>
        <w:gridCol w:w="2053"/>
        <w:gridCol w:w="4482"/>
        <w:gridCol w:w="1745"/>
        <w:gridCol w:w="924"/>
        <w:gridCol w:w="1100"/>
      </w:tblGrid>
      <w:tr w:rsidR="00E67C28" w:rsidRPr="007A6264" w:rsidTr="007D4898">
        <w:trPr>
          <w:trHeight w:val="480"/>
        </w:trPr>
        <w:tc>
          <w:tcPr>
            <w:tcW w:w="9731" w:type="dxa"/>
            <w:gridSpan w:val="3"/>
            <w:tcBorders>
              <w:top w:val="single" w:sz="4" w:space="0" w:color="auto"/>
              <w:left w:val="single" w:sz="4" w:space="0" w:color="auto"/>
              <w:bottom w:val="nil"/>
              <w:right w:val="single" w:sz="4" w:space="0" w:color="000000"/>
            </w:tcBorders>
            <w:shd w:val="clear" w:color="000000" w:fill="F2DCDB"/>
            <w:noWrap/>
            <w:vAlign w:val="center"/>
            <w:hideMark/>
          </w:tcPr>
          <w:p w:rsidR="00E67C28" w:rsidRPr="007A6264" w:rsidRDefault="00E67C28" w:rsidP="007D4898">
            <w:pPr>
              <w:spacing w:after="0" w:line="240" w:lineRule="auto"/>
              <w:jc w:val="center"/>
              <w:rPr>
                <w:rFonts w:ascii="Arial" w:eastAsia="Times New Roman" w:hAnsi="Arial" w:cs="Arial"/>
                <w:b/>
                <w:bCs/>
                <w:color w:val="000000"/>
                <w:sz w:val="18"/>
                <w:szCs w:val="18"/>
                <w:lang w:eastAsia="es-CR"/>
              </w:rPr>
            </w:pPr>
            <w:r w:rsidRPr="007A6264">
              <w:rPr>
                <w:rFonts w:ascii="Arial" w:eastAsia="Times New Roman" w:hAnsi="Arial" w:cs="Arial"/>
                <w:b/>
                <w:bCs/>
                <w:color w:val="000000"/>
                <w:sz w:val="18"/>
                <w:szCs w:val="18"/>
                <w:lang w:eastAsia="es-CR"/>
              </w:rPr>
              <w:t>Tecnologías de Información</w:t>
            </w:r>
          </w:p>
        </w:tc>
        <w:tc>
          <w:tcPr>
            <w:tcW w:w="3769" w:type="dxa"/>
            <w:gridSpan w:val="3"/>
            <w:vMerge w:val="restart"/>
            <w:tcBorders>
              <w:top w:val="single" w:sz="4" w:space="0" w:color="auto"/>
              <w:left w:val="single" w:sz="4" w:space="0" w:color="auto"/>
              <w:bottom w:val="single" w:sz="4" w:space="0" w:color="000000"/>
              <w:right w:val="single" w:sz="4" w:space="0" w:color="000000"/>
            </w:tcBorders>
            <w:shd w:val="clear" w:color="000000" w:fill="F2DCDB"/>
            <w:vAlign w:val="center"/>
            <w:hideMark/>
          </w:tcPr>
          <w:p w:rsidR="00E67C28" w:rsidRPr="007A6264" w:rsidRDefault="00E67C28" w:rsidP="007D4898">
            <w:pPr>
              <w:spacing w:after="0" w:line="240" w:lineRule="auto"/>
              <w:jc w:val="center"/>
              <w:rPr>
                <w:rFonts w:ascii="Arial" w:eastAsia="Times New Roman" w:hAnsi="Arial" w:cs="Arial"/>
                <w:b/>
                <w:bCs/>
                <w:color w:val="000000"/>
                <w:sz w:val="18"/>
                <w:szCs w:val="18"/>
                <w:lang w:eastAsia="es-CR"/>
              </w:rPr>
            </w:pPr>
            <w:r w:rsidRPr="007A6264">
              <w:rPr>
                <w:rFonts w:ascii="Arial" w:eastAsia="Times New Roman" w:hAnsi="Arial" w:cs="Arial"/>
                <w:b/>
                <w:bCs/>
                <w:color w:val="000000"/>
                <w:sz w:val="18"/>
                <w:szCs w:val="18"/>
                <w:lang w:eastAsia="es-CR"/>
              </w:rPr>
              <w:t>Vinculación PAO</w:t>
            </w:r>
          </w:p>
        </w:tc>
      </w:tr>
      <w:tr w:rsidR="00E67C28" w:rsidRPr="007A6264" w:rsidTr="007D4898">
        <w:trPr>
          <w:trHeight w:val="300"/>
        </w:trPr>
        <w:tc>
          <w:tcPr>
            <w:tcW w:w="9731" w:type="dxa"/>
            <w:gridSpan w:val="3"/>
            <w:tcBorders>
              <w:top w:val="nil"/>
              <w:left w:val="single" w:sz="4" w:space="0" w:color="auto"/>
              <w:bottom w:val="single" w:sz="4" w:space="0" w:color="auto"/>
              <w:right w:val="single" w:sz="4" w:space="0" w:color="000000"/>
            </w:tcBorders>
            <w:shd w:val="clear" w:color="000000" w:fill="F2DCDB"/>
            <w:noWrap/>
            <w:vAlign w:val="center"/>
            <w:hideMark/>
          </w:tcPr>
          <w:p w:rsidR="00E67C28" w:rsidRPr="007A6264" w:rsidRDefault="00E67C28" w:rsidP="007D4898">
            <w:pPr>
              <w:spacing w:after="0" w:line="240" w:lineRule="auto"/>
              <w:jc w:val="center"/>
              <w:rPr>
                <w:rFonts w:ascii="Arial" w:eastAsia="Times New Roman" w:hAnsi="Arial" w:cs="Arial"/>
                <w:b/>
                <w:bCs/>
                <w:color w:val="000000"/>
                <w:sz w:val="18"/>
                <w:szCs w:val="18"/>
                <w:lang w:eastAsia="es-CR"/>
              </w:rPr>
            </w:pPr>
            <w:r w:rsidRPr="007A6264">
              <w:rPr>
                <w:rFonts w:ascii="Arial" w:eastAsia="Times New Roman" w:hAnsi="Arial" w:cs="Arial"/>
                <w:b/>
                <w:bCs/>
                <w:color w:val="000000"/>
                <w:sz w:val="18"/>
                <w:szCs w:val="18"/>
                <w:lang w:eastAsia="es-CR"/>
              </w:rPr>
              <w:t>5. BIENES DURADEROS</w:t>
            </w:r>
          </w:p>
        </w:tc>
        <w:tc>
          <w:tcPr>
            <w:tcW w:w="3769" w:type="dxa"/>
            <w:gridSpan w:val="3"/>
            <w:vMerge/>
            <w:tcBorders>
              <w:top w:val="single" w:sz="4" w:space="0" w:color="auto"/>
              <w:left w:val="single" w:sz="4" w:space="0" w:color="auto"/>
              <w:bottom w:val="single" w:sz="4" w:space="0" w:color="000000"/>
              <w:right w:val="single" w:sz="4" w:space="0" w:color="000000"/>
            </w:tcBorders>
            <w:vAlign w:val="center"/>
            <w:hideMark/>
          </w:tcPr>
          <w:p w:rsidR="00E67C28" w:rsidRPr="007A6264" w:rsidRDefault="00E67C28" w:rsidP="007D4898">
            <w:pPr>
              <w:spacing w:after="0" w:line="240" w:lineRule="auto"/>
              <w:rPr>
                <w:rFonts w:ascii="Arial" w:eastAsia="Times New Roman" w:hAnsi="Arial" w:cs="Arial"/>
                <w:b/>
                <w:bCs/>
                <w:color w:val="000000"/>
                <w:sz w:val="18"/>
                <w:szCs w:val="18"/>
                <w:lang w:eastAsia="es-CR"/>
              </w:rPr>
            </w:pPr>
          </w:p>
        </w:tc>
      </w:tr>
      <w:tr w:rsidR="00E67C28" w:rsidRPr="007A6264" w:rsidTr="00B60DB1">
        <w:trPr>
          <w:trHeight w:val="330"/>
        </w:trPr>
        <w:tc>
          <w:tcPr>
            <w:tcW w:w="3196" w:type="dxa"/>
            <w:tcBorders>
              <w:top w:val="nil"/>
              <w:left w:val="single" w:sz="4" w:space="0" w:color="auto"/>
              <w:bottom w:val="single" w:sz="4" w:space="0" w:color="auto"/>
              <w:right w:val="single" w:sz="4" w:space="0" w:color="auto"/>
            </w:tcBorders>
            <w:shd w:val="clear" w:color="000000" w:fill="F2DCDB"/>
            <w:noWrap/>
            <w:vAlign w:val="bottom"/>
            <w:hideMark/>
          </w:tcPr>
          <w:p w:rsidR="00E67C28" w:rsidRPr="007A6264" w:rsidRDefault="00E67C28" w:rsidP="007D4898">
            <w:pPr>
              <w:spacing w:after="0" w:line="240" w:lineRule="auto"/>
              <w:jc w:val="center"/>
              <w:rPr>
                <w:rFonts w:ascii="Arial" w:eastAsia="Times New Roman" w:hAnsi="Arial" w:cs="Arial"/>
                <w:b/>
                <w:bCs/>
                <w:color w:val="000000"/>
                <w:sz w:val="18"/>
                <w:szCs w:val="18"/>
                <w:lang w:eastAsia="es-CR"/>
              </w:rPr>
            </w:pPr>
            <w:proofErr w:type="spellStart"/>
            <w:r w:rsidRPr="007A6264">
              <w:rPr>
                <w:rFonts w:ascii="Arial" w:eastAsia="Times New Roman" w:hAnsi="Arial" w:cs="Arial"/>
                <w:b/>
                <w:bCs/>
                <w:color w:val="000000"/>
                <w:sz w:val="18"/>
                <w:szCs w:val="18"/>
                <w:lang w:eastAsia="es-CR"/>
              </w:rPr>
              <w:t>Subpartida</w:t>
            </w:r>
            <w:proofErr w:type="spellEnd"/>
            <w:r w:rsidRPr="007A6264">
              <w:rPr>
                <w:rFonts w:ascii="Arial" w:eastAsia="Times New Roman" w:hAnsi="Arial" w:cs="Arial"/>
                <w:b/>
                <w:bCs/>
                <w:color w:val="000000"/>
                <w:sz w:val="18"/>
                <w:szCs w:val="18"/>
                <w:lang w:eastAsia="es-CR"/>
              </w:rPr>
              <w:t xml:space="preserve"> y descripción</w:t>
            </w:r>
          </w:p>
        </w:tc>
        <w:tc>
          <w:tcPr>
            <w:tcW w:w="2053" w:type="dxa"/>
            <w:tcBorders>
              <w:top w:val="nil"/>
              <w:left w:val="nil"/>
              <w:bottom w:val="single" w:sz="4" w:space="0" w:color="auto"/>
              <w:right w:val="single" w:sz="4" w:space="0" w:color="auto"/>
            </w:tcBorders>
            <w:shd w:val="clear" w:color="000000" w:fill="F2DCDB"/>
            <w:noWrap/>
            <w:vAlign w:val="bottom"/>
            <w:hideMark/>
          </w:tcPr>
          <w:p w:rsidR="00E67C28" w:rsidRPr="007A6264" w:rsidRDefault="00E67C28" w:rsidP="007D4898">
            <w:pPr>
              <w:spacing w:after="0" w:line="240" w:lineRule="auto"/>
              <w:jc w:val="center"/>
              <w:rPr>
                <w:rFonts w:ascii="Arial" w:eastAsia="Times New Roman" w:hAnsi="Arial" w:cs="Arial"/>
                <w:b/>
                <w:bCs/>
                <w:color w:val="000000"/>
                <w:sz w:val="18"/>
                <w:szCs w:val="18"/>
                <w:lang w:eastAsia="es-CR"/>
              </w:rPr>
            </w:pPr>
            <w:r w:rsidRPr="007A6264">
              <w:rPr>
                <w:rFonts w:ascii="Arial" w:eastAsia="Times New Roman" w:hAnsi="Arial" w:cs="Arial"/>
                <w:b/>
                <w:bCs/>
                <w:color w:val="000000"/>
                <w:sz w:val="18"/>
                <w:szCs w:val="18"/>
                <w:lang w:eastAsia="es-CR"/>
              </w:rPr>
              <w:t>Monto</w:t>
            </w:r>
          </w:p>
        </w:tc>
        <w:tc>
          <w:tcPr>
            <w:tcW w:w="4482" w:type="dxa"/>
            <w:tcBorders>
              <w:top w:val="nil"/>
              <w:left w:val="nil"/>
              <w:bottom w:val="single" w:sz="4" w:space="0" w:color="auto"/>
              <w:right w:val="nil"/>
            </w:tcBorders>
            <w:shd w:val="clear" w:color="000000" w:fill="F2DCDB"/>
            <w:noWrap/>
            <w:vAlign w:val="bottom"/>
            <w:hideMark/>
          </w:tcPr>
          <w:p w:rsidR="00E67C28" w:rsidRPr="007A6264" w:rsidRDefault="00E67C28" w:rsidP="007D4898">
            <w:pPr>
              <w:spacing w:after="0" w:line="240" w:lineRule="auto"/>
              <w:jc w:val="center"/>
              <w:rPr>
                <w:rFonts w:ascii="Arial" w:eastAsia="Times New Roman" w:hAnsi="Arial" w:cs="Arial"/>
                <w:b/>
                <w:bCs/>
                <w:color w:val="000000"/>
                <w:sz w:val="18"/>
                <w:szCs w:val="18"/>
                <w:lang w:eastAsia="es-CR"/>
              </w:rPr>
            </w:pPr>
            <w:r w:rsidRPr="007A6264">
              <w:rPr>
                <w:rFonts w:ascii="Arial" w:eastAsia="Times New Roman" w:hAnsi="Arial" w:cs="Arial"/>
                <w:b/>
                <w:bCs/>
                <w:color w:val="000000"/>
                <w:sz w:val="18"/>
                <w:szCs w:val="18"/>
                <w:lang w:eastAsia="es-CR"/>
              </w:rPr>
              <w:t>Justificación</w:t>
            </w:r>
          </w:p>
        </w:tc>
        <w:tc>
          <w:tcPr>
            <w:tcW w:w="1745" w:type="dxa"/>
            <w:tcBorders>
              <w:top w:val="nil"/>
              <w:left w:val="single" w:sz="4" w:space="0" w:color="auto"/>
              <w:bottom w:val="single" w:sz="4" w:space="0" w:color="auto"/>
              <w:right w:val="single" w:sz="4" w:space="0" w:color="auto"/>
            </w:tcBorders>
            <w:shd w:val="clear" w:color="000000" w:fill="F2DCDB"/>
            <w:noWrap/>
            <w:vAlign w:val="bottom"/>
            <w:hideMark/>
          </w:tcPr>
          <w:p w:rsidR="00E67C28" w:rsidRPr="007A6264" w:rsidRDefault="00E67C28" w:rsidP="007D4898">
            <w:pPr>
              <w:spacing w:after="0" w:line="240" w:lineRule="auto"/>
              <w:jc w:val="center"/>
              <w:rPr>
                <w:rFonts w:ascii="Arial" w:eastAsia="Times New Roman" w:hAnsi="Arial" w:cs="Arial"/>
                <w:b/>
                <w:bCs/>
                <w:color w:val="000000"/>
                <w:sz w:val="18"/>
                <w:szCs w:val="18"/>
                <w:lang w:eastAsia="es-CR"/>
              </w:rPr>
            </w:pPr>
            <w:r w:rsidRPr="007A6264">
              <w:rPr>
                <w:rFonts w:ascii="Arial" w:eastAsia="Times New Roman" w:hAnsi="Arial" w:cs="Arial"/>
                <w:b/>
                <w:bCs/>
                <w:color w:val="000000"/>
                <w:sz w:val="18"/>
                <w:szCs w:val="18"/>
                <w:lang w:eastAsia="es-CR"/>
              </w:rPr>
              <w:t>Objetivo</w:t>
            </w:r>
          </w:p>
        </w:tc>
        <w:tc>
          <w:tcPr>
            <w:tcW w:w="924" w:type="dxa"/>
            <w:tcBorders>
              <w:top w:val="nil"/>
              <w:left w:val="nil"/>
              <w:bottom w:val="single" w:sz="4" w:space="0" w:color="auto"/>
              <w:right w:val="single" w:sz="4" w:space="0" w:color="auto"/>
            </w:tcBorders>
            <w:shd w:val="clear" w:color="000000" w:fill="F2DCDB"/>
            <w:noWrap/>
            <w:vAlign w:val="bottom"/>
            <w:hideMark/>
          </w:tcPr>
          <w:p w:rsidR="00E67C28" w:rsidRPr="007A6264" w:rsidRDefault="00E67C28" w:rsidP="007D4898">
            <w:pPr>
              <w:spacing w:after="0" w:line="240" w:lineRule="auto"/>
              <w:jc w:val="center"/>
              <w:rPr>
                <w:rFonts w:ascii="Arial" w:eastAsia="Times New Roman" w:hAnsi="Arial" w:cs="Arial"/>
                <w:b/>
                <w:bCs/>
                <w:color w:val="000000"/>
                <w:sz w:val="18"/>
                <w:szCs w:val="18"/>
                <w:lang w:eastAsia="es-CR"/>
              </w:rPr>
            </w:pPr>
            <w:r w:rsidRPr="007A6264">
              <w:rPr>
                <w:rFonts w:ascii="Arial" w:eastAsia="Times New Roman" w:hAnsi="Arial" w:cs="Arial"/>
                <w:b/>
                <w:bCs/>
                <w:color w:val="000000"/>
                <w:sz w:val="18"/>
                <w:szCs w:val="18"/>
                <w:lang w:eastAsia="es-CR"/>
              </w:rPr>
              <w:t>Meta</w:t>
            </w:r>
          </w:p>
        </w:tc>
        <w:tc>
          <w:tcPr>
            <w:tcW w:w="1100" w:type="dxa"/>
            <w:tcBorders>
              <w:top w:val="nil"/>
              <w:left w:val="nil"/>
              <w:bottom w:val="single" w:sz="4" w:space="0" w:color="auto"/>
              <w:right w:val="single" w:sz="4" w:space="0" w:color="auto"/>
            </w:tcBorders>
            <w:shd w:val="clear" w:color="000000" w:fill="F2DCDB"/>
            <w:noWrap/>
            <w:vAlign w:val="bottom"/>
            <w:hideMark/>
          </w:tcPr>
          <w:p w:rsidR="00E67C28" w:rsidRPr="007A6264" w:rsidRDefault="00E67C28" w:rsidP="007D4898">
            <w:pPr>
              <w:spacing w:after="0" w:line="240" w:lineRule="auto"/>
              <w:jc w:val="center"/>
              <w:rPr>
                <w:rFonts w:ascii="Arial" w:eastAsia="Times New Roman" w:hAnsi="Arial" w:cs="Arial"/>
                <w:b/>
                <w:bCs/>
                <w:color w:val="000000"/>
                <w:sz w:val="18"/>
                <w:szCs w:val="18"/>
                <w:lang w:eastAsia="es-CR"/>
              </w:rPr>
            </w:pPr>
            <w:r w:rsidRPr="007A6264">
              <w:rPr>
                <w:rFonts w:ascii="Arial" w:eastAsia="Times New Roman" w:hAnsi="Arial" w:cs="Arial"/>
                <w:b/>
                <w:bCs/>
                <w:color w:val="000000"/>
                <w:sz w:val="18"/>
                <w:szCs w:val="18"/>
                <w:lang w:eastAsia="es-CR"/>
              </w:rPr>
              <w:t>Acción</w:t>
            </w:r>
          </w:p>
        </w:tc>
      </w:tr>
      <w:tr w:rsidR="00E67C28" w:rsidRPr="007A6264" w:rsidTr="00292FE9">
        <w:trPr>
          <w:trHeight w:val="525"/>
        </w:trPr>
        <w:tc>
          <w:tcPr>
            <w:tcW w:w="3196" w:type="dxa"/>
            <w:tcBorders>
              <w:top w:val="nil"/>
              <w:left w:val="single" w:sz="4" w:space="0" w:color="auto"/>
              <w:bottom w:val="single" w:sz="4" w:space="0" w:color="auto"/>
              <w:right w:val="nil"/>
            </w:tcBorders>
            <w:shd w:val="clear" w:color="auto" w:fill="auto"/>
            <w:noWrap/>
            <w:vAlign w:val="center"/>
            <w:hideMark/>
          </w:tcPr>
          <w:p w:rsidR="00E67C28" w:rsidRPr="007A6264" w:rsidRDefault="00E67C28" w:rsidP="007D4898">
            <w:pPr>
              <w:spacing w:after="0" w:line="240" w:lineRule="auto"/>
              <w:rPr>
                <w:rFonts w:ascii="Arial" w:eastAsia="Times New Roman" w:hAnsi="Arial" w:cs="Arial"/>
                <w:color w:val="000000"/>
                <w:sz w:val="20"/>
                <w:szCs w:val="20"/>
                <w:lang w:eastAsia="es-CR"/>
              </w:rPr>
            </w:pPr>
            <w:r w:rsidRPr="007A6264">
              <w:rPr>
                <w:rFonts w:ascii="Arial" w:eastAsia="Times New Roman" w:hAnsi="Arial" w:cs="Arial"/>
                <w:color w:val="000000"/>
                <w:sz w:val="20"/>
                <w:szCs w:val="20"/>
                <w:lang w:eastAsia="es-CR"/>
              </w:rPr>
              <w:t>5.99.03 Bienes intangibles</w:t>
            </w:r>
          </w:p>
        </w:tc>
        <w:tc>
          <w:tcPr>
            <w:tcW w:w="2053" w:type="dxa"/>
            <w:tcBorders>
              <w:top w:val="nil"/>
              <w:left w:val="single" w:sz="4" w:space="0" w:color="auto"/>
              <w:bottom w:val="single" w:sz="4" w:space="0" w:color="auto"/>
              <w:right w:val="single" w:sz="4" w:space="0" w:color="auto"/>
            </w:tcBorders>
            <w:shd w:val="clear" w:color="auto" w:fill="auto"/>
            <w:vAlign w:val="center"/>
            <w:hideMark/>
          </w:tcPr>
          <w:p w:rsidR="00E67C28" w:rsidRPr="007A6264" w:rsidRDefault="00E67C28" w:rsidP="00292FE9">
            <w:pPr>
              <w:spacing w:after="0" w:line="240" w:lineRule="auto"/>
              <w:jc w:val="right"/>
              <w:rPr>
                <w:rFonts w:ascii="Arial" w:eastAsia="Times New Roman" w:hAnsi="Arial" w:cs="Arial"/>
                <w:color w:val="000000"/>
                <w:sz w:val="20"/>
                <w:szCs w:val="20"/>
                <w:lang w:eastAsia="es-CR"/>
              </w:rPr>
            </w:pPr>
            <w:r w:rsidRPr="007A6264">
              <w:rPr>
                <w:rFonts w:ascii="Arial" w:eastAsia="Times New Roman" w:hAnsi="Arial" w:cs="Arial"/>
                <w:color w:val="000000"/>
                <w:sz w:val="20"/>
                <w:szCs w:val="20"/>
                <w:lang w:eastAsia="es-CR"/>
              </w:rPr>
              <w:t xml:space="preserve">        6,862,000.00 </w:t>
            </w:r>
          </w:p>
        </w:tc>
        <w:tc>
          <w:tcPr>
            <w:tcW w:w="4482" w:type="dxa"/>
            <w:tcBorders>
              <w:top w:val="nil"/>
              <w:left w:val="nil"/>
              <w:bottom w:val="single" w:sz="4" w:space="0" w:color="auto"/>
              <w:right w:val="single" w:sz="4" w:space="0" w:color="auto"/>
            </w:tcBorders>
            <w:shd w:val="clear" w:color="auto" w:fill="auto"/>
            <w:vAlign w:val="bottom"/>
            <w:hideMark/>
          </w:tcPr>
          <w:p w:rsidR="00E67C28" w:rsidRPr="007A6264" w:rsidRDefault="00E67C28" w:rsidP="00292FE9">
            <w:pPr>
              <w:spacing w:after="0" w:line="240" w:lineRule="auto"/>
              <w:jc w:val="both"/>
              <w:rPr>
                <w:rFonts w:ascii="Arial" w:eastAsia="Times New Roman" w:hAnsi="Arial" w:cs="Arial"/>
                <w:color w:val="000000"/>
                <w:sz w:val="20"/>
                <w:szCs w:val="20"/>
                <w:lang w:eastAsia="es-CR"/>
              </w:rPr>
            </w:pPr>
            <w:r w:rsidRPr="007A6264">
              <w:rPr>
                <w:rFonts w:ascii="Arial" w:eastAsia="Times New Roman" w:hAnsi="Arial" w:cs="Arial"/>
                <w:color w:val="000000"/>
                <w:sz w:val="20"/>
                <w:szCs w:val="20"/>
                <w:lang w:eastAsia="es-CR"/>
              </w:rPr>
              <w:t xml:space="preserve">Contrato LA701506 Pago anual  del servicio de antivirus institucional </w:t>
            </w:r>
            <w:proofErr w:type="spellStart"/>
            <w:r w:rsidRPr="007A6264">
              <w:rPr>
                <w:rFonts w:ascii="Arial" w:eastAsia="Times New Roman" w:hAnsi="Arial" w:cs="Arial"/>
                <w:color w:val="000000"/>
                <w:sz w:val="20"/>
                <w:szCs w:val="20"/>
                <w:lang w:eastAsia="es-CR"/>
              </w:rPr>
              <w:t>Mcafee</w:t>
            </w:r>
            <w:proofErr w:type="spellEnd"/>
            <w:r w:rsidRPr="007A6264">
              <w:rPr>
                <w:rFonts w:ascii="Arial" w:eastAsia="Times New Roman" w:hAnsi="Arial" w:cs="Arial"/>
                <w:color w:val="000000"/>
                <w:sz w:val="20"/>
                <w:szCs w:val="20"/>
                <w:lang w:eastAsia="es-CR"/>
              </w:rPr>
              <w:t xml:space="preserve"> </w:t>
            </w:r>
            <w:proofErr w:type="spellStart"/>
            <w:r w:rsidRPr="007A6264">
              <w:rPr>
                <w:rFonts w:ascii="Arial" w:eastAsia="Times New Roman" w:hAnsi="Arial" w:cs="Arial"/>
                <w:color w:val="000000"/>
                <w:sz w:val="20"/>
                <w:szCs w:val="20"/>
                <w:lang w:eastAsia="es-CR"/>
              </w:rPr>
              <w:t>Appliance</w:t>
            </w:r>
            <w:proofErr w:type="spellEnd"/>
            <w:r w:rsidRPr="007A6264">
              <w:rPr>
                <w:rFonts w:ascii="Arial" w:eastAsia="Times New Roman" w:hAnsi="Arial" w:cs="Arial"/>
                <w:color w:val="000000"/>
                <w:sz w:val="20"/>
                <w:szCs w:val="20"/>
                <w:lang w:eastAsia="es-CR"/>
              </w:rPr>
              <w:t xml:space="preserve"> </w:t>
            </w:r>
          </w:p>
        </w:tc>
        <w:tc>
          <w:tcPr>
            <w:tcW w:w="1745" w:type="dxa"/>
            <w:tcBorders>
              <w:top w:val="nil"/>
              <w:left w:val="nil"/>
              <w:bottom w:val="single" w:sz="4" w:space="0" w:color="auto"/>
              <w:right w:val="single" w:sz="4" w:space="0" w:color="auto"/>
            </w:tcBorders>
            <w:shd w:val="clear" w:color="auto" w:fill="auto"/>
            <w:vAlign w:val="center"/>
            <w:hideMark/>
          </w:tcPr>
          <w:p w:rsidR="00E67C28" w:rsidRPr="007A6264" w:rsidRDefault="00E67C28" w:rsidP="007D4898">
            <w:pPr>
              <w:spacing w:after="0" w:line="240" w:lineRule="auto"/>
              <w:jc w:val="center"/>
              <w:rPr>
                <w:rFonts w:ascii="Arial" w:eastAsia="Times New Roman" w:hAnsi="Arial" w:cs="Arial"/>
                <w:color w:val="000000"/>
                <w:sz w:val="20"/>
                <w:szCs w:val="20"/>
                <w:lang w:eastAsia="es-CR"/>
              </w:rPr>
            </w:pPr>
            <w:r w:rsidRPr="007A6264">
              <w:rPr>
                <w:rFonts w:ascii="Arial" w:eastAsia="Times New Roman" w:hAnsi="Arial" w:cs="Arial"/>
                <w:color w:val="000000"/>
                <w:sz w:val="20"/>
                <w:szCs w:val="20"/>
                <w:lang w:eastAsia="es-CR"/>
              </w:rPr>
              <w:t>5. Atención de Emergencias</w:t>
            </w:r>
          </w:p>
        </w:tc>
        <w:tc>
          <w:tcPr>
            <w:tcW w:w="924" w:type="dxa"/>
            <w:tcBorders>
              <w:top w:val="single" w:sz="4" w:space="0" w:color="auto"/>
              <w:left w:val="nil"/>
              <w:bottom w:val="single" w:sz="4" w:space="0" w:color="auto"/>
              <w:right w:val="single" w:sz="4" w:space="0" w:color="auto"/>
            </w:tcBorders>
            <w:shd w:val="clear" w:color="auto" w:fill="auto"/>
            <w:vAlign w:val="bottom"/>
            <w:hideMark/>
          </w:tcPr>
          <w:p w:rsidR="00E67C28" w:rsidRPr="007A6264" w:rsidRDefault="00E67C28" w:rsidP="007D4898">
            <w:pPr>
              <w:spacing w:after="0" w:line="240" w:lineRule="auto"/>
              <w:jc w:val="center"/>
              <w:rPr>
                <w:rFonts w:ascii="Arial" w:eastAsia="Times New Roman" w:hAnsi="Arial" w:cs="Arial"/>
                <w:color w:val="000000"/>
                <w:sz w:val="20"/>
                <w:szCs w:val="20"/>
                <w:lang w:eastAsia="es-CR"/>
              </w:rPr>
            </w:pPr>
            <w:r w:rsidRPr="007A6264">
              <w:rPr>
                <w:rFonts w:ascii="Arial" w:eastAsia="Times New Roman" w:hAnsi="Arial" w:cs="Arial"/>
                <w:color w:val="000000"/>
                <w:sz w:val="20"/>
                <w:szCs w:val="20"/>
                <w:lang w:eastAsia="es-CR"/>
              </w:rPr>
              <w:t>3.5.4.1</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E67C28" w:rsidRPr="007A6264" w:rsidRDefault="00E67C28" w:rsidP="007D4898">
            <w:pPr>
              <w:spacing w:after="0" w:line="240" w:lineRule="auto"/>
              <w:jc w:val="center"/>
              <w:rPr>
                <w:rFonts w:ascii="Arial" w:eastAsia="Times New Roman" w:hAnsi="Arial" w:cs="Arial"/>
                <w:color w:val="000000"/>
                <w:sz w:val="20"/>
                <w:szCs w:val="20"/>
                <w:lang w:eastAsia="es-CR"/>
              </w:rPr>
            </w:pPr>
            <w:r w:rsidRPr="007A6264">
              <w:rPr>
                <w:rFonts w:ascii="Arial" w:eastAsia="Times New Roman" w:hAnsi="Arial" w:cs="Arial"/>
                <w:color w:val="000000"/>
                <w:sz w:val="20"/>
                <w:szCs w:val="20"/>
                <w:lang w:eastAsia="es-CR"/>
              </w:rPr>
              <w:t>3.5.4.1.3</w:t>
            </w:r>
          </w:p>
        </w:tc>
      </w:tr>
      <w:tr w:rsidR="00E67C28" w:rsidRPr="007A6264" w:rsidTr="00292FE9">
        <w:trPr>
          <w:trHeight w:val="780"/>
        </w:trPr>
        <w:tc>
          <w:tcPr>
            <w:tcW w:w="3196" w:type="dxa"/>
            <w:tcBorders>
              <w:top w:val="nil"/>
              <w:left w:val="single" w:sz="4" w:space="0" w:color="auto"/>
              <w:bottom w:val="single" w:sz="4" w:space="0" w:color="auto"/>
              <w:right w:val="nil"/>
            </w:tcBorders>
            <w:shd w:val="clear" w:color="auto" w:fill="auto"/>
            <w:noWrap/>
            <w:vAlign w:val="center"/>
            <w:hideMark/>
          </w:tcPr>
          <w:p w:rsidR="00E67C28" w:rsidRPr="007A6264" w:rsidRDefault="00E67C28" w:rsidP="007D4898">
            <w:pPr>
              <w:spacing w:after="0" w:line="240" w:lineRule="auto"/>
              <w:rPr>
                <w:rFonts w:ascii="Arial" w:eastAsia="Times New Roman" w:hAnsi="Arial" w:cs="Arial"/>
                <w:color w:val="000000"/>
                <w:sz w:val="20"/>
                <w:szCs w:val="20"/>
                <w:lang w:eastAsia="es-CR"/>
              </w:rPr>
            </w:pPr>
            <w:r w:rsidRPr="007A6264">
              <w:rPr>
                <w:rFonts w:ascii="Arial" w:eastAsia="Times New Roman" w:hAnsi="Arial" w:cs="Arial"/>
                <w:color w:val="000000"/>
                <w:sz w:val="20"/>
                <w:szCs w:val="20"/>
                <w:lang w:eastAsia="es-CR"/>
              </w:rPr>
              <w:t>5.99.03 Bienes intangibles</w:t>
            </w:r>
          </w:p>
        </w:tc>
        <w:tc>
          <w:tcPr>
            <w:tcW w:w="2053" w:type="dxa"/>
            <w:tcBorders>
              <w:top w:val="nil"/>
              <w:left w:val="single" w:sz="4" w:space="0" w:color="auto"/>
              <w:bottom w:val="single" w:sz="4" w:space="0" w:color="auto"/>
              <w:right w:val="single" w:sz="4" w:space="0" w:color="auto"/>
            </w:tcBorders>
            <w:shd w:val="clear" w:color="auto" w:fill="auto"/>
            <w:vAlign w:val="center"/>
            <w:hideMark/>
          </w:tcPr>
          <w:p w:rsidR="00E67C28" w:rsidRPr="007A6264" w:rsidRDefault="00E67C28" w:rsidP="00292FE9">
            <w:pPr>
              <w:spacing w:after="0" w:line="240" w:lineRule="auto"/>
              <w:jc w:val="right"/>
              <w:rPr>
                <w:rFonts w:ascii="Arial" w:eastAsia="Times New Roman" w:hAnsi="Arial" w:cs="Arial"/>
                <w:color w:val="000000"/>
                <w:sz w:val="20"/>
                <w:szCs w:val="20"/>
                <w:lang w:eastAsia="es-CR"/>
              </w:rPr>
            </w:pPr>
            <w:r w:rsidRPr="007A6264">
              <w:rPr>
                <w:rFonts w:ascii="Arial" w:eastAsia="Times New Roman" w:hAnsi="Arial" w:cs="Arial"/>
                <w:color w:val="000000"/>
                <w:sz w:val="20"/>
                <w:szCs w:val="20"/>
                <w:lang w:eastAsia="es-CR"/>
              </w:rPr>
              <w:t xml:space="preserve">        4,983,000.00 </w:t>
            </w:r>
          </w:p>
        </w:tc>
        <w:tc>
          <w:tcPr>
            <w:tcW w:w="4482" w:type="dxa"/>
            <w:tcBorders>
              <w:top w:val="nil"/>
              <w:left w:val="nil"/>
              <w:bottom w:val="single" w:sz="4" w:space="0" w:color="auto"/>
              <w:right w:val="single" w:sz="4" w:space="0" w:color="auto"/>
            </w:tcBorders>
            <w:shd w:val="clear" w:color="auto" w:fill="auto"/>
            <w:vAlign w:val="bottom"/>
            <w:hideMark/>
          </w:tcPr>
          <w:p w:rsidR="00E67C28" w:rsidRPr="007A6264" w:rsidRDefault="00E67C28" w:rsidP="00292FE9">
            <w:pPr>
              <w:spacing w:after="0" w:line="240" w:lineRule="auto"/>
              <w:jc w:val="both"/>
              <w:rPr>
                <w:rFonts w:ascii="Arial" w:eastAsia="Times New Roman" w:hAnsi="Arial" w:cs="Arial"/>
                <w:color w:val="000000"/>
                <w:sz w:val="20"/>
                <w:szCs w:val="20"/>
                <w:lang w:eastAsia="es-CR"/>
              </w:rPr>
            </w:pPr>
            <w:r w:rsidRPr="007A6264">
              <w:rPr>
                <w:rFonts w:ascii="Arial" w:eastAsia="Times New Roman" w:hAnsi="Arial" w:cs="Arial"/>
                <w:color w:val="000000"/>
                <w:sz w:val="20"/>
                <w:szCs w:val="20"/>
                <w:lang w:eastAsia="es-CR"/>
              </w:rPr>
              <w:t xml:space="preserve">Contrato LA701431 Renovación las 550 licencias de antivirus </w:t>
            </w:r>
            <w:proofErr w:type="spellStart"/>
            <w:r w:rsidRPr="007A6264">
              <w:rPr>
                <w:rFonts w:ascii="Arial" w:eastAsia="Times New Roman" w:hAnsi="Arial" w:cs="Arial"/>
                <w:color w:val="000000"/>
                <w:sz w:val="20"/>
                <w:szCs w:val="20"/>
                <w:lang w:eastAsia="es-CR"/>
              </w:rPr>
              <w:t>Mcafee</w:t>
            </w:r>
            <w:proofErr w:type="spellEnd"/>
            <w:r w:rsidRPr="007A6264">
              <w:rPr>
                <w:rFonts w:ascii="Arial" w:eastAsia="Times New Roman" w:hAnsi="Arial" w:cs="Arial"/>
                <w:color w:val="000000"/>
                <w:sz w:val="20"/>
                <w:szCs w:val="20"/>
                <w:lang w:eastAsia="es-CR"/>
              </w:rPr>
              <w:t xml:space="preserve"> </w:t>
            </w:r>
            <w:proofErr w:type="spellStart"/>
            <w:r w:rsidRPr="007A6264">
              <w:rPr>
                <w:rFonts w:ascii="Arial" w:eastAsia="Times New Roman" w:hAnsi="Arial" w:cs="Arial"/>
                <w:color w:val="000000"/>
                <w:sz w:val="20"/>
                <w:szCs w:val="20"/>
                <w:lang w:eastAsia="es-CR"/>
              </w:rPr>
              <w:t>Endpoint</w:t>
            </w:r>
            <w:proofErr w:type="spellEnd"/>
            <w:r w:rsidRPr="007A6264">
              <w:rPr>
                <w:rFonts w:ascii="Arial" w:eastAsia="Times New Roman" w:hAnsi="Arial" w:cs="Arial"/>
                <w:color w:val="000000"/>
                <w:sz w:val="20"/>
                <w:szCs w:val="20"/>
                <w:lang w:eastAsia="es-CR"/>
              </w:rPr>
              <w:t xml:space="preserve"> </w:t>
            </w:r>
            <w:proofErr w:type="spellStart"/>
            <w:r w:rsidRPr="007A6264">
              <w:rPr>
                <w:rFonts w:ascii="Arial" w:eastAsia="Times New Roman" w:hAnsi="Arial" w:cs="Arial"/>
                <w:color w:val="000000"/>
                <w:sz w:val="20"/>
                <w:szCs w:val="20"/>
                <w:lang w:eastAsia="es-CR"/>
              </w:rPr>
              <w:t>Protection</w:t>
            </w:r>
            <w:proofErr w:type="spellEnd"/>
            <w:r w:rsidRPr="007A6264">
              <w:rPr>
                <w:rFonts w:ascii="Arial" w:eastAsia="Times New Roman" w:hAnsi="Arial" w:cs="Arial"/>
                <w:color w:val="000000"/>
                <w:sz w:val="20"/>
                <w:szCs w:val="20"/>
                <w:lang w:eastAsia="es-CR"/>
              </w:rPr>
              <w:t xml:space="preserve"> institucional</w:t>
            </w:r>
          </w:p>
        </w:tc>
        <w:tc>
          <w:tcPr>
            <w:tcW w:w="1745" w:type="dxa"/>
            <w:tcBorders>
              <w:top w:val="nil"/>
              <w:left w:val="nil"/>
              <w:bottom w:val="single" w:sz="4" w:space="0" w:color="auto"/>
              <w:right w:val="single" w:sz="4" w:space="0" w:color="auto"/>
            </w:tcBorders>
            <w:shd w:val="clear" w:color="auto" w:fill="auto"/>
            <w:vAlign w:val="center"/>
            <w:hideMark/>
          </w:tcPr>
          <w:p w:rsidR="00E67C28" w:rsidRPr="007A6264" w:rsidRDefault="00E67C28" w:rsidP="007D4898">
            <w:pPr>
              <w:spacing w:after="0" w:line="240" w:lineRule="auto"/>
              <w:jc w:val="center"/>
              <w:rPr>
                <w:rFonts w:ascii="Arial" w:eastAsia="Times New Roman" w:hAnsi="Arial" w:cs="Arial"/>
                <w:color w:val="000000"/>
                <w:sz w:val="20"/>
                <w:szCs w:val="20"/>
                <w:lang w:eastAsia="es-CR"/>
              </w:rPr>
            </w:pPr>
            <w:r w:rsidRPr="007A6264">
              <w:rPr>
                <w:rFonts w:ascii="Arial" w:eastAsia="Times New Roman" w:hAnsi="Arial" w:cs="Arial"/>
                <w:color w:val="000000"/>
                <w:sz w:val="20"/>
                <w:szCs w:val="20"/>
                <w:lang w:eastAsia="es-CR"/>
              </w:rPr>
              <w:t>5. Atención de Emergencias</w:t>
            </w:r>
          </w:p>
        </w:tc>
        <w:tc>
          <w:tcPr>
            <w:tcW w:w="924" w:type="dxa"/>
            <w:tcBorders>
              <w:top w:val="single" w:sz="4" w:space="0" w:color="auto"/>
              <w:left w:val="nil"/>
              <w:bottom w:val="single" w:sz="4" w:space="0" w:color="auto"/>
              <w:right w:val="single" w:sz="4" w:space="0" w:color="auto"/>
            </w:tcBorders>
            <w:shd w:val="clear" w:color="auto" w:fill="auto"/>
            <w:vAlign w:val="bottom"/>
            <w:hideMark/>
          </w:tcPr>
          <w:p w:rsidR="00E67C28" w:rsidRPr="007A6264" w:rsidRDefault="00E67C28" w:rsidP="007D4898">
            <w:pPr>
              <w:spacing w:after="0" w:line="240" w:lineRule="auto"/>
              <w:jc w:val="center"/>
              <w:rPr>
                <w:rFonts w:ascii="Arial" w:eastAsia="Times New Roman" w:hAnsi="Arial" w:cs="Arial"/>
                <w:color w:val="000000"/>
                <w:sz w:val="20"/>
                <w:szCs w:val="20"/>
                <w:lang w:eastAsia="es-CR"/>
              </w:rPr>
            </w:pPr>
            <w:r w:rsidRPr="007A6264">
              <w:rPr>
                <w:rFonts w:ascii="Arial" w:eastAsia="Times New Roman" w:hAnsi="Arial" w:cs="Arial"/>
                <w:color w:val="000000"/>
                <w:sz w:val="20"/>
                <w:szCs w:val="20"/>
                <w:lang w:eastAsia="es-CR"/>
              </w:rPr>
              <w:t>3.5.4.1</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E67C28" w:rsidRPr="007A6264" w:rsidRDefault="00E67C28" w:rsidP="007D4898">
            <w:pPr>
              <w:spacing w:after="0" w:line="240" w:lineRule="auto"/>
              <w:jc w:val="center"/>
              <w:rPr>
                <w:rFonts w:ascii="Arial" w:eastAsia="Times New Roman" w:hAnsi="Arial" w:cs="Arial"/>
                <w:color w:val="000000"/>
                <w:sz w:val="20"/>
                <w:szCs w:val="20"/>
                <w:lang w:eastAsia="es-CR"/>
              </w:rPr>
            </w:pPr>
            <w:r w:rsidRPr="007A6264">
              <w:rPr>
                <w:rFonts w:ascii="Arial" w:eastAsia="Times New Roman" w:hAnsi="Arial" w:cs="Arial"/>
                <w:color w:val="000000"/>
                <w:sz w:val="20"/>
                <w:szCs w:val="20"/>
                <w:lang w:eastAsia="es-CR"/>
              </w:rPr>
              <w:t>3.5.4.1.3</w:t>
            </w:r>
          </w:p>
        </w:tc>
      </w:tr>
      <w:tr w:rsidR="00E67C28" w:rsidRPr="007A6264" w:rsidTr="00292FE9">
        <w:trPr>
          <w:trHeight w:val="525"/>
        </w:trPr>
        <w:tc>
          <w:tcPr>
            <w:tcW w:w="3196" w:type="dxa"/>
            <w:tcBorders>
              <w:top w:val="nil"/>
              <w:left w:val="single" w:sz="4" w:space="0" w:color="auto"/>
              <w:bottom w:val="single" w:sz="4" w:space="0" w:color="auto"/>
              <w:right w:val="nil"/>
            </w:tcBorders>
            <w:shd w:val="clear" w:color="auto" w:fill="auto"/>
            <w:noWrap/>
            <w:vAlign w:val="center"/>
            <w:hideMark/>
          </w:tcPr>
          <w:p w:rsidR="00E67C28" w:rsidRPr="007A6264" w:rsidRDefault="00E67C28" w:rsidP="007D4898">
            <w:pPr>
              <w:spacing w:after="0" w:line="240" w:lineRule="auto"/>
              <w:rPr>
                <w:rFonts w:ascii="Arial" w:eastAsia="Times New Roman" w:hAnsi="Arial" w:cs="Arial"/>
                <w:color w:val="000000"/>
                <w:sz w:val="20"/>
                <w:szCs w:val="20"/>
                <w:lang w:eastAsia="es-CR"/>
              </w:rPr>
            </w:pPr>
            <w:r w:rsidRPr="007A6264">
              <w:rPr>
                <w:rFonts w:ascii="Arial" w:eastAsia="Times New Roman" w:hAnsi="Arial" w:cs="Arial"/>
                <w:color w:val="000000"/>
                <w:sz w:val="20"/>
                <w:szCs w:val="20"/>
                <w:lang w:eastAsia="es-CR"/>
              </w:rPr>
              <w:t>5.99.03 Bienes intangibles</w:t>
            </w:r>
          </w:p>
        </w:tc>
        <w:tc>
          <w:tcPr>
            <w:tcW w:w="2053" w:type="dxa"/>
            <w:tcBorders>
              <w:top w:val="nil"/>
              <w:left w:val="single" w:sz="4" w:space="0" w:color="auto"/>
              <w:bottom w:val="single" w:sz="4" w:space="0" w:color="auto"/>
              <w:right w:val="single" w:sz="4" w:space="0" w:color="auto"/>
            </w:tcBorders>
            <w:shd w:val="clear" w:color="auto" w:fill="auto"/>
            <w:vAlign w:val="center"/>
            <w:hideMark/>
          </w:tcPr>
          <w:p w:rsidR="00E67C28" w:rsidRPr="007A6264" w:rsidRDefault="00E67C28" w:rsidP="00292FE9">
            <w:pPr>
              <w:spacing w:after="0" w:line="240" w:lineRule="auto"/>
              <w:jc w:val="right"/>
              <w:rPr>
                <w:rFonts w:ascii="Arial" w:eastAsia="Times New Roman" w:hAnsi="Arial" w:cs="Arial"/>
                <w:color w:val="000000"/>
                <w:sz w:val="20"/>
                <w:szCs w:val="20"/>
                <w:lang w:eastAsia="es-CR"/>
              </w:rPr>
            </w:pPr>
            <w:r w:rsidRPr="007A6264">
              <w:rPr>
                <w:rFonts w:ascii="Arial" w:eastAsia="Times New Roman" w:hAnsi="Arial" w:cs="Arial"/>
                <w:color w:val="000000"/>
                <w:sz w:val="20"/>
                <w:szCs w:val="20"/>
                <w:lang w:eastAsia="es-CR"/>
              </w:rPr>
              <w:t xml:space="preserve">      12,000,000.00 </w:t>
            </w:r>
          </w:p>
        </w:tc>
        <w:tc>
          <w:tcPr>
            <w:tcW w:w="4482" w:type="dxa"/>
            <w:tcBorders>
              <w:top w:val="nil"/>
              <w:left w:val="nil"/>
              <w:bottom w:val="single" w:sz="4" w:space="0" w:color="auto"/>
              <w:right w:val="single" w:sz="4" w:space="0" w:color="auto"/>
            </w:tcBorders>
            <w:shd w:val="clear" w:color="auto" w:fill="auto"/>
            <w:vAlign w:val="bottom"/>
            <w:hideMark/>
          </w:tcPr>
          <w:p w:rsidR="00E67C28" w:rsidRPr="007A6264" w:rsidRDefault="00E67C28" w:rsidP="00292FE9">
            <w:pPr>
              <w:spacing w:after="0" w:line="240" w:lineRule="auto"/>
              <w:jc w:val="both"/>
              <w:rPr>
                <w:rFonts w:ascii="Arial" w:eastAsia="Times New Roman" w:hAnsi="Arial" w:cs="Arial"/>
                <w:color w:val="000000"/>
                <w:sz w:val="20"/>
                <w:szCs w:val="20"/>
                <w:lang w:eastAsia="es-CR"/>
              </w:rPr>
            </w:pPr>
            <w:r w:rsidRPr="007A6264">
              <w:rPr>
                <w:rFonts w:ascii="Arial" w:eastAsia="Times New Roman" w:hAnsi="Arial" w:cs="Arial"/>
                <w:color w:val="000000"/>
                <w:sz w:val="20"/>
                <w:szCs w:val="20"/>
                <w:lang w:eastAsia="es-CR"/>
              </w:rPr>
              <w:t>Contrato A13025 Pago anual de las licencias del Filtrado Web institucional</w:t>
            </w:r>
          </w:p>
        </w:tc>
        <w:tc>
          <w:tcPr>
            <w:tcW w:w="1745" w:type="dxa"/>
            <w:tcBorders>
              <w:top w:val="nil"/>
              <w:left w:val="nil"/>
              <w:bottom w:val="single" w:sz="4" w:space="0" w:color="auto"/>
              <w:right w:val="single" w:sz="4" w:space="0" w:color="auto"/>
            </w:tcBorders>
            <w:shd w:val="clear" w:color="auto" w:fill="auto"/>
            <w:vAlign w:val="center"/>
            <w:hideMark/>
          </w:tcPr>
          <w:p w:rsidR="00E67C28" w:rsidRPr="007A6264" w:rsidRDefault="00E67C28" w:rsidP="007D4898">
            <w:pPr>
              <w:spacing w:after="0" w:line="240" w:lineRule="auto"/>
              <w:jc w:val="center"/>
              <w:rPr>
                <w:rFonts w:ascii="Arial" w:eastAsia="Times New Roman" w:hAnsi="Arial" w:cs="Arial"/>
                <w:color w:val="000000"/>
                <w:sz w:val="20"/>
                <w:szCs w:val="20"/>
                <w:lang w:eastAsia="es-CR"/>
              </w:rPr>
            </w:pPr>
            <w:r w:rsidRPr="007A6264">
              <w:rPr>
                <w:rFonts w:ascii="Arial" w:eastAsia="Times New Roman" w:hAnsi="Arial" w:cs="Arial"/>
                <w:color w:val="000000"/>
                <w:sz w:val="20"/>
                <w:szCs w:val="20"/>
                <w:lang w:eastAsia="es-CR"/>
              </w:rPr>
              <w:t>5. Atención de Emergencias</w:t>
            </w:r>
          </w:p>
        </w:tc>
        <w:tc>
          <w:tcPr>
            <w:tcW w:w="924" w:type="dxa"/>
            <w:tcBorders>
              <w:top w:val="single" w:sz="4" w:space="0" w:color="auto"/>
              <w:left w:val="nil"/>
              <w:bottom w:val="single" w:sz="4" w:space="0" w:color="auto"/>
              <w:right w:val="single" w:sz="4" w:space="0" w:color="auto"/>
            </w:tcBorders>
            <w:shd w:val="clear" w:color="auto" w:fill="auto"/>
            <w:vAlign w:val="bottom"/>
            <w:hideMark/>
          </w:tcPr>
          <w:p w:rsidR="00E67C28" w:rsidRPr="007A6264" w:rsidRDefault="00E67C28" w:rsidP="007D4898">
            <w:pPr>
              <w:spacing w:after="0" w:line="240" w:lineRule="auto"/>
              <w:jc w:val="center"/>
              <w:rPr>
                <w:rFonts w:ascii="Arial" w:eastAsia="Times New Roman" w:hAnsi="Arial" w:cs="Arial"/>
                <w:color w:val="000000"/>
                <w:sz w:val="20"/>
                <w:szCs w:val="20"/>
                <w:lang w:eastAsia="es-CR"/>
              </w:rPr>
            </w:pPr>
            <w:r w:rsidRPr="007A6264">
              <w:rPr>
                <w:rFonts w:ascii="Arial" w:eastAsia="Times New Roman" w:hAnsi="Arial" w:cs="Arial"/>
                <w:color w:val="000000"/>
                <w:sz w:val="20"/>
                <w:szCs w:val="20"/>
                <w:lang w:eastAsia="es-CR"/>
              </w:rPr>
              <w:t>3.5.4.1</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E67C28" w:rsidRPr="007A6264" w:rsidRDefault="00E67C28" w:rsidP="007D4898">
            <w:pPr>
              <w:spacing w:after="0" w:line="240" w:lineRule="auto"/>
              <w:jc w:val="center"/>
              <w:rPr>
                <w:rFonts w:ascii="Arial" w:eastAsia="Times New Roman" w:hAnsi="Arial" w:cs="Arial"/>
                <w:color w:val="000000"/>
                <w:sz w:val="20"/>
                <w:szCs w:val="20"/>
                <w:lang w:eastAsia="es-CR"/>
              </w:rPr>
            </w:pPr>
            <w:r w:rsidRPr="007A6264">
              <w:rPr>
                <w:rFonts w:ascii="Arial" w:eastAsia="Times New Roman" w:hAnsi="Arial" w:cs="Arial"/>
                <w:color w:val="000000"/>
                <w:sz w:val="20"/>
                <w:szCs w:val="20"/>
                <w:lang w:eastAsia="es-CR"/>
              </w:rPr>
              <w:t>3.5.4.1.3</w:t>
            </w:r>
          </w:p>
        </w:tc>
      </w:tr>
    </w:tbl>
    <w:p w:rsidR="00E67C28" w:rsidRPr="005474F9" w:rsidRDefault="00E67C28" w:rsidP="00E67C28">
      <w:pPr>
        <w:pStyle w:val="Prrafodelista"/>
        <w:rPr>
          <w:rFonts w:ascii="Arial" w:hAnsi="Arial" w:cs="Arial"/>
          <w:sz w:val="12"/>
          <w:szCs w:val="48"/>
        </w:rPr>
      </w:pPr>
    </w:p>
    <w:p w:rsidR="00052600" w:rsidRPr="00086737" w:rsidRDefault="00052600" w:rsidP="00086737">
      <w:pPr>
        <w:tabs>
          <w:tab w:val="left" w:pos="5397"/>
        </w:tabs>
      </w:pPr>
    </w:p>
    <w:sectPr w:rsidR="00052600" w:rsidRPr="00086737" w:rsidSect="007D4898">
      <w:headerReference w:type="default" r:id="rId41"/>
      <w:headerReference w:type="first" r:id="rId42"/>
      <w:pgSz w:w="15840" w:h="12240" w:orient="landscape" w:code="1"/>
      <w:pgMar w:top="1701" w:right="1418" w:bottom="1701" w:left="993" w:header="510" w:footer="510" w:gutter="0"/>
      <w:pgBorders w:offsetFrom="page">
        <w:top w:val="single" w:sz="12" w:space="24" w:color="C00000"/>
        <w:left w:val="single" w:sz="12" w:space="24" w:color="C00000"/>
        <w:bottom w:val="single" w:sz="12" w:space="24" w:color="C00000"/>
        <w:right w:val="single" w:sz="12" w:space="24" w:color="C0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CDC" w:rsidRDefault="00265CDC" w:rsidP="006A796E">
      <w:pPr>
        <w:spacing w:after="0" w:line="240" w:lineRule="auto"/>
      </w:pPr>
      <w:r>
        <w:separator/>
      </w:r>
    </w:p>
  </w:endnote>
  <w:endnote w:type="continuationSeparator" w:id="0">
    <w:p w:rsidR="00265CDC" w:rsidRDefault="00265CDC" w:rsidP="006A7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DC" w:rsidRDefault="00265CDC" w:rsidP="00210A9A">
    <w:pPr>
      <w:tabs>
        <w:tab w:val="center" w:pos="4289"/>
      </w:tabs>
      <w:ind w:right="260"/>
      <w:rPr>
        <w:color w:val="0F243E" w:themeColor="text2" w:themeShade="80"/>
        <w:sz w:val="26"/>
        <w:szCs w:val="26"/>
      </w:rPr>
    </w:pPr>
    <w:r>
      <w:rPr>
        <w:noProof/>
        <w:color w:val="1F497D" w:themeColor="text2"/>
        <w:sz w:val="26"/>
        <w:szCs w:val="26"/>
        <w:lang w:eastAsia="es-CR"/>
      </w:rPr>
      <mc:AlternateContent>
        <mc:Choice Requires="wps">
          <w:drawing>
            <wp:anchor distT="0" distB="0" distL="114300" distR="114300" simplePos="0" relativeHeight="251671552" behindDoc="0" locked="0" layoutInCell="1" allowOverlap="1" wp14:anchorId="308DDBCE" wp14:editId="4D362BF3">
              <wp:simplePos x="0" y="0"/>
              <mc:AlternateContent>
                <mc:Choice Requires="wp14">
                  <wp:positionH relativeFrom="page">
                    <wp14:pctPosHOffset>91000</wp14:pctPosHOffset>
                  </wp:positionH>
                </mc:Choice>
                <mc:Fallback>
                  <wp:positionH relativeFrom="page">
                    <wp:posOffset>9152890</wp:posOffset>
                  </wp:positionH>
                </mc:Fallback>
              </mc:AlternateContent>
              <mc:AlternateContent>
                <mc:Choice Requires="wp14">
                  <wp:positionV relativeFrom="page">
                    <wp14:pctPosVOffset>93000</wp14:pctPosVOffset>
                  </wp:positionV>
                </mc:Choice>
                <mc:Fallback>
                  <wp:positionV relativeFrom="page">
                    <wp:posOffset>7228205</wp:posOffset>
                  </wp:positionV>
                </mc:Fallback>
              </mc:AlternateContent>
              <wp:extent cx="388620" cy="313055"/>
              <wp:effectExtent l="0" t="0" r="0" b="0"/>
              <wp:wrapNone/>
              <wp:docPr id="17"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5CDC" w:rsidRDefault="00265CDC">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974BED">
                            <w:rPr>
                              <w:noProof/>
                              <w:color w:val="0F243E" w:themeColor="text2" w:themeShade="80"/>
                              <w:sz w:val="26"/>
                              <w:szCs w:val="26"/>
                            </w:rPr>
                            <w:t>68</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Cuadro de texto 49" o:spid="_x0000_s1026" type="#_x0000_t202" style="position:absolute;margin-left:0;margin-top:0;width:30.6pt;height:24.65pt;z-index:25167155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LsI56mNAgAAjAUAAA4AAAAAAAAAAAAAAAAALgIAAGRycy9lMm9Eb2MueG1sUEsBAi0AFAAG&#10;AAgAAAAhAHBxGVPbAAAAAwEAAA8AAAAAAAAAAAAAAAAA5wQAAGRycy9kb3ducmV2LnhtbFBLBQYA&#10;AAAABAAEAPMAAADvBQAAAAA=&#10;" fillcolor="white [3201]" stroked="f" strokeweight=".5pt">
              <v:textbox style="mso-fit-shape-to-text:t" inset="0,,0">
                <w:txbxContent>
                  <w:p w:rsidR="00265CDC" w:rsidRDefault="00265CDC">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974BED">
                      <w:rPr>
                        <w:noProof/>
                        <w:color w:val="0F243E" w:themeColor="text2" w:themeShade="80"/>
                        <w:sz w:val="26"/>
                        <w:szCs w:val="26"/>
                      </w:rPr>
                      <w:t>68</w:t>
                    </w:r>
                    <w:r>
                      <w:rPr>
                        <w:color w:val="0F243E" w:themeColor="text2" w:themeShade="80"/>
                        <w:sz w:val="26"/>
                        <w:szCs w:val="26"/>
                      </w:rPr>
                      <w:fldChar w:fldCharType="end"/>
                    </w:r>
                  </w:p>
                </w:txbxContent>
              </v:textbox>
              <w10:wrap anchorx="page" anchory="page"/>
            </v:shape>
          </w:pict>
        </mc:Fallback>
      </mc:AlternateContent>
    </w:r>
    <w:r>
      <w:rPr>
        <w:color w:val="0F243E" w:themeColor="text2" w:themeShade="80"/>
        <w:sz w:val="26"/>
        <w:szCs w:val="26"/>
      </w:rPr>
      <w:tab/>
    </w:r>
  </w:p>
  <w:p w:rsidR="00265CDC" w:rsidRDefault="00265CD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DC" w:rsidRDefault="00265CDC" w:rsidP="00210A9A">
    <w:pPr>
      <w:tabs>
        <w:tab w:val="center" w:pos="4289"/>
      </w:tabs>
      <w:ind w:right="260"/>
      <w:rPr>
        <w:color w:val="0F243E" w:themeColor="text2" w:themeShade="80"/>
        <w:sz w:val="26"/>
        <w:szCs w:val="26"/>
      </w:rPr>
    </w:pPr>
    <w:r>
      <w:rPr>
        <w:noProof/>
        <w:color w:val="1F497D" w:themeColor="text2"/>
        <w:sz w:val="26"/>
        <w:szCs w:val="26"/>
        <w:lang w:eastAsia="es-CR"/>
      </w:rPr>
      <mc:AlternateContent>
        <mc:Choice Requires="wps">
          <w:drawing>
            <wp:anchor distT="0" distB="0" distL="114300" distR="114300" simplePos="0" relativeHeight="251673600" behindDoc="0" locked="0" layoutInCell="1" allowOverlap="1" wp14:anchorId="3240F95F" wp14:editId="01AB812A">
              <wp:simplePos x="0" y="0"/>
              <mc:AlternateContent>
                <mc:Choice Requires="wp14">
                  <wp:positionH relativeFrom="page">
                    <wp14:pctPosHOffset>91000</wp14:pctPosHOffset>
                  </wp:positionH>
                </mc:Choice>
                <mc:Fallback>
                  <wp:positionH relativeFrom="page">
                    <wp:posOffset>9152890</wp:posOffset>
                  </wp:positionH>
                </mc:Fallback>
              </mc:AlternateContent>
              <mc:AlternateContent>
                <mc:Choice Requires="wp14">
                  <wp:positionV relativeFrom="page">
                    <wp14:pctPosVOffset>93000</wp14:pctPosVOffset>
                  </wp:positionV>
                </mc:Choice>
                <mc:Fallback>
                  <wp:positionV relativeFrom="page">
                    <wp:posOffset>7228205</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5CDC" w:rsidRDefault="00265CDC">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974BED">
                            <w:rPr>
                              <w:noProof/>
                              <w:color w:val="0F243E" w:themeColor="text2" w:themeShade="80"/>
                              <w:sz w:val="26"/>
                              <w:szCs w:val="26"/>
                            </w:rPr>
                            <w:t>199</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30.6pt;height:24.65pt;z-index:251673600;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d8jwIAAJM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" fillcolor="white [3201]" stroked="f" strokeweight=".5pt">
              <v:textbox style="mso-fit-shape-to-text:t" inset="0,,0">
                <w:txbxContent>
                  <w:p w:rsidR="00265CDC" w:rsidRDefault="00265CDC">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974BED">
                      <w:rPr>
                        <w:noProof/>
                        <w:color w:val="0F243E" w:themeColor="text2" w:themeShade="80"/>
                        <w:sz w:val="26"/>
                        <w:szCs w:val="26"/>
                      </w:rPr>
                      <w:t>199</w:t>
                    </w:r>
                    <w:r>
                      <w:rPr>
                        <w:color w:val="0F243E" w:themeColor="text2" w:themeShade="80"/>
                        <w:sz w:val="26"/>
                        <w:szCs w:val="26"/>
                      </w:rPr>
                      <w:fldChar w:fldCharType="end"/>
                    </w:r>
                  </w:p>
                </w:txbxContent>
              </v:textbox>
              <w10:wrap anchorx="page" anchory="page"/>
            </v:shape>
          </w:pict>
        </mc:Fallback>
      </mc:AlternateContent>
    </w:r>
    <w:r>
      <w:rPr>
        <w:color w:val="0F243E" w:themeColor="text2" w:themeShade="80"/>
        <w:sz w:val="26"/>
        <w:szCs w:val="26"/>
      </w:rPr>
      <w:tab/>
    </w:r>
  </w:p>
  <w:p w:rsidR="00265CDC" w:rsidRDefault="00265C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CDC" w:rsidRDefault="00265CDC" w:rsidP="006A796E">
      <w:pPr>
        <w:spacing w:after="0" w:line="240" w:lineRule="auto"/>
      </w:pPr>
      <w:r>
        <w:separator/>
      </w:r>
    </w:p>
  </w:footnote>
  <w:footnote w:type="continuationSeparator" w:id="0">
    <w:p w:rsidR="00265CDC" w:rsidRDefault="00265CDC" w:rsidP="006A7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DC" w:rsidRDefault="00265CDC" w:rsidP="00466A12">
    <w:pPr>
      <w:pStyle w:val="Encabezado"/>
    </w:pPr>
  </w:p>
  <w:p w:rsidR="00265CDC" w:rsidRPr="00466A12" w:rsidRDefault="00265CDC" w:rsidP="00466A1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DC" w:rsidRDefault="00265CDC" w:rsidP="00F3368A">
    <w:pPr>
      <w:pStyle w:val="Encabezado"/>
    </w:pPr>
  </w:p>
  <w:p w:rsidR="00265CDC" w:rsidRPr="00F3368A" w:rsidRDefault="00265CDC" w:rsidP="00F3368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DC" w:rsidRDefault="00265CDC" w:rsidP="00466A12">
    <w:pPr>
      <w:pStyle w:val="Encabezado"/>
    </w:pPr>
  </w:p>
  <w:p w:rsidR="00265CDC" w:rsidRPr="00466A12" w:rsidRDefault="00265CDC" w:rsidP="00466A1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DC" w:rsidRDefault="00265CDC" w:rsidP="00F3368A">
    <w:pPr>
      <w:pStyle w:val="Encabezado"/>
    </w:pPr>
  </w:p>
  <w:p w:rsidR="00265CDC" w:rsidRPr="00F3368A" w:rsidRDefault="00265CDC" w:rsidP="00F3368A">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DC" w:rsidRDefault="00265CDC" w:rsidP="00466A12">
    <w:pPr>
      <w:pStyle w:val="Encabezado"/>
    </w:pPr>
  </w:p>
  <w:p w:rsidR="00265CDC" w:rsidRPr="00466A12" w:rsidRDefault="00265CDC" w:rsidP="00466A12">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DC" w:rsidRDefault="00265CDC" w:rsidP="00F3368A">
    <w:pPr>
      <w:pStyle w:val="Encabezado"/>
    </w:pPr>
  </w:p>
  <w:p w:rsidR="00265CDC" w:rsidRPr="00F3368A" w:rsidRDefault="00265CDC" w:rsidP="00F3368A">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DC" w:rsidRPr="00466A12" w:rsidRDefault="00265CDC" w:rsidP="00466A12">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CDC" w:rsidRDefault="00265CDC" w:rsidP="00F3368A">
    <w:pPr>
      <w:pStyle w:val="Encabezado"/>
    </w:pPr>
  </w:p>
  <w:p w:rsidR="00265CDC" w:rsidRPr="00F3368A" w:rsidRDefault="00265CDC" w:rsidP="00F336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389"/>
    <w:multiLevelType w:val="hybridMultilevel"/>
    <w:tmpl w:val="39585E04"/>
    <w:lvl w:ilvl="0" w:tplc="0DB070D8">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70460BC"/>
    <w:multiLevelType w:val="hybridMultilevel"/>
    <w:tmpl w:val="78F6070E"/>
    <w:lvl w:ilvl="0" w:tplc="140A000F">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8EC0077"/>
    <w:multiLevelType w:val="hybridMultilevel"/>
    <w:tmpl w:val="73562D4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B5F5E36"/>
    <w:multiLevelType w:val="hybridMultilevel"/>
    <w:tmpl w:val="5EEE3A3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14706F1"/>
    <w:multiLevelType w:val="hybridMultilevel"/>
    <w:tmpl w:val="86387C56"/>
    <w:lvl w:ilvl="0" w:tplc="140A000F">
      <w:start w:val="8"/>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13776424"/>
    <w:multiLevelType w:val="hybridMultilevel"/>
    <w:tmpl w:val="E6E0AB9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8A229E1"/>
    <w:multiLevelType w:val="hybridMultilevel"/>
    <w:tmpl w:val="CD9A1D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0593F42"/>
    <w:multiLevelType w:val="hybridMultilevel"/>
    <w:tmpl w:val="D584AE1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243701B6"/>
    <w:multiLevelType w:val="hybridMultilevel"/>
    <w:tmpl w:val="7E061E2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4C9725B"/>
    <w:multiLevelType w:val="hybridMultilevel"/>
    <w:tmpl w:val="93B051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7EB1546"/>
    <w:multiLevelType w:val="hybridMultilevel"/>
    <w:tmpl w:val="C3A4E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86A1C92"/>
    <w:multiLevelType w:val="hybridMultilevel"/>
    <w:tmpl w:val="7D3ABE62"/>
    <w:lvl w:ilvl="0" w:tplc="140A000F">
      <w:start w:val="5"/>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2EA066B2"/>
    <w:multiLevelType w:val="hybridMultilevel"/>
    <w:tmpl w:val="ED3E1F84"/>
    <w:lvl w:ilvl="0" w:tplc="3138A3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EF10137"/>
    <w:multiLevelType w:val="hybridMultilevel"/>
    <w:tmpl w:val="725CD41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2F5D4982"/>
    <w:multiLevelType w:val="multilevel"/>
    <w:tmpl w:val="8E5E5612"/>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BE33E6"/>
    <w:multiLevelType w:val="hybridMultilevel"/>
    <w:tmpl w:val="2CA4024E"/>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4166919"/>
    <w:multiLevelType w:val="hybridMultilevel"/>
    <w:tmpl w:val="AEEC3D4E"/>
    <w:lvl w:ilvl="0" w:tplc="2B16701C">
      <w:start w:val="1"/>
      <w:numFmt w:val="decimal"/>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360756EE"/>
    <w:multiLevelType w:val="hybridMultilevel"/>
    <w:tmpl w:val="3C40B2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C3B76CB"/>
    <w:multiLevelType w:val="hybridMultilevel"/>
    <w:tmpl w:val="D3DAE294"/>
    <w:lvl w:ilvl="0" w:tplc="781C568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3E8B1684"/>
    <w:multiLevelType w:val="hybridMultilevel"/>
    <w:tmpl w:val="E378FAD6"/>
    <w:lvl w:ilvl="0" w:tplc="913A091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40DF61D7"/>
    <w:multiLevelType w:val="hybridMultilevel"/>
    <w:tmpl w:val="9CCCC1AC"/>
    <w:lvl w:ilvl="0" w:tplc="0DB070D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15D5E46"/>
    <w:multiLevelType w:val="hybridMultilevel"/>
    <w:tmpl w:val="EA8EC6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4996C62"/>
    <w:multiLevelType w:val="hybridMultilevel"/>
    <w:tmpl w:val="635AFEFA"/>
    <w:lvl w:ilvl="0" w:tplc="3138A3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84A011B"/>
    <w:multiLevelType w:val="hybridMultilevel"/>
    <w:tmpl w:val="428ED836"/>
    <w:lvl w:ilvl="0" w:tplc="0DB070D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ADB7588"/>
    <w:multiLevelType w:val="hybridMultilevel"/>
    <w:tmpl w:val="D37E2E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52C7677A"/>
    <w:multiLevelType w:val="hybridMultilevel"/>
    <w:tmpl w:val="35AC7C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3965CC6"/>
    <w:multiLevelType w:val="hybridMultilevel"/>
    <w:tmpl w:val="E6E0AB9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57343B89"/>
    <w:multiLevelType w:val="hybridMultilevel"/>
    <w:tmpl w:val="6FB4E31A"/>
    <w:lvl w:ilvl="0" w:tplc="95A8B63A">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8AF7577"/>
    <w:multiLevelType w:val="hybridMultilevel"/>
    <w:tmpl w:val="74928B7A"/>
    <w:lvl w:ilvl="0" w:tplc="3138A3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9EB5809"/>
    <w:multiLevelType w:val="hybridMultilevel"/>
    <w:tmpl w:val="32F6573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5A5712D2"/>
    <w:multiLevelType w:val="hybridMultilevel"/>
    <w:tmpl w:val="5A26CF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AC2208C"/>
    <w:multiLevelType w:val="multilevel"/>
    <w:tmpl w:val="F000E6B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B8007DE"/>
    <w:multiLevelType w:val="hybridMultilevel"/>
    <w:tmpl w:val="E6E0AB9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nsid w:val="5CD810CD"/>
    <w:multiLevelType w:val="hybridMultilevel"/>
    <w:tmpl w:val="BC5CA98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nsid w:val="610D6CAF"/>
    <w:multiLevelType w:val="hybridMultilevel"/>
    <w:tmpl w:val="0DE2F88A"/>
    <w:lvl w:ilvl="0" w:tplc="5128E8D0">
      <w:start w:val="3"/>
      <w:numFmt w:val="bullet"/>
      <w:lvlText w:val="-"/>
      <w:lvlJc w:val="left"/>
      <w:pPr>
        <w:ind w:left="720" w:hanging="360"/>
      </w:pPr>
      <w:rPr>
        <w:rFonts w:ascii="Arial Narrow" w:eastAsiaTheme="minorHAnsi" w:hAnsi="Arial Narrow"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nsid w:val="65610703"/>
    <w:multiLevelType w:val="hybridMultilevel"/>
    <w:tmpl w:val="B7781D8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A6578AF"/>
    <w:multiLevelType w:val="hybridMultilevel"/>
    <w:tmpl w:val="D464A4F8"/>
    <w:lvl w:ilvl="0" w:tplc="140A000F">
      <w:start w:val="5"/>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nsid w:val="70FB3069"/>
    <w:multiLevelType w:val="hybridMultilevel"/>
    <w:tmpl w:val="B518FA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3055A57"/>
    <w:multiLevelType w:val="hybridMultilevel"/>
    <w:tmpl w:val="F5A8ADF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nsid w:val="73CA62F1"/>
    <w:multiLevelType w:val="multilevel"/>
    <w:tmpl w:val="E48EC45C"/>
    <w:lvl w:ilvl="0">
      <w:start w:val="1"/>
      <w:numFmt w:val="decimal"/>
      <w:lvlText w:val="%1."/>
      <w:lvlJc w:val="left"/>
      <w:pPr>
        <w:ind w:left="720" w:hanging="360"/>
      </w:pPr>
      <w:rPr>
        <w:rFonts w:hint="default"/>
      </w:rPr>
    </w:lvl>
    <w:lvl w:ilvl="1">
      <w:start w:val="1"/>
      <w:numFmt w:val="decimalZero"/>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75A45E66"/>
    <w:multiLevelType w:val="hybridMultilevel"/>
    <w:tmpl w:val="4B602040"/>
    <w:lvl w:ilvl="0" w:tplc="C692561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nsid w:val="768401E5"/>
    <w:multiLevelType w:val="multilevel"/>
    <w:tmpl w:val="C97294FC"/>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2"/>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A51410E"/>
    <w:multiLevelType w:val="multilevel"/>
    <w:tmpl w:val="FA7865A2"/>
    <w:lvl w:ilvl="0">
      <w:start w:val="1"/>
      <w:numFmt w:val="decimal"/>
      <w:lvlText w:val="%1"/>
      <w:lvlJc w:val="left"/>
      <w:pPr>
        <w:ind w:left="825" w:hanging="825"/>
      </w:pPr>
      <w:rPr>
        <w:rFonts w:hint="default"/>
      </w:rPr>
    </w:lvl>
    <w:lvl w:ilvl="1">
      <w:start w:val="1"/>
      <w:numFmt w:val="decimal"/>
      <w:lvlText w:val="%1.%2"/>
      <w:lvlJc w:val="left"/>
      <w:pPr>
        <w:ind w:left="1002" w:hanging="825"/>
      </w:pPr>
      <w:rPr>
        <w:rFonts w:hint="default"/>
      </w:rPr>
    </w:lvl>
    <w:lvl w:ilvl="2">
      <w:start w:val="1"/>
      <w:numFmt w:val="decimal"/>
      <w:lvlText w:val="%1.%2.%3"/>
      <w:lvlJc w:val="left"/>
      <w:pPr>
        <w:ind w:left="1179" w:hanging="825"/>
      </w:pPr>
      <w:rPr>
        <w:rFonts w:hint="default"/>
      </w:rPr>
    </w:lvl>
    <w:lvl w:ilvl="3">
      <w:start w:val="1"/>
      <w:numFmt w:val="decimal"/>
      <w:lvlText w:val="%1.%2.%3.%4"/>
      <w:lvlJc w:val="left"/>
      <w:pPr>
        <w:ind w:left="1356" w:hanging="825"/>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2856" w:hanging="1440"/>
      </w:pPr>
      <w:rPr>
        <w:rFonts w:hint="default"/>
      </w:rPr>
    </w:lvl>
  </w:abstractNum>
  <w:abstractNum w:abstractNumId="43">
    <w:nsid w:val="7BE43A90"/>
    <w:multiLevelType w:val="hybridMultilevel"/>
    <w:tmpl w:val="57AE3B7A"/>
    <w:lvl w:ilvl="0" w:tplc="0DB070D8">
      <w:start w:val="1"/>
      <w:numFmt w:val="bullet"/>
      <w:lvlText w:val=""/>
      <w:lvlJc w:val="left"/>
      <w:pPr>
        <w:ind w:left="720" w:hanging="360"/>
      </w:pPr>
      <w:rPr>
        <w:rFonts w:ascii="Symbol" w:hAnsi="Symbol" w:hint="default"/>
      </w:rPr>
    </w:lvl>
    <w:lvl w:ilvl="1" w:tplc="2CC27D0A">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DD35A63"/>
    <w:multiLevelType w:val="hybridMultilevel"/>
    <w:tmpl w:val="4842993E"/>
    <w:lvl w:ilvl="0" w:tplc="C93EF11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7"/>
  </w:num>
  <w:num w:numId="2">
    <w:abstractNumId w:val="24"/>
  </w:num>
  <w:num w:numId="3">
    <w:abstractNumId w:val="39"/>
  </w:num>
  <w:num w:numId="4">
    <w:abstractNumId w:val="1"/>
  </w:num>
  <w:num w:numId="5">
    <w:abstractNumId w:val="8"/>
  </w:num>
  <w:num w:numId="6">
    <w:abstractNumId w:val="35"/>
  </w:num>
  <w:num w:numId="7">
    <w:abstractNumId w:val="10"/>
  </w:num>
  <w:num w:numId="8">
    <w:abstractNumId w:val="23"/>
  </w:num>
  <w:num w:numId="9">
    <w:abstractNumId w:val="20"/>
  </w:num>
  <w:num w:numId="10">
    <w:abstractNumId w:val="43"/>
  </w:num>
  <w:num w:numId="11">
    <w:abstractNumId w:val="31"/>
  </w:num>
  <w:num w:numId="12">
    <w:abstractNumId w:val="42"/>
  </w:num>
  <w:num w:numId="13">
    <w:abstractNumId w:val="14"/>
  </w:num>
  <w:num w:numId="14">
    <w:abstractNumId w:val="41"/>
  </w:num>
  <w:num w:numId="15">
    <w:abstractNumId w:val="0"/>
  </w:num>
  <w:num w:numId="16">
    <w:abstractNumId w:val="30"/>
  </w:num>
  <w:num w:numId="17">
    <w:abstractNumId w:val="17"/>
  </w:num>
  <w:num w:numId="18">
    <w:abstractNumId w:val="21"/>
  </w:num>
  <w:num w:numId="19">
    <w:abstractNumId w:val="28"/>
  </w:num>
  <w:num w:numId="20">
    <w:abstractNumId w:val="6"/>
  </w:num>
  <w:num w:numId="21">
    <w:abstractNumId w:val="27"/>
  </w:num>
  <w:num w:numId="22">
    <w:abstractNumId w:val="9"/>
  </w:num>
  <w:num w:numId="23">
    <w:abstractNumId w:val="37"/>
  </w:num>
  <w:num w:numId="24">
    <w:abstractNumId w:val="25"/>
  </w:num>
  <w:num w:numId="25">
    <w:abstractNumId w:val="15"/>
  </w:num>
  <w:num w:numId="26">
    <w:abstractNumId w:val="12"/>
  </w:num>
  <w:num w:numId="27">
    <w:abstractNumId w:val="22"/>
  </w:num>
  <w:num w:numId="28">
    <w:abstractNumId w:val="3"/>
  </w:num>
  <w:num w:numId="29">
    <w:abstractNumId w:val="33"/>
  </w:num>
  <w:num w:numId="30">
    <w:abstractNumId w:val="4"/>
  </w:num>
  <w:num w:numId="31">
    <w:abstractNumId w:val="32"/>
  </w:num>
  <w:num w:numId="32">
    <w:abstractNumId w:val="26"/>
  </w:num>
  <w:num w:numId="33">
    <w:abstractNumId w:val="5"/>
  </w:num>
  <w:num w:numId="34">
    <w:abstractNumId w:val="38"/>
  </w:num>
  <w:num w:numId="35">
    <w:abstractNumId w:val="2"/>
  </w:num>
  <w:num w:numId="36">
    <w:abstractNumId w:val="11"/>
  </w:num>
  <w:num w:numId="37">
    <w:abstractNumId w:val="36"/>
  </w:num>
  <w:num w:numId="38">
    <w:abstractNumId w:val="29"/>
  </w:num>
  <w:num w:numId="39">
    <w:abstractNumId w:val="13"/>
  </w:num>
  <w:num w:numId="40">
    <w:abstractNumId w:val="34"/>
  </w:num>
  <w:num w:numId="41">
    <w:abstractNumId w:val="18"/>
  </w:num>
  <w:num w:numId="42">
    <w:abstractNumId w:val="19"/>
  </w:num>
  <w:num w:numId="43">
    <w:abstractNumId w:val="44"/>
  </w:num>
  <w:num w:numId="44">
    <w:abstractNumId w:val="16"/>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EC4"/>
    <w:rsid w:val="000047B8"/>
    <w:rsid w:val="00005470"/>
    <w:rsid w:val="00011197"/>
    <w:rsid w:val="00011F32"/>
    <w:rsid w:val="00014814"/>
    <w:rsid w:val="0002354E"/>
    <w:rsid w:val="00025130"/>
    <w:rsid w:val="000312EF"/>
    <w:rsid w:val="000334D6"/>
    <w:rsid w:val="000356A3"/>
    <w:rsid w:val="00037604"/>
    <w:rsid w:val="000420A7"/>
    <w:rsid w:val="000434D2"/>
    <w:rsid w:val="0005051D"/>
    <w:rsid w:val="00052600"/>
    <w:rsid w:val="00066E63"/>
    <w:rsid w:val="0007115C"/>
    <w:rsid w:val="000754A9"/>
    <w:rsid w:val="00082D4D"/>
    <w:rsid w:val="00086737"/>
    <w:rsid w:val="00090A28"/>
    <w:rsid w:val="00094EF5"/>
    <w:rsid w:val="000A19CB"/>
    <w:rsid w:val="000A26C5"/>
    <w:rsid w:val="000B118B"/>
    <w:rsid w:val="000B257C"/>
    <w:rsid w:val="000B28FE"/>
    <w:rsid w:val="000B38A4"/>
    <w:rsid w:val="000C1028"/>
    <w:rsid w:val="000C5790"/>
    <w:rsid w:val="000C7A97"/>
    <w:rsid w:val="000D145D"/>
    <w:rsid w:val="000E0D31"/>
    <w:rsid w:val="000F087D"/>
    <w:rsid w:val="000F25E4"/>
    <w:rsid w:val="000F494C"/>
    <w:rsid w:val="000F729B"/>
    <w:rsid w:val="00101CC6"/>
    <w:rsid w:val="00101EC4"/>
    <w:rsid w:val="0011756D"/>
    <w:rsid w:val="00120328"/>
    <w:rsid w:val="0012122A"/>
    <w:rsid w:val="00130A7B"/>
    <w:rsid w:val="00131970"/>
    <w:rsid w:val="00131A7D"/>
    <w:rsid w:val="00141AB0"/>
    <w:rsid w:val="0014275C"/>
    <w:rsid w:val="00145B12"/>
    <w:rsid w:val="00145BAB"/>
    <w:rsid w:val="00147014"/>
    <w:rsid w:val="00147C83"/>
    <w:rsid w:val="001512A2"/>
    <w:rsid w:val="00152D80"/>
    <w:rsid w:val="00163671"/>
    <w:rsid w:val="001658F5"/>
    <w:rsid w:val="00167CA8"/>
    <w:rsid w:val="0017073F"/>
    <w:rsid w:val="0017346A"/>
    <w:rsid w:val="00176CDF"/>
    <w:rsid w:val="001879C6"/>
    <w:rsid w:val="0019125C"/>
    <w:rsid w:val="00191681"/>
    <w:rsid w:val="00192283"/>
    <w:rsid w:val="00194A1F"/>
    <w:rsid w:val="00196DA3"/>
    <w:rsid w:val="001A1424"/>
    <w:rsid w:val="001A5D53"/>
    <w:rsid w:val="001B10CE"/>
    <w:rsid w:val="001B30EC"/>
    <w:rsid w:val="001B534C"/>
    <w:rsid w:val="001B628A"/>
    <w:rsid w:val="001B7206"/>
    <w:rsid w:val="001B77C5"/>
    <w:rsid w:val="001C37FA"/>
    <w:rsid w:val="001C729B"/>
    <w:rsid w:val="001C782B"/>
    <w:rsid w:val="001C7FCD"/>
    <w:rsid w:val="001D08D9"/>
    <w:rsid w:val="001D0B54"/>
    <w:rsid w:val="001F387D"/>
    <w:rsid w:val="002079B6"/>
    <w:rsid w:val="0021070A"/>
    <w:rsid w:val="00210A9A"/>
    <w:rsid w:val="00216D63"/>
    <w:rsid w:val="002220BF"/>
    <w:rsid w:val="00225247"/>
    <w:rsid w:val="00234033"/>
    <w:rsid w:val="00237AF3"/>
    <w:rsid w:val="002431FB"/>
    <w:rsid w:val="002463CE"/>
    <w:rsid w:val="002469C5"/>
    <w:rsid w:val="00254619"/>
    <w:rsid w:val="00254C14"/>
    <w:rsid w:val="002573E9"/>
    <w:rsid w:val="002616A5"/>
    <w:rsid w:val="00262A4B"/>
    <w:rsid w:val="00265AF5"/>
    <w:rsid w:val="00265B93"/>
    <w:rsid w:val="00265CDC"/>
    <w:rsid w:val="0026714F"/>
    <w:rsid w:val="00270F80"/>
    <w:rsid w:val="0027161D"/>
    <w:rsid w:val="0028080B"/>
    <w:rsid w:val="00281013"/>
    <w:rsid w:val="00292BB0"/>
    <w:rsid w:val="00292FE9"/>
    <w:rsid w:val="00293022"/>
    <w:rsid w:val="00294C25"/>
    <w:rsid w:val="00297AB2"/>
    <w:rsid w:val="002A0ECF"/>
    <w:rsid w:val="002A1E81"/>
    <w:rsid w:val="002B0CDD"/>
    <w:rsid w:val="002B70A6"/>
    <w:rsid w:val="002D086D"/>
    <w:rsid w:val="002D0D2B"/>
    <w:rsid w:val="002D6EC9"/>
    <w:rsid w:val="002F25A4"/>
    <w:rsid w:val="002F5DED"/>
    <w:rsid w:val="002F6948"/>
    <w:rsid w:val="002F7820"/>
    <w:rsid w:val="0030262D"/>
    <w:rsid w:val="003152C8"/>
    <w:rsid w:val="003160F4"/>
    <w:rsid w:val="00316DA8"/>
    <w:rsid w:val="00323FFC"/>
    <w:rsid w:val="00325622"/>
    <w:rsid w:val="00331ADE"/>
    <w:rsid w:val="0033279B"/>
    <w:rsid w:val="00333E3B"/>
    <w:rsid w:val="00334FE8"/>
    <w:rsid w:val="00335046"/>
    <w:rsid w:val="00335961"/>
    <w:rsid w:val="00342A87"/>
    <w:rsid w:val="00344316"/>
    <w:rsid w:val="00346B82"/>
    <w:rsid w:val="00347ED7"/>
    <w:rsid w:val="003518D9"/>
    <w:rsid w:val="003549EA"/>
    <w:rsid w:val="00355BB9"/>
    <w:rsid w:val="00356F63"/>
    <w:rsid w:val="00372008"/>
    <w:rsid w:val="00377CDF"/>
    <w:rsid w:val="00381A36"/>
    <w:rsid w:val="00390F84"/>
    <w:rsid w:val="0039158C"/>
    <w:rsid w:val="00392666"/>
    <w:rsid w:val="003937BC"/>
    <w:rsid w:val="00394837"/>
    <w:rsid w:val="003A3CF7"/>
    <w:rsid w:val="003B1F55"/>
    <w:rsid w:val="003C0270"/>
    <w:rsid w:val="003C350D"/>
    <w:rsid w:val="003E4B9A"/>
    <w:rsid w:val="003E6C0B"/>
    <w:rsid w:val="003F5171"/>
    <w:rsid w:val="00400094"/>
    <w:rsid w:val="00403F95"/>
    <w:rsid w:val="004041FF"/>
    <w:rsid w:val="004101FA"/>
    <w:rsid w:val="0041249C"/>
    <w:rsid w:val="00412D8A"/>
    <w:rsid w:val="00421387"/>
    <w:rsid w:val="00422A2F"/>
    <w:rsid w:val="004323AC"/>
    <w:rsid w:val="00435963"/>
    <w:rsid w:val="004435C3"/>
    <w:rsid w:val="0044552C"/>
    <w:rsid w:val="00450AEB"/>
    <w:rsid w:val="0045458A"/>
    <w:rsid w:val="0045691F"/>
    <w:rsid w:val="0046672A"/>
    <w:rsid w:val="00466A12"/>
    <w:rsid w:val="00472177"/>
    <w:rsid w:val="004922A5"/>
    <w:rsid w:val="004929D7"/>
    <w:rsid w:val="00497098"/>
    <w:rsid w:val="004A1043"/>
    <w:rsid w:val="004A623D"/>
    <w:rsid w:val="004A674B"/>
    <w:rsid w:val="004A750E"/>
    <w:rsid w:val="004B5B17"/>
    <w:rsid w:val="004B66BE"/>
    <w:rsid w:val="004C03A3"/>
    <w:rsid w:val="004C22D1"/>
    <w:rsid w:val="004D2271"/>
    <w:rsid w:val="004D22C0"/>
    <w:rsid w:val="004E2793"/>
    <w:rsid w:val="004E3E7C"/>
    <w:rsid w:val="004E4256"/>
    <w:rsid w:val="004F0051"/>
    <w:rsid w:val="004F501F"/>
    <w:rsid w:val="004F7859"/>
    <w:rsid w:val="00500C58"/>
    <w:rsid w:val="0052107D"/>
    <w:rsid w:val="00531FDA"/>
    <w:rsid w:val="00532A5D"/>
    <w:rsid w:val="005335D5"/>
    <w:rsid w:val="00541607"/>
    <w:rsid w:val="005563F1"/>
    <w:rsid w:val="005604A8"/>
    <w:rsid w:val="00573803"/>
    <w:rsid w:val="00573F7F"/>
    <w:rsid w:val="00580907"/>
    <w:rsid w:val="00582F9B"/>
    <w:rsid w:val="005918BD"/>
    <w:rsid w:val="0059598F"/>
    <w:rsid w:val="00596C80"/>
    <w:rsid w:val="005A04B2"/>
    <w:rsid w:val="005A107B"/>
    <w:rsid w:val="005A20EE"/>
    <w:rsid w:val="005A747B"/>
    <w:rsid w:val="005B1938"/>
    <w:rsid w:val="005B7ACE"/>
    <w:rsid w:val="005C3CF3"/>
    <w:rsid w:val="005C71D3"/>
    <w:rsid w:val="005C77FC"/>
    <w:rsid w:val="005D1161"/>
    <w:rsid w:val="005D6E17"/>
    <w:rsid w:val="005E4F5A"/>
    <w:rsid w:val="005E78C6"/>
    <w:rsid w:val="005F2AB6"/>
    <w:rsid w:val="005F50B5"/>
    <w:rsid w:val="00606E9B"/>
    <w:rsid w:val="00611668"/>
    <w:rsid w:val="00613C44"/>
    <w:rsid w:val="00625877"/>
    <w:rsid w:val="006270B2"/>
    <w:rsid w:val="006506F1"/>
    <w:rsid w:val="00660F03"/>
    <w:rsid w:val="0067107A"/>
    <w:rsid w:val="00673D2D"/>
    <w:rsid w:val="0068441F"/>
    <w:rsid w:val="006848D4"/>
    <w:rsid w:val="00685106"/>
    <w:rsid w:val="00685382"/>
    <w:rsid w:val="00685B4E"/>
    <w:rsid w:val="00687F43"/>
    <w:rsid w:val="0069299D"/>
    <w:rsid w:val="0069596D"/>
    <w:rsid w:val="006A47B3"/>
    <w:rsid w:val="006A796E"/>
    <w:rsid w:val="006B1C91"/>
    <w:rsid w:val="006B2B6A"/>
    <w:rsid w:val="006B7506"/>
    <w:rsid w:val="006B7C03"/>
    <w:rsid w:val="006C60FC"/>
    <w:rsid w:val="006C787F"/>
    <w:rsid w:val="006D0750"/>
    <w:rsid w:val="006E0A7B"/>
    <w:rsid w:val="006E3F97"/>
    <w:rsid w:val="006F50EC"/>
    <w:rsid w:val="006F735B"/>
    <w:rsid w:val="006F76AB"/>
    <w:rsid w:val="0070022B"/>
    <w:rsid w:val="007005F0"/>
    <w:rsid w:val="0070617A"/>
    <w:rsid w:val="007160D2"/>
    <w:rsid w:val="007230CA"/>
    <w:rsid w:val="007233C2"/>
    <w:rsid w:val="00733E6B"/>
    <w:rsid w:val="007379F6"/>
    <w:rsid w:val="00737C93"/>
    <w:rsid w:val="0074203B"/>
    <w:rsid w:val="00743C1C"/>
    <w:rsid w:val="0075418E"/>
    <w:rsid w:val="00760150"/>
    <w:rsid w:val="0076756D"/>
    <w:rsid w:val="007678A5"/>
    <w:rsid w:val="00772666"/>
    <w:rsid w:val="00772EF7"/>
    <w:rsid w:val="00776312"/>
    <w:rsid w:val="007777FD"/>
    <w:rsid w:val="00781B49"/>
    <w:rsid w:val="0079722E"/>
    <w:rsid w:val="007A7825"/>
    <w:rsid w:val="007B0D63"/>
    <w:rsid w:val="007B6599"/>
    <w:rsid w:val="007C0849"/>
    <w:rsid w:val="007D1998"/>
    <w:rsid w:val="007D457E"/>
    <w:rsid w:val="007D4898"/>
    <w:rsid w:val="007D5276"/>
    <w:rsid w:val="007D5A92"/>
    <w:rsid w:val="007D6013"/>
    <w:rsid w:val="007E247F"/>
    <w:rsid w:val="007E24E0"/>
    <w:rsid w:val="007E684E"/>
    <w:rsid w:val="007E6DA3"/>
    <w:rsid w:val="007E71E0"/>
    <w:rsid w:val="007F0AF1"/>
    <w:rsid w:val="007F113F"/>
    <w:rsid w:val="007F76B4"/>
    <w:rsid w:val="00803DF3"/>
    <w:rsid w:val="00804329"/>
    <w:rsid w:val="00804F10"/>
    <w:rsid w:val="0080612D"/>
    <w:rsid w:val="00812AA7"/>
    <w:rsid w:val="00812B50"/>
    <w:rsid w:val="00813688"/>
    <w:rsid w:val="00822D02"/>
    <w:rsid w:val="0082434E"/>
    <w:rsid w:val="00843A39"/>
    <w:rsid w:val="00843FAC"/>
    <w:rsid w:val="008535E1"/>
    <w:rsid w:val="00860652"/>
    <w:rsid w:val="008665FB"/>
    <w:rsid w:val="0087155B"/>
    <w:rsid w:val="00872673"/>
    <w:rsid w:val="008814B0"/>
    <w:rsid w:val="00886F3B"/>
    <w:rsid w:val="00894DA9"/>
    <w:rsid w:val="008A1EDD"/>
    <w:rsid w:val="008A1F0C"/>
    <w:rsid w:val="008B2D30"/>
    <w:rsid w:val="008B42D2"/>
    <w:rsid w:val="008B7839"/>
    <w:rsid w:val="008B7DFC"/>
    <w:rsid w:val="008D0CDD"/>
    <w:rsid w:val="008E71C8"/>
    <w:rsid w:val="008F0FF6"/>
    <w:rsid w:val="008F1049"/>
    <w:rsid w:val="008F131A"/>
    <w:rsid w:val="008F2F31"/>
    <w:rsid w:val="008F40AF"/>
    <w:rsid w:val="008F7B60"/>
    <w:rsid w:val="00906818"/>
    <w:rsid w:val="009101A1"/>
    <w:rsid w:val="00911B36"/>
    <w:rsid w:val="00922160"/>
    <w:rsid w:val="00933166"/>
    <w:rsid w:val="00937B0A"/>
    <w:rsid w:val="00970086"/>
    <w:rsid w:val="00970D4F"/>
    <w:rsid w:val="00974BED"/>
    <w:rsid w:val="00975062"/>
    <w:rsid w:val="00980857"/>
    <w:rsid w:val="0098135A"/>
    <w:rsid w:val="00984905"/>
    <w:rsid w:val="00986657"/>
    <w:rsid w:val="00986C38"/>
    <w:rsid w:val="0098710C"/>
    <w:rsid w:val="009903EE"/>
    <w:rsid w:val="009947F0"/>
    <w:rsid w:val="00996431"/>
    <w:rsid w:val="009B1FD9"/>
    <w:rsid w:val="009B30FA"/>
    <w:rsid w:val="009B35C2"/>
    <w:rsid w:val="009C101E"/>
    <w:rsid w:val="009C6B23"/>
    <w:rsid w:val="009D16E7"/>
    <w:rsid w:val="009E3F0B"/>
    <w:rsid w:val="009F66C9"/>
    <w:rsid w:val="00A1326B"/>
    <w:rsid w:val="00A215BE"/>
    <w:rsid w:val="00A23B52"/>
    <w:rsid w:val="00A3031B"/>
    <w:rsid w:val="00A33C77"/>
    <w:rsid w:val="00A372D6"/>
    <w:rsid w:val="00A4330D"/>
    <w:rsid w:val="00A50F7E"/>
    <w:rsid w:val="00A51D16"/>
    <w:rsid w:val="00A65DB0"/>
    <w:rsid w:val="00A66272"/>
    <w:rsid w:val="00A66C2A"/>
    <w:rsid w:val="00A67D3B"/>
    <w:rsid w:val="00A75210"/>
    <w:rsid w:val="00A81BFC"/>
    <w:rsid w:val="00A835ED"/>
    <w:rsid w:val="00A90BDD"/>
    <w:rsid w:val="00A9167E"/>
    <w:rsid w:val="00AA2446"/>
    <w:rsid w:val="00AA5E00"/>
    <w:rsid w:val="00AB143B"/>
    <w:rsid w:val="00AB2BBD"/>
    <w:rsid w:val="00AB5E08"/>
    <w:rsid w:val="00AB6BAB"/>
    <w:rsid w:val="00AC131E"/>
    <w:rsid w:val="00AC1D82"/>
    <w:rsid w:val="00AC5879"/>
    <w:rsid w:val="00AC6539"/>
    <w:rsid w:val="00AD0CC4"/>
    <w:rsid w:val="00AE080F"/>
    <w:rsid w:val="00AE3B4A"/>
    <w:rsid w:val="00AE5C55"/>
    <w:rsid w:val="00AF3528"/>
    <w:rsid w:val="00AF43E7"/>
    <w:rsid w:val="00B01192"/>
    <w:rsid w:val="00B07C35"/>
    <w:rsid w:val="00B169E3"/>
    <w:rsid w:val="00B17400"/>
    <w:rsid w:val="00B17D15"/>
    <w:rsid w:val="00B301AB"/>
    <w:rsid w:val="00B30BA7"/>
    <w:rsid w:val="00B31DD7"/>
    <w:rsid w:val="00B342E3"/>
    <w:rsid w:val="00B45196"/>
    <w:rsid w:val="00B50F21"/>
    <w:rsid w:val="00B53C66"/>
    <w:rsid w:val="00B55459"/>
    <w:rsid w:val="00B601D1"/>
    <w:rsid w:val="00B60DB1"/>
    <w:rsid w:val="00B6711C"/>
    <w:rsid w:val="00B721D9"/>
    <w:rsid w:val="00B74E83"/>
    <w:rsid w:val="00B9211F"/>
    <w:rsid w:val="00BA6066"/>
    <w:rsid w:val="00BB1976"/>
    <w:rsid w:val="00BC629B"/>
    <w:rsid w:val="00BD081D"/>
    <w:rsid w:val="00BD24BB"/>
    <w:rsid w:val="00BD2A42"/>
    <w:rsid w:val="00BE7BD7"/>
    <w:rsid w:val="00C02188"/>
    <w:rsid w:val="00C12338"/>
    <w:rsid w:val="00C1586D"/>
    <w:rsid w:val="00C17CAE"/>
    <w:rsid w:val="00C30890"/>
    <w:rsid w:val="00C30EEA"/>
    <w:rsid w:val="00C36536"/>
    <w:rsid w:val="00C37FB2"/>
    <w:rsid w:val="00C41C14"/>
    <w:rsid w:val="00C41CA1"/>
    <w:rsid w:val="00C44752"/>
    <w:rsid w:val="00C451B4"/>
    <w:rsid w:val="00C456DE"/>
    <w:rsid w:val="00C54190"/>
    <w:rsid w:val="00C578B6"/>
    <w:rsid w:val="00C646FF"/>
    <w:rsid w:val="00C64F76"/>
    <w:rsid w:val="00C666A2"/>
    <w:rsid w:val="00C70783"/>
    <w:rsid w:val="00C769EA"/>
    <w:rsid w:val="00C80B52"/>
    <w:rsid w:val="00C827DE"/>
    <w:rsid w:val="00C904D8"/>
    <w:rsid w:val="00C90597"/>
    <w:rsid w:val="00C919B5"/>
    <w:rsid w:val="00C920DF"/>
    <w:rsid w:val="00C9273F"/>
    <w:rsid w:val="00CA365A"/>
    <w:rsid w:val="00CA739E"/>
    <w:rsid w:val="00CB34A5"/>
    <w:rsid w:val="00CC22FC"/>
    <w:rsid w:val="00CC298F"/>
    <w:rsid w:val="00CC307B"/>
    <w:rsid w:val="00CD0301"/>
    <w:rsid w:val="00CD0DFA"/>
    <w:rsid w:val="00CD7AD7"/>
    <w:rsid w:val="00CE109D"/>
    <w:rsid w:val="00CE151E"/>
    <w:rsid w:val="00CE2533"/>
    <w:rsid w:val="00CE6745"/>
    <w:rsid w:val="00CE6B03"/>
    <w:rsid w:val="00CF4DBF"/>
    <w:rsid w:val="00CF6C5B"/>
    <w:rsid w:val="00D00AB3"/>
    <w:rsid w:val="00D0485D"/>
    <w:rsid w:val="00D11DB7"/>
    <w:rsid w:val="00D122AE"/>
    <w:rsid w:val="00D12D3F"/>
    <w:rsid w:val="00D13532"/>
    <w:rsid w:val="00D13EA5"/>
    <w:rsid w:val="00D20D6B"/>
    <w:rsid w:val="00D26247"/>
    <w:rsid w:val="00D32DD0"/>
    <w:rsid w:val="00D3490E"/>
    <w:rsid w:val="00D42586"/>
    <w:rsid w:val="00D44270"/>
    <w:rsid w:val="00D44494"/>
    <w:rsid w:val="00D451C2"/>
    <w:rsid w:val="00D46BCB"/>
    <w:rsid w:val="00D53C1C"/>
    <w:rsid w:val="00D5643F"/>
    <w:rsid w:val="00D60344"/>
    <w:rsid w:val="00D61692"/>
    <w:rsid w:val="00D659AD"/>
    <w:rsid w:val="00D761FB"/>
    <w:rsid w:val="00D81481"/>
    <w:rsid w:val="00D8336E"/>
    <w:rsid w:val="00D8542B"/>
    <w:rsid w:val="00D87D83"/>
    <w:rsid w:val="00D90303"/>
    <w:rsid w:val="00D903DC"/>
    <w:rsid w:val="00DA392F"/>
    <w:rsid w:val="00DA4926"/>
    <w:rsid w:val="00DA5F18"/>
    <w:rsid w:val="00DB1CE9"/>
    <w:rsid w:val="00DC082B"/>
    <w:rsid w:val="00DC0C34"/>
    <w:rsid w:val="00DC7C2F"/>
    <w:rsid w:val="00DD5B5B"/>
    <w:rsid w:val="00DE0A95"/>
    <w:rsid w:val="00DE2625"/>
    <w:rsid w:val="00DE2CBE"/>
    <w:rsid w:val="00DE4319"/>
    <w:rsid w:val="00DE6A09"/>
    <w:rsid w:val="00DF31DB"/>
    <w:rsid w:val="00DF5AE4"/>
    <w:rsid w:val="00E0658B"/>
    <w:rsid w:val="00E11937"/>
    <w:rsid w:val="00E14719"/>
    <w:rsid w:val="00E14DF5"/>
    <w:rsid w:val="00E17400"/>
    <w:rsid w:val="00E20DF0"/>
    <w:rsid w:val="00E24BD3"/>
    <w:rsid w:val="00E259E3"/>
    <w:rsid w:val="00E26625"/>
    <w:rsid w:val="00E26D0F"/>
    <w:rsid w:val="00E31D96"/>
    <w:rsid w:val="00E32338"/>
    <w:rsid w:val="00E41B73"/>
    <w:rsid w:val="00E54A22"/>
    <w:rsid w:val="00E667D0"/>
    <w:rsid w:val="00E67C28"/>
    <w:rsid w:val="00E703AC"/>
    <w:rsid w:val="00E719D9"/>
    <w:rsid w:val="00E7268C"/>
    <w:rsid w:val="00E75D65"/>
    <w:rsid w:val="00E80519"/>
    <w:rsid w:val="00E81E00"/>
    <w:rsid w:val="00E82071"/>
    <w:rsid w:val="00E87186"/>
    <w:rsid w:val="00E87B31"/>
    <w:rsid w:val="00EA298B"/>
    <w:rsid w:val="00EA5DC9"/>
    <w:rsid w:val="00EB657E"/>
    <w:rsid w:val="00EC0F38"/>
    <w:rsid w:val="00EC4715"/>
    <w:rsid w:val="00EC5C59"/>
    <w:rsid w:val="00EC6C57"/>
    <w:rsid w:val="00EC7D92"/>
    <w:rsid w:val="00EE473F"/>
    <w:rsid w:val="00EE5EC8"/>
    <w:rsid w:val="00EF48DC"/>
    <w:rsid w:val="00EF7A58"/>
    <w:rsid w:val="00F0538A"/>
    <w:rsid w:val="00F16815"/>
    <w:rsid w:val="00F21E80"/>
    <w:rsid w:val="00F3368A"/>
    <w:rsid w:val="00F42D33"/>
    <w:rsid w:val="00F4352B"/>
    <w:rsid w:val="00F43FCD"/>
    <w:rsid w:val="00F47729"/>
    <w:rsid w:val="00F53F73"/>
    <w:rsid w:val="00F55ACC"/>
    <w:rsid w:val="00F67074"/>
    <w:rsid w:val="00F8170B"/>
    <w:rsid w:val="00F85677"/>
    <w:rsid w:val="00F93DF2"/>
    <w:rsid w:val="00F94DCA"/>
    <w:rsid w:val="00FA45C9"/>
    <w:rsid w:val="00FB0A5B"/>
    <w:rsid w:val="00FB18BB"/>
    <w:rsid w:val="00FC1F69"/>
    <w:rsid w:val="00FC23EF"/>
    <w:rsid w:val="00FC77FC"/>
    <w:rsid w:val="00FD12AD"/>
    <w:rsid w:val="00FF0632"/>
    <w:rsid w:val="00FF4832"/>
    <w:rsid w:val="00FF713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C03"/>
  </w:style>
  <w:style w:type="paragraph" w:styleId="Ttulo1">
    <w:name w:val="heading 1"/>
    <w:basedOn w:val="Normal"/>
    <w:next w:val="Normal"/>
    <w:link w:val="Ttulo1Car"/>
    <w:uiPriority w:val="9"/>
    <w:qFormat/>
    <w:rsid w:val="006258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220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220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5877"/>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625877"/>
    <w:pPr>
      <w:ind w:left="720"/>
      <w:contextualSpacing/>
    </w:pPr>
  </w:style>
  <w:style w:type="paragraph" w:styleId="TtulodeTDC">
    <w:name w:val="TOC Heading"/>
    <w:basedOn w:val="Ttulo1"/>
    <w:next w:val="Normal"/>
    <w:uiPriority w:val="39"/>
    <w:unhideWhenUsed/>
    <w:qFormat/>
    <w:rsid w:val="00625877"/>
    <w:pPr>
      <w:outlineLvl w:val="9"/>
    </w:pPr>
    <w:rPr>
      <w:lang w:eastAsia="es-CR"/>
    </w:rPr>
  </w:style>
  <w:style w:type="paragraph" w:styleId="Textodeglobo">
    <w:name w:val="Balloon Text"/>
    <w:basedOn w:val="Normal"/>
    <w:link w:val="TextodegloboCar"/>
    <w:uiPriority w:val="99"/>
    <w:semiHidden/>
    <w:unhideWhenUsed/>
    <w:rsid w:val="00101E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1EC4"/>
    <w:rPr>
      <w:rFonts w:ascii="Tahoma" w:hAnsi="Tahoma" w:cs="Tahoma"/>
      <w:sz w:val="16"/>
      <w:szCs w:val="16"/>
    </w:rPr>
  </w:style>
  <w:style w:type="paragraph" w:styleId="Encabezado">
    <w:name w:val="header"/>
    <w:basedOn w:val="Normal"/>
    <w:link w:val="EncabezadoCar"/>
    <w:uiPriority w:val="99"/>
    <w:unhideWhenUsed/>
    <w:rsid w:val="006A79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796E"/>
  </w:style>
  <w:style w:type="paragraph" w:styleId="Piedepgina">
    <w:name w:val="footer"/>
    <w:basedOn w:val="Normal"/>
    <w:link w:val="PiedepginaCar"/>
    <w:uiPriority w:val="99"/>
    <w:unhideWhenUsed/>
    <w:rsid w:val="006A79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796E"/>
  </w:style>
  <w:style w:type="paragraph" w:styleId="Textosinformato">
    <w:name w:val="Plain Text"/>
    <w:basedOn w:val="Normal"/>
    <w:link w:val="TextosinformatoCar"/>
    <w:uiPriority w:val="99"/>
    <w:semiHidden/>
    <w:unhideWhenUsed/>
    <w:rsid w:val="001A5D53"/>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1A5D53"/>
    <w:rPr>
      <w:rFonts w:ascii="Consolas" w:hAnsi="Consolas"/>
      <w:sz w:val="21"/>
      <w:szCs w:val="21"/>
    </w:rPr>
  </w:style>
  <w:style w:type="table" w:styleId="Tablaconcuadrcula">
    <w:name w:val="Table Grid"/>
    <w:basedOn w:val="Tablanormal"/>
    <w:uiPriority w:val="59"/>
    <w:rsid w:val="00776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2220B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220BF"/>
    <w:rPr>
      <w:rFonts w:asciiTheme="majorHAnsi" w:eastAsiaTheme="majorEastAsia" w:hAnsiTheme="majorHAnsi" w:cstheme="majorBidi"/>
      <w:b/>
      <w:bCs/>
      <w:color w:val="4F81BD" w:themeColor="accent1"/>
    </w:rPr>
  </w:style>
  <w:style w:type="paragraph" w:customStyle="1" w:styleId="TabladeContenidos">
    <w:name w:val="Tabla de Contenidos"/>
    <w:basedOn w:val="Normal"/>
    <w:qFormat/>
    <w:rsid w:val="00EC7D92"/>
    <w:rPr>
      <w:rFonts w:ascii="Times New Roman" w:hAnsi="Times New Roman" w:cs="Times New Roman"/>
      <w:b/>
      <w:sz w:val="28"/>
    </w:rPr>
  </w:style>
  <w:style w:type="paragraph" w:styleId="TDC1">
    <w:name w:val="toc 1"/>
    <w:basedOn w:val="Normal"/>
    <w:next w:val="Normal"/>
    <w:autoRedefine/>
    <w:uiPriority w:val="39"/>
    <w:unhideWhenUsed/>
    <w:rsid w:val="00EC7D92"/>
    <w:pPr>
      <w:spacing w:after="100"/>
    </w:pPr>
  </w:style>
  <w:style w:type="paragraph" w:styleId="TDC2">
    <w:name w:val="toc 2"/>
    <w:basedOn w:val="Normal"/>
    <w:next w:val="Normal"/>
    <w:autoRedefine/>
    <w:uiPriority w:val="39"/>
    <w:unhideWhenUsed/>
    <w:rsid w:val="00EC7D92"/>
    <w:pPr>
      <w:spacing w:after="100"/>
      <w:ind w:left="220"/>
    </w:pPr>
  </w:style>
  <w:style w:type="paragraph" w:styleId="TDC3">
    <w:name w:val="toc 3"/>
    <w:basedOn w:val="Normal"/>
    <w:next w:val="Normal"/>
    <w:autoRedefine/>
    <w:uiPriority w:val="39"/>
    <w:unhideWhenUsed/>
    <w:rsid w:val="00EC7D92"/>
    <w:pPr>
      <w:spacing w:after="100"/>
      <w:ind w:left="440"/>
    </w:pPr>
  </w:style>
  <w:style w:type="character" w:styleId="Hipervnculo">
    <w:name w:val="Hyperlink"/>
    <w:basedOn w:val="Fuentedeprrafopredeter"/>
    <w:uiPriority w:val="99"/>
    <w:unhideWhenUsed/>
    <w:rsid w:val="00EC7D92"/>
    <w:rPr>
      <w:color w:val="0000FF" w:themeColor="hyperlink"/>
      <w:u w:val="single"/>
    </w:rPr>
  </w:style>
  <w:style w:type="paragraph" w:styleId="Sinespaciado">
    <w:name w:val="No Spacing"/>
    <w:uiPriority w:val="1"/>
    <w:qFormat/>
    <w:rsid w:val="00AB2B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C03"/>
  </w:style>
  <w:style w:type="paragraph" w:styleId="Ttulo1">
    <w:name w:val="heading 1"/>
    <w:basedOn w:val="Normal"/>
    <w:next w:val="Normal"/>
    <w:link w:val="Ttulo1Car"/>
    <w:uiPriority w:val="9"/>
    <w:qFormat/>
    <w:rsid w:val="006258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220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220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5877"/>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625877"/>
    <w:pPr>
      <w:ind w:left="720"/>
      <w:contextualSpacing/>
    </w:pPr>
  </w:style>
  <w:style w:type="paragraph" w:styleId="TtulodeTDC">
    <w:name w:val="TOC Heading"/>
    <w:basedOn w:val="Ttulo1"/>
    <w:next w:val="Normal"/>
    <w:uiPriority w:val="39"/>
    <w:unhideWhenUsed/>
    <w:qFormat/>
    <w:rsid w:val="00625877"/>
    <w:pPr>
      <w:outlineLvl w:val="9"/>
    </w:pPr>
    <w:rPr>
      <w:lang w:eastAsia="es-CR"/>
    </w:rPr>
  </w:style>
  <w:style w:type="paragraph" w:styleId="Textodeglobo">
    <w:name w:val="Balloon Text"/>
    <w:basedOn w:val="Normal"/>
    <w:link w:val="TextodegloboCar"/>
    <w:uiPriority w:val="99"/>
    <w:semiHidden/>
    <w:unhideWhenUsed/>
    <w:rsid w:val="00101E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1EC4"/>
    <w:rPr>
      <w:rFonts w:ascii="Tahoma" w:hAnsi="Tahoma" w:cs="Tahoma"/>
      <w:sz w:val="16"/>
      <w:szCs w:val="16"/>
    </w:rPr>
  </w:style>
  <w:style w:type="paragraph" w:styleId="Encabezado">
    <w:name w:val="header"/>
    <w:basedOn w:val="Normal"/>
    <w:link w:val="EncabezadoCar"/>
    <w:uiPriority w:val="99"/>
    <w:unhideWhenUsed/>
    <w:rsid w:val="006A79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796E"/>
  </w:style>
  <w:style w:type="paragraph" w:styleId="Piedepgina">
    <w:name w:val="footer"/>
    <w:basedOn w:val="Normal"/>
    <w:link w:val="PiedepginaCar"/>
    <w:uiPriority w:val="99"/>
    <w:unhideWhenUsed/>
    <w:rsid w:val="006A79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796E"/>
  </w:style>
  <w:style w:type="paragraph" w:styleId="Textosinformato">
    <w:name w:val="Plain Text"/>
    <w:basedOn w:val="Normal"/>
    <w:link w:val="TextosinformatoCar"/>
    <w:uiPriority w:val="99"/>
    <w:semiHidden/>
    <w:unhideWhenUsed/>
    <w:rsid w:val="001A5D53"/>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1A5D53"/>
    <w:rPr>
      <w:rFonts w:ascii="Consolas" w:hAnsi="Consolas"/>
      <w:sz w:val="21"/>
      <w:szCs w:val="21"/>
    </w:rPr>
  </w:style>
  <w:style w:type="table" w:styleId="Tablaconcuadrcula">
    <w:name w:val="Table Grid"/>
    <w:basedOn w:val="Tablanormal"/>
    <w:uiPriority w:val="59"/>
    <w:rsid w:val="00776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2220B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220BF"/>
    <w:rPr>
      <w:rFonts w:asciiTheme="majorHAnsi" w:eastAsiaTheme="majorEastAsia" w:hAnsiTheme="majorHAnsi" w:cstheme="majorBidi"/>
      <w:b/>
      <w:bCs/>
      <w:color w:val="4F81BD" w:themeColor="accent1"/>
    </w:rPr>
  </w:style>
  <w:style w:type="paragraph" w:customStyle="1" w:styleId="TabladeContenidos">
    <w:name w:val="Tabla de Contenidos"/>
    <w:basedOn w:val="Normal"/>
    <w:qFormat/>
    <w:rsid w:val="00EC7D92"/>
    <w:rPr>
      <w:rFonts w:ascii="Times New Roman" w:hAnsi="Times New Roman" w:cs="Times New Roman"/>
      <w:b/>
      <w:sz w:val="28"/>
    </w:rPr>
  </w:style>
  <w:style w:type="paragraph" w:styleId="TDC1">
    <w:name w:val="toc 1"/>
    <w:basedOn w:val="Normal"/>
    <w:next w:val="Normal"/>
    <w:autoRedefine/>
    <w:uiPriority w:val="39"/>
    <w:unhideWhenUsed/>
    <w:rsid w:val="00EC7D92"/>
    <w:pPr>
      <w:spacing w:after="100"/>
    </w:pPr>
  </w:style>
  <w:style w:type="paragraph" w:styleId="TDC2">
    <w:name w:val="toc 2"/>
    <w:basedOn w:val="Normal"/>
    <w:next w:val="Normal"/>
    <w:autoRedefine/>
    <w:uiPriority w:val="39"/>
    <w:unhideWhenUsed/>
    <w:rsid w:val="00EC7D92"/>
    <w:pPr>
      <w:spacing w:after="100"/>
      <w:ind w:left="220"/>
    </w:pPr>
  </w:style>
  <w:style w:type="paragraph" w:styleId="TDC3">
    <w:name w:val="toc 3"/>
    <w:basedOn w:val="Normal"/>
    <w:next w:val="Normal"/>
    <w:autoRedefine/>
    <w:uiPriority w:val="39"/>
    <w:unhideWhenUsed/>
    <w:rsid w:val="00EC7D92"/>
    <w:pPr>
      <w:spacing w:after="100"/>
      <w:ind w:left="440"/>
    </w:pPr>
  </w:style>
  <w:style w:type="character" w:styleId="Hipervnculo">
    <w:name w:val="Hyperlink"/>
    <w:basedOn w:val="Fuentedeprrafopredeter"/>
    <w:uiPriority w:val="99"/>
    <w:unhideWhenUsed/>
    <w:rsid w:val="00EC7D92"/>
    <w:rPr>
      <w:color w:val="0000FF" w:themeColor="hyperlink"/>
      <w:u w:val="single"/>
    </w:rPr>
  </w:style>
  <w:style w:type="paragraph" w:styleId="Sinespaciado">
    <w:name w:val="No Spacing"/>
    <w:uiPriority w:val="1"/>
    <w:qFormat/>
    <w:rsid w:val="00AB2B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8529">
      <w:bodyDiv w:val="1"/>
      <w:marLeft w:val="0"/>
      <w:marRight w:val="0"/>
      <w:marTop w:val="0"/>
      <w:marBottom w:val="0"/>
      <w:divBdr>
        <w:top w:val="none" w:sz="0" w:space="0" w:color="auto"/>
        <w:left w:val="none" w:sz="0" w:space="0" w:color="auto"/>
        <w:bottom w:val="none" w:sz="0" w:space="0" w:color="auto"/>
        <w:right w:val="none" w:sz="0" w:space="0" w:color="auto"/>
      </w:divBdr>
    </w:div>
    <w:div w:id="178660190">
      <w:bodyDiv w:val="1"/>
      <w:marLeft w:val="0"/>
      <w:marRight w:val="0"/>
      <w:marTop w:val="0"/>
      <w:marBottom w:val="0"/>
      <w:divBdr>
        <w:top w:val="none" w:sz="0" w:space="0" w:color="auto"/>
        <w:left w:val="none" w:sz="0" w:space="0" w:color="auto"/>
        <w:bottom w:val="none" w:sz="0" w:space="0" w:color="auto"/>
        <w:right w:val="none" w:sz="0" w:space="0" w:color="auto"/>
      </w:divBdr>
    </w:div>
    <w:div w:id="197475674">
      <w:bodyDiv w:val="1"/>
      <w:marLeft w:val="0"/>
      <w:marRight w:val="0"/>
      <w:marTop w:val="0"/>
      <w:marBottom w:val="0"/>
      <w:divBdr>
        <w:top w:val="none" w:sz="0" w:space="0" w:color="auto"/>
        <w:left w:val="none" w:sz="0" w:space="0" w:color="auto"/>
        <w:bottom w:val="none" w:sz="0" w:space="0" w:color="auto"/>
        <w:right w:val="none" w:sz="0" w:space="0" w:color="auto"/>
      </w:divBdr>
      <w:divsChild>
        <w:div w:id="1466041368">
          <w:marLeft w:val="547"/>
          <w:marRight w:val="0"/>
          <w:marTop w:val="0"/>
          <w:marBottom w:val="0"/>
          <w:divBdr>
            <w:top w:val="none" w:sz="0" w:space="0" w:color="auto"/>
            <w:left w:val="none" w:sz="0" w:space="0" w:color="auto"/>
            <w:bottom w:val="none" w:sz="0" w:space="0" w:color="auto"/>
            <w:right w:val="none" w:sz="0" w:space="0" w:color="auto"/>
          </w:divBdr>
        </w:div>
        <w:div w:id="1215434391">
          <w:marLeft w:val="1166"/>
          <w:marRight w:val="0"/>
          <w:marTop w:val="0"/>
          <w:marBottom w:val="0"/>
          <w:divBdr>
            <w:top w:val="none" w:sz="0" w:space="0" w:color="auto"/>
            <w:left w:val="none" w:sz="0" w:space="0" w:color="auto"/>
            <w:bottom w:val="none" w:sz="0" w:space="0" w:color="auto"/>
            <w:right w:val="none" w:sz="0" w:space="0" w:color="auto"/>
          </w:divBdr>
        </w:div>
        <w:div w:id="577712634">
          <w:marLeft w:val="1800"/>
          <w:marRight w:val="0"/>
          <w:marTop w:val="0"/>
          <w:marBottom w:val="0"/>
          <w:divBdr>
            <w:top w:val="none" w:sz="0" w:space="0" w:color="auto"/>
            <w:left w:val="none" w:sz="0" w:space="0" w:color="auto"/>
            <w:bottom w:val="none" w:sz="0" w:space="0" w:color="auto"/>
            <w:right w:val="none" w:sz="0" w:space="0" w:color="auto"/>
          </w:divBdr>
        </w:div>
        <w:div w:id="1735547025">
          <w:marLeft w:val="1800"/>
          <w:marRight w:val="0"/>
          <w:marTop w:val="0"/>
          <w:marBottom w:val="0"/>
          <w:divBdr>
            <w:top w:val="none" w:sz="0" w:space="0" w:color="auto"/>
            <w:left w:val="none" w:sz="0" w:space="0" w:color="auto"/>
            <w:bottom w:val="none" w:sz="0" w:space="0" w:color="auto"/>
            <w:right w:val="none" w:sz="0" w:space="0" w:color="auto"/>
          </w:divBdr>
        </w:div>
        <w:div w:id="1614904116">
          <w:marLeft w:val="1800"/>
          <w:marRight w:val="0"/>
          <w:marTop w:val="0"/>
          <w:marBottom w:val="0"/>
          <w:divBdr>
            <w:top w:val="none" w:sz="0" w:space="0" w:color="auto"/>
            <w:left w:val="none" w:sz="0" w:space="0" w:color="auto"/>
            <w:bottom w:val="none" w:sz="0" w:space="0" w:color="auto"/>
            <w:right w:val="none" w:sz="0" w:space="0" w:color="auto"/>
          </w:divBdr>
        </w:div>
        <w:div w:id="895314753">
          <w:marLeft w:val="1800"/>
          <w:marRight w:val="0"/>
          <w:marTop w:val="0"/>
          <w:marBottom w:val="0"/>
          <w:divBdr>
            <w:top w:val="none" w:sz="0" w:space="0" w:color="auto"/>
            <w:left w:val="none" w:sz="0" w:space="0" w:color="auto"/>
            <w:bottom w:val="none" w:sz="0" w:space="0" w:color="auto"/>
            <w:right w:val="none" w:sz="0" w:space="0" w:color="auto"/>
          </w:divBdr>
        </w:div>
        <w:div w:id="1976131781">
          <w:marLeft w:val="1166"/>
          <w:marRight w:val="0"/>
          <w:marTop w:val="0"/>
          <w:marBottom w:val="0"/>
          <w:divBdr>
            <w:top w:val="none" w:sz="0" w:space="0" w:color="auto"/>
            <w:left w:val="none" w:sz="0" w:space="0" w:color="auto"/>
            <w:bottom w:val="none" w:sz="0" w:space="0" w:color="auto"/>
            <w:right w:val="none" w:sz="0" w:space="0" w:color="auto"/>
          </w:divBdr>
        </w:div>
        <w:div w:id="315499076">
          <w:marLeft w:val="1800"/>
          <w:marRight w:val="0"/>
          <w:marTop w:val="0"/>
          <w:marBottom w:val="0"/>
          <w:divBdr>
            <w:top w:val="none" w:sz="0" w:space="0" w:color="auto"/>
            <w:left w:val="none" w:sz="0" w:space="0" w:color="auto"/>
            <w:bottom w:val="none" w:sz="0" w:space="0" w:color="auto"/>
            <w:right w:val="none" w:sz="0" w:space="0" w:color="auto"/>
          </w:divBdr>
        </w:div>
        <w:div w:id="904948932">
          <w:marLeft w:val="1800"/>
          <w:marRight w:val="0"/>
          <w:marTop w:val="0"/>
          <w:marBottom w:val="0"/>
          <w:divBdr>
            <w:top w:val="none" w:sz="0" w:space="0" w:color="auto"/>
            <w:left w:val="none" w:sz="0" w:space="0" w:color="auto"/>
            <w:bottom w:val="none" w:sz="0" w:space="0" w:color="auto"/>
            <w:right w:val="none" w:sz="0" w:space="0" w:color="auto"/>
          </w:divBdr>
        </w:div>
        <w:div w:id="1349138786">
          <w:marLeft w:val="1166"/>
          <w:marRight w:val="0"/>
          <w:marTop w:val="0"/>
          <w:marBottom w:val="0"/>
          <w:divBdr>
            <w:top w:val="none" w:sz="0" w:space="0" w:color="auto"/>
            <w:left w:val="none" w:sz="0" w:space="0" w:color="auto"/>
            <w:bottom w:val="none" w:sz="0" w:space="0" w:color="auto"/>
            <w:right w:val="none" w:sz="0" w:space="0" w:color="auto"/>
          </w:divBdr>
        </w:div>
        <w:div w:id="1001157923">
          <w:marLeft w:val="1800"/>
          <w:marRight w:val="0"/>
          <w:marTop w:val="0"/>
          <w:marBottom w:val="0"/>
          <w:divBdr>
            <w:top w:val="none" w:sz="0" w:space="0" w:color="auto"/>
            <w:left w:val="none" w:sz="0" w:space="0" w:color="auto"/>
            <w:bottom w:val="none" w:sz="0" w:space="0" w:color="auto"/>
            <w:right w:val="none" w:sz="0" w:space="0" w:color="auto"/>
          </w:divBdr>
        </w:div>
        <w:div w:id="71896516">
          <w:marLeft w:val="547"/>
          <w:marRight w:val="0"/>
          <w:marTop w:val="0"/>
          <w:marBottom w:val="0"/>
          <w:divBdr>
            <w:top w:val="none" w:sz="0" w:space="0" w:color="auto"/>
            <w:left w:val="none" w:sz="0" w:space="0" w:color="auto"/>
            <w:bottom w:val="none" w:sz="0" w:space="0" w:color="auto"/>
            <w:right w:val="none" w:sz="0" w:space="0" w:color="auto"/>
          </w:divBdr>
        </w:div>
        <w:div w:id="69936375">
          <w:marLeft w:val="1166"/>
          <w:marRight w:val="0"/>
          <w:marTop w:val="0"/>
          <w:marBottom w:val="0"/>
          <w:divBdr>
            <w:top w:val="none" w:sz="0" w:space="0" w:color="auto"/>
            <w:left w:val="none" w:sz="0" w:space="0" w:color="auto"/>
            <w:bottom w:val="none" w:sz="0" w:space="0" w:color="auto"/>
            <w:right w:val="none" w:sz="0" w:space="0" w:color="auto"/>
          </w:divBdr>
        </w:div>
        <w:div w:id="1771273919">
          <w:marLeft w:val="1800"/>
          <w:marRight w:val="0"/>
          <w:marTop w:val="0"/>
          <w:marBottom w:val="0"/>
          <w:divBdr>
            <w:top w:val="none" w:sz="0" w:space="0" w:color="auto"/>
            <w:left w:val="none" w:sz="0" w:space="0" w:color="auto"/>
            <w:bottom w:val="none" w:sz="0" w:space="0" w:color="auto"/>
            <w:right w:val="none" w:sz="0" w:space="0" w:color="auto"/>
          </w:divBdr>
        </w:div>
        <w:div w:id="1745033566">
          <w:marLeft w:val="1800"/>
          <w:marRight w:val="0"/>
          <w:marTop w:val="0"/>
          <w:marBottom w:val="0"/>
          <w:divBdr>
            <w:top w:val="none" w:sz="0" w:space="0" w:color="auto"/>
            <w:left w:val="none" w:sz="0" w:space="0" w:color="auto"/>
            <w:bottom w:val="none" w:sz="0" w:space="0" w:color="auto"/>
            <w:right w:val="none" w:sz="0" w:space="0" w:color="auto"/>
          </w:divBdr>
        </w:div>
        <w:div w:id="737367569">
          <w:marLeft w:val="1800"/>
          <w:marRight w:val="0"/>
          <w:marTop w:val="0"/>
          <w:marBottom w:val="0"/>
          <w:divBdr>
            <w:top w:val="none" w:sz="0" w:space="0" w:color="auto"/>
            <w:left w:val="none" w:sz="0" w:space="0" w:color="auto"/>
            <w:bottom w:val="none" w:sz="0" w:space="0" w:color="auto"/>
            <w:right w:val="none" w:sz="0" w:space="0" w:color="auto"/>
          </w:divBdr>
        </w:div>
        <w:div w:id="409690979">
          <w:marLeft w:val="1800"/>
          <w:marRight w:val="0"/>
          <w:marTop w:val="0"/>
          <w:marBottom w:val="0"/>
          <w:divBdr>
            <w:top w:val="none" w:sz="0" w:space="0" w:color="auto"/>
            <w:left w:val="none" w:sz="0" w:space="0" w:color="auto"/>
            <w:bottom w:val="none" w:sz="0" w:space="0" w:color="auto"/>
            <w:right w:val="none" w:sz="0" w:space="0" w:color="auto"/>
          </w:divBdr>
        </w:div>
        <w:div w:id="1146312421">
          <w:marLeft w:val="1800"/>
          <w:marRight w:val="0"/>
          <w:marTop w:val="0"/>
          <w:marBottom w:val="0"/>
          <w:divBdr>
            <w:top w:val="none" w:sz="0" w:space="0" w:color="auto"/>
            <w:left w:val="none" w:sz="0" w:space="0" w:color="auto"/>
            <w:bottom w:val="none" w:sz="0" w:space="0" w:color="auto"/>
            <w:right w:val="none" w:sz="0" w:space="0" w:color="auto"/>
          </w:divBdr>
        </w:div>
        <w:div w:id="1737825134">
          <w:marLeft w:val="1166"/>
          <w:marRight w:val="0"/>
          <w:marTop w:val="0"/>
          <w:marBottom w:val="0"/>
          <w:divBdr>
            <w:top w:val="none" w:sz="0" w:space="0" w:color="auto"/>
            <w:left w:val="none" w:sz="0" w:space="0" w:color="auto"/>
            <w:bottom w:val="none" w:sz="0" w:space="0" w:color="auto"/>
            <w:right w:val="none" w:sz="0" w:space="0" w:color="auto"/>
          </w:divBdr>
        </w:div>
        <w:div w:id="456609326">
          <w:marLeft w:val="1800"/>
          <w:marRight w:val="0"/>
          <w:marTop w:val="0"/>
          <w:marBottom w:val="0"/>
          <w:divBdr>
            <w:top w:val="none" w:sz="0" w:space="0" w:color="auto"/>
            <w:left w:val="none" w:sz="0" w:space="0" w:color="auto"/>
            <w:bottom w:val="none" w:sz="0" w:space="0" w:color="auto"/>
            <w:right w:val="none" w:sz="0" w:space="0" w:color="auto"/>
          </w:divBdr>
        </w:div>
        <w:div w:id="1627197055">
          <w:marLeft w:val="1166"/>
          <w:marRight w:val="0"/>
          <w:marTop w:val="0"/>
          <w:marBottom w:val="0"/>
          <w:divBdr>
            <w:top w:val="none" w:sz="0" w:space="0" w:color="auto"/>
            <w:left w:val="none" w:sz="0" w:space="0" w:color="auto"/>
            <w:bottom w:val="none" w:sz="0" w:space="0" w:color="auto"/>
            <w:right w:val="none" w:sz="0" w:space="0" w:color="auto"/>
          </w:divBdr>
        </w:div>
        <w:div w:id="179011462">
          <w:marLeft w:val="1800"/>
          <w:marRight w:val="0"/>
          <w:marTop w:val="0"/>
          <w:marBottom w:val="0"/>
          <w:divBdr>
            <w:top w:val="none" w:sz="0" w:space="0" w:color="auto"/>
            <w:left w:val="none" w:sz="0" w:space="0" w:color="auto"/>
            <w:bottom w:val="none" w:sz="0" w:space="0" w:color="auto"/>
            <w:right w:val="none" w:sz="0" w:space="0" w:color="auto"/>
          </w:divBdr>
        </w:div>
        <w:div w:id="333843355">
          <w:marLeft w:val="1166"/>
          <w:marRight w:val="0"/>
          <w:marTop w:val="0"/>
          <w:marBottom w:val="0"/>
          <w:divBdr>
            <w:top w:val="none" w:sz="0" w:space="0" w:color="auto"/>
            <w:left w:val="none" w:sz="0" w:space="0" w:color="auto"/>
            <w:bottom w:val="none" w:sz="0" w:space="0" w:color="auto"/>
            <w:right w:val="none" w:sz="0" w:space="0" w:color="auto"/>
          </w:divBdr>
        </w:div>
        <w:div w:id="922303584">
          <w:marLeft w:val="1800"/>
          <w:marRight w:val="0"/>
          <w:marTop w:val="0"/>
          <w:marBottom w:val="0"/>
          <w:divBdr>
            <w:top w:val="none" w:sz="0" w:space="0" w:color="auto"/>
            <w:left w:val="none" w:sz="0" w:space="0" w:color="auto"/>
            <w:bottom w:val="none" w:sz="0" w:space="0" w:color="auto"/>
            <w:right w:val="none" w:sz="0" w:space="0" w:color="auto"/>
          </w:divBdr>
        </w:div>
        <w:div w:id="2058821780">
          <w:marLeft w:val="1166"/>
          <w:marRight w:val="0"/>
          <w:marTop w:val="0"/>
          <w:marBottom w:val="0"/>
          <w:divBdr>
            <w:top w:val="none" w:sz="0" w:space="0" w:color="auto"/>
            <w:left w:val="none" w:sz="0" w:space="0" w:color="auto"/>
            <w:bottom w:val="none" w:sz="0" w:space="0" w:color="auto"/>
            <w:right w:val="none" w:sz="0" w:space="0" w:color="auto"/>
          </w:divBdr>
        </w:div>
        <w:div w:id="193738365">
          <w:marLeft w:val="1800"/>
          <w:marRight w:val="0"/>
          <w:marTop w:val="0"/>
          <w:marBottom w:val="0"/>
          <w:divBdr>
            <w:top w:val="none" w:sz="0" w:space="0" w:color="auto"/>
            <w:left w:val="none" w:sz="0" w:space="0" w:color="auto"/>
            <w:bottom w:val="none" w:sz="0" w:space="0" w:color="auto"/>
            <w:right w:val="none" w:sz="0" w:space="0" w:color="auto"/>
          </w:divBdr>
        </w:div>
        <w:div w:id="646086621">
          <w:marLeft w:val="1800"/>
          <w:marRight w:val="0"/>
          <w:marTop w:val="0"/>
          <w:marBottom w:val="0"/>
          <w:divBdr>
            <w:top w:val="none" w:sz="0" w:space="0" w:color="auto"/>
            <w:left w:val="none" w:sz="0" w:space="0" w:color="auto"/>
            <w:bottom w:val="none" w:sz="0" w:space="0" w:color="auto"/>
            <w:right w:val="none" w:sz="0" w:space="0" w:color="auto"/>
          </w:divBdr>
        </w:div>
        <w:div w:id="357896508">
          <w:marLeft w:val="547"/>
          <w:marRight w:val="0"/>
          <w:marTop w:val="0"/>
          <w:marBottom w:val="0"/>
          <w:divBdr>
            <w:top w:val="none" w:sz="0" w:space="0" w:color="auto"/>
            <w:left w:val="none" w:sz="0" w:space="0" w:color="auto"/>
            <w:bottom w:val="none" w:sz="0" w:space="0" w:color="auto"/>
            <w:right w:val="none" w:sz="0" w:space="0" w:color="auto"/>
          </w:divBdr>
        </w:div>
        <w:div w:id="1360811648">
          <w:marLeft w:val="1166"/>
          <w:marRight w:val="0"/>
          <w:marTop w:val="0"/>
          <w:marBottom w:val="0"/>
          <w:divBdr>
            <w:top w:val="none" w:sz="0" w:space="0" w:color="auto"/>
            <w:left w:val="none" w:sz="0" w:space="0" w:color="auto"/>
            <w:bottom w:val="none" w:sz="0" w:space="0" w:color="auto"/>
            <w:right w:val="none" w:sz="0" w:space="0" w:color="auto"/>
          </w:divBdr>
        </w:div>
        <w:div w:id="980960895">
          <w:marLeft w:val="1166"/>
          <w:marRight w:val="0"/>
          <w:marTop w:val="0"/>
          <w:marBottom w:val="0"/>
          <w:divBdr>
            <w:top w:val="none" w:sz="0" w:space="0" w:color="auto"/>
            <w:left w:val="none" w:sz="0" w:space="0" w:color="auto"/>
            <w:bottom w:val="none" w:sz="0" w:space="0" w:color="auto"/>
            <w:right w:val="none" w:sz="0" w:space="0" w:color="auto"/>
          </w:divBdr>
        </w:div>
        <w:div w:id="511529977">
          <w:marLeft w:val="1166"/>
          <w:marRight w:val="0"/>
          <w:marTop w:val="0"/>
          <w:marBottom w:val="0"/>
          <w:divBdr>
            <w:top w:val="none" w:sz="0" w:space="0" w:color="auto"/>
            <w:left w:val="none" w:sz="0" w:space="0" w:color="auto"/>
            <w:bottom w:val="none" w:sz="0" w:space="0" w:color="auto"/>
            <w:right w:val="none" w:sz="0" w:space="0" w:color="auto"/>
          </w:divBdr>
        </w:div>
      </w:divsChild>
    </w:div>
    <w:div w:id="199054746">
      <w:bodyDiv w:val="1"/>
      <w:marLeft w:val="0"/>
      <w:marRight w:val="0"/>
      <w:marTop w:val="0"/>
      <w:marBottom w:val="0"/>
      <w:divBdr>
        <w:top w:val="none" w:sz="0" w:space="0" w:color="auto"/>
        <w:left w:val="none" w:sz="0" w:space="0" w:color="auto"/>
        <w:bottom w:val="none" w:sz="0" w:space="0" w:color="auto"/>
        <w:right w:val="none" w:sz="0" w:space="0" w:color="auto"/>
      </w:divBdr>
    </w:div>
    <w:div w:id="205263187">
      <w:bodyDiv w:val="1"/>
      <w:marLeft w:val="0"/>
      <w:marRight w:val="0"/>
      <w:marTop w:val="0"/>
      <w:marBottom w:val="0"/>
      <w:divBdr>
        <w:top w:val="none" w:sz="0" w:space="0" w:color="auto"/>
        <w:left w:val="none" w:sz="0" w:space="0" w:color="auto"/>
        <w:bottom w:val="none" w:sz="0" w:space="0" w:color="auto"/>
        <w:right w:val="none" w:sz="0" w:space="0" w:color="auto"/>
      </w:divBdr>
    </w:div>
    <w:div w:id="257325541">
      <w:bodyDiv w:val="1"/>
      <w:marLeft w:val="0"/>
      <w:marRight w:val="0"/>
      <w:marTop w:val="0"/>
      <w:marBottom w:val="0"/>
      <w:divBdr>
        <w:top w:val="none" w:sz="0" w:space="0" w:color="auto"/>
        <w:left w:val="none" w:sz="0" w:space="0" w:color="auto"/>
        <w:bottom w:val="none" w:sz="0" w:space="0" w:color="auto"/>
        <w:right w:val="none" w:sz="0" w:space="0" w:color="auto"/>
      </w:divBdr>
    </w:div>
    <w:div w:id="354625175">
      <w:bodyDiv w:val="1"/>
      <w:marLeft w:val="0"/>
      <w:marRight w:val="0"/>
      <w:marTop w:val="0"/>
      <w:marBottom w:val="0"/>
      <w:divBdr>
        <w:top w:val="none" w:sz="0" w:space="0" w:color="auto"/>
        <w:left w:val="none" w:sz="0" w:space="0" w:color="auto"/>
        <w:bottom w:val="none" w:sz="0" w:space="0" w:color="auto"/>
        <w:right w:val="none" w:sz="0" w:space="0" w:color="auto"/>
      </w:divBdr>
    </w:div>
    <w:div w:id="365375759">
      <w:bodyDiv w:val="1"/>
      <w:marLeft w:val="0"/>
      <w:marRight w:val="0"/>
      <w:marTop w:val="0"/>
      <w:marBottom w:val="0"/>
      <w:divBdr>
        <w:top w:val="none" w:sz="0" w:space="0" w:color="auto"/>
        <w:left w:val="none" w:sz="0" w:space="0" w:color="auto"/>
        <w:bottom w:val="none" w:sz="0" w:space="0" w:color="auto"/>
        <w:right w:val="none" w:sz="0" w:space="0" w:color="auto"/>
      </w:divBdr>
    </w:div>
    <w:div w:id="373506930">
      <w:bodyDiv w:val="1"/>
      <w:marLeft w:val="0"/>
      <w:marRight w:val="0"/>
      <w:marTop w:val="0"/>
      <w:marBottom w:val="0"/>
      <w:divBdr>
        <w:top w:val="none" w:sz="0" w:space="0" w:color="auto"/>
        <w:left w:val="none" w:sz="0" w:space="0" w:color="auto"/>
        <w:bottom w:val="none" w:sz="0" w:space="0" w:color="auto"/>
        <w:right w:val="none" w:sz="0" w:space="0" w:color="auto"/>
      </w:divBdr>
    </w:div>
    <w:div w:id="439377988">
      <w:bodyDiv w:val="1"/>
      <w:marLeft w:val="0"/>
      <w:marRight w:val="0"/>
      <w:marTop w:val="0"/>
      <w:marBottom w:val="0"/>
      <w:divBdr>
        <w:top w:val="none" w:sz="0" w:space="0" w:color="auto"/>
        <w:left w:val="none" w:sz="0" w:space="0" w:color="auto"/>
        <w:bottom w:val="none" w:sz="0" w:space="0" w:color="auto"/>
        <w:right w:val="none" w:sz="0" w:space="0" w:color="auto"/>
      </w:divBdr>
    </w:div>
    <w:div w:id="473060501">
      <w:bodyDiv w:val="1"/>
      <w:marLeft w:val="0"/>
      <w:marRight w:val="0"/>
      <w:marTop w:val="0"/>
      <w:marBottom w:val="0"/>
      <w:divBdr>
        <w:top w:val="none" w:sz="0" w:space="0" w:color="auto"/>
        <w:left w:val="none" w:sz="0" w:space="0" w:color="auto"/>
        <w:bottom w:val="none" w:sz="0" w:space="0" w:color="auto"/>
        <w:right w:val="none" w:sz="0" w:space="0" w:color="auto"/>
      </w:divBdr>
    </w:div>
    <w:div w:id="474373792">
      <w:bodyDiv w:val="1"/>
      <w:marLeft w:val="0"/>
      <w:marRight w:val="0"/>
      <w:marTop w:val="0"/>
      <w:marBottom w:val="0"/>
      <w:divBdr>
        <w:top w:val="none" w:sz="0" w:space="0" w:color="auto"/>
        <w:left w:val="none" w:sz="0" w:space="0" w:color="auto"/>
        <w:bottom w:val="none" w:sz="0" w:space="0" w:color="auto"/>
        <w:right w:val="none" w:sz="0" w:space="0" w:color="auto"/>
      </w:divBdr>
    </w:div>
    <w:div w:id="485779306">
      <w:bodyDiv w:val="1"/>
      <w:marLeft w:val="0"/>
      <w:marRight w:val="0"/>
      <w:marTop w:val="0"/>
      <w:marBottom w:val="0"/>
      <w:divBdr>
        <w:top w:val="none" w:sz="0" w:space="0" w:color="auto"/>
        <w:left w:val="none" w:sz="0" w:space="0" w:color="auto"/>
        <w:bottom w:val="none" w:sz="0" w:space="0" w:color="auto"/>
        <w:right w:val="none" w:sz="0" w:space="0" w:color="auto"/>
      </w:divBdr>
    </w:div>
    <w:div w:id="518741521">
      <w:bodyDiv w:val="1"/>
      <w:marLeft w:val="0"/>
      <w:marRight w:val="0"/>
      <w:marTop w:val="0"/>
      <w:marBottom w:val="0"/>
      <w:divBdr>
        <w:top w:val="none" w:sz="0" w:space="0" w:color="auto"/>
        <w:left w:val="none" w:sz="0" w:space="0" w:color="auto"/>
        <w:bottom w:val="none" w:sz="0" w:space="0" w:color="auto"/>
        <w:right w:val="none" w:sz="0" w:space="0" w:color="auto"/>
      </w:divBdr>
    </w:div>
    <w:div w:id="926888813">
      <w:bodyDiv w:val="1"/>
      <w:marLeft w:val="0"/>
      <w:marRight w:val="0"/>
      <w:marTop w:val="0"/>
      <w:marBottom w:val="0"/>
      <w:divBdr>
        <w:top w:val="none" w:sz="0" w:space="0" w:color="auto"/>
        <w:left w:val="none" w:sz="0" w:space="0" w:color="auto"/>
        <w:bottom w:val="none" w:sz="0" w:space="0" w:color="auto"/>
        <w:right w:val="none" w:sz="0" w:space="0" w:color="auto"/>
      </w:divBdr>
    </w:div>
    <w:div w:id="1111440035">
      <w:bodyDiv w:val="1"/>
      <w:marLeft w:val="0"/>
      <w:marRight w:val="0"/>
      <w:marTop w:val="0"/>
      <w:marBottom w:val="0"/>
      <w:divBdr>
        <w:top w:val="none" w:sz="0" w:space="0" w:color="auto"/>
        <w:left w:val="none" w:sz="0" w:space="0" w:color="auto"/>
        <w:bottom w:val="none" w:sz="0" w:space="0" w:color="auto"/>
        <w:right w:val="none" w:sz="0" w:space="0" w:color="auto"/>
      </w:divBdr>
    </w:div>
    <w:div w:id="1218276469">
      <w:bodyDiv w:val="1"/>
      <w:marLeft w:val="0"/>
      <w:marRight w:val="0"/>
      <w:marTop w:val="0"/>
      <w:marBottom w:val="0"/>
      <w:divBdr>
        <w:top w:val="none" w:sz="0" w:space="0" w:color="auto"/>
        <w:left w:val="none" w:sz="0" w:space="0" w:color="auto"/>
        <w:bottom w:val="none" w:sz="0" w:space="0" w:color="auto"/>
        <w:right w:val="none" w:sz="0" w:space="0" w:color="auto"/>
      </w:divBdr>
    </w:div>
    <w:div w:id="1219704261">
      <w:bodyDiv w:val="1"/>
      <w:marLeft w:val="0"/>
      <w:marRight w:val="0"/>
      <w:marTop w:val="0"/>
      <w:marBottom w:val="0"/>
      <w:divBdr>
        <w:top w:val="none" w:sz="0" w:space="0" w:color="auto"/>
        <w:left w:val="none" w:sz="0" w:space="0" w:color="auto"/>
        <w:bottom w:val="none" w:sz="0" w:space="0" w:color="auto"/>
        <w:right w:val="none" w:sz="0" w:space="0" w:color="auto"/>
      </w:divBdr>
    </w:div>
    <w:div w:id="1261255158">
      <w:bodyDiv w:val="1"/>
      <w:marLeft w:val="0"/>
      <w:marRight w:val="0"/>
      <w:marTop w:val="0"/>
      <w:marBottom w:val="0"/>
      <w:divBdr>
        <w:top w:val="none" w:sz="0" w:space="0" w:color="auto"/>
        <w:left w:val="none" w:sz="0" w:space="0" w:color="auto"/>
        <w:bottom w:val="none" w:sz="0" w:space="0" w:color="auto"/>
        <w:right w:val="none" w:sz="0" w:space="0" w:color="auto"/>
      </w:divBdr>
    </w:div>
    <w:div w:id="1292127694">
      <w:bodyDiv w:val="1"/>
      <w:marLeft w:val="0"/>
      <w:marRight w:val="0"/>
      <w:marTop w:val="0"/>
      <w:marBottom w:val="0"/>
      <w:divBdr>
        <w:top w:val="none" w:sz="0" w:space="0" w:color="auto"/>
        <w:left w:val="none" w:sz="0" w:space="0" w:color="auto"/>
        <w:bottom w:val="none" w:sz="0" w:space="0" w:color="auto"/>
        <w:right w:val="none" w:sz="0" w:space="0" w:color="auto"/>
      </w:divBdr>
    </w:div>
    <w:div w:id="1331254016">
      <w:bodyDiv w:val="1"/>
      <w:marLeft w:val="0"/>
      <w:marRight w:val="0"/>
      <w:marTop w:val="0"/>
      <w:marBottom w:val="0"/>
      <w:divBdr>
        <w:top w:val="none" w:sz="0" w:space="0" w:color="auto"/>
        <w:left w:val="none" w:sz="0" w:space="0" w:color="auto"/>
        <w:bottom w:val="none" w:sz="0" w:space="0" w:color="auto"/>
        <w:right w:val="none" w:sz="0" w:space="0" w:color="auto"/>
      </w:divBdr>
    </w:div>
    <w:div w:id="1399521589">
      <w:bodyDiv w:val="1"/>
      <w:marLeft w:val="0"/>
      <w:marRight w:val="0"/>
      <w:marTop w:val="0"/>
      <w:marBottom w:val="0"/>
      <w:divBdr>
        <w:top w:val="none" w:sz="0" w:space="0" w:color="auto"/>
        <w:left w:val="none" w:sz="0" w:space="0" w:color="auto"/>
        <w:bottom w:val="none" w:sz="0" w:space="0" w:color="auto"/>
        <w:right w:val="none" w:sz="0" w:space="0" w:color="auto"/>
      </w:divBdr>
    </w:div>
    <w:div w:id="1453327786">
      <w:bodyDiv w:val="1"/>
      <w:marLeft w:val="0"/>
      <w:marRight w:val="0"/>
      <w:marTop w:val="0"/>
      <w:marBottom w:val="0"/>
      <w:divBdr>
        <w:top w:val="none" w:sz="0" w:space="0" w:color="auto"/>
        <w:left w:val="none" w:sz="0" w:space="0" w:color="auto"/>
        <w:bottom w:val="none" w:sz="0" w:space="0" w:color="auto"/>
        <w:right w:val="none" w:sz="0" w:space="0" w:color="auto"/>
      </w:divBdr>
    </w:div>
    <w:div w:id="1498577146">
      <w:bodyDiv w:val="1"/>
      <w:marLeft w:val="0"/>
      <w:marRight w:val="0"/>
      <w:marTop w:val="0"/>
      <w:marBottom w:val="0"/>
      <w:divBdr>
        <w:top w:val="none" w:sz="0" w:space="0" w:color="auto"/>
        <w:left w:val="none" w:sz="0" w:space="0" w:color="auto"/>
        <w:bottom w:val="none" w:sz="0" w:space="0" w:color="auto"/>
        <w:right w:val="none" w:sz="0" w:space="0" w:color="auto"/>
      </w:divBdr>
    </w:div>
    <w:div w:id="1521315889">
      <w:bodyDiv w:val="1"/>
      <w:marLeft w:val="0"/>
      <w:marRight w:val="0"/>
      <w:marTop w:val="0"/>
      <w:marBottom w:val="0"/>
      <w:divBdr>
        <w:top w:val="none" w:sz="0" w:space="0" w:color="auto"/>
        <w:left w:val="none" w:sz="0" w:space="0" w:color="auto"/>
        <w:bottom w:val="none" w:sz="0" w:space="0" w:color="auto"/>
        <w:right w:val="none" w:sz="0" w:space="0" w:color="auto"/>
      </w:divBdr>
    </w:div>
    <w:div w:id="1566378575">
      <w:bodyDiv w:val="1"/>
      <w:marLeft w:val="0"/>
      <w:marRight w:val="0"/>
      <w:marTop w:val="0"/>
      <w:marBottom w:val="0"/>
      <w:divBdr>
        <w:top w:val="none" w:sz="0" w:space="0" w:color="auto"/>
        <w:left w:val="none" w:sz="0" w:space="0" w:color="auto"/>
        <w:bottom w:val="none" w:sz="0" w:space="0" w:color="auto"/>
        <w:right w:val="none" w:sz="0" w:space="0" w:color="auto"/>
      </w:divBdr>
    </w:div>
    <w:div w:id="1582525301">
      <w:bodyDiv w:val="1"/>
      <w:marLeft w:val="0"/>
      <w:marRight w:val="0"/>
      <w:marTop w:val="0"/>
      <w:marBottom w:val="0"/>
      <w:divBdr>
        <w:top w:val="none" w:sz="0" w:space="0" w:color="auto"/>
        <w:left w:val="none" w:sz="0" w:space="0" w:color="auto"/>
        <w:bottom w:val="none" w:sz="0" w:space="0" w:color="auto"/>
        <w:right w:val="none" w:sz="0" w:space="0" w:color="auto"/>
      </w:divBdr>
    </w:div>
    <w:div w:id="1627277623">
      <w:bodyDiv w:val="1"/>
      <w:marLeft w:val="0"/>
      <w:marRight w:val="0"/>
      <w:marTop w:val="0"/>
      <w:marBottom w:val="0"/>
      <w:divBdr>
        <w:top w:val="none" w:sz="0" w:space="0" w:color="auto"/>
        <w:left w:val="none" w:sz="0" w:space="0" w:color="auto"/>
        <w:bottom w:val="none" w:sz="0" w:space="0" w:color="auto"/>
        <w:right w:val="none" w:sz="0" w:space="0" w:color="auto"/>
      </w:divBdr>
    </w:div>
    <w:div w:id="1710569915">
      <w:bodyDiv w:val="1"/>
      <w:marLeft w:val="0"/>
      <w:marRight w:val="0"/>
      <w:marTop w:val="0"/>
      <w:marBottom w:val="0"/>
      <w:divBdr>
        <w:top w:val="none" w:sz="0" w:space="0" w:color="auto"/>
        <w:left w:val="none" w:sz="0" w:space="0" w:color="auto"/>
        <w:bottom w:val="none" w:sz="0" w:space="0" w:color="auto"/>
        <w:right w:val="none" w:sz="0" w:space="0" w:color="auto"/>
      </w:divBdr>
    </w:div>
    <w:div w:id="1718121485">
      <w:bodyDiv w:val="1"/>
      <w:marLeft w:val="0"/>
      <w:marRight w:val="0"/>
      <w:marTop w:val="0"/>
      <w:marBottom w:val="0"/>
      <w:divBdr>
        <w:top w:val="none" w:sz="0" w:space="0" w:color="auto"/>
        <w:left w:val="none" w:sz="0" w:space="0" w:color="auto"/>
        <w:bottom w:val="none" w:sz="0" w:space="0" w:color="auto"/>
        <w:right w:val="none" w:sz="0" w:space="0" w:color="auto"/>
      </w:divBdr>
    </w:div>
    <w:div w:id="1779837044">
      <w:bodyDiv w:val="1"/>
      <w:marLeft w:val="0"/>
      <w:marRight w:val="0"/>
      <w:marTop w:val="0"/>
      <w:marBottom w:val="0"/>
      <w:divBdr>
        <w:top w:val="none" w:sz="0" w:space="0" w:color="auto"/>
        <w:left w:val="none" w:sz="0" w:space="0" w:color="auto"/>
        <w:bottom w:val="none" w:sz="0" w:space="0" w:color="auto"/>
        <w:right w:val="none" w:sz="0" w:space="0" w:color="auto"/>
      </w:divBdr>
    </w:div>
    <w:div w:id="1903103153">
      <w:bodyDiv w:val="1"/>
      <w:marLeft w:val="0"/>
      <w:marRight w:val="0"/>
      <w:marTop w:val="0"/>
      <w:marBottom w:val="0"/>
      <w:divBdr>
        <w:top w:val="none" w:sz="0" w:space="0" w:color="auto"/>
        <w:left w:val="none" w:sz="0" w:space="0" w:color="auto"/>
        <w:bottom w:val="none" w:sz="0" w:space="0" w:color="auto"/>
        <w:right w:val="none" w:sz="0" w:space="0" w:color="auto"/>
      </w:divBdr>
    </w:div>
    <w:div w:id="1941058102">
      <w:bodyDiv w:val="1"/>
      <w:marLeft w:val="0"/>
      <w:marRight w:val="0"/>
      <w:marTop w:val="0"/>
      <w:marBottom w:val="0"/>
      <w:divBdr>
        <w:top w:val="none" w:sz="0" w:space="0" w:color="auto"/>
        <w:left w:val="none" w:sz="0" w:space="0" w:color="auto"/>
        <w:bottom w:val="none" w:sz="0" w:space="0" w:color="auto"/>
        <w:right w:val="none" w:sz="0" w:space="0" w:color="auto"/>
      </w:divBdr>
    </w:div>
    <w:div w:id="1980836365">
      <w:bodyDiv w:val="1"/>
      <w:marLeft w:val="0"/>
      <w:marRight w:val="0"/>
      <w:marTop w:val="0"/>
      <w:marBottom w:val="0"/>
      <w:divBdr>
        <w:top w:val="none" w:sz="0" w:space="0" w:color="auto"/>
        <w:left w:val="none" w:sz="0" w:space="0" w:color="auto"/>
        <w:bottom w:val="none" w:sz="0" w:space="0" w:color="auto"/>
        <w:right w:val="none" w:sz="0" w:space="0" w:color="auto"/>
      </w:divBdr>
    </w:div>
    <w:div w:id="213073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image" Target="media/image13.emf"/><Relationship Id="rId39" Type="http://schemas.openxmlformats.org/officeDocument/2006/relationships/image" Target="media/image23.emf"/><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image" Target="media/image18.emf"/><Relationship Id="rId42"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emf"/><Relationship Id="rId25" Type="http://schemas.openxmlformats.org/officeDocument/2006/relationships/image" Target="media/image12.emf"/><Relationship Id="rId33" Type="http://schemas.openxmlformats.org/officeDocument/2006/relationships/image" Target="media/image17.emf"/><Relationship Id="rId38" Type="http://schemas.openxmlformats.org/officeDocument/2006/relationships/image" Target="media/image22.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6.emf"/><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1.emf"/><Relationship Id="rId32" Type="http://schemas.openxmlformats.org/officeDocument/2006/relationships/header" Target="header6.xml"/><Relationship Id="rId37" Type="http://schemas.openxmlformats.org/officeDocument/2006/relationships/image" Target="media/image21.emf"/><Relationship Id="rId40" Type="http://schemas.openxmlformats.org/officeDocument/2006/relationships/image" Target="media/image24.emf"/><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0.emf"/><Relationship Id="rId10" Type="http://schemas.openxmlformats.org/officeDocument/2006/relationships/image" Target="media/image2.emf"/><Relationship Id="rId19" Type="http://schemas.openxmlformats.org/officeDocument/2006/relationships/header" Target="header4.xml"/><Relationship Id="rId31" Type="http://schemas.openxmlformats.org/officeDocument/2006/relationships/footer" Target="footer2.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header" Target="header5.xml"/><Relationship Id="rId35" Type="http://schemas.openxmlformats.org/officeDocument/2006/relationships/image" Target="media/image19.emf"/><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35CC2-5098-41FA-A7C6-1CCEC0C13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237</Pages>
  <Words>61247</Words>
  <Characters>336862</Characters>
  <Application>Microsoft Office Word</Application>
  <DocSecurity>0</DocSecurity>
  <Lines>2807</Lines>
  <Paragraphs>794</Paragraphs>
  <ScaleCrop>false</ScaleCrop>
  <HeadingPairs>
    <vt:vector size="2" baseType="variant">
      <vt:variant>
        <vt:lpstr>Título</vt:lpstr>
      </vt:variant>
      <vt:variant>
        <vt:i4>1</vt:i4>
      </vt:variant>
    </vt:vector>
  </HeadingPairs>
  <TitlesOfParts>
    <vt:vector size="1" baseType="lpstr">
      <vt:lpstr/>
    </vt:vector>
  </TitlesOfParts>
  <Company>Bomberos De Costa Rica</Company>
  <LinksUpToDate>false</LinksUpToDate>
  <CharactersWithSpaces>397315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dc:creator>
  <cp:lastModifiedBy>Génesis Gutiérrez Rodriguez</cp:lastModifiedBy>
  <cp:revision>371</cp:revision>
  <cp:lastPrinted>2015-09-30T16:11:00Z</cp:lastPrinted>
  <dcterms:created xsi:type="dcterms:W3CDTF">2015-09-30T03:03:00Z</dcterms:created>
  <dcterms:modified xsi:type="dcterms:W3CDTF">2016-07-15T18:02:00Z</dcterms:modified>
</cp:coreProperties>
</file>