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Default="00AA220E" w:rsidP="005A2785">
      <w:pPr>
        <w:widowControl w:val="0"/>
        <w:ind w:right="-46"/>
        <w:jc w:val="both"/>
        <w:rPr>
          <w:b/>
          <w:sz w:val="24"/>
          <w:szCs w:val="24"/>
        </w:rPr>
      </w:pPr>
      <w:bookmarkStart w:id="0" w:name="_GoBack"/>
      <w:bookmarkEnd w:id="0"/>
    </w:p>
    <w:p w:rsidR="00B22D50" w:rsidRDefault="00B22D50" w:rsidP="00B22D50">
      <w:pPr>
        <w:widowControl w:val="0"/>
        <w:ind w:right="-46"/>
        <w:rPr>
          <w:b/>
          <w:sz w:val="24"/>
          <w:szCs w:val="24"/>
        </w:rPr>
      </w:pPr>
      <w:r w:rsidRPr="0022215F">
        <w:rPr>
          <w:b/>
          <w:sz w:val="24"/>
          <w:szCs w:val="24"/>
        </w:rPr>
        <w:t xml:space="preserve">INFORME </w:t>
      </w:r>
      <w:r>
        <w:rPr>
          <w:b/>
          <w:sz w:val="24"/>
          <w:szCs w:val="24"/>
        </w:rPr>
        <w:t xml:space="preserve">TRIMESTRAL </w:t>
      </w:r>
    </w:p>
    <w:p w:rsidR="00B22D50" w:rsidRDefault="00B22D50" w:rsidP="00B22D50">
      <w:pPr>
        <w:widowControl w:val="0"/>
        <w:ind w:right="-46"/>
        <w:rPr>
          <w:b/>
          <w:sz w:val="24"/>
          <w:szCs w:val="24"/>
        </w:rPr>
      </w:pPr>
      <w:r>
        <w:rPr>
          <w:b/>
          <w:sz w:val="24"/>
          <w:szCs w:val="24"/>
        </w:rPr>
        <w:t>SEGUIMIENTO A LA IMPLEMENTACIÓN DE ACCIONES CORRECTIVAS QUE FORMULEN EL AUDITOR EXTERNO, EL AUDITOR INTERNO Y LA SUPERINTEDENCIA CORRESPODIENTE</w:t>
      </w:r>
    </w:p>
    <w:p w:rsidR="00B22D50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22215F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22215F" w:rsidRDefault="00B22D50" w:rsidP="00B22D50">
      <w:pPr>
        <w:widowControl w:val="0"/>
        <w:ind w:left="240" w:right="-46" w:hanging="240"/>
        <w:jc w:val="both"/>
        <w:rPr>
          <w:sz w:val="24"/>
          <w:szCs w:val="24"/>
        </w:rPr>
      </w:pPr>
    </w:p>
    <w:p w:rsidR="00B22D50" w:rsidRPr="0022215F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22215F">
        <w:rPr>
          <w:b/>
          <w:sz w:val="24"/>
          <w:szCs w:val="24"/>
        </w:rPr>
        <w:t>I.</w:t>
      </w:r>
      <w:r w:rsidRPr="0022215F">
        <w:rPr>
          <w:b/>
          <w:sz w:val="24"/>
          <w:szCs w:val="24"/>
        </w:rPr>
        <w:tab/>
        <w:t>Encabezado</w:t>
      </w:r>
    </w:p>
    <w:p w:rsidR="00B22D50" w:rsidRPr="0022215F" w:rsidRDefault="00B22D50" w:rsidP="00B22D50">
      <w:pPr>
        <w:widowControl w:val="0"/>
        <w:ind w:left="567" w:right="-46"/>
        <w:jc w:val="both"/>
        <w:rPr>
          <w:sz w:val="24"/>
          <w:szCs w:val="24"/>
        </w:rPr>
      </w:pPr>
      <w:r w:rsidRPr="0022215F">
        <w:rPr>
          <w:sz w:val="24"/>
          <w:szCs w:val="24"/>
        </w:rPr>
        <w:t>En la página inicial del informe se debe incluir:</w:t>
      </w:r>
    </w:p>
    <w:p w:rsidR="00B22D50" w:rsidRPr="0022215F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22215F">
        <w:rPr>
          <w:sz w:val="24"/>
          <w:szCs w:val="24"/>
        </w:rPr>
        <w:t>a)</w:t>
      </w:r>
      <w:r w:rsidRPr="0022215F">
        <w:rPr>
          <w:sz w:val="24"/>
          <w:szCs w:val="24"/>
        </w:rPr>
        <w:tab/>
        <w:t xml:space="preserve">Título </w:t>
      </w:r>
    </w:p>
    <w:p w:rsidR="00B22D50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22215F">
        <w:rPr>
          <w:sz w:val="24"/>
          <w:szCs w:val="24"/>
        </w:rPr>
        <w:t>b)</w:t>
      </w:r>
      <w:r w:rsidRPr="0022215F">
        <w:rPr>
          <w:sz w:val="24"/>
          <w:szCs w:val="24"/>
        </w:rPr>
        <w:tab/>
        <w:t>Nombre de la entidad.</w:t>
      </w:r>
    </w:p>
    <w:p w:rsidR="00B22D50" w:rsidRPr="0022215F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22215F">
        <w:rPr>
          <w:sz w:val="24"/>
          <w:szCs w:val="24"/>
        </w:rPr>
        <w:t>c)</w:t>
      </w:r>
      <w:r w:rsidRPr="0022215F">
        <w:rPr>
          <w:sz w:val="24"/>
          <w:szCs w:val="24"/>
        </w:rPr>
        <w:tab/>
      </w:r>
      <w:r>
        <w:rPr>
          <w:sz w:val="24"/>
          <w:szCs w:val="24"/>
        </w:rPr>
        <w:t xml:space="preserve">Trimestre </w:t>
      </w:r>
      <w:r w:rsidRPr="0022215F">
        <w:rPr>
          <w:sz w:val="24"/>
          <w:szCs w:val="24"/>
        </w:rPr>
        <w:t>del informe.</w:t>
      </w:r>
    </w:p>
    <w:p w:rsidR="00B22D50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22215F">
        <w:rPr>
          <w:sz w:val="24"/>
          <w:szCs w:val="24"/>
        </w:rPr>
        <w:t>d)</w:t>
      </w:r>
      <w:r w:rsidRPr="0022215F">
        <w:rPr>
          <w:sz w:val="24"/>
          <w:szCs w:val="24"/>
        </w:rPr>
        <w:tab/>
        <w:t>Fecha de elaboración.</w:t>
      </w:r>
    </w:p>
    <w:p w:rsidR="00B22D50" w:rsidRPr="0022215F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0A2375">
        <w:rPr>
          <w:sz w:val="24"/>
          <w:szCs w:val="24"/>
        </w:rPr>
        <w:t>)</w:t>
      </w:r>
      <w:r w:rsidRPr="000A2375">
        <w:rPr>
          <w:sz w:val="24"/>
          <w:szCs w:val="24"/>
        </w:rPr>
        <w:tab/>
        <w:t>Fecha y número de sesión en que se haya aprobado el</w:t>
      </w:r>
      <w:r>
        <w:rPr>
          <w:sz w:val="24"/>
          <w:szCs w:val="24"/>
        </w:rPr>
        <w:t xml:space="preserve"> presente</w:t>
      </w:r>
      <w:r w:rsidRPr="000A2375">
        <w:rPr>
          <w:sz w:val="24"/>
          <w:szCs w:val="24"/>
        </w:rPr>
        <w:t xml:space="preserve"> informe </w:t>
      </w:r>
      <w:r>
        <w:rPr>
          <w:sz w:val="24"/>
          <w:szCs w:val="24"/>
        </w:rPr>
        <w:t>por parte del Comité de Apoyo para ser elevado al Comité de Auditoría Corporativa.</w:t>
      </w:r>
    </w:p>
    <w:p w:rsidR="00B22D50" w:rsidRPr="0022215F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A45DF0">
        <w:rPr>
          <w:b/>
          <w:sz w:val="24"/>
          <w:szCs w:val="24"/>
        </w:rPr>
        <w:t>I.</w:t>
      </w:r>
      <w:r w:rsidRPr="00A45DF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Criterios utilizados</w:t>
      </w:r>
    </w:p>
    <w:p w:rsidR="00B22D50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B22D50" w:rsidRDefault="00B22D50" w:rsidP="00B22D50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Seguidamente se muestran los criterios utilizados para la revisión y calificación de las observaciones.  </w:t>
      </w:r>
      <w:r w:rsidRPr="00965D38">
        <w:rPr>
          <w:sz w:val="24"/>
          <w:szCs w:val="24"/>
        </w:rPr>
        <w:t xml:space="preserve">Cabe señalar que el nivel de prioridad lo señalan al emitir sus observaciones tanto la Auditoría Interna como la  Externa.  </w:t>
      </w:r>
    </w:p>
    <w:p w:rsidR="00B22D50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965D38" w:rsidRDefault="00B22D50" w:rsidP="00B22D50">
      <w:pPr>
        <w:widowControl w:val="0"/>
        <w:ind w:right="-46"/>
        <w:jc w:val="both"/>
        <w:rPr>
          <w:sz w:val="24"/>
          <w:szCs w:val="24"/>
          <w:lang w:val="es-ES"/>
        </w:rPr>
      </w:pPr>
      <w:r w:rsidRPr="00965D38">
        <w:rPr>
          <w:sz w:val="24"/>
          <w:szCs w:val="24"/>
        </w:rPr>
        <w:t>En el caso de las observaciones planteadas vía informe por la Superintendencia correspondiente,  todas se califican  de prioridad alta.</w:t>
      </w:r>
      <w:r w:rsidRPr="00965D38">
        <w:rPr>
          <w:sz w:val="24"/>
          <w:szCs w:val="24"/>
          <w:lang w:val="es-ES"/>
        </w:rPr>
        <w:t xml:space="preserve"> </w:t>
      </w:r>
    </w:p>
    <w:p w:rsidR="00326F44" w:rsidRPr="00B22D50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326F44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E00817" w:rsidRDefault="00E00817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drawing>
          <wp:inline distT="0" distB="0" distL="0" distR="0">
            <wp:extent cx="3702426" cy="116484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0" cy="11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4F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0C1F4F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  <w:r w:rsidRPr="000C1F4F">
        <w:rPr>
          <w:noProof/>
          <w:sz w:val="24"/>
          <w:szCs w:val="24"/>
          <w:lang w:eastAsia="es-CR"/>
        </w:rPr>
        <w:drawing>
          <wp:inline distT="0" distB="0" distL="0" distR="0">
            <wp:extent cx="3661847" cy="1019236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82" cy="101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F4F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985F5F" w:rsidRDefault="00985F5F" w:rsidP="00716A0A">
      <w:pPr>
        <w:widowControl w:val="0"/>
        <w:ind w:right="-46"/>
        <w:jc w:val="both"/>
        <w:rPr>
          <w:sz w:val="24"/>
          <w:szCs w:val="24"/>
        </w:rPr>
      </w:pPr>
    </w:p>
    <w:p w:rsidR="00716A0A" w:rsidRDefault="00716A0A" w:rsidP="00716A0A">
      <w:pPr>
        <w:widowControl w:val="0"/>
        <w:ind w:right="-46"/>
        <w:jc w:val="both"/>
        <w:rPr>
          <w:b/>
          <w:sz w:val="24"/>
          <w:szCs w:val="24"/>
        </w:rPr>
      </w:pPr>
    </w:p>
    <w:p w:rsidR="00E00817" w:rsidRPr="00A45DF0" w:rsidRDefault="00301FC9" w:rsidP="00FC5B0B">
      <w:pPr>
        <w:widowControl w:val="0"/>
        <w:ind w:right="-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E00817" w:rsidRPr="00A45DF0">
        <w:rPr>
          <w:b/>
          <w:sz w:val="24"/>
          <w:szCs w:val="24"/>
        </w:rPr>
        <w:t>II.</w:t>
      </w:r>
      <w:r w:rsidR="00E00817" w:rsidRPr="00A45DF0">
        <w:rPr>
          <w:b/>
          <w:sz w:val="24"/>
          <w:szCs w:val="24"/>
        </w:rPr>
        <w:tab/>
      </w:r>
      <w:r w:rsidR="00E00817" w:rsidRPr="000C1F4F">
        <w:rPr>
          <w:b/>
          <w:sz w:val="24"/>
          <w:szCs w:val="24"/>
        </w:rPr>
        <w:t xml:space="preserve">Seguimiento a la  implementación de las acciones correctivas </w:t>
      </w:r>
      <w:r w:rsidR="00E00817">
        <w:rPr>
          <w:b/>
          <w:sz w:val="24"/>
          <w:szCs w:val="24"/>
        </w:rPr>
        <w:t>formuladas por</w:t>
      </w:r>
      <w:r w:rsidR="00E00817" w:rsidRPr="000C1F4F">
        <w:rPr>
          <w:b/>
          <w:sz w:val="24"/>
          <w:szCs w:val="24"/>
        </w:rPr>
        <w:t xml:space="preserve"> </w:t>
      </w:r>
      <w:r w:rsidR="00E00817">
        <w:rPr>
          <w:b/>
          <w:sz w:val="24"/>
          <w:szCs w:val="24"/>
        </w:rPr>
        <w:t>la</w:t>
      </w:r>
      <w:r w:rsidR="00E00817" w:rsidRPr="000C1F4F">
        <w:rPr>
          <w:b/>
          <w:sz w:val="24"/>
          <w:szCs w:val="24"/>
        </w:rPr>
        <w:t xml:space="preserve"> auditor</w:t>
      </w:r>
      <w:r w:rsidR="00E00817">
        <w:rPr>
          <w:b/>
          <w:sz w:val="24"/>
          <w:szCs w:val="24"/>
        </w:rPr>
        <w:t>ía</w:t>
      </w:r>
      <w:r w:rsidR="00E00817" w:rsidRPr="000C1F4F">
        <w:rPr>
          <w:b/>
          <w:sz w:val="24"/>
          <w:szCs w:val="24"/>
        </w:rPr>
        <w:t xml:space="preserve"> extern</w:t>
      </w:r>
      <w:r w:rsidR="00E00817">
        <w:rPr>
          <w:b/>
          <w:sz w:val="24"/>
          <w:szCs w:val="24"/>
        </w:rPr>
        <w:t>a.</w:t>
      </w:r>
      <w:r w:rsidR="00E00817" w:rsidRPr="00A45DF0">
        <w:rPr>
          <w:b/>
          <w:sz w:val="24"/>
          <w:szCs w:val="24"/>
        </w:rPr>
        <w:t xml:space="preserve"> </w:t>
      </w:r>
    </w:p>
    <w:p w:rsidR="00E00817" w:rsidRDefault="00E00817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510901" w:rsidRDefault="00510901" w:rsidP="00510901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En los siguientes cuadros se muestra un resumen general sobre la atención de las recomendaciones brindadas por la auditoría externa.</w:t>
      </w:r>
    </w:p>
    <w:p w:rsidR="00BB1240" w:rsidRDefault="00BB1240" w:rsidP="00510901">
      <w:pPr>
        <w:widowControl w:val="0"/>
        <w:ind w:right="-46"/>
        <w:jc w:val="both"/>
        <w:rPr>
          <w:sz w:val="24"/>
          <w:szCs w:val="24"/>
        </w:rPr>
      </w:pPr>
    </w:p>
    <w:p w:rsidR="00965D38" w:rsidRDefault="00965D38" w:rsidP="00BB1240">
      <w:pPr>
        <w:widowControl w:val="0"/>
        <w:ind w:right="-46"/>
        <w:jc w:val="both"/>
        <w:rPr>
          <w:sz w:val="24"/>
          <w:szCs w:val="24"/>
        </w:rPr>
      </w:pP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  <w:gridCol w:w="1200"/>
        <w:gridCol w:w="1887"/>
      </w:tblGrid>
      <w:tr w:rsidR="00B84A18" w:rsidRPr="00AC0772" w:rsidTr="00B84A18">
        <w:trPr>
          <w:trHeight w:val="300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B84A18" w:rsidRPr="00AC0772" w:rsidRDefault="00B84A18" w:rsidP="005A2785">
            <w:pPr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b/>
                <w:color w:val="FFFFFF" w:themeColor="background1"/>
                <w:sz w:val="24"/>
                <w:szCs w:val="18"/>
                <w:lang w:eastAsia="es-CR"/>
              </w:rPr>
              <w:t>SISTEMAS DE INFORMACIÓN</w:t>
            </w:r>
          </w:p>
        </w:tc>
      </w:tr>
      <w:tr w:rsidR="00955B1C" w:rsidRPr="00AC0772" w:rsidTr="00A650B0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955B1C" w:rsidRPr="00AC0772" w:rsidRDefault="00955B1C" w:rsidP="00955B1C">
            <w:pPr>
              <w:rPr>
                <w:b/>
                <w:color w:val="FFFFFF"/>
                <w:sz w:val="24"/>
                <w:szCs w:val="18"/>
                <w:lang w:eastAsia="es-CR"/>
              </w:rPr>
            </w:pPr>
            <w:r w:rsidRPr="00AC0772">
              <w:rPr>
                <w:b/>
                <w:color w:val="FFFFFF"/>
                <w:sz w:val="24"/>
                <w:szCs w:val="18"/>
                <w:lang w:eastAsia="es-CR"/>
              </w:rPr>
              <w:t>RECOMENDACIONES POR PERIODO</w:t>
            </w:r>
          </w:p>
        </w:tc>
        <w:tc>
          <w:tcPr>
            <w:tcW w:w="360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center"/>
            <w:hideMark/>
          </w:tcPr>
          <w:p w:rsidR="00955B1C" w:rsidRPr="00AC0772" w:rsidRDefault="00955B1C" w:rsidP="00955B1C">
            <w:pPr>
              <w:rPr>
                <w:color w:val="FFFFFF"/>
                <w:sz w:val="24"/>
                <w:szCs w:val="18"/>
                <w:lang w:eastAsia="es-CR"/>
              </w:rPr>
            </w:pPr>
            <w:r w:rsidRPr="00AC0772">
              <w:rPr>
                <w:color w:val="FFFFFF"/>
                <w:sz w:val="24"/>
                <w:szCs w:val="18"/>
                <w:lang w:eastAsia="es-CR"/>
              </w:rPr>
              <w:t>PRIORIDAD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955B1C" w:rsidRPr="00AC0772" w:rsidRDefault="00955B1C" w:rsidP="00955B1C">
            <w:pPr>
              <w:rPr>
                <w:color w:val="FFFFFF"/>
                <w:sz w:val="24"/>
                <w:szCs w:val="18"/>
                <w:lang w:eastAsia="es-CR"/>
              </w:rPr>
            </w:pPr>
            <w:r w:rsidRPr="00AC0772">
              <w:rPr>
                <w:color w:val="FFFFFF"/>
                <w:sz w:val="24"/>
                <w:szCs w:val="18"/>
                <w:lang w:eastAsia="es-CR"/>
              </w:rPr>
              <w:t>TOTAL</w:t>
            </w:r>
          </w:p>
        </w:tc>
      </w:tr>
      <w:tr w:rsidR="00955B1C" w:rsidRPr="00AC0772" w:rsidTr="00A650B0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B1C" w:rsidRPr="00AC0772" w:rsidRDefault="00955B1C" w:rsidP="00955B1C">
            <w:pPr>
              <w:jc w:val="left"/>
              <w:rPr>
                <w:color w:val="FFFFFF"/>
                <w:sz w:val="24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5B1C" w:rsidRPr="00AC0772" w:rsidRDefault="00955B1C" w:rsidP="00955B1C">
            <w:pPr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>ALTA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B1C" w:rsidRPr="00AC0772" w:rsidRDefault="00955B1C" w:rsidP="00955B1C">
            <w:pPr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>MEDIA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55B1C" w:rsidRPr="00AC0772" w:rsidRDefault="00955B1C" w:rsidP="00E959E4">
            <w:pPr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>BAJA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B1C" w:rsidRPr="00AC0772" w:rsidRDefault="00955B1C" w:rsidP="00E959E4">
            <w:pPr>
              <w:rPr>
                <w:color w:val="FFFFFF"/>
                <w:sz w:val="24"/>
                <w:szCs w:val="18"/>
                <w:lang w:eastAsia="es-CR"/>
              </w:rPr>
            </w:pPr>
          </w:p>
        </w:tc>
      </w:tr>
      <w:tr w:rsidR="00E959E4" w:rsidRPr="00AC0772" w:rsidTr="00B84A18">
        <w:trPr>
          <w:trHeight w:val="449"/>
          <w:jc w:val="center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59E4" w:rsidRPr="00AC0772" w:rsidRDefault="00E959E4" w:rsidP="00143980">
            <w:pPr>
              <w:jc w:val="left"/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>Recomendaciones Cartas de Gerencia anteriores al año 2014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E4" w:rsidRPr="00AC0772" w:rsidRDefault="00E959E4" w:rsidP="00401BEB">
            <w:pPr>
              <w:rPr>
                <w:color w:val="000000"/>
                <w:sz w:val="24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E4" w:rsidRPr="00AC0772" w:rsidRDefault="00E959E4" w:rsidP="00401BEB">
            <w:pPr>
              <w:rPr>
                <w:color w:val="000000"/>
                <w:sz w:val="24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E4" w:rsidRPr="00AC0772" w:rsidRDefault="00082765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>
              <w:rPr>
                <w:szCs w:val="18"/>
              </w:rPr>
              <w:t>66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4" w:rsidRPr="00AC0772" w:rsidRDefault="00082765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>
              <w:rPr>
                <w:szCs w:val="18"/>
              </w:rPr>
              <w:t>66</w:t>
            </w:r>
          </w:p>
        </w:tc>
      </w:tr>
      <w:tr w:rsidR="00E959E4" w:rsidRPr="00AC0772" w:rsidTr="00B84A18">
        <w:trPr>
          <w:trHeight w:val="41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E4" w:rsidRPr="00AC0772" w:rsidRDefault="00E959E4" w:rsidP="009E2D3C">
            <w:pPr>
              <w:jc w:val="left"/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>Recomendaciones Cartas de Gerencia  año 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E4" w:rsidRPr="00AC0772" w:rsidRDefault="00E959E4" w:rsidP="00401BEB">
            <w:pPr>
              <w:rPr>
                <w:color w:val="000000"/>
                <w:sz w:val="24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E4" w:rsidRPr="00AC0772" w:rsidRDefault="00E959E4" w:rsidP="00401BEB">
            <w:pPr>
              <w:rPr>
                <w:color w:val="000000"/>
                <w:sz w:val="24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4" w:rsidRPr="00AC0772" w:rsidRDefault="009C25B8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 w:rsidRPr="00AC0772">
              <w:rPr>
                <w:szCs w:val="18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4" w:rsidRPr="00AC0772" w:rsidRDefault="009C25B8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 w:rsidRPr="00AC0772">
              <w:rPr>
                <w:szCs w:val="18"/>
              </w:rPr>
              <w:t>13</w:t>
            </w:r>
          </w:p>
        </w:tc>
      </w:tr>
      <w:tr w:rsidR="00E959E4" w:rsidRPr="00AC0772" w:rsidTr="00B84A18">
        <w:trPr>
          <w:trHeight w:val="41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E4" w:rsidRPr="00AC0772" w:rsidRDefault="00E959E4" w:rsidP="009E2D3C">
            <w:pPr>
              <w:jc w:val="left"/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 xml:space="preserve">Recomendaciones Carta de Gerencia 2015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9E4" w:rsidRPr="00AC0772" w:rsidRDefault="00E959E4" w:rsidP="00401BEB">
            <w:pPr>
              <w:rPr>
                <w:color w:val="000000"/>
                <w:sz w:val="24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9E4" w:rsidRPr="00AC0772" w:rsidRDefault="00D75CBA" w:rsidP="00D75CBA">
            <w:pPr>
              <w:spacing w:line="360" w:lineRule="auto"/>
              <w:rPr>
                <w:color w:val="000000"/>
                <w:sz w:val="24"/>
                <w:szCs w:val="18"/>
                <w:lang w:eastAsia="es-CR"/>
              </w:rPr>
            </w:pPr>
            <w:r w:rsidRPr="00AC0772">
              <w:rPr>
                <w:color w:val="000000"/>
                <w:sz w:val="24"/>
                <w:szCs w:val="18"/>
                <w:lang w:eastAsia="es-C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E4" w:rsidRPr="00AC0772" w:rsidRDefault="00D75CBA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 w:rsidRPr="00AC0772">
              <w:rPr>
                <w:szCs w:val="18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E4" w:rsidRPr="00AC0772" w:rsidRDefault="009C25B8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 w:rsidRPr="00AC0772">
              <w:rPr>
                <w:szCs w:val="18"/>
              </w:rPr>
              <w:t>15</w:t>
            </w:r>
          </w:p>
        </w:tc>
      </w:tr>
      <w:tr w:rsidR="003368B3" w:rsidRPr="00AC0772" w:rsidTr="00B84A18">
        <w:trPr>
          <w:trHeight w:val="41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B3" w:rsidRPr="00AC0772" w:rsidRDefault="003368B3" w:rsidP="009E2D3C">
            <w:pPr>
              <w:jc w:val="left"/>
              <w:rPr>
                <w:color w:val="000000"/>
                <w:sz w:val="24"/>
                <w:szCs w:val="18"/>
                <w:lang w:eastAsia="es-CR"/>
              </w:rPr>
            </w:pPr>
            <w:r>
              <w:rPr>
                <w:color w:val="000000"/>
                <w:sz w:val="24"/>
                <w:szCs w:val="18"/>
                <w:lang w:eastAsia="es-CR"/>
              </w:rPr>
              <w:t>Recomendaciones Carta Gerencia año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8B3" w:rsidRPr="00AC0772" w:rsidRDefault="003368B3" w:rsidP="00401BEB">
            <w:pPr>
              <w:rPr>
                <w:color w:val="000000"/>
                <w:sz w:val="24"/>
                <w:szCs w:val="18"/>
                <w:lang w:eastAsia="es-CR"/>
              </w:rPr>
            </w:pPr>
            <w:r>
              <w:rPr>
                <w:color w:val="000000"/>
                <w:sz w:val="24"/>
                <w:szCs w:val="18"/>
                <w:lang w:eastAsia="es-C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8B3" w:rsidRPr="00AC0772" w:rsidRDefault="003368B3" w:rsidP="00D75CBA">
            <w:pPr>
              <w:spacing w:line="360" w:lineRule="auto"/>
              <w:rPr>
                <w:color w:val="000000"/>
                <w:sz w:val="24"/>
                <w:szCs w:val="18"/>
                <w:lang w:eastAsia="es-CR"/>
              </w:rPr>
            </w:pPr>
            <w:r>
              <w:rPr>
                <w:color w:val="000000"/>
                <w:sz w:val="24"/>
                <w:szCs w:val="18"/>
                <w:lang w:eastAsia="es-C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8B3" w:rsidRPr="00AC0772" w:rsidRDefault="003368B3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8B3" w:rsidRPr="00AC0772" w:rsidRDefault="003368B3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</w:tr>
      <w:tr w:rsidR="00E959E4" w:rsidRPr="00AC0772" w:rsidTr="00B84A18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E959E4" w:rsidRPr="00AC0772" w:rsidRDefault="00E959E4" w:rsidP="00955B1C">
            <w:pPr>
              <w:jc w:val="left"/>
              <w:rPr>
                <w:color w:val="FFFFFF"/>
                <w:sz w:val="24"/>
                <w:szCs w:val="18"/>
                <w:lang w:eastAsia="es-CR"/>
              </w:rPr>
            </w:pPr>
            <w:r w:rsidRPr="00AC0772">
              <w:rPr>
                <w:color w:val="FFFFFF"/>
                <w:sz w:val="24"/>
                <w:szCs w:val="18"/>
                <w:lang w:eastAsia="es-C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E4" w:rsidRPr="00AC0772" w:rsidRDefault="003368B3" w:rsidP="00401BEB">
            <w:pPr>
              <w:rPr>
                <w:b/>
                <w:color w:val="000000"/>
                <w:sz w:val="24"/>
                <w:szCs w:val="18"/>
                <w:lang w:eastAsia="es-CR"/>
              </w:rPr>
            </w:pPr>
            <w:r>
              <w:rPr>
                <w:b/>
                <w:color w:val="000000"/>
                <w:sz w:val="24"/>
                <w:szCs w:val="18"/>
                <w:lang w:eastAsia="es-C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E4" w:rsidRPr="00AC0772" w:rsidRDefault="003368B3" w:rsidP="003368B3">
            <w:pPr>
              <w:rPr>
                <w:color w:val="000000"/>
                <w:sz w:val="24"/>
                <w:szCs w:val="18"/>
                <w:lang w:eastAsia="es-CR"/>
              </w:rPr>
            </w:pPr>
            <w:r>
              <w:rPr>
                <w:color w:val="000000"/>
                <w:sz w:val="24"/>
                <w:szCs w:val="18"/>
                <w:lang w:eastAsia="es-C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410" w:rsidRPr="00AC0772" w:rsidRDefault="006D0410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</w:p>
          <w:p w:rsidR="00E959E4" w:rsidRPr="00AC0772" w:rsidRDefault="00082765" w:rsidP="00E959E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>
              <w:rPr>
                <w:szCs w:val="18"/>
              </w:rPr>
              <w:t>86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0" w:rsidRPr="00AC0772" w:rsidRDefault="006D0410" w:rsidP="009C25B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</w:p>
          <w:p w:rsidR="009C25B8" w:rsidRPr="00AC0772" w:rsidRDefault="003368B3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18"/>
              </w:rPr>
            </w:pPr>
            <w:r>
              <w:rPr>
                <w:szCs w:val="18"/>
              </w:rPr>
              <w:t>107</w:t>
            </w:r>
          </w:p>
        </w:tc>
      </w:tr>
    </w:tbl>
    <w:p w:rsidR="00965D38" w:rsidRDefault="00965D38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326F44" w:rsidRDefault="00326F44" w:rsidP="005A2785">
      <w:pPr>
        <w:widowControl w:val="0"/>
        <w:ind w:left="567" w:right="-46" w:hanging="567"/>
        <w:jc w:val="both"/>
        <w:rPr>
          <w:noProof/>
          <w:sz w:val="24"/>
          <w:szCs w:val="24"/>
          <w:lang w:eastAsia="es-CR"/>
        </w:rPr>
      </w:pPr>
      <w:r>
        <w:rPr>
          <w:noProof/>
          <w:lang w:eastAsia="es-CR"/>
        </w:rPr>
        <w:t xml:space="preserve"> </w:t>
      </w:r>
    </w:p>
    <w:tbl>
      <w:tblPr>
        <w:tblW w:w="93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372"/>
        <w:gridCol w:w="1312"/>
        <w:gridCol w:w="1459"/>
        <w:gridCol w:w="2041"/>
      </w:tblGrid>
      <w:tr w:rsidR="006E69A7" w:rsidRPr="00AC0772" w:rsidTr="00AC0772">
        <w:trPr>
          <w:trHeight w:val="631"/>
          <w:jc w:val="center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noWrap/>
            <w:vAlign w:val="center"/>
          </w:tcPr>
          <w:p w:rsidR="006E69A7" w:rsidRPr="00AC0772" w:rsidRDefault="006E69A7" w:rsidP="006E69A7">
            <w:pPr>
              <w:rPr>
                <w:b/>
                <w:color w:val="FFFFFF"/>
                <w:sz w:val="24"/>
                <w:lang w:eastAsia="es-CR"/>
              </w:rPr>
            </w:pPr>
            <w:r w:rsidRPr="00AC0772">
              <w:rPr>
                <w:b/>
                <w:color w:val="FFFFFF"/>
                <w:sz w:val="24"/>
                <w:lang w:eastAsia="es-CR"/>
              </w:rPr>
              <w:t>SISTEMAS DE INFORMACIÓN</w:t>
            </w:r>
          </w:p>
        </w:tc>
      </w:tr>
      <w:tr w:rsidR="006E69A7" w:rsidRPr="00AC0772" w:rsidTr="00AC0772">
        <w:trPr>
          <w:trHeight w:val="631"/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6E69A7" w:rsidRPr="00AC0772" w:rsidRDefault="006E69A7" w:rsidP="00E1330C">
            <w:pPr>
              <w:rPr>
                <w:b/>
                <w:color w:val="FFFFFF"/>
                <w:sz w:val="24"/>
                <w:lang w:eastAsia="es-CR"/>
              </w:rPr>
            </w:pPr>
            <w:r w:rsidRPr="00AC0772">
              <w:rPr>
                <w:b/>
                <w:color w:val="FFFFFF"/>
                <w:sz w:val="24"/>
                <w:lang w:eastAsia="es-CR"/>
              </w:rPr>
              <w:t>RECOMENDACIONES POR PERIODO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6E69A7" w:rsidRPr="00AC0772" w:rsidRDefault="006E69A7" w:rsidP="00955B1C">
            <w:pPr>
              <w:rPr>
                <w:color w:val="FFFFFF"/>
                <w:sz w:val="24"/>
                <w:lang w:eastAsia="es-CR"/>
              </w:rPr>
            </w:pPr>
            <w:r w:rsidRPr="00AC0772">
              <w:rPr>
                <w:color w:val="FFFFFF"/>
                <w:sz w:val="24"/>
                <w:lang w:eastAsia="es-CR"/>
              </w:rPr>
              <w:t>Saldo a inicio de Trimestre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6E69A7" w:rsidRPr="00AC0772" w:rsidRDefault="006E69A7" w:rsidP="00955B1C">
            <w:pPr>
              <w:rPr>
                <w:color w:val="FFFFFF"/>
                <w:sz w:val="24"/>
                <w:lang w:eastAsia="es-CR"/>
              </w:rPr>
            </w:pPr>
            <w:r w:rsidRPr="00AC0772">
              <w:rPr>
                <w:color w:val="FFFFFF"/>
                <w:sz w:val="24"/>
                <w:lang w:eastAsia="es-CR"/>
              </w:rPr>
              <w:t>Atendidas en el trimestre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69A7" w:rsidRPr="00AC0772" w:rsidRDefault="006E69A7" w:rsidP="00012E07">
            <w:pPr>
              <w:rPr>
                <w:color w:val="FFFFFF"/>
                <w:sz w:val="24"/>
                <w:lang w:eastAsia="es-CR"/>
              </w:rPr>
            </w:pPr>
            <w:r w:rsidRPr="00AC0772">
              <w:rPr>
                <w:color w:val="FFFFFF"/>
                <w:sz w:val="24"/>
                <w:lang w:eastAsia="es-CR"/>
              </w:rPr>
              <w:t>En Tramite de atención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69A7" w:rsidRPr="00AC0772" w:rsidRDefault="006E69A7" w:rsidP="00955B1C">
            <w:pPr>
              <w:rPr>
                <w:color w:val="FFFFFF"/>
                <w:sz w:val="24"/>
                <w:lang w:eastAsia="es-CR"/>
              </w:rPr>
            </w:pPr>
            <w:r w:rsidRPr="00AC0772">
              <w:rPr>
                <w:color w:val="FFFFFF"/>
                <w:sz w:val="24"/>
                <w:lang w:eastAsia="es-CR"/>
              </w:rPr>
              <w:t>Porcentaje de cumplimiento</w:t>
            </w:r>
            <w:r w:rsidR="002229C9" w:rsidRPr="00AC0772">
              <w:rPr>
                <w:color w:val="FFFFFF"/>
                <w:sz w:val="24"/>
                <w:lang w:eastAsia="es-CR"/>
              </w:rPr>
              <w:t xml:space="preserve"> con respecto al Total</w:t>
            </w:r>
          </w:p>
        </w:tc>
      </w:tr>
      <w:tr w:rsidR="006E69A7" w:rsidRPr="00AC0772" w:rsidTr="00AC0772">
        <w:trPr>
          <w:trHeight w:val="384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9A7" w:rsidRPr="00AC0772" w:rsidRDefault="006E69A7" w:rsidP="006322FE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Cartas de Gerencia anteriores al año 2014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6E69A7" w:rsidRPr="00AC0772" w:rsidRDefault="006E69A7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 w:rsidRPr="00AC0772">
              <w:rPr>
                <w:color w:val="000000" w:themeColor="dark1"/>
                <w:kern w:val="24"/>
                <w:szCs w:val="20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</w:p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</w:p>
          <w:p w:rsidR="006E69A7" w:rsidRPr="00AC0772" w:rsidRDefault="006E69A7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 w:rsidRPr="00AC0772">
              <w:rPr>
                <w:color w:val="000000"/>
                <w:kern w:val="24"/>
                <w:szCs w:val="20"/>
              </w:rPr>
              <w:t>1</w:t>
            </w:r>
            <w:r w:rsidR="003368B3">
              <w:rPr>
                <w:color w:val="000000"/>
                <w:kern w:val="24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6E69A7" w:rsidRPr="00AC0772" w:rsidRDefault="003368B3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A7" w:rsidRPr="00AC0772" w:rsidRDefault="003368B3" w:rsidP="00294E83">
            <w:pPr>
              <w:rPr>
                <w:color w:val="000000"/>
                <w:sz w:val="24"/>
                <w:lang w:eastAsia="es-CR"/>
              </w:rPr>
            </w:pPr>
            <w:r>
              <w:rPr>
                <w:color w:val="000000"/>
                <w:sz w:val="24"/>
                <w:lang w:eastAsia="es-CR"/>
              </w:rPr>
              <w:t>63</w:t>
            </w:r>
            <w:r w:rsidR="002229C9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6E69A7" w:rsidRPr="00AC0772" w:rsidTr="00AC0772">
        <w:trPr>
          <w:trHeight w:val="259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9A7" w:rsidRPr="00AC0772" w:rsidRDefault="006E69A7" w:rsidP="006322FE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Cartas de Gerencia  año 2014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6E69A7" w:rsidRPr="00AC0772" w:rsidRDefault="006E69A7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 w:rsidRPr="00AC0772">
              <w:rPr>
                <w:color w:val="000000" w:themeColor="dark1"/>
                <w:kern w:val="24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6E69A7" w:rsidRPr="00AC0772" w:rsidRDefault="003368B3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Cs w:val="20"/>
              </w:rPr>
            </w:pPr>
          </w:p>
          <w:p w:rsidR="006E69A7" w:rsidRPr="00AC0772" w:rsidRDefault="003368B3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A7" w:rsidRPr="00AC0772" w:rsidRDefault="003368B3" w:rsidP="003368B3">
            <w:pPr>
              <w:rPr>
                <w:color w:val="000000"/>
                <w:sz w:val="24"/>
                <w:lang w:eastAsia="es-CR"/>
              </w:rPr>
            </w:pPr>
            <w:r>
              <w:rPr>
                <w:color w:val="000000"/>
                <w:sz w:val="24"/>
                <w:lang w:eastAsia="es-CR"/>
              </w:rPr>
              <w:t>100</w:t>
            </w:r>
            <w:r w:rsidR="002229C9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6E69A7" w:rsidRPr="00AC0772" w:rsidTr="00AC0772">
        <w:trPr>
          <w:trHeight w:val="259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E69A7" w:rsidRPr="00AC0772" w:rsidRDefault="006E69A7" w:rsidP="006322FE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Carta de Gerencia  año 2015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</w:p>
          <w:p w:rsidR="006E69A7" w:rsidRPr="00AC0772" w:rsidRDefault="006E69A7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 w:rsidRPr="00AC0772">
              <w:rPr>
                <w:color w:val="000000"/>
                <w:kern w:val="24"/>
                <w:szCs w:val="20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</w:p>
          <w:p w:rsidR="006E69A7" w:rsidRPr="00AC0772" w:rsidRDefault="003368B3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color w:val="000000"/>
                <w:kern w:val="24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65" w:rsidRDefault="00082765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</w:p>
          <w:p w:rsidR="006E69A7" w:rsidRPr="00AC0772" w:rsidRDefault="006113D8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 w:rsidRPr="00AC0772">
              <w:rPr>
                <w:color w:val="000000"/>
                <w:kern w:val="24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A7" w:rsidRPr="00AC0772" w:rsidRDefault="003368B3" w:rsidP="003368B3">
            <w:pPr>
              <w:rPr>
                <w:color w:val="000000"/>
                <w:sz w:val="24"/>
                <w:lang w:eastAsia="es-CR"/>
              </w:rPr>
            </w:pPr>
            <w:r>
              <w:rPr>
                <w:color w:val="000000"/>
                <w:sz w:val="24"/>
                <w:lang w:eastAsia="es-CR"/>
              </w:rPr>
              <w:t>86</w:t>
            </w:r>
            <w:r w:rsidR="002229C9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3368B3" w:rsidRPr="00AC0772" w:rsidTr="00AC0772">
        <w:trPr>
          <w:trHeight w:val="259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368B3" w:rsidRPr="00AC0772" w:rsidRDefault="003368B3" w:rsidP="006322FE">
            <w:pPr>
              <w:jc w:val="left"/>
              <w:rPr>
                <w:color w:val="000000"/>
                <w:sz w:val="24"/>
                <w:lang w:eastAsia="es-CR"/>
              </w:rPr>
            </w:pPr>
            <w:r>
              <w:rPr>
                <w:color w:val="000000"/>
                <w:sz w:val="24"/>
                <w:lang w:eastAsia="es-CR"/>
              </w:rPr>
              <w:t>Recomendaciones Carta de Gerencia año 2016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8B3" w:rsidRDefault="003368B3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  <w:r>
              <w:rPr>
                <w:color w:val="000000"/>
                <w:kern w:val="24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8B3" w:rsidRDefault="003368B3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8B3" w:rsidRDefault="003368B3" w:rsidP="006E69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Cs w:val="20"/>
              </w:rPr>
            </w:pPr>
            <w:r>
              <w:rPr>
                <w:color w:val="000000"/>
                <w:kern w:val="24"/>
                <w:szCs w:val="20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8B3" w:rsidRPr="00AC0772" w:rsidRDefault="003368B3" w:rsidP="00294E83">
            <w:pPr>
              <w:rPr>
                <w:color w:val="000000"/>
                <w:sz w:val="24"/>
                <w:lang w:eastAsia="es-CR"/>
              </w:rPr>
            </w:pPr>
            <w:r>
              <w:rPr>
                <w:color w:val="000000"/>
                <w:sz w:val="24"/>
                <w:lang w:eastAsia="es-CR"/>
              </w:rPr>
              <w:t>0%</w:t>
            </w:r>
          </w:p>
        </w:tc>
      </w:tr>
      <w:tr w:rsidR="006E69A7" w:rsidRPr="00AC0772" w:rsidTr="00AC0772">
        <w:trPr>
          <w:trHeight w:val="323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6E69A7" w:rsidRPr="00AC0772" w:rsidRDefault="006E69A7" w:rsidP="00955B1C">
            <w:pPr>
              <w:jc w:val="left"/>
              <w:rPr>
                <w:b/>
                <w:color w:val="FFFFFF"/>
                <w:sz w:val="24"/>
                <w:lang w:eastAsia="es-CR"/>
              </w:rPr>
            </w:pPr>
            <w:r w:rsidRPr="00AC0772">
              <w:rPr>
                <w:b/>
                <w:color w:val="FFFFFF"/>
                <w:sz w:val="24"/>
                <w:lang w:eastAsia="es-CR"/>
              </w:rPr>
              <w:t>TOTAL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9A7" w:rsidRPr="00AC0772" w:rsidRDefault="003368B3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9A7" w:rsidRPr="00AC0772" w:rsidRDefault="003368B3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A7" w:rsidRPr="00AC0772" w:rsidRDefault="00B53822" w:rsidP="003368B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A7" w:rsidRPr="00AC0772" w:rsidRDefault="003368B3" w:rsidP="003368B3">
            <w:pPr>
              <w:rPr>
                <w:color w:val="000000"/>
                <w:sz w:val="24"/>
                <w:lang w:eastAsia="es-CR"/>
              </w:rPr>
            </w:pPr>
            <w:r>
              <w:rPr>
                <w:color w:val="000000"/>
                <w:sz w:val="24"/>
                <w:lang w:eastAsia="es-CR"/>
              </w:rPr>
              <w:t>63</w:t>
            </w:r>
            <w:r w:rsidR="006113D8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</w:tbl>
    <w:p w:rsidR="00955B1C" w:rsidRDefault="00955B1C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B1BCB" w:rsidRDefault="00BB1BC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049"/>
        <w:gridCol w:w="1308"/>
        <w:gridCol w:w="693"/>
        <w:gridCol w:w="1476"/>
        <w:gridCol w:w="1276"/>
        <w:gridCol w:w="1108"/>
        <w:gridCol w:w="1153"/>
      </w:tblGrid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AC0772" w:rsidRDefault="00D57BAE" w:rsidP="000A4F3A">
            <w:pPr>
              <w:rPr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b/>
                <w:bCs/>
                <w:color w:val="000000"/>
                <w:sz w:val="24"/>
                <w:szCs w:val="24"/>
                <w:lang w:eastAsia="es-CR"/>
              </w:rPr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AC0772" w:rsidRDefault="00D57BAE" w:rsidP="000A4F3A">
            <w:pPr>
              <w:jc w:val="left"/>
              <w:rPr>
                <w:b/>
                <w:bCs/>
                <w:color w:val="FFFFFF"/>
                <w:sz w:val="24"/>
                <w:szCs w:val="24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AC0772" w:rsidRDefault="00D57BAE" w:rsidP="000A4F3A">
            <w:pPr>
              <w:jc w:val="left"/>
              <w:rPr>
                <w:b/>
                <w:bCs/>
                <w:color w:val="FFFFFF"/>
                <w:sz w:val="24"/>
                <w:szCs w:val="24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b/>
                <w:bCs/>
                <w:color w:val="FFFFFF"/>
                <w:sz w:val="24"/>
                <w:szCs w:val="24"/>
                <w:lang w:eastAsia="es-CR"/>
              </w:rPr>
              <w:t>AUDITORIA EXTERNA</w:t>
            </w:r>
          </w:p>
        </w:tc>
      </w:tr>
      <w:tr w:rsidR="00D57BAE" w:rsidRPr="00AC0772" w:rsidTr="00A650B0">
        <w:trPr>
          <w:trHeight w:val="6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AC0772" w:rsidRDefault="00D57BAE" w:rsidP="00E1330C">
            <w:pPr>
              <w:rPr>
                <w:b/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b/>
                <w:color w:val="FFFFFF"/>
                <w:sz w:val="24"/>
                <w:szCs w:val="24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AC0772" w:rsidRDefault="00D57BAE" w:rsidP="00E1330C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AC0772" w:rsidRDefault="00D57BAE" w:rsidP="00E1330C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AC0772" w:rsidRDefault="00D57BAE" w:rsidP="00E1330C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AC0772" w:rsidRDefault="00D57BAE" w:rsidP="00E1330C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AC0772" w:rsidRDefault="00D57BAE" w:rsidP="00E1330C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Porcentaje de avance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AC0772" w:rsidRDefault="00D57BAE" w:rsidP="000A4F3A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AC0772" w:rsidRDefault="00D57BAE" w:rsidP="000A4F3A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</w:tbl>
    <w:p w:rsidR="00AC0772" w:rsidRDefault="00AC0772" w:rsidP="008E7CAB">
      <w:pPr>
        <w:jc w:val="both"/>
        <w:rPr>
          <w:b/>
          <w:sz w:val="24"/>
          <w:szCs w:val="24"/>
        </w:rPr>
      </w:pPr>
    </w:p>
    <w:p w:rsidR="00AC0772" w:rsidRDefault="00AC0772" w:rsidP="008E7CAB">
      <w:pPr>
        <w:jc w:val="both"/>
        <w:rPr>
          <w:b/>
          <w:sz w:val="24"/>
          <w:szCs w:val="24"/>
        </w:rPr>
      </w:pPr>
    </w:p>
    <w:p w:rsidR="008E7CAB" w:rsidRPr="008E7CAB" w:rsidRDefault="008E7CAB" w:rsidP="008E7CAB">
      <w:pPr>
        <w:jc w:val="both"/>
        <w:rPr>
          <w:sz w:val="24"/>
          <w:szCs w:val="24"/>
        </w:rPr>
      </w:pPr>
      <w:r w:rsidRPr="008E7CAB">
        <w:rPr>
          <w:b/>
          <w:sz w:val="24"/>
          <w:szCs w:val="24"/>
        </w:rPr>
        <w:t>Nota:</w:t>
      </w:r>
      <w:r w:rsidRPr="008E7CAB">
        <w:rPr>
          <w:sz w:val="24"/>
          <w:szCs w:val="24"/>
        </w:rPr>
        <w:t xml:space="preserve"> Es conveniente mencionar que la Auditoría Externa Financiera no presenta recomendaciones al 30 de junio de 2016. Se está a la espera del informe de resultados del Estudio de Auditoría Externa Financiera realizado en 2016. </w:t>
      </w:r>
    </w:p>
    <w:p w:rsidR="00965D38" w:rsidRDefault="00965D38" w:rsidP="00A73C36">
      <w:pPr>
        <w:widowControl w:val="0"/>
        <w:ind w:right="-46"/>
        <w:jc w:val="both"/>
        <w:rPr>
          <w:b/>
          <w:sz w:val="24"/>
          <w:szCs w:val="24"/>
          <w:lang w:val="es-ES"/>
        </w:rPr>
      </w:pPr>
    </w:p>
    <w:p w:rsidR="00A45DF0" w:rsidRDefault="00A45DF0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01FC9">
        <w:rPr>
          <w:b/>
          <w:sz w:val="24"/>
          <w:szCs w:val="24"/>
        </w:rPr>
        <w:t>V</w:t>
      </w:r>
      <w:r w:rsidRPr="00A45DF0">
        <w:rPr>
          <w:b/>
          <w:sz w:val="24"/>
          <w:szCs w:val="24"/>
        </w:rPr>
        <w:t>.</w:t>
      </w:r>
      <w:r w:rsidRPr="00A45DF0">
        <w:rPr>
          <w:b/>
          <w:sz w:val="24"/>
          <w:szCs w:val="24"/>
        </w:rPr>
        <w:tab/>
      </w:r>
      <w:r w:rsidR="000C1F4F">
        <w:rPr>
          <w:b/>
          <w:sz w:val="24"/>
          <w:szCs w:val="24"/>
        </w:rPr>
        <w:t>S</w:t>
      </w:r>
      <w:r w:rsidR="000C1F4F" w:rsidRPr="000C1F4F">
        <w:rPr>
          <w:b/>
          <w:sz w:val="24"/>
          <w:szCs w:val="24"/>
        </w:rPr>
        <w:t>eguimiento a la  implementación de las accio</w:t>
      </w:r>
      <w:r w:rsidR="000C1F4F">
        <w:rPr>
          <w:b/>
          <w:sz w:val="24"/>
          <w:szCs w:val="24"/>
        </w:rPr>
        <w:t>nes correctivas formuladas por la</w:t>
      </w:r>
      <w:r w:rsidR="000C1F4F" w:rsidRPr="000C1F4F">
        <w:rPr>
          <w:b/>
          <w:sz w:val="24"/>
          <w:szCs w:val="24"/>
        </w:rPr>
        <w:t xml:space="preserve"> auditor</w:t>
      </w:r>
      <w:r w:rsidR="000C1F4F">
        <w:rPr>
          <w:b/>
          <w:sz w:val="24"/>
          <w:szCs w:val="24"/>
        </w:rPr>
        <w:t>ía interna.</w:t>
      </w:r>
    </w:p>
    <w:p w:rsidR="00BB1240" w:rsidRDefault="00BB1240" w:rsidP="006A2DF2">
      <w:pPr>
        <w:widowControl w:val="0"/>
        <w:ind w:right="-46"/>
        <w:jc w:val="both"/>
        <w:rPr>
          <w:b/>
          <w:sz w:val="24"/>
          <w:szCs w:val="24"/>
        </w:rPr>
      </w:pPr>
    </w:p>
    <w:p w:rsidR="006A2DF2" w:rsidRDefault="006A2DF2" w:rsidP="006A2DF2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En los siguientes cuadros se muestra un resumen general sobre la atención de las recomendaciones brindadas por la auditoría interna.</w:t>
      </w:r>
    </w:p>
    <w:p w:rsidR="00AC0772" w:rsidRDefault="00AC0772" w:rsidP="006A2DF2">
      <w:pPr>
        <w:widowControl w:val="0"/>
        <w:ind w:right="-46"/>
        <w:jc w:val="both"/>
        <w:rPr>
          <w:sz w:val="24"/>
          <w:szCs w:val="24"/>
        </w:rPr>
      </w:pPr>
    </w:p>
    <w:p w:rsidR="00BB1BCB" w:rsidRDefault="00BB1BC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965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417"/>
        <w:gridCol w:w="1560"/>
        <w:gridCol w:w="1275"/>
        <w:gridCol w:w="1949"/>
      </w:tblGrid>
      <w:tr w:rsidR="00556AA3" w:rsidRPr="00AC0772" w:rsidTr="00AC0772">
        <w:trPr>
          <w:trHeight w:val="525"/>
          <w:jc w:val="center"/>
        </w:trPr>
        <w:tc>
          <w:tcPr>
            <w:tcW w:w="3764" w:type="dxa"/>
            <w:shd w:val="clear" w:color="000000" w:fill="366092"/>
            <w:noWrap/>
            <w:vAlign w:val="center"/>
            <w:hideMark/>
          </w:tcPr>
          <w:p w:rsidR="00556AA3" w:rsidRPr="00AC0772" w:rsidRDefault="00556AA3" w:rsidP="00556AA3">
            <w:pPr>
              <w:jc w:val="left"/>
              <w:rPr>
                <w:b/>
                <w:bCs/>
                <w:color w:val="FFFFFF"/>
                <w:sz w:val="24"/>
                <w:lang w:eastAsia="es-CR"/>
              </w:rPr>
            </w:pPr>
            <w:r w:rsidRPr="00AC0772">
              <w:rPr>
                <w:b/>
                <w:bCs/>
                <w:color w:val="FFFFFF"/>
                <w:sz w:val="24"/>
                <w:lang w:eastAsia="es-CR"/>
              </w:rPr>
              <w:t>RECOMENDACIONES POR PERIODO</w:t>
            </w:r>
          </w:p>
        </w:tc>
        <w:tc>
          <w:tcPr>
            <w:tcW w:w="1417" w:type="dxa"/>
            <w:shd w:val="clear" w:color="000000" w:fill="366092"/>
            <w:vAlign w:val="center"/>
            <w:hideMark/>
          </w:tcPr>
          <w:p w:rsidR="00556AA3" w:rsidRPr="00AC0772" w:rsidRDefault="00556AA3" w:rsidP="00556AA3">
            <w:pPr>
              <w:rPr>
                <w:bCs/>
                <w:color w:val="FFFFFF"/>
                <w:sz w:val="24"/>
                <w:lang w:eastAsia="es-CR"/>
              </w:rPr>
            </w:pPr>
            <w:r w:rsidRPr="00AC0772">
              <w:rPr>
                <w:bCs/>
                <w:color w:val="FFFFFF"/>
                <w:sz w:val="24"/>
                <w:lang w:eastAsia="es-CR"/>
              </w:rPr>
              <w:t>Saldo a inicio de Trimestre</w:t>
            </w:r>
          </w:p>
        </w:tc>
        <w:tc>
          <w:tcPr>
            <w:tcW w:w="1560" w:type="dxa"/>
            <w:shd w:val="clear" w:color="000000" w:fill="366092"/>
            <w:vAlign w:val="center"/>
            <w:hideMark/>
          </w:tcPr>
          <w:p w:rsidR="00556AA3" w:rsidRPr="00AC0772" w:rsidRDefault="00556AA3" w:rsidP="00556AA3">
            <w:pPr>
              <w:rPr>
                <w:bCs/>
                <w:color w:val="FFFFFF"/>
                <w:sz w:val="24"/>
                <w:lang w:eastAsia="es-CR"/>
              </w:rPr>
            </w:pPr>
            <w:r w:rsidRPr="00AC0772">
              <w:rPr>
                <w:bCs/>
                <w:color w:val="FFFFFF"/>
                <w:sz w:val="24"/>
                <w:lang w:eastAsia="es-CR"/>
              </w:rPr>
              <w:t>Atendidas en el trimestre</w:t>
            </w:r>
          </w:p>
        </w:tc>
        <w:tc>
          <w:tcPr>
            <w:tcW w:w="1275" w:type="dxa"/>
            <w:shd w:val="clear" w:color="000000" w:fill="366092"/>
            <w:vAlign w:val="center"/>
            <w:hideMark/>
          </w:tcPr>
          <w:p w:rsidR="00556AA3" w:rsidRPr="00AC0772" w:rsidRDefault="00556AA3" w:rsidP="00012E07">
            <w:pPr>
              <w:rPr>
                <w:bCs/>
                <w:color w:val="FFFFFF"/>
                <w:sz w:val="24"/>
                <w:lang w:eastAsia="es-CR"/>
              </w:rPr>
            </w:pPr>
            <w:r w:rsidRPr="00AC0772">
              <w:rPr>
                <w:bCs/>
                <w:color w:val="FFFFFF"/>
                <w:sz w:val="24"/>
                <w:lang w:eastAsia="es-CR"/>
              </w:rPr>
              <w:t>En</w:t>
            </w:r>
            <w:r w:rsidR="00012E07" w:rsidRPr="00AC0772">
              <w:rPr>
                <w:bCs/>
                <w:color w:val="FFFFFF"/>
                <w:sz w:val="24"/>
                <w:lang w:eastAsia="es-CR"/>
              </w:rPr>
              <w:t xml:space="preserve"> trámite </w:t>
            </w:r>
            <w:r w:rsidRPr="00AC0772">
              <w:rPr>
                <w:bCs/>
                <w:color w:val="FFFFFF"/>
                <w:sz w:val="24"/>
                <w:lang w:eastAsia="es-CR"/>
              </w:rPr>
              <w:t xml:space="preserve"> de atención</w:t>
            </w:r>
          </w:p>
        </w:tc>
        <w:tc>
          <w:tcPr>
            <w:tcW w:w="1949" w:type="dxa"/>
            <w:shd w:val="clear" w:color="000000" w:fill="366092"/>
            <w:vAlign w:val="center"/>
            <w:hideMark/>
          </w:tcPr>
          <w:p w:rsidR="00556AA3" w:rsidRPr="00AC0772" w:rsidRDefault="00556AA3" w:rsidP="00AC2D53">
            <w:pPr>
              <w:rPr>
                <w:bCs/>
                <w:color w:val="FFFFFF"/>
                <w:sz w:val="24"/>
                <w:lang w:eastAsia="es-CR"/>
              </w:rPr>
            </w:pPr>
            <w:r w:rsidRPr="00AC0772">
              <w:rPr>
                <w:bCs/>
                <w:color w:val="FFFFFF"/>
                <w:sz w:val="24"/>
                <w:lang w:eastAsia="es-CR"/>
              </w:rPr>
              <w:t>Porcentaje de cumplimiento</w:t>
            </w:r>
            <w:r w:rsidR="001C2AE0" w:rsidRPr="00AC0772">
              <w:rPr>
                <w:bCs/>
                <w:color w:val="FFFFFF"/>
                <w:sz w:val="24"/>
                <w:lang w:eastAsia="es-CR"/>
              </w:rPr>
              <w:t xml:space="preserve"> con respecto al </w:t>
            </w:r>
            <w:r w:rsidR="00AC2D53" w:rsidRPr="00AC0772">
              <w:rPr>
                <w:bCs/>
                <w:color w:val="FFFFFF"/>
                <w:sz w:val="24"/>
                <w:lang w:eastAsia="es-CR"/>
              </w:rPr>
              <w:t>t</w:t>
            </w:r>
            <w:r w:rsidR="001C2AE0" w:rsidRPr="00AC0772">
              <w:rPr>
                <w:bCs/>
                <w:color w:val="FFFFFF"/>
                <w:sz w:val="24"/>
                <w:lang w:eastAsia="es-CR"/>
              </w:rPr>
              <w:t>otal</w:t>
            </w:r>
          </w:p>
        </w:tc>
      </w:tr>
      <w:tr w:rsidR="00556AA3" w:rsidRPr="00AC0772" w:rsidTr="00AC0772">
        <w:trPr>
          <w:trHeight w:val="615"/>
          <w:jc w:val="center"/>
        </w:trPr>
        <w:tc>
          <w:tcPr>
            <w:tcW w:w="3764" w:type="dxa"/>
            <w:shd w:val="clear" w:color="auto" w:fill="auto"/>
            <w:vAlign w:val="bottom"/>
            <w:hideMark/>
          </w:tcPr>
          <w:p w:rsidR="00556AA3" w:rsidRPr="00AC0772" w:rsidRDefault="00556AA3" w:rsidP="00143980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anteriores al año 201</w:t>
            </w:r>
            <w:r w:rsidR="009E2D3C" w:rsidRPr="00AC0772">
              <w:rPr>
                <w:color w:val="000000"/>
                <w:sz w:val="24"/>
                <w:lang w:eastAsia="es-CR"/>
              </w:rPr>
              <w:t>4</w:t>
            </w:r>
            <w:r w:rsidR="008E7CAB" w:rsidRPr="00AC0772">
              <w:rPr>
                <w:color w:val="000000"/>
                <w:sz w:val="24"/>
                <w:lang w:eastAsia="es-CR"/>
              </w:rPr>
              <w:t xml:space="preserve"> (149)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012E07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012E07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012E07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E16FB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100</w:t>
            </w:r>
            <w:r w:rsidR="00CF1908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FA6CE3" w:rsidRPr="00AC0772" w:rsidTr="00AC0772">
        <w:trPr>
          <w:trHeight w:val="315"/>
          <w:jc w:val="center"/>
        </w:trPr>
        <w:tc>
          <w:tcPr>
            <w:tcW w:w="3764" w:type="dxa"/>
            <w:shd w:val="clear" w:color="auto" w:fill="auto"/>
            <w:vAlign w:val="bottom"/>
          </w:tcPr>
          <w:p w:rsidR="00FA6CE3" w:rsidRPr="00AC0772" w:rsidRDefault="00FA6CE3" w:rsidP="00143980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año 201</w:t>
            </w:r>
            <w:r w:rsidR="009E2D3C" w:rsidRPr="00AC0772">
              <w:rPr>
                <w:color w:val="000000"/>
                <w:sz w:val="24"/>
                <w:lang w:eastAsia="es-CR"/>
              </w:rPr>
              <w:t>4</w:t>
            </w:r>
            <w:r w:rsidR="008E7CAB" w:rsidRPr="00AC0772">
              <w:rPr>
                <w:color w:val="000000"/>
                <w:sz w:val="24"/>
                <w:lang w:eastAsia="es-CR"/>
              </w:rPr>
              <w:t xml:space="preserve"> (39)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6CE3" w:rsidRPr="00AC0772" w:rsidRDefault="008E7CAB" w:rsidP="00012E07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6CE3" w:rsidRPr="00AC0772" w:rsidRDefault="008E7CAB" w:rsidP="00012E07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6CE3" w:rsidRPr="00AC0772" w:rsidRDefault="00CF1908" w:rsidP="00012E07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FA6CE3" w:rsidRPr="00AC0772" w:rsidRDefault="008E7CAB" w:rsidP="00E16FB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0</w:t>
            </w:r>
            <w:r w:rsidR="00CF1908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556AA3" w:rsidRPr="00AC0772" w:rsidTr="00AC0772">
        <w:trPr>
          <w:trHeight w:val="315"/>
          <w:jc w:val="center"/>
        </w:trPr>
        <w:tc>
          <w:tcPr>
            <w:tcW w:w="3764" w:type="dxa"/>
            <w:shd w:val="clear" w:color="auto" w:fill="auto"/>
            <w:vAlign w:val="bottom"/>
            <w:hideMark/>
          </w:tcPr>
          <w:p w:rsidR="00556AA3" w:rsidRPr="00AC0772" w:rsidRDefault="00556AA3" w:rsidP="00143980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 año 201</w:t>
            </w:r>
            <w:r w:rsidR="009E2D3C" w:rsidRPr="00AC0772">
              <w:rPr>
                <w:color w:val="000000"/>
                <w:sz w:val="24"/>
                <w:lang w:eastAsia="es-CR"/>
              </w:rPr>
              <w:t>5</w:t>
            </w:r>
            <w:r w:rsidR="008E7CAB" w:rsidRPr="00AC0772">
              <w:rPr>
                <w:color w:val="000000"/>
                <w:sz w:val="24"/>
                <w:lang w:eastAsia="es-CR"/>
              </w:rPr>
              <w:t xml:space="preserve"> (39)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03482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E825C9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03482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E825C9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56</w:t>
            </w:r>
            <w:r w:rsidR="00CF1908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CF1908" w:rsidRPr="00AC0772" w:rsidTr="00AC0772">
        <w:trPr>
          <w:trHeight w:val="315"/>
          <w:jc w:val="center"/>
        </w:trPr>
        <w:tc>
          <w:tcPr>
            <w:tcW w:w="3764" w:type="dxa"/>
            <w:shd w:val="clear" w:color="auto" w:fill="auto"/>
            <w:vAlign w:val="bottom"/>
          </w:tcPr>
          <w:p w:rsidR="00CF1908" w:rsidRPr="00AC0772" w:rsidRDefault="00CF1908" w:rsidP="00143980">
            <w:pPr>
              <w:jc w:val="left"/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Recomendaciones año 2016</w:t>
            </w:r>
            <w:r w:rsidR="008E7CAB" w:rsidRPr="00AC0772">
              <w:rPr>
                <w:color w:val="000000"/>
                <w:sz w:val="24"/>
                <w:lang w:eastAsia="es-CR"/>
              </w:rPr>
              <w:t xml:space="preserve"> (11)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1908" w:rsidRPr="00AC0772" w:rsidRDefault="008E7CAB" w:rsidP="0003482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1908" w:rsidRPr="00AC0772" w:rsidRDefault="008E7CAB" w:rsidP="00E825C9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1908" w:rsidRPr="00AC0772" w:rsidRDefault="008E7CAB" w:rsidP="0003482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8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CF1908" w:rsidRPr="00AC0772" w:rsidRDefault="008E7CAB" w:rsidP="00E825C9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27</w:t>
            </w:r>
            <w:r w:rsidR="00CF1908" w:rsidRPr="00AC0772">
              <w:rPr>
                <w:color w:val="000000"/>
                <w:sz w:val="24"/>
                <w:lang w:eastAsia="es-CR"/>
              </w:rPr>
              <w:t>%</w:t>
            </w:r>
          </w:p>
        </w:tc>
      </w:tr>
      <w:tr w:rsidR="00556AA3" w:rsidRPr="00AC0772" w:rsidTr="00AC0772">
        <w:trPr>
          <w:trHeight w:val="315"/>
          <w:jc w:val="center"/>
        </w:trPr>
        <w:tc>
          <w:tcPr>
            <w:tcW w:w="3764" w:type="dxa"/>
            <w:shd w:val="clear" w:color="000000" w:fill="366092"/>
            <w:noWrap/>
            <w:vAlign w:val="center"/>
            <w:hideMark/>
          </w:tcPr>
          <w:p w:rsidR="00556AA3" w:rsidRPr="00AC0772" w:rsidRDefault="00556AA3" w:rsidP="00556AA3">
            <w:pPr>
              <w:jc w:val="left"/>
              <w:rPr>
                <w:color w:val="FFFFFF"/>
                <w:sz w:val="24"/>
                <w:lang w:eastAsia="es-CR"/>
              </w:rPr>
            </w:pPr>
            <w:r w:rsidRPr="00AC0772">
              <w:rPr>
                <w:color w:val="FFFFFF"/>
                <w:sz w:val="24"/>
                <w:lang w:eastAsia="es-CR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03482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E825C9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6AA3" w:rsidRPr="00AC0772" w:rsidRDefault="00CF1908" w:rsidP="0003482D">
            <w:pPr>
              <w:rPr>
                <w:color w:val="000000"/>
                <w:sz w:val="24"/>
                <w:lang w:eastAsia="es-CR"/>
              </w:rPr>
            </w:pPr>
            <w:r w:rsidRPr="00AC0772">
              <w:rPr>
                <w:color w:val="000000"/>
                <w:sz w:val="24"/>
                <w:lang w:eastAsia="es-CR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556AA3" w:rsidRPr="00AC0772" w:rsidRDefault="00556AA3" w:rsidP="00E825C9">
            <w:pPr>
              <w:rPr>
                <w:color w:val="000000"/>
                <w:sz w:val="24"/>
                <w:lang w:eastAsia="es-CR"/>
              </w:rPr>
            </w:pPr>
          </w:p>
        </w:tc>
      </w:tr>
    </w:tbl>
    <w:p w:rsidR="00556AA3" w:rsidRDefault="00556AA3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AC0772" w:rsidRDefault="00AC0772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082765" w:rsidRPr="00F33B5D" w:rsidRDefault="00082765" w:rsidP="00BB1240">
      <w:pPr>
        <w:widowControl w:val="0"/>
        <w:ind w:right="-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Pr="00F33B5D">
        <w:rPr>
          <w:sz w:val="24"/>
          <w:szCs w:val="24"/>
        </w:rPr>
        <w:t>Al I Trimestre del año 2016 no se contaba con ninguna recomendación, debido a que el estudio realizado que género las 11 recomendaciones señaladas, se ejecutó a partir del mes de abril hasta junio del año en curso.</w:t>
      </w:r>
    </w:p>
    <w:p w:rsidR="00082765" w:rsidRPr="00F33B5D" w:rsidRDefault="00082765" w:rsidP="00BB1240">
      <w:pPr>
        <w:widowControl w:val="0"/>
        <w:ind w:right="-46"/>
        <w:jc w:val="both"/>
        <w:rPr>
          <w:sz w:val="24"/>
          <w:szCs w:val="24"/>
        </w:rPr>
      </w:pPr>
    </w:p>
    <w:p w:rsidR="00082765" w:rsidRPr="00F33B5D" w:rsidRDefault="00082765" w:rsidP="00BB1240">
      <w:pPr>
        <w:widowControl w:val="0"/>
        <w:ind w:right="-46"/>
        <w:jc w:val="both"/>
        <w:rPr>
          <w:sz w:val="24"/>
          <w:szCs w:val="24"/>
        </w:rPr>
      </w:pPr>
      <w:r w:rsidRPr="00F33B5D">
        <w:rPr>
          <w:sz w:val="24"/>
          <w:szCs w:val="24"/>
        </w:rPr>
        <w:t>Por lo anterior no se refleja al inicio del trimestre del año ninguna recomendación, sino hasta el II trimestre del año, las cuales se observan a partir de las recomendaciones atendi</w:t>
      </w:r>
      <w:r w:rsidR="00F33B5D" w:rsidRPr="00F33B5D">
        <w:rPr>
          <w:sz w:val="24"/>
          <w:szCs w:val="24"/>
        </w:rPr>
        <w:t>das a</w:t>
      </w:r>
      <w:r w:rsidRPr="00F33B5D">
        <w:rPr>
          <w:sz w:val="24"/>
          <w:szCs w:val="24"/>
        </w:rPr>
        <w:t>l trimestre en estudio</w:t>
      </w:r>
      <w:r w:rsidR="00F33B5D" w:rsidRPr="00F33B5D">
        <w:rPr>
          <w:sz w:val="24"/>
          <w:szCs w:val="24"/>
        </w:rPr>
        <w:t>.</w:t>
      </w:r>
    </w:p>
    <w:p w:rsidR="00AC0772" w:rsidRDefault="00AC0772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AC0772" w:rsidRDefault="00AC0772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AC0772" w:rsidRDefault="00AC0772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AC0772" w:rsidRDefault="00AC0772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AC0772" w:rsidRDefault="00AC0772" w:rsidP="00BB1240">
      <w:pPr>
        <w:widowControl w:val="0"/>
        <w:ind w:right="-46"/>
        <w:jc w:val="both"/>
        <w:rPr>
          <w:b/>
          <w:sz w:val="24"/>
          <w:szCs w:val="24"/>
        </w:rPr>
      </w:pPr>
    </w:p>
    <w:tbl>
      <w:tblPr>
        <w:tblW w:w="8963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1417"/>
        <w:gridCol w:w="1560"/>
        <w:gridCol w:w="1275"/>
        <w:gridCol w:w="1418"/>
      </w:tblGrid>
      <w:tr w:rsidR="006E69A7" w:rsidRPr="00AC0772" w:rsidTr="008E7CAB">
        <w:trPr>
          <w:trHeight w:val="434"/>
          <w:jc w:val="center"/>
        </w:trPr>
        <w:tc>
          <w:tcPr>
            <w:tcW w:w="8963" w:type="dxa"/>
            <w:gridSpan w:val="5"/>
            <w:shd w:val="clear" w:color="000000" w:fill="366092"/>
            <w:noWrap/>
            <w:vAlign w:val="bottom"/>
            <w:hideMark/>
          </w:tcPr>
          <w:p w:rsidR="006E69A7" w:rsidRPr="00AC0772" w:rsidRDefault="006E69A7" w:rsidP="006E69A7">
            <w:pPr>
              <w:rPr>
                <w:color w:val="000000"/>
                <w:lang w:eastAsia="es-CR"/>
              </w:rPr>
            </w:pPr>
          </w:p>
          <w:p w:rsidR="006E69A7" w:rsidRPr="00AC0772" w:rsidRDefault="006E69A7" w:rsidP="006E69A7">
            <w:pPr>
              <w:rPr>
                <w:b/>
                <w:color w:val="FFFFFF"/>
                <w:lang w:eastAsia="es-CR"/>
              </w:rPr>
            </w:pPr>
            <w:r w:rsidRPr="00AC0772">
              <w:rPr>
                <w:b/>
                <w:color w:val="FFFFFF"/>
                <w:lang w:eastAsia="es-CR"/>
              </w:rPr>
              <w:t>PRIORIDAD</w:t>
            </w:r>
          </w:p>
          <w:p w:rsidR="006E69A7" w:rsidRPr="00AC0772" w:rsidRDefault="006E69A7" w:rsidP="006E69A7">
            <w:pPr>
              <w:rPr>
                <w:color w:val="000000"/>
                <w:lang w:eastAsia="es-CR"/>
              </w:rPr>
            </w:pPr>
          </w:p>
        </w:tc>
      </w:tr>
      <w:tr w:rsidR="00556AA3" w:rsidRPr="00AC0772" w:rsidTr="008E7CAB">
        <w:trPr>
          <w:trHeight w:val="315"/>
          <w:jc w:val="center"/>
        </w:trPr>
        <w:tc>
          <w:tcPr>
            <w:tcW w:w="3293" w:type="dxa"/>
            <w:shd w:val="clear" w:color="000000" w:fill="366092"/>
            <w:noWrap/>
            <w:vAlign w:val="center"/>
            <w:hideMark/>
          </w:tcPr>
          <w:p w:rsidR="00556AA3" w:rsidRPr="00AC0772" w:rsidRDefault="00556AA3" w:rsidP="00556AA3">
            <w:pPr>
              <w:jc w:val="left"/>
              <w:rPr>
                <w:b/>
                <w:bCs/>
                <w:color w:val="FFFFFF"/>
                <w:lang w:eastAsia="es-CR"/>
              </w:rPr>
            </w:pPr>
            <w:r w:rsidRPr="00AC0772">
              <w:rPr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417" w:type="dxa"/>
            <w:shd w:val="clear" w:color="000000" w:fill="FF0000"/>
            <w:vAlign w:val="center"/>
            <w:hideMark/>
          </w:tcPr>
          <w:p w:rsidR="00556AA3" w:rsidRPr="00AC0772" w:rsidRDefault="00556AA3" w:rsidP="00556AA3">
            <w:pPr>
              <w:rPr>
                <w:b/>
                <w:bCs/>
                <w:lang w:eastAsia="es-CR"/>
              </w:rPr>
            </w:pPr>
            <w:r w:rsidRPr="00AC0772">
              <w:rPr>
                <w:b/>
                <w:bCs/>
                <w:lang w:eastAsia="es-CR"/>
              </w:rPr>
              <w:t>ALTA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556AA3" w:rsidRPr="00AC0772" w:rsidRDefault="00556AA3" w:rsidP="00556AA3">
            <w:pPr>
              <w:rPr>
                <w:b/>
                <w:bCs/>
                <w:lang w:eastAsia="es-CR"/>
              </w:rPr>
            </w:pPr>
            <w:r w:rsidRPr="00AC0772">
              <w:rPr>
                <w:b/>
                <w:bCs/>
                <w:lang w:eastAsia="es-CR"/>
              </w:rPr>
              <w:t>MEDIA</w:t>
            </w:r>
          </w:p>
        </w:tc>
        <w:tc>
          <w:tcPr>
            <w:tcW w:w="1275" w:type="dxa"/>
            <w:shd w:val="clear" w:color="000000" w:fill="C4D79B"/>
            <w:vAlign w:val="center"/>
            <w:hideMark/>
          </w:tcPr>
          <w:p w:rsidR="00556AA3" w:rsidRPr="00AC0772" w:rsidRDefault="00556AA3" w:rsidP="00556AA3">
            <w:pPr>
              <w:rPr>
                <w:b/>
                <w:bCs/>
                <w:lang w:eastAsia="es-CR"/>
              </w:rPr>
            </w:pPr>
            <w:r w:rsidRPr="00AC0772">
              <w:rPr>
                <w:b/>
                <w:bCs/>
                <w:lang w:eastAsia="es-CR"/>
              </w:rPr>
              <w:t>BAJA</w:t>
            </w:r>
          </w:p>
        </w:tc>
        <w:tc>
          <w:tcPr>
            <w:tcW w:w="1418" w:type="dxa"/>
            <w:shd w:val="clear" w:color="000000" w:fill="366092"/>
            <w:vAlign w:val="center"/>
            <w:hideMark/>
          </w:tcPr>
          <w:p w:rsidR="00556AA3" w:rsidRPr="00AC0772" w:rsidRDefault="00556AA3" w:rsidP="00556AA3">
            <w:pPr>
              <w:rPr>
                <w:b/>
                <w:bCs/>
                <w:color w:val="FFFFFF"/>
                <w:lang w:eastAsia="es-CR"/>
              </w:rPr>
            </w:pPr>
            <w:r w:rsidRPr="00AC0772">
              <w:rPr>
                <w:b/>
                <w:bCs/>
                <w:color w:val="FFFFFF"/>
                <w:lang w:eastAsia="es-CR"/>
              </w:rPr>
              <w:t>TOTAL</w:t>
            </w:r>
          </w:p>
        </w:tc>
      </w:tr>
      <w:tr w:rsidR="00143980" w:rsidRPr="00AC0772" w:rsidTr="008E7CAB">
        <w:trPr>
          <w:trHeight w:val="615"/>
          <w:jc w:val="center"/>
        </w:trPr>
        <w:tc>
          <w:tcPr>
            <w:tcW w:w="3293" w:type="dxa"/>
            <w:shd w:val="clear" w:color="auto" w:fill="auto"/>
            <w:vAlign w:val="bottom"/>
            <w:hideMark/>
          </w:tcPr>
          <w:p w:rsidR="00143980" w:rsidRPr="00AC0772" w:rsidRDefault="00143980" w:rsidP="006322FE">
            <w:pPr>
              <w:jc w:val="left"/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Recomendaciones anteriores al año 201</w:t>
            </w:r>
            <w:r w:rsidR="009E2D3C" w:rsidRPr="00AC0772">
              <w:rPr>
                <w:color w:val="000000"/>
                <w:lang w:eastAsia="es-C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3980" w:rsidRPr="00AC0772" w:rsidRDefault="00143980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3980" w:rsidRPr="00AC0772" w:rsidRDefault="00143980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3980" w:rsidRPr="00AC0772" w:rsidRDefault="00CF1908" w:rsidP="00AA510D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3980" w:rsidRPr="00AC0772" w:rsidRDefault="00CF1908" w:rsidP="00AA510D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149</w:t>
            </w:r>
          </w:p>
        </w:tc>
      </w:tr>
      <w:tr w:rsidR="00143980" w:rsidRPr="00AC0772" w:rsidTr="008E7CAB">
        <w:trPr>
          <w:trHeight w:val="315"/>
          <w:jc w:val="center"/>
        </w:trPr>
        <w:tc>
          <w:tcPr>
            <w:tcW w:w="3293" w:type="dxa"/>
            <w:shd w:val="clear" w:color="auto" w:fill="auto"/>
            <w:vAlign w:val="bottom"/>
          </w:tcPr>
          <w:p w:rsidR="00143980" w:rsidRPr="00AC0772" w:rsidRDefault="00143980" w:rsidP="006322FE">
            <w:pPr>
              <w:jc w:val="left"/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Recomendaciones año 201</w:t>
            </w:r>
            <w:r w:rsidR="009E2D3C" w:rsidRPr="00AC0772">
              <w:rPr>
                <w:color w:val="000000"/>
                <w:lang w:eastAsia="es-C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43980" w:rsidRPr="00AC0772" w:rsidRDefault="00143980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43980" w:rsidRPr="00AC0772" w:rsidRDefault="00143980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43980" w:rsidRPr="00AC0772" w:rsidRDefault="00CF1908" w:rsidP="00AA510D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43980" w:rsidRPr="00AC0772" w:rsidRDefault="00CF1908" w:rsidP="00AA510D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39</w:t>
            </w:r>
          </w:p>
        </w:tc>
      </w:tr>
      <w:tr w:rsidR="00143980" w:rsidRPr="00AC0772" w:rsidTr="008E7CAB">
        <w:trPr>
          <w:trHeight w:val="315"/>
          <w:jc w:val="center"/>
        </w:trPr>
        <w:tc>
          <w:tcPr>
            <w:tcW w:w="3293" w:type="dxa"/>
            <w:shd w:val="clear" w:color="auto" w:fill="auto"/>
            <w:vAlign w:val="bottom"/>
            <w:hideMark/>
          </w:tcPr>
          <w:p w:rsidR="00143980" w:rsidRPr="00AC0772" w:rsidRDefault="00143980" w:rsidP="006322FE">
            <w:pPr>
              <w:jc w:val="left"/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Recomendaciones  año 201</w:t>
            </w:r>
            <w:r w:rsidR="009E2D3C" w:rsidRPr="00AC0772">
              <w:rPr>
                <w:color w:val="000000"/>
                <w:lang w:eastAsia="es-C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3980" w:rsidRPr="00AC0772" w:rsidRDefault="00143980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3980" w:rsidRPr="00AC0772" w:rsidRDefault="00143980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3980" w:rsidRPr="00AC0772" w:rsidRDefault="00CF1908" w:rsidP="00536199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3980" w:rsidRPr="00AC0772" w:rsidRDefault="00CF1908" w:rsidP="00536199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39</w:t>
            </w:r>
          </w:p>
        </w:tc>
      </w:tr>
      <w:tr w:rsidR="00CF1908" w:rsidRPr="00AC0772" w:rsidTr="008E7CAB">
        <w:trPr>
          <w:trHeight w:val="315"/>
          <w:jc w:val="center"/>
        </w:trPr>
        <w:tc>
          <w:tcPr>
            <w:tcW w:w="3293" w:type="dxa"/>
            <w:shd w:val="clear" w:color="auto" w:fill="auto"/>
            <w:vAlign w:val="bottom"/>
          </w:tcPr>
          <w:p w:rsidR="00CF1908" w:rsidRPr="00AC0772" w:rsidRDefault="00CF1908" w:rsidP="006322FE">
            <w:pPr>
              <w:jc w:val="left"/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Recomendaciones año 2016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1908" w:rsidRPr="00AC0772" w:rsidRDefault="00CF1908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1908" w:rsidRPr="00AC0772" w:rsidRDefault="00CF1908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1908" w:rsidRPr="00AC0772" w:rsidRDefault="008E7CAB" w:rsidP="00536199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1908" w:rsidRPr="00AC0772" w:rsidRDefault="008E7CAB" w:rsidP="00536199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11</w:t>
            </w:r>
          </w:p>
        </w:tc>
      </w:tr>
      <w:tr w:rsidR="00556AA3" w:rsidRPr="00AC0772" w:rsidTr="008E7CAB">
        <w:trPr>
          <w:trHeight w:val="315"/>
          <w:jc w:val="center"/>
        </w:trPr>
        <w:tc>
          <w:tcPr>
            <w:tcW w:w="3293" w:type="dxa"/>
            <w:shd w:val="clear" w:color="000000" w:fill="366092"/>
            <w:noWrap/>
            <w:vAlign w:val="center"/>
            <w:hideMark/>
          </w:tcPr>
          <w:p w:rsidR="00556AA3" w:rsidRPr="00AC0772" w:rsidRDefault="00556AA3" w:rsidP="00556AA3">
            <w:pPr>
              <w:jc w:val="left"/>
              <w:rPr>
                <w:color w:val="FFFFFF"/>
                <w:lang w:eastAsia="es-CR"/>
              </w:rPr>
            </w:pPr>
            <w:r w:rsidRPr="00AC0772">
              <w:rPr>
                <w:color w:val="FFFFFF"/>
                <w:lang w:eastAsia="es-CR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6AA3" w:rsidRPr="00AC0772" w:rsidRDefault="00556AA3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56AA3" w:rsidRPr="00AC0772" w:rsidRDefault="00556AA3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536199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6AA3" w:rsidRPr="00AC0772" w:rsidRDefault="008E7CAB" w:rsidP="00536199">
            <w:pPr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t>238</w:t>
            </w:r>
          </w:p>
        </w:tc>
      </w:tr>
    </w:tbl>
    <w:p w:rsidR="00BB1240" w:rsidRDefault="00BB1240" w:rsidP="00F54B21">
      <w:pPr>
        <w:widowControl w:val="0"/>
        <w:ind w:right="-46"/>
        <w:jc w:val="both"/>
        <w:rPr>
          <w:b/>
          <w:sz w:val="24"/>
          <w:szCs w:val="24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2617"/>
        <w:gridCol w:w="1928"/>
        <w:gridCol w:w="37"/>
        <w:gridCol w:w="1280"/>
        <w:gridCol w:w="1291"/>
        <w:gridCol w:w="1359"/>
      </w:tblGrid>
      <w:tr w:rsidR="009C5802" w:rsidRPr="00AC0772" w:rsidTr="00F54B21">
        <w:trPr>
          <w:trHeight w:val="304"/>
          <w:jc w:val="center"/>
        </w:trPr>
        <w:tc>
          <w:tcPr>
            <w:tcW w:w="1283" w:type="dxa"/>
            <w:shd w:val="clear" w:color="000000" w:fill="FF0000"/>
            <w:noWrap/>
            <w:vAlign w:val="center"/>
            <w:hideMark/>
          </w:tcPr>
          <w:p w:rsidR="009C5802" w:rsidRPr="00AC0772" w:rsidRDefault="009C5802" w:rsidP="00F004F8">
            <w:pPr>
              <w:rPr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b/>
                <w:bCs/>
                <w:color w:val="000000"/>
                <w:sz w:val="24"/>
                <w:szCs w:val="24"/>
                <w:lang w:eastAsia="es-CR"/>
              </w:rPr>
              <w:t>ALTAS</w:t>
            </w:r>
          </w:p>
        </w:tc>
        <w:tc>
          <w:tcPr>
            <w:tcW w:w="8582" w:type="dxa"/>
            <w:gridSpan w:val="6"/>
            <w:shd w:val="clear" w:color="000000" w:fill="366092"/>
          </w:tcPr>
          <w:p w:rsidR="009C5802" w:rsidRPr="00AC0772" w:rsidRDefault="009C5802" w:rsidP="009C5802">
            <w:pPr>
              <w:rPr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b/>
                <w:bCs/>
                <w:color w:val="FFFFFF"/>
                <w:sz w:val="24"/>
                <w:szCs w:val="24"/>
                <w:lang w:eastAsia="es-CR"/>
              </w:rPr>
              <w:t>AUDITORIA INTERNA</w:t>
            </w:r>
          </w:p>
        </w:tc>
      </w:tr>
      <w:tr w:rsidR="00D57BAE" w:rsidRPr="00AC0772" w:rsidTr="00F54B21">
        <w:trPr>
          <w:trHeight w:val="609"/>
          <w:jc w:val="center"/>
        </w:trPr>
        <w:tc>
          <w:tcPr>
            <w:tcW w:w="1283" w:type="dxa"/>
            <w:shd w:val="clear" w:color="000000" w:fill="366092"/>
            <w:vAlign w:val="bottom"/>
            <w:hideMark/>
          </w:tcPr>
          <w:p w:rsidR="00D57BAE" w:rsidRPr="00AC0772" w:rsidRDefault="00D57BAE" w:rsidP="00BB1240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Año de la Observación</w:t>
            </w:r>
          </w:p>
        </w:tc>
        <w:tc>
          <w:tcPr>
            <w:tcW w:w="2617" w:type="dxa"/>
            <w:shd w:val="clear" w:color="000000" w:fill="366092"/>
            <w:noWrap/>
            <w:vAlign w:val="center"/>
            <w:hideMark/>
          </w:tcPr>
          <w:p w:rsidR="00D57BAE" w:rsidRPr="00AC0772" w:rsidRDefault="00D57BAE" w:rsidP="00BB1240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Nombre de la Observación</w:t>
            </w:r>
          </w:p>
        </w:tc>
        <w:tc>
          <w:tcPr>
            <w:tcW w:w="2016" w:type="dxa"/>
            <w:gridSpan w:val="2"/>
            <w:shd w:val="clear" w:color="000000" w:fill="366092"/>
            <w:vAlign w:val="center"/>
          </w:tcPr>
          <w:p w:rsidR="00D57BAE" w:rsidRPr="00AC0772" w:rsidRDefault="00D57BAE" w:rsidP="00BB1240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Acciones que se han realizado a la fecha</w:t>
            </w:r>
          </w:p>
        </w:tc>
        <w:tc>
          <w:tcPr>
            <w:tcW w:w="1280" w:type="dxa"/>
            <w:shd w:val="clear" w:color="000000" w:fill="366092"/>
            <w:vAlign w:val="center"/>
            <w:hideMark/>
          </w:tcPr>
          <w:p w:rsidR="00D57BAE" w:rsidRPr="00AC0772" w:rsidRDefault="00D57BAE" w:rsidP="00BB1240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Acciones pendientes de ejecutar</w:t>
            </w:r>
          </w:p>
        </w:tc>
        <w:tc>
          <w:tcPr>
            <w:tcW w:w="1310" w:type="dxa"/>
            <w:shd w:val="clear" w:color="000000" w:fill="366092"/>
            <w:vAlign w:val="center"/>
          </w:tcPr>
          <w:p w:rsidR="00D57BAE" w:rsidRPr="00AC0772" w:rsidRDefault="00D57BAE" w:rsidP="00BB1240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Fecha plazo para su atención</w:t>
            </w:r>
          </w:p>
        </w:tc>
        <w:tc>
          <w:tcPr>
            <w:tcW w:w="1359" w:type="dxa"/>
            <w:shd w:val="clear" w:color="000000" w:fill="366092"/>
            <w:vAlign w:val="center"/>
            <w:hideMark/>
          </w:tcPr>
          <w:p w:rsidR="00D57BAE" w:rsidRPr="00AC0772" w:rsidRDefault="00D57BAE" w:rsidP="00BB1240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Porcentaje de avance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0" w:type="dxa"/>
            <w:vAlign w:val="bottom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F54B21">
        <w:trPr>
          <w:trHeight w:val="304"/>
          <w:jc w:val="center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B1240" w:rsidRPr="00AC0772" w:rsidTr="00F54B21">
        <w:trPr>
          <w:trHeight w:val="304"/>
          <w:jc w:val="center"/>
        </w:trPr>
        <w:tc>
          <w:tcPr>
            <w:tcW w:w="1283" w:type="dxa"/>
            <w:shd w:val="clear" w:color="000000" w:fill="366092"/>
            <w:noWrap/>
            <w:vAlign w:val="bottom"/>
            <w:hideMark/>
          </w:tcPr>
          <w:p w:rsidR="00BB1240" w:rsidRPr="00AC0772" w:rsidRDefault="00BB1240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2617" w:type="dxa"/>
            <w:shd w:val="clear" w:color="000000" w:fill="366092"/>
            <w:noWrap/>
            <w:vAlign w:val="bottom"/>
            <w:hideMark/>
          </w:tcPr>
          <w:p w:rsidR="00BB1240" w:rsidRPr="00AC0772" w:rsidRDefault="00BB1240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979" w:type="dxa"/>
            <w:shd w:val="clear" w:color="000000" w:fill="366092"/>
          </w:tcPr>
          <w:p w:rsidR="00BB1240" w:rsidRPr="00AC0772" w:rsidRDefault="00BB1240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17" w:type="dxa"/>
            <w:gridSpan w:val="2"/>
            <w:shd w:val="clear" w:color="000000" w:fill="366092"/>
            <w:noWrap/>
            <w:vAlign w:val="bottom"/>
            <w:hideMark/>
          </w:tcPr>
          <w:p w:rsidR="00BB1240" w:rsidRPr="00AC0772" w:rsidRDefault="00BB1240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310" w:type="dxa"/>
            <w:shd w:val="clear" w:color="000000" w:fill="366092"/>
          </w:tcPr>
          <w:p w:rsidR="00BB1240" w:rsidRPr="00AC0772" w:rsidRDefault="00BB1240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59" w:type="dxa"/>
            <w:shd w:val="clear" w:color="000000" w:fill="366092"/>
            <w:noWrap/>
            <w:vAlign w:val="bottom"/>
            <w:hideMark/>
          </w:tcPr>
          <w:p w:rsidR="00BB1240" w:rsidRPr="00AC0772" w:rsidRDefault="00BB1240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</w:tbl>
    <w:p w:rsidR="00D57BAE" w:rsidRDefault="00D57BAE" w:rsidP="005A2785">
      <w:pPr>
        <w:widowControl w:val="0"/>
        <w:ind w:right="-46"/>
        <w:jc w:val="both"/>
        <w:rPr>
          <w:b/>
          <w:sz w:val="24"/>
          <w:szCs w:val="24"/>
        </w:rPr>
      </w:pPr>
    </w:p>
    <w:p w:rsidR="009A3EBE" w:rsidRDefault="009A3EBE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Default="00301FC9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C1F4F" w:rsidRPr="00A45DF0">
        <w:rPr>
          <w:b/>
          <w:sz w:val="24"/>
          <w:szCs w:val="24"/>
        </w:rPr>
        <w:t>.</w:t>
      </w:r>
      <w:r w:rsidR="000C1F4F" w:rsidRPr="00A45DF0">
        <w:rPr>
          <w:b/>
          <w:sz w:val="24"/>
          <w:szCs w:val="24"/>
        </w:rPr>
        <w:tab/>
      </w:r>
      <w:r w:rsidR="000C1F4F">
        <w:rPr>
          <w:b/>
          <w:sz w:val="24"/>
          <w:szCs w:val="24"/>
        </w:rPr>
        <w:t>S</w:t>
      </w:r>
      <w:r w:rsidR="00D57BAE">
        <w:rPr>
          <w:b/>
          <w:sz w:val="24"/>
          <w:szCs w:val="24"/>
        </w:rPr>
        <w:t xml:space="preserve">eguimiento a la </w:t>
      </w:r>
      <w:r w:rsidR="000C1F4F" w:rsidRPr="000C1F4F">
        <w:rPr>
          <w:b/>
          <w:sz w:val="24"/>
          <w:szCs w:val="24"/>
        </w:rPr>
        <w:t>implementación de las accio</w:t>
      </w:r>
      <w:r w:rsidR="000C1F4F">
        <w:rPr>
          <w:b/>
          <w:sz w:val="24"/>
          <w:szCs w:val="24"/>
        </w:rPr>
        <w:t>nes correctivas formuladas por la</w:t>
      </w:r>
      <w:r w:rsidR="000C1F4F" w:rsidRPr="000C1F4F">
        <w:rPr>
          <w:b/>
          <w:sz w:val="24"/>
          <w:szCs w:val="24"/>
        </w:rPr>
        <w:t xml:space="preserve"> </w:t>
      </w:r>
      <w:r w:rsidR="000C1F4F">
        <w:rPr>
          <w:b/>
          <w:sz w:val="24"/>
          <w:szCs w:val="24"/>
        </w:rPr>
        <w:t>Superintendencia</w:t>
      </w:r>
      <w:r w:rsidR="00965D38">
        <w:rPr>
          <w:b/>
          <w:sz w:val="24"/>
          <w:szCs w:val="24"/>
        </w:rPr>
        <w:t xml:space="preserve"> correspondiente</w:t>
      </w:r>
      <w:r w:rsidR="000C1F4F">
        <w:rPr>
          <w:b/>
          <w:sz w:val="24"/>
          <w:szCs w:val="24"/>
        </w:rPr>
        <w:t>.</w:t>
      </w:r>
    </w:p>
    <w:p w:rsidR="000C1F4F" w:rsidRDefault="000C1F4F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6A2DF2" w:rsidRDefault="006A2DF2" w:rsidP="006A2DF2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los siguientes cuadros se muestra un resumen general sobre la atención de las recomendaciones brindadas por la </w:t>
      </w:r>
      <w:r w:rsidR="00BB1BCB">
        <w:rPr>
          <w:sz w:val="24"/>
          <w:szCs w:val="24"/>
        </w:rPr>
        <w:t>Superintendencia</w:t>
      </w:r>
      <w:r>
        <w:rPr>
          <w:sz w:val="24"/>
          <w:szCs w:val="24"/>
        </w:rPr>
        <w:t>.</w:t>
      </w:r>
    </w:p>
    <w:p w:rsidR="00A45DF0" w:rsidRDefault="00A45DF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291FFF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tbl>
      <w:tblPr>
        <w:tblW w:w="86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417"/>
        <w:gridCol w:w="1701"/>
        <w:gridCol w:w="1276"/>
      </w:tblGrid>
      <w:tr w:rsidR="00291FFF" w:rsidRPr="00AC0772" w:rsidTr="009C5802">
        <w:trPr>
          <w:trHeight w:val="525"/>
          <w:jc w:val="center"/>
        </w:trPr>
        <w:tc>
          <w:tcPr>
            <w:tcW w:w="2709" w:type="dxa"/>
            <w:shd w:val="clear" w:color="000000" w:fill="366092"/>
            <w:noWrap/>
            <w:vAlign w:val="center"/>
            <w:hideMark/>
          </w:tcPr>
          <w:p w:rsidR="00291FFF" w:rsidRPr="00AC0772" w:rsidRDefault="00291FFF" w:rsidP="00291FFF">
            <w:pPr>
              <w:jc w:val="left"/>
              <w:rPr>
                <w:b/>
                <w:bCs/>
                <w:color w:val="FFFFFF"/>
                <w:lang w:eastAsia="es-CR"/>
              </w:rPr>
            </w:pPr>
            <w:r w:rsidRPr="00AC0772">
              <w:rPr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559" w:type="dxa"/>
            <w:shd w:val="clear" w:color="000000" w:fill="366092"/>
            <w:vAlign w:val="center"/>
            <w:hideMark/>
          </w:tcPr>
          <w:p w:rsidR="00291FFF" w:rsidRPr="00AC0772" w:rsidRDefault="00291FFF" w:rsidP="00291FFF">
            <w:pPr>
              <w:rPr>
                <w:color w:val="FFFFFF"/>
                <w:lang w:eastAsia="es-CR"/>
              </w:rPr>
            </w:pPr>
            <w:r w:rsidRPr="00AC0772">
              <w:rPr>
                <w:color w:val="FFFFFF"/>
                <w:lang w:eastAsia="es-CR"/>
              </w:rPr>
              <w:t>Saldo a inicio de Trimestre</w:t>
            </w:r>
          </w:p>
        </w:tc>
        <w:tc>
          <w:tcPr>
            <w:tcW w:w="1417" w:type="dxa"/>
            <w:shd w:val="clear" w:color="000000" w:fill="366092"/>
            <w:vAlign w:val="center"/>
            <w:hideMark/>
          </w:tcPr>
          <w:p w:rsidR="00291FFF" w:rsidRPr="00AC0772" w:rsidRDefault="00291FFF" w:rsidP="00291FFF">
            <w:pPr>
              <w:rPr>
                <w:color w:val="FFFFFF"/>
                <w:lang w:eastAsia="es-CR"/>
              </w:rPr>
            </w:pPr>
            <w:r w:rsidRPr="00AC0772">
              <w:rPr>
                <w:color w:val="FFFFFF"/>
                <w:lang w:eastAsia="es-CR"/>
              </w:rPr>
              <w:t>Atendidas en el trimestre</w:t>
            </w:r>
          </w:p>
        </w:tc>
        <w:tc>
          <w:tcPr>
            <w:tcW w:w="1701" w:type="dxa"/>
            <w:shd w:val="clear" w:color="000000" w:fill="366092"/>
            <w:vAlign w:val="center"/>
            <w:hideMark/>
          </w:tcPr>
          <w:p w:rsidR="00291FFF" w:rsidRPr="00AC0772" w:rsidRDefault="00291FFF" w:rsidP="00291FFF">
            <w:pPr>
              <w:rPr>
                <w:color w:val="FFFFFF"/>
                <w:lang w:eastAsia="es-CR"/>
              </w:rPr>
            </w:pPr>
            <w:r w:rsidRPr="00AC0772">
              <w:rPr>
                <w:color w:val="FFFFFF"/>
                <w:lang w:eastAsia="es-CR"/>
              </w:rPr>
              <w:t>En trámite de atención</w:t>
            </w:r>
          </w:p>
        </w:tc>
        <w:tc>
          <w:tcPr>
            <w:tcW w:w="1276" w:type="dxa"/>
            <w:shd w:val="clear" w:color="000000" w:fill="366092"/>
            <w:vAlign w:val="center"/>
            <w:hideMark/>
          </w:tcPr>
          <w:p w:rsidR="00291FFF" w:rsidRPr="00AC0772" w:rsidRDefault="00291FFF" w:rsidP="00291FFF">
            <w:pPr>
              <w:rPr>
                <w:color w:val="FFFFFF"/>
                <w:lang w:eastAsia="es-CR"/>
              </w:rPr>
            </w:pPr>
            <w:r w:rsidRPr="00AC0772">
              <w:rPr>
                <w:color w:val="FFFFFF"/>
                <w:lang w:eastAsia="es-CR"/>
              </w:rPr>
              <w:t>Porcentaje de cumplimiento</w:t>
            </w:r>
          </w:p>
        </w:tc>
      </w:tr>
      <w:tr w:rsidR="00291FFF" w:rsidRPr="00AC0772" w:rsidTr="009C5802">
        <w:trPr>
          <w:trHeight w:val="540"/>
          <w:jc w:val="center"/>
        </w:trPr>
        <w:tc>
          <w:tcPr>
            <w:tcW w:w="2709" w:type="dxa"/>
            <w:shd w:val="clear" w:color="auto" w:fill="auto"/>
            <w:vAlign w:val="bottom"/>
            <w:hideMark/>
          </w:tcPr>
          <w:p w:rsidR="00291FFF" w:rsidRPr="00AC0772" w:rsidRDefault="00291FFF" w:rsidP="00291FFF">
            <w:pPr>
              <w:jc w:val="left"/>
              <w:rPr>
                <w:color w:val="000000"/>
                <w:lang w:eastAsia="es-CR"/>
              </w:rPr>
            </w:pPr>
            <w:r w:rsidRPr="00AC0772">
              <w:rPr>
                <w:color w:val="000000"/>
                <w:lang w:eastAsia="es-CR"/>
              </w:rPr>
              <w:lastRenderedPageBreak/>
              <w:t>Observaciones emitidas por la Superintendencia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</w:tr>
      <w:tr w:rsidR="00291FFF" w:rsidRPr="00AC0772" w:rsidTr="009C5802">
        <w:trPr>
          <w:trHeight w:val="315"/>
          <w:jc w:val="center"/>
        </w:trPr>
        <w:tc>
          <w:tcPr>
            <w:tcW w:w="2709" w:type="dxa"/>
            <w:shd w:val="clear" w:color="000000" w:fill="366092"/>
            <w:noWrap/>
            <w:vAlign w:val="center"/>
            <w:hideMark/>
          </w:tcPr>
          <w:p w:rsidR="00291FFF" w:rsidRPr="00AC0772" w:rsidRDefault="00291FFF" w:rsidP="00291FFF">
            <w:pPr>
              <w:jc w:val="left"/>
              <w:rPr>
                <w:color w:val="FFFFFF"/>
                <w:lang w:eastAsia="es-CR"/>
              </w:rPr>
            </w:pPr>
            <w:r w:rsidRPr="00AC0772">
              <w:rPr>
                <w:color w:val="FFFFFF"/>
                <w:lang w:eastAsia="es-CR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1FFF" w:rsidRPr="00AC0772" w:rsidRDefault="00291FFF" w:rsidP="00AA510D">
            <w:pPr>
              <w:rPr>
                <w:color w:val="000000"/>
                <w:lang w:eastAsia="es-CR"/>
              </w:rPr>
            </w:pPr>
          </w:p>
        </w:tc>
      </w:tr>
    </w:tbl>
    <w:p w:rsidR="0076189D" w:rsidRDefault="00A45DF0" w:rsidP="00BB1BCB">
      <w:pPr>
        <w:widowControl w:val="0"/>
        <w:ind w:left="567" w:right="-46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AC0772" w:rsidRDefault="00AC0772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2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3050"/>
        <w:gridCol w:w="1368"/>
        <w:gridCol w:w="1276"/>
        <w:gridCol w:w="1070"/>
        <w:gridCol w:w="1153"/>
      </w:tblGrid>
      <w:tr w:rsidR="009C5802" w:rsidRPr="00AC0772" w:rsidTr="00AC0772">
        <w:trPr>
          <w:trHeight w:val="300"/>
        </w:trPr>
        <w:tc>
          <w:tcPr>
            <w:tcW w:w="1263" w:type="dxa"/>
            <w:shd w:val="clear" w:color="000000" w:fill="FF0000"/>
            <w:noWrap/>
            <w:vAlign w:val="center"/>
            <w:hideMark/>
          </w:tcPr>
          <w:p w:rsidR="009C5802" w:rsidRPr="00AC0772" w:rsidRDefault="009C5802" w:rsidP="00F004F8">
            <w:pPr>
              <w:rPr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b/>
                <w:bCs/>
                <w:color w:val="000000"/>
                <w:sz w:val="24"/>
                <w:szCs w:val="24"/>
                <w:lang w:eastAsia="es-CR"/>
              </w:rPr>
              <w:t>ALTAS</w:t>
            </w:r>
          </w:p>
        </w:tc>
        <w:tc>
          <w:tcPr>
            <w:tcW w:w="8007" w:type="dxa"/>
            <w:gridSpan w:val="5"/>
            <w:shd w:val="clear" w:color="000000" w:fill="366092"/>
          </w:tcPr>
          <w:p w:rsidR="009C5802" w:rsidRPr="00AC0772" w:rsidRDefault="009C5802" w:rsidP="009C5802">
            <w:pPr>
              <w:rPr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b/>
                <w:bCs/>
                <w:color w:val="FFFFFF"/>
                <w:sz w:val="24"/>
                <w:szCs w:val="24"/>
                <w:lang w:eastAsia="es-CR"/>
              </w:rPr>
              <w:t>SUPERINTENDENCIA</w:t>
            </w:r>
          </w:p>
        </w:tc>
      </w:tr>
      <w:tr w:rsidR="00D57BAE" w:rsidRPr="00AC0772" w:rsidTr="00AC0772">
        <w:trPr>
          <w:trHeight w:val="600"/>
        </w:trPr>
        <w:tc>
          <w:tcPr>
            <w:tcW w:w="1263" w:type="dxa"/>
            <w:shd w:val="clear" w:color="000000" w:fill="366092"/>
            <w:vAlign w:val="bottom"/>
            <w:hideMark/>
          </w:tcPr>
          <w:p w:rsidR="00D57BAE" w:rsidRPr="00AC0772" w:rsidRDefault="00D57BAE" w:rsidP="00613133">
            <w:pPr>
              <w:jc w:val="left"/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Año de la Observación</w:t>
            </w:r>
          </w:p>
        </w:tc>
        <w:tc>
          <w:tcPr>
            <w:tcW w:w="3050" w:type="dxa"/>
            <w:shd w:val="clear" w:color="000000" w:fill="366092"/>
            <w:noWrap/>
            <w:vAlign w:val="center"/>
            <w:hideMark/>
          </w:tcPr>
          <w:p w:rsidR="00D57BAE" w:rsidRPr="00AC0772" w:rsidRDefault="00D57BAE" w:rsidP="00F004F8">
            <w:pPr>
              <w:jc w:val="left"/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Nombre de la Observación</w:t>
            </w:r>
          </w:p>
        </w:tc>
        <w:tc>
          <w:tcPr>
            <w:tcW w:w="1476" w:type="dxa"/>
            <w:shd w:val="clear" w:color="000000" w:fill="366092"/>
            <w:vAlign w:val="center"/>
          </w:tcPr>
          <w:p w:rsidR="00D57BAE" w:rsidRPr="00AC0772" w:rsidRDefault="00D57BAE" w:rsidP="00F004F8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shd w:val="clear" w:color="000000" w:fill="366092"/>
            <w:vAlign w:val="center"/>
            <w:hideMark/>
          </w:tcPr>
          <w:p w:rsidR="00D57BAE" w:rsidRPr="00AC0772" w:rsidRDefault="00D57BAE" w:rsidP="00F004F8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Acciones pendientes de ejecutar</w:t>
            </w:r>
          </w:p>
        </w:tc>
        <w:tc>
          <w:tcPr>
            <w:tcW w:w="1108" w:type="dxa"/>
            <w:shd w:val="clear" w:color="000000" w:fill="366092"/>
            <w:vAlign w:val="center"/>
          </w:tcPr>
          <w:p w:rsidR="00D57BAE" w:rsidRPr="00AC0772" w:rsidRDefault="00D57BAE" w:rsidP="00F004F8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Fecha plazo para su atención</w:t>
            </w:r>
          </w:p>
        </w:tc>
        <w:tc>
          <w:tcPr>
            <w:tcW w:w="1097" w:type="dxa"/>
            <w:shd w:val="clear" w:color="000000" w:fill="366092"/>
            <w:vAlign w:val="center"/>
            <w:hideMark/>
          </w:tcPr>
          <w:p w:rsidR="00D57BAE" w:rsidRPr="00AC0772" w:rsidRDefault="00D57BAE" w:rsidP="00F004F8">
            <w:pPr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Porcentaje de avance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08" w:type="dxa"/>
            <w:vAlign w:val="bottom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57BAE" w:rsidRPr="00AC0772" w:rsidTr="00AC0772">
        <w:trPr>
          <w:trHeight w:val="300"/>
        </w:trPr>
        <w:tc>
          <w:tcPr>
            <w:tcW w:w="1263" w:type="dxa"/>
            <w:shd w:val="clear" w:color="000000" w:fill="366092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FFFFFF"/>
                <w:sz w:val="24"/>
                <w:szCs w:val="24"/>
                <w:lang w:eastAsia="es-CR"/>
              </w:rPr>
            </w:pPr>
            <w:r w:rsidRPr="00AC0772">
              <w:rPr>
                <w:color w:val="FFFFFF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3050" w:type="dxa"/>
            <w:shd w:val="clear" w:color="000000" w:fill="366092"/>
            <w:noWrap/>
            <w:vAlign w:val="bottom"/>
            <w:hideMark/>
          </w:tcPr>
          <w:p w:rsidR="00D57BAE" w:rsidRPr="00AC0772" w:rsidRDefault="00D57BAE" w:rsidP="00F004F8">
            <w:pPr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476" w:type="dxa"/>
            <w:shd w:val="clear" w:color="000000" w:fill="366092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76" w:type="dxa"/>
            <w:shd w:val="clear" w:color="000000" w:fill="366092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108" w:type="dxa"/>
            <w:shd w:val="clear" w:color="000000" w:fill="366092"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7" w:type="dxa"/>
            <w:shd w:val="clear" w:color="000000" w:fill="366092"/>
            <w:noWrap/>
            <w:vAlign w:val="bottom"/>
            <w:hideMark/>
          </w:tcPr>
          <w:p w:rsidR="00D57BAE" w:rsidRPr="00AC0772" w:rsidRDefault="00D57BAE" w:rsidP="00F004F8">
            <w:pPr>
              <w:jc w:val="left"/>
              <w:rPr>
                <w:color w:val="000000"/>
                <w:sz w:val="24"/>
                <w:szCs w:val="24"/>
                <w:lang w:eastAsia="es-CR"/>
              </w:rPr>
            </w:pPr>
            <w:r w:rsidRPr="00AC0772">
              <w:rPr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</w:tbl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291FFF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sectPr w:rsidR="00291FFF" w:rsidSect="008A380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E6" w:rsidRDefault="004C1BE6" w:rsidP="0076189D">
      <w:r>
        <w:separator/>
      </w:r>
    </w:p>
  </w:endnote>
  <w:endnote w:type="continuationSeparator" w:id="0">
    <w:p w:rsidR="004C1BE6" w:rsidRDefault="004C1BE6" w:rsidP="007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CB" w:rsidRDefault="00145568">
    <w:pPr>
      <w:pStyle w:val="Piedepgina"/>
    </w:pPr>
    <w:r>
      <w:fldChar w:fldCharType="begin"/>
    </w:r>
    <w:r w:rsidR="007739A7">
      <w:instrText xml:space="preserve"> PAGE   \* MERGEFORMAT </w:instrText>
    </w:r>
    <w:r>
      <w:fldChar w:fldCharType="separate"/>
    </w:r>
    <w:r w:rsidR="00414802">
      <w:rPr>
        <w:noProof/>
      </w:rPr>
      <w:t>1</w:t>
    </w:r>
    <w:r>
      <w:rPr>
        <w:noProof/>
      </w:rPr>
      <w:fldChar w:fldCharType="end"/>
    </w:r>
  </w:p>
  <w:p w:rsidR="00BB1BCB" w:rsidRDefault="00BB1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E6" w:rsidRDefault="004C1BE6" w:rsidP="0076189D">
      <w:r>
        <w:separator/>
      </w:r>
    </w:p>
  </w:footnote>
  <w:footnote w:type="continuationSeparator" w:id="0">
    <w:p w:rsidR="004C1BE6" w:rsidRDefault="004C1BE6" w:rsidP="0076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E14"/>
    <w:multiLevelType w:val="hybridMultilevel"/>
    <w:tmpl w:val="83FAAF1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78C2"/>
    <w:multiLevelType w:val="hybridMultilevel"/>
    <w:tmpl w:val="52D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1234"/>
    <w:multiLevelType w:val="hybridMultilevel"/>
    <w:tmpl w:val="A9DCCE6C"/>
    <w:lvl w:ilvl="0" w:tplc="1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0"/>
    <w:rsid w:val="00012E07"/>
    <w:rsid w:val="00023A09"/>
    <w:rsid w:val="0003482D"/>
    <w:rsid w:val="00082765"/>
    <w:rsid w:val="000917BB"/>
    <w:rsid w:val="000A2375"/>
    <w:rsid w:val="000A3495"/>
    <w:rsid w:val="000A4F3A"/>
    <w:rsid w:val="000C1F4F"/>
    <w:rsid w:val="000F0AE8"/>
    <w:rsid w:val="000F2F52"/>
    <w:rsid w:val="00104DD4"/>
    <w:rsid w:val="00104E44"/>
    <w:rsid w:val="001336E2"/>
    <w:rsid w:val="00143980"/>
    <w:rsid w:val="00145568"/>
    <w:rsid w:val="0015596D"/>
    <w:rsid w:val="001576BF"/>
    <w:rsid w:val="0017299F"/>
    <w:rsid w:val="00185007"/>
    <w:rsid w:val="00186607"/>
    <w:rsid w:val="00197870"/>
    <w:rsid w:val="001C2AE0"/>
    <w:rsid w:val="001F0BC1"/>
    <w:rsid w:val="00202AFD"/>
    <w:rsid w:val="002229C9"/>
    <w:rsid w:val="00245F18"/>
    <w:rsid w:val="002742F4"/>
    <w:rsid w:val="00276AC6"/>
    <w:rsid w:val="00291FFF"/>
    <w:rsid w:val="00294E83"/>
    <w:rsid w:val="002A1796"/>
    <w:rsid w:val="002E082F"/>
    <w:rsid w:val="002E53D6"/>
    <w:rsid w:val="00301FC9"/>
    <w:rsid w:val="003054F5"/>
    <w:rsid w:val="00313E95"/>
    <w:rsid w:val="00322649"/>
    <w:rsid w:val="003229A6"/>
    <w:rsid w:val="00326F44"/>
    <w:rsid w:val="003368B3"/>
    <w:rsid w:val="00384256"/>
    <w:rsid w:val="00397168"/>
    <w:rsid w:val="003A0B1F"/>
    <w:rsid w:val="003A2187"/>
    <w:rsid w:val="003F4524"/>
    <w:rsid w:val="003F6683"/>
    <w:rsid w:val="00401BEB"/>
    <w:rsid w:val="00414802"/>
    <w:rsid w:val="00440E0D"/>
    <w:rsid w:val="004633A5"/>
    <w:rsid w:val="004C1BE6"/>
    <w:rsid w:val="004F76FB"/>
    <w:rsid w:val="00503B38"/>
    <w:rsid w:val="00506B48"/>
    <w:rsid w:val="0051038E"/>
    <w:rsid w:val="00510901"/>
    <w:rsid w:val="0053082B"/>
    <w:rsid w:val="00536199"/>
    <w:rsid w:val="005548F1"/>
    <w:rsid w:val="00556AA3"/>
    <w:rsid w:val="00567115"/>
    <w:rsid w:val="005810EC"/>
    <w:rsid w:val="005A2785"/>
    <w:rsid w:val="005C1E4E"/>
    <w:rsid w:val="00607488"/>
    <w:rsid w:val="006113D8"/>
    <w:rsid w:val="00613133"/>
    <w:rsid w:val="0065383E"/>
    <w:rsid w:val="00676556"/>
    <w:rsid w:val="006A2DF2"/>
    <w:rsid w:val="006B22E9"/>
    <w:rsid w:val="006D0410"/>
    <w:rsid w:val="006E69A7"/>
    <w:rsid w:val="006F7565"/>
    <w:rsid w:val="00713186"/>
    <w:rsid w:val="00716A0A"/>
    <w:rsid w:val="00723322"/>
    <w:rsid w:val="0076189D"/>
    <w:rsid w:val="007739A7"/>
    <w:rsid w:val="00775C41"/>
    <w:rsid w:val="007C219C"/>
    <w:rsid w:val="007E7D3A"/>
    <w:rsid w:val="0082549B"/>
    <w:rsid w:val="0082788B"/>
    <w:rsid w:val="00836F8E"/>
    <w:rsid w:val="00874276"/>
    <w:rsid w:val="008856D0"/>
    <w:rsid w:val="00896F60"/>
    <w:rsid w:val="008A3805"/>
    <w:rsid w:val="008C4DE4"/>
    <w:rsid w:val="008C5972"/>
    <w:rsid w:val="008E7CAB"/>
    <w:rsid w:val="009272DA"/>
    <w:rsid w:val="009461A5"/>
    <w:rsid w:val="009522FA"/>
    <w:rsid w:val="00955B1C"/>
    <w:rsid w:val="00965D38"/>
    <w:rsid w:val="0096615B"/>
    <w:rsid w:val="009835A7"/>
    <w:rsid w:val="00985F5F"/>
    <w:rsid w:val="00995A30"/>
    <w:rsid w:val="00996291"/>
    <w:rsid w:val="009A3EBE"/>
    <w:rsid w:val="009B45F7"/>
    <w:rsid w:val="009C25B8"/>
    <w:rsid w:val="009C459F"/>
    <w:rsid w:val="009C5802"/>
    <w:rsid w:val="009E2D3C"/>
    <w:rsid w:val="00A1259C"/>
    <w:rsid w:val="00A45DF0"/>
    <w:rsid w:val="00A633C6"/>
    <w:rsid w:val="00A650B0"/>
    <w:rsid w:val="00A733AA"/>
    <w:rsid w:val="00A73424"/>
    <w:rsid w:val="00A73C36"/>
    <w:rsid w:val="00A8166E"/>
    <w:rsid w:val="00AA220E"/>
    <w:rsid w:val="00AA3CAE"/>
    <w:rsid w:val="00AA510D"/>
    <w:rsid w:val="00AB097F"/>
    <w:rsid w:val="00AB76E8"/>
    <w:rsid w:val="00AC0772"/>
    <w:rsid w:val="00AC2D53"/>
    <w:rsid w:val="00AD1184"/>
    <w:rsid w:val="00AF6F8F"/>
    <w:rsid w:val="00B22D50"/>
    <w:rsid w:val="00B53822"/>
    <w:rsid w:val="00B62E69"/>
    <w:rsid w:val="00B84A18"/>
    <w:rsid w:val="00BA4F07"/>
    <w:rsid w:val="00BB1240"/>
    <w:rsid w:val="00BB1BCB"/>
    <w:rsid w:val="00BE2573"/>
    <w:rsid w:val="00C0384D"/>
    <w:rsid w:val="00C53461"/>
    <w:rsid w:val="00C82592"/>
    <w:rsid w:val="00C85D21"/>
    <w:rsid w:val="00C941EB"/>
    <w:rsid w:val="00CA4077"/>
    <w:rsid w:val="00CB2A5F"/>
    <w:rsid w:val="00CE2F2A"/>
    <w:rsid w:val="00CF1908"/>
    <w:rsid w:val="00D27D56"/>
    <w:rsid w:val="00D57BAE"/>
    <w:rsid w:val="00D61CCD"/>
    <w:rsid w:val="00D75CBA"/>
    <w:rsid w:val="00D82ABC"/>
    <w:rsid w:val="00DA2D5C"/>
    <w:rsid w:val="00DE6D2A"/>
    <w:rsid w:val="00DF4E7C"/>
    <w:rsid w:val="00E00817"/>
    <w:rsid w:val="00E1330C"/>
    <w:rsid w:val="00E16FBD"/>
    <w:rsid w:val="00E44EFF"/>
    <w:rsid w:val="00E540B1"/>
    <w:rsid w:val="00E74DFF"/>
    <w:rsid w:val="00E825C9"/>
    <w:rsid w:val="00E959E4"/>
    <w:rsid w:val="00EB400F"/>
    <w:rsid w:val="00EC3F6C"/>
    <w:rsid w:val="00ED661E"/>
    <w:rsid w:val="00F33B5D"/>
    <w:rsid w:val="00F44F80"/>
    <w:rsid w:val="00F54B21"/>
    <w:rsid w:val="00F74032"/>
    <w:rsid w:val="00F8509C"/>
    <w:rsid w:val="00FA6CE3"/>
    <w:rsid w:val="00FC4B8D"/>
    <w:rsid w:val="00FC51E5"/>
    <w:rsid w:val="00FC5B0B"/>
    <w:rsid w:val="00FD25A7"/>
    <w:rsid w:val="00FD343A"/>
    <w:rsid w:val="00FE20F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C534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9E4"/>
    <w:pPr>
      <w:spacing w:before="100" w:beforeAutospacing="1" w:after="100" w:afterAutospacing="1"/>
      <w:jc w:val="left"/>
    </w:pPr>
    <w:rPr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C534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9E4"/>
    <w:pPr>
      <w:spacing w:before="100" w:beforeAutospacing="1" w:after="100" w:afterAutospacing="1"/>
      <w:jc w:val="left"/>
    </w:pPr>
    <w:rPr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AB9F-2000-4D48-9EFF-A616D89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Segura Calderon</dc:creator>
  <cp:lastModifiedBy>Ariana Rodriguez Briceño</cp:lastModifiedBy>
  <cp:revision>2</cp:revision>
  <cp:lastPrinted>2016-04-25T15:30:00Z</cp:lastPrinted>
  <dcterms:created xsi:type="dcterms:W3CDTF">2018-05-14T16:32:00Z</dcterms:created>
  <dcterms:modified xsi:type="dcterms:W3CDTF">2018-05-14T16:32:00Z</dcterms:modified>
</cp:coreProperties>
</file>